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C" w:rsidRPr="00A906AC" w:rsidRDefault="004579AC" w:rsidP="004579AC">
      <w:pPr>
        <w:pStyle w:val="Heading1"/>
      </w:pPr>
      <w:r w:rsidRPr="00A906AC">
        <w:t>MEMORANDUM</w:t>
      </w:r>
    </w:p>
    <w:p w:rsidR="004579AC" w:rsidRPr="00A906AC" w:rsidRDefault="004579AC" w:rsidP="004579AC">
      <w:pPr>
        <w:rPr>
          <w:rFonts w:ascii="Times New Roman" w:hAnsi="Times New Roman"/>
          <w:b/>
          <w:bCs/>
          <w:sz w:val="24"/>
        </w:rPr>
      </w:pPr>
    </w:p>
    <w:p w:rsidR="004579AC" w:rsidRPr="00A906AC" w:rsidRDefault="004579AC" w:rsidP="004579AC">
      <w:pPr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b/>
          <w:bCs/>
          <w:sz w:val="24"/>
        </w:rPr>
        <w:t>Date:</w:t>
      </w:r>
      <w:r w:rsidRPr="00A906AC">
        <w:rPr>
          <w:rFonts w:ascii="Times New Roman" w:hAnsi="Times New Roman"/>
          <w:sz w:val="24"/>
        </w:rPr>
        <w:tab/>
      </w:r>
      <w:r w:rsidRPr="00A906AC">
        <w:rPr>
          <w:rFonts w:ascii="Times New Roman" w:hAnsi="Times New Roman"/>
          <w:sz w:val="24"/>
        </w:rPr>
        <w:tab/>
      </w:r>
      <w:r w:rsidR="007432C4">
        <w:rPr>
          <w:rFonts w:ascii="Times New Roman" w:hAnsi="Times New Roman"/>
          <w:sz w:val="24"/>
        </w:rPr>
        <w:t xml:space="preserve">October </w:t>
      </w:r>
      <w:r w:rsidR="0066718A">
        <w:rPr>
          <w:rFonts w:ascii="Times New Roman" w:hAnsi="Times New Roman"/>
          <w:sz w:val="24"/>
        </w:rPr>
        <w:t>28</w:t>
      </w:r>
      <w:r w:rsidR="00737701">
        <w:rPr>
          <w:rFonts w:ascii="Times New Roman" w:hAnsi="Times New Roman"/>
          <w:sz w:val="24"/>
        </w:rPr>
        <w:t>, 2011</w:t>
      </w:r>
    </w:p>
    <w:p w:rsidR="004579AC" w:rsidRPr="00A906AC" w:rsidRDefault="004579AC" w:rsidP="004579AC">
      <w:pPr>
        <w:rPr>
          <w:rFonts w:ascii="Times New Roman" w:hAnsi="Times New Roman"/>
          <w:sz w:val="24"/>
        </w:rPr>
      </w:pPr>
    </w:p>
    <w:p w:rsidR="004579AC" w:rsidRPr="00A906AC" w:rsidRDefault="004579AC" w:rsidP="004579AC">
      <w:pPr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b/>
          <w:bCs/>
          <w:sz w:val="24"/>
        </w:rPr>
        <w:t>To:</w:t>
      </w:r>
      <w:r w:rsidRPr="00A906AC">
        <w:rPr>
          <w:rFonts w:ascii="Times New Roman" w:hAnsi="Times New Roman"/>
          <w:b/>
          <w:bCs/>
          <w:sz w:val="24"/>
        </w:rPr>
        <w:tab/>
      </w:r>
      <w:r w:rsidRPr="00A906AC">
        <w:rPr>
          <w:rFonts w:ascii="Times New Roman" w:hAnsi="Times New Roman"/>
          <w:b/>
          <w:bCs/>
          <w:sz w:val="24"/>
        </w:rPr>
        <w:tab/>
      </w:r>
      <w:r w:rsidRPr="00A906AC">
        <w:rPr>
          <w:rFonts w:ascii="Times New Roman" w:hAnsi="Times New Roman"/>
          <w:sz w:val="24"/>
        </w:rPr>
        <w:t>Shelly Wilkie Martinez, Desk Officer</w:t>
      </w:r>
    </w:p>
    <w:p w:rsidR="004579AC" w:rsidRPr="00A906AC" w:rsidRDefault="004579AC" w:rsidP="004579AC">
      <w:pPr>
        <w:rPr>
          <w:rFonts w:ascii="Times New Roman" w:hAnsi="Times New Roman"/>
          <w:b/>
          <w:bCs/>
          <w:sz w:val="24"/>
        </w:rPr>
      </w:pPr>
      <w:r w:rsidRPr="00A906AC">
        <w:rPr>
          <w:rFonts w:ascii="Times New Roman" w:hAnsi="Times New Roman"/>
          <w:sz w:val="24"/>
        </w:rPr>
        <w:tab/>
      </w:r>
      <w:r w:rsidRPr="00A906AC">
        <w:rPr>
          <w:rFonts w:ascii="Times New Roman" w:hAnsi="Times New Roman"/>
          <w:sz w:val="24"/>
        </w:rPr>
        <w:tab/>
        <w:t>Office of Management and Budget</w:t>
      </w:r>
      <w:r w:rsidRPr="00A906AC">
        <w:rPr>
          <w:rFonts w:ascii="Times New Roman" w:hAnsi="Times New Roman"/>
          <w:b/>
          <w:bCs/>
          <w:sz w:val="24"/>
        </w:rPr>
        <w:t xml:space="preserve"> </w:t>
      </w:r>
    </w:p>
    <w:p w:rsidR="004579AC" w:rsidRPr="00A906AC" w:rsidRDefault="004579AC" w:rsidP="004579AC">
      <w:pPr>
        <w:rPr>
          <w:rFonts w:ascii="Times New Roman" w:hAnsi="Times New Roman"/>
          <w:b/>
          <w:bCs/>
          <w:sz w:val="24"/>
        </w:rPr>
      </w:pPr>
    </w:p>
    <w:p w:rsidR="004579AC" w:rsidRPr="00A906AC" w:rsidRDefault="004579AC" w:rsidP="004579AC">
      <w:pPr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b/>
          <w:bCs/>
          <w:sz w:val="24"/>
        </w:rPr>
        <w:t>From:</w:t>
      </w:r>
      <w:r w:rsidRPr="00A906AC">
        <w:rPr>
          <w:rFonts w:ascii="Times New Roman" w:hAnsi="Times New Roman"/>
          <w:b/>
          <w:bCs/>
          <w:sz w:val="24"/>
        </w:rPr>
        <w:tab/>
      </w:r>
      <w:r w:rsidRPr="00A906AC">
        <w:rPr>
          <w:rFonts w:ascii="Times New Roman" w:hAnsi="Times New Roman"/>
          <w:b/>
          <w:bCs/>
          <w:sz w:val="24"/>
        </w:rPr>
        <w:tab/>
      </w:r>
      <w:r w:rsidRPr="00A906AC">
        <w:rPr>
          <w:rFonts w:ascii="Times New Roman" w:hAnsi="Times New Roman"/>
          <w:sz w:val="24"/>
        </w:rPr>
        <w:t>Lynda T. Carlson, Division Director</w:t>
      </w:r>
    </w:p>
    <w:p w:rsidR="004579AC" w:rsidRPr="00A906AC" w:rsidRDefault="004579AC" w:rsidP="004579AC">
      <w:pPr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sz w:val="24"/>
        </w:rPr>
        <w:tab/>
      </w:r>
      <w:r w:rsidRPr="00A906AC">
        <w:rPr>
          <w:rFonts w:ascii="Times New Roman" w:hAnsi="Times New Roman"/>
          <w:sz w:val="24"/>
        </w:rPr>
        <w:tab/>
      </w:r>
      <w:r w:rsidR="00737701">
        <w:rPr>
          <w:rFonts w:ascii="Times New Roman" w:hAnsi="Times New Roman"/>
          <w:sz w:val="24"/>
        </w:rPr>
        <w:t>National Center for Science and Engineering Statistics</w:t>
      </w:r>
    </w:p>
    <w:p w:rsidR="004579AC" w:rsidRPr="00A906AC" w:rsidRDefault="004579AC" w:rsidP="004579AC">
      <w:pPr>
        <w:rPr>
          <w:rFonts w:ascii="Times New Roman" w:hAnsi="Times New Roman"/>
          <w:sz w:val="24"/>
        </w:rPr>
      </w:pPr>
    </w:p>
    <w:p w:rsidR="004579AC" w:rsidRPr="00A906AC" w:rsidRDefault="004579AC" w:rsidP="004579AC">
      <w:pPr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b/>
          <w:bCs/>
          <w:sz w:val="24"/>
        </w:rPr>
        <w:t>Via:</w:t>
      </w:r>
      <w:r w:rsidRPr="00A906AC">
        <w:rPr>
          <w:rFonts w:ascii="Times New Roman" w:hAnsi="Times New Roman"/>
          <w:sz w:val="24"/>
        </w:rPr>
        <w:tab/>
      </w:r>
      <w:r w:rsidRPr="00A906AC">
        <w:rPr>
          <w:rFonts w:ascii="Times New Roman" w:hAnsi="Times New Roman"/>
          <w:sz w:val="24"/>
        </w:rPr>
        <w:tab/>
        <w:t>Suzanne Plimpton, Reports Clearance Officer</w:t>
      </w:r>
    </w:p>
    <w:p w:rsidR="004579AC" w:rsidRPr="00A906AC" w:rsidRDefault="004579AC" w:rsidP="004579AC">
      <w:pPr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sz w:val="24"/>
        </w:rPr>
        <w:tab/>
      </w:r>
      <w:r w:rsidRPr="00A906AC">
        <w:rPr>
          <w:rFonts w:ascii="Times New Roman" w:hAnsi="Times New Roman"/>
          <w:sz w:val="24"/>
        </w:rPr>
        <w:tab/>
        <w:t>National Science Foundation</w:t>
      </w:r>
    </w:p>
    <w:p w:rsidR="004579AC" w:rsidRPr="00A906AC" w:rsidRDefault="004579AC" w:rsidP="004579AC">
      <w:pPr>
        <w:rPr>
          <w:rFonts w:ascii="Times New Roman" w:hAnsi="Times New Roman"/>
          <w:sz w:val="24"/>
        </w:rPr>
      </w:pPr>
    </w:p>
    <w:p w:rsidR="004579AC" w:rsidRPr="00A906AC" w:rsidRDefault="004579AC" w:rsidP="004579AC">
      <w:pPr>
        <w:ind w:left="1440" w:hanging="1440"/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b/>
          <w:bCs/>
          <w:sz w:val="24"/>
        </w:rPr>
        <w:t>Subject:</w:t>
      </w:r>
      <w:r w:rsidRPr="00A906AC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z w:val="24"/>
        </w:rPr>
        <w:t>Request for Incentives for</w:t>
      </w:r>
      <w:r w:rsidR="00737701">
        <w:rPr>
          <w:rFonts w:ascii="Times New Roman" w:hAnsi="Times New Roman"/>
          <w:sz w:val="24"/>
        </w:rPr>
        <w:t xml:space="preserve"> Cognitive Research under Generic C</w:t>
      </w:r>
      <w:r w:rsidRPr="00A906AC">
        <w:rPr>
          <w:rFonts w:ascii="Times New Roman" w:hAnsi="Times New Roman"/>
          <w:sz w:val="24"/>
        </w:rPr>
        <w:t xml:space="preserve">learance </w:t>
      </w:r>
    </w:p>
    <w:p w:rsidR="00C73A47" w:rsidRDefault="00C73A47" w:rsidP="004579AC">
      <w:pPr>
        <w:rPr>
          <w:rFonts w:ascii="Times New Roman" w:hAnsi="Times New Roman"/>
          <w:sz w:val="24"/>
        </w:rPr>
      </w:pPr>
    </w:p>
    <w:p w:rsidR="00973FC6" w:rsidRDefault="00973FC6" w:rsidP="00973F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purpose of this memorandum is to request that NSF receive OMB approval to offer our cognitive interview respondents an incentive of $</w:t>
      </w:r>
      <w:r w:rsidR="000B2C85"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z w:val="24"/>
        </w:rPr>
        <w:t xml:space="preserve"> in order to minimize recruiting costs and maximize the time that these busy respondents will meet with us.  </w:t>
      </w:r>
    </w:p>
    <w:p w:rsidR="00973FC6" w:rsidRPr="00A906AC" w:rsidRDefault="00973FC6" w:rsidP="00973FC6">
      <w:pPr>
        <w:rPr>
          <w:rFonts w:ascii="Times New Roman" w:hAnsi="Times New Roman"/>
          <w:sz w:val="24"/>
        </w:rPr>
      </w:pPr>
    </w:p>
    <w:p w:rsidR="004579AC" w:rsidRPr="00A906AC" w:rsidRDefault="007D68C3" w:rsidP="0045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March of this year, </w:t>
      </w:r>
      <w:r w:rsidR="004579AC" w:rsidRPr="00A906AC">
        <w:rPr>
          <w:rFonts w:ascii="Times New Roman" w:hAnsi="Times New Roman"/>
          <w:sz w:val="24"/>
        </w:rPr>
        <w:t>NSF</w:t>
      </w:r>
      <w:r w:rsidR="004579AC">
        <w:rPr>
          <w:rFonts w:ascii="Times New Roman" w:hAnsi="Times New Roman"/>
          <w:sz w:val="24"/>
        </w:rPr>
        <w:t xml:space="preserve"> received </w:t>
      </w:r>
      <w:r w:rsidR="00E76D11">
        <w:rPr>
          <w:rFonts w:ascii="Times New Roman" w:hAnsi="Times New Roman"/>
          <w:sz w:val="24"/>
        </w:rPr>
        <w:t xml:space="preserve">permission from </w:t>
      </w:r>
      <w:r w:rsidR="002336E9">
        <w:rPr>
          <w:rFonts w:ascii="Times New Roman" w:hAnsi="Times New Roman"/>
          <w:sz w:val="24"/>
        </w:rPr>
        <w:t xml:space="preserve">OMB </w:t>
      </w:r>
      <w:r w:rsidR="004579AC" w:rsidRPr="00A906AC">
        <w:rPr>
          <w:rFonts w:ascii="Times New Roman" w:hAnsi="Times New Roman"/>
          <w:sz w:val="24"/>
        </w:rPr>
        <w:t xml:space="preserve">to conduct </w:t>
      </w:r>
      <w:r>
        <w:rPr>
          <w:rFonts w:ascii="Times New Roman" w:hAnsi="Times New Roman"/>
          <w:sz w:val="24"/>
        </w:rPr>
        <w:t>up to</w:t>
      </w:r>
      <w:r w:rsidR="00C2266A">
        <w:rPr>
          <w:rFonts w:ascii="Times New Roman" w:hAnsi="Times New Roman"/>
          <w:sz w:val="24"/>
        </w:rPr>
        <w:t xml:space="preserve"> 100 </w:t>
      </w:r>
      <w:r w:rsidR="004579AC" w:rsidRPr="00A906AC">
        <w:rPr>
          <w:rFonts w:ascii="Times New Roman" w:hAnsi="Times New Roman"/>
          <w:sz w:val="24"/>
        </w:rPr>
        <w:t xml:space="preserve">cognitive </w:t>
      </w:r>
      <w:r w:rsidR="00C2266A">
        <w:rPr>
          <w:rFonts w:ascii="Times New Roman" w:hAnsi="Times New Roman"/>
          <w:sz w:val="24"/>
        </w:rPr>
        <w:t>interviews</w:t>
      </w:r>
      <w:r w:rsidR="004579AC" w:rsidRPr="00A906AC">
        <w:rPr>
          <w:rFonts w:ascii="Times New Roman" w:hAnsi="Times New Roman"/>
          <w:sz w:val="24"/>
        </w:rPr>
        <w:t xml:space="preserve"> under the generic clearance for survey improvement </w:t>
      </w:r>
      <w:r w:rsidR="004579AC" w:rsidRPr="00B67E36">
        <w:rPr>
          <w:rFonts w:ascii="Times New Roman" w:hAnsi="Times New Roman"/>
          <w:sz w:val="24"/>
        </w:rPr>
        <w:t>projects (OMB number 3145-0174</w:t>
      </w:r>
      <w:r w:rsidR="00C2266A">
        <w:rPr>
          <w:rFonts w:ascii="Times New Roman" w:hAnsi="Times New Roman"/>
          <w:sz w:val="24"/>
        </w:rPr>
        <w:t xml:space="preserve"> - </w:t>
      </w:r>
      <w:r w:rsidR="00C2266A" w:rsidRPr="00C2266A">
        <w:rPr>
          <w:rFonts w:ascii="Times New Roman" w:hAnsi="Times New Roman"/>
          <w:sz w:val="24"/>
        </w:rPr>
        <w:t>ICR Reference Number: 201006-3145-002</w:t>
      </w:r>
      <w:r w:rsidR="00540632" w:rsidRPr="00B67E36">
        <w:rPr>
          <w:rFonts w:ascii="Times New Roman" w:hAnsi="Times New Roman"/>
          <w:sz w:val="24"/>
        </w:rPr>
        <w:t>)</w:t>
      </w:r>
      <w:r w:rsidR="0092549A">
        <w:rPr>
          <w:rFonts w:ascii="Times New Roman" w:hAnsi="Times New Roman"/>
          <w:sz w:val="24"/>
        </w:rPr>
        <w:t xml:space="preserve">.  This work is </w:t>
      </w:r>
      <w:r w:rsidR="00EA5ED1">
        <w:rPr>
          <w:rFonts w:ascii="Times New Roman" w:hAnsi="Times New Roman"/>
          <w:sz w:val="24"/>
        </w:rPr>
        <w:t>part of the</w:t>
      </w:r>
      <w:r w:rsidR="007A2CC3">
        <w:rPr>
          <w:rFonts w:ascii="Times New Roman" w:hAnsi="Times New Roman"/>
          <w:sz w:val="24"/>
        </w:rPr>
        <w:t xml:space="preserve"> </w:t>
      </w:r>
      <w:r w:rsidR="00973FC6">
        <w:rPr>
          <w:rFonts w:ascii="Times New Roman" w:hAnsi="Times New Roman"/>
          <w:sz w:val="24"/>
        </w:rPr>
        <w:t xml:space="preserve">anticipated </w:t>
      </w:r>
      <w:r w:rsidR="007A2CC3" w:rsidRPr="00A906AC">
        <w:rPr>
          <w:rFonts w:ascii="Times New Roman" w:hAnsi="Times New Roman"/>
          <w:sz w:val="24"/>
        </w:rPr>
        <w:t>Microbusiness Innovation Science and Technology Survey</w:t>
      </w:r>
      <w:r w:rsidR="002E4AC1">
        <w:rPr>
          <w:rFonts w:ascii="Times New Roman" w:hAnsi="Times New Roman"/>
          <w:sz w:val="24"/>
        </w:rPr>
        <w:t xml:space="preserve"> (MIST)</w:t>
      </w:r>
      <w:r w:rsidR="004579AC" w:rsidRPr="00B67E36">
        <w:rPr>
          <w:rFonts w:ascii="Times New Roman" w:hAnsi="Times New Roman"/>
          <w:sz w:val="24"/>
        </w:rPr>
        <w:t xml:space="preserve">.  </w:t>
      </w:r>
      <w:r w:rsidR="002E4AC1">
        <w:rPr>
          <w:rFonts w:ascii="Times New Roman" w:hAnsi="Times New Roman"/>
          <w:sz w:val="24"/>
        </w:rPr>
        <w:t>MIST</w:t>
      </w:r>
      <w:r w:rsidR="007A2CC3" w:rsidRPr="00A906AC">
        <w:rPr>
          <w:rFonts w:ascii="Times New Roman" w:hAnsi="Times New Roman"/>
          <w:sz w:val="24"/>
        </w:rPr>
        <w:t xml:space="preserve"> </w:t>
      </w:r>
      <w:r w:rsidR="007A2CC3">
        <w:rPr>
          <w:rFonts w:ascii="Times New Roman" w:hAnsi="Times New Roman"/>
          <w:sz w:val="24"/>
        </w:rPr>
        <w:t>is expected to</w:t>
      </w:r>
      <w:r w:rsidR="007A2CC3" w:rsidRPr="00A906AC">
        <w:rPr>
          <w:rFonts w:ascii="Times New Roman" w:hAnsi="Times New Roman"/>
          <w:sz w:val="24"/>
        </w:rPr>
        <w:t xml:space="preserve"> collect R&amp;D and innovation related data from a nationally representative sample of U.S. based companies with fewer than five employees. </w:t>
      </w:r>
      <w:r w:rsidR="007A2CC3">
        <w:rPr>
          <w:rFonts w:ascii="Times New Roman" w:hAnsi="Times New Roman"/>
          <w:sz w:val="24"/>
        </w:rPr>
        <w:t xml:space="preserve"> </w:t>
      </w:r>
      <w:r w:rsidR="004579AC" w:rsidRPr="00B67E36">
        <w:rPr>
          <w:rFonts w:ascii="Times New Roman" w:hAnsi="Times New Roman"/>
          <w:sz w:val="24"/>
        </w:rPr>
        <w:t>This</w:t>
      </w:r>
      <w:r w:rsidR="004579AC" w:rsidRPr="00A906AC">
        <w:rPr>
          <w:rFonts w:ascii="Times New Roman" w:hAnsi="Times New Roman"/>
          <w:sz w:val="24"/>
        </w:rPr>
        <w:t xml:space="preserve"> research will focus on the ability of </w:t>
      </w:r>
      <w:r w:rsidR="0045287E">
        <w:rPr>
          <w:rFonts w:ascii="Times New Roman" w:hAnsi="Times New Roman"/>
          <w:sz w:val="24"/>
        </w:rPr>
        <w:t>microbusinesses</w:t>
      </w:r>
      <w:r w:rsidR="004579AC" w:rsidRPr="00A906AC">
        <w:rPr>
          <w:rFonts w:ascii="Times New Roman" w:hAnsi="Times New Roman"/>
          <w:sz w:val="24"/>
        </w:rPr>
        <w:t xml:space="preserve"> (</w:t>
      </w:r>
      <w:r w:rsidR="002E4AC1">
        <w:rPr>
          <w:rFonts w:ascii="Times New Roman" w:hAnsi="Times New Roman"/>
          <w:sz w:val="24"/>
        </w:rPr>
        <w:t>fewer</w:t>
      </w:r>
      <w:r w:rsidR="004579AC" w:rsidRPr="00A906AC">
        <w:rPr>
          <w:rFonts w:ascii="Times New Roman" w:hAnsi="Times New Roman"/>
          <w:sz w:val="24"/>
        </w:rPr>
        <w:t xml:space="preserve"> than 5 employees) to answer selected research and development (R&amp;D)</w:t>
      </w:r>
      <w:r w:rsidR="002A5B00">
        <w:rPr>
          <w:rFonts w:ascii="Times New Roman" w:hAnsi="Times New Roman"/>
          <w:sz w:val="24"/>
        </w:rPr>
        <w:t>,</w:t>
      </w:r>
      <w:r w:rsidR="000D7326">
        <w:rPr>
          <w:rFonts w:ascii="Times New Roman" w:hAnsi="Times New Roman"/>
          <w:sz w:val="24"/>
        </w:rPr>
        <w:t xml:space="preserve"> </w:t>
      </w:r>
      <w:r w:rsidR="004579AC" w:rsidRPr="00A906AC">
        <w:rPr>
          <w:rFonts w:ascii="Times New Roman" w:hAnsi="Times New Roman"/>
          <w:sz w:val="24"/>
        </w:rPr>
        <w:t>innovation</w:t>
      </w:r>
      <w:r w:rsidR="002A5B00">
        <w:rPr>
          <w:rFonts w:ascii="Times New Roman" w:hAnsi="Times New Roman"/>
          <w:sz w:val="24"/>
        </w:rPr>
        <w:t>, and entrepreneurship</w:t>
      </w:r>
      <w:r w:rsidR="004579AC" w:rsidRPr="00A906AC">
        <w:rPr>
          <w:rFonts w:ascii="Times New Roman" w:hAnsi="Times New Roman"/>
          <w:sz w:val="24"/>
        </w:rPr>
        <w:t xml:space="preserve"> related questions.  </w:t>
      </w:r>
    </w:p>
    <w:p w:rsidR="00B96119" w:rsidRDefault="00B96119" w:rsidP="00C73A47">
      <w:pPr>
        <w:rPr>
          <w:rFonts w:ascii="Times New Roman" w:hAnsi="Times New Roman"/>
          <w:sz w:val="24"/>
          <w:u w:val="single"/>
        </w:rPr>
      </w:pPr>
    </w:p>
    <w:p w:rsidR="00C73A47" w:rsidRPr="00A906AC" w:rsidRDefault="00C73A47" w:rsidP="00C73A47">
      <w:pPr>
        <w:rPr>
          <w:rFonts w:ascii="Times New Roman" w:hAnsi="Times New Roman"/>
          <w:sz w:val="24"/>
          <w:u w:val="single"/>
        </w:rPr>
      </w:pPr>
      <w:r w:rsidRPr="00A906AC">
        <w:rPr>
          <w:rFonts w:ascii="Times New Roman" w:hAnsi="Times New Roman"/>
          <w:sz w:val="24"/>
          <w:u w:val="single"/>
        </w:rPr>
        <w:t>Background</w:t>
      </w:r>
    </w:p>
    <w:p w:rsidR="00C73A47" w:rsidRDefault="00C73A47" w:rsidP="00470371">
      <w:pPr>
        <w:pStyle w:val="SL-FlLftSgl"/>
      </w:pPr>
    </w:p>
    <w:p w:rsidR="00470371" w:rsidRDefault="00470371" w:rsidP="00470371">
      <w:pPr>
        <w:pStyle w:val="SL-FlLftSgl"/>
        <w:rPr>
          <w:rFonts w:ascii="Times New Roman" w:eastAsiaTheme="minorHAnsi" w:hAnsi="Times New Roman" w:cstheme="minorBidi"/>
          <w:szCs w:val="22"/>
        </w:rPr>
      </w:pPr>
      <w:r w:rsidRPr="004579AC">
        <w:rPr>
          <w:rFonts w:ascii="Times New Roman" w:eastAsiaTheme="minorHAnsi" w:hAnsi="Times New Roman" w:cstheme="minorBidi"/>
          <w:szCs w:val="22"/>
        </w:rPr>
        <w:t xml:space="preserve">Extensive research indicates that incentives do make a difference in increasing </w:t>
      </w:r>
      <w:r w:rsidR="000A55EA">
        <w:rPr>
          <w:rFonts w:ascii="Times New Roman" w:eastAsiaTheme="minorHAnsi" w:hAnsi="Times New Roman" w:cstheme="minorBidi"/>
          <w:szCs w:val="22"/>
        </w:rPr>
        <w:t>cooperation</w:t>
      </w:r>
      <w:r w:rsidRPr="004579AC">
        <w:rPr>
          <w:rFonts w:ascii="Times New Roman" w:eastAsiaTheme="minorHAnsi" w:hAnsi="Times New Roman" w:cstheme="minorBidi"/>
          <w:szCs w:val="22"/>
        </w:rPr>
        <w:t xml:space="preserve"> rates.  In particular, incentives for </w:t>
      </w:r>
      <w:r w:rsidR="007A2CC3">
        <w:rPr>
          <w:rFonts w:ascii="Times New Roman" w:eastAsiaTheme="minorHAnsi" w:hAnsi="Times New Roman" w:cstheme="minorBidi"/>
          <w:szCs w:val="22"/>
        </w:rPr>
        <w:t xml:space="preserve">cognitive </w:t>
      </w:r>
      <w:r w:rsidRPr="004579AC">
        <w:rPr>
          <w:rFonts w:ascii="Times New Roman" w:eastAsiaTheme="minorHAnsi" w:hAnsi="Times New Roman" w:cstheme="minorBidi"/>
          <w:szCs w:val="22"/>
        </w:rPr>
        <w:t xml:space="preserve">interviews </w:t>
      </w:r>
      <w:r w:rsidR="00737701">
        <w:rPr>
          <w:rFonts w:ascii="Times New Roman" w:eastAsiaTheme="minorHAnsi" w:hAnsi="Times New Roman" w:cstheme="minorBidi"/>
          <w:szCs w:val="22"/>
        </w:rPr>
        <w:t xml:space="preserve">are helpful </w:t>
      </w:r>
      <w:r w:rsidRPr="004579AC">
        <w:rPr>
          <w:rFonts w:ascii="Times New Roman" w:eastAsiaTheme="minorHAnsi" w:hAnsi="Times New Roman" w:cstheme="minorBidi"/>
          <w:szCs w:val="22"/>
        </w:rPr>
        <w:t>because of the extra demands they place on the participan</w:t>
      </w:r>
      <w:r w:rsidR="00737701">
        <w:rPr>
          <w:rFonts w:ascii="Times New Roman" w:eastAsiaTheme="minorHAnsi" w:hAnsi="Times New Roman" w:cstheme="minorBidi"/>
          <w:szCs w:val="22"/>
        </w:rPr>
        <w:t xml:space="preserve">t: </w:t>
      </w:r>
      <w:r w:rsidRPr="004579AC">
        <w:rPr>
          <w:rFonts w:ascii="Times New Roman" w:eastAsiaTheme="minorHAnsi" w:hAnsi="Times New Roman" w:cstheme="minorBidi"/>
          <w:szCs w:val="22"/>
        </w:rPr>
        <w:t xml:space="preserve">they often consume more time than completing the questionnaire itself, the time must be used as a block (rather than doing the questionnaire in pieces at the respondent’s convenience), and the time must be scheduled, giving the participant less flexibility to meet any needs that arise.  </w:t>
      </w:r>
      <w:r w:rsidR="00737701">
        <w:rPr>
          <w:rFonts w:ascii="Times New Roman" w:eastAsiaTheme="minorHAnsi" w:hAnsi="Times New Roman" w:cstheme="minorBidi"/>
          <w:szCs w:val="22"/>
        </w:rPr>
        <w:t>G</w:t>
      </w:r>
      <w:r w:rsidRPr="004579AC">
        <w:rPr>
          <w:rFonts w:ascii="Times New Roman" w:eastAsiaTheme="minorHAnsi" w:hAnsi="Times New Roman" w:cstheme="minorBidi"/>
          <w:szCs w:val="22"/>
        </w:rPr>
        <w:t>iven the special nature of the</w:t>
      </w:r>
      <w:r w:rsidR="00737701">
        <w:rPr>
          <w:rFonts w:ascii="Times New Roman" w:eastAsiaTheme="minorHAnsi" w:hAnsi="Times New Roman" w:cstheme="minorBidi"/>
          <w:szCs w:val="22"/>
        </w:rPr>
        <w:t xml:space="preserve"> study and the respondent</w:t>
      </w:r>
      <w:r w:rsidR="00540632" w:rsidRPr="004579AC">
        <w:rPr>
          <w:rFonts w:ascii="Times New Roman" w:eastAsiaTheme="minorHAnsi" w:hAnsi="Times New Roman" w:cstheme="minorBidi"/>
          <w:szCs w:val="22"/>
        </w:rPr>
        <w:t>,</w:t>
      </w:r>
      <w:r w:rsidR="00737701">
        <w:rPr>
          <w:rFonts w:ascii="Times New Roman" w:eastAsiaTheme="minorHAnsi" w:hAnsi="Times New Roman" w:cstheme="minorBidi"/>
          <w:szCs w:val="22"/>
        </w:rPr>
        <w:t xml:space="preserve"> we believe an incentive is justified.  </w:t>
      </w:r>
      <w:r w:rsidR="007A2CC3">
        <w:rPr>
          <w:rFonts w:ascii="Times New Roman" w:eastAsiaTheme="minorHAnsi" w:hAnsi="Times New Roman" w:cstheme="minorBidi"/>
          <w:szCs w:val="22"/>
        </w:rPr>
        <w:t>These are very small businesses, and in nearly all cases the respondent will be the owner of the business.</w:t>
      </w:r>
      <w:r w:rsidR="00854D27">
        <w:rPr>
          <w:rFonts w:ascii="Times New Roman" w:eastAsiaTheme="minorHAnsi" w:hAnsi="Times New Roman" w:cstheme="minorBidi"/>
          <w:szCs w:val="22"/>
        </w:rPr>
        <w:t xml:space="preserve"> </w:t>
      </w:r>
    </w:p>
    <w:p w:rsidR="00737701" w:rsidRDefault="00737701" w:rsidP="00470371">
      <w:pPr>
        <w:pStyle w:val="SL-FlLftSgl"/>
        <w:rPr>
          <w:rFonts w:ascii="Times New Roman" w:eastAsiaTheme="minorHAnsi" w:hAnsi="Times New Roman" w:cstheme="minorBidi"/>
          <w:szCs w:val="22"/>
        </w:rPr>
      </w:pPr>
    </w:p>
    <w:p w:rsidR="00737701" w:rsidRDefault="00737701" w:rsidP="00470371">
      <w:pPr>
        <w:pStyle w:val="SL-FlLftSgl"/>
        <w:rPr>
          <w:rFonts w:ascii="Times New Roman" w:eastAsiaTheme="minorHAnsi" w:hAnsi="Times New Roman" w:cstheme="minorBidi"/>
          <w:szCs w:val="22"/>
        </w:rPr>
      </w:pPr>
      <w:r>
        <w:rPr>
          <w:rFonts w:ascii="Times New Roman" w:eastAsiaTheme="minorHAnsi" w:hAnsi="Times New Roman" w:cstheme="minorBidi"/>
          <w:szCs w:val="22"/>
        </w:rPr>
        <w:t xml:space="preserve">For these cognitive interviews, </w:t>
      </w:r>
      <w:r w:rsidRPr="000410EF">
        <w:rPr>
          <w:rFonts w:ascii="Times New Roman" w:eastAsiaTheme="minorHAnsi" w:hAnsi="Times New Roman" w:cstheme="minorBidi"/>
          <w:szCs w:val="22"/>
        </w:rPr>
        <w:t xml:space="preserve">we need to speak to a variety of </w:t>
      </w:r>
      <w:r w:rsidR="000410EF" w:rsidRPr="000410EF">
        <w:rPr>
          <w:rFonts w:ascii="Times New Roman" w:eastAsiaTheme="minorHAnsi" w:hAnsi="Times New Roman" w:cstheme="minorBidi"/>
          <w:szCs w:val="22"/>
        </w:rPr>
        <w:t>microbusinesses</w:t>
      </w:r>
      <w:r w:rsidRPr="000410EF">
        <w:rPr>
          <w:rFonts w:ascii="Times New Roman" w:eastAsiaTheme="minorHAnsi" w:hAnsi="Times New Roman" w:cstheme="minorBidi"/>
          <w:szCs w:val="22"/>
        </w:rPr>
        <w:t xml:space="preserve"> with and without R&amp;D.  These businesses</w:t>
      </w:r>
      <w:r w:rsidR="000410EF" w:rsidRPr="000410EF">
        <w:rPr>
          <w:rFonts w:ascii="Times New Roman" w:eastAsiaTheme="minorHAnsi" w:hAnsi="Times New Roman" w:cstheme="minorBidi"/>
          <w:szCs w:val="22"/>
        </w:rPr>
        <w:t>, especially microbusinesses with fewer than five employees who conduct R&amp;D</w:t>
      </w:r>
      <w:r w:rsidR="000410EF">
        <w:rPr>
          <w:rFonts w:ascii="Times New Roman" w:eastAsiaTheme="minorHAnsi" w:hAnsi="Times New Roman" w:cstheme="minorBidi"/>
          <w:szCs w:val="22"/>
        </w:rPr>
        <w:t>,</w:t>
      </w:r>
      <w:r w:rsidRPr="000410EF">
        <w:rPr>
          <w:rFonts w:ascii="Times New Roman" w:eastAsiaTheme="minorHAnsi" w:hAnsi="Times New Roman" w:cstheme="minorBidi"/>
          <w:szCs w:val="22"/>
        </w:rPr>
        <w:t xml:space="preserve"> will be difficult to find</w:t>
      </w:r>
      <w:r w:rsidR="00A71204">
        <w:rPr>
          <w:rFonts w:ascii="Times New Roman" w:eastAsiaTheme="minorHAnsi" w:hAnsi="Times New Roman" w:cstheme="minorBidi"/>
          <w:szCs w:val="22"/>
        </w:rPr>
        <w:t xml:space="preserve">.  Therefore, </w:t>
      </w:r>
      <w:r w:rsidR="00854D27">
        <w:rPr>
          <w:rFonts w:ascii="Times New Roman" w:eastAsiaTheme="minorHAnsi" w:hAnsi="Times New Roman" w:cstheme="minorBidi"/>
          <w:szCs w:val="22"/>
        </w:rPr>
        <w:t xml:space="preserve">it is important to use incentives to increase cooperation when we locate </w:t>
      </w:r>
      <w:proofErr w:type="gramStart"/>
      <w:r w:rsidR="00854D27">
        <w:rPr>
          <w:rFonts w:ascii="Times New Roman" w:eastAsiaTheme="minorHAnsi" w:hAnsi="Times New Roman" w:cstheme="minorBidi"/>
          <w:szCs w:val="22"/>
        </w:rPr>
        <w:t xml:space="preserve">a </w:t>
      </w:r>
      <w:r w:rsidR="0045287E">
        <w:rPr>
          <w:rFonts w:ascii="Times New Roman" w:eastAsiaTheme="minorHAnsi" w:hAnsi="Times New Roman" w:cstheme="minorBidi"/>
          <w:szCs w:val="22"/>
        </w:rPr>
        <w:t>microbusiness</w:t>
      </w:r>
      <w:proofErr w:type="gramEnd"/>
      <w:r w:rsidR="00854D27">
        <w:rPr>
          <w:rFonts w:ascii="Times New Roman" w:eastAsiaTheme="minorHAnsi" w:hAnsi="Times New Roman" w:cstheme="minorBidi"/>
          <w:szCs w:val="22"/>
        </w:rPr>
        <w:t xml:space="preserve"> with the attributes we need.</w:t>
      </w:r>
      <w:r w:rsidR="000410EF" w:rsidRPr="000410EF">
        <w:rPr>
          <w:rFonts w:ascii="Times New Roman" w:eastAsiaTheme="minorHAnsi" w:hAnsi="Times New Roman" w:cstheme="minorBidi"/>
          <w:szCs w:val="22"/>
        </w:rPr>
        <w:t xml:space="preserve"> </w:t>
      </w:r>
      <w:r w:rsidR="00A71204">
        <w:rPr>
          <w:rFonts w:ascii="Times New Roman" w:eastAsiaTheme="minorHAnsi" w:hAnsi="Times New Roman" w:cstheme="minorBidi"/>
          <w:szCs w:val="22"/>
        </w:rPr>
        <w:t xml:space="preserve"> </w:t>
      </w:r>
      <w:r w:rsidR="00854D27">
        <w:rPr>
          <w:rFonts w:ascii="Times New Roman" w:eastAsiaTheme="minorHAnsi" w:hAnsi="Times New Roman" w:cstheme="minorBidi"/>
          <w:szCs w:val="22"/>
        </w:rPr>
        <w:t>Thus, this</w:t>
      </w:r>
      <w:r w:rsidR="00854D27" w:rsidRPr="000410EF">
        <w:rPr>
          <w:rFonts w:ascii="Times New Roman" w:eastAsiaTheme="minorHAnsi" w:hAnsi="Times New Roman" w:cstheme="minorBidi"/>
          <w:szCs w:val="22"/>
        </w:rPr>
        <w:t xml:space="preserve"> </w:t>
      </w:r>
      <w:r w:rsidR="000410EF" w:rsidRPr="000410EF">
        <w:rPr>
          <w:rFonts w:ascii="Times New Roman" w:eastAsiaTheme="minorHAnsi" w:hAnsi="Times New Roman" w:cstheme="minorBidi"/>
          <w:szCs w:val="22"/>
        </w:rPr>
        <w:t xml:space="preserve">incentive </w:t>
      </w:r>
      <w:r w:rsidR="00854D27">
        <w:rPr>
          <w:rFonts w:ascii="Times New Roman" w:eastAsiaTheme="minorHAnsi" w:hAnsi="Times New Roman" w:cstheme="minorBidi"/>
          <w:szCs w:val="22"/>
        </w:rPr>
        <w:t xml:space="preserve">payment </w:t>
      </w:r>
      <w:r w:rsidR="000410EF" w:rsidRPr="000410EF">
        <w:rPr>
          <w:rFonts w:ascii="Times New Roman" w:eastAsiaTheme="minorHAnsi" w:hAnsi="Times New Roman" w:cstheme="minorBidi"/>
          <w:szCs w:val="22"/>
        </w:rPr>
        <w:t>will be beneficial</w:t>
      </w:r>
      <w:r w:rsidR="007A2CC3">
        <w:rPr>
          <w:rFonts w:ascii="Times New Roman" w:eastAsiaTheme="minorHAnsi" w:hAnsi="Times New Roman" w:cstheme="minorBidi"/>
          <w:szCs w:val="22"/>
        </w:rPr>
        <w:t xml:space="preserve"> to minimizing recruiting costs</w:t>
      </w:r>
      <w:r w:rsidR="00854D27">
        <w:rPr>
          <w:rFonts w:ascii="Times New Roman" w:eastAsiaTheme="minorHAnsi" w:hAnsi="Times New Roman" w:cstheme="minorBidi"/>
          <w:szCs w:val="22"/>
        </w:rPr>
        <w:t xml:space="preserve">.  In addition, the busy nature of </w:t>
      </w:r>
      <w:proofErr w:type="gramStart"/>
      <w:r w:rsidR="00854D27">
        <w:rPr>
          <w:rFonts w:ascii="Times New Roman" w:eastAsiaTheme="minorHAnsi" w:hAnsi="Times New Roman" w:cstheme="minorBidi"/>
          <w:szCs w:val="22"/>
        </w:rPr>
        <w:t xml:space="preserve">a </w:t>
      </w:r>
      <w:r w:rsidR="00A71204">
        <w:rPr>
          <w:rFonts w:ascii="Times New Roman" w:eastAsiaTheme="minorHAnsi" w:hAnsi="Times New Roman" w:cstheme="minorBidi"/>
          <w:szCs w:val="22"/>
        </w:rPr>
        <w:t>micro</w:t>
      </w:r>
      <w:r w:rsidR="00854D27">
        <w:rPr>
          <w:rFonts w:ascii="Times New Roman" w:eastAsiaTheme="minorHAnsi" w:hAnsi="Times New Roman" w:cstheme="minorBidi"/>
          <w:szCs w:val="22"/>
        </w:rPr>
        <w:t>business</w:t>
      </w:r>
      <w:proofErr w:type="gramEnd"/>
      <w:r w:rsidR="00854D27">
        <w:rPr>
          <w:rFonts w:ascii="Times New Roman" w:eastAsiaTheme="minorHAnsi" w:hAnsi="Times New Roman" w:cstheme="minorBidi"/>
          <w:szCs w:val="22"/>
        </w:rPr>
        <w:t xml:space="preserve"> will work against us in gaining respondent cooperation.  We feel that the incentive payment will increase</w:t>
      </w:r>
      <w:r w:rsidR="007A2CC3">
        <w:rPr>
          <w:rFonts w:ascii="Times New Roman" w:eastAsiaTheme="minorHAnsi" w:hAnsi="Times New Roman" w:cstheme="minorBidi"/>
          <w:szCs w:val="22"/>
        </w:rPr>
        <w:t xml:space="preserve"> respondent motivation</w:t>
      </w:r>
      <w:r w:rsidR="00854D27">
        <w:rPr>
          <w:rFonts w:ascii="Times New Roman" w:eastAsiaTheme="minorHAnsi" w:hAnsi="Times New Roman" w:cstheme="minorBidi"/>
          <w:szCs w:val="22"/>
        </w:rPr>
        <w:t xml:space="preserve"> in helping us evaluate the questionnaire</w:t>
      </w:r>
      <w:r w:rsidR="000410EF" w:rsidRPr="000410EF">
        <w:rPr>
          <w:rFonts w:ascii="Times New Roman" w:eastAsiaTheme="minorHAnsi" w:hAnsi="Times New Roman" w:cstheme="minorBidi"/>
          <w:szCs w:val="22"/>
        </w:rPr>
        <w:t xml:space="preserve">.  </w:t>
      </w:r>
    </w:p>
    <w:p w:rsidR="00904761" w:rsidRDefault="00904761" w:rsidP="00470371">
      <w:pPr>
        <w:pStyle w:val="SL-FlLftSgl"/>
        <w:rPr>
          <w:rFonts w:ascii="Times New Roman" w:eastAsiaTheme="minorHAnsi" w:hAnsi="Times New Roman" w:cstheme="minorBidi"/>
          <w:szCs w:val="22"/>
        </w:rPr>
      </w:pPr>
    </w:p>
    <w:p w:rsidR="00C73A47" w:rsidRPr="00A906AC" w:rsidRDefault="00C73A47" w:rsidP="00C73A47">
      <w:pPr>
        <w:rPr>
          <w:rFonts w:ascii="Times New Roman" w:hAnsi="Times New Roman"/>
          <w:sz w:val="24"/>
        </w:rPr>
      </w:pPr>
      <w:bookmarkStart w:id="0" w:name="_GoBack"/>
      <w:bookmarkEnd w:id="0"/>
      <w:r w:rsidRPr="00A906AC">
        <w:rPr>
          <w:rFonts w:ascii="Times New Roman" w:hAnsi="Times New Roman"/>
          <w:sz w:val="24"/>
        </w:rPr>
        <w:t>The contact person for questions regarding this research is:</w:t>
      </w:r>
    </w:p>
    <w:p w:rsidR="00C73A47" w:rsidRPr="00A906AC" w:rsidRDefault="00C73A4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C73A47" w:rsidRPr="00A906AC" w:rsidRDefault="00C73A4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sz w:val="24"/>
        </w:rPr>
        <w:t>Audrey Kindlon, Survey Statistician</w:t>
      </w:r>
    </w:p>
    <w:p w:rsidR="00C73A47" w:rsidRPr="00A906AC" w:rsidRDefault="00854D2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National Center for Science and Engineering </w:t>
      </w:r>
      <w:r w:rsidR="00C73A47" w:rsidRPr="00A906AC">
        <w:rPr>
          <w:rFonts w:ascii="Times New Roman" w:hAnsi="Times New Roman"/>
          <w:sz w:val="24"/>
        </w:rPr>
        <w:t>Statistics</w:t>
      </w:r>
    </w:p>
    <w:p w:rsidR="00C73A47" w:rsidRPr="00A906AC" w:rsidRDefault="00C73A4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"/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sz w:val="24"/>
        </w:rPr>
        <w:t xml:space="preserve">National Science Foundation </w:t>
      </w:r>
    </w:p>
    <w:p w:rsidR="00C73A47" w:rsidRPr="00A906AC" w:rsidRDefault="00C73A4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sz w:val="24"/>
        </w:rPr>
        <w:t xml:space="preserve">     4201 Wilson Boulevard, Suite 965</w:t>
      </w:r>
    </w:p>
    <w:p w:rsidR="00C73A47" w:rsidRPr="00A906AC" w:rsidRDefault="00C73A4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sz w:val="24"/>
        </w:rPr>
        <w:t>Arlington, VA  22230</w:t>
      </w:r>
    </w:p>
    <w:p w:rsidR="00C73A47" w:rsidRDefault="00C73A4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="Times New Roman" w:hAnsi="Times New Roman"/>
          <w:sz w:val="24"/>
        </w:rPr>
      </w:pPr>
      <w:r w:rsidRPr="00A906AC">
        <w:rPr>
          <w:rFonts w:ascii="Times New Roman" w:hAnsi="Times New Roman"/>
          <w:sz w:val="24"/>
        </w:rPr>
        <w:t>Tel:  703-292-2332</w:t>
      </w:r>
    </w:p>
    <w:p w:rsidR="00C73A47" w:rsidRPr="00A906AC" w:rsidRDefault="00C73A4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e-mail</w:t>
      </w:r>
      <w:proofErr w:type="gramEnd"/>
      <w:r>
        <w:rPr>
          <w:rFonts w:ascii="Times New Roman" w:hAnsi="Times New Roman"/>
          <w:sz w:val="24"/>
        </w:rPr>
        <w:t xml:space="preserve">: </w:t>
      </w:r>
      <w:hyperlink r:id="rId4" w:history="1">
        <w:r w:rsidRPr="00716C4D">
          <w:rPr>
            <w:rStyle w:val="Hyperlink"/>
            <w:rFonts w:ascii="Times New Roman" w:hAnsi="Times New Roman"/>
            <w:sz w:val="24"/>
          </w:rPr>
          <w:t>akindlon@nsf.gov</w:t>
        </w:r>
      </w:hyperlink>
      <w:r>
        <w:rPr>
          <w:rFonts w:ascii="Times New Roman" w:hAnsi="Times New Roman"/>
          <w:sz w:val="24"/>
        </w:rPr>
        <w:t xml:space="preserve"> </w:t>
      </w:r>
    </w:p>
    <w:p w:rsidR="00C73A47" w:rsidRPr="00A906AC" w:rsidRDefault="00C73A47" w:rsidP="00C73A4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4"/>
        </w:rPr>
      </w:pPr>
    </w:p>
    <w:p w:rsidR="00E058B3" w:rsidRDefault="00E058B3"/>
    <w:sectPr w:rsidR="00E058B3" w:rsidSect="00E05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371"/>
    <w:rsid w:val="000410EF"/>
    <w:rsid w:val="000A55EA"/>
    <w:rsid w:val="000B2C85"/>
    <w:rsid w:val="000D212D"/>
    <w:rsid w:val="000D7326"/>
    <w:rsid w:val="002336E9"/>
    <w:rsid w:val="00241972"/>
    <w:rsid w:val="002A5B00"/>
    <w:rsid w:val="002B51D7"/>
    <w:rsid w:val="002C7E49"/>
    <w:rsid w:val="002E4AC1"/>
    <w:rsid w:val="0045287E"/>
    <w:rsid w:val="004579AC"/>
    <w:rsid w:val="00470371"/>
    <w:rsid w:val="00540632"/>
    <w:rsid w:val="00655F6E"/>
    <w:rsid w:val="0066718A"/>
    <w:rsid w:val="007160A8"/>
    <w:rsid w:val="007176C4"/>
    <w:rsid w:val="00737701"/>
    <w:rsid w:val="007432C4"/>
    <w:rsid w:val="007A2CC3"/>
    <w:rsid w:val="007D68C3"/>
    <w:rsid w:val="00837FC8"/>
    <w:rsid w:val="00854D27"/>
    <w:rsid w:val="008B0BFC"/>
    <w:rsid w:val="00904761"/>
    <w:rsid w:val="0092549A"/>
    <w:rsid w:val="00973FC6"/>
    <w:rsid w:val="00984A87"/>
    <w:rsid w:val="00A71204"/>
    <w:rsid w:val="00AA0B24"/>
    <w:rsid w:val="00B873F6"/>
    <w:rsid w:val="00B96119"/>
    <w:rsid w:val="00BE5752"/>
    <w:rsid w:val="00C2266A"/>
    <w:rsid w:val="00C73A47"/>
    <w:rsid w:val="00DF03E9"/>
    <w:rsid w:val="00E058B3"/>
    <w:rsid w:val="00E76D11"/>
    <w:rsid w:val="00E96F64"/>
    <w:rsid w:val="00EA5ED1"/>
    <w:rsid w:val="00EC0F14"/>
    <w:rsid w:val="00F973A7"/>
    <w:rsid w:val="00FC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B3"/>
  </w:style>
  <w:style w:type="paragraph" w:styleId="Heading1">
    <w:name w:val="heading 1"/>
    <w:basedOn w:val="Normal"/>
    <w:next w:val="Normal"/>
    <w:link w:val="Heading1Char"/>
    <w:qFormat/>
    <w:rsid w:val="004579AC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470371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4579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C73A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2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C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CC3"/>
    <w:rPr>
      <w:b/>
      <w:bCs/>
    </w:rPr>
  </w:style>
  <w:style w:type="paragraph" w:styleId="Revision">
    <w:name w:val="Revision"/>
    <w:hidden/>
    <w:uiPriority w:val="99"/>
    <w:semiHidden/>
    <w:rsid w:val="007A2CC3"/>
  </w:style>
  <w:style w:type="paragraph" w:styleId="BalloonText">
    <w:name w:val="Balloon Text"/>
    <w:basedOn w:val="Normal"/>
    <w:link w:val="BalloonTextChar"/>
    <w:uiPriority w:val="99"/>
    <w:semiHidden/>
    <w:unhideWhenUsed/>
    <w:rsid w:val="007A2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indlon@nsf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akindlon</dc:creator>
  <cp:keywords/>
  <dc:description/>
  <cp:lastModifiedBy>akindlon</cp:lastModifiedBy>
  <cp:revision>2</cp:revision>
  <cp:lastPrinted>2011-10-12T15:51:00Z</cp:lastPrinted>
  <dcterms:created xsi:type="dcterms:W3CDTF">2011-10-28T13:11:00Z</dcterms:created>
  <dcterms:modified xsi:type="dcterms:W3CDTF">2011-10-28T13:11:00Z</dcterms:modified>
</cp:coreProperties>
</file>