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E9C" w:rsidRDefault="00372E9C" w:rsidP="00372E9C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 xml:space="preserve">Audience Research </w:t>
      </w:r>
      <w:r w:rsidR="00CE75F7">
        <w:rPr>
          <w:rFonts w:cs="Calibri"/>
          <w:b/>
        </w:rPr>
        <w:t xml:space="preserve">on </w:t>
      </w:r>
      <w:r>
        <w:rPr>
          <w:rFonts w:cs="Calibri"/>
          <w:b/>
        </w:rPr>
        <w:t xml:space="preserve">Self-Management Education </w:t>
      </w:r>
    </w:p>
    <w:p w:rsidR="00375F89" w:rsidRPr="008324E9" w:rsidRDefault="00375F89" w:rsidP="00D566B4">
      <w:pPr>
        <w:jc w:val="center"/>
        <w:rPr>
          <w:rFonts w:cs="Calibri"/>
          <w:b/>
          <w:bCs/>
        </w:rPr>
      </w:pPr>
    </w:p>
    <w:p w:rsidR="00375F89" w:rsidRPr="008324E9" w:rsidRDefault="00375F89" w:rsidP="00D566B4">
      <w:pPr>
        <w:jc w:val="center"/>
        <w:rPr>
          <w:rFonts w:cs="Calibri"/>
          <w:bCs/>
        </w:rPr>
      </w:pPr>
      <w:r w:rsidRPr="008324E9">
        <w:rPr>
          <w:rFonts w:cs="Calibri"/>
          <w:b/>
          <w:bCs/>
        </w:rPr>
        <w:t>Attachment 5 to the HMTS Expedited Review Form</w:t>
      </w:r>
    </w:p>
    <w:p w:rsidR="00375F89" w:rsidRPr="008324E9" w:rsidRDefault="00375F89" w:rsidP="00D566B4">
      <w:pPr>
        <w:jc w:val="center"/>
        <w:rPr>
          <w:rFonts w:cs="Arial"/>
          <w:b/>
        </w:rPr>
      </w:pPr>
    </w:p>
    <w:p w:rsidR="004623F0" w:rsidRPr="004623F0" w:rsidRDefault="00375F89" w:rsidP="004623F0">
      <w:pPr>
        <w:pStyle w:val="TOCHeading"/>
        <w:jc w:val="left"/>
        <w:rPr>
          <w:rFonts w:ascii="Calibri" w:hAnsi="Calibri"/>
          <w:sz w:val="22"/>
          <w:szCs w:val="22"/>
          <w:u w:val="none"/>
        </w:rPr>
      </w:pPr>
      <w:r w:rsidRPr="004623F0">
        <w:rPr>
          <w:rFonts w:ascii="Calibri" w:hAnsi="Calibri"/>
          <w:sz w:val="22"/>
          <w:szCs w:val="22"/>
          <w:u w:val="none"/>
        </w:rPr>
        <w:t>Contents</w:t>
      </w:r>
      <w:r w:rsidR="00475996" w:rsidRPr="008324E9">
        <w:rPr>
          <w:rFonts w:ascii="Calibri" w:hAnsi="Calibri"/>
          <w:sz w:val="22"/>
          <w:szCs w:val="22"/>
          <w:u w:val="none"/>
        </w:rPr>
        <w:fldChar w:fldCharType="begin"/>
      </w:r>
      <w:r w:rsidRPr="004623F0">
        <w:rPr>
          <w:rFonts w:ascii="Calibri" w:hAnsi="Calibri"/>
          <w:sz w:val="22"/>
          <w:szCs w:val="22"/>
          <w:u w:val="none"/>
        </w:rPr>
        <w:instrText xml:space="preserve"> TOC \o "1-3" \h \z \u </w:instrText>
      </w:r>
      <w:r w:rsidR="00475996" w:rsidRPr="008324E9">
        <w:rPr>
          <w:rFonts w:ascii="Calibri" w:hAnsi="Calibri"/>
          <w:sz w:val="22"/>
          <w:szCs w:val="22"/>
          <w:u w:val="none"/>
        </w:rPr>
        <w:fldChar w:fldCharType="separate"/>
      </w:r>
    </w:p>
    <w:p w:rsidR="004623F0" w:rsidRDefault="004623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Material 1: Freedom Through Control (A)</w:t>
      </w:r>
      <w:r>
        <w:rPr>
          <w:noProof/>
        </w:rPr>
        <w:tab/>
      </w:r>
      <w:r w:rsidR="00475996">
        <w:rPr>
          <w:noProof/>
        </w:rPr>
        <w:fldChar w:fldCharType="begin"/>
      </w:r>
      <w:r>
        <w:rPr>
          <w:noProof/>
        </w:rPr>
        <w:instrText xml:space="preserve"> PAGEREF _Toc227137798 \h </w:instrText>
      </w:r>
      <w:r w:rsidR="00475996">
        <w:rPr>
          <w:noProof/>
        </w:rPr>
      </w:r>
      <w:r w:rsidR="00475996">
        <w:rPr>
          <w:noProof/>
        </w:rPr>
        <w:fldChar w:fldCharType="separate"/>
      </w:r>
      <w:r>
        <w:rPr>
          <w:noProof/>
        </w:rPr>
        <w:t>1</w:t>
      </w:r>
      <w:r w:rsidR="00475996">
        <w:rPr>
          <w:noProof/>
        </w:rPr>
        <w:fldChar w:fldCharType="end"/>
      </w:r>
    </w:p>
    <w:p w:rsidR="004623F0" w:rsidRDefault="004623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Material 2: Freedom Through Control (B)</w:t>
      </w:r>
      <w:r>
        <w:rPr>
          <w:noProof/>
        </w:rPr>
        <w:tab/>
      </w:r>
      <w:r w:rsidR="00475996">
        <w:rPr>
          <w:noProof/>
        </w:rPr>
        <w:fldChar w:fldCharType="begin"/>
      </w:r>
      <w:r>
        <w:rPr>
          <w:noProof/>
        </w:rPr>
        <w:instrText xml:space="preserve"> PAGEREF _Toc227137799 \h </w:instrText>
      </w:r>
      <w:r w:rsidR="00475996">
        <w:rPr>
          <w:noProof/>
        </w:rPr>
      </w:r>
      <w:r w:rsidR="00475996">
        <w:rPr>
          <w:noProof/>
        </w:rPr>
        <w:fldChar w:fldCharType="separate"/>
      </w:r>
      <w:r>
        <w:rPr>
          <w:noProof/>
        </w:rPr>
        <w:t>2</w:t>
      </w:r>
      <w:r w:rsidR="00475996">
        <w:rPr>
          <w:noProof/>
        </w:rPr>
        <w:fldChar w:fldCharType="end"/>
      </w:r>
    </w:p>
    <w:p w:rsidR="004623F0" w:rsidRDefault="004623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Material 3: Choice Path (A)</w:t>
      </w:r>
      <w:r>
        <w:rPr>
          <w:noProof/>
        </w:rPr>
        <w:tab/>
      </w:r>
      <w:r w:rsidR="00475996">
        <w:rPr>
          <w:noProof/>
        </w:rPr>
        <w:fldChar w:fldCharType="begin"/>
      </w:r>
      <w:r>
        <w:rPr>
          <w:noProof/>
        </w:rPr>
        <w:instrText xml:space="preserve"> PAGEREF _Toc227137800 \h </w:instrText>
      </w:r>
      <w:r w:rsidR="00475996">
        <w:rPr>
          <w:noProof/>
        </w:rPr>
      </w:r>
      <w:r w:rsidR="00475996">
        <w:rPr>
          <w:noProof/>
        </w:rPr>
        <w:fldChar w:fldCharType="separate"/>
      </w:r>
      <w:r>
        <w:rPr>
          <w:noProof/>
        </w:rPr>
        <w:t>3</w:t>
      </w:r>
      <w:r w:rsidR="00475996">
        <w:rPr>
          <w:noProof/>
        </w:rPr>
        <w:fldChar w:fldCharType="end"/>
      </w:r>
    </w:p>
    <w:p w:rsidR="004623F0" w:rsidRDefault="004623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 xml:space="preserve">Material </w:t>
      </w:r>
      <w:r w:rsidRPr="00D155D2">
        <w:rPr>
          <w:noProof/>
        </w:rPr>
        <w:t>4: Choice Path (B)</w:t>
      </w:r>
      <w:r>
        <w:rPr>
          <w:noProof/>
        </w:rPr>
        <w:tab/>
      </w:r>
      <w:r w:rsidR="00475996">
        <w:rPr>
          <w:noProof/>
        </w:rPr>
        <w:fldChar w:fldCharType="begin"/>
      </w:r>
      <w:r>
        <w:rPr>
          <w:noProof/>
        </w:rPr>
        <w:instrText xml:space="preserve"> PAGEREF _Toc227137801 \h </w:instrText>
      </w:r>
      <w:r w:rsidR="00475996">
        <w:rPr>
          <w:noProof/>
        </w:rPr>
      </w:r>
      <w:r w:rsidR="00475996">
        <w:rPr>
          <w:noProof/>
        </w:rPr>
        <w:fldChar w:fldCharType="separate"/>
      </w:r>
      <w:r>
        <w:rPr>
          <w:noProof/>
        </w:rPr>
        <w:t>4</w:t>
      </w:r>
      <w:r w:rsidR="00475996">
        <w:rPr>
          <w:noProof/>
        </w:rPr>
        <w:fldChar w:fldCharType="end"/>
      </w:r>
    </w:p>
    <w:p w:rsidR="004623F0" w:rsidRDefault="004623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 xml:space="preserve">Material </w:t>
      </w:r>
      <w:r w:rsidRPr="00D155D2">
        <w:rPr>
          <w:noProof/>
        </w:rPr>
        <w:t>5: Choice Path (C)</w:t>
      </w:r>
      <w:r>
        <w:rPr>
          <w:noProof/>
        </w:rPr>
        <w:tab/>
      </w:r>
      <w:r w:rsidR="00475996">
        <w:rPr>
          <w:noProof/>
        </w:rPr>
        <w:fldChar w:fldCharType="begin"/>
      </w:r>
      <w:r>
        <w:rPr>
          <w:noProof/>
        </w:rPr>
        <w:instrText xml:space="preserve"> PAGEREF _Toc227137802 \h </w:instrText>
      </w:r>
      <w:r w:rsidR="00475996">
        <w:rPr>
          <w:noProof/>
        </w:rPr>
      </w:r>
      <w:r w:rsidR="00475996">
        <w:rPr>
          <w:noProof/>
        </w:rPr>
        <w:fldChar w:fldCharType="separate"/>
      </w:r>
      <w:r>
        <w:rPr>
          <w:noProof/>
        </w:rPr>
        <w:t>5</w:t>
      </w:r>
      <w:r w:rsidR="00475996">
        <w:rPr>
          <w:noProof/>
        </w:rPr>
        <w:fldChar w:fldCharType="end"/>
      </w:r>
    </w:p>
    <w:p w:rsidR="004623F0" w:rsidRDefault="004623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 xml:space="preserve">Material </w:t>
      </w:r>
      <w:r w:rsidRPr="00D155D2">
        <w:rPr>
          <w:noProof/>
        </w:rPr>
        <w:t>6: You Determine (A)</w:t>
      </w:r>
      <w:r>
        <w:rPr>
          <w:noProof/>
        </w:rPr>
        <w:tab/>
      </w:r>
      <w:r w:rsidR="00475996">
        <w:rPr>
          <w:noProof/>
        </w:rPr>
        <w:fldChar w:fldCharType="begin"/>
      </w:r>
      <w:r>
        <w:rPr>
          <w:noProof/>
        </w:rPr>
        <w:instrText xml:space="preserve"> PAGEREF _Toc227137803 \h </w:instrText>
      </w:r>
      <w:r w:rsidR="00475996">
        <w:rPr>
          <w:noProof/>
        </w:rPr>
      </w:r>
      <w:r w:rsidR="00475996">
        <w:rPr>
          <w:noProof/>
        </w:rPr>
        <w:fldChar w:fldCharType="separate"/>
      </w:r>
      <w:r>
        <w:rPr>
          <w:noProof/>
        </w:rPr>
        <w:t>6</w:t>
      </w:r>
      <w:r w:rsidR="00475996">
        <w:rPr>
          <w:noProof/>
        </w:rPr>
        <w:fldChar w:fldCharType="end"/>
      </w:r>
    </w:p>
    <w:p w:rsidR="004623F0" w:rsidRDefault="004623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 xml:space="preserve">Material </w:t>
      </w:r>
      <w:r w:rsidRPr="00D155D2">
        <w:rPr>
          <w:noProof/>
        </w:rPr>
        <w:t>7: You Determine (B)</w:t>
      </w:r>
      <w:r>
        <w:rPr>
          <w:noProof/>
        </w:rPr>
        <w:tab/>
      </w:r>
      <w:r w:rsidR="00475996">
        <w:rPr>
          <w:noProof/>
        </w:rPr>
        <w:fldChar w:fldCharType="begin"/>
      </w:r>
      <w:r>
        <w:rPr>
          <w:noProof/>
        </w:rPr>
        <w:instrText xml:space="preserve"> PAGEREF _Toc227137804 \h </w:instrText>
      </w:r>
      <w:r w:rsidR="00475996">
        <w:rPr>
          <w:noProof/>
        </w:rPr>
      </w:r>
      <w:r w:rsidR="00475996">
        <w:rPr>
          <w:noProof/>
        </w:rPr>
        <w:fldChar w:fldCharType="separate"/>
      </w:r>
      <w:r>
        <w:rPr>
          <w:noProof/>
        </w:rPr>
        <w:t>7</w:t>
      </w:r>
      <w:r w:rsidR="00475996">
        <w:rPr>
          <w:noProof/>
        </w:rPr>
        <w:fldChar w:fldCharType="end"/>
      </w:r>
    </w:p>
    <w:p w:rsidR="004623F0" w:rsidRDefault="004623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 xml:space="preserve">Material </w:t>
      </w:r>
      <w:r w:rsidRPr="00D155D2">
        <w:rPr>
          <w:noProof/>
        </w:rPr>
        <w:t>8: Triumph</w:t>
      </w:r>
      <w:r>
        <w:rPr>
          <w:noProof/>
        </w:rPr>
        <w:tab/>
      </w:r>
      <w:r w:rsidR="00475996">
        <w:rPr>
          <w:noProof/>
        </w:rPr>
        <w:fldChar w:fldCharType="begin"/>
      </w:r>
      <w:r>
        <w:rPr>
          <w:noProof/>
        </w:rPr>
        <w:instrText xml:space="preserve"> PAGEREF _Toc227137805 \h </w:instrText>
      </w:r>
      <w:r w:rsidR="00475996">
        <w:rPr>
          <w:noProof/>
        </w:rPr>
      </w:r>
      <w:r w:rsidR="00475996">
        <w:rPr>
          <w:noProof/>
        </w:rPr>
        <w:fldChar w:fldCharType="separate"/>
      </w:r>
      <w:r>
        <w:rPr>
          <w:noProof/>
        </w:rPr>
        <w:t>8</w:t>
      </w:r>
      <w:r w:rsidR="00475996">
        <w:rPr>
          <w:noProof/>
        </w:rPr>
        <w:fldChar w:fldCharType="end"/>
      </w:r>
    </w:p>
    <w:p w:rsidR="004623F0" w:rsidRDefault="004623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Material</w:t>
      </w:r>
      <w:r w:rsidRPr="00D155D2">
        <w:rPr>
          <w:noProof/>
        </w:rPr>
        <w:t xml:space="preserve"> 9: Strength</w:t>
      </w:r>
      <w:r>
        <w:rPr>
          <w:noProof/>
        </w:rPr>
        <w:tab/>
      </w:r>
      <w:r w:rsidR="00475996">
        <w:rPr>
          <w:noProof/>
        </w:rPr>
        <w:fldChar w:fldCharType="begin"/>
      </w:r>
      <w:r>
        <w:rPr>
          <w:noProof/>
        </w:rPr>
        <w:instrText xml:space="preserve"> PAGEREF _Toc227137806 \h </w:instrText>
      </w:r>
      <w:r w:rsidR="00475996">
        <w:rPr>
          <w:noProof/>
        </w:rPr>
      </w:r>
      <w:r w:rsidR="00475996">
        <w:rPr>
          <w:noProof/>
        </w:rPr>
        <w:fldChar w:fldCharType="separate"/>
      </w:r>
      <w:r>
        <w:rPr>
          <w:noProof/>
        </w:rPr>
        <w:t>9</w:t>
      </w:r>
      <w:r w:rsidR="00475996">
        <w:rPr>
          <w:noProof/>
        </w:rPr>
        <w:fldChar w:fldCharType="end"/>
      </w:r>
    </w:p>
    <w:p w:rsidR="004623F0" w:rsidRDefault="004623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Material 10: Freedom Through Control Messages</w:t>
      </w:r>
      <w:r>
        <w:rPr>
          <w:noProof/>
        </w:rPr>
        <w:tab/>
      </w:r>
      <w:r w:rsidR="00475996">
        <w:rPr>
          <w:noProof/>
        </w:rPr>
        <w:fldChar w:fldCharType="begin"/>
      </w:r>
      <w:r>
        <w:rPr>
          <w:noProof/>
        </w:rPr>
        <w:instrText xml:space="preserve"> PAGEREF _Toc227137807 \h </w:instrText>
      </w:r>
      <w:r w:rsidR="00475996">
        <w:rPr>
          <w:noProof/>
        </w:rPr>
      </w:r>
      <w:r w:rsidR="00475996">
        <w:rPr>
          <w:noProof/>
        </w:rPr>
        <w:fldChar w:fldCharType="separate"/>
      </w:r>
      <w:r>
        <w:rPr>
          <w:noProof/>
        </w:rPr>
        <w:t>10</w:t>
      </w:r>
      <w:r w:rsidR="00475996">
        <w:rPr>
          <w:noProof/>
        </w:rPr>
        <w:fldChar w:fldCharType="end"/>
      </w:r>
    </w:p>
    <w:p w:rsidR="004623F0" w:rsidRDefault="004623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Material 11: Choice Path Messages</w:t>
      </w:r>
      <w:r>
        <w:rPr>
          <w:noProof/>
        </w:rPr>
        <w:tab/>
      </w:r>
      <w:r w:rsidR="00475996">
        <w:rPr>
          <w:noProof/>
        </w:rPr>
        <w:fldChar w:fldCharType="begin"/>
      </w:r>
      <w:r>
        <w:rPr>
          <w:noProof/>
        </w:rPr>
        <w:instrText xml:space="preserve"> PAGEREF _Toc227137808 \h </w:instrText>
      </w:r>
      <w:r w:rsidR="00475996">
        <w:rPr>
          <w:noProof/>
        </w:rPr>
      </w:r>
      <w:r w:rsidR="00475996">
        <w:rPr>
          <w:noProof/>
        </w:rPr>
        <w:fldChar w:fldCharType="separate"/>
      </w:r>
      <w:r>
        <w:rPr>
          <w:noProof/>
        </w:rPr>
        <w:t>11</w:t>
      </w:r>
      <w:r w:rsidR="00475996">
        <w:rPr>
          <w:noProof/>
        </w:rPr>
        <w:fldChar w:fldCharType="end"/>
      </w:r>
    </w:p>
    <w:p w:rsidR="004623F0" w:rsidRDefault="004623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Material 12: Defiance/Overcome Adversity Messages</w:t>
      </w:r>
      <w:r>
        <w:rPr>
          <w:noProof/>
        </w:rPr>
        <w:tab/>
      </w:r>
      <w:r w:rsidR="00475996">
        <w:rPr>
          <w:noProof/>
        </w:rPr>
        <w:fldChar w:fldCharType="begin"/>
      </w:r>
      <w:r>
        <w:rPr>
          <w:noProof/>
        </w:rPr>
        <w:instrText xml:space="preserve"> PAGEREF _Toc227137809 \h </w:instrText>
      </w:r>
      <w:r w:rsidR="00475996">
        <w:rPr>
          <w:noProof/>
        </w:rPr>
      </w:r>
      <w:r w:rsidR="00475996">
        <w:rPr>
          <w:noProof/>
        </w:rPr>
        <w:fldChar w:fldCharType="separate"/>
      </w:r>
      <w:r>
        <w:rPr>
          <w:noProof/>
        </w:rPr>
        <w:t>12</w:t>
      </w:r>
      <w:r w:rsidR="00475996">
        <w:rPr>
          <w:noProof/>
        </w:rPr>
        <w:fldChar w:fldCharType="end"/>
      </w:r>
    </w:p>
    <w:p w:rsidR="004623F0" w:rsidRDefault="004623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Material 13: Triumph Everyday/It’s Possible Messages</w:t>
      </w:r>
      <w:r>
        <w:rPr>
          <w:noProof/>
        </w:rPr>
        <w:tab/>
      </w:r>
      <w:r w:rsidR="00475996">
        <w:rPr>
          <w:noProof/>
        </w:rPr>
        <w:fldChar w:fldCharType="begin"/>
      </w:r>
      <w:r>
        <w:rPr>
          <w:noProof/>
        </w:rPr>
        <w:instrText xml:space="preserve"> PAGEREF _Toc227137810 \h </w:instrText>
      </w:r>
      <w:r w:rsidR="00475996">
        <w:rPr>
          <w:noProof/>
        </w:rPr>
      </w:r>
      <w:r w:rsidR="00475996">
        <w:rPr>
          <w:noProof/>
        </w:rPr>
        <w:fldChar w:fldCharType="separate"/>
      </w:r>
      <w:r>
        <w:rPr>
          <w:noProof/>
        </w:rPr>
        <w:t>13</w:t>
      </w:r>
      <w:r w:rsidR="00475996">
        <w:rPr>
          <w:noProof/>
        </w:rPr>
        <w:fldChar w:fldCharType="end"/>
      </w:r>
    </w:p>
    <w:p w:rsidR="004623F0" w:rsidRDefault="004623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Material 14: Empowerment Messages</w:t>
      </w:r>
      <w:r>
        <w:rPr>
          <w:noProof/>
        </w:rPr>
        <w:tab/>
      </w:r>
      <w:r w:rsidR="00475996">
        <w:rPr>
          <w:noProof/>
        </w:rPr>
        <w:fldChar w:fldCharType="begin"/>
      </w:r>
      <w:r>
        <w:rPr>
          <w:noProof/>
        </w:rPr>
        <w:instrText xml:space="preserve"> PAGEREF _Toc227137811 \h </w:instrText>
      </w:r>
      <w:r w:rsidR="00475996">
        <w:rPr>
          <w:noProof/>
        </w:rPr>
      </w:r>
      <w:r w:rsidR="00475996">
        <w:rPr>
          <w:noProof/>
        </w:rPr>
        <w:fldChar w:fldCharType="separate"/>
      </w:r>
      <w:r>
        <w:rPr>
          <w:noProof/>
        </w:rPr>
        <w:t>14</w:t>
      </w:r>
      <w:r w:rsidR="00475996">
        <w:rPr>
          <w:noProof/>
        </w:rPr>
        <w:fldChar w:fldCharType="end"/>
      </w:r>
    </w:p>
    <w:p w:rsidR="00375F89" w:rsidRPr="008324E9" w:rsidRDefault="00475996" w:rsidP="00D566B4">
      <w:pPr>
        <w:jc w:val="center"/>
        <w:rPr>
          <w:rFonts w:eastAsia="Calibri" w:cstheme="minorHAnsi"/>
          <w:sz w:val="20"/>
          <w:szCs w:val="20"/>
        </w:rPr>
      </w:pPr>
      <w:r w:rsidRPr="008324E9">
        <w:fldChar w:fldCharType="end"/>
      </w:r>
    </w:p>
    <w:p w:rsidR="00375F89" w:rsidRPr="008324E9" w:rsidRDefault="00375F89" w:rsidP="00D566B4">
      <w:pPr>
        <w:pStyle w:val="Heading1"/>
        <w:rPr>
          <w:rFonts w:asciiTheme="minorHAnsi" w:hAnsiTheme="minorHAnsi"/>
        </w:rPr>
      </w:pPr>
      <w:bookmarkStart w:id="0" w:name="_Toc350523705"/>
    </w:p>
    <w:p w:rsidR="00375F89" w:rsidRPr="008324E9" w:rsidRDefault="00375F89" w:rsidP="00D566B4">
      <w:pPr>
        <w:pStyle w:val="Heading1"/>
        <w:rPr>
          <w:rFonts w:asciiTheme="minorHAnsi" w:hAnsiTheme="minorHAnsi"/>
        </w:rPr>
      </w:pPr>
    </w:p>
    <w:p w:rsidR="00375F89" w:rsidRPr="008324E9" w:rsidRDefault="00375F89" w:rsidP="00D566B4">
      <w:pPr>
        <w:pStyle w:val="Heading1"/>
        <w:rPr>
          <w:rFonts w:asciiTheme="minorHAnsi" w:hAnsiTheme="minorHAnsi"/>
        </w:rPr>
      </w:pPr>
      <w:r w:rsidRPr="008324E9">
        <w:rPr>
          <w:rFonts w:asciiTheme="minorHAnsi" w:hAnsiTheme="minorHAnsi"/>
        </w:rPr>
        <w:br w:type="page"/>
      </w:r>
    </w:p>
    <w:p w:rsidR="00375F89" w:rsidRPr="008324E9" w:rsidRDefault="00375F89" w:rsidP="00D566B4">
      <w:pPr>
        <w:pStyle w:val="Heading1"/>
        <w:rPr>
          <w:rFonts w:asciiTheme="minorHAnsi" w:hAnsiTheme="minorHAnsi"/>
        </w:rPr>
      </w:pPr>
      <w:bookmarkStart w:id="1" w:name="_Toc226622067"/>
      <w:bookmarkStart w:id="2" w:name="_Toc226626224"/>
      <w:bookmarkStart w:id="3" w:name="_Toc227137797"/>
      <w:r w:rsidRPr="008324E9">
        <w:rPr>
          <w:rFonts w:asciiTheme="minorHAnsi" w:hAnsiTheme="minorHAnsi"/>
        </w:rPr>
        <w:lastRenderedPageBreak/>
        <w:t xml:space="preserve">Attachment 5: </w:t>
      </w:r>
      <w:bookmarkEnd w:id="0"/>
      <w:bookmarkEnd w:id="1"/>
      <w:bookmarkEnd w:id="2"/>
      <w:r w:rsidR="004623F0">
        <w:rPr>
          <w:rFonts w:asciiTheme="minorHAnsi" w:hAnsiTheme="minorHAnsi"/>
        </w:rPr>
        <w:t>Materials for Testing</w:t>
      </w:r>
      <w:bookmarkEnd w:id="3"/>
    </w:p>
    <w:p w:rsidR="00372E9C" w:rsidRDefault="00372E9C" w:rsidP="00372E9C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 xml:space="preserve">Audience Research </w:t>
      </w:r>
      <w:r w:rsidR="00CE75F7">
        <w:rPr>
          <w:rFonts w:cs="Calibri"/>
          <w:b/>
        </w:rPr>
        <w:t xml:space="preserve">on </w:t>
      </w:r>
      <w:r>
        <w:rPr>
          <w:rFonts w:cs="Calibri"/>
          <w:b/>
        </w:rPr>
        <w:t xml:space="preserve">Self-Management Education </w:t>
      </w:r>
    </w:p>
    <w:p w:rsidR="00372E9C" w:rsidRPr="00372E9C" w:rsidRDefault="00372E9C" w:rsidP="00372E9C">
      <w:pPr>
        <w:spacing w:after="0" w:line="240" w:lineRule="auto"/>
        <w:jc w:val="center"/>
        <w:rPr>
          <w:rFonts w:cs="Calibri"/>
          <w:b/>
        </w:rPr>
      </w:pPr>
    </w:p>
    <w:p w:rsidR="00372E9C" w:rsidRPr="0002078C" w:rsidRDefault="00372E9C" w:rsidP="00372E9C">
      <w:pPr>
        <w:jc w:val="center"/>
        <w:rPr>
          <w:rFonts w:cs="Calibri"/>
          <w:b/>
        </w:rPr>
      </w:pPr>
      <w:r w:rsidRPr="0002078C">
        <w:rPr>
          <w:rFonts w:cs="Calibri"/>
          <w:b/>
          <w:bCs/>
        </w:rPr>
        <w:t xml:space="preserve">Attachment </w:t>
      </w:r>
      <w:r>
        <w:rPr>
          <w:rFonts w:cs="Calibri"/>
          <w:b/>
          <w:bCs/>
        </w:rPr>
        <w:t>5</w:t>
      </w:r>
      <w:r w:rsidR="0013641D">
        <w:rPr>
          <w:rFonts w:cs="Calibri"/>
          <w:b/>
          <w:bCs/>
        </w:rPr>
        <w:t>a</w:t>
      </w:r>
      <w:r w:rsidRPr="0002078C">
        <w:rPr>
          <w:rFonts w:cs="Calibri"/>
          <w:b/>
          <w:bCs/>
        </w:rPr>
        <w:t xml:space="preserve"> to the HMTS Expedited Review Form</w:t>
      </w:r>
    </w:p>
    <w:p w:rsidR="00372E9C" w:rsidRPr="0002078C" w:rsidRDefault="00526CB3" w:rsidP="00372E9C">
      <w:pPr>
        <w:spacing w:after="0" w:line="240" w:lineRule="auto"/>
        <w:jc w:val="center"/>
        <w:rPr>
          <w:rFonts w:eastAsia="Times New Roman" w:cs="Calibri"/>
          <w:b/>
          <w:color w:val="000000"/>
        </w:rPr>
      </w:pPr>
      <w:r>
        <w:rPr>
          <w:rFonts w:eastAsia="Times New Roman" w:cs="Calibri"/>
          <w:b/>
          <w:color w:val="000000"/>
        </w:rPr>
        <w:t>May 16</w:t>
      </w:r>
      <w:r w:rsidR="00372E9C">
        <w:rPr>
          <w:rFonts w:eastAsia="Times New Roman" w:cs="Calibri"/>
          <w:b/>
          <w:color w:val="000000"/>
        </w:rPr>
        <w:t>, 2013</w:t>
      </w:r>
    </w:p>
    <w:p w:rsidR="00375F89" w:rsidRPr="008324E9" w:rsidRDefault="00375F89" w:rsidP="00D566B4">
      <w:pPr>
        <w:jc w:val="center"/>
        <w:rPr>
          <w:rFonts w:eastAsia="Calibri" w:cstheme="minorHAnsi"/>
          <w:sz w:val="20"/>
          <w:szCs w:val="20"/>
        </w:rPr>
      </w:pPr>
    </w:p>
    <w:p w:rsidR="00F35F6D" w:rsidRPr="008324E9" w:rsidRDefault="00D566B4" w:rsidP="005A6E21">
      <w:pPr>
        <w:pStyle w:val="Heading2"/>
      </w:pPr>
      <w:bookmarkStart w:id="4" w:name="_Toc227137798"/>
      <w:r w:rsidRPr="008324E9">
        <w:t>Material</w:t>
      </w:r>
      <w:r w:rsidR="009803BC" w:rsidRPr="008324E9">
        <w:t xml:space="preserve"> 1: </w:t>
      </w:r>
      <w:r w:rsidR="005A6E21">
        <w:t xml:space="preserve">Freedom </w:t>
      </w:r>
      <w:proofErr w:type="gramStart"/>
      <w:r w:rsidR="005A6E21">
        <w:t>Through</w:t>
      </w:r>
      <w:proofErr w:type="gramEnd"/>
      <w:r w:rsidR="005A6E21">
        <w:t xml:space="preserve"> Control </w:t>
      </w:r>
      <w:r w:rsidR="00372E9C">
        <w:t>(A)</w:t>
      </w:r>
      <w:bookmarkEnd w:id="4"/>
      <w:r w:rsidR="00F35F6D" w:rsidRPr="008324E9">
        <w:t xml:space="preserve"> </w:t>
      </w:r>
    </w:p>
    <w:p w:rsidR="009803BC" w:rsidRPr="008324E9" w:rsidRDefault="005A6E21" w:rsidP="00D566B4">
      <w:pPr>
        <w:jc w:val="center"/>
        <w:rPr>
          <w:rFonts w:eastAsia="Calibri" w:cstheme="minorHAnsi"/>
          <w:b/>
          <w:sz w:val="28"/>
          <w:szCs w:val="28"/>
        </w:rPr>
      </w:pPr>
      <w:r>
        <w:rPr>
          <w:rFonts w:eastAsia="Calibri" w:cstheme="minorHAnsi"/>
          <w:b/>
          <w:noProof/>
          <w:sz w:val="28"/>
          <w:szCs w:val="28"/>
        </w:rPr>
        <w:drawing>
          <wp:inline distT="0" distB="0" distL="0" distR="0">
            <wp:extent cx="5943600" cy="4581525"/>
            <wp:effectExtent l="25400" t="0" r="0" b="0"/>
            <wp:docPr id="4" name="Picture 3" descr="Screen shot 2013-04-03 at 3.05.0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4-03 at 3.05.03 PM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73A" w:rsidRPr="008324E9" w:rsidRDefault="002D173A" w:rsidP="005A6E21">
      <w:pPr>
        <w:pStyle w:val="Heading2"/>
      </w:pPr>
      <w:r w:rsidRPr="008324E9">
        <w:br w:type="page"/>
      </w:r>
      <w:bookmarkStart w:id="5" w:name="_Toc227137799"/>
      <w:r w:rsidRPr="008324E9">
        <w:lastRenderedPageBreak/>
        <w:t xml:space="preserve">Material 2: </w:t>
      </w:r>
      <w:r w:rsidR="005A6E21">
        <w:t xml:space="preserve">Freedom </w:t>
      </w:r>
      <w:proofErr w:type="gramStart"/>
      <w:r w:rsidR="005A6E21">
        <w:t>Through</w:t>
      </w:r>
      <w:proofErr w:type="gramEnd"/>
      <w:r w:rsidR="005A6E21">
        <w:t xml:space="preserve"> Control </w:t>
      </w:r>
      <w:r w:rsidR="00372E9C">
        <w:t>(B)</w:t>
      </w:r>
      <w:bookmarkEnd w:id="5"/>
    </w:p>
    <w:p w:rsidR="002D173A" w:rsidRPr="008324E9" w:rsidRDefault="005A6E21" w:rsidP="002D173A">
      <w:pPr>
        <w:jc w:val="center"/>
      </w:pPr>
      <w:r>
        <w:rPr>
          <w:noProof/>
        </w:rPr>
        <w:drawing>
          <wp:inline distT="0" distB="0" distL="0" distR="0">
            <wp:extent cx="5943600" cy="4570730"/>
            <wp:effectExtent l="25400" t="0" r="0" b="0"/>
            <wp:docPr id="5" name="Picture 4" descr="Screen shot 2013-04-03 at 3.05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4-03 at 3.05.31 PM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73A" w:rsidRPr="008324E9" w:rsidRDefault="002D173A">
      <w:pPr>
        <w:rPr>
          <w:rFonts w:eastAsiaTheme="majorEastAsia" w:cstheme="majorBidi"/>
          <w:b/>
          <w:bCs/>
          <w:sz w:val="24"/>
          <w:szCs w:val="26"/>
        </w:rPr>
      </w:pPr>
    </w:p>
    <w:p w:rsidR="005A6E21" w:rsidRDefault="005A6E21">
      <w:pPr>
        <w:rPr>
          <w:rFonts w:eastAsiaTheme="majorEastAsia" w:cstheme="majorBidi"/>
          <w:b/>
          <w:bCs/>
          <w:sz w:val="24"/>
          <w:szCs w:val="26"/>
        </w:rPr>
      </w:pPr>
      <w:r>
        <w:br w:type="page"/>
      </w:r>
    </w:p>
    <w:p w:rsidR="002D173A" w:rsidRPr="008324E9" w:rsidRDefault="00D566B4" w:rsidP="005A6E21">
      <w:pPr>
        <w:pStyle w:val="Heading2"/>
        <w:rPr>
          <w:szCs w:val="24"/>
        </w:rPr>
      </w:pPr>
      <w:bookmarkStart w:id="6" w:name="_Toc227137800"/>
      <w:r w:rsidRPr="008324E9">
        <w:lastRenderedPageBreak/>
        <w:t xml:space="preserve">Material </w:t>
      </w:r>
      <w:r w:rsidR="002D173A" w:rsidRPr="008324E9">
        <w:t>3</w:t>
      </w:r>
      <w:r w:rsidR="009803BC" w:rsidRPr="008324E9">
        <w:t xml:space="preserve">: </w:t>
      </w:r>
      <w:r w:rsidR="005A6E21">
        <w:t>Choice Path (A)</w:t>
      </w:r>
      <w:bookmarkEnd w:id="6"/>
    </w:p>
    <w:p w:rsidR="00F35F6D" w:rsidRPr="008324E9" w:rsidRDefault="005A6E21" w:rsidP="00D566B4">
      <w:pPr>
        <w:jc w:val="center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noProof/>
          <w:sz w:val="20"/>
          <w:szCs w:val="20"/>
        </w:rPr>
        <w:drawing>
          <wp:inline distT="0" distB="0" distL="0" distR="0">
            <wp:extent cx="5943600" cy="4572635"/>
            <wp:effectExtent l="25400" t="0" r="0" b="0"/>
            <wp:docPr id="9" name="Picture 8" descr="Screen shot 2013-04-03 at 3.05.4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4-03 at 3.05.44 PM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E21" w:rsidRDefault="005A6E21" w:rsidP="005A6E21">
      <w:pPr>
        <w:pStyle w:val="Heading2"/>
      </w:pPr>
      <w:r>
        <w:rPr>
          <w:rFonts w:asciiTheme="minorHAnsi" w:hAnsiTheme="minorHAnsi"/>
        </w:rPr>
        <w:br w:type="page"/>
      </w:r>
    </w:p>
    <w:p w:rsidR="005A6E21" w:rsidRPr="005A6E21" w:rsidRDefault="00D566B4" w:rsidP="005A6E21">
      <w:pPr>
        <w:pStyle w:val="Heading2"/>
        <w:rPr>
          <w:rFonts w:eastAsia="Calibri"/>
        </w:rPr>
      </w:pPr>
      <w:bookmarkStart w:id="7" w:name="_Toc227137801"/>
      <w:r w:rsidRPr="005A6E21">
        <w:lastRenderedPageBreak/>
        <w:t xml:space="preserve">Material </w:t>
      </w:r>
      <w:r w:rsidR="002D173A" w:rsidRPr="005A6E21">
        <w:rPr>
          <w:rFonts w:eastAsia="Calibri"/>
        </w:rPr>
        <w:t>4</w:t>
      </w:r>
      <w:r w:rsidR="009803BC" w:rsidRPr="005A6E21">
        <w:rPr>
          <w:rFonts w:eastAsia="Calibri"/>
        </w:rPr>
        <w:t xml:space="preserve">: </w:t>
      </w:r>
      <w:r w:rsidR="002D173A" w:rsidRPr="005A6E21">
        <w:rPr>
          <w:rFonts w:eastAsia="Calibri"/>
        </w:rPr>
        <w:t>C</w:t>
      </w:r>
      <w:r w:rsidR="005A6E21" w:rsidRPr="005A6E21">
        <w:rPr>
          <w:rFonts w:eastAsia="Calibri"/>
        </w:rPr>
        <w:t>hoice Path (B)</w:t>
      </w:r>
      <w:bookmarkEnd w:id="7"/>
    </w:p>
    <w:p w:rsidR="002D173A" w:rsidRPr="005A6E21" w:rsidRDefault="002D173A" w:rsidP="005A6E21"/>
    <w:p w:rsidR="00375F89" w:rsidRPr="008324E9" w:rsidRDefault="005A6E21" w:rsidP="00D566B4">
      <w:pPr>
        <w:jc w:val="center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noProof/>
          <w:sz w:val="20"/>
          <w:szCs w:val="20"/>
        </w:rPr>
        <w:drawing>
          <wp:inline distT="0" distB="0" distL="0" distR="0">
            <wp:extent cx="5943600" cy="4568190"/>
            <wp:effectExtent l="25400" t="0" r="0" b="0"/>
            <wp:docPr id="10" name="Picture 9" descr="Screen shot 2013-04-03 at 3.05.5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4-03 at 3.05.56 P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F89" w:rsidRPr="008324E9" w:rsidRDefault="00375F89" w:rsidP="00D566B4">
      <w:pPr>
        <w:jc w:val="center"/>
        <w:rPr>
          <w:rFonts w:eastAsia="Calibri" w:cstheme="minorHAnsi"/>
          <w:sz w:val="20"/>
          <w:szCs w:val="20"/>
        </w:rPr>
      </w:pPr>
    </w:p>
    <w:p w:rsidR="005A6E21" w:rsidRDefault="005A6E21">
      <w:pPr>
        <w:rPr>
          <w:rFonts w:eastAsiaTheme="majorEastAsia" w:cstheme="majorBidi"/>
          <w:b/>
          <w:bCs/>
          <w:sz w:val="24"/>
          <w:szCs w:val="26"/>
        </w:rPr>
      </w:pPr>
      <w:r>
        <w:br w:type="page"/>
      </w:r>
    </w:p>
    <w:p w:rsidR="002D173A" w:rsidRPr="008324E9" w:rsidRDefault="00D566B4" w:rsidP="005A6E21">
      <w:pPr>
        <w:pStyle w:val="Heading2"/>
        <w:rPr>
          <w:szCs w:val="24"/>
        </w:rPr>
      </w:pPr>
      <w:bookmarkStart w:id="8" w:name="_Toc227137802"/>
      <w:r w:rsidRPr="008324E9">
        <w:lastRenderedPageBreak/>
        <w:t xml:space="preserve">Material </w:t>
      </w:r>
      <w:r w:rsidR="002D173A" w:rsidRPr="008324E9">
        <w:rPr>
          <w:rFonts w:eastAsia="Calibri"/>
        </w:rPr>
        <w:t>5</w:t>
      </w:r>
      <w:r w:rsidR="009803BC" w:rsidRPr="008324E9">
        <w:rPr>
          <w:rFonts w:eastAsia="Calibri"/>
        </w:rPr>
        <w:t xml:space="preserve">: </w:t>
      </w:r>
      <w:r w:rsidR="005A6E21">
        <w:rPr>
          <w:rFonts w:eastAsia="Calibri"/>
        </w:rPr>
        <w:t>Choice Path (C)</w:t>
      </w:r>
      <w:bookmarkEnd w:id="8"/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  <w:r>
        <w:rPr>
          <w:noProof/>
        </w:rPr>
        <w:drawing>
          <wp:inline distT="0" distB="0" distL="0" distR="0">
            <wp:extent cx="5943600" cy="4565650"/>
            <wp:effectExtent l="25400" t="0" r="0" b="0"/>
            <wp:docPr id="11" name="Picture 10" descr="Screen shot 2013-04-03 at 3.06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4-03 at 3.06.13 PM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E21" w:rsidRDefault="005A6E21" w:rsidP="00D566B4">
      <w:pPr>
        <w:jc w:val="center"/>
      </w:pPr>
    </w:p>
    <w:p w:rsidR="005A6E21" w:rsidRDefault="005A6E21" w:rsidP="005A6E21">
      <w:pPr>
        <w:rPr>
          <w:rFonts w:eastAsiaTheme="majorEastAsia" w:cstheme="majorBidi"/>
          <w:b/>
          <w:bCs/>
          <w:sz w:val="24"/>
          <w:szCs w:val="26"/>
        </w:rPr>
      </w:pPr>
      <w:r>
        <w:br w:type="page"/>
      </w:r>
    </w:p>
    <w:p w:rsidR="005A6E21" w:rsidRPr="008324E9" w:rsidRDefault="005A6E21" w:rsidP="005A6E21">
      <w:pPr>
        <w:pStyle w:val="Heading2"/>
        <w:rPr>
          <w:szCs w:val="24"/>
        </w:rPr>
      </w:pPr>
      <w:bookmarkStart w:id="9" w:name="_Toc227137803"/>
      <w:r w:rsidRPr="008324E9">
        <w:lastRenderedPageBreak/>
        <w:t xml:space="preserve">Material </w:t>
      </w:r>
      <w:r>
        <w:rPr>
          <w:rFonts w:eastAsia="Calibri"/>
        </w:rPr>
        <w:t>6</w:t>
      </w:r>
      <w:r w:rsidRPr="008324E9">
        <w:rPr>
          <w:rFonts w:eastAsia="Calibri"/>
        </w:rPr>
        <w:t xml:space="preserve">: </w:t>
      </w:r>
      <w:r>
        <w:rPr>
          <w:rFonts w:eastAsia="Calibri"/>
        </w:rPr>
        <w:t>You Determine (A)</w:t>
      </w:r>
      <w:bookmarkEnd w:id="9"/>
    </w:p>
    <w:p w:rsidR="005A6E21" w:rsidRDefault="005A6E21"/>
    <w:p w:rsidR="005A6E21" w:rsidRDefault="005A6E21" w:rsidP="00D566B4">
      <w:pPr>
        <w:jc w:val="center"/>
      </w:pPr>
      <w:r>
        <w:rPr>
          <w:noProof/>
        </w:rPr>
        <w:drawing>
          <wp:inline distT="0" distB="0" distL="0" distR="0">
            <wp:extent cx="5943600" cy="4575175"/>
            <wp:effectExtent l="25400" t="0" r="0" b="0"/>
            <wp:docPr id="12" name="Picture 11" descr="Screen shot 2013-04-03 at 3.06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4-03 at 3.06.31 PM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CE75F7" w:rsidRDefault="00CE75F7" w:rsidP="00D566B4">
      <w:pPr>
        <w:jc w:val="center"/>
      </w:pPr>
      <w:bookmarkStart w:id="10" w:name="_GoBack"/>
      <w:bookmarkEnd w:id="10"/>
    </w:p>
    <w:p w:rsidR="005A6E21" w:rsidRDefault="005A6E21" w:rsidP="00D566B4">
      <w:pPr>
        <w:jc w:val="center"/>
      </w:pPr>
    </w:p>
    <w:p w:rsidR="005A6E21" w:rsidRPr="008324E9" w:rsidRDefault="005A6E21" w:rsidP="005A6E21">
      <w:pPr>
        <w:pStyle w:val="Heading2"/>
        <w:rPr>
          <w:szCs w:val="24"/>
        </w:rPr>
      </w:pPr>
      <w:bookmarkStart w:id="11" w:name="_Toc227137804"/>
      <w:r w:rsidRPr="008324E9">
        <w:lastRenderedPageBreak/>
        <w:t xml:space="preserve">Material </w:t>
      </w:r>
      <w:r>
        <w:rPr>
          <w:rFonts w:eastAsia="Calibri"/>
        </w:rPr>
        <w:t>7</w:t>
      </w:r>
      <w:r w:rsidRPr="008324E9">
        <w:rPr>
          <w:rFonts w:eastAsia="Calibri"/>
        </w:rPr>
        <w:t xml:space="preserve">: </w:t>
      </w:r>
      <w:r>
        <w:rPr>
          <w:rFonts w:eastAsia="Calibri"/>
        </w:rPr>
        <w:t>You Determine (B)</w:t>
      </w:r>
      <w:bookmarkEnd w:id="11"/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  <w:r>
        <w:rPr>
          <w:noProof/>
        </w:rPr>
        <w:drawing>
          <wp:inline distT="0" distB="0" distL="0" distR="0">
            <wp:extent cx="5943600" cy="4584065"/>
            <wp:effectExtent l="25400" t="0" r="0" b="0"/>
            <wp:docPr id="13" name="Picture 12" descr="Screen shot 2013-04-03 at 3.06.4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4-03 at 3.06.44 PM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Pr="008324E9" w:rsidRDefault="005A6E21" w:rsidP="005A6E21">
      <w:pPr>
        <w:pStyle w:val="Heading2"/>
        <w:rPr>
          <w:szCs w:val="24"/>
        </w:rPr>
      </w:pPr>
      <w:bookmarkStart w:id="12" w:name="_Toc227137805"/>
      <w:r w:rsidRPr="008324E9">
        <w:t xml:space="preserve">Material </w:t>
      </w:r>
      <w:r>
        <w:rPr>
          <w:rFonts w:eastAsia="Calibri"/>
        </w:rPr>
        <w:t>8</w:t>
      </w:r>
      <w:r w:rsidRPr="008324E9">
        <w:rPr>
          <w:rFonts w:eastAsia="Calibri"/>
        </w:rPr>
        <w:t xml:space="preserve">: </w:t>
      </w:r>
      <w:r>
        <w:rPr>
          <w:rFonts w:eastAsia="Calibri"/>
        </w:rPr>
        <w:t>Triumph</w:t>
      </w:r>
      <w:bookmarkEnd w:id="12"/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  <w:r>
        <w:rPr>
          <w:noProof/>
        </w:rPr>
        <w:drawing>
          <wp:inline distT="0" distB="0" distL="0" distR="0">
            <wp:extent cx="5943600" cy="4584065"/>
            <wp:effectExtent l="25400" t="0" r="0" b="0"/>
            <wp:docPr id="14" name="Picture 13" descr="Screen shot 2013-04-03 at 3.07.1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4-03 at 3.07.11 PM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5A6E21">
      <w:pPr>
        <w:rPr>
          <w:rFonts w:eastAsiaTheme="majorEastAsia" w:cstheme="majorBidi"/>
          <w:b/>
          <w:bCs/>
          <w:sz w:val="24"/>
          <w:szCs w:val="26"/>
        </w:rPr>
      </w:pPr>
    </w:p>
    <w:p w:rsidR="005A6E21" w:rsidRPr="008324E9" w:rsidRDefault="005A6E21" w:rsidP="005A6E21">
      <w:pPr>
        <w:pStyle w:val="Heading2"/>
        <w:rPr>
          <w:szCs w:val="24"/>
        </w:rPr>
      </w:pPr>
      <w:bookmarkStart w:id="13" w:name="_Toc227137806"/>
      <w:r w:rsidRPr="008324E9">
        <w:t>Material</w:t>
      </w:r>
      <w:r>
        <w:rPr>
          <w:rFonts w:eastAsia="Calibri"/>
        </w:rPr>
        <w:t xml:space="preserve"> 9</w:t>
      </w:r>
      <w:r w:rsidRPr="008324E9">
        <w:rPr>
          <w:rFonts w:eastAsia="Calibri"/>
        </w:rPr>
        <w:t xml:space="preserve">: </w:t>
      </w:r>
      <w:r>
        <w:rPr>
          <w:rFonts w:eastAsia="Calibri"/>
        </w:rPr>
        <w:t>Strength</w:t>
      </w:r>
      <w:bookmarkEnd w:id="13"/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  <w:r>
        <w:rPr>
          <w:noProof/>
        </w:rPr>
        <w:drawing>
          <wp:inline distT="0" distB="0" distL="0" distR="0">
            <wp:extent cx="5943600" cy="4565650"/>
            <wp:effectExtent l="25400" t="0" r="0" b="0"/>
            <wp:docPr id="15" name="Picture 14" descr="Screen shot 2013-04-03 at 3.07.3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4-03 at 3.07.33 PM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5A6E21" w:rsidRDefault="005A6E21" w:rsidP="00D566B4">
      <w:pPr>
        <w:jc w:val="center"/>
      </w:pPr>
    </w:p>
    <w:p w:rsidR="0013641D" w:rsidRDefault="0013641D" w:rsidP="0013641D">
      <w:pPr>
        <w:rPr>
          <w:rFonts w:ascii="Times New Roman" w:hAnsi="Times New Roman"/>
          <w:b/>
          <w:u w:val="single"/>
        </w:rPr>
      </w:pPr>
    </w:p>
    <w:p w:rsidR="0013641D" w:rsidRDefault="0013641D" w:rsidP="0013641D">
      <w:pPr>
        <w:rPr>
          <w:rFonts w:ascii="Times New Roman" w:hAnsi="Times New Roman"/>
          <w:b/>
          <w:u w:val="single"/>
        </w:rPr>
      </w:pPr>
    </w:p>
    <w:p w:rsidR="0013641D" w:rsidRDefault="0013641D" w:rsidP="0013641D">
      <w:pPr>
        <w:rPr>
          <w:rFonts w:ascii="Times New Roman" w:hAnsi="Times New Roman"/>
          <w:b/>
          <w:u w:val="single"/>
        </w:rPr>
      </w:pPr>
    </w:p>
    <w:p w:rsidR="0013641D" w:rsidRPr="0013641D" w:rsidRDefault="004623F0" w:rsidP="0013641D">
      <w:pPr>
        <w:pStyle w:val="Heading2"/>
      </w:pPr>
      <w:bookmarkStart w:id="14" w:name="_Toc227137807"/>
      <w:r>
        <w:lastRenderedPageBreak/>
        <w:t xml:space="preserve">Material 10: </w:t>
      </w:r>
      <w:r w:rsidRPr="0013641D">
        <w:t>F</w:t>
      </w:r>
      <w:r>
        <w:t xml:space="preserve">reedom </w:t>
      </w:r>
      <w:proofErr w:type="gramStart"/>
      <w:r>
        <w:t>Through</w:t>
      </w:r>
      <w:proofErr w:type="gramEnd"/>
      <w:r>
        <w:t xml:space="preserve"> Control Messages</w:t>
      </w:r>
      <w:bookmarkEnd w:id="14"/>
      <w:r w:rsidRPr="0013641D">
        <w:t xml:space="preserve"> </w:t>
      </w:r>
    </w:p>
    <w:p w:rsidR="0013641D" w:rsidRPr="00C810C3" w:rsidRDefault="0013641D" w:rsidP="0013641D">
      <w:pPr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8730"/>
      </w:tblGrid>
      <w:tr w:rsidR="0013641D">
        <w:trPr>
          <w:trHeight w:val="158"/>
        </w:trPr>
        <w:tc>
          <w:tcPr>
            <w:tcW w:w="9558" w:type="dxa"/>
            <w:gridSpan w:val="2"/>
            <w:shd w:val="clear" w:color="auto" w:fill="F79646" w:themeFill="accent6"/>
          </w:tcPr>
          <w:p w:rsidR="0013641D" w:rsidRDefault="0013641D" w:rsidP="0013641D">
            <w:pPr>
              <w:jc w:val="center"/>
              <w:rPr>
                <w:rFonts w:ascii="Times New Roman" w:hAnsi="Times New Roman" w:cs="Times New Roman"/>
              </w:rPr>
            </w:pPr>
          </w:p>
          <w:p w:rsidR="004623F0" w:rsidRDefault="0013641D" w:rsidP="00136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7539">
              <w:rPr>
                <w:rFonts w:ascii="Times New Roman" w:hAnsi="Times New Roman" w:cs="Times New Roman"/>
                <w:b/>
              </w:rPr>
              <w:t>FREEDOM THROUGH CONTROL</w:t>
            </w:r>
          </w:p>
          <w:p w:rsidR="0013641D" w:rsidRDefault="0013641D" w:rsidP="001364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3641D">
        <w:trPr>
          <w:trHeight w:val="158"/>
        </w:trPr>
        <w:tc>
          <w:tcPr>
            <w:tcW w:w="9558" w:type="dxa"/>
            <w:gridSpan w:val="2"/>
            <w:shd w:val="clear" w:color="auto" w:fill="A6A6A6" w:themeFill="background1" w:themeFillShade="A6"/>
          </w:tcPr>
          <w:p w:rsidR="0013641D" w:rsidRDefault="0013641D" w:rsidP="001364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Copy</w:t>
            </w:r>
          </w:p>
        </w:tc>
      </w:tr>
      <w:tr w:rsidR="0013641D">
        <w:tc>
          <w:tcPr>
            <w:tcW w:w="828" w:type="dxa"/>
          </w:tcPr>
          <w:p w:rsidR="0013641D" w:rsidRPr="00363382" w:rsidRDefault="0013641D" w:rsidP="00136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8730" w:type="dxa"/>
          </w:tcPr>
          <w:p w:rsidR="0013641D" w:rsidRPr="0038139E" w:rsidRDefault="0013641D" w:rsidP="0013641D">
            <w:pPr>
              <w:rPr>
                <w:rFonts w:ascii="Times New Roman" w:hAnsi="Times New Roman" w:cs="Times New Roman"/>
                <w:bCs/>
                <w:iCs/>
              </w:rPr>
            </w:pPr>
            <w:r w:rsidRPr="0038139E">
              <w:rPr>
                <w:rFonts w:ascii="Times New Roman" w:hAnsi="Times New Roman" w:cs="Times New Roman"/>
              </w:rPr>
              <w:t xml:space="preserve">Free </w:t>
            </w:r>
            <w:proofErr w:type="gramStart"/>
            <w:r w:rsidRPr="0038139E">
              <w:rPr>
                <w:rFonts w:ascii="Times New Roman" w:hAnsi="Times New Roman" w:cs="Times New Roman"/>
              </w:rPr>
              <w:t>yourself</w:t>
            </w:r>
            <w:proofErr w:type="gramEnd"/>
            <w:r w:rsidRPr="0038139E">
              <w:rPr>
                <w:rFonts w:ascii="Times New Roman" w:hAnsi="Times New Roman" w:cs="Times New Roman"/>
              </w:rPr>
              <w:t xml:space="preserve"> from your ongoing health problem [chronic disease] and gain back the independence you always had. </w:t>
            </w:r>
            <w:r w:rsidRPr="0038139E">
              <w:rPr>
                <w:rFonts w:ascii="Times New Roman" w:hAnsi="Times New Roman" w:cs="Times New Roman"/>
                <w:bCs/>
                <w:iCs/>
              </w:rPr>
              <w:t xml:space="preserve">Self-management education teaches you skills such as goal setting, decision making, problem solving, and self-monitoring, that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allows </w:t>
            </w:r>
            <w:r w:rsidRPr="0038139E">
              <w:rPr>
                <w:rFonts w:ascii="Times New Roman" w:hAnsi="Times New Roman" w:cs="Times New Roman"/>
                <w:bCs/>
                <w:iCs/>
              </w:rPr>
              <w:t xml:space="preserve">you to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control your health. </w:t>
            </w:r>
            <w:r w:rsidRPr="0038139E">
              <w:rPr>
                <w:rFonts w:ascii="Times New Roman" w:hAnsi="Times New Roman" w:cs="Times New Roman"/>
              </w:rPr>
              <w:t>Try a self-management education program.</w:t>
            </w:r>
          </w:p>
          <w:p w:rsidR="0013641D" w:rsidRPr="00363382" w:rsidRDefault="0013641D" w:rsidP="0013641D">
            <w:pPr>
              <w:rPr>
                <w:rFonts w:ascii="Times New Roman" w:hAnsi="Times New Roman" w:cs="Times New Roman"/>
              </w:rPr>
            </w:pPr>
          </w:p>
        </w:tc>
      </w:tr>
      <w:tr w:rsidR="0013641D">
        <w:tc>
          <w:tcPr>
            <w:tcW w:w="828" w:type="dxa"/>
          </w:tcPr>
          <w:p w:rsidR="0013641D" w:rsidRPr="00922EFC" w:rsidRDefault="0013641D" w:rsidP="00136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8730" w:type="dxa"/>
          </w:tcPr>
          <w:p w:rsidR="0013641D" w:rsidRPr="00922EFC" w:rsidRDefault="0013641D" w:rsidP="0013641D">
            <w:pPr>
              <w:rPr>
                <w:rFonts w:ascii="Times New Roman" w:hAnsi="Times New Roman" w:cs="Times New Roman"/>
              </w:rPr>
            </w:pPr>
            <w:r w:rsidRPr="00222EC7">
              <w:rPr>
                <w:rFonts w:ascii="Times New Roman" w:hAnsi="Times New Roman" w:cs="Times New Roman"/>
              </w:rPr>
              <w:t xml:space="preserve">Don’t let your ongoing health problem </w:t>
            </w:r>
            <w:r>
              <w:rPr>
                <w:rFonts w:ascii="Times New Roman" w:hAnsi="Times New Roman" w:cs="Times New Roman"/>
              </w:rPr>
              <w:t>take over</w:t>
            </w:r>
            <w:r w:rsidRPr="00222EC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your life. Gain back your independence and do the things you want to do. Self-management education gives you the skills to control your health through goal setting, decision making, problem solving, and self-m</w:t>
            </w:r>
            <w:r w:rsidR="007A643C">
              <w:rPr>
                <w:rFonts w:ascii="Times New Roman" w:hAnsi="Times New Roman" w:cs="Times New Roman"/>
              </w:rPr>
              <w:t>onitoring. Find out more about s</w:t>
            </w:r>
            <w:r>
              <w:rPr>
                <w:rFonts w:ascii="Times New Roman" w:hAnsi="Times New Roman" w:cs="Times New Roman"/>
              </w:rPr>
              <w:t xml:space="preserve">elf-management education. </w:t>
            </w:r>
          </w:p>
        </w:tc>
      </w:tr>
    </w:tbl>
    <w:p w:rsidR="0013641D" w:rsidRDefault="0013641D" w:rsidP="0013641D">
      <w:pPr>
        <w:rPr>
          <w:rFonts w:ascii="Times New Roman" w:hAnsi="Times New Roman"/>
          <w:b/>
        </w:rPr>
      </w:pPr>
    </w:p>
    <w:p w:rsidR="0013641D" w:rsidRDefault="0013641D" w:rsidP="0013641D">
      <w:pPr>
        <w:rPr>
          <w:rFonts w:ascii="Times New Roman" w:hAnsi="Times New Roman"/>
          <w:b/>
          <w:u w:val="single"/>
        </w:rPr>
      </w:pPr>
    </w:p>
    <w:p w:rsidR="004623F0" w:rsidRDefault="004623F0">
      <w:pPr>
        <w:rPr>
          <w:rFonts w:ascii="Arial" w:eastAsiaTheme="majorEastAsia" w:hAnsi="Arial" w:cstheme="majorBidi"/>
          <w:b/>
          <w:bCs/>
          <w:sz w:val="24"/>
          <w:szCs w:val="26"/>
        </w:rPr>
      </w:pPr>
      <w:r>
        <w:br w:type="page"/>
      </w:r>
    </w:p>
    <w:p w:rsidR="004623F0" w:rsidRPr="0013641D" w:rsidRDefault="004623F0" w:rsidP="004623F0">
      <w:pPr>
        <w:pStyle w:val="Heading2"/>
      </w:pPr>
      <w:bookmarkStart w:id="15" w:name="_Toc227137808"/>
      <w:r>
        <w:lastRenderedPageBreak/>
        <w:t>Material 11: Choice Path Messages</w:t>
      </w:r>
      <w:bookmarkEnd w:id="15"/>
      <w:r w:rsidRPr="0013641D">
        <w:t xml:space="preserve"> </w:t>
      </w:r>
    </w:p>
    <w:p w:rsidR="0013641D" w:rsidRPr="007E5F9C" w:rsidRDefault="0013641D" w:rsidP="0013641D">
      <w:pPr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8730"/>
      </w:tblGrid>
      <w:tr w:rsidR="0013641D">
        <w:trPr>
          <w:trHeight w:val="158"/>
        </w:trPr>
        <w:tc>
          <w:tcPr>
            <w:tcW w:w="9558" w:type="dxa"/>
            <w:gridSpan w:val="2"/>
            <w:shd w:val="clear" w:color="auto" w:fill="F79646" w:themeFill="accent6"/>
          </w:tcPr>
          <w:p w:rsidR="0013641D" w:rsidRDefault="0013641D" w:rsidP="0013641D">
            <w:pPr>
              <w:jc w:val="center"/>
              <w:rPr>
                <w:rFonts w:ascii="Times New Roman" w:hAnsi="Times New Roman" w:cs="Times New Roman"/>
              </w:rPr>
            </w:pPr>
          </w:p>
          <w:p w:rsidR="0013641D" w:rsidRPr="008C7539" w:rsidRDefault="0013641D" w:rsidP="00136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7539">
              <w:rPr>
                <w:rFonts w:ascii="Times New Roman" w:hAnsi="Times New Roman" w:cs="Times New Roman"/>
                <w:b/>
              </w:rPr>
              <w:t>MANAGE YOUR CHRONIC DISEASE CHOOSE YOUR OWN PATH</w:t>
            </w:r>
          </w:p>
          <w:p w:rsidR="0013641D" w:rsidRDefault="0013641D" w:rsidP="001364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3641D">
        <w:trPr>
          <w:trHeight w:val="158"/>
        </w:trPr>
        <w:tc>
          <w:tcPr>
            <w:tcW w:w="9558" w:type="dxa"/>
            <w:gridSpan w:val="2"/>
            <w:shd w:val="clear" w:color="auto" w:fill="A6A6A6" w:themeFill="background1" w:themeFillShade="A6"/>
          </w:tcPr>
          <w:p w:rsidR="0013641D" w:rsidRDefault="0013641D" w:rsidP="001364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Copy</w:t>
            </w:r>
          </w:p>
        </w:tc>
      </w:tr>
      <w:tr w:rsidR="0013641D">
        <w:tc>
          <w:tcPr>
            <w:tcW w:w="828" w:type="dxa"/>
          </w:tcPr>
          <w:p w:rsidR="0013641D" w:rsidRPr="00B329F0" w:rsidRDefault="0013641D" w:rsidP="00136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2a</w:t>
            </w:r>
          </w:p>
        </w:tc>
        <w:tc>
          <w:tcPr>
            <w:tcW w:w="8730" w:type="dxa"/>
          </w:tcPr>
          <w:p w:rsidR="0013641D" w:rsidRPr="00B329F0" w:rsidRDefault="0013641D" w:rsidP="001364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Nearly 1 in 2 Americans have an ongoing health condition [chronic disease]. Don’t let your chronic disease take over your life. [</w:t>
            </w:r>
            <w:r w:rsidRPr="00EA358C">
              <w:rPr>
                <w:rFonts w:ascii="Times New Roman" w:hAnsi="Times New Roman" w:cs="Times New Roman"/>
                <w:i/>
              </w:rPr>
              <w:t>Self-management education gives you the skills to control your health through goal setting, decision making, problem solving, and self-monitoring</w:t>
            </w:r>
            <w:r>
              <w:rPr>
                <w:rFonts w:ascii="Times New Roman" w:hAnsi="Times New Roman" w:cs="Times New Roman"/>
              </w:rPr>
              <w:t>.] Choose a healthier future, choose self-management education.</w:t>
            </w:r>
          </w:p>
        </w:tc>
      </w:tr>
      <w:tr w:rsidR="0013641D">
        <w:tc>
          <w:tcPr>
            <w:tcW w:w="828" w:type="dxa"/>
          </w:tcPr>
          <w:p w:rsidR="0013641D" w:rsidRPr="00897FF2" w:rsidRDefault="0013641D" w:rsidP="00136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2b</w:t>
            </w:r>
          </w:p>
        </w:tc>
        <w:tc>
          <w:tcPr>
            <w:tcW w:w="8730" w:type="dxa"/>
          </w:tcPr>
          <w:p w:rsidR="0013641D" w:rsidRPr="00897FF2" w:rsidRDefault="0013641D" w:rsidP="001364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It’s never too late to manage your ongoing health condition [chronic disease]. [</w:t>
            </w:r>
            <w:r w:rsidRPr="00EA358C">
              <w:rPr>
                <w:rFonts w:ascii="Times New Roman" w:hAnsi="Times New Roman" w:cs="Times New Roman"/>
                <w:i/>
              </w:rPr>
              <w:t>Self-management education gives you the skills to control your health through goal setting, decision making, problem solving, and self-monitoring</w:t>
            </w:r>
            <w:r>
              <w:rPr>
                <w:rFonts w:ascii="Times New Roman" w:hAnsi="Times New Roman" w:cs="Times New Roman"/>
              </w:rPr>
              <w:t>.] Improve your day to day activities so you can enjoy a healthy, happier life through self-management education.</w:t>
            </w:r>
          </w:p>
        </w:tc>
      </w:tr>
    </w:tbl>
    <w:p w:rsidR="0013641D" w:rsidRPr="008F3055" w:rsidRDefault="0013641D" w:rsidP="0013641D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4"/>
        </w:rPr>
      </w:pPr>
      <w:r w:rsidRPr="008F3055">
        <w:rPr>
          <w:rFonts w:ascii="Times New Roman" w:hAnsi="Times New Roman"/>
          <w:sz w:val="24"/>
        </w:rPr>
        <w:t>In 2005, 133 million Americans had at least one chronic illness. That means one out of every two adults lives with a condition that impacts their lives and their daily activities</w:t>
      </w:r>
    </w:p>
    <w:p w:rsidR="0013641D" w:rsidRDefault="0013641D" w:rsidP="0013641D">
      <w:pPr>
        <w:rPr>
          <w:rFonts w:ascii="Times New Roman" w:hAnsi="Times New Roman"/>
          <w:b/>
        </w:rPr>
      </w:pPr>
    </w:p>
    <w:p w:rsidR="0013641D" w:rsidRDefault="0013641D" w:rsidP="0013641D">
      <w:pPr>
        <w:rPr>
          <w:rFonts w:ascii="Times New Roman" w:hAnsi="Times New Roman"/>
          <w:b/>
        </w:rPr>
      </w:pPr>
    </w:p>
    <w:p w:rsidR="0013641D" w:rsidRDefault="0013641D" w:rsidP="0013641D">
      <w:pPr>
        <w:rPr>
          <w:rFonts w:ascii="Times New Roman" w:hAnsi="Times New Roman"/>
          <w:b/>
        </w:rPr>
      </w:pPr>
    </w:p>
    <w:p w:rsidR="0013641D" w:rsidRDefault="0013641D" w:rsidP="0013641D">
      <w:pPr>
        <w:rPr>
          <w:rFonts w:ascii="Times New Roman" w:hAnsi="Times New Roman"/>
          <w:b/>
        </w:rPr>
      </w:pPr>
    </w:p>
    <w:p w:rsidR="0013641D" w:rsidRDefault="0013641D" w:rsidP="0013641D">
      <w:pPr>
        <w:rPr>
          <w:rFonts w:ascii="Times New Roman" w:hAnsi="Times New Roman"/>
          <w:b/>
        </w:rPr>
      </w:pPr>
    </w:p>
    <w:p w:rsidR="0013641D" w:rsidRDefault="0013641D" w:rsidP="0013641D">
      <w:pPr>
        <w:rPr>
          <w:rFonts w:ascii="Times New Roman" w:hAnsi="Times New Roman"/>
          <w:b/>
        </w:rPr>
      </w:pPr>
    </w:p>
    <w:p w:rsidR="0013641D" w:rsidRDefault="0013641D" w:rsidP="0013641D">
      <w:pPr>
        <w:rPr>
          <w:rFonts w:ascii="Times New Roman" w:hAnsi="Times New Roman"/>
          <w:b/>
        </w:rPr>
      </w:pPr>
    </w:p>
    <w:p w:rsidR="0013641D" w:rsidRDefault="0013641D" w:rsidP="0013641D">
      <w:pPr>
        <w:rPr>
          <w:rFonts w:ascii="Times New Roman" w:hAnsi="Times New Roman"/>
          <w:b/>
        </w:rPr>
      </w:pPr>
    </w:p>
    <w:p w:rsidR="0013641D" w:rsidRDefault="0013641D" w:rsidP="0013641D">
      <w:pPr>
        <w:rPr>
          <w:rFonts w:ascii="Times New Roman" w:hAnsi="Times New Roman"/>
          <w:b/>
        </w:rPr>
      </w:pPr>
    </w:p>
    <w:p w:rsidR="0013641D" w:rsidRDefault="0013641D" w:rsidP="0013641D">
      <w:pPr>
        <w:rPr>
          <w:rFonts w:ascii="Times New Roman" w:hAnsi="Times New Roman"/>
          <w:b/>
        </w:rPr>
      </w:pPr>
    </w:p>
    <w:p w:rsidR="0013641D" w:rsidRDefault="0013641D" w:rsidP="0013641D">
      <w:pPr>
        <w:rPr>
          <w:rFonts w:ascii="Times New Roman" w:hAnsi="Times New Roman"/>
          <w:b/>
        </w:rPr>
      </w:pPr>
    </w:p>
    <w:p w:rsidR="0013641D" w:rsidRDefault="0013641D" w:rsidP="0013641D">
      <w:pPr>
        <w:rPr>
          <w:rFonts w:ascii="Times New Roman" w:hAnsi="Times New Roman"/>
          <w:b/>
        </w:rPr>
      </w:pPr>
    </w:p>
    <w:p w:rsidR="004623F0" w:rsidRDefault="004623F0">
      <w:pPr>
        <w:rPr>
          <w:rFonts w:ascii="Arial" w:eastAsiaTheme="majorEastAsia" w:hAnsi="Arial" w:cstheme="majorBidi"/>
          <w:b/>
          <w:bCs/>
          <w:sz w:val="24"/>
          <w:szCs w:val="26"/>
        </w:rPr>
      </w:pPr>
      <w:r>
        <w:br w:type="page"/>
      </w:r>
    </w:p>
    <w:p w:rsidR="004623F0" w:rsidRPr="0013641D" w:rsidRDefault="004623F0" w:rsidP="004623F0">
      <w:pPr>
        <w:pStyle w:val="Heading2"/>
      </w:pPr>
      <w:bookmarkStart w:id="16" w:name="_Toc227137809"/>
      <w:r>
        <w:lastRenderedPageBreak/>
        <w:t>Material 12: Defiance/Overcome Adversity Messages</w:t>
      </w:r>
      <w:bookmarkEnd w:id="16"/>
      <w:r w:rsidRPr="0013641D">
        <w:t xml:space="preserve"> </w:t>
      </w:r>
    </w:p>
    <w:p w:rsidR="0013641D" w:rsidRPr="00D84EB0" w:rsidRDefault="0013641D" w:rsidP="0013641D">
      <w:pPr>
        <w:rPr>
          <w:rFonts w:ascii="Times New Roman" w:hAnsi="Times New Roman"/>
          <w:u w:val="single"/>
        </w:rPr>
      </w:pPr>
    </w:p>
    <w:p w:rsidR="0013641D" w:rsidRPr="00B67CEA" w:rsidRDefault="0013641D" w:rsidP="0013641D">
      <w:pPr>
        <w:jc w:val="center"/>
        <w:rPr>
          <w:rFonts w:ascii="Times New Roman" w:hAnsi="Times New Roman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8730"/>
      </w:tblGrid>
      <w:tr w:rsidR="0013641D">
        <w:trPr>
          <w:trHeight w:val="158"/>
        </w:trPr>
        <w:tc>
          <w:tcPr>
            <w:tcW w:w="9558" w:type="dxa"/>
            <w:gridSpan w:val="2"/>
            <w:shd w:val="clear" w:color="auto" w:fill="F79646" w:themeFill="accent6"/>
          </w:tcPr>
          <w:p w:rsidR="0013641D" w:rsidRDefault="0013641D" w:rsidP="0013641D">
            <w:pPr>
              <w:jc w:val="center"/>
              <w:rPr>
                <w:rFonts w:ascii="Times New Roman" w:hAnsi="Times New Roman" w:cs="Times New Roman"/>
              </w:rPr>
            </w:pPr>
          </w:p>
          <w:p w:rsidR="0013641D" w:rsidRPr="008C7539" w:rsidRDefault="0013641D" w:rsidP="00136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7539">
              <w:rPr>
                <w:rFonts w:ascii="Times New Roman" w:hAnsi="Times New Roman" w:cs="Times New Roman"/>
                <w:b/>
              </w:rPr>
              <w:t>STRENGTH CAN COME FROM STURGGLE</w:t>
            </w:r>
          </w:p>
          <w:p w:rsidR="0013641D" w:rsidRDefault="0013641D" w:rsidP="001364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3641D">
        <w:trPr>
          <w:trHeight w:val="158"/>
        </w:trPr>
        <w:tc>
          <w:tcPr>
            <w:tcW w:w="9558" w:type="dxa"/>
            <w:gridSpan w:val="2"/>
            <w:shd w:val="clear" w:color="auto" w:fill="A6A6A6" w:themeFill="background1" w:themeFillShade="A6"/>
          </w:tcPr>
          <w:p w:rsidR="0013641D" w:rsidRDefault="0013641D" w:rsidP="001364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Copy</w:t>
            </w:r>
          </w:p>
        </w:tc>
      </w:tr>
      <w:tr w:rsidR="0013641D">
        <w:tc>
          <w:tcPr>
            <w:tcW w:w="828" w:type="dxa"/>
          </w:tcPr>
          <w:p w:rsidR="0013641D" w:rsidRPr="00A13B25" w:rsidRDefault="0013641D" w:rsidP="00136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3a</w:t>
            </w:r>
          </w:p>
        </w:tc>
        <w:tc>
          <w:tcPr>
            <w:tcW w:w="8730" w:type="dxa"/>
          </w:tcPr>
          <w:p w:rsidR="0013641D" w:rsidRPr="00A13B25" w:rsidRDefault="0013641D" w:rsidP="001364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Don’t let your ongoing health problem [chronic disease] control your life. There’s something you can do. Self-management education can give you the skills you need to manage your chronic condition and live the life you want to live.</w:t>
            </w:r>
          </w:p>
        </w:tc>
      </w:tr>
      <w:tr w:rsidR="0013641D">
        <w:trPr>
          <w:trHeight w:val="690"/>
        </w:trPr>
        <w:tc>
          <w:tcPr>
            <w:tcW w:w="828" w:type="dxa"/>
          </w:tcPr>
          <w:p w:rsidR="0013641D" w:rsidRPr="0080360F" w:rsidRDefault="0013641D" w:rsidP="00136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3b</w:t>
            </w:r>
          </w:p>
        </w:tc>
        <w:tc>
          <w:tcPr>
            <w:tcW w:w="8730" w:type="dxa"/>
          </w:tcPr>
          <w:p w:rsidR="0013641D" w:rsidRPr="0080360F" w:rsidRDefault="0013641D" w:rsidP="001364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You are not alone. Chronic disease affects 1 in 2 Americans but there is something you can do. Self-management education can give you the confidence and skills you need to manage your chronic condition and live a healthy life.</w:t>
            </w:r>
          </w:p>
        </w:tc>
      </w:tr>
    </w:tbl>
    <w:p w:rsidR="004623F0" w:rsidRDefault="004623F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8730"/>
      </w:tblGrid>
      <w:tr w:rsidR="0013641D">
        <w:trPr>
          <w:trHeight w:val="690"/>
        </w:trPr>
        <w:tc>
          <w:tcPr>
            <w:tcW w:w="955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13641D" w:rsidRDefault="0013641D" w:rsidP="0013641D">
            <w:pPr>
              <w:rPr>
                <w:rFonts w:ascii="Times New Roman" w:hAnsi="Times New Roman" w:cs="Times New Roman"/>
              </w:rPr>
            </w:pPr>
          </w:p>
          <w:p w:rsidR="004623F0" w:rsidRPr="0013641D" w:rsidRDefault="004623F0" w:rsidP="004623F0">
            <w:pPr>
              <w:pStyle w:val="Heading2"/>
              <w:outlineLvl w:val="1"/>
            </w:pPr>
            <w:bookmarkStart w:id="17" w:name="_Toc227137810"/>
            <w:r>
              <w:t>Material 13: Triumph Everyday/It’s Possible Messages</w:t>
            </w:r>
            <w:bookmarkEnd w:id="17"/>
            <w:r w:rsidRPr="0013641D">
              <w:t xml:space="preserve"> </w:t>
            </w:r>
          </w:p>
          <w:p w:rsidR="0013641D" w:rsidRDefault="0013641D" w:rsidP="0013641D">
            <w:pPr>
              <w:rPr>
                <w:rFonts w:ascii="Times New Roman" w:hAnsi="Times New Roman" w:cs="Times New Roman"/>
              </w:rPr>
            </w:pPr>
          </w:p>
          <w:p w:rsidR="0013641D" w:rsidRDefault="0013641D" w:rsidP="0013641D">
            <w:pPr>
              <w:rPr>
                <w:rFonts w:ascii="Times New Roman" w:hAnsi="Times New Roman" w:cs="Times New Roman"/>
              </w:rPr>
            </w:pPr>
          </w:p>
        </w:tc>
      </w:tr>
      <w:tr w:rsidR="0013641D">
        <w:trPr>
          <w:trHeight w:val="193"/>
        </w:trPr>
        <w:tc>
          <w:tcPr>
            <w:tcW w:w="9558" w:type="dxa"/>
            <w:gridSpan w:val="2"/>
            <w:shd w:val="clear" w:color="auto" w:fill="F79646" w:themeFill="accent6"/>
          </w:tcPr>
          <w:p w:rsidR="0013641D" w:rsidRDefault="0013641D" w:rsidP="0013641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641D" w:rsidRDefault="0013641D" w:rsidP="00136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EB0">
              <w:rPr>
                <w:rFonts w:ascii="Times New Roman" w:hAnsi="Times New Roman" w:cs="Times New Roman"/>
                <w:b/>
              </w:rPr>
              <w:t>TRIUMPH EVERYDAY. IT'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D84EB0">
              <w:rPr>
                <w:rFonts w:ascii="Times New Roman" w:hAnsi="Times New Roman" w:cs="Times New Roman"/>
                <w:b/>
              </w:rPr>
              <w:t xml:space="preserve"> POSSIBLE</w:t>
            </w:r>
          </w:p>
          <w:p w:rsidR="0013641D" w:rsidRPr="00D84EB0" w:rsidRDefault="0013641D" w:rsidP="001364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3641D">
        <w:trPr>
          <w:trHeight w:val="193"/>
        </w:trPr>
        <w:tc>
          <w:tcPr>
            <w:tcW w:w="9558" w:type="dxa"/>
            <w:gridSpan w:val="2"/>
            <w:shd w:val="clear" w:color="auto" w:fill="A6A6A6" w:themeFill="background1" w:themeFillShade="A6"/>
          </w:tcPr>
          <w:p w:rsidR="0013641D" w:rsidRDefault="0013641D" w:rsidP="001364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Copy</w:t>
            </w:r>
          </w:p>
        </w:tc>
      </w:tr>
      <w:tr w:rsidR="0013641D">
        <w:trPr>
          <w:trHeight w:val="483"/>
        </w:trPr>
        <w:tc>
          <w:tcPr>
            <w:tcW w:w="828" w:type="dxa"/>
          </w:tcPr>
          <w:p w:rsidR="0013641D" w:rsidRPr="00D52206" w:rsidRDefault="0013641D" w:rsidP="00136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4a</w:t>
            </w:r>
          </w:p>
        </w:tc>
        <w:tc>
          <w:tcPr>
            <w:tcW w:w="8730" w:type="dxa"/>
          </w:tcPr>
          <w:p w:rsidR="0013641D" w:rsidRPr="00D52206" w:rsidRDefault="0013641D" w:rsidP="001364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average American employee takes about 10 sick days off a year. What if you have an ongoing health problem [chronic disease] on top of that? Take charge of your condition and take those healthy days back through self-management education.</w:t>
            </w:r>
          </w:p>
        </w:tc>
      </w:tr>
      <w:tr w:rsidR="0013641D">
        <w:tc>
          <w:tcPr>
            <w:tcW w:w="828" w:type="dxa"/>
          </w:tcPr>
          <w:p w:rsidR="0013641D" w:rsidRPr="0080360F" w:rsidRDefault="0013641D" w:rsidP="00136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4b</w:t>
            </w:r>
          </w:p>
        </w:tc>
        <w:tc>
          <w:tcPr>
            <w:tcW w:w="8730" w:type="dxa"/>
          </w:tcPr>
          <w:p w:rsidR="0013641D" w:rsidRPr="0080360F" w:rsidRDefault="0013641D" w:rsidP="001364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Each day is a fight when you have an ongoing health problem [chronic disease]. Don’t give up; there is something you can do. Self-management education can give you the </w:t>
            </w:r>
            <w:r w:rsidRPr="007E5F9C">
              <w:rPr>
                <w:rFonts w:ascii="Times New Roman" w:hAnsi="Times New Roman" w:cs="Times New Roman"/>
                <w:i/>
              </w:rPr>
              <w:t>independence, confidence and skills</w:t>
            </w:r>
            <w:r>
              <w:rPr>
                <w:rFonts w:ascii="Times New Roman" w:hAnsi="Times New Roman" w:cs="Times New Roman"/>
              </w:rPr>
              <w:t xml:space="preserve"> needed to live a happy, healthy life.</w:t>
            </w:r>
          </w:p>
        </w:tc>
      </w:tr>
    </w:tbl>
    <w:p w:rsidR="0013641D" w:rsidRPr="008C7539" w:rsidRDefault="0013641D" w:rsidP="0013641D">
      <w:pPr>
        <w:rPr>
          <w:rFonts w:ascii="Times New Roman" w:hAnsi="Times New Roman"/>
        </w:rPr>
      </w:pPr>
    </w:p>
    <w:p w:rsidR="0013641D" w:rsidRPr="008160FD" w:rsidRDefault="0013641D" w:rsidP="001364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8160FD">
        <w:rPr>
          <w:rFonts w:ascii="Times New Roman" w:hAnsi="Times New Roman" w:cs="Times New Roman"/>
          <w:sz w:val="24"/>
        </w:rPr>
        <w:t>U.S. workers took an average of 14 sick days in 2007.</w:t>
      </w:r>
    </w:p>
    <w:p w:rsidR="0013641D" w:rsidRDefault="0013641D" w:rsidP="001364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8160FD">
        <w:rPr>
          <w:rFonts w:ascii="Times New Roman" w:hAnsi="Times New Roman" w:cs="Times New Roman"/>
          <w:sz w:val="24"/>
        </w:rPr>
        <w:t xml:space="preserve">On average, employees took 10 days off because they were sick or injured and four to care for family members, according to the U.S. Agency for </w:t>
      </w:r>
      <w:r>
        <w:rPr>
          <w:rFonts w:ascii="Times New Roman" w:hAnsi="Times New Roman" w:cs="Times New Roman"/>
          <w:sz w:val="24"/>
        </w:rPr>
        <w:t>Healthcare Research and Quality</w:t>
      </w:r>
    </w:p>
    <w:p w:rsidR="0013641D" w:rsidRDefault="0013641D" w:rsidP="0013641D">
      <w:pPr>
        <w:rPr>
          <w:rFonts w:ascii="Times New Roman" w:hAnsi="Times New Roman"/>
        </w:rPr>
      </w:pPr>
    </w:p>
    <w:p w:rsidR="0013641D" w:rsidRDefault="0013641D" w:rsidP="0013641D">
      <w:pPr>
        <w:rPr>
          <w:rFonts w:ascii="Times New Roman" w:hAnsi="Times New Roman"/>
        </w:rPr>
      </w:pPr>
    </w:p>
    <w:p w:rsidR="0013641D" w:rsidRDefault="0013641D" w:rsidP="0013641D">
      <w:pPr>
        <w:rPr>
          <w:rFonts w:ascii="Times New Roman" w:hAnsi="Times New Roman"/>
        </w:rPr>
      </w:pPr>
    </w:p>
    <w:p w:rsidR="0013641D" w:rsidRDefault="0013641D" w:rsidP="0013641D">
      <w:pPr>
        <w:rPr>
          <w:rFonts w:ascii="Times New Roman" w:hAnsi="Times New Roman"/>
        </w:rPr>
      </w:pPr>
    </w:p>
    <w:p w:rsidR="0013641D" w:rsidRDefault="0013641D" w:rsidP="0013641D">
      <w:pPr>
        <w:rPr>
          <w:rFonts w:ascii="Times New Roman" w:hAnsi="Times New Roman"/>
        </w:rPr>
      </w:pPr>
    </w:p>
    <w:p w:rsidR="0013641D" w:rsidRDefault="0013641D" w:rsidP="0013641D">
      <w:pPr>
        <w:rPr>
          <w:rFonts w:ascii="Times New Roman" w:hAnsi="Times New Roman"/>
        </w:rPr>
      </w:pPr>
    </w:p>
    <w:p w:rsidR="0013641D" w:rsidRDefault="0013641D" w:rsidP="0013641D">
      <w:pPr>
        <w:rPr>
          <w:rFonts w:ascii="Times New Roman" w:hAnsi="Times New Roman"/>
        </w:rPr>
      </w:pPr>
    </w:p>
    <w:p w:rsidR="0013641D" w:rsidRDefault="0013641D" w:rsidP="0013641D">
      <w:pPr>
        <w:rPr>
          <w:rFonts w:ascii="Times New Roman" w:hAnsi="Times New Roman"/>
        </w:rPr>
      </w:pPr>
    </w:p>
    <w:p w:rsidR="0013641D" w:rsidRDefault="0013641D" w:rsidP="0013641D">
      <w:pPr>
        <w:rPr>
          <w:rFonts w:ascii="Times New Roman" w:hAnsi="Times New Roman"/>
        </w:rPr>
      </w:pPr>
    </w:p>
    <w:p w:rsidR="0013641D" w:rsidRDefault="0013641D" w:rsidP="0013641D">
      <w:pPr>
        <w:rPr>
          <w:rFonts w:ascii="Times New Roman" w:hAnsi="Times New Roman"/>
        </w:rPr>
      </w:pPr>
    </w:p>
    <w:p w:rsidR="0013641D" w:rsidRDefault="0013641D" w:rsidP="0013641D">
      <w:pPr>
        <w:rPr>
          <w:rFonts w:ascii="Times New Roman" w:hAnsi="Times New Roman"/>
        </w:rPr>
      </w:pPr>
    </w:p>
    <w:p w:rsidR="004623F0" w:rsidRDefault="004623F0">
      <w:pPr>
        <w:rPr>
          <w:rFonts w:ascii="Arial" w:eastAsiaTheme="majorEastAsia" w:hAnsi="Arial" w:cstheme="majorBidi"/>
          <w:b/>
          <w:bCs/>
          <w:sz w:val="24"/>
          <w:szCs w:val="26"/>
        </w:rPr>
      </w:pPr>
      <w:r>
        <w:br w:type="page"/>
      </w:r>
    </w:p>
    <w:p w:rsidR="0013641D" w:rsidRPr="004623F0" w:rsidRDefault="004623F0" w:rsidP="004623F0">
      <w:pPr>
        <w:pStyle w:val="Heading2"/>
      </w:pPr>
      <w:bookmarkStart w:id="18" w:name="_Toc227137811"/>
      <w:r>
        <w:lastRenderedPageBreak/>
        <w:t>Material 14: Empowerment Messages</w:t>
      </w:r>
      <w:bookmarkEnd w:id="18"/>
      <w:r w:rsidRPr="0013641D">
        <w:t xml:space="preserve"> </w:t>
      </w:r>
    </w:p>
    <w:p w:rsidR="0013641D" w:rsidRPr="00D84EB0" w:rsidRDefault="0013641D" w:rsidP="0013641D">
      <w:pPr>
        <w:jc w:val="center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8730"/>
      </w:tblGrid>
      <w:tr w:rsidR="0013641D" w:rsidRPr="00D84EB0">
        <w:trPr>
          <w:trHeight w:val="158"/>
        </w:trPr>
        <w:tc>
          <w:tcPr>
            <w:tcW w:w="9558" w:type="dxa"/>
            <w:gridSpan w:val="2"/>
            <w:shd w:val="clear" w:color="auto" w:fill="F79646" w:themeFill="accent6"/>
          </w:tcPr>
          <w:p w:rsidR="0013641D" w:rsidRDefault="0013641D" w:rsidP="0013641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641D" w:rsidRPr="00D84EB0" w:rsidRDefault="0013641D" w:rsidP="00136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EB0">
              <w:rPr>
                <w:rFonts w:ascii="Times New Roman" w:hAnsi="Times New Roman" w:cs="Times New Roman"/>
                <w:b/>
              </w:rPr>
              <w:t>YOUR CHRONIC DISEASE MAY IMPACT TODAY, BUT YOU DETERMINE TOMORROW</w:t>
            </w:r>
          </w:p>
          <w:p w:rsidR="0013641D" w:rsidRPr="00D84EB0" w:rsidRDefault="0013641D" w:rsidP="001364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3641D">
        <w:trPr>
          <w:trHeight w:val="158"/>
        </w:trPr>
        <w:tc>
          <w:tcPr>
            <w:tcW w:w="9558" w:type="dxa"/>
            <w:gridSpan w:val="2"/>
            <w:shd w:val="clear" w:color="auto" w:fill="A6A6A6" w:themeFill="background1" w:themeFillShade="A6"/>
          </w:tcPr>
          <w:p w:rsidR="0013641D" w:rsidRPr="00D84EB0" w:rsidRDefault="0013641D" w:rsidP="00136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Copy</w:t>
            </w:r>
          </w:p>
        </w:tc>
      </w:tr>
      <w:tr w:rsidR="0013641D">
        <w:tc>
          <w:tcPr>
            <w:tcW w:w="828" w:type="dxa"/>
          </w:tcPr>
          <w:p w:rsidR="0013641D" w:rsidRPr="00897FF2" w:rsidRDefault="0013641D" w:rsidP="00136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5a</w:t>
            </w:r>
          </w:p>
        </w:tc>
        <w:tc>
          <w:tcPr>
            <w:tcW w:w="8730" w:type="dxa"/>
          </w:tcPr>
          <w:p w:rsidR="0013641D" w:rsidRPr="00897FF2" w:rsidRDefault="0013641D" w:rsidP="001364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Chronic disease does not have to define who you are. Managing your long term health condition [chronic disease] through self-management education can give you more energy and less stress, allowing you the time to do the things you want.</w:t>
            </w:r>
          </w:p>
        </w:tc>
      </w:tr>
      <w:tr w:rsidR="0013641D">
        <w:tc>
          <w:tcPr>
            <w:tcW w:w="828" w:type="dxa"/>
          </w:tcPr>
          <w:p w:rsidR="0013641D" w:rsidRPr="004F7F76" w:rsidRDefault="0013641D" w:rsidP="00136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5b</w:t>
            </w:r>
          </w:p>
        </w:tc>
        <w:tc>
          <w:tcPr>
            <w:tcW w:w="8730" w:type="dxa"/>
          </w:tcPr>
          <w:p w:rsidR="0013641D" w:rsidRPr="004F7F76" w:rsidRDefault="0013641D" w:rsidP="001364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Today may be a struggle, but tomorrow doesn’t have to be. Self-management education can help you develop the skills you need to manage your chronic condition and live the life you want to live. Give yourself a healthier tomorrow and a healthier future.</w:t>
            </w:r>
          </w:p>
        </w:tc>
      </w:tr>
    </w:tbl>
    <w:p w:rsidR="00F35F6D" w:rsidRPr="008324E9" w:rsidRDefault="00F35F6D" w:rsidP="00D566B4">
      <w:pPr>
        <w:jc w:val="center"/>
      </w:pPr>
    </w:p>
    <w:sectPr w:rsidR="00F35F6D" w:rsidRPr="008324E9" w:rsidSect="002D173A">
      <w:footerReference w:type="default" r:id="rId17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DF7" w:rsidRDefault="00A63DF7" w:rsidP="002D173A">
      <w:pPr>
        <w:spacing w:after="0" w:line="240" w:lineRule="auto"/>
      </w:pPr>
      <w:r>
        <w:separator/>
      </w:r>
    </w:p>
  </w:endnote>
  <w:endnote w:type="continuationSeparator" w:id="0">
    <w:p w:rsidR="00A63DF7" w:rsidRDefault="00A63DF7" w:rsidP="002D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869377"/>
      <w:docPartObj>
        <w:docPartGallery w:val="Page Numbers (Bottom of Page)"/>
        <w:docPartUnique/>
      </w:docPartObj>
    </w:sdtPr>
    <w:sdtEndPr/>
    <w:sdtContent>
      <w:p w:rsidR="0013641D" w:rsidRDefault="009842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75F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3641D" w:rsidRDefault="001364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DF7" w:rsidRDefault="00A63DF7" w:rsidP="002D173A">
      <w:pPr>
        <w:spacing w:after="0" w:line="240" w:lineRule="auto"/>
      </w:pPr>
      <w:r>
        <w:separator/>
      </w:r>
    </w:p>
  </w:footnote>
  <w:footnote w:type="continuationSeparator" w:id="0">
    <w:p w:rsidR="00A63DF7" w:rsidRDefault="00A63DF7" w:rsidP="002D1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D6CB9"/>
    <w:multiLevelType w:val="hybridMultilevel"/>
    <w:tmpl w:val="72242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150C88"/>
    <w:multiLevelType w:val="hybridMultilevel"/>
    <w:tmpl w:val="D5467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8A3361"/>
    <w:multiLevelType w:val="hybridMultilevel"/>
    <w:tmpl w:val="B61A8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F6D"/>
    <w:rsid w:val="00024596"/>
    <w:rsid w:val="000B58F9"/>
    <w:rsid w:val="00123840"/>
    <w:rsid w:val="0013641D"/>
    <w:rsid w:val="00162F83"/>
    <w:rsid w:val="00174026"/>
    <w:rsid w:val="001C6FC6"/>
    <w:rsid w:val="00221FC6"/>
    <w:rsid w:val="002D173A"/>
    <w:rsid w:val="002E7CA1"/>
    <w:rsid w:val="00372E9C"/>
    <w:rsid w:val="00375F89"/>
    <w:rsid w:val="00391F4B"/>
    <w:rsid w:val="003B395B"/>
    <w:rsid w:val="004449B8"/>
    <w:rsid w:val="004623F0"/>
    <w:rsid w:val="00475996"/>
    <w:rsid w:val="004A206E"/>
    <w:rsid w:val="004B7FEB"/>
    <w:rsid w:val="004F70B6"/>
    <w:rsid w:val="005114A4"/>
    <w:rsid w:val="00524248"/>
    <w:rsid w:val="00526CB3"/>
    <w:rsid w:val="00566E0C"/>
    <w:rsid w:val="005A6E21"/>
    <w:rsid w:val="0075681D"/>
    <w:rsid w:val="007A643C"/>
    <w:rsid w:val="008324E9"/>
    <w:rsid w:val="008E3FAB"/>
    <w:rsid w:val="009803BC"/>
    <w:rsid w:val="0098425F"/>
    <w:rsid w:val="009E3075"/>
    <w:rsid w:val="00A22264"/>
    <w:rsid w:val="00A255CB"/>
    <w:rsid w:val="00A63DF7"/>
    <w:rsid w:val="00A87482"/>
    <w:rsid w:val="00AD0157"/>
    <w:rsid w:val="00BD7910"/>
    <w:rsid w:val="00CE75F7"/>
    <w:rsid w:val="00D566B4"/>
    <w:rsid w:val="00D846E9"/>
    <w:rsid w:val="00EA0FC4"/>
    <w:rsid w:val="00F35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F6D"/>
  </w:style>
  <w:style w:type="paragraph" w:styleId="Heading1">
    <w:name w:val="heading 1"/>
    <w:basedOn w:val="Normal"/>
    <w:next w:val="Normal"/>
    <w:link w:val="Heading1Char"/>
    <w:qFormat/>
    <w:rsid w:val="00375F89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32"/>
      <w:sz w:val="36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66B4"/>
    <w:pPr>
      <w:keepNext/>
      <w:keepLines/>
      <w:spacing w:before="200" w:after="0"/>
      <w:jc w:val="center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F35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13529E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13529E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E135DD"/>
    <w:rPr>
      <w:rFonts w:ascii="Lucida Grande" w:hAnsi="Lucida Grand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E135D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35F6D"/>
    <w:pPr>
      <w:ind w:left="720"/>
      <w:contextualSpacing/>
    </w:p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F35F6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75F89"/>
    <w:rPr>
      <w:rFonts w:ascii="Arial" w:eastAsia="Times New Roman" w:hAnsi="Arial" w:cs="Times New Roman"/>
      <w:b/>
      <w:bCs/>
      <w:kern w:val="32"/>
      <w:sz w:val="36"/>
      <w:szCs w:val="32"/>
      <w:u w:val="single"/>
    </w:rPr>
  </w:style>
  <w:style w:type="character" w:styleId="Hyperlink">
    <w:name w:val="Hyperlink"/>
    <w:uiPriority w:val="99"/>
    <w:rsid w:val="00375F89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375F8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375F89"/>
    <w:pPr>
      <w:spacing w:after="0" w:line="240" w:lineRule="auto"/>
      <w:ind w:left="240"/>
    </w:pPr>
    <w:rPr>
      <w:rFonts w:ascii="Calibri" w:eastAsia="Calibri" w:hAnsi="Calibri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375F89"/>
    <w:pPr>
      <w:spacing w:after="100"/>
    </w:pPr>
  </w:style>
  <w:style w:type="paragraph" w:styleId="Subtitle">
    <w:name w:val="Subtitle"/>
    <w:basedOn w:val="Normal"/>
    <w:next w:val="Normal"/>
    <w:link w:val="SubtitleChar"/>
    <w:uiPriority w:val="11"/>
    <w:qFormat/>
    <w:rsid w:val="00D566B4"/>
    <w:pPr>
      <w:numPr>
        <w:ilvl w:val="1"/>
      </w:numPr>
      <w:jc w:val="center"/>
    </w:pPr>
    <w:rPr>
      <w:rFonts w:ascii="Arial Narrow" w:eastAsiaTheme="majorEastAsia" w:hAnsi="Arial Narrow" w:cstheme="majorBidi"/>
      <w:b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66B4"/>
    <w:rPr>
      <w:rFonts w:ascii="Arial Narrow" w:eastAsiaTheme="majorEastAsia" w:hAnsi="Arial Narrow" w:cstheme="majorBidi"/>
      <w:b/>
      <w:iCs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566B4"/>
    <w:rPr>
      <w:rFonts w:ascii="Arial" w:eastAsiaTheme="majorEastAsia" w:hAnsi="Arial" w:cstheme="majorBidi"/>
      <w:b/>
      <w:bCs/>
      <w:sz w:val="24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2D1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173A"/>
  </w:style>
  <w:style w:type="paragraph" w:styleId="Footer">
    <w:name w:val="footer"/>
    <w:basedOn w:val="Normal"/>
    <w:link w:val="FooterChar"/>
    <w:uiPriority w:val="99"/>
    <w:unhideWhenUsed/>
    <w:rsid w:val="002D1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73A"/>
  </w:style>
  <w:style w:type="character" w:styleId="CommentReference">
    <w:name w:val="annotation reference"/>
    <w:uiPriority w:val="99"/>
    <w:semiHidden/>
    <w:unhideWhenUsed/>
    <w:rsid w:val="00372E9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2E9C"/>
    <w:pPr>
      <w:spacing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2E9C"/>
    <w:rPr>
      <w:rFonts w:ascii="Calibri" w:eastAsia="Calibri" w:hAnsi="Calibri" w:cs="Times New Roman"/>
      <w:sz w:val="24"/>
      <w:szCs w:val="24"/>
    </w:rPr>
  </w:style>
  <w:style w:type="table" w:styleId="TableGrid">
    <w:name w:val="Table Grid"/>
    <w:basedOn w:val="TableNormal"/>
    <w:uiPriority w:val="59"/>
    <w:rsid w:val="00136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F6D"/>
  </w:style>
  <w:style w:type="paragraph" w:styleId="Heading1">
    <w:name w:val="heading 1"/>
    <w:basedOn w:val="Normal"/>
    <w:next w:val="Normal"/>
    <w:link w:val="Heading1Char"/>
    <w:qFormat/>
    <w:rsid w:val="00375F89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32"/>
      <w:sz w:val="36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66B4"/>
    <w:pPr>
      <w:keepNext/>
      <w:keepLines/>
      <w:spacing w:before="200" w:after="0"/>
      <w:jc w:val="center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F35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13529E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13529E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E135DD"/>
    <w:rPr>
      <w:rFonts w:ascii="Lucida Grande" w:hAnsi="Lucida Grand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E135D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35F6D"/>
    <w:pPr>
      <w:ind w:left="720"/>
      <w:contextualSpacing/>
    </w:p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F35F6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75F89"/>
    <w:rPr>
      <w:rFonts w:ascii="Arial" w:eastAsia="Times New Roman" w:hAnsi="Arial" w:cs="Times New Roman"/>
      <w:b/>
      <w:bCs/>
      <w:kern w:val="32"/>
      <w:sz w:val="36"/>
      <w:szCs w:val="32"/>
      <w:u w:val="single"/>
    </w:rPr>
  </w:style>
  <w:style w:type="character" w:styleId="Hyperlink">
    <w:name w:val="Hyperlink"/>
    <w:uiPriority w:val="99"/>
    <w:rsid w:val="00375F89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375F8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375F89"/>
    <w:pPr>
      <w:spacing w:after="0" w:line="240" w:lineRule="auto"/>
      <w:ind w:left="240"/>
    </w:pPr>
    <w:rPr>
      <w:rFonts w:ascii="Calibri" w:eastAsia="Calibri" w:hAnsi="Calibri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375F89"/>
    <w:pPr>
      <w:spacing w:after="100"/>
    </w:pPr>
  </w:style>
  <w:style w:type="paragraph" w:styleId="Subtitle">
    <w:name w:val="Subtitle"/>
    <w:basedOn w:val="Normal"/>
    <w:next w:val="Normal"/>
    <w:link w:val="SubtitleChar"/>
    <w:uiPriority w:val="11"/>
    <w:qFormat/>
    <w:rsid w:val="00D566B4"/>
    <w:pPr>
      <w:numPr>
        <w:ilvl w:val="1"/>
      </w:numPr>
      <w:jc w:val="center"/>
    </w:pPr>
    <w:rPr>
      <w:rFonts w:ascii="Arial Narrow" w:eastAsiaTheme="majorEastAsia" w:hAnsi="Arial Narrow" w:cstheme="majorBidi"/>
      <w:b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66B4"/>
    <w:rPr>
      <w:rFonts w:ascii="Arial Narrow" w:eastAsiaTheme="majorEastAsia" w:hAnsi="Arial Narrow" w:cstheme="majorBidi"/>
      <w:b/>
      <w:iCs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566B4"/>
    <w:rPr>
      <w:rFonts w:ascii="Arial" w:eastAsiaTheme="majorEastAsia" w:hAnsi="Arial" w:cstheme="majorBidi"/>
      <w:b/>
      <w:bCs/>
      <w:sz w:val="24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2D1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173A"/>
  </w:style>
  <w:style w:type="paragraph" w:styleId="Footer">
    <w:name w:val="footer"/>
    <w:basedOn w:val="Normal"/>
    <w:link w:val="FooterChar"/>
    <w:uiPriority w:val="99"/>
    <w:unhideWhenUsed/>
    <w:rsid w:val="002D1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73A"/>
  </w:style>
  <w:style w:type="character" w:styleId="CommentReference">
    <w:name w:val="annotation reference"/>
    <w:uiPriority w:val="99"/>
    <w:semiHidden/>
    <w:unhideWhenUsed/>
    <w:rsid w:val="00372E9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2E9C"/>
    <w:pPr>
      <w:spacing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2E9C"/>
    <w:rPr>
      <w:rFonts w:ascii="Calibri" w:eastAsia="Calibri" w:hAnsi="Calibri" w:cs="Times New Roman"/>
      <w:sz w:val="24"/>
      <w:szCs w:val="24"/>
    </w:rPr>
  </w:style>
  <w:style w:type="table" w:styleId="TableGrid">
    <w:name w:val="Table Grid"/>
    <w:basedOn w:val="TableNormal"/>
    <w:uiPriority w:val="59"/>
    <w:rsid w:val="00136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AED</Company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alsmith</dc:creator>
  <cp:lastModifiedBy>CDC User</cp:lastModifiedBy>
  <cp:revision>3</cp:revision>
  <dcterms:created xsi:type="dcterms:W3CDTF">2013-05-23T20:50:00Z</dcterms:created>
  <dcterms:modified xsi:type="dcterms:W3CDTF">2013-05-23T20:50:00Z</dcterms:modified>
</cp:coreProperties>
</file>