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26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Benefit Specifications and Provider Qualifications</w:t>
      </w:r>
    </w:p>
    <w:p w:rsidR="001C7CB8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</w:p>
    <w:p w:rsidR="001C7CB8" w:rsidRPr="00CF3245" w:rsidRDefault="00CF3245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CF3245">
        <w:rPr>
          <w:rFonts w:ascii="Times New Roman" w:hAnsi="Times New Roman" w:cs="Times New Roman"/>
          <w:sz w:val="24"/>
          <w:szCs w:val="24"/>
        </w:rPr>
        <w:t xml:space="preserve">For each benefit or service that the State proposes to provide differently from that described in the State Plan, the State must complete this form by providing a description of the amount, duration and </w:t>
      </w:r>
      <w:r>
        <w:rPr>
          <w:rFonts w:ascii="Times New Roman" w:hAnsi="Times New Roman" w:cs="Times New Roman"/>
          <w:sz w:val="24"/>
          <w:szCs w:val="24"/>
        </w:rPr>
        <w:t>scope of the service under the D</w:t>
      </w:r>
      <w:r w:rsidRPr="00CF3245">
        <w:rPr>
          <w:rFonts w:ascii="Times New Roman" w:hAnsi="Times New Roman" w:cs="Times New Roman"/>
          <w:sz w:val="24"/>
          <w:szCs w:val="24"/>
        </w:rPr>
        <w:t xml:space="preserve">emonstration as well as the provider specifications and qualifications for the benefit or service.  </w:t>
      </w:r>
    </w:p>
    <w:p w:rsidR="00CF3245" w:rsidRPr="007521E4" w:rsidRDefault="00CF3245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CF3245">
        <w:rPr>
          <w:rFonts w:ascii="Times New Roman" w:hAnsi="Times New Roman" w:cs="Times New Roman"/>
          <w:b/>
          <w:sz w:val="24"/>
          <w:szCs w:val="24"/>
        </w:rPr>
        <w:t xml:space="preserve">Benefit or </w:t>
      </w:r>
      <w:r w:rsidRPr="007521E4">
        <w:rPr>
          <w:rFonts w:ascii="Times New Roman" w:hAnsi="Times New Roman" w:cs="Times New Roman"/>
          <w:b/>
          <w:sz w:val="24"/>
          <w:szCs w:val="24"/>
        </w:rPr>
        <w:t>Service</w:t>
      </w:r>
      <w:r w:rsidRPr="007521E4">
        <w:rPr>
          <w:rFonts w:ascii="Times New Roman" w:hAnsi="Times New Roman" w:cs="Times New Roman"/>
          <w:b/>
          <w:sz w:val="24"/>
          <w:szCs w:val="24"/>
        </w:rPr>
        <w:t>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Scope of Benefit/Service</w:t>
      </w:r>
      <w:r w:rsidRPr="007521E4">
        <w:rPr>
          <w:rFonts w:ascii="Times New Roman" w:hAnsi="Times New Roman" w:cs="Times New Roman"/>
          <w:sz w:val="24"/>
          <w:szCs w:val="24"/>
        </w:rPr>
        <w:t>,</w:t>
      </w:r>
      <w:r w:rsidR="00CF3245" w:rsidRPr="00CF3245">
        <w:rPr>
          <w:rFonts w:cs="Times New Roman"/>
          <w:i/>
          <w:szCs w:val="24"/>
        </w:rPr>
        <w:t xml:space="preserve"> </w:t>
      </w:r>
      <w:r w:rsidR="00CF3245" w:rsidRPr="00E645CD">
        <w:rPr>
          <w:rFonts w:cs="Times New Roman"/>
          <w:i/>
          <w:szCs w:val="24"/>
        </w:rPr>
        <w:t>including what is provided, what providers can provide the service, to whom it may be provided, how comprehensive the service is, and any other limitations on the benefit’s scope</w:t>
      </w:r>
      <w:r w:rsidR="00CF3245">
        <w:rPr>
          <w:rFonts w:cs="Times New Roman"/>
          <w:i/>
          <w:szCs w:val="24"/>
        </w:rPr>
        <w:t>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Amount of Benefit/Service</w:t>
      </w:r>
      <w:r w:rsidRPr="007521E4">
        <w:rPr>
          <w:rFonts w:ascii="Times New Roman" w:hAnsi="Times New Roman" w:cs="Times New Roman"/>
          <w:sz w:val="24"/>
          <w:szCs w:val="24"/>
        </w:rPr>
        <w:t xml:space="preserve"> –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amount</w:t>
      </w:r>
      <w:r w:rsidR="00CF3245">
        <w:rPr>
          <w:rFonts w:ascii="Times New Roman" w:hAnsi="Times New Roman" w:cs="Times New Roman"/>
          <w:i/>
          <w:sz w:val="24"/>
          <w:szCs w:val="24"/>
        </w:rPr>
        <w:t xml:space="preserve"> of service provided under the D</w:t>
      </w:r>
      <w:r w:rsidRPr="007521E4">
        <w:rPr>
          <w:rFonts w:ascii="Times New Roman" w:hAnsi="Times New Roman" w:cs="Times New Roman"/>
          <w:i/>
          <w:sz w:val="24"/>
          <w:szCs w:val="24"/>
        </w:rPr>
        <w:t>emonstration</w:t>
      </w:r>
      <w:r w:rsidRPr="007521E4">
        <w:rPr>
          <w:rFonts w:ascii="Times New Roman" w:hAnsi="Times New Roman" w:cs="Times New Roman"/>
          <w:i/>
          <w:sz w:val="24"/>
          <w:szCs w:val="24"/>
        </w:rPr>
        <w:t>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Benefit Amount:</w:t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 xml:space="preserve"> per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7521E4">
        <w:rPr>
          <w:rFonts w:ascii="Times New Roman" w:hAnsi="Times New Roman" w:cs="Times New Roman"/>
          <w:sz w:val="24"/>
          <w:szCs w:val="24"/>
        </w:rPr>
        <w:t xml:space="preserve"> Day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Week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Month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Year 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Other, describe: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Duration of Benefit/Service:</w:t>
      </w:r>
      <w:r w:rsidRPr="007521E4">
        <w:rPr>
          <w:rFonts w:ascii="Times New Roman" w:hAnsi="Times New Roman" w:cs="Times New Roman"/>
          <w:sz w:val="24"/>
          <w:szCs w:val="24"/>
        </w:rPr>
        <w:t xml:space="preserve">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duration of the service under the demonstration: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1188"/>
        <w:gridCol w:w="7038"/>
      </w:tblGrid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Day(s)</w:t>
            </w:r>
          </w:p>
        </w:tc>
        <w:tc>
          <w:tcPr>
            <w:tcW w:w="7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Week(s)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Month(s)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(Other)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 xml:space="preserve">Authorization Requirements: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prior, concurrent or post-authorization requirements, if any: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Provider Specifications and Qualifications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eastAsia="Times New Roman" w:hAnsi="Times New Roman" w:cs="Times New Roman"/>
          <w:color w:val="000000"/>
          <w:sz w:val="24"/>
          <w:szCs w:val="24"/>
        </w:rPr>
        <w:t>Provider Category(s)</w:t>
      </w:r>
      <w:r w:rsidRPr="007521E4">
        <w:rPr>
          <w:rFonts w:ascii="Times New Roman" w:hAnsi="Times New Roman" w:cs="Times New Roman"/>
          <w:sz w:val="24"/>
          <w:szCs w:val="24"/>
        </w:rPr>
        <w:t>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Individual </w:t>
      </w:r>
      <w:r w:rsidRPr="007521E4">
        <w:rPr>
          <w:rFonts w:ascii="Times New Roman" w:hAnsi="Times New Roman" w:cs="Times New Roman"/>
          <w:sz w:val="24"/>
          <w:szCs w:val="24"/>
        </w:rPr>
        <w:t>(list types)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>Agency (list types of agencies)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The service may be provided by a: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>Legally Responsible Person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>Relative/Legal Guardian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t>Description of allowable providers:</w:t>
      </w: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51577" w:rsidRDefault="00551577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51577" w:rsidRDefault="00551577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51577" w:rsidRDefault="00551577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t>Specify the types of providers of this benefit or service and their required qualifications: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lastRenderedPageBreak/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License Required:</w:t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521E4">
        <w:rPr>
          <w:rFonts w:ascii="Times New Roman" w:hAnsi="Times New Roman" w:cs="Times New Roman"/>
          <w:sz w:val="24"/>
          <w:szCs w:val="24"/>
        </w:rPr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Other Qualifications </w:t>
      </w:r>
      <w:proofErr w:type="gramStart"/>
      <w:r w:rsidRPr="007521E4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521E4">
        <w:rPr>
          <w:rFonts w:ascii="Times New Roman" w:hAnsi="Times New Roman" w:cs="Times New Roman"/>
          <w:sz w:val="24"/>
          <w:szCs w:val="24"/>
        </w:rPr>
        <w:t xml:space="preserve"> for this Provider Type</w:t>
      </w:r>
      <w:r w:rsidRPr="007521E4">
        <w:rPr>
          <w:rFonts w:ascii="Times New Roman" w:hAnsi="Times New Roman" w:cs="Times New Roman"/>
          <w:sz w:val="24"/>
          <w:szCs w:val="24"/>
        </w:rPr>
        <w:t xml:space="preserve">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sectPr w:rsidR="007521E4" w:rsidRPr="007521E4" w:rsidSect="00B817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E4" w:rsidRDefault="007521E4" w:rsidP="007521E4">
      <w:r>
        <w:separator/>
      </w:r>
    </w:p>
  </w:endnote>
  <w:endnote w:type="continuationSeparator" w:id="0">
    <w:p w:rsidR="007521E4" w:rsidRDefault="007521E4" w:rsidP="0075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114674"/>
      <w:docPartObj>
        <w:docPartGallery w:val="Page Numbers (Bottom of Page)"/>
        <w:docPartUnique/>
      </w:docPartObj>
    </w:sdtPr>
    <w:sdtContent>
      <w:p w:rsidR="007521E4" w:rsidRDefault="007521E4">
        <w:pPr>
          <w:pStyle w:val="Footer"/>
          <w:jc w:val="right"/>
        </w:pPr>
        <w:fldSimple w:instr=" PAGE   \* MERGEFORMAT ">
          <w:r w:rsidR="00551577">
            <w:rPr>
              <w:noProof/>
            </w:rPr>
            <w:t>1</w:t>
          </w:r>
        </w:fldSimple>
      </w:p>
    </w:sdtContent>
  </w:sdt>
  <w:p w:rsidR="007521E4" w:rsidRDefault="00752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E4" w:rsidRDefault="007521E4" w:rsidP="007521E4">
      <w:r>
        <w:separator/>
      </w:r>
    </w:p>
  </w:footnote>
  <w:footnote w:type="continuationSeparator" w:id="0">
    <w:p w:rsidR="007521E4" w:rsidRDefault="007521E4" w:rsidP="00752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38F"/>
    <w:multiLevelType w:val="hybridMultilevel"/>
    <w:tmpl w:val="2192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CB8"/>
    <w:rsid w:val="001C7CB8"/>
    <w:rsid w:val="00551577"/>
    <w:rsid w:val="007521E4"/>
    <w:rsid w:val="00A416AA"/>
    <w:rsid w:val="00B81726"/>
    <w:rsid w:val="00CF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B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1E4"/>
  </w:style>
  <w:style w:type="paragraph" w:styleId="Footer">
    <w:name w:val="footer"/>
    <w:basedOn w:val="Normal"/>
    <w:link w:val="FooterChar"/>
    <w:uiPriority w:val="99"/>
    <w:unhideWhenUsed/>
    <w:rsid w:val="0075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Jessica Schubel</cp:lastModifiedBy>
  <cp:revision>3</cp:revision>
  <dcterms:created xsi:type="dcterms:W3CDTF">2012-05-21T21:10:00Z</dcterms:created>
  <dcterms:modified xsi:type="dcterms:W3CDTF">2012-05-21T21:10:00Z</dcterms:modified>
</cp:coreProperties>
</file>