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E3FAC" w:rsidRPr="008111D2" w:rsidRDefault="00CB646D" w:rsidP="0091347F">
      <w:pPr>
        <w:jc w:val="center"/>
        <w:rPr>
          <w:rFonts w:cs="Times New Roman"/>
          <w:szCs w:val="24"/>
        </w:rPr>
      </w:pPr>
      <w:r w:rsidRPr="008111D2">
        <w:rPr>
          <w:rFonts w:cs="Times New Roman"/>
          <w:b/>
          <w:szCs w:val="24"/>
        </w:rPr>
        <w:t xml:space="preserve">Information Collection </w:t>
      </w:r>
      <w:r w:rsidR="00FE644A" w:rsidRPr="008111D2">
        <w:rPr>
          <w:rFonts w:cs="Times New Roman"/>
          <w:b/>
          <w:szCs w:val="24"/>
        </w:rPr>
        <w:t>#</w:t>
      </w:r>
      <w:r w:rsidR="001F6741">
        <w:rPr>
          <w:rFonts w:cs="Times New Roman"/>
          <w:b/>
          <w:szCs w:val="24"/>
        </w:rPr>
        <w:t>37</w:t>
      </w:r>
      <w:r w:rsidR="0091347F">
        <w:rPr>
          <w:rFonts w:cs="Times New Roman"/>
          <w:b/>
          <w:szCs w:val="24"/>
        </w:rPr>
        <w:t xml:space="preserve"> Managed Care Rate </w:t>
      </w:r>
      <w:r w:rsidR="00DD4E91">
        <w:rPr>
          <w:rFonts w:cs="Times New Roman"/>
          <w:b/>
          <w:szCs w:val="24"/>
        </w:rPr>
        <w:t xml:space="preserve">Setting </w:t>
      </w:r>
      <w:r w:rsidR="0091347F">
        <w:rPr>
          <w:rFonts w:cs="Times New Roman"/>
          <w:b/>
          <w:szCs w:val="24"/>
        </w:rPr>
        <w:t>Guidance</w:t>
      </w:r>
    </w:p>
    <w:p w:rsidR="007D6E75" w:rsidRPr="008111D2" w:rsidRDefault="007D6E75" w:rsidP="008111D2">
      <w:pPr>
        <w:spacing w:after="0" w:line="240" w:lineRule="auto"/>
        <w:jc w:val="center"/>
        <w:rPr>
          <w:b/>
          <w:szCs w:val="24"/>
        </w:rPr>
      </w:pPr>
    </w:p>
    <w:p w:rsidR="007D6E75" w:rsidRPr="008111D2" w:rsidRDefault="006A68FA" w:rsidP="008111D2">
      <w:pPr>
        <w:spacing w:after="0" w:line="240" w:lineRule="auto"/>
        <w:jc w:val="center"/>
        <w:rPr>
          <w:b/>
          <w:szCs w:val="24"/>
        </w:rPr>
      </w:pPr>
      <w:r>
        <w:rPr>
          <w:b/>
          <w:szCs w:val="24"/>
        </w:rPr>
        <w:t>September 5</w:t>
      </w:r>
      <w:r w:rsidR="0091347F" w:rsidRPr="0091347F">
        <w:rPr>
          <w:b/>
          <w:szCs w:val="24"/>
        </w:rPr>
        <w:t>,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1E01B1" w:rsidRPr="001E01B1" w:rsidRDefault="001E01B1" w:rsidP="001E01B1">
      <w:pPr>
        <w:keepNext/>
        <w:keepLines/>
        <w:spacing w:after="0" w:line="240" w:lineRule="auto"/>
        <w:outlineLvl w:val="0"/>
        <w:rPr>
          <w:rFonts w:eastAsiaTheme="majorEastAsia" w:cstheme="majorBidi"/>
          <w:b/>
          <w:bCs/>
          <w:szCs w:val="28"/>
          <w:u w:val="single"/>
        </w:rPr>
      </w:pPr>
      <w:r w:rsidRPr="001E01B1">
        <w:rPr>
          <w:rFonts w:eastAsiaTheme="majorEastAsia" w:cstheme="majorBidi"/>
          <w:b/>
          <w:bCs/>
          <w:szCs w:val="28"/>
          <w:highlight w:val="yellow"/>
          <w:u w:val="single"/>
        </w:rPr>
        <w:lastRenderedPageBreak/>
        <w:t xml:space="preserve">CMS requests expedited approval of this collection instrument for release upon OMB approval.  </w:t>
      </w:r>
    </w:p>
    <w:p w:rsidR="001E01B1" w:rsidRPr="001E01B1" w:rsidRDefault="001E01B1" w:rsidP="001E01B1">
      <w:pPr>
        <w:keepNext/>
        <w:keepLines/>
        <w:spacing w:after="0" w:line="240" w:lineRule="auto"/>
        <w:outlineLvl w:val="0"/>
        <w:rPr>
          <w:rFonts w:eastAsiaTheme="majorEastAsia" w:cstheme="majorBidi"/>
          <w:b/>
          <w:bCs/>
          <w:szCs w:val="24"/>
          <w:u w:val="single"/>
        </w:rPr>
      </w:pPr>
    </w:p>
    <w:p w:rsidR="001E01B1" w:rsidRPr="001E01B1" w:rsidRDefault="001E01B1" w:rsidP="001E01B1">
      <w:pPr>
        <w:keepNext/>
        <w:keepLines/>
        <w:spacing w:after="0" w:line="240" w:lineRule="auto"/>
        <w:outlineLvl w:val="0"/>
        <w:rPr>
          <w:rFonts w:eastAsiaTheme="majorEastAsia" w:cstheme="majorBidi"/>
          <w:b/>
          <w:bCs/>
          <w:szCs w:val="24"/>
          <w:u w:val="single"/>
        </w:rPr>
      </w:pPr>
    </w:p>
    <w:p w:rsidR="007D6E75" w:rsidRPr="00F54374" w:rsidRDefault="007D6E75" w:rsidP="00F54374">
      <w:pPr>
        <w:pStyle w:val="Heading1"/>
      </w:pPr>
      <w:r w:rsidRPr="00F54374">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§438.6(c).  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rsidR="0091347F" w:rsidRDefault="0091347F" w:rsidP="00F34393">
      <w:pPr>
        <w:spacing w:after="0" w:line="240" w:lineRule="auto"/>
        <w:rPr>
          <w:rFonts w:cs="Times New Roman"/>
        </w:rPr>
      </w:pPr>
    </w:p>
    <w:p w:rsidR="0091347F" w:rsidRDefault="0091347F" w:rsidP="00F34393">
      <w:pPr>
        <w:spacing w:after="0" w:line="240" w:lineRule="auto"/>
        <w:rPr>
          <w:rFonts w:cs="Times New Roman"/>
        </w:rPr>
      </w:pPr>
      <w:r w:rsidRPr="0091347F">
        <w:rPr>
          <w:rFonts w:cs="Times New Roman"/>
        </w:rPr>
        <w:t>Statute at 1903(m) of the Social Security Act requires rates paid to Medicaid managed care organizations (MCO) to be actuarially sound.  Regulations at §438.6(c) requires all capitation rates paid to an MCO, Prepaid Inpatient Health Plan (PIHP), or Prepaid Ambulatory Health Plans (PAHP) to be actuarially sound and require each state to submit an actuarial certification for each set of capitation rates developed.</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975D02" w:rsidRDefault="00975D02" w:rsidP="008111D2">
      <w:pPr>
        <w:spacing w:after="0" w:line="240" w:lineRule="auto"/>
        <w:rPr>
          <w:szCs w:val="24"/>
        </w:rPr>
      </w:pPr>
      <w:r w:rsidRPr="00975D02">
        <w:rPr>
          <w:szCs w:val="24"/>
        </w:rPr>
        <w:t xml:space="preserve">The total approved burden ceiling of the generic ICR is 86,240 hours, and CMS previously requested to use </w:t>
      </w:r>
      <w:r>
        <w:rPr>
          <w:szCs w:val="24"/>
        </w:rPr>
        <w:t>58</w:t>
      </w:r>
      <w:r w:rsidRPr="00975D02">
        <w:rPr>
          <w:szCs w:val="24"/>
        </w:rPr>
        <w:t>,</w:t>
      </w:r>
      <w:r>
        <w:rPr>
          <w:szCs w:val="24"/>
        </w:rPr>
        <w:t>513</w:t>
      </w:r>
      <w:r w:rsidRPr="00975D02">
        <w:rPr>
          <w:szCs w:val="24"/>
        </w:rPr>
        <w:t xml:space="preserve"> hours, leaving our burden ceiling at </w:t>
      </w:r>
      <w:r>
        <w:rPr>
          <w:szCs w:val="24"/>
        </w:rPr>
        <w:t>27,727</w:t>
      </w:r>
      <w:r w:rsidRPr="00975D02">
        <w:rPr>
          <w:szCs w:val="24"/>
        </w:rPr>
        <w:t xml:space="preserve"> hours. CMS estimates that each State will complete the collection of data and submission to CMS within </w:t>
      </w:r>
      <w:r>
        <w:rPr>
          <w:szCs w:val="24"/>
        </w:rPr>
        <w:t>2</w:t>
      </w:r>
      <w:r w:rsidRPr="00975D02">
        <w:rPr>
          <w:szCs w:val="24"/>
        </w:rPr>
        <w:t xml:space="preserve"> hour</w:t>
      </w:r>
      <w:r>
        <w:rPr>
          <w:szCs w:val="24"/>
        </w:rPr>
        <w:t>s</w:t>
      </w:r>
      <w:r w:rsidRPr="00975D02">
        <w:rPr>
          <w:szCs w:val="24"/>
        </w:rPr>
        <w:t xml:space="preserve">. There is a potential universe of </w:t>
      </w:r>
      <w:r>
        <w:rPr>
          <w:szCs w:val="24"/>
        </w:rPr>
        <w:t>42</w:t>
      </w:r>
      <w:r w:rsidRPr="00975D02">
        <w:rPr>
          <w:szCs w:val="24"/>
        </w:rPr>
        <w:t xml:space="preserve"> respondents, so the total burden deducted from the total for this request is </w:t>
      </w:r>
      <w:r>
        <w:rPr>
          <w:szCs w:val="24"/>
        </w:rPr>
        <w:t>140</w:t>
      </w:r>
      <w:bookmarkStart w:id="0" w:name="_GoBack"/>
      <w:bookmarkEnd w:id="0"/>
      <w:r w:rsidRPr="00975D02">
        <w:rPr>
          <w:szCs w:val="24"/>
        </w:rPr>
        <w:t xml:space="preserve"> hours.</w:t>
      </w:r>
    </w:p>
    <w:p w:rsidR="00975D02" w:rsidRDefault="00975D02" w:rsidP="008111D2">
      <w:pPr>
        <w:spacing w:after="0" w:line="240" w:lineRule="auto"/>
        <w:rPr>
          <w:szCs w:val="24"/>
        </w:rPr>
      </w:pPr>
    </w:p>
    <w:p w:rsidR="0052552A" w:rsidRDefault="000745C0" w:rsidP="008111D2">
      <w:pPr>
        <w:spacing w:after="0" w:line="240" w:lineRule="auto"/>
        <w:rPr>
          <w:szCs w:val="24"/>
          <w:highlight w:val="yellow"/>
        </w:rPr>
      </w:pPr>
      <w:r w:rsidRPr="000745C0">
        <w:rPr>
          <w:szCs w:val="24"/>
        </w:rPr>
        <w:t xml:space="preserve">Based upon CMS’s experiences with rate setting, we estimate that on average it will take a state 2 hours per certification to organize and describe the data in a way that complies with the guide.  42 states have rates developed for an MCO, PIHP or PAHP and in these states we estimate </w:t>
      </w:r>
      <w:r w:rsidRPr="000745C0">
        <w:rPr>
          <w:szCs w:val="24"/>
        </w:rPr>
        <w:lastRenderedPageBreak/>
        <w:t>approximately 70 rate certifications submitted</w:t>
      </w:r>
      <w:r>
        <w:rPr>
          <w:szCs w:val="24"/>
        </w:rPr>
        <w:t xml:space="preserve">.  We estimate that </w:t>
      </w:r>
      <w:r w:rsidR="00651796">
        <w:rPr>
          <w:szCs w:val="24"/>
        </w:rPr>
        <w:t>70</w:t>
      </w:r>
      <w:r>
        <w:rPr>
          <w:szCs w:val="24"/>
        </w:rPr>
        <w:t xml:space="preserve"> certificates will be submitted on an annual basis for a total annual burden of </w:t>
      </w:r>
      <w:r w:rsidR="00651796">
        <w:rPr>
          <w:szCs w:val="24"/>
        </w:rPr>
        <w:t>140</w:t>
      </w:r>
      <w:r>
        <w:rPr>
          <w:szCs w:val="24"/>
        </w:rPr>
        <w:t xml:space="preserve"> hours (</w:t>
      </w:r>
      <w:r w:rsidR="00651796">
        <w:rPr>
          <w:szCs w:val="24"/>
        </w:rPr>
        <w:t>7</w:t>
      </w:r>
      <w:r w:rsidR="00E2219D">
        <w:rPr>
          <w:szCs w:val="24"/>
        </w:rPr>
        <w:t>0 certificates x 2 hours).</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Default="003248D0" w:rsidP="008111D2">
      <w:pPr>
        <w:spacing w:after="0" w:line="240" w:lineRule="auto"/>
        <w:rPr>
          <w:szCs w:val="24"/>
        </w:rPr>
      </w:pPr>
      <w:r w:rsidRPr="0052552A">
        <w:rPr>
          <w:szCs w:val="24"/>
        </w:rPr>
        <w:t>CMS hop</w:t>
      </w:r>
      <w:r w:rsidR="009E3FAC" w:rsidRPr="0052552A">
        <w:rPr>
          <w:szCs w:val="24"/>
        </w:rPr>
        <w:t>e</w:t>
      </w:r>
      <w:r w:rsidRPr="0052552A">
        <w:rPr>
          <w:szCs w:val="24"/>
        </w:rPr>
        <w:t xml:space="preserve">s to deploy this collection in </w:t>
      </w:r>
      <w:r w:rsidR="00651796">
        <w:rPr>
          <w:szCs w:val="24"/>
        </w:rPr>
        <w:t>September of 2014</w:t>
      </w:r>
      <w:r w:rsidR="001E01B1">
        <w:rPr>
          <w:szCs w:val="24"/>
        </w:rPr>
        <w:t>.</w:t>
      </w:r>
    </w:p>
    <w:p w:rsidR="001E01B1" w:rsidRDefault="001E01B1" w:rsidP="008111D2">
      <w:pPr>
        <w:spacing w:after="0" w:line="240" w:lineRule="auto"/>
        <w:rPr>
          <w:szCs w:val="24"/>
        </w:rPr>
      </w:pPr>
    </w:p>
    <w:p w:rsidR="001E01B1" w:rsidRPr="008111D2" w:rsidRDefault="001E01B1" w:rsidP="008111D2">
      <w:pPr>
        <w:spacing w:after="0" w:line="240" w:lineRule="auto"/>
        <w:rPr>
          <w:szCs w:val="24"/>
        </w:rPr>
      </w:pPr>
      <w:r w:rsidRPr="001E01B1">
        <w:rPr>
          <w:szCs w:val="24"/>
        </w:rPr>
        <w:t>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January 1, 2014, CMS needs to allow states time to review this guidance and incorporate the elements into its rate certification prior to their submission.  States will have already started their rate development for January 1, 2015 contracts and we want to ensure states have ample time to incorporate any additional information required by this guidance before submission</w:t>
      </w:r>
      <w:r>
        <w:rPr>
          <w:szCs w:val="24"/>
        </w:rPr>
        <w:t>.</w:t>
      </w:r>
    </w:p>
    <w:p w:rsidR="008111D2" w:rsidRPr="008111D2" w:rsidRDefault="008111D2" w:rsidP="008111D2">
      <w:pPr>
        <w:spacing w:after="0" w:line="240" w:lineRule="auto"/>
        <w:rPr>
          <w:szCs w:val="24"/>
        </w:rPr>
      </w:pPr>
    </w:p>
    <w:p w:rsidR="00467E98" w:rsidRDefault="00467E98" w:rsidP="00335313">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D12ABB" w:rsidRDefault="006A68FA" w:rsidP="006A68FA">
      <w:pPr>
        <w:pStyle w:val="ListParagraph"/>
        <w:numPr>
          <w:ilvl w:val="0"/>
          <w:numId w:val="11"/>
        </w:numPr>
        <w:rPr>
          <w:rFonts w:ascii="Times New Roman" w:hAnsi="Times New Roman"/>
          <w:sz w:val="24"/>
        </w:rPr>
      </w:pPr>
      <w:r>
        <w:rPr>
          <w:rFonts w:ascii="Times New Roman" w:hAnsi="Times New Roman"/>
          <w:sz w:val="24"/>
        </w:rPr>
        <w:t>2015 Managed Care Rate Guidance 09-3-14</w:t>
      </w:r>
    </w:p>
    <w:p w:rsidR="006A68FA" w:rsidRPr="006A68FA" w:rsidRDefault="00975D02" w:rsidP="006A68FA">
      <w:pPr>
        <w:pStyle w:val="ListParagraph"/>
        <w:numPr>
          <w:ilvl w:val="0"/>
          <w:numId w:val="11"/>
        </w:numPr>
        <w:rPr>
          <w:rFonts w:ascii="Times New Roman" w:hAnsi="Times New Roman"/>
          <w:sz w:val="24"/>
        </w:rPr>
      </w:pPr>
      <w:hyperlink r:id="rId8" w:history="1">
        <w:r w:rsidR="006A68FA" w:rsidRPr="006A68FA">
          <w:rPr>
            <w:rStyle w:val="Hyperlink"/>
            <w:rFonts w:ascii="Times New Roman" w:hAnsi="Times New Roman"/>
            <w:sz w:val="24"/>
          </w:rPr>
          <w:t>http://www.gpo.gov/fdsys/pkg/FR-2002-06-14/pdf/02-14747.pdf</w:t>
        </w:r>
      </w:hyperlink>
    </w:p>
    <w:sectPr w:rsidR="006A68FA" w:rsidRPr="006A68FA"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745C0"/>
    <w:rsid w:val="000D1CFD"/>
    <w:rsid w:val="000E55DA"/>
    <w:rsid w:val="00111672"/>
    <w:rsid w:val="001213D3"/>
    <w:rsid w:val="00122C0E"/>
    <w:rsid w:val="00175A39"/>
    <w:rsid w:val="00185CB4"/>
    <w:rsid w:val="001A1FC6"/>
    <w:rsid w:val="001D197A"/>
    <w:rsid w:val="001E01B1"/>
    <w:rsid w:val="001E1FA0"/>
    <w:rsid w:val="001E66B6"/>
    <w:rsid w:val="001F2628"/>
    <w:rsid w:val="001F6741"/>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2552A"/>
    <w:rsid w:val="00597229"/>
    <w:rsid w:val="005B6A37"/>
    <w:rsid w:val="005C580D"/>
    <w:rsid w:val="005D001F"/>
    <w:rsid w:val="005E3B79"/>
    <w:rsid w:val="005E52BE"/>
    <w:rsid w:val="006026DA"/>
    <w:rsid w:val="00647812"/>
    <w:rsid w:val="00651796"/>
    <w:rsid w:val="00685368"/>
    <w:rsid w:val="006A68FA"/>
    <w:rsid w:val="006C0B96"/>
    <w:rsid w:val="006C4626"/>
    <w:rsid w:val="006D6A5D"/>
    <w:rsid w:val="006F4FF9"/>
    <w:rsid w:val="00707666"/>
    <w:rsid w:val="0071650B"/>
    <w:rsid w:val="00716824"/>
    <w:rsid w:val="00723A9E"/>
    <w:rsid w:val="007D6E75"/>
    <w:rsid w:val="007F1711"/>
    <w:rsid w:val="00802598"/>
    <w:rsid w:val="008111D2"/>
    <w:rsid w:val="00836E8F"/>
    <w:rsid w:val="00873459"/>
    <w:rsid w:val="0088756F"/>
    <w:rsid w:val="008C11BC"/>
    <w:rsid w:val="008D52D1"/>
    <w:rsid w:val="008E6143"/>
    <w:rsid w:val="008F2AED"/>
    <w:rsid w:val="009004E1"/>
    <w:rsid w:val="0091347F"/>
    <w:rsid w:val="0095297C"/>
    <w:rsid w:val="00975D02"/>
    <w:rsid w:val="009903AB"/>
    <w:rsid w:val="009B19E8"/>
    <w:rsid w:val="009C2F36"/>
    <w:rsid w:val="009E3FAC"/>
    <w:rsid w:val="00A138F7"/>
    <w:rsid w:val="00A718B4"/>
    <w:rsid w:val="00AA37EC"/>
    <w:rsid w:val="00AB01BC"/>
    <w:rsid w:val="00AE1BD8"/>
    <w:rsid w:val="00B151B4"/>
    <w:rsid w:val="00B34B2F"/>
    <w:rsid w:val="00B43BBD"/>
    <w:rsid w:val="00B532F3"/>
    <w:rsid w:val="00B87957"/>
    <w:rsid w:val="00BB109D"/>
    <w:rsid w:val="00BD32FA"/>
    <w:rsid w:val="00C2142E"/>
    <w:rsid w:val="00C94C5E"/>
    <w:rsid w:val="00CB241F"/>
    <w:rsid w:val="00CB646D"/>
    <w:rsid w:val="00CF6C1D"/>
    <w:rsid w:val="00D12ABB"/>
    <w:rsid w:val="00D215B4"/>
    <w:rsid w:val="00D42E31"/>
    <w:rsid w:val="00D46C38"/>
    <w:rsid w:val="00D4736A"/>
    <w:rsid w:val="00DD4E91"/>
    <w:rsid w:val="00DD794C"/>
    <w:rsid w:val="00DF098E"/>
    <w:rsid w:val="00E2219D"/>
    <w:rsid w:val="00E83C3E"/>
    <w:rsid w:val="00E93F3F"/>
    <w:rsid w:val="00EA4AB1"/>
    <w:rsid w:val="00EB1115"/>
    <w:rsid w:val="00EE1AD1"/>
    <w:rsid w:val="00EF3A74"/>
    <w:rsid w:val="00F01D40"/>
    <w:rsid w:val="00F04F6D"/>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02-06-14/pdf/02-14747.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Annette Pearson</cp:lastModifiedBy>
  <cp:revision>8</cp:revision>
  <cp:lastPrinted>2014-06-27T18:10:00Z</cp:lastPrinted>
  <dcterms:created xsi:type="dcterms:W3CDTF">2014-09-04T12:55:00Z</dcterms:created>
  <dcterms:modified xsi:type="dcterms:W3CDTF">2014-09-05T20:53:00Z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1621230910</vt:i4>
  </property>
  <property fmtid="{D5CDD505-2E9C-101B-9397-08002B2CF9AE}" pid="3" name="_NewReviewCycle">
    <vt:lpwstr/>
  </property>
  <property fmtid="{D5CDD505-2E9C-101B-9397-08002B2CF9AE}" pid="4" name="_EmailSubject">
    <vt:lpwstr>3 of 3 GEN-IC #37 2015 Managed Care Rate Setting Guidance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ies>
</file>