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EA9" w:rsidRPr="009C7A4C" w:rsidRDefault="00274EA9" w:rsidP="00274E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BC4380" w:rsidRDefault="00274EA9" w:rsidP="00274EA9">
      <w:pPr>
        <w:jc w:val="center"/>
        <w:outlineLvl w:val="0"/>
        <w:rPr>
          <w:b/>
        </w:rPr>
      </w:pPr>
      <w:r w:rsidRPr="0070160E">
        <w:rPr>
          <w:b/>
        </w:rPr>
        <w:t xml:space="preserve">Supporting Statement for </w:t>
      </w:r>
      <w:r w:rsidR="00BC4380">
        <w:rPr>
          <w:b/>
        </w:rPr>
        <w:t xml:space="preserve">the </w:t>
      </w:r>
    </w:p>
    <w:p w:rsidR="00274EA9" w:rsidRPr="00274EA9" w:rsidRDefault="00274EA9" w:rsidP="00BC4380">
      <w:pPr>
        <w:jc w:val="center"/>
        <w:outlineLvl w:val="0"/>
        <w:rPr>
          <w:b/>
        </w:rPr>
      </w:pPr>
      <w:r>
        <w:rPr>
          <w:b/>
        </w:rPr>
        <w:t>Hospices</w:t>
      </w:r>
      <w:r w:rsidR="00BC4380">
        <w:rPr>
          <w:b/>
        </w:rPr>
        <w:t xml:space="preserve"> </w:t>
      </w:r>
      <w:r w:rsidRPr="00274EA9">
        <w:rPr>
          <w:b/>
        </w:rPr>
        <w:t>Voluntary Quality Reporting Program</w:t>
      </w:r>
    </w:p>
    <w:p w:rsidR="00274EA9" w:rsidRDefault="00BC4380" w:rsidP="00274EA9">
      <w:pPr>
        <w:jc w:val="center"/>
        <w:rPr>
          <w:b/>
        </w:rPr>
      </w:pPr>
      <w:r>
        <w:rPr>
          <w:b/>
        </w:rPr>
        <w:t xml:space="preserve">which is </w:t>
      </w:r>
      <w:r w:rsidR="004B795A">
        <w:rPr>
          <w:b/>
        </w:rPr>
        <w:t>related to</w:t>
      </w:r>
    </w:p>
    <w:p w:rsidR="00274EA9" w:rsidRDefault="00274EA9" w:rsidP="00274EA9">
      <w:pPr>
        <w:jc w:val="center"/>
        <w:rPr>
          <w:b/>
        </w:rPr>
      </w:pPr>
      <w:r w:rsidRPr="00274EA9">
        <w:rPr>
          <w:b/>
        </w:rPr>
        <w:t>Section 3004 of the Affordable Care Act for Hospice Programs</w:t>
      </w:r>
    </w:p>
    <w:p w:rsidR="00D11AD0" w:rsidRPr="00274EA9" w:rsidRDefault="00D11AD0" w:rsidP="00274EA9">
      <w:pPr>
        <w:jc w:val="center"/>
        <w:rPr>
          <w:b/>
        </w:rPr>
      </w:pPr>
      <w:r>
        <w:rPr>
          <w:b/>
        </w:rPr>
        <w:t>CMS-10390, OMB 0938-New</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E7E23" w:rsidRPr="002E7E23" w:rsidRDefault="008F1EB4" w:rsidP="002E7E23">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2E7E23">
        <w:rPr>
          <w:b/>
          <w:bCs/>
          <w:sz w:val="24"/>
          <w:u w:val="single"/>
        </w:rPr>
        <w:t>Background</w:t>
      </w:r>
      <w:r w:rsidR="00C52CA0" w:rsidRPr="002E7E23">
        <w:rPr>
          <w:b/>
          <w:bCs/>
          <w:sz w:val="24"/>
          <w:u w:val="single"/>
        </w:rPr>
        <w:t xml:space="preserve"> </w:t>
      </w:r>
    </w:p>
    <w:p w:rsidR="00291BA3" w:rsidRDefault="002E7E23" w:rsidP="00F77A10">
      <w:pPr>
        <w:rPr>
          <w:sz w:val="24"/>
        </w:rPr>
      </w:pPr>
      <w:r w:rsidRPr="002E7E23">
        <w:rPr>
          <w:sz w:val="24"/>
        </w:rPr>
        <w:t xml:space="preserve">We are requesting </w:t>
      </w:r>
      <w:r>
        <w:rPr>
          <w:sz w:val="24"/>
        </w:rPr>
        <w:t xml:space="preserve">an initial </w:t>
      </w:r>
      <w:r w:rsidRPr="002E7E23">
        <w:rPr>
          <w:sz w:val="24"/>
        </w:rPr>
        <w:t xml:space="preserve">approval for </w:t>
      </w:r>
      <w:r w:rsidR="00291BA3">
        <w:rPr>
          <w:sz w:val="24"/>
        </w:rPr>
        <w:t>a</w:t>
      </w:r>
      <w:r w:rsidRPr="002E7E23">
        <w:rPr>
          <w:sz w:val="24"/>
        </w:rPr>
        <w:t xml:space="preserve"> </w:t>
      </w:r>
      <w:r w:rsidR="00F270DD">
        <w:rPr>
          <w:sz w:val="24"/>
        </w:rPr>
        <w:t xml:space="preserve">data collection </w:t>
      </w:r>
      <w:r w:rsidRPr="002E7E23">
        <w:rPr>
          <w:sz w:val="24"/>
        </w:rPr>
        <w:t xml:space="preserve">instrument that </w:t>
      </w:r>
      <w:r>
        <w:rPr>
          <w:sz w:val="24"/>
        </w:rPr>
        <w:t xml:space="preserve">hospice providers may voluntarily elect to use </w:t>
      </w:r>
      <w:r w:rsidR="00291BA3">
        <w:rPr>
          <w:sz w:val="24"/>
        </w:rPr>
        <w:t>upon which</w:t>
      </w:r>
      <w:r w:rsidRPr="002E7E23">
        <w:rPr>
          <w:sz w:val="24"/>
        </w:rPr>
        <w:t xml:space="preserve"> </w:t>
      </w:r>
      <w:r w:rsidR="00291BA3">
        <w:rPr>
          <w:sz w:val="24"/>
        </w:rPr>
        <w:t xml:space="preserve">to </w:t>
      </w:r>
      <w:r w:rsidRPr="002E7E23">
        <w:rPr>
          <w:sz w:val="24"/>
        </w:rPr>
        <w:t xml:space="preserve">submit </w:t>
      </w:r>
      <w:r>
        <w:rPr>
          <w:sz w:val="24"/>
        </w:rPr>
        <w:t xml:space="preserve">quality </w:t>
      </w:r>
      <w:r w:rsidR="00F270DD">
        <w:rPr>
          <w:sz w:val="24"/>
        </w:rPr>
        <w:t>measures data to CMS during a voluntary reporting period which shall take place from 1</w:t>
      </w:r>
      <w:r w:rsidR="00291BA3">
        <w:rPr>
          <w:sz w:val="24"/>
        </w:rPr>
        <w:t xml:space="preserve">0/01/2011 through 12/31/2011.  At the close of this voluntary reporting period, </w:t>
      </w:r>
      <w:r w:rsidR="00F270DD">
        <w:rPr>
          <w:sz w:val="24"/>
        </w:rPr>
        <w:t xml:space="preserve">Hospice providers will have until </w:t>
      </w:r>
      <w:r w:rsidR="00AF2E9B">
        <w:rPr>
          <w:sz w:val="24"/>
        </w:rPr>
        <w:t>01</w:t>
      </w:r>
      <w:r w:rsidR="00291BA3">
        <w:rPr>
          <w:sz w:val="24"/>
        </w:rPr>
        <w:t>/31/2012 to file reports of the</w:t>
      </w:r>
      <w:r w:rsidR="00F270DD">
        <w:rPr>
          <w:sz w:val="24"/>
        </w:rPr>
        <w:t xml:space="preserve"> voluntary quality measures data</w:t>
      </w:r>
      <w:r w:rsidR="00291BA3">
        <w:rPr>
          <w:sz w:val="24"/>
        </w:rPr>
        <w:t xml:space="preserve"> collected, should they elect to do </w:t>
      </w:r>
      <w:proofErr w:type="gramStart"/>
      <w:r w:rsidR="00291BA3">
        <w:rPr>
          <w:sz w:val="24"/>
        </w:rPr>
        <w:t>so.</w:t>
      </w:r>
      <w:proofErr w:type="gramEnd"/>
    </w:p>
    <w:p w:rsidR="00291BA3" w:rsidRDefault="00291BA3" w:rsidP="00F77A10">
      <w:pPr>
        <w:rPr>
          <w:sz w:val="24"/>
        </w:rPr>
      </w:pPr>
    </w:p>
    <w:p w:rsidR="006D0B37" w:rsidRDefault="006D0B37" w:rsidP="00F77A10">
      <w:pPr>
        <w:rPr>
          <w:sz w:val="24"/>
        </w:rPr>
      </w:pPr>
      <w:r>
        <w:rPr>
          <w:sz w:val="24"/>
        </w:rPr>
        <w:t>T</w:t>
      </w:r>
      <w:r w:rsidRPr="00C925B7">
        <w:rPr>
          <w:sz w:val="24"/>
        </w:rPr>
        <w:t xml:space="preserve">o meet the </w:t>
      </w:r>
      <w:r>
        <w:rPr>
          <w:sz w:val="24"/>
        </w:rPr>
        <w:t xml:space="preserve">voluntary </w:t>
      </w:r>
      <w:r w:rsidRPr="00C925B7">
        <w:rPr>
          <w:sz w:val="24"/>
        </w:rPr>
        <w:t>quality reporting requirements fo</w:t>
      </w:r>
      <w:r>
        <w:rPr>
          <w:sz w:val="24"/>
        </w:rPr>
        <w:t xml:space="preserve">r hospices, </w:t>
      </w:r>
      <w:r w:rsidR="00291BA3">
        <w:rPr>
          <w:sz w:val="24"/>
        </w:rPr>
        <w:t xml:space="preserve">we propose that hospices </w:t>
      </w:r>
      <w:r w:rsidRPr="00C925B7">
        <w:rPr>
          <w:sz w:val="24"/>
        </w:rPr>
        <w:t xml:space="preserve">report </w:t>
      </w:r>
      <w:r w:rsidR="00291BA3">
        <w:rPr>
          <w:sz w:val="24"/>
        </w:rPr>
        <w:t xml:space="preserve">quality data pertaining to </w:t>
      </w:r>
      <w:r w:rsidRPr="00C925B7">
        <w:rPr>
          <w:sz w:val="24"/>
        </w:rPr>
        <w:t>one structural measure</w:t>
      </w:r>
      <w:r>
        <w:rPr>
          <w:sz w:val="24"/>
        </w:rPr>
        <w:t xml:space="preserve">.  </w:t>
      </w:r>
      <w:r w:rsidRPr="00C925B7">
        <w:rPr>
          <w:sz w:val="24"/>
        </w:rPr>
        <w:t xml:space="preserve">Structural measures assess the characteristics and capacity of the provider to deliver quality health care.  The proposed structural measure is: Participation in a Quality Assessment and Performance Improvement (QAPI) Program that Includes at Least Three Quality Indicators Related to Patient Care.  We believe that participation in QAPI programs that address at least three indicators related to patient care reflects a commitment not only to assessing the quality of care provided to patients but also to identifying opportunities for improvement that pertain to the care of patients.  Examples of domains of indicators related to patient care include providing care in accordance with documented patient and family goals, effective and timely symptom management, care coordination, and patient safety.  </w:t>
      </w:r>
    </w:p>
    <w:p w:rsidR="006D0B37" w:rsidRDefault="006D0B37" w:rsidP="00291BA3">
      <w:pPr>
        <w:rPr>
          <w:sz w:val="24"/>
        </w:rPr>
      </w:pPr>
    </w:p>
    <w:p w:rsidR="00C925B7" w:rsidRDefault="00F270DD" w:rsidP="00F77A10">
      <w:pPr>
        <w:rPr>
          <w:sz w:val="24"/>
        </w:rPr>
      </w:pPr>
      <w:r>
        <w:rPr>
          <w:sz w:val="24"/>
        </w:rPr>
        <w:t>It is important to no</w:t>
      </w:r>
      <w:r w:rsidR="00291BA3">
        <w:rPr>
          <w:sz w:val="24"/>
        </w:rPr>
        <w:t>te that a mandatory quality data</w:t>
      </w:r>
      <w:r>
        <w:rPr>
          <w:sz w:val="24"/>
        </w:rPr>
        <w:t xml:space="preserve"> reporting period will begin</w:t>
      </w:r>
      <w:r w:rsidR="00B6239E">
        <w:rPr>
          <w:sz w:val="24"/>
        </w:rPr>
        <w:t>,</w:t>
      </w:r>
      <w:r>
        <w:rPr>
          <w:sz w:val="24"/>
        </w:rPr>
        <w:t xml:space="preserve"> effective 10/01/2012</w:t>
      </w:r>
      <w:r w:rsidR="006D0B37">
        <w:rPr>
          <w:sz w:val="24"/>
        </w:rPr>
        <w:t xml:space="preserve">.  Upon the initiation of this mandatory reporting period, </w:t>
      </w:r>
      <w:r>
        <w:rPr>
          <w:sz w:val="24"/>
        </w:rPr>
        <w:t>hosp</w:t>
      </w:r>
      <w:r w:rsidR="006D0B37">
        <w:rPr>
          <w:sz w:val="24"/>
        </w:rPr>
        <w:t xml:space="preserve">ice providers will then be mandated to </w:t>
      </w:r>
      <w:r>
        <w:rPr>
          <w:sz w:val="24"/>
        </w:rPr>
        <w:t>rep</w:t>
      </w:r>
      <w:r w:rsidR="00291BA3">
        <w:rPr>
          <w:sz w:val="24"/>
        </w:rPr>
        <w:t>ort upon</w:t>
      </w:r>
      <w:r w:rsidR="00C925B7">
        <w:rPr>
          <w:sz w:val="24"/>
        </w:rPr>
        <w:t xml:space="preserve"> two (2) quality measures. </w:t>
      </w:r>
      <w:r w:rsidR="006D0B37">
        <w:rPr>
          <w:sz w:val="24"/>
        </w:rPr>
        <w:t xml:space="preserve">Hospices will be required to continue to report </w:t>
      </w:r>
      <w:r w:rsidR="00291BA3">
        <w:rPr>
          <w:sz w:val="24"/>
        </w:rPr>
        <w:t>up</w:t>
      </w:r>
      <w:r w:rsidR="006D0B37">
        <w:rPr>
          <w:sz w:val="24"/>
        </w:rPr>
        <w:t>on the structural measure known as “</w:t>
      </w:r>
      <w:r w:rsidR="006D0B37" w:rsidRPr="00C925B7">
        <w:rPr>
          <w:sz w:val="24"/>
        </w:rPr>
        <w:t>Participation in a Quality Assessment and Performance Improvement (QAPI) Program that Includes at Least Three Quality Indicators Related to Patient Care.</w:t>
      </w:r>
      <w:r w:rsidR="006D0B37">
        <w:rPr>
          <w:sz w:val="24"/>
        </w:rPr>
        <w:t xml:space="preserve">  In addition, Hospice providers will be required to begin reporting on </w:t>
      </w:r>
      <w:r w:rsidR="00C925B7" w:rsidRPr="00C925B7">
        <w:rPr>
          <w:sz w:val="24"/>
        </w:rPr>
        <w:t>the NQF-endorsed measure, “Comfortable Dying” (NQF # 0209).  This measure is the percentage of patients who were uncomfortable because of pain on admission to hospice whose pain was brought under control within 48 hours.  A primary goal of hospice care is to</w:t>
      </w:r>
      <w:r w:rsidR="00C925B7" w:rsidRPr="00C925B7">
        <w:rPr>
          <w:color w:val="000000"/>
          <w:sz w:val="24"/>
        </w:rPr>
        <w:t xml:space="preserve"> enable patients to be comfortable and free of pain, so that they may live each day as fully as possible.  </w:t>
      </w:r>
      <w:r w:rsidR="00C925B7" w:rsidRPr="00C925B7">
        <w:rPr>
          <w:sz w:val="24"/>
        </w:rPr>
        <w:t xml:space="preserve">The provision of pain control to dying patients is an essential function, a fundamental element of hospice care and therefore we believe the Comfortable Dying measure is an important and appropriate measure for the hospice quality reporting program.  </w:t>
      </w:r>
    </w:p>
    <w:p w:rsidR="002E7E23" w:rsidRDefault="002E7E23" w:rsidP="006D0B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940E0" w:rsidRDefault="00C52CA0" w:rsidP="00F77A10">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7E23">
        <w:rPr>
          <w:b/>
          <w:bCs/>
          <w:sz w:val="24"/>
          <w:u w:val="single"/>
        </w:rPr>
        <w:t>Justification</w:t>
      </w:r>
      <w:r w:rsidR="00C925B7">
        <w:rPr>
          <w:b/>
          <w:bCs/>
          <w:sz w:val="24"/>
          <w:u w:val="single"/>
        </w:rPr>
        <w:t xml:space="preserve"> and Legal Basis</w:t>
      </w:r>
    </w:p>
    <w:p w:rsidR="009940E0" w:rsidRPr="003E17E6" w:rsidRDefault="009940E0" w:rsidP="00291B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940E0" w:rsidRPr="003E17E6" w:rsidRDefault="009940E0" w:rsidP="002A68F3">
      <w:pPr>
        <w:pStyle w:val="ListParagraph"/>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3E17E6">
        <w:rPr>
          <w:bCs/>
          <w:sz w:val="24"/>
          <w:u w:val="single"/>
        </w:rPr>
        <w:t>Need and Legal Basis</w:t>
      </w:r>
    </w:p>
    <w:p w:rsidR="00B04655" w:rsidRDefault="00A44578" w:rsidP="00B04655">
      <w:pPr>
        <w:rPr>
          <w:sz w:val="24"/>
        </w:rPr>
      </w:pPr>
      <w:r w:rsidRPr="00A44578">
        <w:rPr>
          <w:sz w:val="24"/>
        </w:rPr>
        <w:t>Section 1814(</w:t>
      </w:r>
      <w:proofErr w:type="spellStart"/>
      <w:r w:rsidRPr="00A44578">
        <w:rPr>
          <w:sz w:val="24"/>
        </w:rPr>
        <w:t>i</w:t>
      </w:r>
      <w:proofErr w:type="spellEnd"/>
      <w:proofErr w:type="gramStart"/>
      <w:r w:rsidRPr="00A44578">
        <w:rPr>
          <w:sz w:val="24"/>
        </w:rPr>
        <w:t>)(</w:t>
      </w:r>
      <w:proofErr w:type="gramEnd"/>
      <w:r w:rsidRPr="00A44578">
        <w:rPr>
          <w:sz w:val="24"/>
        </w:rPr>
        <w:t>5) of the Act added by section 3004 of Patient Protection and Affordable Care Act, Pub.  L. 111</w:t>
      </w:r>
      <w:r w:rsidRPr="00A44578">
        <w:rPr>
          <w:sz w:val="24"/>
        </w:rPr>
        <w:noBreakHyphen/>
        <w:t>148, enacted on March 23, 2010 (Affordable Care Act), authorizes the Secretary to establish a quality reporting program for Hospices.  Section 1814(i)(5)(A)(i) of the Social Security Act requires that the Secretary, beginning with FY 2014, reduce the market basket update by 2 percentage points for any hospice that does not comply with the quality data submission requirements with respect to that fiscal year.</w:t>
      </w:r>
    </w:p>
    <w:p w:rsidR="00A0552D" w:rsidRDefault="00A0552D" w:rsidP="00B04655">
      <w:pPr>
        <w:rPr>
          <w:sz w:val="24"/>
        </w:rPr>
      </w:pPr>
    </w:p>
    <w:p w:rsidR="00A0552D" w:rsidRDefault="00A0552D" w:rsidP="00A0552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5282F">
        <w:rPr>
          <w:sz w:val="24"/>
        </w:rPr>
        <w:t>T</w:t>
      </w:r>
      <w:r>
        <w:rPr>
          <w:sz w:val="24"/>
        </w:rPr>
        <w:t xml:space="preserve">o </w:t>
      </w:r>
      <w:r w:rsidRPr="0035282F">
        <w:rPr>
          <w:sz w:val="24"/>
        </w:rPr>
        <w:t>meet the quality reporting requirements for hospices</w:t>
      </w:r>
      <w:r>
        <w:rPr>
          <w:sz w:val="24"/>
        </w:rPr>
        <w:t>, which are</w:t>
      </w:r>
      <w:r w:rsidRPr="0035282F">
        <w:rPr>
          <w:sz w:val="24"/>
        </w:rPr>
        <w:t xml:space="preserve"> </w:t>
      </w:r>
      <w:r>
        <w:rPr>
          <w:sz w:val="24"/>
        </w:rPr>
        <w:t xml:space="preserve">set forth in the proposed </w:t>
      </w:r>
      <w:r w:rsidRPr="00B6239E">
        <w:rPr>
          <w:sz w:val="24"/>
        </w:rPr>
        <w:t>Hospice Wage Index for Fiscal Year 2012</w:t>
      </w:r>
      <w:r w:rsidRPr="00B04655">
        <w:rPr>
          <w:b/>
          <w:sz w:val="24"/>
        </w:rPr>
        <w:t xml:space="preserve"> </w:t>
      </w:r>
      <w:r>
        <w:rPr>
          <w:sz w:val="24"/>
        </w:rPr>
        <w:t xml:space="preserve">rule, </w:t>
      </w:r>
      <w:r w:rsidRPr="0035282F">
        <w:rPr>
          <w:sz w:val="24"/>
        </w:rPr>
        <w:t>we propose that the</w:t>
      </w:r>
      <w:r>
        <w:rPr>
          <w:sz w:val="24"/>
        </w:rPr>
        <w:t>re shall be a</w:t>
      </w:r>
      <w:r w:rsidRPr="0035282F">
        <w:rPr>
          <w:sz w:val="24"/>
        </w:rPr>
        <w:t xml:space="preserve"> first </w:t>
      </w:r>
      <w:r w:rsidRPr="0090530E">
        <w:rPr>
          <w:b/>
          <w:i/>
          <w:sz w:val="24"/>
        </w:rPr>
        <w:t>voluntary</w:t>
      </w:r>
      <w:r>
        <w:rPr>
          <w:sz w:val="24"/>
        </w:rPr>
        <w:t xml:space="preserve"> </w:t>
      </w:r>
      <w:r w:rsidRPr="0035282F">
        <w:rPr>
          <w:sz w:val="24"/>
        </w:rPr>
        <w:t xml:space="preserve">Hospice quality reporting cycle </w:t>
      </w:r>
      <w:r w:rsidR="00B6239E">
        <w:rPr>
          <w:sz w:val="24"/>
        </w:rPr>
        <w:t xml:space="preserve">which </w:t>
      </w:r>
      <w:r w:rsidRPr="0035282F">
        <w:rPr>
          <w:sz w:val="24"/>
        </w:rPr>
        <w:t xml:space="preserve">will consist of data collected from </w:t>
      </w:r>
      <w:r>
        <w:rPr>
          <w:sz w:val="24"/>
        </w:rPr>
        <w:t>October 1, 2011</w:t>
      </w:r>
      <w:r w:rsidRPr="0035282F">
        <w:rPr>
          <w:sz w:val="24"/>
        </w:rPr>
        <w:t xml:space="preserve"> through D</w:t>
      </w:r>
      <w:r>
        <w:rPr>
          <w:sz w:val="24"/>
        </w:rPr>
        <w:t>ecember 31, 2011</w:t>
      </w:r>
      <w:r w:rsidRPr="0035282F">
        <w:rPr>
          <w:sz w:val="24"/>
        </w:rPr>
        <w:t xml:space="preserve">.  </w:t>
      </w:r>
      <w:r>
        <w:rPr>
          <w:sz w:val="24"/>
        </w:rPr>
        <w:t xml:space="preserve">This data shall be reported to CMS by no later than January 31, 2012.  There shall be a second </w:t>
      </w:r>
      <w:r w:rsidRPr="0090530E">
        <w:rPr>
          <w:b/>
          <w:i/>
          <w:sz w:val="24"/>
        </w:rPr>
        <w:t>mandatory</w:t>
      </w:r>
      <w:r>
        <w:rPr>
          <w:sz w:val="24"/>
        </w:rPr>
        <w:t xml:space="preserve"> </w:t>
      </w:r>
      <w:r w:rsidRPr="0035282F">
        <w:rPr>
          <w:sz w:val="24"/>
        </w:rPr>
        <w:t xml:space="preserve">Hospice quality reporting cycle </w:t>
      </w:r>
      <w:r w:rsidR="00D04B5D">
        <w:rPr>
          <w:sz w:val="24"/>
        </w:rPr>
        <w:t xml:space="preserve">which </w:t>
      </w:r>
      <w:r w:rsidRPr="0035282F">
        <w:rPr>
          <w:sz w:val="24"/>
        </w:rPr>
        <w:t xml:space="preserve">will consist of data collected from </w:t>
      </w:r>
      <w:r>
        <w:rPr>
          <w:sz w:val="24"/>
        </w:rPr>
        <w:t>October 1, 2012</w:t>
      </w:r>
      <w:r w:rsidRPr="0035282F">
        <w:rPr>
          <w:sz w:val="24"/>
        </w:rPr>
        <w:t xml:space="preserve"> through D</w:t>
      </w:r>
      <w:r>
        <w:rPr>
          <w:sz w:val="24"/>
        </w:rPr>
        <w:t>ecember 31, 2012</w:t>
      </w:r>
      <w:r w:rsidRPr="0035282F">
        <w:rPr>
          <w:sz w:val="24"/>
        </w:rPr>
        <w:t xml:space="preserve">.  </w:t>
      </w:r>
      <w:r>
        <w:rPr>
          <w:sz w:val="24"/>
        </w:rPr>
        <w:t>This data shall be reported to CMS by no later than</w:t>
      </w:r>
      <w:r w:rsidR="00B6239E">
        <w:rPr>
          <w:sz w:val="24"/>
        </w:rPr>
        <w:t xml:space="preserve"> April 1</w:t>
      </w:r>
      <w:r>
        <w:rPr>
          <w:sz w:val="24"/>
        </w:rPr>
        <w:t xml:space="preserve">, 2013.  </w:t>
      </w:r>
      <w:r w:rsidR="001C6B7A">
        <w:rPr>
          <w:sz w:val="24"/>
        </w:rPr>
        <w:t xml:space="preserve">Thereafter, it was proposed that </w:t>
      </w:r>
      <w:r w:rsidRPr="0035282F">
        <w:rPr>
          <w:sz w:val="24"/>
        </w:rPr>
        <w:t xml:space="preserve">all subsequent Hospice quality reporting cycles would be based on the calendar-year basis (that is, January 1, 2013 through December 31, 2013 for determination of the Hospice market basket increase factor for each Hospice in FY 2015, etc.).  </w:t>
      </w:r>
    </w:p>
    <w:p w:rsidR="00551B39" w:rsidRDefault="00551B39" w:rsidP="00B04655">
      <w:pPr>
        <w:rPr>
          <w:sz w:val="24"/>
        </w:rPr>
      </w:pPr>
    </w:p>
    <w:p w:rsidR="00FE2A93" w:rsidRDefault="00551B39" w:rsidP="00551B39">
      <w:pPr>
        <w:spacing w:after="240"/>
        <w:rPr>
          <w:sz w:val="24"/>
        </w:rPr>
      </w:pPr>
      <w:r>
        <w:rPr>
          <w:sz w:val="24"/>
        </w:rPr>
        <w:t xml:space="preserve">The voluntary data collection </w:t>
      </w:r>
      <w:r w:rsidRPr="00495C54">
        <w:rPr>
          <w:sz w:val="24"/>
        </w:rPr>
        <w:t>instrument</w:t>
      </w:r>
      <w:r>
        <w:rPr>
          <w:sz w:val="24"/>
        </w:rPr>
        <w:t>,</w:t>
      </w:r>
      <w:r w:rsidRPr="00495C54">
        <w:rPr>
          <w:sz w:val="24"/>
        </w:rPr>
        <w:t xml:space="preserve"> </w:t>
      </w:r>
      <w:r>
        <w:rPr>
          <w:sz w:val="24"/>
        </w:rPr>
        <w:t xml:space="preserve">which is the subject of this PRA request, is needed to </w:t>
      </w:r>
      <w:r w:rsidRPr="0035282F">
        <w:rPr>
          <w:sz w:val="24"/>
        </w:rPr>
        <w:t xml:space="preserve">meet the </w:t>
      </w:r>
      <w:r w:rsidR="005F7850">
        <w:rPr>
          <w:sz w:val="24"/>
        </w:rPr>
        <w:t xml:space="preserve">voluntary </w:t>
      </w:r>
      <w:r w:rsidRPr="0035282F">
        <w:rPr>
          <w:sz w:val="24"/>
        </w:rPr>
        <w:t xml:space="preserve">quality reporting requirements for hospices </w:t>
      </w:r>
      <w:r>
        <w:rPr>
          <w:sz w:val="24"/>
        </w:rPr>
        <w:t xml:space="preserve">set forth in the proposed </w:t>
      </w:r>
      <w:r w:rsidRPr="004B151B">
        <w:rPr>
          <w:sz w:val="24"/>
        </w:rPr>
        <w:t>Hospice Wage Index for Fiscal Year 2012 proposed</w:t>
      </w:r>
      <w:r>
        <w:rPr>
          <w:b/>
          <w:sz w:val="24"/>
        </w:rPr>
        <w:t xml:space="preserve"> </w:t>
      </w:r>
      <w:r>
        <w:rPr>
          <w:sz w:val="24"/>
        </w:rPr>
        <w:t xml:space="preserve">rule.  In said proposed rule, </w:t>
      </w:r>
      <w:r w:rsidRPr="00C82BC2">
        <w:rPr>
          <w:sz w:val="24"/>
        </w:rPr>
        <w:t xml:space="preserve">CMS is proposing a voluntary quality reporting cycle for hospices that precedes, but is related to, the required quality reporting requirements mandated for the FY 2014 payment determination as set forth in Section 1814(i)(5) of the Act.  For the proposed voluntary reporting, hospices shall report one structural measure collected for the period </w:t>
      </w:r>
      <w:r w:rsidRPr="00C82BC2">
        <w:rPr>
          <w:b/>
          <w:i/>
          <w:sz w:val="24"/>
        </w:rPr>
        <w:t>October 1, 2011 through December 31, 2011</w:t>
      </w:r>
      <w:r w:rsidRPr="00C82BC2">
        <w:rPr>
          <w:sz w:val="24"/>
        </w:rPr>
        <w:t>.  Submission of data collected during this time frame will permit CMS to analyze the data and learn what the important patient care quality issues are for hospices as we enhance the quality reporting program design to require more standardized and specific quality measures to be reported by hospices in subsequent years.</w:t>
      </w:r>
    </w:p>
    <w:p w:rsidR="00FE2A93" w:rsidRDefault="00FE2A93" w:rsidP="00551B39">
      <w:pPr>
        <w:spacing w:after="240"/>
        <w:rPr>
          <w:sz w:val="24"/>
        </w:rPr>
      </w:pPr>
      <w:r>
        <w:rPr>
          <w:sz w:val="24"/>
        </w:rPr>
        <w:t>The following operation</w:t>
      </w:r>
      <w:r w:rsidR="00595776">
        <w:rPr>
          <w:sz w:val="24"/>
        </w:rPr>
        <w:t>al</w:t>
      </w:r>
      <w:r>
        <w:rPr>
          <w:sz w:val="24"/>
        </w:rPr>
        <w:t xml:space="preserve"> details</w:t>
      </w:r>
      <w:r w:rsidR="0088436A">
        <w:rPr>
          <w:sz w:val="24"/>
        </w:rPr>
        <w:t xml:space="preserve"> have been formulated about </w:t>
      </w:r>
      <w:r w:rsidR="00A0552D">
        <w:rPr>
          <w:sz w:val="24"/>
        </w:rPr>
        <w:t xml:space="preserve">how the </w:t>
      </w:r>
      <w:r>
        <w:rPr>
          <w:sz w:val="24"/>
        </w:rPr>
        <w:t>voluntary quality data reporting</w:t>
      </w:r>
      <w:r w:rsidR="00A0552D">
        <w:rPr>
          <w:sz w:val="24"/>
        </w:rPr>
        <w:t xml:space="preserve"> will work</w:t>
      </w:r>
      <w:r>
        <w:rPr>
          <w:sz w:val="24"/>
        </w:rPr>
        <w:t>:</w:t>
      </w:r>
    </w:p>
    <w:p w:rsidR="00F9480B" w:rsidRDefault="00551B39" w:rsidP="00D92910">
      <w:pPr>
        <w:spacing w:after="240"/>
        <w:ind w:left="720"/>
        <w:rPr>
          <w:i/>
          <w:sz w:val="24"/>
        </w:rPr>
      </w:pPr>
      <w:r w:rsidRPr="00551B39">
        <w:rPr>
          <w:sz w:val="24"/>
        </w:rPr>
        <w:t>Each hospice will be</w:t>
      </w:r>
      <w:r w:rsidR="00D8732A">
        <w:rPr>
          <w:sz w:val="24"/>
        </w:rPr>
        <w:t xml:space="preserve"> given the option to </w:t>
      </w:r>
      <w:r w:rsidRPr="00551B39">
        <w:rPr>
          <w:sz w:val="24"/>
        </w:rPr>
        <w:t xml:space="preserve">complete the </w:t>
      </w:r>
      <w:r w:rsidR="009275C6">
        <w:rPr>
          <w:sz w:val="24"/>
        </w:rPr>
        <w:t xml:space="preserve">voluntary </w:t>
      </w:r>
      <w:r w:rsidRPr="00551B39">
        <w:rPr>
          <w:sz w:val="24"/>
        </w:rPr>
        <w:t xml:space="preserve">data submission form which will be provided by CMS.  If a hospice provider chooses to participate </w:t>
      </w:r>
      <w:r w:rsidR="009275C6">
        <w:rPr>
          <w:sz w:val="24"/>
        </w:rPr>
        <w:t xml:space="preserve">during </w:t>
      </w:r>
      <w:r w:rsidRPr="00551B39">
        <w:rPr>
          <w:sz w:val="24"/>
        </w:rPr>
        <w:t>the voluntary reporting period, said provider should report whether or not (yes/no) they have a QAPI program</w:t>
      </w:r>
      <w:r w:rsidRPr="00551B39">
        <w:rPr>
          <w:i/>
          <w:sz w:val="24"/>
        </w:rPr>
        <w:t xml:space="preserve"> </w:t>
      </w:r>
      <w:r w:rsidRPr="00551B39">
        <w:rPr>
          <w:sz w:val="24"/>
        </w:rPr>
        <w:t xml:space="preserve">that includes at least three quality indicators related to patient care for the voluntary reporting period </w:t>
      </w:r>
      <w:r w:rsidRPr="00551B39">
        <w:rPr>
          <w:b/>
          <w:i/>
          <w:sz w:val="24"/>
        </w:rPr>
        <w:t>October 1, 2011 through December 31, 2011</w:t>
      </w:r>
      <w:r w:rsidRPr="00551B39">
        <w:rPr>
          <w:i/>
          <w:sz w:val="24"/>
        </w:rPr>
        <w:t>.</w:t>
      </w:r>
    </w:p>
    <w:p w:rsidR="006E66C9" w:rsidRDefault="00D92910">
      <w:pPr>
        <w:spacing w:after="240"/>
        <w:ind w:left="720"/>
        <w:rPr>
          <w:i/>
          <w:sz w:val="24"/>
        </w:rPr>
      </w:pPr>
      <w:r>
        <w:rPr>
          <w:sz w:val="24"/>
        </w:rPr>
        <w:t>If a</w:t>
      </w:r>
      <w:r w:rsidRPr="00551B39">
        <w:rPr>
          <w:sz w:val="24"/>
        </w:rPr>
        <w:t xml:space="preserve"> </w:t>
      </w:r>
      <w:r>
        <w:rPr>
          <w:sz w:val="24"/>
        </w:rPr>
        <w:t xml:space="preserve">hospice provider </w:t>
      </w:r>
      <w:r w:rsidRPr="00551B39">
        <w:rPr>
          <w:sz w:val="24"/>
        </w:rPr>
        <w:t>chooses to participate in the voluntary reporting period, said provider should list</w:t>
      </w:r>
      <w:r>
        <w:rPr>
          <w:sz w:val="24"/>
        </w:rPr>
        <w:t xml:space="preserve"> the number of patient-care related indicators </w:t>
      </w:r>
      <w:r w:rsidR="00FD61A6">
        <w:rPr>
          <w:sz w:val="24"/>
        </w:rPr>
        <w:t xml:space="preserve">that </w:t>
      </w:r>
      <w:r>
        <w:rPr>
          <w:sz w:val="24"/>
        </w:rPr>
        <w:t>are included in their hospice’s QAPI program.</w:t>
      </w:r>
    </w:p>
    <w:p w:rsidR="00F20090" w:rsidRDefault="00F20090" w:rsidP="00F20090">
      <w:pPr>
        <w:ind w:left="720"/>
        <w:rPr>
          <w:sz w:val="24"/>
        </w:rPr>
      </w:pPr>
      <w:r>
        <w:rPr>
          <w:sz w:val="24"/>
        </w:rPr>
        <w:t>If a</w:t>
      </w:r>
      <w:r w:rsidRPr="00551B39">
        <w:rPr>
          <w:sz w:val="24"/>
        </w:rPr>
        <w:t xml:space="preserve"> </w:t>
      </w:r>
      <w:r>
        <w:rPr>
          <w:sz w:val="24"/>
        </w:rPr>
        <w:t xml:space="preserve">hospice provider </w:t>
      </w:r>
      <w:r w:rsidRPr="00551B39">
        <w:rPr>
          <w:sz w:val="24"/>
        </w:rPr>
        <w:t xml:space="preserve">chooses to participate in the voluntary reporting period, said </w:t>
      </w:r>
      <w:r>
        <w:rPr>
          <w:sz w:val="24"/>
        </w:rPr>
        <w:t>hospice</w:t>
      </w:r>
      <w:r w:rsidRPr="00551B39">
        <w:rPr>
          <w:sz w:val="24"/>
        </w:rPr>
        <w:t xml:space="preserve"> should</w:t>
      </w:r>
      <w:r>
        <w:rPr>
          <w:sz w:val="24"/>
        </w:rPr>
        <w:t xml:space="preserve"> provide further information about their QAPI program, </w:t>
      </w:r>
      <w:r w:rsidRPr="00F20090">
        <w:rPr>
          <w:b/>
          <w:i/>
          <w:sz w:val="24"/>
          <w:u w:val="single"/>
        </w:rPr>
        <w:t>if it includes at least one patient care related quality indicator.</w:t>
      </w:r>
      <w:r>
        <w:rPr>
          <w:sz w:val="24"/>
        </w:rPr>
        <w:t xml:space="preserve">  The provider is asked to do the following:</w:t>
      </w:r>
    </w:p>
    <w:p w:rsidR="00474DE8" w:rsidRDefault="00474DE8" w:rsidP="00F20090">
      <w:pPr>
        <w:ind w:left="720"/>
        <w:rPr>
          <w:sz w:val="24"/>
        </w:rPr>
      </w:pPr>
    </w:p>
    <w:p w:rsidR="006E66C9" w:rsidRDefault="003A5AA9">
      <w:pPr>
        <w:pStyle w:val="ListParagraph"/>
        <w:numPr>
          <w:ilvl w:val="0"/>
          <w:numId w:val="15"/>
        </w:numPr>
        <w:rPr>
          <w:sz w:val="24"/>
        </w:rPr>
      </w:pPr>
      <w:r>
        <w:rPr>
          <w:sz w:val="24"/>
        </w:rPr>
        <w:t>S</w:t>
      </w:r>
      <w:r w:rsidR="00F379C7" w:rsidRPr="00F379C7">
        <w:rPr>
          <w:sz w:val="24"/>
        </w:rPr>
        <w:t xml:space="preserve">elect, from drop-down menus,  </w:t>
      </w:r>
      <w:r w:rsidR="00FD61A6">
        <w:rPr>
          <w:sz w:val="24"/>
        </w:rPr>
        <w:t xml:space="preserve">up to </w:t>
      </w:r>
      <w:r w:rsidR="00FD61A6" w:rsidRPr="00FD61A6">
        <w:rPr>
          <w:sz w:val="24"/>
        </w:rPr>
        <w:t xml:space="preserve">20 </w:t>
      </w:r>
      <w:r w:rsidR="00F379C7" w:rsidRPr="00F379C7">
        <w:rPr>
          <w:sz w:val="24"/>
        </w:rPr>
        <w:t xml:space="preserve"> topic</w:t>
      </w:r>
      <w:r w:rsidR="00FD61A6">
        <w:rPr>
          <w:sz w:val="24"/>
        </w:rPr>
        <w:t>al</w:t>
      </w:r>
      <w:r w:rsidR="00F379C7" w:rsidRPr="00F379C7">
        <w:rPr>
          <w:i/>
          <w:sz w:val="24"/>
        </w:rPr>
        <w:t xml:space="preserve"> </w:t>
      </w:r>
      <w:r w:rsidR="00F379C7" w:rsidRPr="00F379C7">
        <w:rPr>
          <w:sz w:val="24"/>
        </w:rPr>
        <w:t>description</w:t>
      </w:r>
      <w:r w:rsidR="00FD61A6">
        <w:rPr>
          <w:sz w:val="24"/>
        </w:rPr>
        <w:t xml:space="preserve">s </w:t>
      </w:r>
      <w:r w:rsidR="00F379C7" w:rsidRPr="00F379C7">
        <w:rPr>
          <w:sz w:val="24"/>
        </w:rPr>
        <w:t xml:space="preserve">of </w:t>
      </w:r>
      <w:r w:rsidR="00F20090">
        <w:rPr>
          <w:sz w:val="24"/>
        </w:rPr>
        <w:t xml:space="preserve">their </w:t>
      </w:r>
      <w:r w:rsidR="00F379C7" w:rsidRPr="00F379C7">
        <w:rPr>
          <w:sz w:val="24"/>
        </w:rPr>
        <w:t>patient-care focused quality indicators</w:t>
      </w:r>
      <w:r w:rsidR="00C939D7">
        <w:rPr>
          <w:sz w:val="24"/>
        </w:rPr>
        <w:t xml:space="preserve">, </w:t>
      </w:r>
      <w:r w:rsidR="00FD61A6">
        <w:rPr>
          <w:sz w:val="24"/>
        </w:rPr>
        <w:t xml:space="preserve">which were </w:t>
      </w:r>
      <w:r w:rsidR="00F379C7" w:rsidRPr="00F379C7">
        <w:rPr>
          <w:sz w:val="24"/>
        </w:rPr>
        <w:t>collected</w:t>
      </w:r>
      <w:r w:rsidR="008700C5">
        <w:rPr>
          <w:sz w:val="24"/>
        </w:rPr>
        <w:t xml:space="preserve"> as a result of</w:t>
      </w:r>
      <w:r w:rsidR="00F379C7" w:rsidRPr="00F379C7">
        <w:rPr>
          <w:sz w:val="24"/>
        </w:rPr>
        <w:t xml:space="preserve"> their QAPI program during the voluntary reporting period October</w:t>
      </w:r>
      <w:r w:rsidR="00F379C7" w:rsidRPr="00F379C7">
        <w:rPr>
          <w:b/>
          <w:i/>
          <w:sz w:val="24"/>
        </w:rPr>
        <w:t xml:space="preserve"> 1, 2011 through December 31, 2011</w:t>
      </w:r>
      <w:r w:rsidR="00DE38A6">
        <w:rPr>
          <w:sz w:val="24"/>
        </w:rPr>
        <w:t>;</w:t>
      </w:r>
      <w:r w:rsidR="00F379C7" w:rsidRPr="00F379C7">
        <w:rPr>
          <w:sz w:val="24"/>
        </w:rPr>
        <w:t xml:space="preserve">  </w:t>
      </w:r>
    </w:p>
    <w:p w:rsidR="006E66C9" w:rsidRDefault="003A5AA9">
      <w:pPr>
        <w:pStyle w:val="ListParagraph"/>
        <w:numPr>
          <w:ilvl w:val="0"/>
          <w:numId w:val="15"/>
        </w:numPr>
        <w:rPr>
          <w:sz w:val="24"/>
        </w:rPr>
      </w:pPr>
      <w:r>
        <w:rPr>
          <w:sz w:val="24"/>
        </w:rPr>
        <w:t xml:space="preserve">For each </w:t>
      </w:r>
      <w:r w:rsidR="00474DE8">
        <w:rPr>
          <w:sz w:val="24"/>
        </w:rPr>
        <w:t xml:space="preserve">indicator topic </w:t>
      </w:r>
      <w:r>
        <w:rPr>
          <w:sz w:val="24"/>
        </w:rPr>
        <w:t xml:space="preserve">selection, </w:t>
      </w:r>
      <w:r w:rsidR="00F379C7" w:rsidRPr="00F379C7">
        <w:rPr>
          <w:sz w:val="24"/>
        </w:rPr>
        <w:t>provide a</w:t>
      </w:r>
      <w:r w:rsidR="00D92910">
        <w:rPr>
          <w:sz w:val="24"/>
        </w:rPr>
        <w:t>n i</w:t>
      </w:r>
      <w:r w:rsidR="00F379C7" w:rsidRPr="00F379C7">
        <w:rPr>
          <w:sz w:val="24"/>
        </w:rPr>
        <w:t xml:space="preserve">ndicator </w:t>
      </w:r>
      <w:r w:rsidR="00D92910">
        <w:rPr>
          <w:sz w:val="24"/>
        </w:rPr>
        <w:t>n</w:t>
      </w:r>
      <w:r w:rsidR="00F379C7" w:rsidRPr="00F379C7">
        <w:rPr>
          <w:sz w:val="24"/>
        </w:rPr>
        <w:t>ame</w:t>
      </w:r>
      <w:r w:rsidR="00DE38A6">
        <w:rPr>
          <w:sz w:val="24"/>
        </w:rPr>
        <w:t>;</w:t>
      </w:r>
    </w:p>
    <w:p w:rsidR="006E66C9" w:rsidRDefault="003A5AA9">
      <w:pPr>
        <w:pStyle w:val="ListParagraph"/>
        <w:numPr>
          <w:ilvl w:val="0"/>
          <w:numId w:val="15"/>
        </w:numPr>
        <w:rPr>
          <w:sz w:val="24"/>
        </w:rPr>
      </w:pPr>
      <w:r>
        <w:rPr>
          <w:sz w:val="24"/>
        </w:rPr>
        <w:t xml:space="preserve">For each </w:t>
      </w:r>
      <w:r w:rsidR="00474DE8">
        <w:rPr>
          <w:sz w:val="24"/>
        </w:rPr>
        <w:t xml:space="preserve">indicator topic </w:t>
      </w:r>
      <w:r>
        <w:rPr>
          <w:sz w:val="24"/>
        </w:rPr>
        <w:t xml:space="preserve">selection, </w:t>
      </w:r>
      <w:r w:rsidR="00D92910">
        <w:rPr>
          <w:sz w:val="24"/>
        </w:rPr>
        <w:t>provide a brief description</w:t>
      </w:r>
      <w:r w:rsidR="00DE38A6">
        <w:rPr>
          <w:sz w:val="24"/>
        </w:rPr>
        <w:t>;</w:t>
      </w:r>
    </w:p>
    <w:p w:rsidR="006E66C9" w:rsidRDefault="003A5AA9">
      <w:pPr>
        <w:pStyle w:val="ListParagraph"/>
        <w:numPr>
          <w:ilvl w:val="0"/>
          <w:numId w:val="15"/>
        </w:numPr>
        <w:rPr>
          <w:sz w:val="24"/>
        </w:rPr>
      </w:pPr>
      <w:r>
        <w:rPr>
          <w:sz w:val="24"/>
        </w:rPr>
        <w:t xml:space="preserve">For each </w:t>
      </w:r>
      <w:r w:rsidR="00474DE8">
        <w:rPr>
          <w:sz w:val="24"/>
        </w:rPr>
        <w:t xml:space="preserve">indicator topic </w:t>
      </w:r>
      <w:r>
        <w:rPr>
          <w:sz w:val="24"/>
        </w:rPr>
        <w:t xml:space="preserve">selection, </w:t>
      </w:r>
      <w:r w:rsidR="00FD61A6">
        <w:rPr>
          <w:sz w:val="24"/>
        </w:rPr>
        <w:t>select</w:t>
      </w:r>
      <w:r w:rsidR="00D92910">
        <w:rPr>
          <w:sz w:val="24"/>
        </w:rPr>
        <w:t xml:space="preserve"> a data source description from a drop-down menu</w:t>
      </w:r>
      <w:r w:rsidR="00DE38A6">
        <w:rPr>
          <w:sz w:val="24"/>
        </w:rPr>
        <w:t>.</w:t>
      </w:r>
    </w:p>
    <w:p w:rsidR="006E66C9" w:rsidRDefault="006E66C9">
      <w:pPr>
        <w:rPr>
          <w:sz w:val="24"/>
        </w:rPr>
      </w:pPr>
    </w:p>
    <w:p w:rsidR="00D92910" w:rsidRPr="00D92910" w:rsidRDefault="00D92910" w:rsidP="00D92910">
      <w:pPr>
        <w:ind w:left="720"/>
        <w:rPr>
          <w:sz w:val="24"/>
        </w:rPr>
      </w:pPr>
      <w:r>
        <w:rPr>
          <w:sz w:val="24"/>
        </w:rPr>
        <w:t>If a</w:t>
      </w:r>
      <w:r w:rsidRPr="00551B39">
        <w:rPr>
          <w:sz w:val="24"/>
        </w:rPr>
        <w:t xml:space="preserve"> </w:t>
      </w:r>
      <w:r>
        <w:rPr>
          <w:sz w:val="24"/>
        </w:rPr>
        <w:t xml:space="preserve">hospice provider </w:t>
      </w:r>
      <w:r w:rsidRPr="00551B39">
        <w:rPr>
          <w:sz w:val="24"/>
        </w:rPr>
        <w:t xml:space="preserve">chooses to participate in the voluntary reporting period, said provider </w:t>
      </w:r>
      <w:r>
        <w:rPr>
          <w:sz w:val="24"/>
        </w:rPr>
        <w:t>will be requested to provide a summ</w:t>
      </w:r>
      <w:r w:rsidR="006B6737">
        <w:rPr>
          <w:sz w:val="24"/>
        </w:rPr>
        <w:t>ary of the amount of time required</w:t>
      </w:r>
      <w:r>
        <w:rPr>
          <w:sz w:val="24"/>
        </w:rPr>
        <w:t xml:space="preserve"> to complete the voluntary data submission form, by selecting from one of six pre-defined time period categories</w:t>
      </w:r>
      <w:r w:rsidR="00474DE8">
        <w:rPr>
          <w:sz w:val="24"/>
        </w:rPr>
        <w:t>.</w:t>
      </w:r>
    </w:p>
    <w:p w:rsidR="006E66C9" w:rsidRDefault="006E66C9">
      <w:pPr>
        <w:keepNext/>
        <w:keepLines/>
        <w:widowControl/>
        <w:ind w:left="1440"/>
        <w:rPr>
          <w:sz w:val="24"/>
        </w:rPr>
      </w:pPr>
    </w:p>
    <w:p w:rsidR="00551B39" w:rsidRPr="00551B39" w:rsidRDefault="00551B39" w:rsidP="00FE2A93">
      <w:pPr>
        <w:keepNext/>
        <w:keepLines/>
        <w:widowControl/>
        <w:ind w:left="720"/>
        <w:rPr>
          <w:i/>
          <w:sz w:val="24"/>
        </w:rPr>
      </w:pPr>
      <w:r w:rsidRPr="00551B39">
        <w:rPr>
          <w:sz w:val="24"/>
        </w:rPr>
        <w:t xml:space="preserve">If a hospice provider does elect to participate in the voluntary data reporting program, then the data collected by the provider for the voluntary time period of </w:t>
      </w:r>
      <w:r w:rsidRPr="00551B39">
        <w:rPr>
          <w:b/>
          <w:i/>
          <w:sz w:val="24"/>
        </w:rPr>
        <w:t>October 1, 2011 through December 31, 2011</w:t>
      </w:r>
      <w:r w:rsidRPr="00551B39">
        <w:rPr>
          <w:i/>
          <w:sz w:val="24"/>
        </w:rPr>
        <w:t xml:space="preserve"> </w:t>
      </w:r>
      <w:r w:rsidRPr="00551B39">
        <w:rPr>
          <w:sz w:val="24"/>
        </w:rPr>
        <w:t xml:space="preserve">should be reported to CMS by no later than </w:t>
      </w:r>
      <w:r w:rsidRPr="00551B39">
        <w:rPr>
          <w:b/>
          <w:i/>
          <w:sz w:val="24"/>
        </w:rPr>
        <w:t>January 31, 2012</w:t>
      </w:r>
      <w:r w:rsidRPr="00551B39">
        <w:rPr>
          <w:i/>
          <w:sz w:val="24"/>
        </w:rPr>
        <w:t>.</w:t>
      </w:r>
    </w:p>
    <w:p w:rsidR="00551B39" w:rsidRPr="00551B39" w:rsidRDefault="00551B39" w:rsidP="00FE2A93">
      <w:pPr>
        <w:keepNext/>
        <w:keepLines/>
        <w:widowControl/>
        <w:ind w:left="720"/>
        <w:rPr>
          <w:i/>
          <w:sz w:val="24"/>
        </w:rPr>
      </w:pPr>
    </w:p>
    <w:p w:rsidR="00551B39" w:rsidRPr="00551B39" w:rsidRDefault="00551B39" w:rsidP="00FE2A93">
      <w:pPr>
        <w:ind w:left="720"/>
        <w:rPr>
          <w:sz w:val="24"/>
        </w:rPr>
      </w:pPr>
      <w:r w:rsidRPr="00551B39">
        <w:rPr>
          <w:sz w:val="24"/>
        </w:rPr>
        <w:t xml:space="preserve">The reporting period </w:t>
      </w:r>
      <w:r w:rsidRPr="00551B39">
        <w:rPr>
          <w:b/>
          <w:i/>
          <w:sz w:val="24"/>
        </w:rPr>
        <w:t>10/01/2011 to 12/31/2011</w:t>
      </w:r>
      <w:r w:rsidRPr="00551B39">
        <w:rPr>
          <w:sz w:val="24"/>
        </w:rPr>
        <w:t xml:space="preserve"> is voluntary.  Responses from hospice programs reporting the structural measure data with specific quality indicators related to patient care will allow CMS to learn what hospices consider to be important patient care quality issues.  However, a mandatory reporting period will begin effective </w:t>
      </w:r>
      <w:r w:rsidRPr="00551B39">
        <w:rPr>
          <w:b/>
          <w:i/>
          <w:sz w:val="24"/>
        </w:rPr>
        <w:t>10/01/2012</w:t>
      </w:r>
      <w:r w:rsidRPr="00551B39">
        <w:rPr>
          <w:sz w:val="24"/>
        </w:rPr>
        <w:t>.  Further details regarding the mandatory hospice quality reporting program will be announced at the CMS website; however the date for this announcement has not yet been determined.</w:t>
      </w:r>
    </w:p>
    <w:p w:rsidR="00551B39" w:rsidRDefault="00551B39" w:rsidP="00FE2A93">
      <w:pPr>
        <w:ind w:left="720"/>
        <w:rPr>
          <w:sz w:val="24"/>
        </w:rPr>
      </w:pPr>
    </w:p>
    <w:p w:rsidR="00551B39" w:rsidRDefault="00551B39" w:rsidP="00FE2A93">
      <w:pPr>
        <w:ind w:left="720"/>
        <w:rPr>
          <w:sz w:val="24"/>
        </w:rPr>
      </w:pPr>
      <w:r w:rsidRPr="00C82BC2">
        <w:rPr>
          <w:sz w:val="24"/>
        </w:rPr>
        <w:t xml:space="preserve">CMS has prepared </w:t>
      </w:r>
      <w:r>
        <w:t xml:space="preserve">a </w:t>
      </w:r>
      <w:proofErr w:type="gramStart"/>
      <w:r w:rsidRPr="00C82BC2">
        <w:rPr>
          <w:sz w:val="24"/>
        </w:rPr>
        <w:t>quality data submission spreadsheet</w:t>
      </w:r>
      <w:proofErr w:type="gramEnd"/>
      <w:r w:rsidRPr="00C82BC2">
        <w:rPr>
          <w:sz w:val="24"/>
        </w:rPr>
        <w:t>.</w:t>
      </w:r>
      <w:r w:rsidRPr="00C82BC2">
        <w:rPr>
          <w:i/>
          <w:sz w:val="24"/>
        </w:rPr>
        <w:t xml:space="preserve">  </w:t>
      </w:r>
      <w:r w:rsidRPr="006A17C4">
        <w:rPr>
          <w:i/>
          <w:sz w:val="24"/>
        </w:rPr>
        <w:t xml:space="preserve">CMS </w:t>
      </w:r>
      <w:r w:rsidRPr="006A17C4">
        <w:rPr>
          <w:sz w:val="24"/>
        </w:rPr>
        <w:t>will</w:t>
      </w:r>
      <w:r w:rsidRPr="00256455">
        <w:t xml:space="preserve"> </w:t>
      </w:r>
      <w:r w:rsidRPr="00256455">
        <w:rPr>
          <w:sz w:val="24"/>
        </w:rPr>
        <w:t>a</w:t>
      </w:r>
      <w:r w:rsidRPr="00C82BC2">
        <w:rPr>
          <w:sz w:val="24"/>
        </w:rPr>
        <w:t xml:space="preserve">nnounce operational details with respect to the data submission methods for the voluntary reporting cycle using this CMS Web site </w:t>
      </w:r>
      <w:r w:rsidRPr="00C82BC2">
        <w:rPr>
          <w:color w:val="1F497D"/>
          <w:sz w:val="24"/>
        </w:rPr>
        <w:t>http://www.cms.gov/LTCH-IRF-Hospice-Quality-Reporting</w:t>
      </w:r>
      <w:r w:rsidRPr="00C82BC2">
        <w:rPr>
          <w:sz w:val="24"/>
        </w:rPr>
        <w:t xml:space="preserve"> by no later than </w:t>
      </w:r>
      <w:r w:rsidRPr="00256455">
        <w:rPr>
          <w:sz w:val="24"/>
        </w:rPr>
        <w:t>December 31, 2011</w:t>
      </w:r>
      <w:r w:rsidRPr="00C82BC2">
        <w:rPr>
          <w:sz w:val="24"/>
        </w:rPr>
        <w:t xml:space="preserve"> s</w:t>
      </w:r>
      <w:r w:rsidR="00FE2A93">
        <w:rPr>
          <w:sz w:val="24"/>
        </w:rPr>
        <w:t>hould the</w:t>
      </w:r>
      <w:r w:rsidRPr="00C82BC2">
        <w:rPr>
          <w:sz w:val="24"/>
        </w:rPr>
        <w:t xml:space="preserve"> </w:t>
      </w:r>
      <w:r w:rsidRPr="00FE2A93">
        <w:rPr>
          <w:sz w:val="24"/>
        </w:rPr>
        <w:t xml:space="preserve">proposed </w:t>
      </w:r>
      <w:r w:rsidRPr="006A17C4">
        <w:rPr>
          <w:sz w:val="24"/>
        </w:rPr>
        <w:t>rule be finalized</w:t>
      </w:r>
      <w:r w:rsidRPr="00C82BC2">
        <w:rPr>
          <w:sz w:val="24"/>
        </w:rPr>
        <w:t xml:space="preserve">.  </w:t>
      </w:r>
    </w:p>
    <w:p w:rsidR="00DE38A6" w:rsidRDefault="00DE38A6" w:rsidP="00B04655">
      <w:pPr>
        <w:rPr>
          <w:sz w:val="24"/>
        </w:rPr>
      </w:pPr>
    </w:p>
    <w:p w:rsidR="004B151B" w:rsidRPr="004B151B" w:rsidRDefault="004B151B" w:rsidP="004B151B">
      <w:pPr>
        <w:rPr>
          <w:b/>
          <w:sz w:val="24"/>
        </w:rPr>
      </w:pPr>
      <w:r w:rsidRPr="00C82BC2">
        <w:rPr>
          <w:sz w:val="24"/>
        </w:rPr>
        <w:t xml:space="preserve">Structural measures assess the characteristics and capacity of the provider to deliver quality health care.  The structural measure hospices shall report is: </w:t>
      </w:r>
      <w:r w:rsidRPr="00C82BC2">
        <w:rPr>
          <w:b/>
          <w:i/>
          <w:sz w:val="24"/>
        </w:rPr>
        <w:t>Participation in a Quality Assessment and Performance Improvement (QAPI) Program that Includes at Least Three Quality Indicators Related to Patient Care.</w:t>
      </w:r>
      <w:r w:rsidRPr="00C82BC2">
        <w:rPr>
          <w:b/>
          <w:sz w:val="24"/>
        </w:rPr>
        <w:t xml:space="preserve">  </w:t>
      </w:r>
      <w:r w:rsidRPr="00C82BC2">
        <w:rPr>
          <w:sz w:val="24"/>
        </w:rPr>
        <w:t xml:space="preserve">We believe that participation in QAPI programs that address at least three indicators related to patient care reflects a commitment not only to assessing the quality of care provided to patients but also to identifying opportunities for improvement that pertain to the care of patients.  </w:t>
      </w:r>
      <w:r w:rsidRPr="004B151B">
        <w:rPr>
          <w:sz w:val="24"/>
        </w:rPr>
        <w:t>Examples of domains of indicators related to patient care</w:t>
      </w:r>
      <w:r w:rsidRPr="00C82BC2">
        <w:rPr>
          <w:sz w:val="24"/>
        </w:rPr>
        <w:t xml:space="preserve"> include, bu</w:t>
      </w:r>
      <w:r>
        <w:t xml:space="preserve">t </w:t>
      </w:r>
      <w:r w:rsidRPr="004B151B">
        <w:rPr>
          <w:sz w:val="24"/>
        </w:rPr>
        <w:t xml:space="preserve">are not limited to, providing: (1) </w:t>
      </w:r>
      <w:r>
        <w:rPr>
          <w:sz w:val="24"/>
        </w:rPr>
        <w:t>c</w:t>
      </w:r>
      <w:r w:rsidRPr="004B151B">
        <w:rPr>
          <w:sz w:val="24"/>
        </w:rPr>
        <w:t xml:space="preserve">are in accordance with documented patient and family goals; (2) </w:t>
      </w:r>
      <w:r>
        <w:rPr>
          <w:sz w:val="24"/>
        </w:rPr>
        <w:t>e</w:t>
      </w:r>
      <w:r w:rsidRPr="004B151B">
        <w:rPr>
          <w:sz w:val="24"/>
        </w:rPr>
        <w:t xml:space="preserve">ffective and timely symptom management; (3) </w:t>
      </w:r>
      <w:r>
        <w:rPr>
          <w:sz w:val="24"/>
        </w:rPr>
        <w:t>c</w:t>
      </w:r>
      <w:r w:rsidRPr="004B151B">
        <w:rPr>
          <w:sz w:val="24"/>
        </w:rPr>
        <w:t xml:space="preserve">are coordination; and (4) </w:t>
      </w:r>
      <w:r>
        <w:rPr>
          <w:sz w:val="24"/>
        </w:rPr>
        <w:t>p</w:t>
      </w:r>
      <w:r w:rsidRPr="004B151B">
        <w:rPr>
          <w:sz w:val="24"/>
        </w:rPr>
        <w:t xml:space="preserve">atient safety.  </w:t>
      </w:r>
    </w:p>
    <w:p w:rsidR="004B151B" w:rsidRDefault="004B151B" w:rsidP="004B151B">
      <w:pPr>
        <w:rPr>
          <w:sz w:val="24"/>
        </w:rPr>
      </w:pPr>
    </w:p>
    <w:p w:rsidR="004B151B" w:rsidRPr="00C82BC2" w:rsidRDefault="004B151B" w:rsidP="004B151B">
      <w:pPr>
        <w:rPr>
          <w:b/>
          <w:sz w:val="24"/>
        </w:rPr>
      </w:pPr>
      <w:r w:rsidRPr="00C82BC2">
        <w:rPr>
          <w:sz w:val="24"/>
        </w:rPr>
        <w:t xml:space="preserve">Since the development, implementation and maintenance of an effective, ongoing, hospice-wide data driven quality assessment and performance improvement program have been requirements in the Medicare CoPs since 2008, we do not believe that the collection of the proposed structural measure on QAPI indicators would be considered new work.  </w:t>
      </w:r>
    </w:p>
    <w:p w:rsidR="00772825" w:rsidRDefault="00772825" w:rsidP="00B04655">
      <w:pPr>
        <w:rPr>
          <w:sz w:val="24"/>
        </w:rPr>
      </w:pPr>
    </w:p>
    <w:p w:rsidR="00495C54" w:rsidRDefault="00772825" w:rsidP="00B04655">
      <w:pPr>
        <w:rPr>
          <w:sz w:val="24"/>
        </w:rPr>
      </w:pPr>
      <w:r>
        <w:rPr>
          <w:sz w:val="24"/>
        </w:rPr>
        <w:t xml:space="preserve">This data collection tool shall </w:t>
      </w:r>
      <w:r w:rsidR="00495C54" w:rsidRPr="00495C54">
        <w:rPr>
          <w:sz w:val="24"/>
        </w:rPr>
        <w:t>permit the Secretary of Health and Human Service</w:t>
      </w:r>
      <w:r w:rsidR="00495C54">
        <w:rPr>
          <w:sz w:val="24"/>
        </w:rPr>
        <w:t xml:space="preserve">s, and CMS, to </w:t>
      </w:r>
      <w:r w:rsidR="00875EE0" w:rsidRPr="00875EE0">
        <w:rPr>
          <w:sz w:val="24"/>
        </w:rPr>
        <w:t>learn what the important patient care quality issues are for hospices</w:t>
      </w:r>
      <w:r w:rsidR="00875EE0">
        <w:rPr>
          <w:sz w:val="24"/>
        </w:rPr>
        <w:t>.  This voluntary data c</w:t>
      </w:r>
      <w:r w:rsidR="00B04655">
        <w:rPr>
          <w:sz w:val="24"/>
        </w:rPr>
        <w:t>ollection instrument shall also serve</w:t>
      </w:r>
      <w:r w:rsidR="00875EE0" w:rsidRPr="00875EE0">
        <w:rPr>
          <w:sz w:val="24"/>
        </w:rPr>
        <w:t xml:space="preserve"> to provide useful information in the </w:t>
      </w:r>
      <w:r w:rsidR="00B04655">
        <w:rPr>
          <w:sz w:val="24"/>
        </w:rPr>
        <w:t xml:space="preserve">future </w:t>
      </w:r>
      <w:r w:rsidR="00875EE0" w:rsidRPr="00875EE0">
        <w:rPr>
          <w:sz w:val="24"/>
        </w:rPr>
        <w:t xml:space="preserve">design and structure of the </w:t>
      </w:r>
      <w:r w:rsidR="00B04655">
        <w:rPr>
          <w:sz w:val="24"/>
        </w:rPr>
        <w:t xml:space="preserve">hospice </w:t>
      </w:r>
      <w:r w:rsidR="00875EE0" w:rsidRPr="00875EE0">
        <w:rPr>
          <w:sz w:val="24"/>
        </w:rPr>
        <w:t>quality reporting program.  Our intent is to require additional standardized and specific quality measures to be reported by hospices in subsequent years</w:t>
      </w:r>
      <w:r w:rsidR="00875EE0">
        <w:rPr>
          <w:sz w:val="24"/>
        </w:rPr>
        <w:t>.</w:t>
      </w:r>
    </w:p>
    <w:p w:rsidR="00B04655" w:rsidRPr="00495C54" w:rsidRDefault="00B04655" w:rsidP="00B04655">
      <w:pPr>
        <w:rPr>
          <w:sz w:val="24"/>
        </w:rPr>
      </w:pPr>
    </w:p>
    <w:p w:rsidR="001E5020" w:rsidRPr="00B04655" w:rsidRDefault="00A46FB8" w:rsidP="00B04655">
      <w:pPr>
        <w:pStyle w:val="NoSpacing"/>
        <w:rPr>
          <w:rFonts w:ascii="Times New Roman" w:hAnsi="Times New Roman"/>
          <w:color w:val="000000"/>
          <w:sz w:val="24"/>
          <w:szCs w:val="24"/>
        </w:rPr>
      </w:pPr>
      <w:r w:rsidRPr="00B04655">
        <w:rPr>
          <w:rFonts w:ascii="Times New Roman" w:hAnsi="Times New Roman"/>
          <w:sz w:val="24"/>
          <w:szCs w:val="24"/>
        </w:rPr>
        <w:t>Heretofore, hospices have not been require</w:t>
      </w:r>
      <w:r w:rsidR="00B359F4" w:rsidRPr="00B04655">
        <w:rPr>
          <w:rFonts w:ascii="Times New Roman" w:hAnsi="Times New Roman"/>
          <w:sz w:val="24"/>
          <w:szCs w:val="24"/>
        </w:rPr>
        <w:t>d</w:t>
      </w:r>
      <w:r w:rsidRPr="00B04655">
        <w:rPr>
          <w:rFonts w:ascii="Times New Roman" w:hAnsi="Times New Roman"/>
          <w:sz w:val="24"/>
          <w:szCs w:val="24"/>
        </w:rPr>
        <w:t xml:space="preserve"> to repo</w:t>
      </w:r>
      <w:r w:rsidR="00B04655" w:rsidRPr="00B04655">
        <w:rPr>
          <w:rFonts w:ascii="Times New Roman" w:hAnsi="Times New Roman"/>
          <w:sz w:val="24"/>
          <w:szCs w:val="24"/>
        </w:rPr>
        <w:t xml:space="preserve">rt quality data directly to </w:t>
      </w:r>
      <w:r w:rsidRPr="00B04655">
        <w:rPr>
          <w:rFonts w:ascii="Times New Roman" w:hAnsi="Times New Roman"/>
          <w:sz w:val="24"/>
          <w:szCs w:val="24"/>
        </w:rPr>
        <w:t xml:space="preserve">CMS.  </w:t>
      </w:r>
      <w:r w:rsidR="00B04655" w:rsidRPr="00B04655">
        <w:rPr>
          <w:rFonts w:ascii="Times New Roman" w:hAnsi="Times New Roman"/>
          <w:sz w:val="24"/>
          <w:szCs w:val="24"/>
        </w:rPr>
        <w:t xml:space="preserve">However, </w:t>
      </w:r>
      <w:r w:rsidR="00807914" w:rsidRPr="00B04655">
        <w:rPr>
          <w:rFonts w:ascii="Times New Roman" w:hAnsi="Times New Roman"/>
          <w:sz w:val="24"/>
          <w:szCs w:val="24"/>
        </w:rPr>
        <w:t>the development, implementation and maintenance of an effective, ongoing, hospice-wide data driven quality assessment and performance improvement program have been requirements in the Medicare Conditions of Participation (CoPs) since 2008</w:t>
      </w:r>
      <w:r w:rsidR="00B04655" w:rsidRPr="00B04655">
        <w:rPr>
          <w:rFonts w:ascii="Times New Roman" w:hAnsi="Times New Roman"/>
          <w:sz w:val="24"/>
          <w:szCs w:val="24"/>
        </w:rPr>
        <w:t xml:space="preserve">.  </w:t>
      </w:r>
      <w:r w:rsidR="00B04655">
        <w:rPr>
          <w:rFonts w:ascii="Times New Roman" w:hAnsi="Times New Roman"/>
          <w:sz w:val="24"/>
          <w:szCs w:val="24"/>
        </w:rPr>
        <w:t xml:space="preserve">In reviewing and considering the </w:t>
      </w:r>
      <w:r w:rsidR="001E5020" w:rsidRPr="00B04655">
        <w:rPr>
          <w:rFonts w:ascii="Times New Roman" w:hAnsi="Times New Roman"/>
          <w:sz w:val="24"/>
          <w:szCs w:val="24"/>
        </w:rPr>
        <w:t>Hospice Conditions of Participation at CFR 418.58</w:t>
      </w:r>
      <w:r w:rsidR="00B04655">
        <w:rPr>
          <w:rFonts w:ascii="Times New Roman" w:hAnsi="Times New Roman"/>
          <w:sz w:val="24"/>
          <w:szCs w:val="24"/>
        </w:rPr>
        <w:t xml:space="preserve">, it was noted that Hospices are </w:t>
      </w:r>
      <w:r w:rsidR="001E5020" w:rsidRPr="00B04655">
        <w:rPr>
          <w:rFonts w:ascii="Times New Roman" w:hAnsi="Times New Roman"/>
          <w:sz w:val="24"/>
          <w:szCs w:val="24"/>
        </w:rPr>
        <w:t>require</w:t>
      </w:r>
      <w:r w:rsidR="00B04655">
        <w:rPr>
          <w:rFonts w:ascii="Times New Roman" w:hAnsi="Times New Roman"/>
          <w:sz w:val="24"/>
          <w:szCs w:val="24"/>
        </w:rPr>
        <w:t xml:space="preserve">d to </w:t>
      </w:r>
      <w:r w:rsidR="001E5020" w:rsidRPr="00B04655">
        <w:rPr>
          <w:rFonts w:ascii="Times New Roman" w:hAnsi="Times New Roman"/>
          <w:color w:val="000000"/>
          <w:sz w:val="24"/>
          <w:szCs w:val="24"/>
        </w:rPr>
        <w:t>develop, implement, and maintain an effective, ongoing, hospice-wide data-driven quality assessment and performance improveme</w:t>
      </w:r>
      <w:r w:rsidR="00B04655">
        <w:rPr>
          <w:rFonts w:ascii="Times New Roman" w:hAnsi="Times New Roman"/>
          <w:color w:val="000000"/>
          <w:sz w:val="24"/>
          <w:szCs w:val="24"/>
        </w:rPr>
        <w:t xml:space="preserve">nt program.  Furthermore, to meet the CoP’s, each hospice </w:t>
      </w:r>
      <w:r w:rsidR="001E5020" w:rsidRPr="00B04655">
        <w:rPr>
          <w:rFonts w:ascii="Times New Roman" w:hAnsi="Times New Roman"/>
          <w:color w:val="000000"/>
          <w:sz w:val="24"/>
          <w:szCs w:val="24"/>
        </w:rPr>
        <w:t>must maintain documentary evidence of its quality assessment and performance improvement program and be able to demonstrate its operation to CMS.</w:t>
      </w:r>
      <w:r w:rsidR="00B04655" w:rsidRPr="00B04655">
        <w:rPr>
          <w:rFonts w:ascii="Times New Roman" w:hAnsi="Times New Roman"/>
          <w:color w:val="000000"/>
          <w:sz w:val="24"/>
          <w:szCs w:val="24"/>
        </w:rPr>
        <w:t xml:space="preserve">  </w:t>
      </w:r>
      <w:r w:rsidR="00B04655" w:rsidRPr="00B04655">
        <w:rPr>
          <w:rFonts w:ascii="Times New Roman" w:hAnsi="Times New Roman"/>
          <w:sz w:val="24"/>
          <w:szCs w:val="24"/>
        </w:rPr>
        <w:t xml:space="preserve">Therefore, we do not believe that the collection of the proposed structural measure on QAPI indicators would be considered new work.  </w:t>
      </w:r>
    </w:p>
    <w:p w:rsidR="007C32F7" w:rsidRDefault="007C32F7" w:rsidP="00A10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10DFC" w:rsidRPr="009263D8" w:rsidRDefault="00A10DFC" w:rsidP="00A10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sidRPr="009060E2">
        <w:rPr>
          <w:sz w:val="24"/>
        </w:rPr>
        <w:t xml:space="preserve">.  </w:t>
      </w:r>
      <w:r w:rsidRPr="009263D8">
        <w:rPr>
          <w:sz w:val="24"/>
          <w:u w:val="single"/>
        </w:rPr>
        <w:t>Information Users</w:t>
      </w:r>
    </w:p>
    <w:p w:rsidR="00A10DFC" w:rsidRPr="009060E2" w:rsidRDefault="00A10DFC" w:rsidP="00A10DFC">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060E2">
        <w:rPr>
          <w:sz w:val="24"/>
        </w:rPr>
        <w:t xml:space="preserve">Data Submitters – All </w:t>
      </w:r>
      <w:r>
        <w:rPr>
          <w:sz w:val="24"/>
        </w:rPr>
        <w:t>Hospice Providers</w:t>
      </w:r>
      <w:r w:rsidRPr="009060E2">
        <w:rPr>
          <w:sz w:val="24"/>
        </w:rPr>
        <w:t xml:space="preserve"> </w:t>
      </w:r>
    </w:p>
    <w:p w:rsidR="00A10DFC" w:rsidRPr="009060E2" w:rsidRDefault="00A10DFC" w:rsidP="00A10DFC">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060E2">
        <w:rPr>
          <w:sz w:val="24"/>
        </w:rPr>
        <w:t>Data Users:</w:t>
      </w:r>
    </w:p>
    <w:p w:rsidR="00A10DFC" w:rsidRPr="009060E2" w:rsidRDefault="00A10DFC" w:rsidP="00A10DFC">
      <w:pPr>
        <w:pStyle w:val="ListParagraph"/>
        <w:numPr>
          <w:ilvl w:val="1"/>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060E2">
        <w:rPr>
          <w:sz w:val="24"/>
        </w:rPr>
        <w:t>CMS - as required under Section 1886(j)(7) of the Social Security Act added by section 3004 of Patient Protection and Affordable Care Act</w:t>
      </w:r>
    </w:p>
    <w:p w:rsidR="006E66C9" w:rsidRDefault="006E6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E66C9" w:rsidRDefault="00A10DFC">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060E2">
        <w:rPr>
          <w:sz w:val="24"/>
        </w:rPr>
        <w:t xml:space="preserve">Public - these data will be made available for public use on CMS’ website to provide the public with information about the performance of each </w:t>
      </w:r>
      <w:r>
        <w:rPr>
          <w:sz w:val="24"/>
        </w:rPr>
        <w:t xml:space="preserve">Hospice Provider </w:t>
      </w:r>
      <w:r w:rsidRPr="009060E2">
        <w:rPr>
          <w:sz w:val="24"/>
        </w:rPr>
        <w:t xml:space="preserve">with regards to </w:t>
      </w:r>
      <w:r>
        <w:rPr>
          <w:sz w:val="24"/>
        </w:rPr>
        <w:t>quality improvement efforts and pain management</w:t>
      </w:r>
      <w:r w:rsidRPr="009060E2">
        <w:rPr>
          <w:sz w:val="24"/>
        </w:rPr>
        <w:t>.</w:t>
      </w:r>
    </w:p>
    <w:p w:rsidR="00C52CA0" w:rsidRPr="00A10DFC" w:rsidRDefault="00C52CA0" w:rsidP="00A10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C52CA0" w:rsidRPr="0071452B" w:rsidRDefault="00C52CA0" w:rsidP="00C52C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71452B">
        <w:rPr>
          <w:sz w:val="24"/>
        </w:rPr>
        <w:t xml:space="preserve">3.  </w:t>
      </w:r>
      <w:r w:rsidRPr="002C0885">
        <w:rPr>
          <w:sz w:val="24"/>
          <w:u w:val="single"/>
        </w:rPr>
        <w:t>Improved Information Technology</w:t>
      </w:r>
    </w:p>
    <w:p w:rsidR="008F1EB4" w:rsidRDefault="004A07E7" w:rsidP="004A0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has developed a CSV spreadsheet </w:t>
      </w:r>
      <w:r w:rsidR="00DF40F4">
        <w:rPr>
          <w:sz w:val="24"/>
        </w:rPr>
        <w:t xml:space="preserve">data collection instrument </w:t>
      </w:r>
      <w:r>
        <w:rPr>
          <w:sz w:val="24"/>
        </w:rPr>
        <w:t xml:space="preserve">for hospice </w:t>
      </w:r>
      <w:r w:rsidR="00DF40F4">
        <w:rPr>
          <w:sz w:val="24"/>
        </w:rPr>
        <w:t xml:space="preserve">providers </w:t>
      </w:r>
      <w:r>
        <w:rPr>
          <w:sz w:val="24"/>
        </w:rPr>
        <w:t>to use during the voluntary quality reporting period so a</w:t>
      </w:r>
      <w:r w:rsidR="00D46A84">
        <w:rPr>
          <w:sz w:val="24"/>
        </w:rPr>
        <w:t>s</w:t>
      </w:r>
      <w:r>
        <w:rPr>
          <w:sz w:val="24"/>
        </w:rPr>
        <w:t xml:space="preserve"> to submit</w:t>
      </w:r>
      <w:r w:rsidR="00DF40F4">
        <w:rPr>
          <w:sz w:val="24"/>
        </w:rPr>
        <w:t xml:space="preserve"> the requisite data.  </w:t>
      </w:r>
      <w:r w:rsidR="00445E4B">
        <w:rPr>
          <w:sz w:val="24"/>
        </w:rPr>
        <w:t xml:space="preserve">At this time, it </w:t>
      </w:r>
      <w:r>
        <w:rPr>
          <w:sz w:val="24"/>
        </w:rPr>
        <w:t xml:space="preserve">is </w:t>
      </w:r>
      <w:r w:rsidR="00445E4B">
        <w:rPr>
          <w:sz w:val="24"/>
        </w:rPr>
        <w:t xml:space="preserve">anticipated that </w:t>
      </w:r>
      <w:r>
        <w:rPr>
          <w:sz w:val="24"/>
        </w:rPr>
        <w:t xml:space="preserve">hospice providers </w:t>
      </w:r>
      <w:r w:rsidR="00445E4B">
        <w:rPr>
          <w:sz w:val="24"/>
        </w:rPr>
        <w:t xml:space="preserve">will </w:t>
      </w:r>
      <w:r>
        <w:rPr>
          <w:sz w:val="24"/>
        </w:rPr>
        <w:t xml:space="preserve">forward their completed spreadsheet forms to </w:t>
      </w:r>
      <w:r w:rsidR="00DF40F4">
        <w:rPr>
          <w:sz w:val="24"/>
        </w:rPr>
        <w:t>CMS</w:t>
      </w:r>
      <w:r>
        <w:rPr>
          <w:sz w:val="24"/>
        </w:rPr>
        <w:t xml:space="preserve"> via e-mail.  CMS</w:t>
      </w:r>
      <w:r w:rsidR="00DF40F4">
        <w:rPr>
          <w:sz w:val="24"/>
        </w:rPr>
        <w:t xml:space="preserve"> has the capability to accept electronic signatures if required to accompany the data submissions. </w:t>
      </w:r>
    </w:p>
    <w:p w:rsidR="002C0885" w:rsidRDefault="002C08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A538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 obtained from any other source</w:t>
      </w:r>
      <w:r>
        <w:rPr>
          <w:sz w:val="24"/>
        </w:rPr>
        <w:t>.</w:t>
      </w:r>
    </w:p>
    <w:p w:rsidR="00B42550" w:rsidRDefault="00B425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703B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order to minimize burden, CMS is utilizing </w:t>
      </w:r>
      <w:r w:rsidR="0035282F">
        <w:rPr>
          <w:sz w:val="24"/>
        </w:rPr>
        <w:t>a web based</w:t>
      </w:r>
      <w:r>
        <w:rPr>
          <w:sz w:val="24"/>
        </w:rPr>
        <w:t xml:space="preserve"> process for Hospice Providers to submit the requisite information</w:t>
      </w:r>
      <w:r w:rsidR="0035282F">
        <w:rPr>
          <w:sz w:val="24"/>
        </w:rPr>
        <w:t xml:space="preserve"> electronically</w:t>
      </w:r>
      <w:r>
        <w:rPr>
          <w:sz w:val="24"/>
        </w:rPr>
        <w:t xml:space="preserve">.  </w:t>
      </w:r>
    </w:p>
    <w:p w:rsidR="004660EA" w:rsidRDefault="004660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061FCE" w:rsidRPr="00061FCE" w:rsidRDefault="00061FCE" w:rsidP="004660EA">
      <w:pPr>
        <w:ind w:left="432"/>
        <w:rPr>
          <w:b/>
          <w:i/>
          <w:sz w:val="24"/>
        </w:rPr>
      </w:pPr>
      <w:r>
        <w:rPr>
          <w:sz w:val="24"/>
        </w:rPr>
        <w:tab/>
      </w:r>
      <w:r w:rsidRPr="00061FCE">
        <w:rPr>
          <w:b/>
          <w:i/>
          <w:sz w:val="24"/>
        </w:rPr>
        <w:t>a.  Structural Quality Improvement Measure:</w:t>
      </w:r>
    </w:p>
    <w:p w:rsidR="007C32F7" w:rsidRDefault="00E9589D" w:rsidP="004A07E7">
      <w:pPr>
        <w:ind w:left="432"/>
        <w:rPr>
          <w:sz w:val="24"/>
        </w:rPr>
      </w:pPr>
      <w:r>
        <w:rPr>
          <w:sz w:val="24"/>
        </w:rPr>
        <w:t xml:space="preserve">CMS is only </w:t>
      </w:r>
      <w:r w:rsidR="006A17C4">
        <w:rPr>
          <w:sz w:val="24"/>
        </w:rPr>
        <w:t xml:space="preserve">offering hospice providers the opportunity to participate in a </w:t>
      </w:r>
      <w:r w:rsidR="00461B4D">
        <w:rPr>
          <w:sz w:val="24"/>
        </w:rPr>
        <w:t xml:space="preserve">voluntary quality reporting program which shall take place from 10/01/2011 through 12/31/2011.  At the close of this voluntary reporting period, Hospice providers will have until </w:t>
      </w:r>
      <w:r w:rsidR="00D46A84">
        <w:rPr>
          <w:sz w:val="24"/>
        </w:rPr>
        <w:t>01</w:t>
      </w:r>
      <w:r w:rsidR="00461B4D">
        <w:rPr>
          <w:sz w:val="24"/>
        </w:rPr>
        <w:t xml:space="preserve">/31/2012 to file reports of the voluntary quality measures data collected, should they elect to do </w:t>
      </w:r>
      <w:proofErr w:type="gramStart"/>
      <w:r w:rsidR="00461B4D">
        <w:rPr>
          <w:sz w:val="24"/>
        </w:rPr>
        <w:t>so.</w:t>
      </w:r>
      <w:proofErr w:type="gramEnd"/>
      <w:r w:rsidR="00461B4D">
        <w:rPr>
          <w:sz w:val="24"/>
        </w:rPr>
        <w:t xml:space="preserve">  If hospice providers elect to participate in this voluntary reporting program, a one-time data </w:t>
      </w:r>
      <w:r>
        <w:rPr>
          <w:sz w:val="24"/>
        </w:rPr>
        <w:t xml:space="preserve">submission from each </w:t>
      </w:r>
      <w:r w:rsidR="00461B4D">
        <w:rPr>
          <w:sz w:val="24"/>
        </w:rPr>
        <w:t xml:space="preserve">participating </w:t>
      </w:r>
      <w:r>
        <w:rPr>
          <w:sz w:val="24"/>
        </w:rPr>
        <w:t xml:space="preserve">provider </w:t>
      </w:r>
      <w:r w:rsidR="00461B4D">
        <w:rPr>
          <w:sz w:val="24"/>
        </w:rPr>
        <w:t>is es</w:t>
      </w:r>
      <w:r>
        <w:rPr>
          <w:sz w:val="24"/>
        </w:rPr>
        <w:t xml:space="preserve">timated to take approximately </w:t>
      </w:r>
      <w:r w:rsidR="006A17C4">
        <w:rPr>
          <w:b/>
          <w:sz w:val="24"/>
        </w:rPr>
        <w:t>15 minutes</w:t>
      </w:r>
      <w:r w:rsidR="00061FCE">
        <w:rPr>
          <w:sz w:val="24"/>
        </w:rPr>
        <w:t xml:space="preserve"> </w:t>
      </w:r>
      <w:r w:rsidR="00461B4D">
        <w:rPr>
          <w:sz w:val="24"/>
        </w:rPr>
        <w:t>at a c</w:t>
      </w:r>
      <w:r>
        <w:rPr>
          <w:sz w:val="24"/>
        </w:rPr>
        <w:t xml:space="preserve">ost of approximately </w:t>
      </w:r>
      <w:r w:rsidR="00061FCE" w:rsidRPr="00A64E2C">
        <w:rPr>
          <w:b/>
          <w:bCs/>
          <w:color w:val="000000"/>
          <w:sz w:val="24"/>
        </w:rPr>
        <w:t>$</w:t>
      </w:r>
      <w:r w:rsidR="00461B4D">
        <w:rPr>
          <w:b/>
          <w:bCs/>
          <w:color w:val="000000"/>
          <w:sz w:val="24"/>
        </w:rPr>
        <w:t>5.14</w:t>
      </w:r>
      <w:r w:rsidR="00C90BF7">
        <w:rPr>
          <w:bCs/>
          <w:color w:val="000000"/>
          <w:sz w:val="24"/>
        </w:rPr>
        <w:t xml:space="preserve"> </w:t>
      </w:r>
      <w:r>
        <w:rPr>
          <w:sz w:val="24"/>
        </w:rPr>
        <w:t xml:space="preserve">to each provider.  </w:t>
      </w:r>
      <w:r w:rsidR="00780A65">
        <w:rPr>
          <w:sz w:val="24"/>
        </w:rPr>
        <w:t xml:space="preserve">While this data submission is not mandatory, this data </w:t>
      </w:r>
    </w:p>
    <w:p w:rsidR="007C32F7" w:rsidRDefault="007C32F7" w:rsidP="007C32F7">
      <w:pPr>
        <w:rPr>
          <w:sz w:val="24"/>
        </w:rPr>
      </w:pPr>
    </w:p>
    <w:p w:rsidR="0035282F" w:rsidRDefault="00480A06" w:rsidP="004A07E7">
      <w:pPr>
        <w:ind w:left="432"/>
        <w:rPr>
          <w:sz w:val="24"/>
        </w:rPr>
      </w:pPr>
      <w:r>
        <w:rPr>
          <w:sz w:val="24"/>
        </w:rPr>
        <w:t>Collection</w:t>
      </w:r>
      <w:r w:rsidR="00780A65">
        <w:rPr>
          <w:sz w:val="24"/>
        </w:rPr>
        <w:t xml:space="preserve"> tool, and any data voluntarily submitted by hospice providers, shall </w:t>
      </w:r>
      <w:r w:rsidR="00780A65" w:rsidRPr="00495C54">
        <w:rPr>
          <w:sz w:val="24"/>
        </w:rPr>
        <w:t>permit the Secretary of Health and Human Service</w:t>
      </w:r>
      <w:r w:rsidR="00780A65">
        <w:rPr>
          <w:sz w:val="24"/>
        </w:rPr>
        <w:t xml:space="preserve">s, and CMS, to </w:t>
      </w:r>
      <w:r w:rsidR="00780A65" w:rsidRPr="00875EE0">
        <w:rPr>
          <w:sz w:val="24"/>
        </w:rPr>
        <w:t xml:space="preserve">learn what the important </w:t>
      </w:r>
      <w:proofErr w:type="gramStart"/>
      <w:r w:rsidR="00780A65" w:rsidRPr="00875EE0">
        <w:rPr>
          <w:sz w:val="24"/>
        </w:rPr>
        <w:t>patient care quality issues</w:t>
      </w:r>
      <w:proofErr w:type="gramEnd"/>
      <w:r w:rsidR="00780A65" w:rsidRPr="00875EE0">
        <w:rPr>
          <w:sz w:val="24"/>
        </w:rPr>
        <w:t xml:space="preserve"> are for hospices</w:t>
      </w:r>
      <w:r w:rsidR="00780A65">
        <w:rPr>
          <w:sz w:val="24"/>
        </w:rPr>
        <w:t>.  This voluntary data collection instrument shall also serve</w:t>
      </w:r>
      <w:r w:rsidR="00780A65" w:rsidRPr="00875EE0">
        <w:rPr>
          <w:sz w:val="24"/>
        </w:rPr>
        <w:t xml:space="preserve"> to provide useful information in the </w:t>
      </w:r>
      <w:r w:rsidR="00780A65">
        <w:rPr>
          <w:sz w:val="24"/>
        </w:rPr>
        <w:t xml:space="preserve">future </w:t>
      </w:r>
      <w:r w:rsidR="00780A65" w:rsidRPr="00875EE0">
        <w:rPr>
          <w:sz w:val="24"/>
        </w:rPr>
        <w:t xml:space="preserve">design and structure of the </w:t>
      </w:r>
      <w:r w:rsidR="00780A65">
        <w:rPr>
          <w:sz w:val="24"/>
        </w:rPr>
        <w:t xml:space="preserve">hospice </w:t>
      </w:r>
      <w:r w:rsidR="00780A65" w:rsidRPr="00875EE0">
        <w:rPr>
          <w:sz w:val="24"/>
        </w:rPr>
        <w:t>quality reporting program.</w:t>
      </w:r>
    </w:p>
    <w:p w:rsidR="004724BA" w:rsidRDefault="004724BA" w:rsidP="002151CE">
      <w:pPr>
        <w:widowControl/>
        <w:autoSpaceDE/>
        <w:autoSpaceDN/>
        <w:adjustRightInd/>
        <w:rPr>
          <w:b/>
          <w:bCs/>
          <w:sz w:val="24"/>
          <w:u w:val="single"/>
        </w:rPr>
      </w:pPr>
    </w:p>
    <w:p w:rsidR="002151CE" w:rsidRDefault="002151CE" w:rsidP="002151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2151CE" w:rsidRDefault="002151CE" w:rsidP="002151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rsidR="00905C3D" w:rsidRDefault="0090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905C3D" w:rsidRDefault="0090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87497" w:rsidRDefault="00DF09F6" w:rsidP="00DF0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60-day Federal Register notice published on September 2, 2011 (76 FR 54776)</w:t>
      </w:r>
      <w:proofErr w:type="gramStart"/>
      <w:r>
        <w:rPr>
          <w:sz w:val="24"/>
        </w:rPr>
        <w:t xml:space="preserve">. </w:t>
      </w:r>
      <w:proofErr w:type="gramEnd"/>
      <w:r>
        <w:rPr>
          <w:sz w:val="24"/>
        </w:rPr>
        <w:t xml:space="preserve">No comments </w:t>
      </w:r>
      <w:proofErr w:type="gramStart"/>
      <w:r>
        <w:rPr>
          <w:sz w:val="24"/>
        </w:rPr>
        <w:t>were received</w:t>
      </w:r>
      <w:proofErr w:type="gramEnd"/>
      <w:r>
        <w:rPr>
          <w:sz w:val="24"/>
        </w:rPr>
        <w:t>.</w:t>
      </w:r>
    </w:p>
    <w:p w:rsidR="00A700BC" w:rsidRDefault="00A700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703B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w:t>
      </w:r>
      <w:r w:rsidR="00197FC5">
        <w:rPr>
          <w:sz w:val="24"/>
        </w:rPr>
        <w:t xml:space="preserve">payments or </w:t>
      </w:r>
      <w:r>
        <w:rPr>
          <w:sz w:val="24"/>
        </w:rPr>
        <w:t>gifts will be provided to respondents.</w:t>
      </w:r>
      <w:r w:rsidR="00197FC5">
        <w:rPr>
          <w:sz w:val="24"/>
        </w:rPr>
        <w:t xml:space="preserve">  </w:t>
      </w:r>
    </w:p>
    <w:p w:rsidR="00A10DFC" w:rsidRDefault="00A10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8F1EB4" w:rsidRDefault="00305D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Quality reporting data </w:t>
      </w:r>
      <w:r w:rsidR="0035282F">
        <w:rPr>
          <w:sz w:val="24"/>
        </w:rPr>
        <w:t>will be submitted by hospice providers t</w:t>
      </w:r>
      <w:r w:rsidR="00B25AFC">
        <w:rPr>
          <w:sz w:val="24"/>
        </w:rPr>
        <w:t>o CMS via e-mail at a secure e-mail add</w:t>
      </w:r>
      <w:r>
        <w:rPr>
          <w:sz w:val="24"/>
        </w:rPr>
        <w:t xml:space="preserve">ress which is to be posted on the CMS website at </w:t>
      </w:r>
      <w:r w:rsidRPr="00C82BC2">
        <w:rPr>
          <w:color w:val="1F497D"/>
          <w:sz w:val="24"/>
        </w:rPr>
        <w:t>http://www.cms.gov/LTCH-IRF-Hospice-Quality-Reporting</w:t>
      </w:r>
      <w:r w:rsidRPr="00C82BC2">
        <w:rPr>
          <w:sz w:val="24"/>
        </w:rPr>
        <w:t xml:space="preserve"> </w:t>
      </w:r>
      <w:r w:rsidR="00B25AFC">
        <w:rPr>
          <w:sz w:val="24"/>
        </w:rPr>
        <w:t>prior to the</w:t>
      </w:r>
      <w:r>
        <w:rPr>
          <w:sz w:val="24"/>
        </w:rPr>
        <w:t xml:space="preserve"> voluntary reporting period deadline of January 31, 2012</w:t>
      </w:r>
      <w:r w:rsidR="00B25AFC">
        <w:rPr>
          <w:sz w:val="24"/>
        </w:rPr>
        <w:t xml:space="preserve">.  The submission via this secure e-mail address </w:t>
      </w:r>
      <w:r w:rsidR="0035282F">
        <w:rPr>
          <w:sz w:val="24"/>
        </w:rPr>
        <w:t>will ensure the confidentiality of the submitted data.</w:t>
      </w:r>
      <w:r w:rsidR="00B25AFC">
        <w:rPr>
          <w:sz w:val="24"/>
        </w:rPr>
        <w:t xml:space="preserve">  Also, the data that is being requested at this time, does not contain any sensitive or protected patient information.</w:t>
      </w:r>
    </w:p>
    <w:p w:rsidR="002C0885" w:rsidRDefault="002C08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197F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data collection does not incorporate any questions that would be considered sensitive in nature.</w:t>
      </w:r>
    </w:p>
    <w:p w:rsidR="004660EA" w:rsidRDefault="004660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917CD4" w:rsidRDefault="00BA1F23" w:rsidP="004660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9342EE">
        <w:rPr>
          <w:sz w:val="24"/>
        </w:rPr>
        <w:t>CMS</w:t>
      </w:r>
      <w:r w:rsidRPr="009342EE">
        <w:rPr>
          <w:b/>
          <w:sz w:val="24"/>
        </w:rPr>
        <w:t xml:space="preserve"> </w:t>
      </w:r>
      <w:r w:rsidRPr="009342EE">
        <w:rPr>
          <w:sz w:val="24"/>
        </w:rPr>
        <w:t xml:space="preserve">feels that the level of burden </w:t>
      </w:r>
      <w:r w:rsidR="00917CD4">
        <w:rPr>
          <w:sz w:val="24"/>
        </w:rPr>
        <w:t xml:space="preserve">to Hospice providers </w:t>
      </w:r>
      <w:r w:rsidRPr="009342EE">
        <w:rPr>
          <w:sz w:val="24"/>
        </w:rPr>
        <w:t>will be minimal.</w:t>
      </w:r>
      <w:r w:rsidR="00B42550">
        <w:rPr>
          <w:sz w:val="24"/>
        </w:rPr>
        <w:t xml:space="preserve">  CMS is proposing that Hospice providers submit quality data on two (2) measures. </w:t>
      </w:r>
      <w:r w:rsidR="00917CD4">
        <w:rPr>
          <w:sz w:val="24"/>
        </w:rPr>
        <w:t>CMS estimates the burden</w:t>
      </w:r>
      <w:r w:rsidR="00B42550">
        <w:rPr>
          <w:sz w:val="24"/>
        </w:rPr>
        <w:t xml:space="preserve"> associated with the reporting of this quality measures data</w:t>
      </w:r>
      <w:r w:rsidR="00917CD4">
        <w:rPr>
          <w:sz w:val="24"/>
        </w:rPr>
        <w:t xml:space="preserve"> to be as follows:</w:t>
      </w:r>
    </w:p>
    <w:p w:rsidR="007C32F7" w:rsidRDefault="007C32F7" w:rsidP="003874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3874CB" w:rsidRPr="009D266F" w:rsidRDefault="003874CB" w:rsidP="00A700BC">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i/>
          <w:sz w:val="24"/>
          <w:u w:val="single"/>
        </w:rPr>
      </w:pPr>
      <w:r w:rsidRPr="009D266F">
        <w:rPr>
          <w:b/>
          <w:sz w:val="24"/>
          <w:u w:val="single"/>
        </w:rPr>
        <w:t>Burden Associated with Structural Measures Submissions</w:t>
      </w:r>
      <w:r w:rsidRPr="009D266F">
        <w:rPr>
          <w:b/>
          <w:i/>
          <w:sz w:val="24"/>
          <w:u w:val="single"/>
        </w:rPr>
        <w:t>:</w:t>
      </w:r>
    </w:p>
    <w:p w:rsidR="003874CB" w:rsidRPr="00E07F84" w:rsidRDefault="003874CB" w:rsidP="003874CB">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sidRPr="00E07F84">
        <w:rPr>
          <w:sz w:val="24"/>
        </w:rPr>
        <w:t xml:space="preserve">Total Number of Hospice Providers </w:t>
      </w:r>
      <w:r w:rsidRPr="00D053A2">
        <w:rPr>
          <w:b/>
          <w:sz w:val="24"/>
        </w:rPr>
        <w:t>= 3</w:t>
      </w:r>
      <w:r w:rsidR="00CB16F0">
        <w:rPr>
          <w:b/>
          <w:sz w:val="24"/>
        </w:rPr>
        <w:t>,</w:t>
      </w:r>
      <w:r w:rsidRPr="00D053A2">
        <w:rPr>
          <w:b/>
          <w:sz w:val="24"/>
        </w:rPr>
        <w:t>531</w:t>
      </w:r>
      <w:r w:rsidRPr="00E07F84">
        <w:rPr>
          <w:sz w:val="24"/>
        </w:rPr>
        <w:t xml:space="preserve"> </w:t>
      </w:r>
    </w:p>
    <w:p w:rsidR="003874CB" w:rsidRDefault="003874CB" w:rsidP="003874CB">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4"/>
        </w:rPr>
      </w:pPr>
      <w:r w:rsidRPr="00E07F84">
        <w:rPr>
          <w:sz w:val="24"/>
        </w:rPr>
        <w:t xml:space="preserve">Average Number of Submissions/each Hospice/Year = </w:t>
      </w:r>
      <w:r w:rsidRPr="00E07F84">
        <w:rPr>
          <w:b/>
          <w:sz w:val="24"/>
        </w:rPr>
        <w:t>1</w:t>
      </w:r>
    </w:p>
    <w:p w:rsidR="003874CB" w:rsidRDefault="003874CB" w:rsidP="003874CB">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4"/>
        </w:rPr>
      </w:pPr>
    </w:p>
    <w:p w:rsidR="00C86B94" w:rsidRDefault="003874CB" w:rsidP="00C86B94">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sidRPr="00E07F84">
        <w:rPr>
          <w:sz w:val="24"/>
        </w:rPr>
        <w:t xml:space="preserve">Average Time per submission / Provider = </w:t>
      </w:r>
      <w:r w:rsidRPr="00E07F84">
        <w:rPr>
          <w:b/>
          <w:sz w:val="24"/>
        </w:rPr>
        <w:t>15</w:t>
      </w:r>
      <w:r w:rsidRPr="00E07F84">
        <w:rPr>
          <w:sz w:val="24"/>
        </w:rPr>
        <w:t xml:space="preserve"> minutes</w:t>
      </w:r>
    </w:p>
    <w:p w:rsidR="003874CB" w:rsidRDefault="00C86B94" w:rsidP="00C86B94">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ab/>
      </w:r>
      <w:r>
        <w:rPr>
          <w:sz w:val="24"/>
        </w:rPr>
        <w:tab/>
      </w:r>
      <w:r w:rsidR="003874CB" w:rsidRPr="00C86B94">
        <w:rPr>
          <w:sz w:val="24"/>
        </w:rPr>
        <w:t>(15 minutes attributed to administrative assistant or clerical</w:t>
      </w:r>
      <w:r w:rsidR="003874CB">
        <w:rPr>
          <w:sz w:val="24"/>
        </w:rPr>
        <w:t xml:space="preserve"> data entry time)</w:t>
      </w:r>
    </w:p>
    <w:p w:rsidR="003874CB" w:rsidRPr="00061FCE" w:rsidRDefault="003874CB" w:rsidP="003874CB">
      <w:pPr>
        <w:pStyle w:val="ListParagraph"/>
        <w:rPr>
          <w:b/>
          <w:sz w:val="24"/>
        </w:rPr>
      </w:pPr>
    </w:p>
    <w:p w:rsidR="003874CB" w:rsidRPr="00E07F84" w:rsidRDefault="003874CB" w:rsidP="003874CB">
      <w:pPr>
        <w:pStyle w:val="ListParagraph"/>
        <w:rPr>
          <w:b/>
          <w:sz w:val="24"/>
        </w:rPr>
      </w:pPr>
      <w:r w:rsidRPr="00E07F84">
        <w:rPr>
          <w:sz w:val="24"/>
        </w:rPr>
        <w:t xml:space="preserve">Estimated Annual Hour Burden per each Hospice = </w:t>
      </w:r>
      <w:r w:rsidRPr="00E07F84">
        <w:rPr>
          <w:b/>
          <w:sz w:val="24"/>
        </w:rPr>
        <w:t>0.25 hours</w:t>
      </w:r>
    </w:p>
    <w:p w:rsidR="003874CB" w:rsidRDefault="003874CB" w:rsidP="003874CB">
      <w:pPr>
        <w:ind w:firstLine="360"/>
        <w:rPr>
          <w:b/>
          <w:sz w:val="24"/>
        </w:rPr>
      </w:pPr>
    </w:p>
    <w:p w:rsidR="00C86B94" w:rsidRDefault="003874CB" w:rsidP="00C86B94">
      <w:pPr>
        <w:ind w:firstLine="720"/>
        <w:rPr>
          <w:b/>
          <w:sz w:val="24"/>
        </w:rPr>
      </w:pPr>
      <w:r w:rsidRPr="003874CB">
        <w:rPr>
          <w:sz w:val="24"/>
        </w:rPr>
        <w:t xml:space="preserve">Estimated Annual Hour Burden all Hospices = </w:t>
      </w:r>
      <w:r w:rsidRPr="003874CB">
        <w:rPr>
          <w:b/>
          <w:sz w:val="24"/>
        </w:rPr>
        <w:t>883</w:t>
      </w:r>
    </w:p>
    <w:p w:rsidR="00C86B94" w:rsidRPr="00C86B94" w:rsidRDefault="00C86B94" w:rsidP="00C86B94">
      <w:pPr>
        <w:ind w:left="720" w:firstLine="720"/>
        <w:rPr>
          <w:sz w:val="24"/>
        </w:rPr>
      </w:pPr>
      <w:r w:rsidRPr="00C86B94">
        <w:rPr>
          <w:sz w:val="24"/>
        </w:rPr>
        <w:t>(</w:t>
      </w:r>
      <w:r w:rsidR="00CB16F0">
        <w:rPr>
          <w:sz w:val="24"/>
        </w:rPr>
        <w:t xml:space="preserve">0.25 hr </w:t>
      </w:r>
      <w:r w:rsidRPr="00C86B94">
        <w:rPr>
          <w:sz w:val="24"/>
        </w:rPr>
        <w:t>x 3</w:t>
      </w:r>
      <w:r w:rsidR="00CB16F0">
        <w:rPr>
          <w:sz w:val="24"/>
        </w:rPr>
        <w:t>,</w:t>
      </w:r>
      <w:r w:rsidRPr="00C86B94">
        <w:rPr>
          <w:sz w:val="24"/>
        </w:rPr>
        <w:t xml:space="preserve">531 Hospice providers = 883 hours/all hospices /year) </w:t>
      </w:r>
    </w:p>
    <w:p w:rsidR="00905C3D" w:rsidRDefault="00905C3D" w:rsidP="003874CB">
      <w:pPr>
        <w:ind w:firstLine="720"/>
        <w:rPr>
          <w:sz w:val="24"/>
        </w:rPr>
      </w:pPr>
    </w:p>
    <w:p w:rsidR="003874CB" w:rsidRDefault="003874CB" w:rsidP="003874CB">
      <w:pPr>
        <w:ind w:firstLine="720"/>
        <w:rPr>
          <w:b/>
          <w:bCs/>
          <w:i/>
          <w:color w:val="000000"/>
          <w:sz w:val="24"/>
        </w:rPr>
      </w:pPr>
      <w:r>
        <w:rPr>
          <w:sz w:val="24"/>
        </w:rPr>
        <w:t xml:space="preserve">Average Annual Cost /Each Hospice = </w:t>
      </w:r>
      <w:r w:rsidRPr="00635AEF">
        <w:rPr>
          <w:b/>
          <w:bCs/>
          <w:i/>
          <w:color w:val="000000"/>
          <w:sz w:val="24"/>
        </w:rPr>
        <w:t>$</w:t>
      </w:r>
      <w:r>
        <w:rPr>
          <w:b/>
          <w:bCs/>
          <w:i/>
          <w:color w:val="000000"/>
          <w:sz w:val="24"/>
        </w:rPr>
        <w:t>5.14</w:t>
      </w:r>
    </w:p>
    <w:p w:rsidR="003874CB" w:rsidRDefault="003874CB" w:rsidP="003874CB">
      <w:pPr>
        <w:ind w:firstLine="360"/>
        <w:rPr>
          <w:bCs/>
          <w:color w:val="000000"/>
          <w:sz w:val="24"/>
        </w:rPr>
      </w:pPr>
      <w:r>
        <w:rPr>
          <w:b/>
          <w:bCs/>
          <w:i/>
          <w:color w:val="000000"/>
          <w:sz w:val="24"/>
        </w:rPr>
        <w:tab/>
      </w:r>
      <w:r>
        <w:rPr>
          <w:b/>
          <w:bCs/>
          <w:i/>
          <w:color w:val="000000"/>
          <w:sz w:val="24"/>
        </w:rPr>
        <w:tab/>
      </w:r>
      <w:r w:rsidRPr="00C86B94">
        <w:rPr>
          <w:bCs/>
          <w:color w:val="000000"/>
          <w:sz w:val="24"/>
        </w:rPr>
        <w:t>(0.25 hours per year x $20.57 per hour)</w:t>
      </w:r>
    </w:p>
    <w:p w:rsidR="00B432AA" w:rsidRDefault="00B432AA" w:rsidP="006372FF">
      <w:pPr>
        <w:ind w:firstLine="720"/>
        <w:rPr>
          <w:bCs/>
          <w:color w:val="000000"/>
          <w:sz w:val="24"/>
        </w:rPr>
      </w:pPr>
    </w:p>
    <w:p w:rsidR="006372FF" w:rsidRPr="003874CB" w:rsidRDefault="006372FF" w:rsidP="006372FF">
      <w:pPr>
        <w:ind w:firstLine="720"/>
        <w:rPr>
          <w:bCs/>
          <w:color w:val="000000"/>
          <w:sz w:val="24"/>
        </w:rPr>
      </w:pPr>
      <w:r w:rsidRPr="003874CB">
        <w:rPr>
          <w:bCs/>
          <w:color w:val="000000"/>
          <w:sz w:val="24"/>
        </w:rPr>
        <w:t xml:space="preserve">Average Cost per Submission = </w:t>
      </w:r>
      <w:r w:rsidRPr="006372FF">
        <w:rPr>
          <w:b/>
          <w:bCs/>
          <w:i/>
          <w:color w:val="000000"/>
          <w:sz w:val="24"/>
        </w:rPr>
        <w:t>$5.14</w:t>
      </w:r>
    </w:p>
    <w:p w:rsidR="006372FF" w:rsidRPr="003874CB" w:rsidRDefault="006372FF" w:rsidP="006372FF">
      <w:pPr>
        <w:ind w:left="720" w:firstLine="720"/>
        <w:rPr>
          <w:bCs/>
          <w:color w:val="000000"/>
          <w:sz w:val="24"/>
        </w:rPr>
      </w:pPr>
      <w:r w:rsidRPr="003874CB">
        <w:rPr>
          <w:bCs/>
          <w:color w:val="000000"/>
          <w:sz w:val="24"/>
        </w:rPr>
        <w:t>($18,149 / 3</w:t>
      </w:r>
      <w:r w:rsidR="00DF5209">
        <w:rPr>
          <w:bCs/>
          <w:color w:val="000000"/>
          <w:sz w:val="24"/>
        </w:rPr>
        <w:t>,</w:t>
      </w:r>
      <w:r w:rsidRPr="003874CB">
        <w:rPr>
          <w:bCs/>
          <w:color w:val="000000"/>
          <w:sz w:val="24"/>
        </w:rPr>
        <w:t>531 submissions</w:t>
      </w:r>
      <w:r>
        <w:rPr>
          <w:bCs/>
          <w:color w:val="000000"/>
          <w:sz w:val="24"/>
        </w:rPr>
        <w:t>)</w:t>
      </w:r>
    </w:p>
    <w:p w:rsidR="00061FCE" w:rsidRDefault="00061FCE" w:rsidP="00061FCE">
      <w:pPr>
        <w:rPr>
          <w:sz w:val="24"/>
        </w:rPr>
      </w:pPr>
    </w:p>
    <w:p w:rsidR="006372FF" w:rsidRDefault="006C77D9" w:rsidP="006372FF">
      <w:pPr>
        <w:ind w:firstLine="720"/>
        <w:rPr>
          <w:b/>
          <w:bCs/>
          <w:i/>
          <w:color w:val="000000"/>
          <w:sz w:val="24"/>
        </w:rPr>
      </w:pPr>
      <w:r w:rsidRPr="006372FF">
        <w:rPr>
          <w:sz w:val="24"/>
        </w:rPr>
        <w:t xml:space="preserve">Average Annual Cost / All Hospice = </w:t>
      </w:r>
      <w:r w:rsidR="00DF5209">
        <w:rPr>
          <w:b/>
          <w:bCs/>
          <w:i/>
          <w:color w:val="000000"/>
          <w:sz w:val="24"/>
        </w:rPr>
        <w:t>$18,163</w:t>
      </w:r>
    </w:p>
    <w:p w:rsidR="00CB16F0" w:rsidRPr="00CB16F0" w:rsidRDefault="00CB16F0" w:rsidP="00CB16F0">
      <w:pPr>
        <w:ind w:left="720" w:firstLine="720"/>
        <w:rPr>
          <w:bCs/>
          <w:color w:val="000000"/>
          <w:sz w:val="24"/>
        </w:rPr>
      </w:pPr>
      <w:r w:rsidRPr="00CB16F0">
        <w:rPr>
          <w:bCs/>
          <w:color w:val="000000"/>
          <w:sz w:val="24"/>
        </w:rPr>
        <w:t>(8</w:t>
      </w:r>
      <w:r>
        <w:rPr>
          <w:bCs/>
          <w:color w:val="000000"/>
          <w:sz w:val="24"/>
        </w:rPr>
        <w:t>8</w:t>
      </w:r>
      <w:r w:rsidRPr="00CB16F0">
        <w:rPr>
          <w:bCs/>
          <w:color w:val="000000"/>
          <w:sz w:val="24"/>
        </w:rPr>
        <w:t>3 hr per year x $20.57 per hour)</w:t>
      </w:r>
    </w:p>
    <w:p w:rsidR="006C77D9" w:rsidRPr="00A700BC" w:rsidRDefault="006C77D9" w:rsidP="00A700BC">
      <w:pPr>
        <w:rPr>
          <w:bCs/>
          <w:color w:val="000000"/>
          <w:sz w:val="24"/>
        </w:rPr>
      </w:pPr>
    </w:p>
    <w:p w:rsidR="006C77D9" w:rsidRPr="00A700BC" w:rsidRDefault="006C77D9" w:rsidP="00A700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A700BC">
        <w:rPr>
          <w:sz w:val="24"/>
        </w:rPr>
        <w:t xml:space="preserve">CMS retrieved the average national salary from the U.S. Bureau of Labor for a Medical Billing Clerks </w:t>
      </w:r>
      <w:r w:rsidRPr="00A700BC">
        <w:rPr>
          <w:b/>
          <w:i/>
          <w:sz w:val="24"/>
        </w:rPr>
        <w:t>($20.57</w:t>
      </w:r>
      <w:r w:rsidRPr="00A700BC">
        <w:rPr>
          <w:sz w:val="24"/>
        </w:rPr>
        <w:t>/hour).</w:t>
      </w:r>
    </w:p>
    <w:p w:rsidR="002F016C" w:rsidRDefault="002F0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BA1F23" w:rsidP="004965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anticipated capital costs since </w:t>
      </w:r>
      <w:r w:rsidR="004965AF">
        <w:rPr>
          <w:sz w:val="24"/>
        </w:rPr>
        <w:t>a web based interface will be available to all providers to submit the requisite information.</w:t>
      </w:r>
    </w:p>
    <w:p w:rsidR="000F6682" w:rsidRDefault="000F6682" w:rsidP="002F0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7C32F7" w:rsidRDefault="00A700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HHS will incur costs associated with the collection and handling of this data.  It is anticipated that this data will be transmitted to a contractor who is already under contract to work with the CMS Office of Clinical Standards and Quality, Division of Post Acute and Chronic Care.  </w:t>
      </w:r>
    </w:p>
    <w:p w:rsidR="007C32F7" w:rsidRDefault="007C32F7" w:rsidP="007C32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700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Said contractor will be responsible for the receipt the Ho</w:t>
      </w:r>
      <w:r w:rsidR="00A5071E">
        <w:rPr>
          <w:sz w:val="24"/>
        </w:rPr>
        <w:t xml:space="preserve">spice quality reporting data, </w:t>
      </w:r>
      <w:r w:rsidR="008328AE">
        <w:rPr>
          <w:sz w:val="24"/>
        </w:rPr>
        <w:t>the performance of</w:t>
      </w:r>
      <w:r>
        <w:rPr>
          <w:sz w:val="24"/>
        </w:rPr>
        <w:t xml:space="preserve"> statistical analysis on same, and the reporting of the results of s</w:t>
      </w:r>
      <w:r w:rsidR="00A5071E">
        <w:rPr>
          <w:sz w:val="24"/>
        </w:rPr>
        <w:t>aid statistical analysis to CMS.  The estimated cost to the federal</w:t>
      </w:r>
      <w:r w:rsidR="008328AE">
        <w:rPr>
          <w:sz w:val="24"/>
        </w:rPr>
        <w:t xml:space="preserve"> government to execute this contract will be $250,000.</w:t>
      </w:r>
      <w:r w:rsidR="00D02ADE">
        <w:rPr>
          <w:sz w:val="24"/>
        </w:rPr>
        <w:t xml:space="preserve">  This estimate was derives by the following calculations:</w:t>
      </w:r>
    </w:p>
    <w:p w:rsidR="00D02ADE" w:rsidRDefault="00D02ADE" w:rsidP="00A07D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A07DA3" w:rsidRPr="00B6239E" w:rsidRDefault="00A07DA3" w:rsidP="00A07D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4"/>
        </w:rPr>
      </w:pPr>
      <w:r w:rsidRPr="00B6239E">
        <w:rPr>
          <w:b/>
          <w:i/>
          <w:sz w:val="24"/>
        </w:rPr>
        <w:t xml:space="preserve">3600 </w:t>
      </w:r>
      <w:r>
        <w:rPr>
          <w:b/>
          <w:i/>
          <w:sz w:val="24"/>
        </w:rPr>
        <w:t>hospice</w:t>
      </w:r>
      <w:r w:rsidRPr="00B6239E">
        <w:rPr>
          <w:b/>
          <w:i/>
          <w:sz w:val="24"/>
        </w:rPr>
        <w:t xml:space="preserve">s x 30 minutes per </w:t>
      </w:r>
      <w:r>
        <w:rPr>
          <w:b/>
          <w:i/>
          <w:sz w:val="24"/>
        </w:rPr>
        <w:t>hospice</w:t>
      </w:r>
      <w:r w:rsidRPr="00B6239E">
        <w:rPr>
          <w:b/>
          <w:i/>
          <w:sz w:val="24"/>
        </w:rPr>
        <w:t xml:space="preserve"> to download data from mailboxes and import into data base = 1800 hours</w:t>
      </w:r>
    </w:p>
    <w:p w:rsidR="00A07DA3" w:rsidRPr="00B6239E" w:rsidRDefault="00A07DA3" w:rsidP="00A07D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r>
        <w:rPr>
          <w:b/>
          <w:i/>
          <w:sz w:val="24"/>
        </w:rPr>
        <w:tab/>
      </w:r>
      <w:r w:rsidRPr="00B6239E">
        <w:rPr>
          <w:b/>
          <w:i/>
          <w:sz w:val="24"/>
        </w:rPr>
        <w:t xml:space="preserve">1800 hours x $100 per hour </w:t>
      </w:r>
      <w:r w:rsidRPr="00B6239E">
        <w:rPr>
          <w:b/>
          <w:i/>
          <w:sz w:val="24"/>
        </w:rPr>
        <w:tab/>
      </w:r>
      <w:r w:rsidRPr="00B6239E">
        <w:rPr>
          <w:b/>
          <w:i/>
          <w:sz w:val="24"/>
        </w:rPr>
        <w:tab/>
      </w:r>
      <w:r w:rsidRPr="00B6239E">
        <w:rPr>
          <w:b/>
          <w:i/>
          <w:sz w:val="24"/>
        </w:rPr>
        <w:tab/>
      </w:r>
      <w:r>
        <w:rPr>
          <w:b/>
          <w:i/>
          <w:sz w:val="24"/>
        </w:rPr>
        <w:tab/>
      </w:r>
      <w:r w:rsidRPr="00B6239E">
        <w:rPr>
          <w:b/>
          <w:i/>
          <w:sz w:val="24"/>
        </w:rPr>
        <w:t xml:space="preserve">$180,000 </w:t>
      </w:r>
    </w:p>
    <w:p w:rsidR="00A07DA3" w:rsidRDefault="00A07DA3" w:rsidP="00A07D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4"/>
        </w:rPr>
      </w:pPr>
      <w:r w:rsidRPr="00B6239E">
        <w:rPr>
          <w:b/>
          <w:i/>
          <w:sz w:val="24"/>
        </w:rPr>
        <w:tab/>
      </w:r>
    </w:p>
    <w:p w:rsidR="00A07DA3" w:rsidRPr="00B24C47" w:rsidRDefault="00A07DA3" w:rsidP="00A07DA3">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u w:val="single"/>
        </w:rPr>
      </w:pPr>
      <w:r w:rsidRPr="00B24C47">
        <w:rPr>
          <w:b/>
          <w:i/>
          <w:sz w:val="24"/>
          <w:u w:val="single"/>
        </w:rPr>
        <w:t>Overhead which consists of:</w:t>
      </w:r>
    </w:p>
    <w:p w:rsidR="00A07DA3" w:rsidRPr="00B6239E" w:rsidRDefault="00A07DA3" w:rsidP="00A07DA3">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r w:rsidRPr="00B6239E">
        <w:rPr>
          <w:b/>
          <w:i/>
          <w:sz w:val="24"/>
        </w:rPr>
        <w:t>Setting up mailboxes</w:t>
      </w:r>
    </w:p>
    <w:p w:rsidR="00A07DA3" w:rsidRPr="00B6239E" w:rsidRDefault="00A07DA3" w:rsidP="00A07DA3">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r w:rsidRPr="00B6239E">
        <w:rPr>
          <w:b/>
          <w:i/>
          <w:sz w:val="24"/>
        </w:rPr>
        <w:t>Project lead</w:t>
      </w:r>
    </w:p>
    <w:p w:rsidR="00A07DA3" w:rsidRDefault="00A07DA3" w:rsidP="00A07DA3">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r w:rsidRPr="00B6239E">
        <w:rPr>
          <w:b/>
          <w:i/>
          <w:sz w:val="24"/>
        </w:rPr>
        <w:t>Miscellaneous tasks</w:t>
      </w:r>
      <w:r>
        <w:rPr>
          <w:b/>
          <w:i/>
          <w:sz w:val="24"/>
        </w:rPr>
        <w:tab/>
      </w:r>
      <w:r>
        <w:rPr>
          <w:b/>
          <w:i/>
          <w:sz w:val="24"/>
        </w:rPr>
        <w:tab/>
      </w:r>
      <w:r>
        <w:rPr>
          <w:b/>
          <w:i/>
          <w:sz w:val="24"/>
        </w:rPr>
        <w:tab/>
      </w:r>
      <w:r>
        <w:rPr>
          <w:b/>
          <w:i/>
          <w:sz w:val="24"/>
        </w:rPr>
        <w:tab/>
        <w:t>$  20,000</w:t>
      </w:r>
    </w:p>
    <w:p w:rsidR="00A07DA3" w:rsidRPr="00B6239E" w:rsidRDefault="00A07DA3" w:rsidP="00A07DA3">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p>
    <w:p w:rsidR="00A07DA3" w:rsidRPr="00B6239E" w:rsidRDefault="00A07DA3" w:rsidP="00A07D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p>
    <w:p w:rsidR="00A07DA3" w:rsidRPr="00B24C47" w:rsidRDefault="00A07DA3" w:rsidP="00A07DA3">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u w:val="single"/>
        </w:rPr>
      </w:pPr>
      <w:r w:rsidRPr="00B24C47">
        <w:rPr>
          <w:b/>
          <w:i/>
          <w:sz w:val="24"/>
          <w:u w:val="single"/>
        </w:rPr>
        <w:t>Organizing Data/Reporting to CMS</w:t>
      </w:r>
      <w:r w:rsidRPr="00B24C47">
        <w:rPr>
          <w:b/>
          <w:i/>
          <w:sz w:val="24"/>
          <w:u w:val="single"/>
        </w:rPr>
        <w:tab/>
      </w:r>
      <w:r w:rsidRPr="00B24C47">
        <w:rPr>
          <w:b/>
          <w:i/>
          <w:sz w:val="24"/>
          <w:u w:val="single"/>
        </w:rPr>
        <w:tab/>
      </w:r>
      <w:r w:rsidRPr="00B24C47">
        <w:rPr>
          <w:b/>
          <w:i/>
          <w:sz w:val="24"/>
          <w:u w:val="single"/>
        </w:rPr>
        <w:tab/>
        <w:t>$  50,00</w:t>
      </w:r>
      <w:r>
        <w:rPr>
          <w:b/>
          <w:i/>
          <w:sz w:val="24"/>
          <w:u w:val="single"/>
        </w:rPr>
        <w:t xml:space="preserve">0       </w:t>
      </w:r>
    </w:p>
    <w:p w:rsidR="00A07DA3" w:rsidRPr="00B6239E" w:rsidRDefault="00A07DA3" w:rsidP="00A07D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r w:rsidRPr="00B6239E">
        <w:rPr>
          <w:b/>
          <w:i/>
          <w:sz w:val="24"/>
        </w:rPr>
        <w:tab/>
      </w:r>
      <w:r w:rsidRPr="00B6239E">
        <w:rPr>
          <w:b/>
          <w:i/>
          <w:sz w:val="24"/>
        </w:rPr>
        <w:tab/>
      </w:r>
      <w:r w:rsidRPr="00B6239E">
        <w:rPr>
          <w:b/>
          <w:i/>
          <w:sz w:val="24"/>
        </w:rPr>
        <w:tab/>
      </w:r>
      <w:r w:rsidRPr="00B6239E">
        <w:rPr>
          <w:b/>
          <w:i/>
          <w:sz w:val="24"/>
        </w:rPr>
        <w:tab/>
      </w:r>
      <w:r w:rsidRPr="00B6239E">
        <w:rPr>
          <w:b/>
          <w:i/>
          <w:sz w:val="24"/>
        </w:rPr>
        <w:tab/>
      </w:r>
      <w:r w:rsidRPr="00B6239E">
        <w:rPr>
          <w:b/>
          <w:i/>
          <w:sz w:val="24"/>
        </w:rPr>
        <w:tab/>
      </w:r>
      <w:r w:rsidRPr="00B6239E">
        <w:rPr>
          <w:b/>
          <w:i/>
          <w:sz w:val="24"/>
        </w:rPr>
        <w:tab/>
      </w:r>
      <w:r w:rsidRPr="00B6239E">
        <w:rPr>
          <w:b/>
          <w:i/>
          <w:sz w:val="24"/>
        </w:rPr>
        <w:tab/>
      </w:r>
      <w:r w:rsidRPr="00B6239E">
        <w:rPr>
          <w:b/>
          <w:i/>
          <w:sz w:val="24"/>
        </w:rPr>
        <w:tab/>
      </w:r>
      <w:r w:rsidRPr="00B6239E">
        <w:rPr>
          <w:b/>
          <w:i/>
          <w:sz w:val="28"/>
        </w:rPr>
        <w:t>$250,000</w:t>
      </w:r>
      <w:r w:rsidRPr="00B6239E">
        <w:rPr>
          <w:b/>
          <w:i/>
          <w:sz w:val="28"/>
        </w:rPr>
        <w:tab/>
      </w:r>
    </w:p>
    <w:p w:rsidR="00A07DA3" w:rsidRDefault="00A07DA3" w:rsidP="00A07D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38407A" w:rsidRDefault="0038407A" w:rsidP="00197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sz w:val="24"/>
        </w:rPr>
        <w:t>This is a new collection.</w:t>
      </w:r>
    </w:p>
    <w:p w:rsidR="0038407A" w:rsidRDefault="0038407A" w:rsidP="00197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BE4CCE" w:rsidRPr="00BE4CCE" w:rsidRDefault="00BE4CCE" w:rsidP="000F668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BE4CCE">
        <w:rPr>
          <w:sz w:val="24"/>
        </w:rPr>
        <w:t xml:space="preserve">Under section 1814(i)(5)(E)of the Act, the Secretary is required to establish procedures for making any quality data submitted by Hospices available to the public.  </w:t>
      </w:r>
    </w:p>
    <w:p w:rsidR="007C32F7" w:rsidRDefault="007C32F7" w:rsidP="007C32F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F2D8E" w:rsidRDefault="00BE4CCE" w:rsidP="000F668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BE4CCE">
        <w:rPr>
          <w:sz w:val="24"/>
        </w:rPr>
        <w:t xml:space="preserve">As we interpret the statute, these procedures will ensure that a Hospice will have the opportunity to review the data regarding the Hospice’s respective program before it </w:t>
      </w:r>
      <w:proofErr w:type="gramStart"/>
      <w:r w:rsidRPr="00BE4CCE">
        <w:rPr>
          <w:sz w:val="24"/>
        </w:rPr>
        <w:t>is made</w:t>
      </w:r>
      <w:proofErr w:type="gramEnd"/>
      <w:r w:rsidRPr="00BE4CCE">
        <w:rPr>
          <w:sz w:val="24"/>
        </w:rPr>
        <w:t xml:space="preserve"> public.  Also, under section 1814(i)(5)(E) of the Act, the Secretary is authorized to report </w:t>
      </w:r>
    </w:p>
    <w:p w:rsidR="00CF2D8E" w:rsidRDefault="00CF2D8E" w:rsidP="000F668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BE4CCE" w:rsidRPr="00BE4CCE" w:rsidRDefault="00BE4CCE" w:rsidP="000F668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BE4CCE">
        <w:rPr>
          <w:sz w:val="24"/>
        </w:rPr>
        <w:t xml:space="preserve">quality measures that relate to services furnished by a Hospice on the CMS internet Web site.  At the time of the publication of this proposed rule, no date has been set for public reporting of data. </w:t>
      </w:r>
    </w:p>
    <w:p w:rsidR="006E5558" w:rsidRDefault="006E55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4472A" w:rsidRDefault="008F1EB4" w:rsidP="009447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94472A" w:rsidRDefault="0094472A" w:rsidP="009447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The voluntary reporting period shall take place from 10/01/2011 through 12/31/2011.  At the close of this voluntary reporting period, hospice providers will have until 01/31/2012 to file reports of the voluntary quality measures data collected, should they elect to do so.</w:t>
      </w:r>
    </w:p>
    <w:p w:rsidR="007C32F7" w:rsidRDefault="007C32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3840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does not request any </w:t>
      </w:r>
      <w:r w:rsidR="008F1EB4">
        <w:rPr>
          <w:sz w:val="24"/>
        </w:rPr>
        <w:t>exception to the certification statement identified in Item 19, "Certification for Paperwork Reduction Act Submissions," of OMB Form 83-I.</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F52837">
      <w:footerReference w:type="default" r:id="rId7"/>
      <w:endnotePr>
        <w:numFmt w:val="decimal"/>
      </w:endnotePr>
      <w:type w:val="continuous"/>
      <w:pgSz w:w="12240" w:h="15840"/>
      <w:pgMar w:top="1440" w:right="1296" w:bottom="72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1E" w:rsidRDefault="00A5071E">
      <w:r>
        <w:separator/>
      </w:r>
    </w:p>
  </w:endnote>
  <w:endnote w:type="continuationSeparator" w:id="0">
    <w:p w:rsidR="00A5071E" w:rsidRDefault="00A50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71E" w:rsidRDefault="00A5071E">
    <w:pPr>
      <w:spacing w:line="240" w:lineRule="exact"/>
    </w:pPr>
  </w:p>
  <w:p w:rsidR="00A5071E" w:rsidRDefault="00897F8B">
    <w:pPr>
      <w:framePr w:w="9505" w:wrap="notBeside" w:vAnchor="text" w:hAnchor="text" w:x="1" w:y="1"/>
      <w:jc w:val="center"/>
      <w:rPr>
        <w:sz w:val="24"/>
      </w:rPr>
    </w:pPr>
    <w:r>
      <w:rPr>
        <w:sz w:val="24"/>
      </w:rPr>
      <w:fldChar w:fldCharType="begin"/>
    </w:r>
    <w:r w:rsidR="00A5071E">
      <w:rPr>
        <w:sz w:val="24"/>
      </w:rPr>
      <w:instrText xml:space="preserve">PAGE </w:instrText>
    </w:r>
    <w:r>
      <w:rPr>
        <w:sz w:val="24"/>
      </w:rPr>
      <w:fldChar w:fldCharType="separate"/>
    </w:r>
    <w:r w:rsidR="00461713">
      <w:rPr>
        <w:noProof/>
        <w:sz w:val="24"/>
      </w:rPr>
      <w:t>1</w:t>
    </w:r>
    <w:r>
      <w:rPr>
        <w:sz w:val="24"/>
      </w:rPr>
      <w:fldChar w:fldCharType="end"/>
    </w:r>
  </w:p>
  <w:p w:rsidR="00A5071E" w:rsidRDefault="00A5071E">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1E" w:rsidRDefault="00A5071E">
      <w:r>
        <w:separator/>
      </w:r>
    </w:p>
  </w:footnote>
  <w:footnote w:type="continuationSeparator" w:id="0">
    <w:p w:rsidR="00A5071E" w:rsidRDefault="00A507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558"/>
    <w:multiLevelType w:val="hybridMultilevel"/>
    <w:tmpl w:val="1154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C4BFA"/>
    <w:multiLevelType w:val="hybridMultilevel"/>
    <w:tmpl w:val="16AE567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16FD2952"/>
    <w:multiLevelType w:val="hybridMultilevel"/>
    <w:tmpl w:val="28361BC0"/>
    <w:lvl w:ilvl="0" w:tplc="DD26975C">
      <w:start w:val="15"/>
      <w:numFmt w:val="decimal"/>
      <w:lvlText w:val="(%1"/>
      <w:lvlJc w:val="left"/>
      <w:pPr>
        <w:ind w:left="1800" w:hanging="360"/>
      </w:pPr>
      <w:rPr>
        <w:rFonts w:hint="default"/>
        <w:b/>
        <w:i/>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5522A7"/>
    <w:multiLevelType w:val="hybridMultilevel"/>
    <w:tmpl w:val="2916B7A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C941185"/>
    <w:multiLevelType w:val="hybridMultilevel"/>
    <w:tmpl w:val="AF8AE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66F27"/>
    <w:multiLevelType w:val="hybridMultilevel"/>
    <w:tmpl w:val="65F26A06"/>
    <w:lvl w:ilvl="0" w:tplc="FFA27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6C0DA5"/>
    <w:multiLevelType w:val="hybridMultilevel"/>
    <w:tmpl w:val="7A324A5C"/>
    <w:lvl w:ilvl="0" w:tplc="E1262A9E">
      <w:start w:val="833"/>
      <w:numFmt w:val="decimal"/>
      <w:lvlText w:val="(%1"/>
      <w:lvlJc w:val="left"/>
      <w:pPr>
        <w:ind w:left="2310" w:hanging="435"/>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
    <w:nsid w:val="33725EFD"/>
    <w:multiLevelType w:val="hybridMultilevel"/>
    <w:tmpl w:val="D00AA5AC"/>
    <w:lvl w:ilvl="0" w:tplc="436CDF9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E0E50"/>
    <w:multiLevelType w:val="hybridMultilevel"/>
    <w:tmpl w:val="941C6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35874"/>
    <w:multiLevelType w:val="hybridMultilevel"/>
    <w:tmpl w:val="9F086F74"/>
    <w:lvl w:ilvl="0" w:tplc="0E4E050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0641E2"/>
    <w:multiLevelType w:val="hybridMultilevel"/>
    <w:tmpl w:val="2BA8468E"/>
    <w:lvl w:ilvl="0" w:tplc="BE460578">
      <w:start w:val="883"/>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3600BFD"/>
    <w:multiLevelType w:val="hybridMultilevel"/>
    <w:tmpl w:val="0F5A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61586"/>
    <w:multiLevelType w:val="hybridMultilevel"/>
    <w:tmpl w:val="EBD880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594F7113"/>
    <w:multiLevelType w:val="hybridMultilevel"/>
    <w:tmpl w:val="1E1EBD08"/>
    <w:lvl w:ilvl="0" w:tplc="BB24FB7A">
      <w:start w:val="1"/>
      <w:numFmt w:val="upperLetter"/>
      <w:lvlText w:val="%1."/>
      <w:lvlJc w:val="left"/>
      <w:pPr>
        <w:ind w:left="435" w:hanging="43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3511AD"/>
    <w:multiLevelType w:val="hybridMultilevel"/>
    <w:tmpl w:val="60B2086C"/>
    <w:lvl w:ilvl="0" w:tplc="1BF6114E">
      <w:start w:val="883"/>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5">
    <w:nsid w:val="77C63154"/>
    <w:multiLevelType w:val="hybridMultilevel"/>
    <w:tmpl w:val="FB602FA6"/>
    <w:lvl w:ilvl="0" w:tplc="421445E6">
      <w:start w:val="883"/>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E71D81"/>
    <w:multiLevelType w:val="hybridMultilevel"/>
    <w:tmpl w:val="65F26A06"/>
    <w:lvl w:ilvl="0" w:tplc="FFA27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6209E8"/>
    <w:multiLevelType w:val="hybridMultilevel"/>
    <w:tmpl w:val="78C81638"/>
    <w:lvl w:ilvl="0" w:tplc="300ED8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1"/>
  </w:num>
  <w:num w:numId="2">
    <w:abstractNumId w:val="8"/>
  </w:num>
  <w:num w:numId="3">
    <w:abstractNumId w:val="3"/>
  </w:num>
  <w:num w:numId="4">
    <w:abstractNumId w:val="4"/>
  </w:num>
  <w:num w:numId="5">
    <w:abstractNumId w:val="7"/>
  </w:num>
  <w:num w:numId="6">
    <w:abstractNumId w:val="5"/>
  </w:num>
  <w:num w:numId="7">
    <w:abstractNumId w:val="0"/>
  </w:num>
  <w:num w:numId="8">
    <w:abstractNumId w:val="16"/>
  </w:num>
  <w:num w:numId="9">
    <w:abstractNumId w:val="13"/>
  </w:num>
  <w:num w:numId="10">
    <w:abstractNumId w:val="2"/>
  </w:num>
  <w:num w:numId="11">
    <w:abstractNumId w:val="15"/>
  </w:num>
  <w:num w:numId="12">
    <w:abstractNumId w:val="14"/>
  </w:num>
  <w:num w:numId="13">
    <w:abstractNumId w:val="10"/>
  </w:num>
  <w:num w:numId="14">
    <w:abstractNumId w:val="12"/>
  </w:num>
  <w:num w:numId="15">
    <w:abstractNumId w:val="1"/>
  </w:num>
  <w:num w:numId="16">
    <w:abstractNumId w:val="17"/>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03795"/>
    <w:rsid w:val="00012863"/>
    <w:rsid w:val="00031D46"/>
    <w:rsid w:val="00047729"/>
    <w:rsid w:val="00061FCE"/>
    <w:rsid w:val="0006568B"/>
    <w:rsid w:val="000A3851"/>
    <w:rsid w:val="000B0329"/>
    <w:rsid w:val="000B3503"/>
    <w:rsid w:val="000F3AF4"/>
    <w:rsid w:val="000F6682"/>
    <w:rsid w:val="001023B6"/>
    <w:rsid w:val="001078C2"/>
    <w:rsid w:val="00153523"/>
    <w:rsid w:val="00154B1C"/>
    <w:rsid w:val="0018542F"/>
    <w:rsid w:val="00197FC5"/>
    <w:rsid w:val="001A39F3"/>
    <w:rsid w:val="001C6B7A"/>
    <w:rsid w:val="001E092D"/>
    <w:rsid w:val="001E1FAA"/>
    <w:rsid w:val="001E5020"/>
    <w:rsid w:val="002151CE"/>
    <w:rsid w:val="00232B56"/>
    <w:rsid w:val="00274EA9"/>
    <w:rsid w:val="002802F9"/>
    <w:rsid w:val="00291BA3"/>
    <w:rsid w:val="002934FA"/>
    <w:rsid w:val="002A53DD"/>
    <w:rsid w:val="002A68F3"/>
    <w:rsid w:val="002C0885"/>
    <w:rsid w:val="002D5707"/>
    <w:rsid w:val="002E7E23"/>
    <w:rsid w:val="002F016C"/>
    <w:rsid w:val="002F6B16"/>
    <w:rsid w:val="00305DB3"/>
    <w:rsid w:val="00310664"/>
    <w:rsid w:val="0035282F"/>
    <w:rsid w:val="0037208C"/>
    <w:rsid w:val="00381CA0"/>
    <w:rsid w:val="0038407A"/>
    <w:rsid w:val="003874CB"/>
    <w:rsid w:val="003A5AA9"/>
    <w:rsid w:val="003B1FFC"/>
    <w:rsid w:val="003B4092"/>
    <w:rsid w:val="003C5642"/>
    <w:rsid w:val="003E17E6"/>
    <w:rsid w:val="004072B2"/>
    <w:rsid w:val="00445E4B"/>
    <w:rsid w:val="00461713"/>
    <w:rsid w:val="00461B4D"/>
    <w:rsid w:val="004660EA"/>
    <w:rsid w:val="004724BA"/>
    <w:rsid w:val="0047435D"/>
    <w:rsid w:val="00474DE8"/>
    <w:rsid w:val="004762D8"/>
    <w:rsid w:val="00480A06"/>
    <w:rsid w:val="00482A6A"/>
    <w:rsid w:val="004918D6"/>
    <w:rsid w:val="00495C54"/>
    <w:rsid w:val="004965AF"/>
    <w:rsid w:val="004A07E7"/>
    <w:rsid w:val="004B151B"/>
    <w:rsid w:val="004B795A"/>
    <w:rsid w:val="004C642B"/>
    <w:rsid w:val="004D1350"/>
    <w:rsid w:val="00512ED2"/>
    <w:rsid w:val="00526B29"/>
    <w:rsid w:val="0054718C"/>
    <w:rsid w:val="00547DBD"/>
    <w:rsid w:val="00551B39"/>
    <w:rsid w:val="00595776"/>
    <w:rsid w:val="005A2293"/>
    <w:rsid w:val="005B26C7"/>
    <w:rsid w:val="005B48C2"/>
    <w:rsid w:val="005C7A20"/>
    <w:rsid w:val="005F7850"/>
    <w:rsid w:val="006243D7"/>
    <w:rsid w:val="006348AF"/>
    <w:rsid w:val="006350CE"/>
    <w:rsid w:val="006352DA"/>
    <w:rsid w:val="006372FF"/>
    <w:rsid w:val="00652F6F"/>
    <w:rsid w:val="006561EE"/>
    <w:rsid w:val="00657DE7"/>
    <w:rsid w:val="00663EC1"/>
    <w:rsid w:val="006A0750"/>
    <w:rsid w:val="006A17C4"/>
    <w:rsid w:val="006B6737"/>
    <w:rsid w:val="006C3FA8"/>
    <w:rsid w:val="006C77D9"/>
    <w:rsid w:val="006D0B37"/>
    <w:rsid w:val="006E5558"/>
    <w:rsid w:val="006E66C9"/>
    <w:rsid w:val="00703B18"/>
    <w:rsid w:val="0071488C"/>
    <w:rsid w:val="00735750"/>
    <w:rsid w:val="007459FD"/>
    <w:rsid w:val="00772825"/>
    <w:rsid w:val="00775555"/>
    <w:rsid w:val="00780A65"/>
    <w:rsid w:val="00785744"/>
    <w:rsid w:val="00793ABE"/>
    <w:rsid w:val="007971AB"/>
    <w:rsid w:val="007A14AA"/>
    <w:rsid w:val="007B1E62"/>
    <w:rsid w:val="007C32F7"/>
    <w:rsid w:val="007C56F7"/>
    <w:rsid w:val="007E208A"/>
    <w:rsid w:val="008014CB"/>
    <w:rsid w:val="00807914"/>
    <w:rsid w:val="008328AE"/>
    <w:rsid w:val="00840003"/>
    <w:rsid w:val="00861CD7"/>
    <w:rsid w:val="00862D92"/>
    <w:rsid w:val="008700C5"/>
    <w:rsid w:val="00870D59"/>
    <w:rsid w:val="00875EE0"/>
    <w:rsid w:val="0087659F"/>
    <w:rsid w:val="0088436A"/>
    <w:rsid w:val="00897F8B"/>
    <w:rsid w:val="008E6AB0"/>
    <w:rsid w:val="008F1EB4"/>
    <w:rsid w:val="008F62E4"/>
    <w:rsid w:val="0090530E"/>
    <w:rsid w:val="00905C3D"/>
    <w:rsid w:val="00910F85"/>
    <w:rsid w:val="00917CD4"/>
    <w:rsid w:val="00922A7E"/>
    <w:rsid w:val="009263D8"/>
    <w:rsid w:val="009275C6"/>
    <w:rsid w:val="0094472A"/>
    <w:rsid w:val="00987497"/>
    <w:rsid w:val="009940E0"/>
    <w:rsid w:val="009D266F"/>
    <w:rsid w:val="00A0552D"/>
    <w:rsid w:val="00A07DA3"/>
    <w:rsid w:val="00A10DFC"/>
    <w:rsid w:val="00A44578"/>
    <w:rsid w:val="00A46FB8"/>
    <w:rsid w:val="00A5071E"/>
    <w:rsid w:val="00A538A0"/>
    <w:rsid w:val="00A64E2C"/>
    <w:rsid w:val="00A700BC"/>
    <w:rsid w:val="00A802BF"/>
    <w:rsid w:val="00A92386"/>
    <w:rsid w:val="00AA54D5"/>
    <w:rsid w:val="00AC0A60"/>
    <w:rsid w:val="00AD3F37"/>
    <w:rsid w:val="00AD49AE"/>
    <w:rsid w:val="00AE5443"/>
    <w:rsid w:val="00AE58CD"/>
    <w:rsid w:val="00AF0E12"/>
    <w:rsid w:val="00AF2E9B"/>
    <w:rsid w:val="00AF7D7E"/>
    <w:rsid w:val="00B04655"/>
    <w:rsid w:val="00B047F3"/>
    <w:rsid w:val="00B25AFC"/>
    <w:rsid w:val="00B359F4"/>
    <w:rsid w:val="00B37FEE"/>
    <w:rsid w:val="00B42550"/>
    <w:rsid w:val="00B432AA"/>
    <w:rsid w:val="00B44812"/>
    <w:rsid w:val="00B470F5"/>
    <w:rsid w:val="00B5458C"/>
    <w:rsid w:val="00B6239E"/>
    <w:rsid w:val="00B70B62"/>
    <w:rsid w:val="00B976B6"/>
    <w:rsid w:val="00BA1F23"/>
    <w:rsid w:val="00BC4380"/>
    <w:rsid w:val="00BC67FA"/>
    <w:rsid w:val="00BD75FB"/>
    <w:rsid w:val="00BE4CCE"/>
    <w:rsid w:val="00BF4471"/>
    <w:rsid w:val="00C355E5"/>
    <w:rsid w:val="00C428AF"/>
    <w:rsid w:val="00C52CA0"/>
    <w:rsid w:val="00C86B94"/>
    <w:rsid w:val="00C90BF7"/>
    <w:rsid w:val="00C925B7"/>
    <w:rsid w:val="00C939D7"/>
    <w:rsid w:val="00CA6A00"/>
    <w:rsid w:val="00CB16F0"/>
    <w:rsid w:val="00CB26C0"/>
    <w:rsid w:val="00CF2D8E"/>
    <w:rsid w:val="00D0255B"/>
    <w:rsid w:val="00D02ADE"/>
    <w:rsid w:val="00D04B5D"/>
    <w:rsid w:val="00D053A2"/>
    <w:rsid w:val="00D11AD0"/>
    <w:rsid w:val="00D43C04"/>
    <w:rsid w:val="00D46A84"/>
    <w:rsid w:val="00D46CF1"/>
    <w:rsid w:val="00D6344F"/>
    <w:rsid w:val="00D8732A"/>
    <w:rsid w:val="00D92910"/>
    <w:rsid w:val="00DC1258"/>
    <w:rsid w:val="00DC2295"/>
    <w:rsid w:val="00DE38A6"/>
    <w:rsid w:val="00DF09F6"/>
    <w:rsid w:val="00DF40F4"/>
    <w:rsid w:val="00DF5209"/>
    <w:rsid w:val="00E07F84"/>
    <w:rsid w:val="00E7097F"/>
    <w:rsid w:val="00E7376E"/>
    <w:rsid w:val="00E9589D"/>
    <w:rsid w:val="00EB1E7C"/>
    <w:rsid w:val="00EB7E06"/>
    <w:rsid w:val="00EC3652"/>
    <w:rsid w:val="00ED0481"/>
    <w:rsid w:val="00ED38B2"/>
    <w:rsid w:val="00EE519C"/>
    <w:rsid w:val="00F0430D"/>
    <w:rsid w:val="00F20090"/>
    <w:rsid w:val="00F270DD"/>
    <w:rsid w:val="00F379C7"/>
    <w:rsid w:val="00F421B1"/>
    <w:rsid w:val="00F52837"/>
    <w:rsid w:val="00F77A10"/>
    <w:rsid w:val="00F82C86"/>
    <w:rsid w:val="00F94181"/>
    <w:rsid w:val="00F9480B"/>
    <w:rsid w:val="00FC5DA5"/>
    <w:rsid w:val="00FD1135"/>
    <w:rsid w:val="00FD12A6"/>
    <w:rsid w:val="00FD61A6"/>
    <w:rsid w:val="00FE2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DBD"/>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7DBD"/>
  </w:style>
  <w:style w:type="paragraph" w:styleId="ListParagraph">
    <w:name w:val="List Paragraph"/>
    <w:basedOn w:val="Normal"/>
    <w:uiPriority w:val="34"/>
    <w:qFormat/>
    <w:rsid w:val="00703B18"/>
    <w:pPr>
      <w:ind w:left="720"/>
      <w:contextualSpacing/>
    </w:pPr>
  </w:style>
  <w:style w:type="paragraph" w:styleId="NoSpacing">
    <w:name w:val="No Spacing"/>
    <w:uiPriority w:val="1"/>
    <w:qFormat/>
    <w:rsid w:val="0035282F"/>
    <w:rPr>
      <w:rFonts w:ascii="Calibri" w:eastAsia="Calibri" w:hAnsi="Calibri"/>
      <w:sz w:val="22"/>
      <w:szCs w:val="22"/>
    </w:rPr>
  </w:style>
  <w:style w:type="paragraph" w:styleId="HTMLPreformatted">
    <w:name w:val="HTML Preformatted"/>
    <w:basedOn w:val="Normal"/>
    <w:link w:val="HTMLPreformattedChar"/>
    <w:uiPriority w:val="99"/>
    <w:unhideWhenUsed/>
    <w:rsid w:val="006C7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6C77D9"/>
    <w:rPr>
      <w:rFonts w:ascii="Courier New" w:hAnsi="Courier New" w:cs="Courier New"/>
    </w:rPr>
  </w:style>
  <w:style w:type="paragraph" w:styleId="BalloonText">
    <w:name w:val="Balloon Text"/>
    <w:basedOn w:val="Normal"/>
    <w:link w:val="BalloonTextChar"/>
    <w:rsid w:val="00D92910"/>
    <w:rPr>
      <w:rFonts w:ascii="Tahoma" w:hAnsi="Tahoma" w:cs="Tahoma"/>
      <w:sz w:val="16"/>
      <w:szCs w:val="16"/>
    </w:rPr>
  </w:style>
  <w:style w:type="character" w:customStyle="1" w:styleId="BalloonTextChar">
    <w:name w:val="Balloon Text Char"/>
    <w:basedOn w:val="DefaultParagraphFont"/>
    <w:link w:val="BalloonText"/>
    <w:rsid w:val="00D92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674597">
      <w:bodyDiv w:val="1"/>
      <w:marLeft w:val="0"/>
      <w:marRight w:val="0"/>
      <w:marTop w:val="0"/>
      <w:marBottom w:val="0"/>
      <w:divBdr>
        <w:top w:val="none" w:sz="0" w:space="0" w:color="auto"/>
        <w:left w:val="none" w:sz="0" w:space="0" w:color="auto"/>
        <w:bottom w:val="none" w:sz="0" w:space="0" w:color="auto"/>
        <w:right w:val="none" w:sz="0" w:space="0" w:color="auto"/>
      </w:divBdr>
    </w:div>
    <w:div w:id="271133808">
      <w:bodyDiv w:val="1"/>
      <w:marLeft w:val="0"/>
      <w:marRight w:val="0"/>
      <w:marTop w:val="0"/>
      <w:marBottom w:val="0"/>
      <w:divBdr>
        <w:top w:val="none" w:sz="0" w:space="0" w:color="auto"/>
        <w:left w:val="none" w:sz="0" w:space="0" w:color="auto"/>
        <w:bottom w:val="none" w:sz="0" w:space="0" w:color="auto"/>
        <w:right w:val="none" w:sz="0" w:space="0" w:color="auto"/>
      </w:divBdr>
    </w:div>
    <w:div w:id="564145480">
      <w:bodyDiv w:val="1"/>
      <w:marLeft w:val="0"/>
      <w:marRight w:val="0"/>
      <w:marTop w:val="0"/>
      <w:marBottom w:val="0"/>
      <w:divBdr>
        <w:top w:val="none" w:sz="0" w:space="0" w:color="auto"/>
        <w:left w:val="none" w:sz="0" w:space="0" w:color="auto"/>
        <w:bottom w:val="none" w:sz="0" w:space="0" w:color="auto"/>
        <w:right w:val="none" w:sz="0" w:space="0" w:color="auto"/>
      </w:divBdr>
    </w:div>
    <w:div w:id="678239716">
      <w:bodyDiv w:val="1"/>
      <w:marLeft w:val="0"/>
      <w:marRight w:val="0"/>
      <w:marTop w:val="0"/>
      <w:marBottom w:val="0"/>
      <w:divBdr>
        <w:top w:val="none" w:sz="0" w:space="0" w:color="auto"/>
        <w:left w:val="none" w:sz="0" w:space="0" w:color="auto"/>
        <w:bottom w:val="none" w:sz="0" w:space="0" w:color="auto"/>
        <w:right w:val="none" w:sz="0" w:space="0" w:color="auto"/>
      </w:divBdr>
    </w:div>
    <w:div w:id="715663010">
      <w:bodyDiv w:val="1"/>
      <w:marLeft w:val="0"/>
      <w:marRight w:val="0"/>
      <w:marTop w:val="0"/>
      <w:marBottom w:val="0"/>
      <w:divBdr>
        <w:top w:val="none" w:sz="0" w:space="0" w:color="auto"/>
        <w:left w:val="none" w:sz="0" w:space="0" w:color="auto"/>
        <w:bottom w:val="none" w:sz="0" w:space="0" w:color="auto"/>
        <w:right w:val="none" w:sz="0" w:space="0" w:color="auto"/>
      </w:divBdr>
    </w:div>
    <w:div w:id="834690319">
      <w:bodyDiv w:val="1"/>
      <w:marLeft w:val="0"/>
      <w:marRight w:val="0"/>
      <w:marTop w:val="0"/>
      <w:marBottom w:val="0"/>
      <w:divBdr>
        <w:top w:val="none" w:sz="0" w:space="0" w:color="auto"/>
        <w:left w:val="none" w:sz="0" w:space="0" w:color="auto"/>
        <w:bottom w:val="none" w:sz="0" w:space="0" w:color="auto"/>
        <w:right w:val="none" w:sz="0" w:space="0" w:color="auto"/>
      </w:divBdr>
    </w:div>
    <w:div w:id="989556724">
      <w:bodyDiv w:val="1"/>
      <w:marLeft w:val="0"/>
      <w:marRight w:val="0"/>
      <w:marTop w:val="0"/>
      <w:marBottom w:val="0"/>
      <w:divBdr>
        <w:top w:val="none" w:sz="0" w:space="0" w:color="auto"/>
        <w:left w:val="none" w:sz="0" w:space="0" w:color="auto"/>
        <w:bottom w:val="none" w:sz="0" w:space="0" w:color="auto"/>
        <w:right w:val="none" w:sz="0" w:space="0" w:color="auto"/>
      </w:divBdr>
    </w:div>
    <w:div w:id="999502005">
      <w:bodyDiv w:val="1"/>
      <w:marLeft w:val="0"/>
      <w:marRight w:val="0"/>
      <w:marTop w:val="0"/>
      <w:marBottom w:val="0"/>
      <w:divBdr>
        <w:top w:val="none" w:sz="0" w:space="0" w:color="auto"/>
        <w:left w:val="none" w:sz="0" w:space="0" w:color="auto"/>
        <w:bottom w:val="none" w:sz="0" w:space="0" w:color="auto"/>
        <w:right w:val="none" w:sz="0" w:space="0" w:color="auto"/>
      </w:divBdr>
    </w:div>
    <w:div w:id="2043939851">
      <w:bodyDiv w:val="1"/>
      <w:marLeft w:val="0"/>
      <w:marRight w:val="0"/>
      <w:marTop w:val="0"/>
      <w:marBottom w:val="0"/>
      <w:divBdr>
        <w:top w:val="none" w:sz="0" w:space="0" w:color="auto"/>
        <w:left w:val="none" w:sz="0" w:space="0" w:color="auto"/>
        <w:bottom w:val="none" w:sz="0" w:space="0" w:color="auto"/>
        <w:right w:val="none" w:sz="0" w:space="0" w:color="auto"/>
      </w:divBdr>
    </w:div>
    <w:div w:id="2116753573">
      <w:bodyDiv w:val="1"/>
      <w:marLeft w:val="0"/>
      <w:marRight w:val="0"/>
      <w:marTop w:val="0"/>
      <w:marBottom w:val="0"/>
      <w:divBdr>
        <w:top w:val="none" w:sz="0" w:space="0" w:color="auto"/>
        <w:left w:val="none" w:sz="0" w:space="0" w:color="auto"/>
        <w:bottom w:val="none" w:sz="0" w:space="0" w:color="auto"/>
        <w:right w:val="none" w:sz="0" w:space="0" w:color="auto"/>
      </w:divBdr>
    </w:div>
    <w:div w:id="2128620234">
      <w:bodyDiv w:val="1"/>
      <w:marLeft w:val="0"/>
      <w:marRight w:val="0"/>
      <w:marTop w:val="0"/>
      <w:marBottom w:val="0"/>
      <w:divBdr>
        <w:top w:val="none" w:sz="0" w:space="0" w:color="auto"/>
        <w:left w:val="none" w:sz="0" w:space="0" w:color="auto"/>
        <w:bottom w:val="none" w:sz="0" w:space="0" w:color="auto"/>
        <w:right w:val="none" w:sz="0" w:space="0" w:color="auto"/>
      </w:divBdr>
    </w:div>
    <w:div w:id="2132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2650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Mitch</cp:lastModifiedBy>
  <cp:revision>12</cp:revision>
  <cp:lastPrinted>2011-11-30T17:03:00Z</cp:lastPrinted>
  <dcterms:created xsi:type="dcterms:W3CDTF">2011-11-30T17:33:00Z</dcterms:created>
  <dcterms:modified xsi:type="dcterms:W3CDTF">2011-11-30T17:58:00Z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