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90" w:rsidRDefault="00631B90"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p>
    <w:p w:rsidR="00631B90" w:rsidRDefault="00631B90" w:rsidP="00631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rFonts w:ascii="Courier New" w:hAnsi="Courier New" w:cs="Courier New"/>
          <w:sz w:val="28"/>
          <w:szCs w:val="28"/>
        </w:rPr>
      </w:pPr>
    </w:p>
    <w:p w:rsidR="00631B90" w:rsidRDefault="00631B90" w:rsidP="00631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rFonts w:ascii="Courier New" w:hAnsi="Courier New" w:cs="Courier New"/>
          <w:sz w:val="28"/>
          <w:szCs w:val="28"/>
        </w:rPr>
      </w:pPr>
    </w:p>
    <w:p w:rsidR="00631B90" w:rsidRDefault="00631B90" w:rsidP="00631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rFonts w:ascii="Courier New" w:hAnsi="Courier New" w:cs="Courier New"/>
          <w:sz w:val="28"/>
          <w:szCs w:val="28"/>
        </w:rPr>
      </w:pPr>
      <w:r w:rsidRPr="00631B90">
        <w:rPr>
          <w:rFonts w:ascii="Courier New" w:hAnsi="Courier New" w:cs="Courier New"/>
          <w:sz w:val="28"/>
          <w:szCs w:val="28"/>
        </w:rPr>
        <w:t>Attachment A</w:t>
      </w:r>
    </w:p>
    <w:p w:rsidR="00631B90" w:rsidRPr="00631B90" w:rsidRDefault="00631B90" w:rsidP="00631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rFonts w:ascii="Courier New" w:hAnsi="Courier New" w:cs="Courier New"/>
          <w:sz w:val="28"/>
          <w:szCs w:val="28"/>
        </w:rPr>
      </w:pPr>
    </w:p>
    <w:p w:rsidR="00631B90" w:rsidRDefault="00631B90" w:rsidP="00631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rFonts w:ascii="Courier New" w:hAnsi="Courier New" w:cs="Courier New"/>
          <w:sz w:val="28"/>
          <w:szCs w:val="28"/>
        </w:rPr>
      </w:pPr>
      <w:r>
        <w:rPr>
          <w:rFonts w:ascii="Courier New" w:hAnsi="Courier New" w:cs="Courier New"/>
          <w:sz w:val="28"/>
          <w:szCs w:val="28"/>
        </w:rPr>
        <w:t>TITLE 42-</w:t>
      </w:r>
    </w:p>
    <w:p w:rsidR="00631B90" w:rsidRDefault="00631B90" w:rsidP="00631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rFonts w:ascii="Courier New" w:hAnsi="Courier New" w:cs="Courier New"/>
          <w:sz w:val="23"/>
          <w:szCs w:val="23"/>
        </w:rPr>
      </w:pPr>
      <w:r w:rsidRPr="00631B90">
        <w:rPr>
          <w:rFonts w:ascii="Courier New" w:hAnsi="Courier New" w:cs="Courier New"/>
          <w:sz w:val="28"/>
          <w:szCs w:val="28"/>
        </w:rPr>
        <w:t>THE PUBLIC HEALTH AND WELFARE</w:t>
      </w:r>
      <w:r>
        <w:rPr>
          <w:rFonts w:ascii="Courier New" w:hAnsi="Courier New" w:cs="Courier New"/>
          <w:sz w:val="23"/>
          <w:szCs w:val="23"/>
        </w:rPr>
        <w:t xml:space="preserve"> </w:t>
      </w:r>
      <w:r>
        <w:rPr>
          <w:rFonts w:ascii="Courier New" w:hAnsi="Courier New" w:cs="Courier New"/>
          <w:sz w:val="23"/>
          <w:szCs w:val="23"/>
        </w:rPr>
        <w:br w:type="page"/>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From the U.S. Code Online via GPO Access</w:t>
      </w:r>
      <w:r>
        <w:rPr>
          <w:rFonts w:ascii="Courier New" w:hAnsi="Courier New" w:cs="Courier New"/>
          <w:sz w:val="23"/>
          <w:szCs w:val="23"/>
        </w:rPr>
        <w:t xml:space="preserve"> </w:t>
      </w:r>
      <w:r w:rsidRPr="001B79C5">
        <w:rPr>
          <w:rFonts w:ascii="Courier New" w:hAnsi="Courier New" w:cs="Courier New"/>
          <w:sz w:val="23"/>
          <w:szCs w:val="23"/>
        </w:rPr>
        <w:t>[wais.access.gpo.gov]</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[Laws in effect as of January 24, 2002][Document not affected by Public Laws enacted between</w:t>
      </w:r>
      <w:r>
        <w:rPr>
          <w:rFonts w:ascii="Courier New" w:hAnsi="Courier New" w:cs="Courier New"/>
          <w:sz w:val="23"/>
          <w:szCs w:val="23"/>
        </w:rPr>
        <w:t xml:space="preserve"> </w:t>
      </w:r>
      <w:r w:rsidRPr="001B79C5">
        <w:rPr>
          <w:rFonts w:ascii="Courier New" w:hAnsi="Courier New" w:cs="Courier New"/>
          <w:sz w:val="23"/>
          <w:szCs w:val="23"/>
        </w:rPr>
        <w:t>January 24, 2002 and December 19, 2002]</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w:t>
      </w:r>
      <w:r w:rsidRPr="001B79C5">
        <w:rPr>
          <w:rFonts w:ascii="Courier New" w:hAnsi="Courier New" w:cs="Courier New"/>
          <w:b/>
          <w:bCs/>
          <w:sz w:val="23"/>
        </w:rPr>
        <w:t>CITE</w:t>
      </w:r>
      <w:r w:rsidRPr="001B79C5">
        <w:rPr>
          <w:rFonts w:ascii="Courier New" w:hAnsi="Courier New" w:cs="Courier New"/>
          <w:sz w:val="23"/>
          <w:szCs w:val="23"/>
        </w:rPr>
        <w:t xml:space="preserve">: </w:t>
      </w:r>
      <w:r w:rsidRPr="001B79C5">
        <w:rPr>
          <w:rFonts w:ascii="Courier New" w:hAnsi="Courier New" w:cs="Courier New"/>
          <w:b/>
          <w:bCs/>
          <w:sz w:val="23"/>
        </w:rPr>
        <w:t>42USC241</w:t>
      </w:r>
      <w:r w:rsidRPr="001B79C5">
        <w:rPr>
          <w:rFonts w:ascii="Courier New" w:hAnsi="Courier New" w:cs="Courier New"/>
          <w:sz w:val="23"/>
          <w:szCs w:val="23"/>
        </w:rPr>
        <w:t>]</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TITLE 42--THE PUBLIC HEALTH AND WELFARE</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CHAPTER 6A--PUBLIC HEALTH SERVICE</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SUBCHAPTER II--GENERAL POWERS AND DUTIES</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Part A--Research and Investigations</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Sec. 241. Research and investigations generally</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(a) Authority of Secretary</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(1) collect and make available through publications and other appropriate means, information as to, and the practical application of, such research and other activities;</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(2) make available research facilities of the Service to </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appropriate public authorities, and to health officials and scientists engaged in special study;</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(3) make grants-in-aid to universities, hospitals, laboratories, and other public or private institutions, and to </w:t>
      </w:r>
      <w:r w:rsidRPr="001B79C5">
        <w:rPr>
          <w:rFonts w:ascii="Courier New" w:hAnsi="Courier New" w:cs="Courier New"/>
          <w:sz w:val="23"/>
          <w:szCs w:val="23"/>
        </w:rPr>
        <w:lastRenderedPageBreak/>
        <w:t>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(4) secure from time to time and for such periods as he deems advisable, the assistance and advice of experts, scholars, and consultants from the </w:t>
      </w:r>
      <w:smartTag w:uri="urn:schemas-microsoft-com:office:smarttags" w:element="place">
        <w:smartTag w:uri="urn:schemas-microsoft-com:office:smarttags" w:element="country-region">
          <w:r w:rsidRPr="001B79C5">
            <w:rPr>
              <w:rFonts w:ascii="Courier New" w:hAnsi="Courier New" w:cs="Courier New"/>
              <w:sz w:val="23"/>
              <w:szCs w:val="23"/>
            </w:rPr>
            <w:t>United States</w:t>
          </w:r>
        </w:smartTag>
      </w:smartTag>
      <w:r w:rsidRPr="001B79C5">
        <w:rPr>
          <w:rFonts w:ascii="Courier New" w:hAnsi="Courier New" w:cs="Courier New"/>
          <w:sz w:val="23"/>
          <w:szCs w:val="23"/>
        </w:rPr>
        <w:t xml:space="preserve"> or abroad;</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(5) for purposes of study, admit and treat at institutions, </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hospitals, and stations of the Service, persons not otherwise eligible for such treatment;</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(6) make available, to health officials, scientists, and </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appropriate public and other nonprofit institutions and organizations, technical advice and assistance on the application of statistical methods to experiments, studies, and surveys in health and medical fields;</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(7) enter into contracts, including contracts for research in accordance with and subject to the provisions of law applicable to contracts entered into by the military departments under sections 2353 and 2354 of title 10, except that determination, approval, and certification required thereby shall be by the Secretary of Health and Human Services; and</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(8) 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The Secretary may make available to individuals and entities, for </w:t>
      </w:r>
    </w:p>
    <w:p w:rsidR="001B79C5" w:rsidRPr="001B79C5" w:rsidRDefault="001B79C5" w:rsidP="001B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biomedical and behavioral research, substances and living organisms. substances and organisms shall be made available under such terms and conditions (including payment for them) as the Secretary determines appropriate.</w:t>
      </w:r>
    </w:p>
    <w:p w:rsidR="00715DA1" w:rsidRDefault="00715DA1"/>
    <w:sectPr w:rsidR="00715DA1" w:rsidSect="00715D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characterSpacingControl w:val="doNotCompress"/>
  <w:compat/>
  <w:rsids>
    <w:rsidRoot w:val="001B79C5"/>
    <w:rsid w:val="001B79C5"/>
    <w:rsid w:val="00631B90"/>
    <w:rsid w:val="00715DA1"/>
    <w:rsid w:val="00C76F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1B79C5"/>
    <w:rPr>
      <w:b/>
      <w:bCs/>
    </w:rPr>
  </w:style>
</w:styles>
</file>

<file path=word/webSettings.xml><?xml version="1.0" encoding="utf-8"?>
<w:webSettings xmlns:r="http://schemas.openxmlformats.org/officeDocument/2006/relationships" xmlns:w="http://schemas.openxmlformats.org/wordprocessingml/2006/main">
  <w:divs>
    <w:div w:id="83259943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36187998">
          <w:marLeft w:val="0"/>
          <w:marRight w:val="0"/>
          <w:marTop w:val="0"/>
          <w:marBottom w:val="0"/>
          <w:divBdr>
            <w:top w:val="none" w:sz="0" w:space="0" w:color="auto"/>
            <w:left w:val="none" w:sz="0" w:space="0" w:color="auto"/>
            <w:bottom w:val="none" w:sz="0" w:space="0" w:color="auto"/>
            <w:right w:val="none" w:sz="0" w:space="0" w:color="auto"/>
          </w:divBdr>
          <w:divsChild>
            <w:div w:id="1454666308">
              <w:marLeft w:val="0"/>
              <w:marRight w:val="0"/>
              <w:marTop w:val="0"/>
              <w:marBottom w:val="0"/>
              <w:divBdr>
                <w:top w:val="none" w:sz="0" w:space="0" w:color="auto"/>
                <w:left w:val="none" w:sz="0" w:space="0" w:color="auto"/>
                <w:bottom w:val="none" w:sz="0" w:space="0" w:color="auto"/>
                <w:right w:val="none" w:sz="0" w:space="0" w:color="auto"/>
              </w:divBdr>
              <w:divsChild>
                <w:div w:id="186216555">
                  <w:marLeft w:val="0"/>
                  <w:marRight w:val="0"/>
                  <w:marTop w:val="0"/>
                  <w:marBottom w:val="0"/>
                  <w:divBdr>
                    <w:top w:val="none" w:sz="0" w:space="0" w:color="auto"/>
                    <w:left w:val="none" w:sz="0" w:space="0" w:color="auto"/>
                    <w:bottom w:val="none" w:sz="0" w:space="0" w:color="auto"/>
                    <w:right w:val="none" w:sz="0" w:space="0" w:color="auto"/>
                  </w:divBdr>
                  <w:divsChild>
                    <w:div w:id="2728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From the U</vt:lpstr>
    </vt:vector>
  </TitlesOfParts>
  <Company>ITSO</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U</dc:title>
  <dc:subject/>
  <dc:creator>ggi5</dc:creator>
  <cp:keywords/>
  <dc:description/>
  <cp:lastModifiedBy>its7</cp:lastModifiedBy>
  <cp:revision>2</cp:revision>
  <dcterms:created xsi:type="dcterms:W3CDTF">2011-10-11T12:25:00Z</dcterms:created>
  <dcterms:modified xsi:type="dcterms:W3CDTF">2011-10-11T12:25:00Z</dcterms:modified>
</cp:coreProperties>
</file>