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104" w:rsidRPr="005120CC" w:rsidRDefault="005D2104">
      <w:pPr>
        <w:rPr>
          <w:rFonts w:cs="Calibri"/>
          <w:sz w:val="24"/>
          <w:szCs w:val="24"/>
        </w:rPr>
      </w:pPr>
    </w:p>
    <w:p w:rsidR="002C7AD7" w:rsidRPr="00AC6468" w:rsidRDefault="00D41748">
      <w:pPr>
        <w:rPr>
          <w:sz w:val="24"/>
          <w:szCs w:val="24"/>
        </w:rPr>
      </w:pPr>
      <w:r>
        <w:rPr>
          <w:sz w:val="24"/>
          <w:szCs w:val="24"/>
        </w:rPr>
        <w:t xml:space="preserve">NAME </w:t>
      </w:r>
    </w:p>
    <w:p w:rsidR="008F268B" w:rsidRDefault="008F268B">
      <w:pPr>
        <w:rPr>
          <w:sz w:val="24"/>
          <w:szCs w:val="24"/>
        </w:rPr>
      </w:pPr>
      <w:r w:rsidRPr="00AC6468">
        <w:rPr>
          <w:sz w:val="24"/>
          <w:szCs w:val="24"/>
        </w:rPr>
        <w:t>ADDRESS</w:t>
      </w:r>
    </w:p>
    <w:p w:rsidR="001E6D31" w:rsidRPr="00AC6468" w:rsidRDefault="00D41748" w:rsidP="005120CC">
      <w:pPr>
        <w:rPr>
          <w:sz w:val="24"/>
          <w:szCs w:val="24"/>
        </w:rPr>
      </w:pPr>
      <w:r>
        <w:rPr>
          <w:sz w:val="24"/>
          <w:szCs w:val="24"/>
        </w:rPr>
        <w:t>DATE</w:t>
      </w:r>
    </w:p>
    <w:p w:rsidR="00797BAD" w:rsidRDefault="005120CC" w:rsidP="005120CC">
      <w:pPr>
        <w:rPr>
          <w:sz w:val="24"/>
          <w:szCs w:val="24"/>
        </w:rPr>
      </w:pPr>
      <w:r w:rsidRPr="00AC6468">
        <w:rPr>
          <w:sz w:val="24"/>
          <w:szCs w:val="24"/>
        </w:rPr>
        <w:t xml:space="preserve">Dear </w:t>
      </w:r>
      <w:r w:rsidR="008F268B" w:rsidRPr="00AC6468">
        <w:rPr>
          <w:sz w:val="24"/>
          <w:szCs w:val="24"/>
        </w:rPr>
        <w:t>______</w:t>
      </w:r>
      <w:r w:rsidRPr="00AC6468">
        <w:rPr>
          <w:sz w:val="24"/>
          <w:szCs w:val="24"/>
        </w:rPr>
        <w:t>:</w:t>
      </w:r>
    </w:p>
    <w:p w:rsidR="009D78FA" w:rsidRPr="00AC6468" w:rsidRDefault="009D78FA" w:rsidP="005120CC">
      <w:pPr>
        <w:rPr>
          <w:sz w:val="24"/>
          <w:szCs w:val="24"/>
        </w:rPr>
      </w:pPr>
    </w:p>
    <w:p w:rsidR="009D78FA" w:rsidRDefault="00797BAD" w:rsidP="00D41748">
      <w:pPr>
        <w:rPr>
          <w:sz w:val="24"/>
          <w:szCs w:val="24"/>
        </w:rPr>
      </w:pPr>
      <w:r w:rsidRPr="00AC6468">
        <w:rPr>
          <w:sz w:val="24"/>
          <w:szCs w:val="24"/>
        </w:rPr>
        <w:t>My name is Don Jason, and I am an Associate Fellow at the U.S. National Library of Medicine</w:t>
      </w:r>
      <w:r w:rsidR="00AA120B" w:rsidRPr="00AC6468">
        <w:rPr>
          <w:sz w:val="24"/>
          <w:szCs w:val="24"/>
        </w:rPr>
        <w:t xml:space="preserve"> (NLM). </w:t>
      </w:r>
      <w:r w:rsidR="007F41D0">
        <w:rPr>
          <w:sz w:val="24"/>
          <w:szCs w:val="24"/>
        </w:rPr>
        <w:t xml:space="preserve">As part of my spring project, </w:t>
      </w:r>
      <w:r w:rsidR="009D78FA">
        <w:rPr>
          <w:sz w:val="24"/>
          <w:szCs w:val="24"/>
        </w:rPr>
        <w:t xml:space="preserve">I would like </w:t>
      </w:r>
      <w:r w:rsidRPr="00AC6468">
        <w:rPr>
          <w:sz w:val="24"/>
          <w:szCs w:val="24"/>
        </w:rPr>
        <w:t>to</w:t>
      </w:r>
      <w:r w:rsidR="009D78FA">
        <w:rPr>
          <w:sz w:val="24"/>
          <w:szCs w:val="24"/>
        </w:rPr>
        <w:t xml:space="preserve"> invite you to</w:t>
      </w:r>
      <w:r w:rsidRPr="00AC6468">
        <w:rPr>
          <w:sz w:val="24"/>
          <w:szCs w:val="24"/>
        </w:rPr>
        <w:t xml:space="preserve"> participate in a</w:t>
      </w:r>
      <w:r w:rsidR="00D41748">
        <w:rPr>
          <w:sz w:val="24"/>
          <w:szCs w:val="24"/>
        </w:rPr>
        <w:t xml:space="preserve"> focus</w:t>
      </w:r>
      <w:r w:rsidR="00434069">
        <w:rPr>
          <w:sz w:val="24"/>
          <w:szCs w:val="24"/>
        </w:rPr>
        <w:t xml:space="preserve"> group</w:t>
      </w:r>
      <w:r w:rsidR="009D1046">
        <w:rPr>
          <w:sz w:val="24"/>
          <w:szCs w:val="24"/>
        </w:rPr>
        <w:t xml:space="preserve"> that will </w:t>
      </w:r>
      <w:r w:rsidR="00E45358">
        <w:rPr>
          <w:sz w:val="24"/>
          <w:szCs w:val="24"/>
        </w:rPr>
        <w:t xml:space="preserve">assess </w:t>
      </w:r>
      <w:r w:rsidR="00D41748" w:rsidRPr="00D41748">
        <w:rPr>
          <w:sz w:val="24"/>
          <w:szCs w:val="24"/>
        </w:rPr>
        <w:t xml:space="preserve">the comprehensiveness of the 27 professional competencies </w:t>
      </w:r>
      <w:r w:rsidR="00A945EC">
        <w:rPr>
          <w:sz w:val="24"/>
          <w:szCs w:val="24"/>
        </w:rPr>
        <w:t>essential for health information outreach,</w:t>
      </w:r>
      <w:r w:rsidR="00D41748" w:rsidRPr="00D41748">
        <w:rPr>
          <w:sz w:val="24"/>
          <w:szCs w:val="24"/>
        </w:rPr>
        <w:t xml:space="preserve"> identified by the G</w:t>
      </w:r>
      <w:r w:rsidR="007F41D0">
        <w:rPr>
          <w:sz w:val="24"/>
          <w:szCs w:val="24"/>
        </w:rPr>
        <w:t>reater Midwest Region (G</w:t>
      </w:r>
      <w:r w:rsidR="00D41748" w:rsidRPr="00D41748">
        <w:rPr>
          <w:sz w:val="24"/>
          <w:szCs w:val="24"/>
        </w:rPr>
        <w:t>MR</w:t>
      </w:r>
      <w:r w:rsidR="007F41D0">
        <w:rPr>
          <w:sz w:val="24"/>
          <w:szCs w:val="24"/>
        </w:rPr>
        <w:t>)</w:t>
      </w:r>
      <w:r w:rsidR="00434069">
        <w:rPr>
          <w:sz w:val="24"/>
          <w:szCs w:val="24"/>
        </w:rPr>
        <w:t xml:space="preserve"> in a 2011 Delphi s</w:t>
      </w:r>
      <w:r w:rsidR="00C13B69">
        <w:rPr>
          <w:sz w:val="24"/>
          <w:szCs w:val="24"/>
        </w:rPr>
        <w:t>tudy</w:t>
      </w:r>
      <w:r w:rsidR="006033EE">
        <w:rPr>
          <w:sz w:val="24"/>
          <w:szCs w:val="24"/>
        </w:rPr>
        <w:t>.</w:t>
      </w:r>
      <w:r w:rsidR="00C13B69">
        <w:rPr>
          <w:sz w:val="24"/>
          <w:szCs w:val="24"/>
        </w:rPr>
        <w:t xml:space="preserve"> </w:t>
      </w:r>
      <w:r w:rsidR="006033EE">
        <w:rPr>
          <w:sz w:val="24"/>
          <w:szCs w:val="24"/>
        </w:rPr>
        <w:t>This focus group will also help</w:t>
      </w:r>
      <w:r w:rsidR="009D1046">
        <w:rPr>
          <w:sz w:val="24"/>
          <w:szCs w:val="24"/>
        </w:rPr>
        <w:t xml:space="preserve"> to identify</w:t>
      </w:r>
      <w:r w:rsidR="00D41748" w:rsidRPr="00D41748">
        <w:rPr>
          <w:sz w:val="24"/>
          <w:szCs w:val="24"/>
        </w:rPr>
        <w:t xml:space="preserve"> personal characteris</w:t>
      </w:r>
      <w:r w:rsidR="00434069">
        <w:rPr>
          <w:sz w:val="24"/>
          <w:szCs w:val="24"/>
        </w:rPr>
        <w:t xml:space="preserve">tics for </w:t>
      </w:r>
      <w:r w:rsidR="00A945EC">
        <w:rPr>
          <w:sz w:val="24"/>
          <w:szCs w:val="24"/>
        </w:rPr>
        <w:t>librarians, which</w:t>
      </w:r>
      <w:r w:rsidR="00434069">
        <w:rPr>
          <w:sz w:val="24"/>
          <w:szCs w:val="24"/>
        </w:rPr>
        <w:t xml:space="preserve"> </w:t>
      </w:r>
      <w:r w:rsidR="00D41748" w:rsidRPr="00D41748">
        <w:rPr>
          <w:sz w:val="24"/>
          <w:szCs w:val="24"/>
        </w:rPr>
        <w:t>complement the professional competencies</w:t>
      </w:r>
      <w:r w:rsidR="00622D93">
        <w:rPr>
          <w:sz w:val="24"/>
          <w:szCs w:val="24"/>
        </w:rPr>
        <w:t>.</w:t>
      </w:r>
    </w:p>
    <w:p w:rsidR="00C13B69" w:rsidRDefault="00546883" w:rsidP="00D41748">
      <w:pPr>
        <w:rPr>
          <w:sz w:val="24"/>
          <w:szCs w:val="24"/>
        </w:rPr>
      </w:pPr>
      <w:r w:rsidRPr="00546883">
        <w:rPr>
          <w:sz w:val="24"/>
          <w:szCs w:val="24"/>
        </w:rPr>
        <w:t xml:space="preserve">In addition to </w:t>
      </w:r>
      <w:r w:rsidR="00E45358">
        <w:rPr>
          <w:sz w:val="24"/>
          <w:szCs w:val="24"/>
        </w:rPr>
        <w:t>assess</w:t>
      </w:r>
      <w:r>
        <w:rPr>
          <w:sz w:val="24"/>
          <w:szCs w:val="24"/>
        </w:rPr>
        <w:t xml:space="preserve">ing </w:t>
      </w:r>
      <w:r w:rsidRPr="00546883">
        <w:rPr>
          <w:sz w:val="24"/>
          <w:szCs w:val="24"/>
        </w:rPr>
        <w:t>professional competencies and identifying personal characteristics</w:t>
      </w:r>
      <w:r w:rsidR="001A4916">
        <w:rPr>
          <w:sz w:val="24"/>
          <w:szCs w:val="24"/>
        </w:rPr>
        <w:t xml:space="preserve"> needed</w:t>
      </w:r>
      <w:r w:rsidRPr="00546883">
        <w:rPr>
          <w:sz w:val="24"/>
          <w:szCs w:val="24"/>
        </w:rPr>
        <w:t xml:space="preserve"> for librarians to conduct effective health information outreach, the information gathered in these focus groups will be used to develop a self-</w:t>
      </w:r>
      <w:r w:rsidR="00E45358">
        <w:rPr>
          <w:sz w:val="24"/>
          <w:szCs w:val="24"/>
        </w:rPr>
        <w:t xml:space="preserve">assessment </w:t>
      </w:r>
      <w:r w:rsidRPr="00546883">
        <w:rPr>
          <w:sz w:val="24"/>
          <w:szCs w:val="24"/>
        </w:rPr>
        <w:t>tool</w:t>
      </w:r>
      <w:r w:rsidR="001A4916">
        <w:rPr>
          <w:sz w:val="24"/>
          <w:szCs w:val="24"/>
        </w:rPr>
        <w:t xml:space="preserve">. This tool can </w:t>
      </w:r>
      <w:r w:rsidR="007F41D0">
        <w:rPr>
          <w:sz w:val="24"/>
          <w:szCs w:val="24"/>
        </w:rPr>
        <w:t xml:space="preserve">be </w:t>
      </w:r>
      <w:r w:rsidRPr="00546883">
        <w:rPr>
          <w:sz w:val="24"/>
          <w:szCs w:val="24"/>
        </w:rPr>
        <w:t xml:space="preserve">used by </w:t>
      </w:r>
      <w:r w:rsidR="001A4916">
        <w:rPr>
          <w:sz w:val="24"/>
          <w:szCs w:val="24"/>
        </w:rPr>
        <w:t>l</w:t>
      </w:r>
      <w:r w:rsidRPr="00546883">
        <w:rPr>
          <w:sz w:val="24"/>
          <w:szCs w:val="24"/>
        </w:rPr>
        <w:t>ibrarians to assess their readiness for health information outreach practice and to help identify gaps in their education/training.</w:t>
      </w:r>
    </w:p>
    <w:p w:rsidR="00434069" w:rsidRDefault="009D1046" w:rsidP="00D41748">
      <w:r>
        <w:t>A total of</w:t>
      </w:r>
      <w:r w:rsidR="003F2BCF">
        <w:t xml:space="preserve"> six one-hour focus groups</w:t>
      </w:r>
      <w:r>
        <w:t xml:space="preserve"> will be held as part of this project</w:t>
      </w:r>
      <w:r w:rsidR="00434069">
        <w:t xml:space="preserve">. </w:t>
      </w:r>
      <w:r>
        <w:t xml:space="preserve">These focus groups will only include participants from the </w:t>
      </w:r>
      <w:r w:rsidR="007F41D0">
        <w:t>National Network of Libraries of Medicine (</w:t>
      </w:r>
      <w:r>
        <w:t>NN/LM</w:t>
      </w:r>
      <w:r w:rsidR="007F41D0">
        <w:t>) GMR.  T</w:t>
      </w:r>
      <w:r>
        <w:t>hree focus groups will include</w:t>
      </w:r>
      <w:r w:rsidR="007F41D0">
        <w:t xml:space="preserve"> </w:t>
      </w:r>
      <w:r>
        <w:t>GMR</w:t>
      </w:r>
      <w:r w:rsidR="00546883">
        <w:t xml:space="preserve">-designated Outreach </w:t>
      </w:r>
      <w:r w:rsidR="007F41D0">
        <w:t>Librarians</w:t>
      </w:r>
      <w:r w:rsidR="00546883">
        <w:t xml:space="preserve"> and the remaining three focus groups will include Directors of GM</w:t>
      </w:r>
      <w:r w:rsidR="009D78FA">
        <w:t>R-designated Outreach Libraries.</w:t>
      </w:r>
      <w:r w:rsidR="003F2BCF">
        <w:t xml:space="preserve"> </w:t>
      </w:r>
      <w:r w:rsidR="00546883">
        <w:t xml:space="preserve">You will </w:t>
      </w:r>
      <w:r w:rsidR="009D78FA">
        <w:t xml:space="preserve">only attend one focus group session. </w:t>
      </w:r>
    </w:p>
    <w:p w:rsidR="00797BAD" w:rsidRPr="00AC6468" w:rsidRDefault="00797BAD" w:rsidP="00797BAD">
      <w:pPr>
        <w:rPr>
          <w:rFonts w:cs="Arial"/>
          <w:b/>
          <w:sz w:val="24"/>
          <w:szCs w:val="24"/>
        </w:rPr>
      </w:pPr>
      <w:r w:rsidRPr="00AC6468">
        <w:rPr>
          <w:rFonts w:cs="Arial"/>
          <w:b/>
          <w:sz w:val="24"/>
          <w:szCs w:val="24"/>
        </w:rPr>
        <w:t xml:space="preserve">How will this study </w:t>
      </w:r>
      <w:r w:rsidR="007E6495" w:rsidRPr="00AC6468">
        <w:rPr>
          <w:rFonts w:cs="Arial"/>
          <w:b/>
          <w:sz w:val="24"/>
          <w:szCs w:val="24"/>
        </w:rPr>
        <w:t>be conducted</w:t>
      </w:r>
      <w:r w:rsidRPr="00AC6468">
        <w:rPr>
          <w:rFonts w:cs="Arial"/>
          <w:b/>
          <w:sz w:val="24"/>
          <w:szCs w:val="24"/>
        </w:rPr>
        <w:t>?</w:t>
      </w:r>
      <w:bookmarkStart w:id="0" w:name="_GoBack"/>
      <w:bookmarkEnd w:id="0"/>
    </w:p>
    <w:p w:rsidR="007E6495" w:rsidRDefault="00546883" w:rsidP="00797BAD">
      <w:pPr>
        <w:rPr>
          <w:rFonts w:cs="Arial"/>
          <w:sz w:val="24"/>
          <w:szCs w:val="24"/>
        </w:rPr>
      </w:pPr>
      <w:r>
        <w:rPr>
          <w:rFonts w:cs="Arial"/>
          <w:sz w:val="24"/>
          <w:szCs w:val="24"/>
        </w:rPr>
        <w:t>Please plan to attend</w:t>
      </w:r>
      <w:r w:rsidR="00434069">
        <w:rPr>
          <w:rFonts w:cs="Arial"/>
          <w:sz w:val="24"/>
          <w:szCs w:val="24"/>
        </w:rPr>
        <w:t xml:space="preserve"> one </w:t>
      </w:r>
      <w:r w:rsidR="00797BAD" w:rsidRPr="00AC6468">
        <w:rPr>
          <w:rFonts w:cs="Arial"/>
          <w:sz w:val="24"/>
          <w:szCs w:val="24"/>
        </w:rPr>
        <w:t>Adobe Connect focus group</w:t>
      </w:r>
      <w:r>
        <w:rPr>
          <w:rFonts w:cs="Arial"/>
          <w:sz w:val="24"/>
          <w:szCs w:val="24"/>
        </w:rPr>
        <w:t xml:space="preserve">: </w:t>
      </w:r>
      <w:r w:rsidR="007E6495" w:rsidRPr="00AC6468">
        <w:rPr>
          <w:rFonts w:cs="Arial"/>
          <w:sz w:val="24"/>
          <w:szCs w:val="24"/>
        </w:rPr>
        <w:t xml:space="preserve"> </w:t>
      </w:r>
    </w:p>
    <w:tbl>
      <w:tblPr>
        <w:tblStyle w:val="TableGrid"/>
        <w:tblW w:w="0" w:type="auto"/>
        <w:tblLook w:val="04A0" w:firstRow="1" w:lastRow="0" w:firstColumn="1" w:lastColumn="0" w:noHBand="0" w:noVBand="1"/>
      </w:tblPr>
      <w:tblGrid>
        <w:gridCol w:w="3438"/>
        <w:gridCol w:w="6138"/>
      </w:tblGrid>
      <w:tr w:rsidR="00622D93" w:rsidTr="00622D93">
        <w:tc>
          <w:tcPr>
            <w:tcW w:w="3438" w:type="dxa"/>
          </w:tcPr>
          <w:p w:rsidR="00622D93" w:rsidRDefault="00622D93" w:rsidP="00797BAD">
            <w:pPr>
              <w:rPr>
                <w:rFonts w:cs="Arial"/>
                <w:sz w:val="24"/>
                <w:szCs w:val="24"/>
              </w:rPr>
            </w:pPr>
            <w:r>
              <w:rPr>
                <w:rFonts w:cs="Arial"/>
                <w:sz w:val="24"/>
                <w:szCs w:val="24"/>
              </w:rPr>
              <w:t>GMR Outreach Librarians Only</w:t>
            </w:r>
          </w:p>
        </w:tc>
        <w:tc>
          <w:tcPr>
            <w:tcW w:w="6138" w:type="dxa"/>
          </w:tcPr>
          <w:p w:rsidR="00622D93" w:rsidRDefault="00622D93" w:rsidP="00546883">
            <w:pPr>
              <w:rPr>
                <w:rFonts w:cs="Arial"/>
                <w:sz w:val="24"/>
                <w:szCs w:val="24"/>
              </w:rPr>
            </w:pPr>
            <w:r>
              <w:rPr>
                <w:rFonts w:cs="Arial"/>
                <w:sz w:val="24"/>
                <w:szCs w:val="24"/>
              </w:rPr>
              <w:t>GMR Resource /Outreach Library Directors Only</w:t>
            </w:r>
          </w:p>
        </w:tc>
      </w:tr>
      <w:tr w:rsidR="00622D93" w:rsidTr="00622D93">
        <w:tc>
          <w:tcPr>
            <w:tcW w:w="3438" w:type="dxa"/>
          </w:tcPr>
          <w:p w:rsidR="00622D93" w:rsidRPr="00A03F48" w:rsidRDefault="00622D93" w:rsidP="00622D93">
            <w:pPr>
              <w:pStyle w:val="ListParagraph"/>
              <w:numPr>
                <w:ilvl w:val="0"/>
                <w:numId w:val="1"/>
              </w:numPr>
              <w:autoSpaceDE w:val="0"/>
              <w:autoSpaceDN w:val="0"/>
              <w:adjustRightInd w:val="0"/>
              <w:spacing w:after="280"/>
              <w:contextualSpacing/>
            </w:pPr>
            <w:r w:rsidRPr="00A03F48">
              <w:t>Day 1</w:t>
            </w:r>
            <w:r>
              <w:t xml:space="preserve">, </w:t>
            </w:r>
            <w:r w:rsidRPr="00A03F48">
              <w:t>Time 1</w:t>
            </w:r>
            <w:r>
              <w:t xml:space="preserve"> </w:t>
            </w:r>
          </w:p>
          <w:p w:rsidR="00622D93" w:rsidRDefault="00622D93" w:rsidP="00622D93">
            <w:pPr>
              <w:pStyle w:val="ListParagraph"/>
              <w:numPr>
                <w:ilvl w:val="0"/>
                <w:numId w:val="1"/>
              </w:numPr>
              <w:autoSpaceDE w:val="0"/>
              <w:autoSpaceDN w:val="0"/>
              <w:adjustRightInd w:val="0"/>
              <w:spacing w:after="280"/>
              <w:contextualSpacing/>
            </w:pPr>
            <w:r w:rsidRPr="00A03F48">
              <w:t>Day 2</w:t>
            </w:r>
            <w:r>
              <w:t xml:space="preserve">, </w:t>
            </w:r>
            <w:r w:rsidRPr="00A03F48">
              <w:t>Time 2</w:t>
            </w:r>
          </w:p>
          <w:p w:rsidR="00622D93" w:rsidRPr="00622D93" w:rsidRDefault="00622D93" w:rsidP="00622D93">
            <w:pPr>
              <w:pStyle w:val="ListParagraph"/>
              <w:numPr>
                <w:ilvl w:val="0"/>
                <w:numId w:val="1"/>
              </w:numPr>
              <w:autoSpaceDE w:val="0"/>
              <w:autoSpaceDN w:val="0"/>
              <w:adjustRightInd w:val="0"/>
              <w:spacing w:after="280"/>
              <w:contextualSpacing/>
            </w:pPr>
            <w:r w:rsidRPr="00110AF3">
              <w:t>Day 3, Time 3</w:t>
            </w:r>
          </w:p>
        </w:tc>
        <w:tc>
          <w:tcPr>
            <w:tcW w:w="6138" w:type="dxa"/>
          </w:tcPr>
          <w:p w:rsidR="00622D93" w:rsidRPr="00A03F48" w:rsidRDefault="00622D93" w:rsidP="00622D93">
            <w:pPr>
              <w:pStyle w:val="ListParagraph"/>
              <w:numPr>
                <w:ilvl w:val="0"/>
                <w:numId w:val="1"/>
              </w:numPr>
              <w:autoSpaceDE w:val="0"/>
              <w:autoSpaceDN w:val="0"/>
              <w:adjustRightInd w:val="0"/>
              <w:spacing w:after="280"/>
              <w:contextualSpacing/>
            </w:pPr>
            <w:r>
              <w:t xml:space="preserve">Day 4, Time 4 </w:t>
            </w:r>
          </w:p>
          <w:p w:rsidR="00622D93" w:rsidRDefault="00622D93" w:rsidP="00622D93">
            <w:pPr>
              <w:pStyle w:val="ListParagraph"/>
              <w:numPr>
                <w:ilvl w:val="0"/>
                <w:numId w:val="1"/>
              </w:numPr>
              <w:autoSpaceDE w:val="0"/>
              <w:autoSpaceDN w:val="0"/>
              <w:adjustRightInd w:val="0"/>
              <w:spacing w:after="280"/>
              <w:contextualSpacing/>
            </w:pPr>
            <w:r>
              <w:t>Day 5, Time 5</w:t>
            </w:r>
          </w:p>
          <w:p w:rsidR="00622D93" w:rsidRPr="00622D93" w:rsidRDefault="00622D93" w:rsidP="00622D93">
            <w:pPr>
              <w:pStyle w:val="ListParagraph"/>
              <w:numPr>
                <w:ilvl w:val="0"/>
                <w:numId w:val="1"/>
              </w:numPr>
              <w:autoSpaceDE w:val="0"/>
              <w:autoSpaceDN w:val="0"/>
              <w:adjustRightInd w:val="0"/>
              <w:spacing w:after="280"/>
              <w:contextualSpacing/>
            </w:pPr>
            <w:r>
              <w:t>Day 6, Time 6</w:t>
            </w:r>
          </w:p>
        </w:tc>
      </w:tr>
    </w:tbl>
    <w:p w:rsidR="00622D93" w:rsidRPr="00AC6468" w:rsidRDefault="00622D93" w:rsidP="00797BAD">
      <w:pPr>
        <w:rPr>
          <w:rFonts w:cs="Arial"/>
          <w:sz w:val="24"/>
          <w:szCs w:val="24"/>
        </w:rPr>
      </w:pPr>
    </w:p>
    <w:p w:rsidR="00434069" w:rsidRDefault="00434069" w:rsidP="00622D93">
      <w:pPr>
        <w:rPr>
          <w:sz w:val="24"/>
          <w:szCs w:val="24"/>
        </w:rPr>
      </w:pPr>
      <w:r>
        <w:rPr>
          <w:sz w:val="24"/>
          <w:szCs w:val="24"/>
        </w:rPr>
        <w:lastRenderedPageBreak/>
        <w:t>I will send</w:t>
      </w:r>
      <w:r w:rsidR="00236AE1">
        <w:rPr>
          <w:sz w:val="24"/>
          <w:szCs w:val="24"/>
        </w:rPr>
        <w:t xml:space="preserve"> you an online poll prompting</w:t>
      </w:r>
      <w:r>
        <w:rPr>
          <w:sz w:val="24"/>
          <w:szCs w:val="24"/>
        </w:rPr>
        <w:t xml:space="preserve"> you to select the two focus groups time slots that are most convenient to you.  Please complete this brief poll by</w:t>
      </w:r>
      <w:r w:rsidR="00622D93">
        <w:rPr>
          <w:sz w:val="24"/>
          <w:szCs w:val="24"/>
        </w:rPr>
        <w:t xml:space="preserve"> (</w:t>
      </w:r>
      <w:r w:rsidR="00622D93" w:rsidRPr="00110AF3">
        <w:rPr>
          <w:sz w:val="24"/>
          <w:szCs w:val="24"/>
          <w:u w:val="single"/>
        </w:rPr>
        <w:t>State a specific date</w:t>
      </w:r>
      <w:r w:rsidR="00622D93">
        <w:rPr>
          <w:sz w:val="24"/>
          <w:szCs w:val="24"/>
        </w:rPr>
        <w:t xml:space="preserve">).  </w:t>
      </w:r>
    </w:p>
    <w:p w:rsidR="00622D93" w:rsidRDefault="00766804" w:rsidP="007E6495">
      <w:pPr>
        <w:autoSpaceDE w:val="0"/>
        <w:autoSpaceDN w:val="0"/>
        <w:adjustRightInd w:val="0"/>
        <w:spacing w:after="280"/>
        <w:rPr>
          <w:rFonts w:cstheme="minorHAnsi"/>
          <w:b/>
          <w:sz w:val="24"/>
          <w:szCs w:val="24"/>
        </w:rPr>
      </w:pPr>
      <w:r>
        <w:rPr>
          <w:rFonts w:cstheme="minorHAnsi"/>
          <w:b/>
          <w:sz w:val="24"/>
          <w:szCs w:val="24"/>
        </w:rPr>
        <w:t>Further C</w:t>
      </w:r>
      <w:r w:rsidR="00622D93">
        <w:rPr>
          <w:rFonts w:cstheme="minorHAnsi"/>
          <w:b/>
          <w:sz w:val="24"/>
          <w:szCs w:val="24"/>
        </w:rPr>
        <w:t>larification</w:t>
      </w:r>
      <w:r w:rsidR="00434069">
        <w:rPr>
          <w:rFonts w:cstheme="minorHAnsi"/>
          <w:b/>
          <w:sz w:val="24"/>
          <w:szCs w:val="24"/>
        </w:rPr>
        <w:t xml:space="preserve"> on the Focus G</w:t>
      </w:r>
      <w:r w:rsidR="00622D93">
        <w:rPr>
          <w:rFonts w:cstheme="minorHAnsi"/>
          <w:b/>
          <w:sz w:val="24"/>
          <w:szCs w:val="24"/>
        </w:rPr>
        <w:t>roup</w:t>
      </w:r>
      <w:r w:rsidR="00434069">
        <w:rPr>
          <w:rFonts w:cstheme="minorHAnsi"/>
          <w:b/>
          <w:sz w:val="24"/>
          <w:szCs w:val="24"/>
        </w:rPr>
        <w:t>s</w:t>
      </w:r>
      <w:r w:rsidR="00622D93" w:rsidRPr="00622D93">
        <w:rPr>
          <w:rFonts w:cstheme="minorHAnsi"/>
          <w:b/>
          <w:sz w:val="24"/>
          <w:szCs w:val="24"/>
        </w:rPr>
        <w:t>:</w:t>
      </w:r>
    </w:p>
    <w:p w:rsidR="00236AE1" w:rsidRPr="00AC6468" w:rsidRDefault="00236AE1" w:rsidP="00236AE1">
      <w:pPr>
        <w:autoSpaceDE w:val="0"/>
        <w:autoSpaceDN w:val="0"/>
        <w:adjustRightInd w:val="0"/>
        <w:spacing w:after="280"/>
        <w:rPr>
          <w:sz w:val="24"/>
          <w:szCs w:val="24"/>
        </w:rPr>
      </w:pPr>
      <w:r w:rsidRPr="00CD3690">
        <w:rPr>
          <w:b/>
          <w:i/>
          <w:sz w:val="24"/>
          <w:szCs w:val="24"/>
        </w:rPr>
        <w:t xml:space="preserve">Be advised that the focus group discussion will be recorded; however, </w:t>
      </w:r>
      <w:r>
        <w:rPr>
          <w:b/>
          <w:i/>
          <w:sz w:val="24"/>
          <w:szCs w:val="24"/>
        </w:rPr>
        <w:t xml:space="preserve">no personal identifiable information </w:t>
      </w:r>
      <w:r w:rsidRPr="00CD3690">
        <w:rPr>
          <w:b/>
          <w:i/>
          <w:sz w:val="24"/>
          <w:szCs w:val="24"/>
        </w:rPr>
        <w:t xml:space="preserve">will be used in </w:t>
      </w:r>
      <w:r>
        <w:rPr>
          <w:b/>
          <w:i/>
          <w:sz w:val="24"/>
          <w:szCs w:val="24"/>
        </w:rPr>
        <w:t xml:space="preserve">the </w:t>
      </w:r>
      <w:r w:rsidRPr="00CD3690">
        <w:rPr>
          <w:b/>
          <w:i/>
          <w:sz w:val="24"/>
          <w:szCs w:val="24"/>
        </w:rPr>
        <w:t>reports.</w:t>
      </w:r>
      <w:r>
        <w:rPr>
          <w:sz w:val="24"/>
          <w:szCs w:val="24"/>
        </w:rPr>
        <w:t xml:space="preserve"> </w:t>
      </w:r>
    </w:p>
    <w:p w:rsidR="008E420A" w:rsidRDefault="007E6495" w:rsidP="007E6495">
      <w:pPr>
        <w:autoSpaceDE w:val="0"/>
        <w:autoSpaceDN w:val="0"/>
        <w:adjustRightInd w:val="0"/>
        <w:spacing w:after="280"/>
        <w:rPr>
          <w:sz w:val="24"/>
          <w:szCs w:val="24"/>
        </w:rPr>
      </w:pPr>
      <w:r w:rsidRPr="00AC6468">
        <w:rPr>
          <w:rFonts w:cstheme="minorHAnsi"/>
          <w:sz w:val="24"/>
          <w:szCs w:val="24"/>
        </w:rPr>
        <w:t>The focus group will be held as an interactive webinar using Adobe Connect</w:t>
      </w:r>
      <w:r w:rsidR="006033EE">
        <w:rPr>
          <w:rFonts w:cstheme="minorHAnsi"/>
          <w:sz w:val="24"/>
          <w:szCs w:val="24"/>
        </w:rPr>
        <w:t xml:space="preserve"> Pro</w:t>
      </w:r>
      <w:r w:rsidR="00236AE1">
        <w:rPr>
          <w:rFonts w:cstheme="minorHAnsi"/>
          <w:sz w:val="24"/>
          <w:szCs w:val="24"/>
        </w:rPr>
        <w:t xml:space="preserve">. </w:t>
      </w:r>
      <w:r w:rsidRPr="00AC6468">
        <w:rPr>
          <w:sz w:val="24"/>
          <w:szCs w:val="24"/>
        </w:rPr>
        <w:t>The one hour session will be le</w:t>
      </w:r>
      <w:r w:rsidR="006033EE">
        <w:rPr>
          <w:sz w:val="24"/>
          <w:szCs w:val="24"/>
        </w:rPr>
        <w:t xml:space="preserve">d by a member of the NLM staff and will include a small group of your peers. </w:t>
      </w:r>
    </w:p>
    <w:p w:rsidR="006033EE" w:rsidRDefault="006033EE" w:rsidP="000267D7">
      <w:pPr>
        <w:spacing w:after="0"/>
        <w:rPr>
          <w:sz w:val="24"/>
          <w:szCs w:val="24"/>
        </w:rPr>
      </w:pPr>
      <w:r w:rsidRPr="006033EE">
        <w:rPr>
          <w:sz w:val="24"/>
          <w:szCs w:val="24"/>
        </w:rPr>
        <w:t xml:space="preserve">If you should have to cancel your attendance before the focus group, please let me know via email as soon as possible.  If you have any questions or concerns regarding this project feel free to contact me via email or telephone.  </w:t>
      </w:r>
    </w:p>
    <w:p w:rsidR="006033EE" w:rsidRDefault="006033EE" w:rsidP="000267D7">
      <w:pPr>
        <w:spacing w:after="0"/>
        <w:rPr>
          <w:sz w:val="24"/>
          <w:szCs w:val="24"/>
        </w:rPr>
      </w:pPr>
    </w:p>
    <w:p w:rsidR="000267D7" w:rsidRDefault="008E420A" w:rsidP="000267D7">
      <w:pPr>
        <w:spacing w:after="0"/>
        <w:rPr>
          <w:sz w:val="24"/>
          <w:szCs w:val="24"/>
        </w:rPr>
      </w:pPr>
      <w:r>
        <w:rPr>
          <w:sz w:val="24"/>
          <w:szCs w:val="24"/>
        </w:rPr>
        <w:t xml:space="preserve">Thank you for your </w:t>
      </w:r>
      <w:r w:rsidR="00157ECF">
        <w:rPr>
          <w:sz w:val="24"/>
          <w:szCs w:val="24"/>
        </w:rPr>
        <w:t xml:space="preserve">time. </w:t>
      </w:r>
      <w:r>
        <w:rPr>
          <w:sz w:val="24"/>
          <w:szCs w:val="24"/>
        </w:rPr>
        <w:t xml:space="preserve"> </w:t>
      </w:r>
    </w:p>
    <w:p w:rsidR="008E420A" w:rsidRPr="00AC6468" w:rsidRDefault="008E420A" w:rsidP="000267D7">
      <w:pPr>
        <w:spacing w:after="0"/>
        <w:rPr>
          <w:sz w:val="24"/>
          <w:szCs w:val="24"/>
        </w:rPr>
      </w:pPr>
    </w:p>
    <w:p w:rsidR="000267D7" w:rsidRPr="00AC6468" w:rsidRDefault="000267D7" w:rsidP="00766804">
      <w:pPr>
        <w:spacing w:after="0"/>
        <w:rPr>
          <w:sz w:val="24"/>
          <w:szCs w:val="24"/>
        </w:rPr>
      </w:pPr>
      <w:r w:rsidRPr="00AC6468">
        <w:rPr>
          <w:sz w:val="24"/>
          <w:szCs w:val="24"/>
        </w:rPr>
        <w:t xml:space="preserve">Sincerely, </w:t>
      </w:r>
    </w:p>
    <w:p w:rsidR="000267D7" w:rsidRPr="00AC6468" w:rsidRDefault="000267D7" w:rsidP="00766804">
      <w:pPr>
        <w:spacing w:after="0"/>
        <w:rPr>
          <w:sz w:val="24"/>
          <w:szCs w:val="24"/>
        </w:rPr>
      </w:pPr>
      <w:r w:rsidRPr="00AC6468">
        <w:rPr>
          <w:sz w:val="24"/>
          <w:szCs w:val="24"/>
        </w:rPr>
        <w:t>Don P. Jason III, MLIS, MS</w:t>
      </w:r>
    </w:p>
    <w:p w:rsidR="000267D7" w:rsidRPr="00AC6468" w:rsidRDefault="000267D7" w:rsidP="00766804">
      <w:pPr>
        <w:spacing w:after="0"/>
        <w:rPr>
          <w:sz w:val="24"/>
          <w:szCs w:val="24"/>
        </w:rPr>
      </w:pPr>
      <w:r w:rsidRPr="00AC6468">
        <w:rPr>
          <w:sz w:val="24"/>
          <w:szCs w:val="24"/>
        </w:rPr>
        <w:t>Associate Fellow</w:t>
      </w:r>
    </w:p>
    <w:p w:rsidR="000267D7" w:rsidRPr="00AC6468" w:rsidRDefault="000267D7" w:rsidP="00766804">
      <w:pPr>
        <w:spacing w:after="0"/>
        <w:rPr>
          <w:sz w:val="24"/>
          <w:szCs w:val="24"/>
        </w:rPr>
      </w:pPr>
      <w:r w:rsidRPr="00AC6468">
        <w:rPr>
          <w:sz w:val="24"/>
          <w:szCs w:val="24"/>
        </w:rPr>
        <w:t>U.S. National Library of Medicine</w:t>
      </w:r>
    </w:p>
    <w:p w:rsidR="000267D7" w:rsidRPr="00AC6468" w:rsidRDefault="000267D7" w:rsidP="00766804">
      <w:pPr>
        <w:spacing w:after="0"/>
        <w:rPr>
          <w:sz w:val="24"/>
          <w:szCs w:val="24"/>
        </w:rPr>
      </w:pPr>
      <w:r w:rsidRPr="00AC6468">
        <w:rPr>
          <w:sz w:val="24"/>
          <w:szCs w:val="24"/>
        </w:rPr>
        <w:t>8600 Rockville Pike Cubicle 2N05G</w:t>
      </w:r>
    </w:p>
    <w:p w:rsidR="000267D7" w:rsidRPr="00AC6468" w:rsidRDefault="000267D7" w:rsidP="00766804">
      <w:pPr>
        <w:spacing w:after="0"/>
        <w:rPr>
          <w:sz w:val="24"/>
          <w:szCs w:val="24"/>
        </w:rPr>
      </w:pPr>
      <w:r w:rsidRPr="00AC6468">
        <w:rPr>
          <w:sz w:val="24"/>
          <w:szCs w:val="24"/>
        </w:rPr>
        <w:t>Bethesda, MD 20894</w:t>
      </w:r>
    </w:p>
    <w:p w:rsidR="000267D7" w:rsidRPr="00AC6468" w:rsidRDefault="000267D7" w:rsidP="00766804">
      <w:pPr>
        <w:spacing w:after="0"/>
        <w:rPr>
          <w:sz w:val="24"/>
          <w:szCs w:val="24"/>
        </w:rPr>
      </w:pPr>
      <w:r w:rsidRPr="00AC6468">
        <w:rPr>
          <w:sz w:val="24"/>
          <w:szCs w:val="24"/>
        </w:rPr>
        <w:t>Phone: (301) 496-4944</w:t>
      </w:r>
    </w:p>
    <w:p w:rsidR="000267D7" w:rsidRPr="00AC6468" w:rsidRDefault="000267D7" w:rsidP="00766804">
      <w:pPr>
        <w:spacing w:after="0"/>
        <w:rPr>
          <w:sz w:val="24"/>
          <w:szCs w:val="24"/>
        </w:rPr>
      </w:pPr>
      <w:r w:rsidRPr="00AC6468">
        <w:rPr>
          <w:sz w:val="24"/>
          <w:szCs w:val="24"/>
        </w:rPr>
        <w:t>Fax: (301) 480-2370</w:t>
      </w:r>
    </w:p>
    <w:p w:rsidR="00797BAD" w:rsidRPr="00AC6468" w:rsidRDefault="000267D7" w:rsidP="00766804">
      <w:pPr>
        <w:spacing w:after="0"/>
        <w:rPr>
          <w:sz w:val="24"/>
          <w:szCs w:val="24"/>
        </w:rPr>
      </w:pPr>
      <w:r w:rsidRPr="00AC6468">
        <w:rPr>
          <w:sz w:val="24"/>
          <w:szCs w:val="24"/>
        </w:rPr>
        <w:t>Email: don.jason@nih.gov</w:t>
      </w:r>
    </w:p>
    <w:p w:rsidR="00622D93" w:rsidRDefault="00622D93" w:rsidP="00766804">
      <w:pPr>
        <w:spacing w:after="0"/>
        <w:rPr>
          <w:sz w:val="24"/>
          <w:szCs w:val="24"/>
        </w:rPr>
      </w:pPr>
    </w:p>
    <w:p w:rsidR="00622D93" w:rsidRDefault="003F4BE6" w:rsidP="00766804">
      <w:pPr>
        <w:spacing w:after="0"/>
        <w:rPr>
          <w:sz w:val="24"/>
          <w:szCs w:val="24"/>
        </w:rPr>
      </w:pPr>
      <w:r w:rsidRPr="00AC6468">
        <w:rPr>
          <w:sz w:val="24"/>
          <w:szCs w:val="24"/>
        </w:rPr>
        <w:t>Project Sponsors:</w:t>
      </w:r>
    </w:p>
    <w:p w:rsidR="003F4BE6" w:rsidRPr="00AC6468" w:rsidRDefault="003F4BE6" w:rsidP="00766804">
      <w:pPr>
        <w:spacing w:after="0"/>
        <w:rPr>
          <w:sz w:val="24"/>
          <w:szCs w:val="24"/>
        </w:rPr>
      </w:pPr>
      <w:r w:rsidRPr="00AC6468">
        <w:rPr>
          <w:sz w:val="24"/>
          <w:szCs w:val="24"/>
        </w:rPr>
        <w:t>Renée Bougard, MLIS</w:t>
      </w:r>
    </w:p>
    <w:p w:rsidR="003F4BE6" w:rsidRPr="00AC6468" w:rsidRDefault="003F4BE6" w:rsidP="00766804">
      <w:pPr>
        <w:spacing w:after="0"/>
        <w:rPr>
          <w:sz w:val="24"/>
          <w:szCs w:val="24"/>
        </w:rPr>
      </w:pPr>
      <w:r w:rsidRPr="00AC6468">
        <w:rPr>
          <w:sz w:val="24"/>
          <w:szCs w:val="24"/>
        </w:rPr>
        <w:t xml:space="preserve">Outreach Librarian NN/LM National Network Office </w:t>
      </w:r>
    </w:p>
    <w:p w:rsidR="003F4BE6" w:rsidRPr="00AC6468" w:rsidRDefault="003F4BE6" w:rsidP="00766804">
      <w:pPr>
        <w:spacing w:after="0"/>
        <w:rPr>
          <w:sz w:val="24"/>
          <w:szCs w:val="24"/>
        </w:rPr>
      </w:pPr>
    </w:p>
    <w:p w:rsidR="003F4BE6" w:rsidRPr="00AC6468" w:rsidRDefault="003F4BE6" w:rsidP="00766804">
      <w:pPr>
        <w:spacing w:after="0"/>
        <w:rPr>
          <w:sz w:val="24"/>
          <w:szCs w:val="24"/>
        </w:rPr>
      </w:pPr>
      <w:r w:rsidRPr="00AC6468">
        <w:rPr>
          <w:sz w:val="24"/>
          <w:szCs w:val="24"/>
        </w:rPr>
        <w:t>Jacqueline Leskovec, MLIS, MA, RN</w:t>
      </w:r>
    </w:p>
    <w:p w:rsidR="003F4BE6" w:rsidRPr="00AC6468" w:rsidRDefault="003F4BE6" w:rsidP="00766804">
      <w:pPr>
        <w:spacing w:after="0"/>
        <w:rPr>
          <w:sz w:val="24"/>
          <w:szCs w:val="24"/>
        </w:rPr>
      </w:pPr>
      <w:r w:rsidRPr="00AC6468">
        <w:rPr>
          <w:sz w:val="24"/>
          <w:szCs w:val="24"/>
        </w:rPr>
        <w:t>Outreach, Planning and Evaluation Coordinator National Network of Libraries of Medicine Greater Midwest Region</w:t>
      </w:r>
    </w:p>
    <w:p w:rsidR="003F4BE6" w:rsidRDefault="003F4BE6" w:rsidP="00766804">
      <w:pPr>
        <w:spacing w:after="0"/>
        <w:rPr>
          <w:sz w:val="24"/>
          <w:szCs w:val="24"/>
        </w:rPr>
      </w:pPr>
    </w:p>
    <w:p w:rsidR="005120CC" w:rsidRDefault="005120CC" w:rsidP="00622D93">
      <w:pPr>
        <w:spacing w:after="0" w:line="240" w:lineRule="auto"/>
      </w:pPr>
    </w:p>
    <w:sectPr w:rsidR="005120CC" w:rsidSect="00797DAF">
      <w:footerReference w:type="default" r:id="rId8"/>
      <w:headerReference w:type="first" r:id="rId9"/>
      <w:pgSz w:w="12240" w:h="15840"/>
      <w:pgMar w:top="2160" w:right="1440" w:bottom="1440" w:left="144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666" w:rsidRDefault="00960666" w:rsidP="00797DAF">
      <w:pPr>
        <w:spacing w:after="0" w:line="240" w:lineRule="auto"/>
      </w:pPr>
      <w:r>
        <w:separator/>
      </w:r>
    </w:p>
  </w:endnote>
  <w:endnote w:type="continuationSeparator" w:id="0">
    <w:p w:rsidR="00960666" w:rsidRDefault="00960666" w:rsidP="00797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254055"/>
      <w:docPartObj>
        <w:docPartGallery w:val="Page Numbers (Bottom of Page)"/>
        <w:docPartUnique/>
      </w:docPartObj>
    </w:sdtPr>
    <w:sdtEndPr>
      <w:rPr>
        <w:noProof/>
      </w:rPr>
    </w:sdtEndPr>
    <w:sdtContent>
      <w:p w:rsidR="007E6495" w:rsidRDefault="007E6495">
        <w:pPr>
          <w:pStyle w:val="Footer"/>
          <w:jc w:val="right"/>
        </w:pPr>
        <w:r>
          <w:fldChar w:fldCharType="begin"/>
        </w:r>
        <w:r>
          <w:instrText xml:space="preserve"> PAGE   \* MERGEFORMAT </w:instrText>
        </w:r>
        <w:r>
          <w:fldChar w:fldCharType="separate"/>
        </w:r>
        <w:r w:rsidR="00E45358">
          <w:rPr>
            <w:noProof/>
          </w:rPr>
          <w:t>2</w:t>
        </w:r>
        <w:r>
          <w:rPr>
            <w:noProof/>
          </w:rPr>
          <w:fldChar w:fldCharType="end"/>
        </w:r>
      </w:p>
    </w:sdtContent>
  </w:sdt>
  <w:p w:rsidR="007E6495" w:rsidRDefault="007E64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666" w:rsidRDefault="00960666" w:rsidP="00797DAF">
      <w:pPr>
        <w:spacing w:after="0" w:line="240" w:lineRule="auto"/>
      </w:pPr>
      <w:r>
        <w:separator/>
      </w:r>
    </w:p>
  </w:footnote>
  <w:footnote w:type="continuationSeparator" w:id="0">
    <w:p w:rsidR="00960666" w:rsidRDefault="00960666" w:rsidP="00797D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0CC" w:rsidRDefault="005120CC">
    <w:pPr>
      <w:pStyle w:val="Header"/>
    </w:pPr>
    <w:r>
      <w:rPr>
        <w:noProof/>
      </w:rPr>
      <w:drawing>
        <wp:inline distT="0" distB="0" distL="0" distR="0" wp14:anchorId="3F2FCFB3" wp14:editId="283FE291">
          <wp:extent cx="5943600" cy="792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HS_MSW_7.5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7924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695B"/>
    <w:multiLevelType w:val="hybridMultilevel"/>
    <w:tmpl w:val="17E63F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BB148AF"/>
    <w:multiLevelType w:val="hybridMultilevel"/>
    <w:tmpl w:val="60D68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9E5738"/>
    <w:multiLevelType w:val="hybridMultilevel"/>
    <w:tmpl w:val="901C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6E5533"/>
    <w:multiLevelType w:val="hybridMultilevel"/>
    <w:tmpl w:val="85AA2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9EE"/>
    <w:rsid w:val="00021F26"/>
    <w:rsid w:val="000267D7"/>
    <w:rsid w:val="000624FC"/>
    <w:rsid w:val="00157ECF"/>
    <w:rsid w:val="001A4916"/>
    <w:rsid w:val="001C0807"/>
    <w:rsid w:val="001E6D31"/>
    <w:rsid w:val="00236AE1"/>
    <w:rsid w:val="002C7AD7"/>
    <w:rsid w:val="00305F02"/>
    <w:rsid w:val="0033182C"/>
    <w:rsid w:val="003F2BCF"/>
    <w:rsid w:val="003F4BE6"/>
    <w:rsid w:val="00434069"/>
    <w:rsid w:val="00447C96"/>
    <w:rsid w:val="00457572"/>
    <w:rsid w:val="005120CC"/>
    <w:rsid w:val="00546883"/>
    <w:rsid w:val="005D2104"/>
    <w:rsid w:val="006033EE"/>
    <w:rsid w:val="00622D93"/>
    <w:rsid w:val="006B27FC"/>
    <w:rsid w:val="006D2E3B"/>
    <w:rsid w:val="006F0DCD"/>
    <w:rsid w:val="006F20E4"/>
    <w:rsid w:val="00755779"/>
    <w:rsid w:val="00766804"/>
    <w:rsid w:val="007734F4"/>
    <w:rsid w:val="00791E3C"/>
    <w:rsid w:val="00793FFF"/>
    <w:rsid w:val="00797BAD"/>
    <w:rsid w:val="00797DAF"/>
    <w:rsid w:val="007C5A5B"/>
    <w:rsid w:val="007D18AC"/>
    <w:rsid w:val="007E6495"/>
    <w:rsid w:val="007F41D0"/>
    <w:rsid w:val="008A4923"/>
    <w:rsid w:val="008E420A"/>
    <w:rsid w:val="008F268B"/>
    <w:rsid w:val="009430A6"/>
    <w:rsid w:val="00960666"/>
    <w:rsid w:val="009D1046"/>
    <w:rsid w:val="009D78FA"/>
    <w:rsid w:val="00A44711"/>
    <w:rsid w:val="00A945EC"/>
    <w:rsid w:val="00AA120B"/>
    <w:rsid w:val="00AC6468"/>
    <w:rsid w:val="00C1194E"/>
    <w:rsid w:val="00C13B69"/>
    <w:rsid w:val="00C941A9"/>
    <w:rsid w:val="00CC0280"/>
    <w:rsid w:val="00CD3690"/>
    <w:rsid w:val="00D41748"/>
    <w:rsid w:val="00DE5B00"/>
    <w:rsid w:val="00E049EE"/>
    <w:rsid w:val="00E376CA"/>
    <w:rsid w:val="00E45358"/>
    <w:rsid w:val="00EC324A"/>
    <w:rsid w:val="00FC1B55"/>
    <w:rsid w:val="00FD0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0C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DAF"/>
  </w:style>
  <w:style w:type="paragraph" w:styleId="Footer">
    <w:name w:val="footer"/>
    <w:basedOn w:val="Normal"/>
    <w:link w:val="FooterChar"/>
    <w:uiPriority w:val="99"/>
    <w:unhideWhenUsed/>
    <w:rsid w:val="00797D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DAF"/>
  </w:style>
  <w:style w:type="paragraph" w:styleId="BalloonText">
    <w:name w:val="Balloon Text"/>
    <w:basedOn w:val="Normal"/>
    <w:link w:val="BalloonTextChar"/>
    <w:uiPriority w:val="99"/>
    <w:semiHidden/>
    <w:unhideWhenUsed/>
    <w:rsid w:val="00797D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DAF"/>
    <w:rPr>
      <w:rFonts w:ascii="Tahoma" w:hAnsi="Tahoma" w:cs="Tahoma"/>
      <w:sz w:val="16"/>
      <w:szCs w:val="16"/>
    </w:rPr>
  </w:style>
  <w:style w:type="paragraph" w:styleId="ListParagraph">
    <w:name w:val="List Paragraph"/>
    <w:basedOn w:val="Normal"/>
    <w:uiPriority w:val="34"/>
    <w:qFormat/>
    <w:rsid w:val="005120CC"/>
    <w:pPr>
      <w:spacing w:after="0" w:line="240" w:lineRule="auto"/>
      <w:ind w:left="720"/>
    </w:pPr>
    <w:rPr>
      <w:rFonts w:ascii="Times New Roman" w:eastAsia="Times New Roman" w:hAnsi="Times New Roman"/>
      <w:sz w:val="24"/>
      <w:szCs w:val="24"/>
    </w:rPr>
  </w:style>
  <w:style w:type="character" w:styleId="Hyperlink">
    <w:name w:val="Hyperlink"/>
    <w:basedOn w:val="DefaultParagraphFont"/>
    <w:uiPriority w:val="99"/>
    <w:unhideWhenUsed/>
    <w:rsid w:val="005120CC"/>
    <w:rPr>
      <w:color w:val="0000FF" w:themeColor="hyperlink"/>
      <w:u w:val="single"/>
    </w:rPr>
  </w:style>
  <w:style w:type="paragraph" w:styleId="NoSpacing">
    <w:name w:val="No Spacing"/>
    <w:uiPriority w:val="1"/>
    <w:qFormat/>
    <w:rsid w:val="005120CC"/>
    <w:pPr>
      <w:spacing w:after="0" w:line="240" w:lineRule="auto"/>
    </w:pPr>
  </w:style>
  <w:style w:type="table" w:styleId="TableGrid">
    <w:name w:val="Table Grid"/>
    <w:basedOn w:val="TableNormal"/>
    <w:uiPriority w:val="59"/>
    <w:rsid w:val="00622D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0C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DAF"/>
  </w:style>
  <w:style w:type="paragraph" w:styleId="Footer">
    <w:name w:val="footer"/>
    <w:basedOn w:val="Normal"/>
    <w:link w:val="FooterChar"/>
    <w:uiPriority w:val="99"/>
    <w:unhideWhenUsed/>
    <w:rsid w:val="00797D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DAF"/>
  </w:style>
  <w:style w:type="paragraph" w:styleId="BalloonText">
    <w:name w:val="Balloon Text"/>
    <w:basedOn w:val="Normal"/>
    <w:link w:val="BalloonTextChar"/>
    <w:uiPriority w:val="99"/>
    <w:semiHidden/>
    <w:unhideWhenUsed/>
    <w:rsid w:val="00797D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DAF"/>
    <w:rPr>
      <w:rFonts w:ascii="Tahoma" w:hAnsi="Tahoma" w:cs="Tahoma"/>
      <w:sz w:val="16"/>
      <w:szCs w:val="16"/>
    </w:rPr>
  </w:style>
  <w:style w:type="paragraph" w:styleId="ListParagraph">
    <w:name w:val="List Paragraph"/>
    <w:basedOn w:val="Normal"/>
    <w:uiPriority w:val="34"/>
    <w:qFormat/>
    <w:rsid w:val="005120CC"/>
    <w:pPr>
      <w:spacing w:after="0" w:line="240" w:lineRule="auto"/>
      <w:ind w:left="720"/>
    </w:pPr>
    <w:rPr>
      <w:rFonts w:ascii="Times New Roman" w:eastAsia="Times New Roman" w:hAnsi="Times New Roman"/>
      <w:sz w:val="24"/>
      <w:szCs w:val="24"/>
    </w:rPr>
  </w:style>
  <w:style w:type="character" w:styleId="Hyperlink">
    <w:name w:val="Hyperlink"/>
    <w:basedOn w:val="DefaultParagraphFont"/>
    <w:uiPriority w:val="99"/>
    <w:unhideWhenUsed/>
    <w:rsid w:val="005120CC"/>
    <w:rPr>
      <w:color w:val="0000FF" w:themeColor="hyperlink"/>
      <w:u w:val="single"/>
    </w:rPr>
  </w:style>
  <w:style w:type="paragraph" w:styleId="NoSpacing">
    <w:name w:val="No Spacing"/>
    <w:uiPriority w:val="1"/>
    <w:qFormat/>
    <w:rsid w:val="005120CC"/>
    <w:pPr>
      <w:spacing w:after="0" w:line="240" w:lineRule="auto"/>
    </w:pPr>
  </w:style>
  <w:style w:type="table" w:styleId="TableGrid">
    <w:name w:val="Table Grid"/>
    <w:basedOn w:val="TableNormal"/>
    <w:uiPriority w:val="59"/>
    <w:rsid w:val="00622D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12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National Library of Medicine</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clarkid</dc:creator>
  <cp:lastModifiedBy>Don Jason </cp:lastModifiedBy>
  <cp:revision>2</cp:revision>
  <dcterms:created xsi:type="dcterms:W3CDTF">2014-04-22T20:11:00Z</dcterms:created>
  <dcterms:modified xsi:type="dcterms:W3CDTF">2014-04-22T20:11:00Z</dcterms:modified>
</cp:coreProperties>
</file>