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B24A2C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Date:</w:t>
      </w:r>
      <w:r>
        <w:rPr>
          <w:rFonts w:ascii="Tahoma" w:hAnsi="Tahoma" w:cs="Tahoma"/>
        </w:rPr>
        <w:tab/>
        <w:t>28</w:t>
      </w:r>
      <w:r w:rsidR="003B5094">
        <w:rPr>
          <w:rFonts w:ascii="Tahoma" w:hAnsi="Tahoma" w:cs="Tahoma"/>
        </w:rPr>
        <w:t xml:space="preserve"> March 2012</w:t>
      </w: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RE:</w:t>
      </w:r>
      <w:r>
        <w:rPr>
          <w:rFonts w:ascii="Tahoma" w:hAnsi="Tahoma" w:cs="Tahoma"/>
        </w:rPr>
        <w:tab/>
        <w:t>Response to OMB Questions</w:t>
      </w: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Attached is the response to OMB comments on the Addendum to the Noyce Program Evaluation.  Questions were </w:t>
      </w:r>
      <w:r w:rsidR="00B4738B">
        <w:rPr>
          <w:rFonts w:ascii="Tahoma" w:hAnsi="Tahoma" w:cs="Tahoma"/>
        </w:rPr>
        <w:t>included</w:t>
      </w:r>
      <w:r>
        <w:rPr>
          <w:rFonts w:ascii="Tahoma" w:hAnsi="Tahoma" w:cs="Tahoma"/>
        </w:rPr>
        <w:t xml:space="preserve"> in </w:t>
      </w:r>
      <w:r w:rsidR="00B4738B">
        <w:rPr>
          <w:rFonts w:ascii="Tahoma" w:hAnsi="Tahoma" w:cs="Tahoma"/>
        </w:rPr>
        <w:t xml:space="preserve">an </w:t>
      </w:r>
      <w:r>
        <w:rPr>
          <w:rFonts w:ascii="Tahoma" w:hAnsi="Tahoma" w:cs="Tahoma"/>
        </w:rPr>
        <w:t>email from Sharon Mar, OMB, to Suzanne Plimpton, NSF (email 03. 07.2012).</w:t>
      </w: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B4738B" w:rsidRDefault="00B4738B" w:rsidP="003B5094">
      <w:pPr>
        <w:pStyle w:val="NoSpacing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</w:t>
      </w:r>
      <w:r w:rsidR="00B24A2C">
        <w:rPr>
          <w:rFonts w:ascii="Tahoma" w:hAnsi="Tahoma" w:cs="Tahoma"/>
        </w:rPr>
        <w:t xml:space="preserve">he COR for the Noyce Program Evaluation </w:t>
      </w:r>
      <w:r>
        <w:rPr>
          <w:rFonts w:ascii="Tahoma" w:hAnsi="Tahoma" w:cs="Tahoma"/>
        </w:rPr>
        <w:t>and the Contractor responded to each item.</w:t>
      </w:r>
      <w:proofErr w:type="gramEnd"/>
      <w:r>
        <w:rPr>
          <w:rFonts w:ascii="Tahoma" w:hAnsi="Tahoma" w:cs="Tahoma"/>
        </w:rPr>
        <w:t xml:space="preserve">  The COR constructed a packet of information to be submitted to OMB.  </w:t>
      </w:r>
    </w:p>
    <w:p w:rsidR="00B4738B" w:rsidRDefault="00B4738B" w:rsidP="003B5094">
      <w:pPr>
        <w:pStyle w:val="NoSpacing"/>
        <w:rPr>
          <w:rFonts w:ascii="Tahoma" w:hAnsi="Tahoma" w:cs="Tahoma"/>
        </w:rPr>
      </w:pPr>
    </w:p>
    <w:p w:rsidR="003B5094" w:rsidRDefault="00B4738B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The packet included</w:t>
      </w:r>
      <w:r w:rsidR="003B5094">
        <w:rPr>
          <w:rFonts w:ascii="Tahoma" w:hAnsi="Tahoma" w:cs="Tahoma"/>
        </w:rPr>
        <w:t xml:space="preserve"> the following.  All documents are in final draft form:</w:t>
      </w: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Overview of the Noyce Program Evaluation</w:t>
      </w:r>
    </w:p>
    <w:p w:rsidR="003B5094" w:rsidRDefault="003B5094" w:rsidP="003B509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Response to OMB Questions</w:t>
      </w:r>
    </w:p>
    <w:p w:rsidR="003B5094" w:rsidRDefault="003B5094" w:rsidP="003B509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Set of revised letters to participants that include OMB/PRA statement.</w:t>
      </w: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B4738B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A sub-group of the EHR Evaluation Group compl</w:t>
      </w:r>
      <w:r w:rsidR="00B24A2C">
        <w:rPr>
          <w:rFonts w:ascii="Tahoma" w:hAnsi="Tahoma" w:cs="Tahoma"/>
        </w:rPr>
        <w:t xml:space="preserve">eted the review of the package which is </w:t>
      </w:r>
      <w:proofErr w:type="spellStart"/>
      <w:r w:rsidR="00B24A2C">
        <w:rPr>
          <w:rFonts w:ascii="Tahoma" w:hAnsi="Tahoma" w:cs="Tahoma"/>
        </w:rPr>
        <w:t>beign</w:t>
      </w:r>
      <w:proofErr w:type="spellEnd"/>
      <w:r w:rsidR="00B24A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submitted for review and approval by the Office of the Assistant Director, Directorate of Education and Human Resources.</w:t>
      </w:r>
    </w:p>
    <w:p w:rsidR="00B4738B" w:rsidRDefault="00B4738B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Thank you for your consideration.</w:t>
      </w: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B24A2C" w:rsidRDefault="00B24A2C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Connie Kubo Della-Piana</w:t>
      </w:r>
    </w:p>
    <w:p w:rsidR="00B24A2C" w:rsidRDefault="00B24A2C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Program Director, DUE</w:t>
      </w:r>
    </w:p>
    <w:p w:rsidR="00B24A2C" w:rsidRDefault="00B24A2C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COR, Program Evaluation </w:t>
      </w:r>
    </w:p>
    <w:p w:rsidR="00B24A2C" w:rsidRDefault="00B24A2C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Robert Noyce Teacher Scholarship Program </w:t>
      </w:r>
    </w:p>
    <w:p w:rsidR="00B24A2C" w:rsidRDefault="00B24A2C" w:rsidP="003B5094">
      <w:pPr>
        <w:pStyle w:val="NoSpacing"/>
        <w:rPr>
          <w:rFonts w:ascii="Tahoma" w:hAnsi="Tahoma" w:cs="Tahoma"/>
        </w:rPr>
      </w:pPr>
    </w:p>
    <w:p w:rsidR="00B24A2C" w:rsidRDefault="00B24A2C" w:rsidP="003B5094">
      <w:pPr>
        <w:pStyle w:val="NoSpacing"/>
        <w:rPr>
          <w:rFonts w:ascii="Tahoma" w:hAnsi="Tahoma" w:cs="Tahoma"/>
        </w:rPr>
      </w:pPr>
    </w:p>
    <w:p w:rsidR="00B24A2C" w:rsidRDefault="00B24A2C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Cc: </w:t>
      </w:r>
      <w:r>
        <w:rPr>
          <w:rFonts w:ascii="Tahoma" w:hAnsi="Tahoma" w:cs="Tahoma"/>
        </w:rPr>
        <w:tab/>
        <w:t>Katherine Denniston</w:t>
      </w: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  <w:t>Acting Division Director</w:t>
      </w: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  <w:t>DUE</w:t>
      </w:r>
    </w:p>
    <w:p w:rsidR="003B5094" w:rsidRDefault="003B5094" w:rsidP="003B5094">
      <w:pPr>
        <w:pStyle w:val="NoSpacing"/>
        <w:rPr>
          <w:rFonts w:ascii="Tahoma" w:hAnsi="Tahoma" w:cs="Tahoma"/>
        </w:rPr>
      </w:pP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  <w:t>Joan Prival</w:t>
      </w:r>
    </w:p>
    <w:p w:rsidR="003B5094" w:rsidRDefault="003B5094" w:rsidP="003B509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  <w:t>Lead Program Director</w:t>
      </w:r>
    </w:p>
    <w:p w:rsidR="003B5094" w:rsidRDefault="003B5094" w:rsidP="00B24A2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  <w:t>Robert Noyce Teacher Scholarship Program</w:t>
      </w:r>
    </w:p>
    <w:p w:rsidR="00B24A2C" w:rsidRPr="003B5094" w:rsidRDefault="00B24A2C" w:rsidP="00B24A2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  <w:t>DUE</w:t>
      </w:r>
    </w:p>
    <w:sectPr w:rsidR="00B24A2C" w:rsidRPr="003B5094" w:rsidSect="00CC3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7CC"/>
    <w:multiLevelType w:val="hybridMultilevel"/>
    <w:tmpl w:val="8556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3B5094"/>
    <w:rsid w:val="00082178"/>
    <w:rsid w:val="000E2864"/>
    <w:rsid w:val="0016730B"/>
    <w:rsid w:val="001D2BC1"/>
    <w:rsid w:val="001D483B"/>
    <w:rsid w:val="001D5BF0"/>
    <w:rsid w:val="002125DF"/>
    <w:rsid w:val="00240800"/>
    <w:rsid w:val="002A768B"/>
    <w:rsid w:val="003B5094"/>
    <w:rsid w:val="00407E06"/>
    <w:rsid w:val="00424900"/>
    <w:rsid w:val="0053034C"/>
    <w:rsid w:val="00547E44"/>
    <w:rsid w:val="00554A26"/>
    <w:rsid w:val="006F46F9"/>
    <w:rsid w:val="00750EFE"/>
    <w:rsid w:val="00834EFC"/>
    <w:rsid w:val="008363CC"/>
    <w:rsid w:val="00865826"/>
    <w:rsid w:val="00874CB1"/>
    <w:rsid w:val="008B0F10"/>
    <w:rsid w:val="009E7FED"/>
    <w:rsid w:val="00A6392D"/>
    <w:rsid w:val="00AC4E67"/>
    <w:rsid w:val="00B24A2C"/>
    <w:rsid w:val="00B4738B"/>
    <w:rsid w:val="00CC32C0"/>
    <w:rsid w:val="00D0741E"/>
    <w:rsid w:val="00DF50D6"/>
    <w:rsid w:val="00E56168"/>
    <w:rsid w:val="00EA30E1"/>
    <w:rsid w:val="00EC1361"/>
    <w:rsid w:val="00EC3090"/>
    <w:rsid w:val="00FF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0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Kubo Della-Piana</dc:creator>
  <cp:keywords/>
  <dc:description/>
  <cp:lastModifiedBy>Connie Kubo Della-Piana</cp:lastModifiedBy>
  <cp:revision>2</cp:revision>
  <cp:lastPrinted>2012-03-26T15:01:00Z</cp:lastPrinted>
  <dcterms:created xsi:type="dcterms:W3CDTF">2012-03-28T17:42:00Z</dcterms:created>
  <dcterms:modified xsi:type="dcterms:W3CDTF">2012-03-28T17:42:00Z</dcterms:modified>
</cp:coreProperties>
</file>