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69" w:rsidRPr="00670629" w:rsidRDefault="007929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sz w:val="28"/>
          <w:szCs w:val="28"/>
          <w:lang w:val="en-CA"/>
        </w:rPr>
        <w:fldChar w:fldCharType="begin"/>
      </w:r>
      <w:r w:rsidR="00150437" w:rsidRPr="00670629">
        <w:rPr>
          <w:rFonts w:ascii="Arial" w:hAnsi="Arial" w:cs="Arial"/>
          <w:sz w:val="28"/>
          <w:szCs w:val="28"/>
          <w:lang w:val="en-CA"/>
        </w:rPr>
        <w:instrText xml:space="preserve"> SEQ CHAPTER \h \r 1</w:instrText>
      </w:r>
      <w:r w:rsidRPr="00670629">
        <w:rPr>
          <w:rFonts w:ascii="Arial" w:hAnsi="Arial" w:cs="Arial"/>
          <w:sz w:val="28"/>
          <w:szCs w:val="28"/>
          <w:lang w:val="en-CA"/>
        </w:rPr>
        <w:fldChar w:fldCharType="end"/>
      </w:r>
      <w:r w:rsidR="00150437" w:rsidRPr="00670629">
        <w:rPr>
          <w:rFonts w:ascii="Arial" w:hAnsi="Arial" w:cs="Arial"/>
          <w:b/>
          <w:bCs/>
          <w:sz w:val="28"/>
          <w:szCs w:val="28"/>
        </w:rPr>
        <w:t xml:space="preserve">Supporting Statement </w:t>
      </w:r>
      <w:r w:rsidR="00B02D69" w:rsidRPr="00670629">
        <w:rPr>
          <w:rFonts w:ascii="Arial" w:hAnsi="Arial" w:cs="Arial"/>
          <w:b/>
          <w:bCs/>
          <w:sz w:val="28"/>
          <w:szCs w:val="28"/>
        </w:rPr>
        <w:t xml:space="preserve">A </w:t>
      </w:r>
      <w:r w:rsidR="00150437" w:rsidRPr="00670629">
        <w:rPr>
          <w:rFonts w:ascii="Arial" w:hAnsi="Arial" w:cs="Arial"/>
          <w:b/>
          <w:bCs/>
          <w:sz w:val="28"/>
          <w:szCs w:val="28"/>
        </w:rPr>
        <w:t xml:space="preserve">for </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b/>
          <w:bCs/>
          <w:sz w:val="28"/>
          <w:szCs w:val="28"/>
        </w:rPr>
        <w:t>Pap</w:t>
      </w:r>
      <w:r w:rsidR="004F5E56" w:rsidRPr="00670629">
        <w:rPr>
          <w:rFonts w:ascii="Arial" w:hAnsi="Arial" w:cs="Arial"/>
          <w:b/>
          <w:bCs/>
          <w:sz w:val="28"/>
          <w:szCs w:val="28"/>
        </w:rPr>
        <w:t>erwork Reduction Act Submission</w:t>
      </w:r>
    </w:p>
    <w:p w:rsidR="000807B5" w:rsidRDefault="000807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p>
    <w:p w:rsidR="00242C75" w:rsidRPr="00B93AA9" w:rsidRDefault="00242C75" w:rsidP="00242C75">
      <w:pPr>
        <w:jc w:val="center"/>
        <w:rPr>
          <w:rFonts w:ascii="Arial" w:hAnsi="Arial" w:cs="Arial"/>
          <w:b/>
          <w:bCs/>
          <w:sz w:val="28"/>
          <w:szCs w:val="28"/>
        </w:rPr>
      </w:pPr>
      <w:r w:rsidRPr="00B93AA9">
        <w:rPr>
          <w:rFonts w:ascii="Arial" w:hAnsi="Arial" w:cs="Arial"/>
          <w:b/>
          <w:bCs/>
          <w:sz w:val="28"/>
          <w:szCs w:val="28"/>
        </w:rPr>
        <w:t>Mourning Dove Call Count Survey</w:t>
      </w:r>
    </w:p>
    <w:p w:rsidR="00150437" w:rsidRPr="00242C75"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8"/>
          <w:szCs w:val="28"/>
        </w:rPr>
      </w:pPr>
      <w:r w:rsidRPr="00670629">
        <w:rPr>
          <w:rFonts w:ascii="Arial" w:hAnsi="Arial" w:cs="Arial"/>
          <w:b/>
          <w:bCs/>
          <w:sz w:val="28"/>
          <w:szCs w:val="28"/>
        </w:rPr>
        <w:t>OMB Control Number 1018</w:t>
      </w:r>
      <w:r w:rsidR="00150437" w:rsidRPr="00670629">
        <w:rPr>
          <w:rFonts w:ascii="Arial" w:hAnsi="Arial" w:cs="Arial"/>
          <w:b/>
          <w:bCs/>
          <w:sz w:val="28"/>
          <w:szCs w:val="28"/>
        </w:rPr>
        <w:t>-</w:t>
      </w:r>
      <w:r w:rsidR="00242C75" w:rsidRPr="00242C75">
        <w:rPr>
          <w:rFonts w:ascii="Arial" w:hAnsi="Arial" w:cs="Arial"/>
          <w:b/>
          <w:bCs/>
          <w:sz w:val="28"/>
          <w:szCs w:val="28"/>
        </w:rPr>
        <w:t>0010</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rsidR="004F5E56" w:rsidRPr="0067062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03863" w:rsidRPr="00670629" w:rsidRDefault="005C76AB" w:rsidP="00242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FF"/>
          <w:sz w:val="22"/>
          <w:szCs w:val="22"/>
        </w:rPr>
      </w:pPr>
      <w:r w:rsidRPr="00670629">
        <w:rPr>
          <w:rFonts w:ascii="Arial" w:hAnsi="Arial" w:cs="Arial"/>
          <w:b/>
          <w:bCs/>
          <w:sz w:val="22"/>
          <w:szCs w:val="22"/>
        </w:rPr>
        <w:t xml:space="preserve">Terms of Clearance.  </w:t>
      </w:r>
      <w:r w:rsidR="00242C75">
        <w:rPr>
          <w:rFonts w:ascii="Arial" w:hAnsi="Arial" w:cs="Arial"/>
          <w:b/>
          <w:bCs/>
          <w:sz w:val="22"/>
          <w:szCs w:val="22"/>
        </w:rPr>
        <w:t>None.</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w:t>
      </w:r>
      <w:r w:rsidRPr="00670629">
        <w:rPr>
          <w:rFonts w:ascii="Arial" w:hAnsi="Arial" w:cs="Arial"/>
          <w:b/>
          <w:bCs/>
          <w:sz w:val="22"/>
          <w:szCs w:val="22"/>
        </w:rPr>
        <w:tab/>
        <w:t xml:space="preserve">Explain the circumstances that make the collection of information necessary.  </w:t>
      </w:r>
    </w:p>
    <w:p w:rsidR="00B234DC" w:rsidRPr="00670629" w:rsidRDefault="00B234DC" w:rsidP="00B23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42C75" w:rsidRPr="00D57657" w:rsidRDefault="00242C75" w:rsidP="00242C75">
      <w:pPr>
        <w:rPr>
          <w:rFonts w:ascii="Arial" w:hAnsi="Arial"/>
          <w:sz w:val="22"/>
          <w:szCs w:val="24"/>
        </w:rPr>
      </w:pPr>
      <w:r w:rsidRPr="00D57657">
        <w:rPr>
          <w:rFonts w:ascii="Arial" w:hAnsi="Arial"/>
          <w:sz w:val="22"/>
          <w:szCs w:val="24"/>
        </w:rPr>
        <w:t>The Migratory Bird Treaty Act of July 3, 1918 (40 stat. 755; 16 U.S.C. 703-711), as amended, directs the Secretary of the Interior to determine the extent to which migratory game birds may be hunted.  The Secretary has delegated this authority to the Fish and Wildlife Service (Division of Migratory Bird Management/DMBM).  For most species of game birds, including the mourning dove, we base this determination primarily on biological information gathered through surveys.  For mourning doves, we collect essential information by means of the call count survey.</w:t>
      </w:r>
    </w:p>
    <w:p w:rsidR="00150437" w:rsidRPr="00670629" w:rsidRDefault="00242C75" w:rsidP="00242C75">
      <w:pPr>
        <w:tabs>
          <w:tab w:val="left" w:pos="-1080"/>
          <w:tab w:val="left" w:pos="-720"/>
          <w:tab w:val="left" w:pos="0"/>
          <w:tab w:val="left" w:pos="3806"/>
        </w:tabs>
        <w:rPr>
          <w:rFonts w:ascii="Arial" w:hAnsi="Arial" w:cs="Arial"/>
          <w:sz w:val="22"/>
          <w:szCs w:val="22"/>
        </w:rPr>
      </w:pPr>
      <w:r>
        <w:rPr>
          <w:rFonts w:ascii="Arial" w:hAnsi="Arial" w:cs="Arial"/>
          <w:sz w:val="22"/>
          <w:szCs w:val="22"/>
        </w:rPr>
        <w:tab/>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2.</w:t>
      </w:r>
      <w:r w:rsidRPr="00670629">
        <w:rPr>
          <w:rFonts w:ascii="Arial" w:hAnsi="Arial" w:cs="Arial"/>
          <w:b/>
          <w:bCs/>
          <w:sz w:val="22"/>
          <w:szCs w:val="22"/>
        </w:rPr>
        <w:tab/>
        <w:t xml:space="preserve">Indicate how, by whom, and for what purpose the information is to be used.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42C75" w:rsidRPr="00D57657" w:rsidRDefault="00242C75" w:rsidP="00242C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D57657">
        <w:rPr>
          <w:rFonts w:ascii="Arial" w:hAnsi="Arial"/>
          <w:sz w:val="22"/>
          <w:szCs w:val="24"/>
        </w:rPr>
        <w:t>The call count survey is a cooperative effort between State wildlife agencies and the Fish and Wildlife Service.  State, tribal, local, and Federal biologists conduct the survey each spring using FWS Form 3</w:t>
      </w:r>
      <w:r w:rsidRPr="00D57657">
        <w:rPr>
          <w:rFonts w:ascii="Arial" w:hAnsi="Arial"/>
          <w:sz w:val="22"/>
          <w:szCs w:val="24"/>
        </w:rPr>
        <w:noBreakHyphen/>
        <w:t>159 (Mourning Dove Call-Count Survey) to report survey data to</w:t>
      </w:r>
      <w:r>
        <w:rPr>
          <w:rFonts w:ascii="Arial" w:hAnsi="Arial"/>
          <w:sz w:val="22"/>
          <w:szCs w:val="24"/>
        </w:rPr>
        <w:t xml:space="preserve"> DMBM</w:t>
      </w:r>
      <w:r w:rsidRPr="00D57657">
        <w:rPr>
          <w:rFonts w:ascii="Arial" w:hAnsi="Arial"/>
          <w:sz w:val="22"/>
          <w:szCs w:val="24"/>
        </w:rPr>
        <w:t xml:space="preserve">.  Instructions for completing the survey and reporting data are on the reverse of the form.  </w:t>
      </w:r>
    </w:p>
    <w:p w:rsidR="00242C75" w:rsidRPr="00D57657" w:rsidRDefault="00242C75" w:rsidP="00242C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p>
    <w:p w:rsidR="00242C75" w:rsidRPr="00D57657" w:rsidRDefault="00242C75" w:rsidP="00242C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D57657">
        <w:rPr>
          <w:rFonts w:ascii="Arial" w:hAnsi="Arial"/>
          <w:sz w:val="22"/>
          <w:szCs w:val="24"/>
        </w:rPr>
        <w:t xml:space="preserve">General information, such as survey year, route number and location, region, </w:t>
      </w:r>
      <w:r>
        <w:rPr>
          <w:rFonts w:ascii="Arial" w:hAnsi="Arial"/>
          <w:sz w:val="22"/>
          <w:szCs w:val="24"/>
        </w:rPr>
        <w:t xml:space="preserve">county, </w:t>
      </w:r>
      <w:r w:rsidRPr="00D57657">
        <w:rPr>
          <w:rFonts w:ascii="Arial" w:hAnsi="Arial"/>
          <w:sz w:val="22"/>
          <w:szCs w:val="24"/>
        </w:rPr>
        <w:t>and sunrise time are printed on the forms before they are distributed to observers.  Observers provide information on:</w:t>
      </w:r>
    </w:p>
    <w:p w:rsidR="00242C75" w:rsidRPr="00D57657" w:rsidRDefault="00242C75" w:rsidP="00242C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p>
    <w:p w:rsidR="00242C75" w:rsidRPr="00D57657" w:rsidRDefault="00242C75" w:rsidP="00242C75">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D57657">
        <w:rPr>
          <w:rFonts w:ascii="Arial" w:hAnsi="Arial"/>
          <w:sz w:val="22"/>
          <w:szCs w:val="24"/>
        </w:rPr>
        <w:t>Weather conditions, vehicle mileage, etc.</w:t>
      </w:r>
    </w:p>
    <w:p w:rsidR="00242C75" w:rsidRPr="00D57657" w:rsidRDefault="00242C75" w:rsidP="00242C75">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D57657">
        <w:rPr>
          <w:rFonts w:ascii="Arial" w:hAnsi="Arial"/>
          <w:sz w:val="22"/>
          <w:szCs w:val="24"/>
        </w:rPr>
        <w:t>Time at each stop.</w:t>
      </w:r>
    </w:p>
    <w:p w:rsidR="00242C75" w:rsidRPr="00D57657" w:rsidRDefault="00242C75" w:rsidP="00242C75">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D57657">
        <w:rPr>
          <w:rFonts w:ascii="Arial" w:hAnsi="Arial"/>
          <w:sz w:val="22"/>
          <w:szCs w:val="24"/>
        </w:rPr>
        <w:t xml:space="preserve">Number of birds heard </w:t>
      </w:r>
      <w:r>
        <w:rPr>
          <w:rFonts w:ascii="Arial" w:hAnsi="Arial"/>
          <w:sz w:val="22"/>
          <w:szCs w:val="24"/>
        </w:rPr>
        <w:t xml:space="preserve">calling </w:t>
      </w:r>
      <w:r w:rsidRPr="00D57657">
        <w:rPr>
          <w:rFonts w:ascii="Arial" w:hAnsi="Arial"/>
          <w:sz w:val="22"/>
          <w:szCs w:val="24"/>
        </w:rPr>
        <w:t>at each stop.</w:t>
      </w:r>
    </w:p>
    <w:p w:rsidR="00242C75" w:rsidRPr="00D57657" w:rsidRDefault="00242C75" w:rsidP="00242C75">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D57657">
        <w:rPr>
          <w:rFonts w:ascii="Arial" w:hAnsi="Arial"/>
          <w:sz w:val="22"/>
          <w:szCs w:val="24"/>
        </w:rPr>
        <w:t xml:space="preserve">Number of birds seen </w:t>
      </w:r>
      <w:r>
        <w:rPr>
          <w:rFonts w:ascii="Arial" w:hAnsi="Arial"/>
          <w:sz w:val="22"/>
          <w:szCs w:val="24"/>
        </w:rPr>
        <w:t xml:space="preserve">while stopped and </w:t>
      </w:r>
      <w:r w:rsidRPr="00D57657">
        <w:rPr>
          <w:rFonts w:ascii="Arial" w:hAnsi="Arial"/>
          <w:sz w:val="22"/>
          <w:szCs w:val="24"/>
        </w:rPr>
        <w:t>while driving.</w:t>
      </w:r>
    </w:p>
    <w:p w:rsidR="00242C75" w:rsidRDefault="00242C75" w:rsidP="00242C75">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D57657">
        <w:rPr>
          <w:rFonts w:ascii="Arial" w:hAnsi="Arial"/>
          <w:sz w:val="22"/>
          <w:szCs w:val="24"/>
        </w:rPr>
        <w:t>Disturbance level.</w:t>
      </w:r>
    </w:p>
    <w:p w:rsidR="00242C75" w:rsidRPr="00D57657" w:rsidRDefault="00242C75" w:rsidP="00242C75">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Pr>
          <w:rFonts w:ascii="Arial" w:hAnsi="Arial"/>
          <w:sz w:val="22"/>
          <w:szCs w:val="24"/>
        </w:rPr>
        <w:t>Remarks concerning the survey.</w:t>
      </w:r>
    </w:p>
    <w:p w:rsidR="00242C75" w:rsidRPr="00D57657" w:rsidRDefault="00242C75" w:rsidP="00242C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p>
    <w:p w:rsidR="00242C75" w:rsidRPr="00D57657" w:rsidRDefault="00242C75" w:rsidP="00242C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D57657">
        <w:rPr>
          <w:rFonts w:ascii="Arial" w:hAnsi="Arial"/>
          <w:sz w:val="22"/>
          <w:szCs w:val="24"/>
        </w:rPr>
        <w:t xml:space="preserve">We collect observer information (name, telephone, email address, and mailing address) so that we can contact the observer if questions or concerns arise.  </w:t>
      </w:r>
    </w:p>
    <w:p w:rsidR="00242C75" w:rsidRPr="00D57657" w:rsidRDefault="00242C75" w:rsidP="00242C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p>
    <w:p w:rsidR="00242C75" w:rsidRDefault="00242C75" w:rsidP="00242C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D57657">
        <w:rPr>
          <w:rFonts w:ascii="Arial" w:hAnsi="Arial"/>
          <w:sz w:val="22"/>
          <w:szCs w:val="24"/>
        </w:rPr>
        <w:t xml:space="preserve">We use the information that we collect to analyze the survey data and prepare reports.  Assessment of the population's status serves to guide both the Service and the States in the annual promulgation of regulations for hunting mourning doves.  We also use survey data to plan and evaluate dove management programs and provide specific information for dove research.  </w:t>
      </w:r>
    </w:p>
    <w:p w:rsidR="00C0368A" w:rsidRDefault="00C0368A" w:rsidP="00242C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p>
    <w:p w:rsidR="00C0368A" w:rsidRPr="00C0368A" w:rsidRDefault="00C0368A" w:rsidP="00C0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C0368A">
        <w:rPr>
          <w:rFonts w:ascii="Arial" w:hAnsi="Arial"/>
          <w:sz w:val="22"/>
          <w:szCs w:val="24"/>
        </w:rPr>
        <w:t>Results from the survey collection are available to the public over the Internet at:</w:t>
      </w:r>
    </w:p>
    <w:p w:rsidR="00C0368A" w:rsidRPr="00C0368A" w:rsidRDefault="00C0368A" w:rsidP="00C0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C0368A">
        <w:rPr>
          <w:rFonts w:ascii="Arial" w:hAnsi="Arial"/>
          <w:sz w:val="22"/>
          <w:szCs w:val="24"/>
        </w:rPr>
        <w:t xml:space="preserve">https://migbirdapps.fws.gov </w:t>
      </w:r>
      <w:r>
        <w:rPr>
          <w:rFonts w:ascii="Arial" w:hAnsi="Arial"/>
          <w:sz w:val="22"/>
          <w:szCs w:val="24"/>
        </w:rPr>
        <w:t>(</w:t>
      </w:r>
      <w:r w:rsidRPr="00C0368A">
        <w:rPr>
          <w:rFonts w:ascii="Arial" w:hAnsi="Arial"/>
          <w:sz w:val="22"/>
          <w:szCs w:val="24"/>
        </w:rPr>
        <w:t>summarized, tabular format</w:t>
      </w:r>
      <w:r>
        <w:rPr>
          <w:rFonts w:ascii="Arial" w:hAnsi="Arial"/>
          <w:sz w:val="22"/>
          <w:szCs w:val="24"/>
        </w:rPr>
        <w:t>),</w:t>
      </w:r>
      <w:r w:rsidRPr="00C0368A">
        <w:rPr>
          <w:rFonts w:ascii="Arial" w:hAnsi="Arial"/>
          <w:sz w:val="22"/>
          <w:szCs w:val="24"/>
        </w:rPr>
        <w:t xml:space="preserve"> and</w:t>
      </w:r>
      <w:r>
        <w:rPr>
          <w:rFonts w:ascii="Arial" w:hAnsi="Arial"/>
          <w:sz w:val="22"/>
          <w:szCs w:val="24"/>
        </w:rPr>
        <w:t xml:space="preserve"> at</w:t>
      </w:r>
    </w:p>
    <w:p w:rsidR="00C0368A" w:rsidRPr="00D57657" w:rsidRDefault="00C0368A" w:rsidP="00C0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C0368A">
        <w:rPr>
          <w:rFonts w:ascii="Arial" w:hAnsi="Arial"/>
          <w:sz w:val="22"/>
          <w:szCs w:val="24"/>
        </w:rPr>
        <w:t xml:space="preserve">http://www.fws.gov/migratorybirds/NewReportsPublications/PopulationStatus.html </w:t>
      </w:r>
      <w:r>
        <w:rPr>
          <w:rFonts w:ascii="Arial" w:hAnsi="Arial"/>
          <w:sz w:val="22"/>
          <w:szCs w:val="24"/>
        </w:rPr>
        <w:t>(</w:t>
      </w:r>
      <w:r w:rsidRPr="00C0368A">
        <w:rPr>
          <w:rFonts w:ascii="Arial" w:hAnsi="Arial"/>
          <w:sz w:val="22"/>
          <w:szCs w:val="24"/>
        </w:rPr>
        <w:t>report format</w:t>
      </w:r>
      <w:r>
        <w:rPr>
          <w:rFonts w:ascii="Arial" w:hAnsi="Arial"/>
          <w:sz w:val="22"/>
          <w:szCs w:val="24"/>
        </w:rPr>
        <w:t>)</w:t>
      </w:r>
      <w:r w:rsidRPr="00C0368A">
        <w:rPr>
          <w:rFonts w:ascii="Arial" w:hAnsi="Arial"/>
          <w:sz w:val="22"/>
          <w:szCs w:val="24"/>
        </w:rPr>
        <w:t>.</w:t>
      </w:r>
    </w:p>
    <w:p w:rsidR="00670629" w:rsidRPr="00670629" w:rsidRDefault="00670629" w:rsidP="00670629">
      <w:pPr>
        <w:rPr>
          <w:rFonts w:ascii="Arial" w:hAnsi="Arial" w:cs="Arial"/>
          <w:color w:val="0000FF"/>
          <w:sz w:val="22"/>
          <w:szCs w:val="22"/>
        </w:rPr>
      </w:pPr>
    </w:p>
    <w:p w:rsidR="00150437" w:rsidRPr="00670629" w:rsidRDefault="00C036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br/>
      </w:r>
      <w:r w:rsidR="00150437" w:rsidRPr="00670629">
        <w:rPr>
          <w:rFonts w:ascii="Arial" w:hAnsi="Arial" w:cs="Arial"/>
          <w:b/>
          <w:bCs/>
          <w:sz w:val="22"/>
          <w:szCs w:val="22"/>
        </w:rPr>
        <w:lastRenderedPageBreak/>
        <w:t>3.</w:t>
      </w:r>
      <w:r w:rsidR="00150437" w:rsidRPr="00670629">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Pr>
          <w:rFonts w:ascii="Arial" w:hAnsi="Arial" w:cs="Arial"/>
          <w:b/>
          <w:bCs/>
          <w:sz w:val="22"/>
          <w:szCs w:val="22"/>
        </w:rPr>
        <w:t>;</w:t>
      </w:r>
      <w:r w:rsidR="00150437" w:rsidRPr="00670629">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84465" w:rsidRDefault="00284465" w:rsidP="00C0368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0368A" w:rsidRDefault="00C0368A" w:rsidP="00C0368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4"/>
        </w:rPr>
      </w:pPr>
      <w:r w:rsidRPr="00C0368A">
        <w:rPr>
          <w:rFonts w:ascii="Arial" w:hAnsi="Arial"/>
          <w:sz w:val="22"/>
          <w:szCs w:val="24"/>
        </w:rPr>
        <w:t>The reporting procedure requires that respondent</w:t>
      </w:r>
      <w:r>
        <w:rPr>
          <w:rFonts w:ascii="Arial" w:hAnsi="Arial"/>
          <w:sz w:val="22"/>
          <w:szCs w:val="24"/>
        </w:rPr>
        <w:t>s</w:t>
      </w:r>
      <w:r w:rsidRPr="00C0368A">
        <w:rPr>
          <w:rFonts w:ascii="Arial" w:hAnsi="Arial"/>
          <w:sz w:val="22"/>
          <w:szCs w:val="24"/>
        </w:rPr>
        <w:t xml:space="preserve"> use pen or pencil to fill out FWS Form 3-159. A </w:t>
      </w:r>
      <w:proofErr w:type="spellStart"/>
      <w:r w:rsidRPr="00C0368A">
        <w:rPr>
          <w:rFonts w:ascii="Arial" w:hAnsi="Arial"/>
          <w:sz w:val="22"/>
          <w:szCs w:val="24"/>
        </w:rPr>
        <w:t>pdf</w:t>
      </w:r>
      <w:proofErr w:type="spellEnd"/>
      <w:r w:rsidRPr="00C0368A">
        <w:rPr>
          <w:rFonts w:ascii="Arial" w:hAnsi="Arial"/>
          <w:sz w:val="22"/>
          <w:szCs w:val="24"/>
        </w:rPr>
        <w:t xml:space="preserve"> version of FWS Form 3-159 is available to cooperators at </w:t>
      </w:r>
      <w:r>
        <w:rPr>
          <w:rFonts w:ascii="Arial" w:hAnsi="Arial"/>
          <w:sz w:val="22"/>
          <w:szCs w:val="24"/>
        </w:rPr>
        <w:t>a</w:t>
      </w:r>
      <w:r w:rsidRPr="00C0368A">
        <w:rPr>
          <w:rFonts w:ascii="Arial" w:hAnsi="Arial"/>
          <w:sz w:val="22"/>
          <w:szCs w:val="24"/>
        </w:rPr>
        <w:t xml:space="preserve"> password protected website. </w:t>
      </w:r>
      <w:r>
        <w:rPr>
          <w:rFonts w:ascii="Arial" w:hAnsi="Arial"/>
          <w:sz w:val="22"/>
          <w:szCs w:val="24"/>
        </w:rPr>
        <w:t>After completing the form in the field, re</w:t>
      </w:r>
      <w:r w:rsidRPr="00C0368A">
        <w:rPr>
          <w:rFonts w:ascii="Arial" w:hAnsi="Arial"/>
          <w:sz w:val="22"/>
          <w:szCs w:val="24"/>
        </w:rPr>
        <w:t>spondent</w:t>
      </w:r>
      <w:r>
        <w:rPr>
          <w:rFonts w:ascii="Arial" w:hAnsi="Arial"/>
          <w:sz w:val="22"/>
          <w:szCs w:val="24"/>
        </w:rPr>
        <w:t>s</w:t>
      </w:r>
      <w:r w:rsidRPr="00C0368A">
        <w:rPr>
          <w:rFonts w:ascii="Arial" w:hAnsi="Arial"/>
          <w:sz w:val="22"/>
          <w:szCs w:val="24"/>
        </w:rPr>
        <w:t xml:space="preserve"> can voluntarily submit data e</w:t>
      </w:r>
      <w:r>
        <w:rPr>
          <w:rFonts w:ascii="Arial" w:hAnsi="Arial"/>
          <w:sz w:val="22"/>
          <w:szCs w:val="24"/>
        </w:rPr>
        <w:t>lectronically.  Respondents access</w:t>
      </w:r>
      <w:r w:rsidRPr="00C0368A">
        <w:rPr>
          <w:rFonts w:ascii="Arial" w:hAnsi="Arial"/>
          <w:sz w:val="22"/>
          <w:szCs w:val="24"/>
        </w:rPr>
        <w:t xml:space="preserve"> the electronic data form through the Int</w:t>
      </w:r>
      <w:r>
        <w:rPr>
          <w:rFonts w:ascii="Arial" w:hAnsi="Arial"/>
          <w:sz w:val="22"/>
          <w:szCs w:val="24"/>
        </w:rPr>
        <w:t>ernet at the Service</w:t>
      </w:r>
      <w:r w:rsidRPr="00C0368A">
        <w:rPr>
          <w:rFonts w:ascii="Arial" w:hAnsi="Arial"/>
          <w:sz w:val="22"/>
          <w:szCs w:val="24"/>
        </w:rPr>
        <w:t xml:space="preserve"> </w:t>
      </w:r>
      <w:r>
        <w:rPr>
          <w:rFonts w:ascii="Arial" w:hAnsi="Arial"/>
          <w:sz w:val="22"/>
          <w:szCs w:val="24"/>
        </w:rPr>
        <w:t>password protected website. As indicated in item</w:t>
      </w:r>
      <w:r w:rsidRPr="00C0368A">
        <w:rPr>
          <w:rFonts w:ascii="Arial" w:hAnsi="Arial"/>
          <w:sz w:val="22"/>
          <w:szCs w:val="24"/>
        </w:rPr>
        <w:t xml:space="preserve"> 12, it takes approximately 10 minutes to </w:t>
      </w:r>
      <w:r>
        <w:rPr>
          <w:rFonts w:ascii="Arial" w:hAnsi="Arial"/>
          <w:sz w:val="22"/>
          <w:szCs w:val="24"/>
        </w:rPr>
        <w:t xml:space="preserve">enter the data </w:t>
      </w:r>
      <w:r w:rsidRPr="00C0368A">
        <w:rPr>
          <w:rFonts w:ascii="Arial" w:hAnsi="Arial"/>
          <w:sz w:val="22"/>
          <w:szCs w:val="24"/>
        </w:rPr>
        <w:t xml:space="preserve">from FWS Form 3-159 into the electronic survey form. </w:t>
      </w:r>
      <w:r>
        <w:rPr>
          <w:rFonts w:ascii="Arial" w:hAnsi="Arial"/>
          <w:sz w:val="22"/>
          <w:szCs w:val="24"/>
        </w:rPr>
        <w:t xml:space="preserve"> </w:t>
      </w:r>
      <w:r w:rsidRPr="00C0368A">
        <w:rPr>
          <w:rFonts w:ascii="Arial" w:hAnsi="Arial"/>
          <w:sz w:val="22"/>
          <w:szCs w:val="24"/>
        </w:rPr>
        <w:t xml:space="preserve">Much of the electronic form is pre-filled, which reduces data </w:t>
      </w:r>
      <w:r>
        <w:rPr>
          <w:rFonts w:ascii="Arial" w:hAnsi="Arial"/>
          <w:sz w:val="22"/>
          <w:szCs w:val="24"/>
        </w:rPr>
        <w:t xml:space="preserve">entry time. Directly after </w:t>
      </w:r>
      <w:r w:rsidRPr="00C0368A">
        <w:rPr>
          <w:rFonts w:ascii="Arial" w:hAnsi="Arial"/>
          <w:sz w:val="22"/>
          <w:szCs w:val="24"/>
        </w:rPr>
        <w:t>submission, respondent</w:t>
      </w:r>
      <w:r>
        <w:rPr>
          <w:rFonts w:ascii="Arial" w:hAnsi="Arial"/>
          <w:sz w:val="22"/>
          <w:szCs w:val="24"/>
        </w:rPr>
        <w:t>s receive</w:t>
      </w:r>
      <w:r w:rsidRPr="00C0368A">
        <w:rPr>
          <w:rFonts w:ascii="Arial" w:hAnsi="Arial"/>
          <w:sz w:val="22"/>
          <w:szCs w:val="24"/>
        </w:rPr>
        <w:t xml:space="preserve"> an online confirmation that </w:t>
      </w:r>
      <w:r>
        <w:rPr>
          <w:rFonts w:ascii="Arial" w:hAnsi="Arial"/>
          <w:sz w:val="22"/>
          <w:szCs w:val="24"/>
        </w:rPr>
        <w:t>the data were</w:t>
      </w:r>
      <w:r w:rsidRPr="00C0368A">
        <w:rPr>
          <w:rFonts w:ascii="Arial" w:hAnsi="Arial"/>
          <w:sz w:val="22"/>
          <w:szCs w:val="24"/>
        </w:rPr>
        <w:t xml:space="preserve"> successfully entered into </w:t>
      </w:r>
      <w:r>
        <w:rPr>
          <w:rFonts w:ascii="Arial" w:hAnsi="Arial"/>
          <w:sz w:val="22"/>
          <w:szCs w:val="24"/>
        </w:rPr>
        <w:t xml:space="preserve">the </w:t>
      </w:r>
      <w:r w:rsidRPr="00C0368A">
        <w:rPr>
          <w:rFonts w:ascii="Arial" w:hAnsi="Arial"/>
          <w:sz w:val="22"/>
          <w:szCs w:val="24"/>
        </w:rPr>
        <w:t xml:space="preserve">database. </w:t>
      </w:r>
    </w:p>
    <w:p w:rsidR="00C0368A" w:rsidRDefault="00C0368A" w:rsidP="00C0368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4"/>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4.</w:t>
      </w:r>
      <w:r w:rsidRPr="00670629">
        <w:rPr>
          <w:rFonts w:ascii="Arial" w:hAnsi="Arial" w:cs="Arial"/>
          <w:b/>
          <w:bCs/>
          <w:sz w:val="22"/>
          <w:szCs w:val="22"/>
        </w:rPr>
        <w:tab/>
        <w:t xml:space="preserve">Describe efforts to identify duplication.  </w:t>
      </w:r>
    </w:p>
    <w:p w:rsidR="00B02D69" w:rsidRPr="00670629"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5FF2" w:rsidRPr="00D57657" w:rsidRDefault="00535FF2" w:rsidP="00535F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D57657">
        <w:rPr>
          <w:rFonts w:ascii="Arial" w:hAnsi="Arial"/>
          <w:sz w:val="22"/>
          <w:szCs w:val="24"/>
        </w:rPr>
        <w:t xml:space="preserve">The information that we obtain through the survey is not available from another source either within or outside of the Fish and Wildlife Service.  State and Service personnel review the survey results at annual technical committee meetings.  </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5.</w:t>
      </w:r>
      <w:r w:rsidRPr="00670629">
        <w:rPr>
          <w:rFonts w:ascii="Arial" w:hAnsi="Arial" w:cs="Arial"/>
          <w:b/>
          <w:bCs/>
          <w:sz w:val="22"/>
          <w:szCs w:val="22"/>
        </w:rPr>
        <w:tab/>
        <w:t xml:space="preserve">If the collection of information impacts small businesses or other small entities, describe </w:t>
      </w:r>
      <w:r w:rsidR="00C85649" w:rsidRPr="00670629">
        <w:rPr>
          <w:rFonts w:ascii="Arial" w:hAnsi="Arial" w:cs="Arial"/>
          <w:b/>
          <w:bCs/>
          <w:sz w:val="22"/>
          <w:szCs w:val="22"/>
        </w:rPr>
        <w:t>the</w:t>
      </w:r>
      <w:r w:rsidRPr="00670629">
        <w:rPr>
          <w:rFonts w:ascii="Arial" w:hAnsi="Arial" w:cs="Arial"/>
          <w:b/>
          <w:bCs/>
          <w:sz w:val="22"/>
          <w:szCs w:val="22"/>
        </w:rPr>
        <w:t xml:space="preserve"> methods used to minimize burden.</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5FF2" w:rsidRPr="00D57657" w:rsidRDefault="00535FF2" w:rsidP="00535F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D57657">
        <w:rPr>
          <w:rFonts w:ascii="Arial" w:hAnsi="Arial"/>
          <w:sz w:val="22"/>
          <w:szCs w:val="24"/>
        </w:rPr>
        <w:t xml:space="preserve">This survey does not impact small businesses or other small entities.    </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6.</w:t>
      </w:r>
      <w:r w:rsidRPr="00670629">
        <w:rPr>
          <w:rFonts w:ascii="Arial" w:hAnsi="Arial" w:cs="Arial"/>
          <w:b/>
          <w:bCs/>
          <w:sz w:val="22"/>
          <w:szCs w:val="22"/>
        </w:rPr>
        <w:tab/>
        <w:t xml:space="preserve">Describe the consequence to Federal program or policy activities if the collection </w:t>
      </w:r>
      <w:r w:rsidR="000807B5">
        <w:rPr>
          <w:rFonts w:ascii="Arial" w:hAnsi="Arial" w:cs="Arial"/>
          <w:b/>
          <w:bCs/>
          <w:sz w:val="22"/>
          <w:szCs w:val="22"/>
        </w:rPr>
        <w:t>were</w:t>
      </w:r>
      <w:r w:rsidRPr="00670629">
        <w:rPr>
          <w:rFonts w:ascii="Arial" w:hAnsi="Arial" w:cs="Arial"/>
          <w:b/>
          <w:bCs/>
          <w:sz w:val="22"/>
          <w:szCs w:val="22"/>
        </w:rPr>
        <w:t xml:space="preserve"> not conducted or is conducted less frequently, as well as any technical or legal obstacles to reducing burden.</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5FF2" w:rsidRPr="00D57657" w:rsidRDefault="00535FF2" w:rsidP="00535F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D57657">
        <w:rPr>
          <w:rFonts w:ascii="Arial" w:hAnsi="Arial"/>
          <w:sz w:val="22"/>
          <w:szCs w:val="24"/>
        </w:rPr>
        <w:t xml:space="preserve">Mourning dove populations are dynamic and change in size and status from year to year.  </w:t>
      </w:r>
      <w:r>
        <w:rPr>
          <w:rFonts w:ascii="Arial" w:hAnsi="Arial"/>
          <w:sz w:val="22"/>
          <w:szCs w:val="24"/>
        </w:rPr>
        <w:t xml:space="preserve">For this reason, we publish hunting regulations annually.  Annual </w:t>
      </w:r>
      <w:r w:rsidRPr="00D57657">
        <w:rPr>
          <w:rFonts w:ascii="Arial" w:hAnsi="Arial"/>
          <w:sz w:val="22"/>
          <w:szCs w:val="24"/>
        </w:rPr>
        <w:t>assessments of the population status of the more important species, including mourning doves, are desirable.  Without information on the population's status, we might promulgate hunting regulations that are:</w:t>
      </w:r>
    </w:p>
    <w:p w:rsidR="00535FF2" w:rsidRDefault="00535FF2" w:rsidP="00535F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p>
    <w:p w:rsidR="00535FF2" w:rsidRDefault="00535FF2" w:rsidP="00535FF2">
      <w:pPr>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D57657">
        <w:rPr>
          <w:rFonts w:ascii="Arial" w:hAnsi="Arial"/>
          <w:sz w:val="22"/>
          <w:szCs w:val="24"/>
        </w:rPr>
        <w:t xml:space="preserve">Not sufficiently restrictive, which could cause harm to the dove population, or </w:t>
      </w:r>
    </w:p>
    <w:p w:rsidR="00535FF2" w:rsidRPr="00D57657" w:rsidRDefault="00535FF2" w:rsidP="00535FF2">
      <w:pPr>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D57657">
        <w:rPr>
          <w:rFonts w:ascii="Arial" w:hAnsi="Arial"/>
          <w:sz w:val="22"/>
          <w:szCs w:val="24"/>
        </w:rPr>
        <w:t xml:space="preserve">Too restrictive, which would unduly restrict recreational opportunities afforded by dove hunting.  </w:t>
      </w:r>
    </w:p>
    <w:p w:rsidR="00535FF2" w:rsidRPr="00D57657" w:rsidRDefault="00535FF2" w:rsidP="00535F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p>
    <w:p w:rsidR="00535FF2" w:rsidRPr="00D57657" w:rsidRDefault="00535FF2" w:rsidP="00535F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D57657">
        <w:rPr>
          <w:rFonts w:ascii="Arial" w:hAnsi="Arial"/>
          <w:sz w:val="22"/>
          <w:szCs w:val="24"/>
        </w:rPr>
        <w:t>Another consequence of not conducting the surveys is that we could be vulnerable to litigation charging mismanagement and failure to fulfill treaty and other obligations.</w:t>
      </w:r>
    </w:p>
    <w:p w:rsidR="00423226" w:rsidRPr="00670629" w:rsidRDefault="00423226" w:rsidP="00423226">
      <w:pPr>
        <w:rPr>
          <w:rFonts w:ascii="Arial" w:hAnsi="Arial" w:cs="Arial"/>
          <w:color w:val="0000FF"/>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7.</w:t>
      </w:r>
      <w:r w:rsidRPr="00670629">
        <w:rPr>
          <w:rFonts w:ascii="Arial" w:hAnsi="Arial" w:cs="Arial"/>
          <w:b/>
          <w:bCs/>
          <w:sz w:val="22"/>
          <w:szCs w:val="22"/>
        </w:rPr>
        <w:tab/>
        <w:t>Explain any special circumstances that would cause an information collection to be conducted in a manner:</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report information to the agency more often than quarterly;</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prepare a written response to a collection of information in fewer than 30 days after receipt of it;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more than an original and two copies of any document;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 xml:space="preserve">requiring respondents to retain records, other than health, medical, government </w:t>
      </w:r>
      <w:r w:rsidRPr="00670629">
        <w:rPr>
          <w:rFonts w:ascii="Arial" w:hAnsi="Arial" w:cs="Arial"/>
          <w:b/>
          <w:bCs/>
          <w:sz w:val="22"/>
          <w:szCs w:val="22"/>
        </w:rPr>
        <w:lastRenderedPageBreak/>
        <w:t>contract, grant-in-aid, or tax records, for more than three years;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in connection with a statistical survey, that is not designed to produce valid and reliable results that can be generalized to the universe of study;</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the use of a statistical data classification that has not been reviewed and approved by OMB;</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535FF2" w:rsidRPr="00D57657" w:rsidRDefault="00535FF2" w:rsidP="00535F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D57657">
        <w:rPr>
          <w:rFonts w:ascii="Arial" w:hAnsi="Arial"/>
          <w:sz w:val="22"/>
          <w:szCs w:val="24"/>
        </w:rPr>
        <w:t>No special circumstances exist that require</w:t>
      </w:r>
      <w:r>
        <w:rPr>
          <w:rFonts w:ascii="Arial" w:hAnsi="Arial"/>
          <w:sz w:val="22"/>
          <w:szCs w:val="24"/>
        </w:rPr>
        <w:t xml:space="preserve"> us to conduct</w:t>
      </w:r>
      <w:r w:rsidRPr="00D57657">
        <w:rPr>
          <w:rFonts w:ascii="Arial" w:hAnsi="Arial"/>
          <w:sz w:val="22"/>
          <w:szCs w:val="24"/>
        </w:rPr>
        <w:t xml:space="preserve"> this collection in a manner inconsistent with OMB guidelines.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8.</w:t>
      </w:r>
      <w:r w:rsidRPr="00670629">
        <w:rPr>
          <w:rFonts w:ascii="Arial" w:hAnsi="Arial" w:cs="Arial"/>
          <w:b/>
          <w:bCs/>
          <w:sz w:val="22"/>
          <w:szCs w:val="22"/>
        </w:rPr>
        <w:tab/>
      </w:r>
      <w:r w:rsidR="000807B5">
        <w:rPr>
          <w:rFonts w:ascii="Arial" w:hAnsi="Arial" w:cs="Arial"/>
          <w:b/>
          <w:bCs/>
          <w:sz w:val="22"/>
          <w:szCs w:val="22"/>
        </w:rPr>
        <w:t>If applicable, p</w:t>
      </w:r>
      <w:r w:rsidR="00423226" w:rsidRPr="00670629">
        <w:rPr>
          <w:rFonts w:ascii="Arial" w:hAnsi="Arial" w:cs="Arial"/>
          <w:b/>
          <w:bCs/>
          <w:sz w:val="22"/>
          <w:szCs w:val="22"/>
        </w:rPr>
        <w:t xml:space="preserve">rovide </w:t>
      </w:r>
      <w:r w:rsidRPr="00670629">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670629">
        <w:rPr>
          <w:rFonts w:ascii="Arial" w:hAnsi="Arial" w:cs="Arial"/>
          <w:b/>
          <w:bCs/>
          <w:sz w:val="22"/>
          <w:szCs w:val="22"/>
        </w:rPr>
        <w:t>(or in response to a PRA statement)</w:t>
      </w:r>
      <w:r w:rsidRPr="00670629">
        <w:rPr>
          <w:rFonts w:ascii="Arial" w:hAnsi="Arial" w:cs="Arial"/>
          <w:b/>
          <w:bCs/>
          <w:sz w:val="22"/>
          <w:szCs w:val="22"/>
        </w:rPr>
        <w:t xml:space="preserve"> and describe actions taken by the agency in response to these comments.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670629">
        <w:rPr>
          <w:rFonts w:ascii="Arial" w:hAnsi="Arial" w:cs="Arial"/>
          <w:b/>
          <w:bCs/>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BB0E92" w:rsidRDefault="00BB0E92" w:rsidP="00BB0E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535FF2" w:rsidRDefault="00535FF2" w:rsidP="00535F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D57657">
        <w:rPr>
          <w:rFonts w:ascii="Arial" w:hAnsi="Arial"/>
          <w:sz w:val="22"/>
          <w:szCs w:val="24"/>
        </w:rPr>
        <w:t>On Ju</w:t>
      </w:r>
      <w:r>
        <w:rPr>
          <w:rFonts w:ascii="Arial" w:hAnsi="Arial"/>
          <w:sz w:val="22"/>
          <w:szCs w:val="24"/>
        </w:rPr>
        <w:t xml:space="preserve">ne 29, 2011, </w:t>
      </w:r>
      <w:r w:rsidRPr="00D57657">
        <w:rPr>
          <w:rFonts w:ascii="Arial" w:hAnsi="Arial"/>
          <w:sz w:val="22"/>
          <w:szCs w:val="24"/>
        </w:rPr>
        <w:t>we published in the Federal Register (</w:t>
      </w:r>
      <w:r>
        <w:rPr>
          <w:rFonts w:ascii="Arial" w:hAnsi="Arial"/>
          <w:sz w:val="22"/>
          <w:szCs w:val="24"/>
        </w:rPr>
        <w:t>76 FR 38202</w:t>
      </w:r>
      <w:r w:rsidRPr="00D57657">
        <w:rPr>
          <w:rFonts w:ascii="Arial" w:hAnsi="Arial"/>
          <w:sz w:val="22"/>
          <w:szCs w:val="24"/>
        </w:rPr>
        <w:t xml:space="preserve">) a notice of our intent to request that OMB renew authority for this information collection.  In that notice, we solicited public comments for 60 days, ending </w:t>
      </w:r>
      <w:r>
        <w:rPr>
          <w:rFonts w:ascii="Arial" w:hAnsi="Arial"/>
          <w:sz w:val="22"/>
          <w:szCs w:val="24"/>
        </w:rPr>
        <w:t>August 29, 2011</w:t>
      </w:r>
      <w:r w:rsidRPr="00D57657">
        <w:rPr>
          <w:rFonts w:ascii="Arial" w:hAnsi="Arial"/>
          <w:sz w:val="22"/>
          <w:szCs w:val="24"/>
        </w:rPr>
        <w:t xml:space="preserve">.  We received </w:t>
      </w:r>
      <w:r>
        <w:rPr>
          <w:rFonts w:ascii="Arial" w:hAnsi="Arial"/>
          <w:sz w:val="22"/>
          <w:szCs w:val="24"/>
        </w:rPr>
        <w:t>no comments du</w:t>
      </w:r>
      <w:r w:rsidRPr="00D57657">
        <w:rPr>
          <w:rFonts w:ascii="Arial" w:hAnsi="Arial"/>
          <w:sz w:val="22"/>
          <w:szCs w:val="24"/>
        </w:rPr>
        <w:t xml:space="preserve">ring that period. </w:t>
      </w:r>
    </w:p>
    <w:p w:rsidR="00535FF2" w:rsidRPr="00D57657" w:rsidRDefault="00535FF2" w:rsidP="00535F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p>
    <w:p w:rsidR="00535FF2" w:rsidRPr="00D57657" w:rsidRDefault="00535FF2" w:rsidP="00535F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D57657">
        <w:rPr>
          <w:rFonts w:ascii="Arial" w:hAnsi="Arial"/>
          <w:sz w:val="22"/>
          <w:szCs w:val="24"/>
        </w:rPr>
        <w:t xml:space="preserve">We meet </w:t>
      </w:r>
      <w:r>
        <w:rPr>
          <w:rFonts w:ascii="Arial" w:hAnsi="Arial"/>
          <w:sz w:val="22"/>
          <w:szCs w:val="24"/>
        </w:rPr>
        <w:t xml:space="preserve">annually </w:t>
      </w:r>
      <w:r w:rsidRPr="00D57657">
        <w:rPr>
          <w:rFonts w:ascii="Arial" w:hAnsi="Arial"/>
          <w:sz w:val="22"/>
          <w:szCs w:val="24"/>
        </w:rPr>
        <w:t xml:space="preserve">with representatives from States within each unit to discuss survey procedures and results.  A list of State </w:t>
      </w:r>
      <w:r w:rsidR="00952BC8">
        <w:rPr>
          <w:rFonts w:ascii="Arial" w:hAnsi="Arial"/>
          <w:sz w:val="22"/>
          <w:szCs w:val="24"/>
        </w:rPr>
        <w:t>coordinators/</w:t>
      </w:r>
      <w:r w:rsidRPr="00D57657">
        <w:rPr>
          <w:rFonts w:ascii="Arial" w:hAnsi="Arial"/>
          <w:sz w:val="22"/>
          <w:szCs w:val="24"/>
        </w:rPr>
        <w:t>representatives is below.  Individual cooperators also have the opportunity to express concerns directly by including notes or letters with FWS Form 3</w:t>
      </w:r>
      <w:r w:rsidRPr="00D57657">
        <w:rPr>
          <w:rFonts w:ascii="Arial" w:hAnsi="Arial"/>
          <w:sz w:val="22"/>
          <w:szCs w:val="24"/>
        </w:rPr>
        <w:noBreakHyphen/>
        <w:t>159 or by contacting DMBM directly through phone or email.</w:t>
      </w:r>
    </w:p>
    <w:p w:rsidR="00535FF2" w:rsidRPr="00D57657" w:rsidRDefault="00535FF2" w:rsidP="00535FF2">
      <w:pPr>
        <w:widowControl/>
        <w:tabs>
          <w:tab w:val="left" w:pos="0"/>
          <w:tab w:val="left" w:pos="720"/>
          <w:tab w:val="left" w:pos="1440"/>
          <w:tab w:val="left" w:pos="2160"/>
          <w:tab w:val="left" w:pos="2880"/>
          <w:tab w:val="left" w:pos="3600"/>
          <w:tab w:val="left" w:pos="4320"/>
        </w:tabs>
        <w:spacing w:line="240" w:lineRule="atLeast"/>
        <w:rPr>
          <w:rFonts w:ascii="Arial" w:hAnsi="Arial"/>
          <w:b/>
          <w:bCs/>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535FF2" w:rsidRPr="001C2D1C" w:rsidTr="00535FF2">
        <w:tc>
          <w:tcPr>
            <w:tcW w:w="4788" w:type="dxa"/>
          </w:tcPr>
          <w:p w:rsidR="00535FF2" w:rsidRPr="001C2D1C" w:rsidRDefault="00535FF2"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bCs/>
              </w:rPr>
            </w:pPr>
            <w:r w:rsidRPr="001C2D1C">
              <w:rPr>
                <w:rFonts w:ascii="Arial" w:hAnsi="Arial" w:cs="Arial"/>
                <w:bCs/>
              </w:rPr>
              <w:t>Tom Edwards</w:t>
            </w:r>
          </w:p>
          <w:p w:rsidR="00535FF2" w:rsidRPr="001C2D1C" w:rsidRDefault="00535FF2"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bCs/>
              </w:rPr>
            </w:pPr>
            <w:r w:rsidRPr="001C2D1C">
              <w:rPr>
                <w:rFonts w:ascii="Arial" w:hAnsi="Arial" w:cs="Arial"/>
                <w:bCs/>
              </w:rPr>
              <w:t>USFWS, Division of Migratory Birds</w:t>
            </w:r>
          </w:p>
          <w:p w:rsidR="00535FF2" w:rsidRPr="001C2D1C" w:rsidRDefault="00535FF2"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bCs/>
              </w:rPr>
            </w:pPr>
            <w:r w:rsidRPr="001C2D1C">
              <w:rPr>
                <w:rFonts w:ascii="Arial" w:hAnsi="Arial" w:cs="Arial"/>
                <w:bCs/>
              </w:rPr>
              <w:t>318-574-2664</w:t>
            </w:r>
          </w:p>
          <w:p w:rsidR="00535FF2" w:rsidRPr="001C2D1C" w:rsidRDefault="00535FF2"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bCs/>
              </w:rPr>
            </w:pPr>
            <w:r w:rsidRPr="001C2D1C">
              <w:rPr>
                <w:rFonts w:ascii="Arial" w:hAnsi="Arial" w:cs="Arial"/>
                <w:bCs/>
              </w:rPr>
              <w:t>Tom_edwards@fws.gov</w:t>
            </w:r>
          </w:p>
        </w:tc>
        <w:tc>
          <w:tcPr>
            <w:tcW w:w="4788" w:type="dxa"/>
          </w:tcPr>
          <w:p w:rsidR="00535FF2" w:rsidRPr="001C2D1C" w:rsidRDefault="00535FF2"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rPr>
            </w:pPr>
            <w:r w:rsidRPr="001C2D1C">
              <w:rPr>
                <w:rFonts w:ascii="Arial" w:hAnsi="Arial" w:cs="Arial"/>
              </w:rPr>
              <w:t>Kurt Hodges</w:t>
            </w:r>
          </w:p>
          <w:p w:rsidR="00535FF2" w:rsidRPr="001C2D1C" w:rsidRDefault="00535FF2"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rPr>
            </w:pPr>
            <w:r w:rsidRPr="001C2D1C">
              <w:rPr>
                <w:rFonts w:ascii="Arial" w:hAnsi="Arial" w:cs="Arial"/>
              </w:rPr>
              <w:t>Florida Wildlife Commission</w:t>
            </w:r>
          </w:p>
          <w:p w:rsidR="00535FF2" w:rsidRPr="001C2D1C" w:rsidRDefault="00535FF2"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rPr>
            </w:pPr>
            <w:r w:rsidRPr="001C2D1C">
              <w:rPr>
                <w:rFonts w:ascii="Arial" w:hAnsi="Arial" w:cs="Arial"/>
              </w:rPr>
              <w:t>850-627-1773</w:t>
            </w:r>
          </w:p>
          <w:p w:rsidR="00952BC8" w:rsidRPr="001C2D1C" w:rsidRDefault="00952BC8"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rPr>
            </w:pPr>
            <w:r w:rsidRPr="001C2D1C">
              <w:rPr>
                <w:rFonts w:ascii="Arial" w:hAnsi="Arial" w:cs="Arial"/>
              </w:rPr>
              <w:t>hodgesku@fwc.state.fl.us</w:t>
            </w:r>
          </w:p>
        </w:tc>
      </w:tr>
      <w:tr w:rsidR="00535FF2" w:rsidRPr="001C2D1C" w:rsidTr="00535FF2">
        <w:tc>
          <w:tcPr>
            <w:tcW w:w="4788" w:type="dxa"/>
          </w:tcPr>
          <w:p w:rsidR="00535FF2" w:rsidRPr="001C2D1C" w:rsidRDefault="00952BC8"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rPr>
            </w:pPr>
            <w:r w:rsidRPr="001C2D1C">
              <w:rPr>
                <w:rFonts w:ascii="Arial" w:hAnsi="Arial" w:cs="Arial"/>
              </w:rPr>
              <w:t>Don McGowan</w:t>
            </w:r>
          </w:p>
          <w:p w:rsidR="00952BC8" w:rsidRPr="001C2D1C" w:rsidRDefault="00952BC8"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rPr>
            </w:pPr>
            <w:r w:rsidRPr="001C2D1C">
              <w:rPr>
                <w:rFonts w:ascii="Arial" w:hAnsi="Arial" w:cs="Arial"/>
              </w:rPr>
              <w:t>Georgia DNR</w:t>
            </w:r>
          </w:p>
          <w:p w:rsidR="00952BC8" w:rsidRPr="001C2D1C" w:rsidRDefault="00952BC8"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rPr>
            </w:pPr>
            <w:r w:rsidRPr="001C2D1C">
              <w:rPr>
                <w:rFonts w:ascii="Arial" w:hAnsi="Arial" w:cs="Arial"/>
              </w:rPr>
              <w:t>770-918-6416</w:t>
            </w:r>
          </w:p>
          <w:p w:rsidR="00952BC8" w:rsidRPr="001C2D1C" w:rsidRDefault="00952BC8"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b/>
                <w:bCs/>
              </w:rPr>
            </w:pPr>
            <w:r w:rsidRPr="001C2D1C">
              <w:rPr>
                <w:rFonts w:ascii="Arial" w:hAnsi="Arial" w:cs="Arial"/>
              </w:rPr>
              <w:t>Don_mcgowan@mail.dnr.state.ga.us</w:t>
            </w:r>
          </w:p>
        </w:tc>
        <w:tc>
          <w:tcPr>
            <w:tcW w:w="4788" w:type="dxa"/>
          </w:tcPr>
          <w:p w:rsidR="00535FF2" w:rsidRPr="001C2D1C" w:rsidRDefault="00952BC8"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rPr>
            </w:pPr>
            <w:r w:rsidRPr="001C2D1C">
              <w:rPr>
                <w:rFonts w:ascii="Arial" w:hAnsi="Arial" w:cs="Arial"/>
              </w:rPr>
              <w:t>Dawn James</w:t>
            </w:r>
          </w:p>
          <w:p w:rsidR="00952BC8" w:rsidRPr="001C2D1C" w:rsidRDefault="00952BC8"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rPr>
            </w:pPr>
            <w:r w:rsidRPr="001C2D1C">
              <w:rPr>
                <w:rFonts w:ascii="Arial" w:hAnsi="Arial" w:cs="Arial"/>
              </w:rPr>
              <w:t>Migratory Bird Field Office, USFWS</w:t>
            </w:r>
          </w:p>
          <w:p w:rsidR="00952BC8" w:rsidRPr="001C2D1C" w:rsidRDefault="00206D61"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rPr>
            </w:pPr>
            <w:hyperlink r:id="rId8" w:history="1">
              <w:r w:rsidR="00952BC8" w:rsidRPr="001C2D1C">
                <w:rPr>
                  <w:rStyle w:val="Hyperlink"/>
                  <w:rFonts w:ascii="Arial" w:hAnsi="Arial" w:cs="Arial"/>
                </w:rPr>
                <w:t>Dawn_james@fws.gov</w:t>
              </w:r>
            </w:hyperlink>
          </w:p>
          <w:p w:rsidR="00952BC8" w:rsidRPr="001C2D1C" w:rsidRDefault="00952BC8"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b/>
                <w:bCs/>
              </w:rPr>
            </w:pPr>
            <w:r w:rsidRPr="001C2D1C">
              <w:rPr>
                <w:rFonts w:ascii="Arial" w:hAnsi="Arial" w:cs="Arial"/>
              </w:rPr>
              <w:t>901-327-7631</w:t>
            </w:r>
          </w:p>
        </w:tc>
      </w:tr>
      <w:tr w:rsidR="00535FF2" w:rsidRPr="001C2D1C" w:rsidTr="00535FF2">
        <w:trPr>
          <w:trHeight w:val="179"/>
        </w:trPr>
        <w:tc>
          <w:tcPr>
            <w:tcW w:w="4788" w:type="dxa"/>
          </w:tcPr>
          <w:p w:rsidR="00535FF2" w:rsidRPr="001C2D1C" w:rsidRDefault="00952BC8"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rPr>
            </w:pPr>
            <w:r w:rsidRPr="001C2D1C">
              <w:rPr>
                <w:rFonts w:ascii="Arial" w:hAnsi="Arial" w:cs="Arial"/>
              </w:rPr>
              <w:t>Al Stewart</w:t>
            </w:r>
          </w:p>
          <w:p w:rsidR="00952BC8" w:rsidRPr="001C2D1C" w:rsidRDefault="00952BC8"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rPr>
            </w:pPr>
            <w:r w:rsidRPr="001C2D1C">
              <w:rPr>
                <w:rFonts w:ascii="Arial" w:hAnsi="Arial" w:cs="Arial"/>
              </w:rPr>
              <w:t>Michigan DNR</w:t>
            </w:r>
          </w:p>
          <w:p w:rsidR="00952BC8" w:rsidRPr="001C2D1C" w:rsidRDefault="00952BC8"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rPr>
            </w:pPr>
            <w:r w:rsidRPr="001C2D1C">
              <w:rPr>
                <w:rFonts w:ascii="Arial" w:hAnsi="Arial" w:cs="Arial"/>
              </w:rPr>
              <w:t>517-373-1263</w:t>
            </w:r>
          </w:p>
          <w:p w:rsidR="00952BC8" w:rsidRPr="001C2D1C" w:rsidRDefault="00952BC8"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rPr>
            </w:pPr>
            <w:r w:rsidRPr="001C2D1C">
              <w:rPr>
                <w:rFonts w:ascii="Arial" w:hAnsi="Arial" w:cs="Arial"/>
              </w:rPr>
              <w:t>Stewarta1@michigan.gov</w:t>
            </w:r>
          </w:p>
        </w:tc>
        <w:tc>
          <w:tcPr>
            <w:tcW w:w="4788" w:type="dxa"/>
          </w:tcPr>
          <w:p w:rsidR="00535FF2" w:rsidRPr="001C2D1C" w:rsidRDefault="00952BC8"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rPr>
            </w:pPr>
            <w:r w:rsidRPr="001C2D1C">
              <w:rPr>
                <w:rFonts w:ascii="Arial" w:hAnsi="Arial" w:cs="Arial"/>
              </w:rPr>
              <w:t>John Schulz</w:t>
            </w:r>
          </w:p>
          <w:p w:rsidR="00952BC8" w:rsidRPr="001C2D1C" w:rsidRDefault="00952BC8"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rPr>
            </w:pPr>
            <w:r w:rsidRPr="001C2D1C">
              <w:rPr>
                <w:rFonts w:ascii="Arial" w:hAnsi="Arial" w:cs="Arial"/>
              </w:rPr>
              <w:t>MO Dept of Conservation</w:t>
            </w:r>
          </w:p>
          <w:p w:rsidR="00952BC8" w:rsidRPr="001C2D1C" w:rsidRDefault="00952BC8"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rPr>
            </w:pPr>
            <w:r w:rsidRPr="001C2D1C">
              <w:rPr>
                <w:rFonts w:ascii="Arial" w:hAnsi="Arial" w:cs="Arial"/>
              </w:rPr>
              <w:t>573-882-9880</w:t>
            </w:r>
          </w:p>
          <w:p w:rsidR="00952BC8" w:rsidRPr="001C2D1C" w:rsidRDefault="00952BC8"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rPr>
            </w:pPr>
            <w:r w:rsidRPr="001C2D1C">
              <w:rPr>
                <w:rFonts w:ascii="Arial" w:hAnsi="Arial" w:cs="Arial"/>
              </w:rPr>
              <w:t>John.h.schulz@mdc.mo.gov</w:t>
            </w:r>
          </w:p>
        </w:tc>
      </w:tr>
      <w:tr w:rsidR="00535FF2" w:rsidRPr="001C2D1C" w:rsidTr="00535FF2">
        <w:trPr>
          <w:trHeight w:val="179"/>
        </w:trPr>
        <w:tc>
          <w:tcPr>
            <w:tcW w:w="4788" w:type="dxa"/>
          </w:tcPr>
          <w:p w:rsidR="00535FF2" w:rsidRPr="001C2D1C" w:rsidRDefault="00952BC8" w:rsidP="00535FF2">
            <w:pPr>
              <w:widowControl/>
              <w:tabs>
                <w:tab w:val="left" w:pos="0"/>
                <w:tab w:val="left" w:pos="1440"/>
                <w:tab w:val="left" w:pos="2160"/>
                <w:tab w:val="left" w:pos="2880"/>
                <w:tab w:val="left" w:pos="3600"/>
                <w:tab w:val="left" w:pos="4320"/>
              </w:tabs>
              <w:spacing w:line="240" w:lineRule="atLeast"/>
              <w:rPr>
                <w:rFonts w:ascii="Arial" w:hAnsi="Arial" w:cs="Arial"/>
              </w:rPr>
            </w:pPr>
            <w:r w:rsidRPr="001C2D1C">
              <w:rPr>
                <w:rFonts w:ascii="Arial" w:hAnsi="Arial" w:cs="Arial"/>
              </w:rPr>
              <w:t>Jeff Lusk</w:t>
            </w:r>
          </w:p>
          <w:p w:rsidR="00952BC8" w:rsidRPr="001C2D1C" w:rsidRDefault="00952BC8" w:rsidP="00535FF2">
            <w:pPr>
              <w:widowControl/>
              <w:tabs>
                <w:tab w:val="left" w:pos="0"/>
                <w:tab w:val="left" w:pos="1440"/>
                <w:tab w:val="left" w:pos="2160"/>
                <w:tab w:val="left" w:pos="2880"/>
                <w:tab w:val="left" w:pos="3600"/>
                <w:tab w:val="left" w:pos="4320"/>
              </w:tabs>
              <w:spacing w:line="240" w:lineRule="atLeast"/>
              <w:rPr>
                <w:rFonts w:ascii="Arial" w:hAnsi="Arial" w:cs="Arial"/>
              </w:rPr>
            </w:pPr>
            <w:r w:rsidRPr="001C2D1C">
              <w:rPr>
                <w:rFonts w:ascii="Arial" w:hAnsi="Arial" w:cs="Arial"/>
              </w:rPr>
              <w:t>NE Game &amp; Parks Commission</w:t>
            </w:r>
          </w:p>
          <w:p w:rsidR="00952BC8" w:rsidRPr="001C2D1C" w:rsidRDefault="00952BC8" w:rsidP="00535FF2">
            <w:pPr>
              <w:widowControl/>
              <w:tabs>
                <w:tab w:val="left" w:pos="0"/>
                <w:tab w:val="left" w:pos="1440"/>
                <w:tab w:val="left" w:pos="2160"/>
                <w:tab w:val="left" w:pos="2880"/>
                <w:tab w:val="left" w:pos="3600"/>
                <w:tab w:val="left" w:pos="4320"/>
              </w:tabs>
              <w:spacing w:line="240" w:lineRule="atLeast"/>
              <w:rPr>
                <w:rFonts w:ascii="Arial" w:hAnsi="Arial" w:cs="Arial"/>
              </w:rPr>
            </w:pPr>
            <w:r w:rsidRPr="001C2D1C">
              <w:rPr>
                <w:rFonts w:ascii="Arial" w:hAnsi="Arial" w:cs="Arial"/>
              </w:rPr>
              <w:t>402-471-1756</w:t>
            </w:r>
          </w:p>
          <w:p w:rsidR="00952BC8" w:rsidRPr="001C2D1C" w:rsidRDefault="00952BC8" w:rsidP="00535FF2">
            <w:pPr>
              <w:widowControl/>
              <w:tabs>
                <w:tab w:val="left" w:pos="0"/>
                <w:tab w:val="left" w:pos="1440"/>
                <w:tab w:val="left" w:pos="2160"/>
                <w:tab w:val="left" w:pos="2880"/>
                <w:tab w:val="left" w:pos="3600"/>
                <w:tab w:val="left" w:pos="4320"/>
              </w:tabs>
              <w:spacing w:line="240" w:lineRule="atLeast"/>
              <w:rPr>
                <w:rFonts w:ascii="Arial" w:hAnsi="Arial" w:cs="Arial"/>
              </w:rPr>
            </w:pPr>
            <w:r w:rsidRPr="001C2D1C">
              <w:rPr>
                <w:rFonts w:ascii="Arial" w:hAnsi="Arial" w:cs="Arial"/>
              </w:rPr>
              <w:t>Jeff.lusk@nebraska.gov</w:t>
            </w:r>
          </w:p>
        </w:tc>
        <w:tc>
          <w:tcPr>
            <w:tcW w:w="4788" w:type="dxa"/>
          </w:tcPr>
          <w:p w:rsidR="00535FF2" w:rsidRPr="001C2D1C" w:rsidRDefault="00696778"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rPr>
            </w:pPr>
            <w:r w:rsidRPr="001C2D1C">
              <w:rPr>
                <w:rFonts w:ascii="Arial" w:hAnsi="Arial" w:cs="Arial"/>
              </w:rPr>
              <w:t>Mike Frisbie</w:t>
            </w:r>
          </w:p>
          <w:p w:rsidR="00696778" w:rsidRPr="001C2D1C" w:rsidRDefault="00696778"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rPr>
            </w:pPr>
            <w:r w:rsidRPr="001C2D1C">
              <w:rPr>
                <w:rFonts w:ascii="Arial" w:hAnsi="Arial" w:cs="Arial"/>
              </w:rPr>
              <w:t>Texas Parks and Wildlife</w:t>
            </w:r>
          </w:p>
          <w:p w:rsidR="00696778" w:rsidRPr="001C2D1C" w:rsidRDefault="00696778"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rPr>
            </w:pPr>
            <w:r w:rsidRPr="001C2D1C">
              <w:rPr>
                <w:rFonts w:ascii="Arial" w:hAnsi="Arial" w:cs="Arial"/>
              </w:rPr>
              <w:t>512-757-0899</w:t>
            </w:r>
          </w:p>
          <w:p w:rsidR="00696778" w:rsidRPr="001C2D1C" w:rsidRDefault="00696778" w:rsidP="00535FF2">
            <w:pPr>
              <w:widowControl/>
              <w:tabs>
                <w:tab w:val="left" w:pos="0"/>
                <w:tab w:val="left" w:pos="720"/>
                <w:tab w:val="left" w:pos="1440"/>
                <w:tab w:val="left" w:pos="2160"/>
                <w:tab w:val="left" w:pos="2880"/>
                <w:tab w:val="left" w:pos="3600"/>
                <w:tab w:val="left" w:pos="4320"/>
              </w:tabs>
              <w:spacing w:line="240" w:lineRule="atLeast"/>
              <w:rPr>
                <w:rFonts w:ascii="Arial" w:hAnsi="Arial" w:cs="Arial"/>
              </w:rPr>
            </w:pPr>
            <w:r w:rsidRPr="001C2D1C">
              <w:rPr>
                <w:rFonts w:ascii="Arial" w:hAnsi="Arial" w:cs="Arial"/>
              </w:rPr>
              <w:t>Mike.frisbie@tpwd.state.tx.us</w:t>
            </w:r>
          </w:p>
        </w:tc>
      </w:tr>
    </w:tbl>
    <w:p w:rsidR="00907EC4" w:rsidRPr="00670629" w:rsidRDefault="00907EC4" w:rsidP="00907EC4">
      <w:pPr>
        <w:rPr>
          <w:rFonts w:ascii="Arial" w:hAnsi="Arial" w:cs="Arial"/>
          <w:color w:val="0000FF"/>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9.</w:t>
      </w:r>
      <w:r w:rsidRPr="00670629">
        <w:rPr>
          <w:rFonts w:ascii="Arial" w:hAnsi="Arial" w:cs="Arial"/>
          <w:b/>
          <w:bCs/>
          <w:sz w:val="22"/>
          <w:szCs w:val="22"/>
        </w:rPr>
        <w:tab/>
        <w:t>Explain any decision to provide any payment or gift to respondents, other than remuneration of contractors or grantees.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52BC8" w:rsidRPr="00D57657" w:rsidRDefault="00952BC8" w:rsidP="00952B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4"/>
        </w:rPr>
      </w:pPr>
      <w:r w:rsidRPr="00D57657">
        <w:rPr>
          <w:rFonts w:ascii="Arial" w:hAnsi="Arial"/>
          <w:sz w:val="22"/>
          <w:szCs w:val="24"/>
        </w:rPr>
        <w:t>We do not provide payments or gifts to respondents.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10.</w:t>
      </w:r>
      <w:r w:rsidRPr="00670629">
        <w:rPr>
          <w:rFonts w:ascii="Arial" w:hAnsi="Arial" w:cs="Arial"/>
          <w:b/>
          <w:bCs/>
          <w:sz w:val="22"/>
          <w:szCs w:val="22"/>
        </w:rPr>
        <w:tab/>
        <w:t>Describe any assurance of confidentiality provided to respondents and the basis for the assurance in statute, regulation, or agency policy.</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952BC8" w:rsidRPr="00D57657" w:rsidRDefault="00952BC8" w:rsidP="00952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64466D">
        <w:rPr>
          <w:rFonts w:ascii="Arial" w:hAnsi="Arial"/>
          <w:sz w:val="22"/>
          <w:szCs w:val="24"/>
        </w:rPr>
        <w:t>We do not provide any assurance of confidentiality to respondents.</w:t>
      </w:r>
      <w:r w:rsidRPr="00D57657">
        <w:rPr>
          <w:rFonts w:ascii="Arial" w:hAnsi="Arial"/>
          <w:sz w:val="22"/>
          <w:szCs w:val="24"/>
        </w:rPr>
        <w:t xml:space="preserve">  Our compliance with the Privacy Act ensures confidentiality of personal</w:t>
      </w:r>
      <w:r>
        <w:rPr>
          <w:rFonts w:ascii="Arial" w:hAnsi="Arial"/>
          <w:sz w:val="22"/>
          <w:szCs w:val="24"/>
        </w:rPr>
        <w:t>ly</w:t>
      </w:r>
      <w:r w:rsidRPr="00D57657">
        <w:rPr>
          <w:rFonts w:ascii="Arial" w:hAnsi="Arial"/>
          <w:sz w:val="22"/>
          <w:szCs w:val="24"/>
        </w:rPr>
        <w:t xml:space="preserve"> identifying information.  We have published a system of records in the Federal Register </w:t>
      </w:r>
      <w:r w:rsidR="00206D61">
        <w:rPr>
          <w:rFonts w:ascii="Arial" w:hAnsi="Arial"/>
          <w:sz w:val="22"/>
          <w:szCs w:val="24"/>
        </w:rPr>
        <w:t xml:space="preserve">notice </w:t>
      </w:r>
      <w:bookmarkStart w:id="0" w:name="_GoBack"/>
      <w:bookmarkEnd w:id="0"/>
      <w:r w:rsidRPr="00D57657">
        <w:rPr>
          <w:rFonts w:ascii="Arial" w:hAnsi="Arial"/>
          <w:sz w:val="22"/>
          <w:szCs w:val="24"/>
        </w:rPr>
        <w:t>(46 FR 18378).</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11.</w:t>
      </w:r>
      <w:r w:rsidRPr="00670629">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rsidR="00BB4A08" w:rsidRPr="00670629"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952BC8" w:rsidRPr="00D57657" w:rsidRDefault="00952BC8" w:rsidP="00952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D57657">
        <w:rPr>
          <w:rFonts w:ascii="Arial" w:hAnsi="Arial"/>
          <w:sz w:val="22"/>
          <w:szCs w:val="24"/>
        </w:rPr>
        <w:t>We do not ask any sensitive questions.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12.</w:t>
      </w:r>
      <w:r w:rsidRPr="00670629">
        <w:rPr>
          <w:rFonts w:ascii="Arial" w:hAnsi="Arial" w:cs="Arial"/>
          <w:b/>
          <w:bCs/>
          <w:sz w:val="22"/>
          <w:szCs w:val="22"/>
        </w:rPr>
        <w:tab/>
        <w:t xml:space="preserve">Provide estimates of the hour burden of the collection of information.  </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952BC8" w:rsidRPr="00D57657" w:rsidRDefault="00952BC8" w:rsidP="00952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D57657">
        <w:rPr>
          <w:rFonts w:ascii="Arial" w:hAnsi="Arial"/>
          <w:sz w:val="22"/>
          <w:szCs w:val="24"/>
        </w:rPr>
        <w:t xml:space="preserve">We estimate there will be </w:t>
      </w:r>
      <w:r w:rsidRPr="00D11DA7">
        <w:rPr>
          <w:rFonts w:ascii="Arial" w:hAnsi="Arial"/>
          <w:sz w:val="22"/>
          <w:szCs w:val="24"/>
        </w:rPr>
        <w:t>3,</w:t>
      </w:r>
      <w:r w:rsidR="00D11DA7">
        <w:rPr>
          <w:rFonts w:ascii="Arial" w:hAnsi="Arial"/>
          <w:sz w:val="22"/>
          <w:szCs w:val="24"/>
        </w:rPr>
        <w:t>417</w:t>
      </w:r>
      <w:r w:rsidRPr="00D57657">
        <w:rPr>
          <w:rFonts w:ascii="Arial" w:hAnsi="Arial"/>
          <w:sz w:val="22"/>
          <w:szCs w:val="24"/>
        </w:rPr>
        <w:t xml:space="preserve"> annual burden hours associated with this information collection.  Approximately </w:t>
      </w:r>
      <w:r w:rsidRPr="00512C47">
        <w:rPr>
          <w:rFonts w:ascii="Arial" w:hAnsi="Arial"/>
          <w:sz w:val="22"/>
          <w:szCs w:val="24"/>
        </w:rPr>
        <w:t>9</w:t>
      </w:r>
      <w:r w:rsidR="000F2CB2">
        <w:rPr>
          <w:rFonts w:ascii="Arial" w:hAnsi="Arial"/>
          <w:sz w:val="22"/>
          <w:szCs w:val="24"/>
        </w:rPr>
        <w:t>36</w:t>
      </w:r>
      <w:r w:rsidRPr="00D57657">
        <w:rPr>
          <w:rFonts w:ascii="Arial" w:hAnsi="Arial"/>
          <w:sz w:val="22"/>
          <w:szCs w:val="24"/>
        </w:rPr>
        <w:t xml:space="preserve"> non-Federal cooperators conduct </w:t>
      </w:r>
      <w:r>
        <w:rPr>
          <w:rFonts w:ascii="Arial" w:hAnsi="Arial"/>
          <w:sz w:val="22"/>
          <w:szCs w:val="24"/>
        </w:rPr>
        <w:t xml:space="preserve">the </w:t>
      </w:r>
      <w:r w:rsidRPr="00D57657">
        <w:rPr>
          <w:rFonts w:ascii="Arial" w:hAnsi="Arial"/>
          <w:sz w:val="22"/>
          <w:szCs w:val="24"/>
        </w:rPr>
        <w:t xml:space="preserve">survey and submit forms annually.   For each response, we estimate it will take cooperators an average of </w:t>
      </w:r>
      <w:r w:rsidRPr="00585C88">
        <w:rPr>
          <w:rFonts w:ascii="Arial" w:hAnsi="Arial"/>
          <w:sz w:val="22"/>
          <w:szCs w:val="24"/>
        </w:rPr>
        <w:t>3.5 hours</w:t>
      </w:r>
      <w:r w:rsidRPr="00D57657">
        <w:rPr>
          <w:rFonts w:ascii="Arial" w:hAnsi="Arial"/>
          <w:sz w:val="22"/>
          <w:szCs w:val="24"/>
        </w:rPr>
        <w:t xml:space="preserve"> to supply the needed information.  This includes time for:</w:t>
      </w:r>
    </w:p>
    <w:p w:rsidR="00952BC8" w:rsidRPr="00D57657" w:rsidRDefault="00952BC8" w:rsidP="00952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p>
    <w:p w:rsidR="00952BC8" w:rsidRPr="00D57657" w:rsidRDefault="00952BC8" w:rsidP="00952BC8">
      <w:pPr>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D57657">
        <w:rPr>
          <w:rFonts w:ascii="Arial" w:hAnsi="Arial"/>
          <w:sz w:val="22"/>
          <w:szCs w:val="24"/>
        </w:rPr>
        <w:t>Reviewing instructions (15 minutes)</w:t>
      </w:r>
    </w:p>
    <w:p w:rsidR="00952BC8" w:rsidRPr="00D57657" w:rsidRDefault="00952BC8" w:rsidP="00952BC8">
      <w:pPr>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D57657">
        <w:rPr>
          <w:rFonts w:ascii="Arial" w:hAnsi="Arial"/>
          <w:sz w:val="22"/>
          <w:szCs w:val="24"/>
        </w:rPr>
        <w:t>Gathering data during survey stops (2 hours)</w:t>
      </w:r>
    </w:p>
    <w:p w:rsidR="00952BC8" w:rsidRPr="00D57657" w:rsidRDefault="00952BC8" w:rsidP="00952BC8">
      <w:pPr>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D57657">
        <w:rPr>
          <w:rFonts w:ascii="Arial" w:hAnsi="Arial"/>
          <w:sz w:val="22"/>
          <w:szCs w:val="24"/>
        </w:rPr>
        <w:t>Completing and reviewing the survey form (15 minutes)</w:t>
      </w:r>
    </w:p>
    <w:p w:rsidR="00952BC8" w:rsidRDefault="00952BC8" w:rsidP="00952BC8">
      <w:pPr>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D57657">
        <w:rPr>
          <w:rFonts w:ascii="Arial" w:hAnsi="Arial"/>
          <w:sz w:val="22"/>
          <w:szCs w:val="24"/>
        </w:rPr>
        <w:t>Driving time to and from the survey site (1 hour).   Because of the variation among individuals and route locations, it is difficult to provide an accurate estimate of driving time.  Driving time varies substantially from 5 minutes to 2 hours.  Some individuals conduct the survey on their way to or from work, or some conduct the survey as a normal part of their job.  Others may conduct the route separately.</w:t>
      </w:r>
    </w:p>
    <w:p w:rsidR="001C2D1C" w:rsidRDefault="001C2D1C" w:rsidP="004E5407">
      <w:pPr>
        <w:widowControl/>
        <w:rPr>
          <w:rFonts w:ascii="Arial" w:hAnsi="Arial"/>
          <w:sz w:val="22"/>
          <w:szCs w:val="24"/>
        </w:rPr>
      </w:pPr>
    </w:p>
    <w:p w:rsidR="004E5407" w:rsidRDefault="00952BC8" w:rsidP="004E5407">
      <w:pPr>
        <w:widowControl/>
        <w:rPr>
          <w:rFonts w:ascii="Helv" w:hAnsi="Helv" w:cs="Helv"/>
          <w:color w:val="000000"/>
        </w:rPr>
      </w:pPr>
      <w:r w:rsidRPr="00D57657">
        <w:rPr>
          <w:rFonts w:ascii="Arial" w:hAnsi="Arial"/>
          <w:sz w:val="22"/>
          <w:szCs w:val="24"/>
        </w:rPr>
        <w:t xml:space="preserve">Approximately </w:t>
      </w:r>
      <w:r w:rsidR="000F2CB2">
        <w:rPr>
          <w:rFonts w:ascii="Arial" w:hAnsi="Arial"/>
          <w:sz w:val="22"/>
          <w:szCs w:val="24"/>
        </w:rPr>
        <w:t>844</w:t>
      </w:r>
      <w:r w:rsidRPr="00D57657">
        <w:rPr>
          <w:rFonts w:ascii="Arial" w:hAnsi="Arial"/>
          <w:sz w:val="22"/>
          <w:szCs w:val="24"/>
        </w:rPr>
        <w:t xml:space="preserve"> cooperators (</w:t>
      </w:r>
      <w:r w:rsidR="000F2CB2">
        <w:rPr>
          <w:rFonts w:ascii="Arial" w:hAnsi="Arial"/>
          <w:sz w:val="22"/>
          <w:szCs w:val="24"/>
        </w:rPr>
        <w:t>90 p</w:t>
      </w:r>
      <w:r w:rsidRPr="000F2CB2">
        <w:rPr>
          <w:rFonts w:ascii="Arial" w:hAnsi="Arial"/>
          <w:sz w:val="22"/>
          <w:szCs w:val="24"/>
        </w:rPr>
        <w:t>ercent</w:t>
      </w:r>
      <w:r w:rsidRPr="00D57657">
        <w:rPr>
          <w:rFonts w:ascii="Arial" w:hAnsi="Arial"/>
          <w:sz w:val="22"/>
          <w:szCs w:val="24"/>
        </w:rPr>
        <w:t>) will voluntarily choose to submit data electronically</w:t>
      </w:r>
      <w:r>
        <w:rPr>
          <w:rFonts w:ascii="Arial" w:hAnsi="Arial"/>
          <w:sz w:val="22"/>
          <w:szCs w:val="24"/>
        </w:rPr>
        <w:t>.</w:t>
      </w:r>
      <w:r w:rsidRPr="00D57657">
        <w:rPr>
          <w:rFonts w:ascii="Arial" w:hAnsi="Arial"/>
          <w:sz w:val="22"/>
          <w:szCs w:val="24"/>
        </w:rPr>
        <w:t xml:space="preserve"> </w:t>
      </w:r>
      <w:r>
        <w:rPr>
          <w:rFonts w:ascii="Arial" w:hAnsi="Arial"/>
          <w:sz w:val="22"/>
          <w:szCs w:val="24"/>
        </w:rPr>
        <w:t xml:space="preserve">This adds </w:t>
      </w:r>
      <w:r w:rsidRPr="00D57657">
        <w:rPr>
          <w:rFonts w:ascii="Arial" w:hAnsi="Arial"/>
          <w:sz w:val="22"/>
          <w:szCs w:val="24"/>
        </w:rPr>
        <w:t xml:space="preserve">an additional </w:t>
      </w:r>
      <w:r w:rsidRPr="00585C88">
        <w:rPr>
          <w:rFonts w:ascii="Arial" w:hAnsi="Arial"/>
          <w:sz w:val="22"/>
          <w:szCs w:val="24"/>
        </w:rPr>
        <w:t>10 minutes</w:t>
      </w:r>
      <w:r w:rsidRPr="00D57657">
        <w:rPr>
          <w:rFonts w:ascii="Arial" w:hAnsi="Arial"/>
          <w:sz w:val="22"/>
          <w:szCs w:val="24"/>
        </w:rPr>
        <w:t xml:space="preserve"> to the response time</w:t>
      </w:r>
      <w:r>
        <w:rPr>
          <w:rFonts w:ascii="Arial" w:hAnsi="Arial"/>
          <w:sz w:val="22"/>
          <w:szCs w:val="24"/>
        </w:rPr>
        <w:t xml:space="preserve">, or a total </w:t>
      </w:r>
      <w:r w:rsidRPr="00585C88">
        <w:rPr>
          <w:rFonts w:ascii="Arial" w:hAnsi="Arial"/>
          <w:sz w:val="22"/>
          <w:szCs w:val="24"/>
        </w:rPr>
        <w:t>of 3 hours, 40 minutes</w:t>
      </w:r>
      <w:r w:rsidRPr="00D57657">
        <w:rPr>
          <w:rFonts w:ascii="Arial" w:hAnsi="Arial"/>
          <w:sz w:val="22"/>
          <w:szCs w:val="24"/>
        </w:rPr>
        <w:t xml:space="preserve"> per response).</w:t>
      </w:r>
      <w:r w:rsidR="004E5407" w:rsidRPr="004E5407">
        <w:rPr>
          <w:rFonts w:ascii="Helv" w:hAnsi="Helv" w:cs="Helv"/>
          <w:color w:val="000000"/>
        </w:rPr>
        <w:t xml:space="preserve"> </w:t>
      </w:r>
    </w:p>
    <w:p w:rsidR="00952BC8" w:rsidRDefault="00952BC8" w:rsidP="00952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6"/>
        <w:gridCol w:w="1439"/>
        <w:gridCol w:w="1169"/>
        <w:gridCol w:w="1427"/>
        <w:gridCol w:w="839"/>
        <w:gridCol w:w="1399"/>
        <w:gridCol w:w="1329"/>
      </w:tblGrid>
      <w:tr w:rsidR="00494925" w:rsidTr="00494925">
        <w:trPr>
          <w:trHeight w:val="683"/>
        </w:trPr>
        <w:tc>
          <w:tcPr>
            <w:tcW w:w="1890" w:type="dxa"/>
          </w:tcPr>
          <w:p w:rsidR="00494925" w:rsidRPr="0045643E" w:rsidRDefault="00494925" w:rsidP="00952BC8">
            <w:pPr>
              <w:rPr>
                <w:rFonts w:ascii="Arial" w:hAnsi="Arial"/>
              </w:rPr>
            </w:pPr>
          </w:p>
          <w:p w:rsidR="00494925" w:rsidRPr="0045643E" w:rsidRDefault="00494925" w:rsidP="00952BC8">
            <w:pPr>
              <w:rPr>
                <w:rFonts w:ascii="Arial" w:hAnsi="Arial"/>
              </w:rPr>
            </w:pPr>
            <w:r>
              <w:rPr>
                <w:rFonts w:ascii="Arial" w:hAnsi="Arial"/>
              </w:rPr>
              <w:t>Activity</w:t>
            </w:r>
          </w:p>
        </w:tc>
        <w:tc>
          <w:tcPr>
            <w:tcW w:w="1440" w:type="dxa"/>
          </w:tcPr>
          <w:p w:rsidR="00494925" w:rsidRPr="0045643E" w:rsidRDefault="00494925" w:rsidP="00952BC8">
            <w:pPr>
              <w:rPr>
                <w:rFonts w:ascii="Arial" w:hAnsi="Arial"/>
              </w:rPr>
            </w:pPr>
            <w:r w:rsidRPr="0045643E">
              <w:rPr>
                <w:rFonts w:ascii="Arial" w:hAnsi="Arial"/>
              </w:rPr>
              <w:t>Number of Respondents</w:t>
            </w:r>
          </w:p>
        </w:tc>
        <w:tc>
          <w:tcPr>
            <w:tcW w:w="1170" w:type="dxa"/>
          </w:tcPr>
          <w:p w:rsidR="00494925" w:rsidRPr="0045643E" w:rsidRDefault="00494925" w:rsidP="00952BC8">
            <w:pPr>
              <w:rPr>
                <w:rFonts w:ascii="Arial" w:hAnsi="Arial"/>
              </w:rPr>
            </w:pPr>
            <w:r w:rsidRPr="0045643E">
              <w:rPr>
                <w:rFonts w:ascii="Arial" w:hAnsi="Arial"/>
              </w:rPr>
              <w:t xml:space="preserve">Number of </w:t>
            </w:r>
            <w:r>
              <w:rPr>
                <w:rFonts w:ascii="Arial" w:hAnsi="Arial"/>
              </w:rPr>
              <w:t xml:space="preserve">annual </w:t>
            </w:r>
            <w:r w:rsidRPr="0045643E">
              <w:rPr>
                <w:rFonts w:ascii="Arial" w:hAnsi="Arial"/>
              </w:rPr>
              <w:t xml:space="preserve">responses </w:t>
            </w:r>
          </w:p>
        </w:tc>
        <w:tc>
          <w:tcPr>
            <w:tcW w:w="1440" w:type="dxa"/>
          </w:tcPr>
          <w:p w:rsidR="00494925" w:rsidRPr="0045643E" w:rsidRDefault="00494925" w:rsidP="00952BC8">
            <w:pPr>
              <w:rPr>
                <w:rFonts w:ascii="Arial" w:hAnsi="Arial"/>
              </w:rPr>
            </w:pPr>
            <w:r w:rsidRPr="0045643E">
              <w:rPr>
                <w:rFonts w:ascii="Arial" w:hAnsi="Arial"/>
              </w:rPr>
              <w:t>Average time required per response</w:t>
            </w:r>
          </w:p>
        </w:tc>
        <w:tc>
          <w:tcPr>
            <w:tcW w:w="839" w:type="dxa"/>
          </w:tcPr>
          <w:p w:rsidR="00494925" w:rsidRPr="0045643E" w:rsidRDefault="00494925" w:rsidP="00952BC8">
            <w:pPr>
              <w:rPr>
                <w:rFonts w:ascii="Arial" w:hAnsi="Arial"/>
              </w:rPr>
            </w:pPr>
            <w:r w:rsidRPr="0045643E">
              <w:rPr>
                <w:rFonts w:ascii="Arial" w:hAnsi="Arial"/>
              </w:rPr>
              <w:t xml:space="preserve">Total annual </w:t>
            </w:r>
            <w:r>
              <w:rPr>
                <w:rFonts w:ascii="Arial" w:hAnsi="Arial"/>
              </w:rPr>
              <w:t xml:space="preserve"> </w:t>
            </w:r>
            <w:r w:rsidRPr="0045643E">
              <w:rPr>
                <w:rFonts w:ascii="Arial" w:hAnsi="Arial"/>
              </w:rPr>
              <w:t>burden hours</w:t>
            </w:r>
          </w:p>
        </w:tc>
        <w:tc>
          <w:tcPr>
            <w:tcW w:w="1411" w:type="dxa"/>
          </w:tcPr>
          <w:p w:rsidR="00494925" w:rsidRPr="007C6D3D" w:rsidRDefault="00494925" w:rsidP="00AC22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7C6D3D">
              <w:rPr>
                <w:rFonts w:ascii="Arial" w:hAnsi="Arial" w:cs="Arial"/>
              </w:rPr>
              <w:t xml:space="preserve">Hourly </w:t>
            </w:r>
            <w:r>
              <w:rPr>
                <w:rFonts w:ascii="Arial" w:hAnsi="Arial" w:cs="Arial"/>
              </w:rPr>
              <w:t>Labor Costs</w:t>
            </w:r>
            <w:r w:rsidRPr="007C6D3D">
              <w:rPr>
                <w:rFonts w:ascii="Arial" w:hAnsi="Arial" w:cs="Arial"/>
              </w:rPr>
              <w:t xml:space="preserve"> </w:t>
            </w:r>
          </w:p>
          <w:p w:rsidR="00494925" w:rsidRPr="007C6D3D" w:rsidRDefault="00494925" w:rsidP="00AC22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7C6D3D">
              <w:rPr>
                <w:rFonts w:ascii="Arial" w:hAnsi="Arial" w:cs="Arial"/>
              </w:rPr>
              <w:t>Including Benefits</w:t>
            </w:r>
          </w:p>
        </w:tc>
        <w:tc>
          <w:tcPr>
            <w:tcW w:w="1260" w:type="dxa"/>
          </w:tcPr>
          <w:p w:rsidR="00494925" w:rsidRPr="007C6D3D" w:rsidRDefault="00494925" w:rsidP="00AC22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Total $</w:t>
            </w:r>
            <w:r w:rsidRPr="007C6D3D">
              <w:rPr>
                <w:rFonts w:ascii="Arial" w:hAnsi="Arial" w:cs="Arial"/>
              </w:rPr>
              <w:t xml:space="preserve"> Value of</w:t>
            </w:r>
          </w:p>
          <w:p w:rsidR="00494925" w:rsidRPr="007C6D3D" w:rsidRDefault="00494925" w:rsidP="00AC22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7C6D3D">
              <w:rPr>
                <w:rFonts w:ascii="Arial" w:hAnsi="Arial" w:cs="Arial"/>
              </w:rPr>
              <w:t>Burden Hours</w:t>
            </w:r>
          </w:p>
        </w:tc>
      </w:tr>
      <w:tr w:rsidR="00494925" w:rsidTr="00494925">
        <w:tc>
          <w:tcPr>
            <w:tcW w:w="1890" w:type="dxa"/>
          </w:tcPr>
          <w:p w:rsidR="00494925" w:rsidRPr="0045643E" w:rsidRDefault="00494925" w:rsidP="00952BC8">
            <w:pPr>
              <w:rPr>
                <w:rFonts w:ascii="Arial" w:hAnsi="Arial"/>
              </w:rPr>
            </w:pPr>
            <w:r>
              <w:rPr>
                <w:rFonts w:ascii="Arial" w:hAnsi="Arial"/>
              </w:rPr>
              <w:t>Survey (electronic submittal)</w:t>
            </w:r>
          </w:p>
        </w:tc>
        <w:tc>
          <w:tcPr>
            <w:tcW w:w="1440" w:type="dxa"/>
          </w:tcPr>
          <w:p w:rsidR="00494925" w:rsidRPr="00864F7F" w:rsidRDefault="00494925" w:rsidP="001C2D1C">
            <w:pPr>
              <w:jc w:val="right"/>
              <w:rPr>
                <w:rFonts w:ascii="Arial" w:hAnsi="Arial"/>
              </w:rPr>
            </w:pPr>
            <w:r w:rsidRPr="00864F7F">
              <w:rPr>
                <w:rFonts w:ascii="Arial" w:hAnsi="Arial"/>
              </w:rPr>
              <w:t>844</w:t>
            </w:r>
          </w:p>
        </w:tc>
        <w:tc>
          <w:tcPr>
            <w:tcW w:w="1170" w:type="dxa"/>
          </w:tcPr>
          <w:p w:rsidR="00494925" w:rsidRPr="00864F7F" w:rsidRDefault="00494925" w:rsidP="001C2D1C">
            <w:pPr>
              <w:jc w:val="right"/>
              <w:rPr>
                <w:rFonts w:ascii="Arial" w:hAnsi="Arial"/>
              </w:rPr>
            </w:pPr>
            <w:r w:rsidRPr="00864F7F">
              <w:rPr>
                <w:rFonts w:ascii="Arial" w:hAnsi="Arial"/>
              </w:rPr>
              <w:t>844</w:t>
            </w:r>
          </w:p>
        </w:tc>
        <w:tc>
          <w:tcPr>
            <w:tcW w:w="1440" w:type="dxa"/>
          </w:tcPr>
          <w:p w:rsidR="00494925" w:rsidRPr="00585C88" w:rsidRDefault="00494925" w:rsidP="00952BC8">
            <w:pPr>
              <w:rPr>
                <w:rFonts w:ascii="Arial" w:hAnsi="Arial"/>
              </w:rPr>
            </w:pPr>
            <w:r w:rsidRPr="00585C88">
              <w:rPr>
                <w:rFonts w:ascii="Arial" w:hAnsi="Arial"/>
              </w:rPr>
              <w:t>3 hrs, 40 min</w:t>
            </w:r>
          </w:p>
        </w:tc>
        <w:tc>
          <w:tcPr>
            <w:tcW w:w="839" w:type="dxa"/>
          </w:tcPr>
          <w:p w:rsidR="00494925" w:rsidRPr="001C2D1C" w:rsidRDefault="00494925" w:rsidP="001C2D1C">
            <w:pPr>
              <w:jc w:val="right"/>
              <w:rPr>
                <w:rFonts w:ascii="Arial" w:hAnsi="Arial"/>
              </w:rPr>
            </w:pPr>
            <w:r w:rsidRPr="00864F7F">
              <w:rPr>
                <w:rFonts w:ascii="Arial" w:hAnsi="Arial"/>
              </w:rPr>
              <w:t>3,095</w:t>
            </w:r>
          </w:p>
        </w:tc>
        <w:tc>
          <w:tcPr>
            <w:tcW w:w="1411" w:type="dxa"/>
          </w:tcPr>
          <w:p w:rsidR="00494925" w:rsidRPr="003F3126" w:rsidRDefault="00494925" w:rsidP="00AC22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rPr>
            </w:pPr>
            <w:r w:rsidRPr="003F3126">
              <w:rPr>
                <w:rFonts w:ascii="Arial" w:hAnsi="Arial" w:cs="Arial"/>
              </w:rPr>
              <w:t>$38.30</w:t>
            </w:r>
          </w:p>
        </w:tc>
        <w:tc>
          <w:tcPr>
            <w:tcW w:w="1260" w:type="dxa"/>
          </w:tcPr>
          <w:p w:rsidR="00494925" w:rsidRPr="003F3126" w:rsidRDefault="00494925" w:rsidP="00AC22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highlight w:val="yellow"/>
              </w:rPr>
            </w:pPr>
            <w:r w:rsidRPr="00494925">
              <w:rPr>
                <w:rFonts w:ascii="Arial" w:hAnsi="Arial" w:cs="Arial"/>
              </w:rPr>
              <w:t>$118,53</w:t>
            </w:r>
            <w:r w:rsidR="00972376">
              <w:rPr>
                <w:rFonts w:ascii="Arial" w:hAnsi="Arial" w:cs="Arial"/>
              </w:rPr>
              <w:t>8.50</w:t>
            </w:r>
          </w:p>
        </w:tc>
      </w:tr>
      <w:tr w:rsidR="00494925" w:rsidTr="00494925">
        <w:tc>
          <w:tcPr>
            <w:tcW w:w="1890" w:type="dxa"/>
          </w:tcPr>
          <w:p w:rsidR="00494925" w:rsidRPr="0045643E" w:rsidRDefault="00494925" w:rsidP="00952BC8">
            <w:pPr>
              <w:rPr>
                <w:rFonts w:ascii="Arial" w:hAnsi="Arial"/>
              </w:rPr>
            </w:pPr>
            <w:r>
              <w:rPr>
                <w:rFonts w:ascii="Arial" w:hAnsi="Arial"/>
              </w:rPr>
              <w:t>Survey</w:t>
            </w:r>
          </w:p>
        </w:tc>
        <w:tc>
          <w:tcPr>
            <w:tcW w:w="1440" w:type="dxa"/>
          </w:tcPr>
          <w:p w:rsidR="00494925" w:rsidRPr="00864F7F" w:rsidRDefault="00494925" w:rsidP="001C2D1C">
            <w:pPr>
              <w:jc w:val="right"/>
              <w:rPr>
                <w:rFonts w:ascii="Arial" w:hAnsi="Arial"/>
              </w:rPr>
            </w:pPr>
            <w:r w:rsidRPr="00864F7F">
              <w:rPr>
                <w:rFonts w:ascii="Arial" w:hAnsi="Arial"/>
              </w:rPr>
              <w:t>92</w:t>
            </w:r>
          </w:p>
        </w:tc>
        <w:tc>
          <w:tcPr>
            <w:tcW w:w="1170" w:type="dxa"/>
          </w:tcPr>
          <w:p w:rsidR="00494925" w:rsidRPr="00864F7F" w:rsidRDefault="00494925" w:rsidP="001C2D1C">
            <w:pPr>
              <w:jc w:val="right"/>
              <w:rPr>
                <w:rFonts w:ascii="Arial" w:hAnsi="Arial"/>
              </w:rPr>
            </w:pPr>
            <w:r w:rsidRPr="00864F7F">
              <w:rPr>
                <w:rFonts w:ascii="Arial" w:hAnsi="Arial"/>
              </w:rPr>
              <w:t>92</w:t>
            </w:r>
          </w:p>
        </w:tc>
        <w:tc>
          <w:tcPr>
            <w:tcW w:w="1440" w:type="dxa"/>
          </w:tcPr>
          <w:p w:rsidR="00494925" w:rsidRPr="00585C88" w:rsidRDefault="00494925" w:rsidP="00952BC8">
            <w:pPr>
              <w:rPr>
                <w:rFonts w:ascii="Arial" w:hAnsi="Arial"/>
              </w:rPr>
            </w:pPr>
            <w:r w:rsidRPr="00585C88">
              <w:rPr>
                <w:rFonts w:ascii="Arial" w:hAnsi="Arial"/>
              </w:rPr>
              <w:t>3 hrs, 30 min</w:t>
            </w:r>
          </w:p>
        </w:tc>
        <w:tc>
          <w:tcPr>
            <w:tcW w:w="839" w:type="dxa"/>
          </w:tcPr>
          <w:p w:rsidR="00494925" w:rsidRPr="001C2D1C" w:rsidRDefault="00494925" w:rsidP="001C2D1C">
            <w:pPr>
              <w:jc w:val="right"/>
              <w:rPr>
                <w:rFonts w:ascii="Arial" w:hAnsi="Arial"/>
              </w:rPr>
            </w:pPr>
            <w:r w:rsidRPr="00864F7F">
              <w:rPr>
                <w:rFonts w:ascii="Arial" w:hAnsi="Arial"/>
              </w:rPr>
              <w:t>322</w:t>
            </w:r>
          </w:p>
        </w:tc>
        <w:tc>
          <w:tcPr>
            <w:tcW w:w="1411" w:type="dxa"/>
          </w:tcPr>
          <w:p w:rsidR="00494925" w:rsidRPr="00864F7F" w:rsidRDefault="00494925" w:rsidP="001C2D1C">
            <w:pPr>
              <w:jc w:val="right"/>
              <w:rPr>
                <w:rFonts w:ascii="Arial" w:hAnsi="Arial"/>
              </w:rPr>
            </w:pPr>
            <w:r>
              <w:rPr>
                <w:rFonts w:ascii="Arial" w:hAnsi="Arial"/>
              </w:rPr>
              <w:t>$38.30</w:t>
            </w:r>
          </w:p>
        </w:tc>
        <w:tc>
          <w:tcPr>
            <w:tcW w:w="1260" w:type="dxa"/>
          </w:tcPr>
          <w:p w:rsidR="00494925" w:rsidRPr="00864F7F" w:rsidRDefault="00494925" w:rsidP="001C2D1C">
            <w:pPr>
              <w:jc w:val="right"/>
              <w:rPr>
                <w:rFonts w:ascii="Arial" w:hAnsi="Arial"/>
              </w:rPr>
            </w:pPr>
            <w:r>
              <w:rPr>
                <w:rFonts w:ascii="Arial" w:hAnsi="Arial"/>
              </w:rPr>
              <w:t>$</w:t>
            </w:r>
            <w:r w:rsidR="00972376">
              <w:rPr>
                <w:rFonts w:ascii="Arial" w:hAnsi="Arial"/>
              </w:rPr>
              <w:t>12,332</w:t>
            </w:r>
            <w:r>
              <w:rPr>
                <w:rFonts w:ascii="Arial" w:hAnsi="Arial"/>
              </w:rPr>
              <w:t>.60</w:t>
            </w:r>
          </w:p>
        </w:tc>
      </w:tr>
      <w:tr w:rsidR="00494925" w:rsidTr="00494925">
        <w:tc>
          <w:tcPr>
            <w:tcW w:w="1890" w:type="dxa"/>
          </w:tcPr>
          <w:p w:rsidR="00494925" w:rsidRPr="0045643E" w:rsidRDefault="00494925" w:rsidP="00952BC8">
            <w:pPr>
              <w:rPr>
                <w:rFonts w:ascii="Arial" w:hAnsi="Arial"/>
              </w:rPr>
            </w:pPr>
            <w:r>
              <w:rPr>
                <w:rFonts w:ascii="Arial" w:hAnsi="Arial"/>
              </w:rPr>
              <w:t>Totals</w:t>
            </w:r>
          </w:p>
        </w:tc>
        <w:tc>
          <w:tcPr>
            <w:tcW w:w="1440" w:type="dxa"/>
          </w:tcPr>
          <w:p w:rsidR="00494925" w:rsidRPr="00864F7F" w:rsidRDefault="00494925" w:rsidP="001C2D1C">
            <w:pPr>
              <w:jc w:val="right"/>
              <w:rPr>
                <w:rFonts w:ascii="Arial" w:hAnsi="Arial"/>
              </w:rPr>
            </w:pPr>
            <w:r w:rsidRPr="00864F7F">
              <w:rPr>
                <w:rFonts w:ascii="Arial" w:hAnsi="Arial"/>
              </w:rPr>
              <w:t>936</w:t>
            </w:r>
          </w:p>
        </w:tc>
        <w:tc>
          <w:tcPr>
            <w:tcW w:w="1170" w:type="dxa"/>
          </w:tcPr>
          <w:p w:rsidR="00494925" w:rsidRPr="00864F7F" w:rsidRDefault="00494925" w:rsidP="001C2D1C">
            <w:pPr>
              <w:jc w:val="right"/>
              <w:rPr>
                <w:rFonts w:ascii="Arial" w:hAnsi="Arial"/>
              </w:rPr>
            </w:pPr>
            <w:r w:rsidRPr="00864F7F">
              <w:rPr>
                <w:rFonts w:ascii="Arial" w:hAnsi="Arial"/>
              </w:rPr>
              <w:t>936</w:t>
            </w:r>
          </w:p>
        </w:tc>
        <w:tc>
          <w:tcPr>
            <w:tcW w:w="1440" w:type="dxa"/>
          </w:tcPr>
          <w:p w:rsidR="00494925" w:rsidRPr="00836868" w:rsidRDefault="00494925" w:rsidP="00952BC8">
            <w:pPr>
              <w:rPr>
                <w:rFonts w:ascii="Arial" w:hAnsi="Arial"/>
                <w:highlight w:val="yellow"/>
              </w:rPr>
            </w:pPr>
          </w:p>
        </w:tc>
        <w:tc>
          <w:tcPr>
            <w:tcW w:w="839" w:type="dxa"/>
          </w:tcPr>
          <w:p w:rsidR="00494925" w:rsidRPr="001C2D1C" w:rsidRDefault="00494925" w:rsidP="001C2D1C">
            <w:pPr>
              <w:jc w:val="right"/>
              <w:rPr>
                <w:rFonts w:ascii="Arial" w:hAnsi="Arial"/>
              </w:rPr>
            </w:pPr>
            <w:r w:rsidRPr="00D11DA7">
              <w:rPr>
                <w:rFonts w:ascii="Arial" w:hAnsi="Arial"/>
              </w:rPr>
              <w:t>3,417</w:t>
            </w:r>
            <w:r>
              <w:rPr>
                <w:rFonts w:ascii="Arial" w:hAnsi="Arial"/>
              </w:rPr>
              <w:t xml:space="preserve"> </w:t>
            </w:r>
          </w:p>
        </w:tc>
        <w:tc>
          <w:tcPr>
            <w:tcW w:w="1411" w:type="dxa"/>
          </w:tcPr>
          <w:p w:rsidR="00494925" w:rsidRPr="00D11DA7" w:rsidRDefault="00494925" w:rsidP="001C2D1C">
            <w:pPr>
              <w:jc w:val="right"/>
              <w:rPr>
                <w:rFonts w:ascii="Arial" w:hAnsi="Arial"/>
              </w:rPr>
            </w:pPr>
          </w:p>
        </w:tc>
        <w:tc>
          <w:tcPr>
            <w:tcW w:w="1260" w:type="dxa"/>
          </w:tcPr>
          <w:p w:rsidR="00494925" w:rsidRPr="00D11DA7" w:rsidRDefault="00494925" w:rsidP="001C2D1C">
            <w:pPr>
              <w:jc w:val="right"/>
              <w:rPr>
                <w:rFonts w:ascii="Arial" w:hAnsi="Arial"/>
              </w:rPr>
            </w:pPr>
            <w:r w:rsidRPr="00D11DA7">
              <w:rPr>
                <w:rFonts w:ascii="Arial" w:hAnsi="Arial" w:cs="Arial"/>
              </w:rPr>
              <w:t>$</w:t>
            </w:r>
            <w:r w:rsidR="00972376">
              <w:rPr>
                <w:rFonts w:ascii="Arial" w:hAnsi="Arial" w:cs="Arial"/>
              </w:rPr>
              <w:t>130,871.10</w:t>
            </w:r>
          </w:p>
        </w:tc>
      </w:tr>
    </w:tbl>
    <w:p w:rsidR="00952BC8" w:rsidRDefault="00952BC8" w:rsidP="00952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szCs w:val="24"/>
        </w:rPr>
      </w:pPr>
    </w:p>
    <w:p w:rsidR="00546068" w:rsidRDefault="00546068" w:rsidP="005460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451C90">
        <w:rPr>
          <w:rFonts w:ascii="Arial" w:hAnsi="Arial" w:cs="Arial"/>
          <w:sz w:val="22"/>
        </w:rPr>
        <w:t xml:space="preserve">We used the May </w:t>
      </w:r>
      <w:r>
        <w:rPr>
          <w:rFonts w:ascii="Arial" w:hAnsi="Arial" w:cs="Arial"/>
          <w:sz w:val="22"/>
        </w:rPr>
        <w:t>2010</w:t>
      </w:r>
      <w:r w:rsidRPr="00451C90">
        <w:rPr>
          <w:rFonts w:ascii="Arial" w:hAnsi="Arial" w:cs="Arial"/>
          <w:sz w:val="22"/>
        </w:rPr>
        <w:t xml:space="preserve"> National Industry-Specific Occupational Employment and Wage Estimates NAICS 999200 - State Government from the Bureau of Labor Standards website (</w:t>
      </w:r>
      <w:r w:rsidRPr="00A32FF3">
        <w:rPr>
          <w:rFonts w:ascii="Arial" w:hAnsi="Arial" w:cs="Arial"/>
          <w:sz w:val="22"/>
        </w:rPr>
        <w:t>http://www.bls.gov/oes/current/oes191023.htm</w:t>
      </w:r>
      <w:r w:rsidRPr="00451C90">
        <w:rPr>
          <w:rFonts w:ascii="Arial" w:hAnsi="Arial" w:cs="Arial"/>
          <w:sz w:val="22"/>
        </w:rPr>
        <w:t>) to determine the dollar value of the U.S. burden hours [$2</w:t>
      </w:r>
      <w:r>
        <w:rPr>
          <w:rFonts w:ascii="Arial" w:hAnsi="Arial" w:cs="Arial"/>
          <w:sz w:val="22"/>
        </w:rPr>
        <w:t>5.53</w:t>
      </w:r>
      <w:r w:rsidRPr="00451C90">
        <w:rPr>
          <w:rFonts w:ascii="Arial" w:hAnsi="Arial" w:cs="Arial"/>
          <w:sz w:val="22"/>
        </w:rPr>
        <w:t xml:space="preserve"> (mean hourly </w:t>
      </w:r>
      <w:r>
        <w:rPr>
          <w:rFonts w:ascii="Arial" w:hAnsi="Arial" w:cs="Arial"/>
          <w:sz w:val="22"/>
        </w:rPr>
        <w:t>labor cost</w:t>
      </w:r>
      <w:r w:rsidRPr="00451C90">
        <w:rPr>
          <w:rFonts w:ascii="Arial" w:hAnsi="Arial" w:cs="Arial"/>
          <w:sz w:val="22"/>
        </w:rPr>
        <w:t xml:space="preserve"> for a zoologist/wildlife biologist) multiplied by 1.5 to account for benefits equal to $</w:t>
      </w:r>
      <w:r>
        <w:rPr>
          <w:rFonts w:ascii="Arial" w:hAnsi="Arial" w:cs="Arial"/>
          <w:sz w:val="22"/>
        </w:rPr>
        <w:t>38.30</w:t>
      </w:r>
      <w:r w:rsidRPr="00451C90">
        <w:rPr>
          <w:rFonts w:ascii="Arial" w:hAnsi="Arial" w:cs="Arial"/>
          <w:sz w:val="22"/>
        </w:rPr>
        <w:t xml:space="preserve"> per hour].  </w:t>
      </w:r>
    </w:p>
    <w:p w:rsidR="00546068" w:rsidRDefault="00546068" w:rsidP="005460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p>
    <w:p w:rsidR="006F1A5B" w:rsidRPr="00451C90" w:rsidRDefault="00546068" w:rsidP="006F1A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451C90">
        <w:rPr>
          <w:rFonts w:ascii="Arial" w:hAnsi="Arial" w:cs="Arial"/>
          <w:sz w:val="22"/>
        </w:rPr>
        <w:t xml:space="preserve">We calculated benefits in accordance with </w:t>
      </w:r>
      <w:r w:rsidR="006F1A5B" w:rsidRPr="00451C90">
        <w:rPr>
          <w:rFonts w:ascii="Arial" w:hAnsi="Arial" w:cs="Arial"/>
          <w:sz w:val="22"/>
        </w:rPr>
        <w:t xml:space="preserve">BLS news release USDL </w:t>
      </w:r>
      <w:r w:rsidR="006F1A5B">
        <w:rPr>
          <w:rFonts w:ascii="Arial" w:hAnsi="Arial" w:cs="Arial"/>
          <w:sz w:val="22"/>
        </w:rPr>
        <w:t>11-1718</w:t>
      </w:r>
      <w:r w:rsidR="006F1A5B" w:rsidRPr="00451C90">
        <w:rPr>
          <w:rFonts w:ascii="Arial" w:hAnsi="Arial" w:cs="Arial"/>
          <w:sz w:val="22"/>
        </w:rPr>
        <w:t xml:space="preserve">, </w:t>
      </w:r>
      <w:r w:rsidR="006F1A5B">
        <w:rPr>
          <w:rFonts w:ascii="Arial" w:hAnsi="Arial" w:cs="Arial"/>
          <w:sz w:val="22"/>
        </w:rPr>
        <w:t>December 7, 2011, Employer Costs for Employee Compensation-September 2011 (</w:t>
      </w:r>
      <w:r w:rsidR="006F1A5B" w:rsidRPr="00AC43DD">
        <w:rPr>
          <w:rFonts w:ascii="Arial" w:hAnsi="Arial" w:cs="Arial"/>
          <w:sz w:val="22"/>
        </w:rPr>
        <w:t>http://www.bls.gov/news.release/pdf/ecec.pdf</w:t>
      </w:r>
      <w:r w:rsidR="006F1A5B">
        <w:rPr>
          <w:rFonts w:ascii="Arial" w:hAnsi="Arial" w:cs="Arial"/>
          <w:sz w:val="22"/>
        </w:rPr>
        <w:t>)</w:t>
      </w:r>
      <w:r w:rsidR="006F1A5B" w:rsidRPr="00451C90">
        <w:rPr>
          <w:rFonts w:ascii="Arial" w:hAnsi="Arial" w:cs="Arial"/>
          <w:sz w:val="22"/>
        </w:rPr>
        <w:t xml:space="preserve">.  </w:t>
      </w:r>
    </w:p>
    <w:p w:rsidR="00FC3110" w:rsidRDefault="00FC3110" w:rsidP="005460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13.</w:t>
      </w:r>
      <w:r w:rsidRPr="00670629">
        <w:rPr>
          <w:rFonts w:ascii="Arial" w:hAnsi="Arial" w:cs="Arial"/>
          <w:b/>
          <w:bCs/>
          <w:sz w:val="22"/>
          <w:szCs w:val="22"/>
        </w:rPr>
        <w:tab/>
        <w:t xml:space="preserve">Provide an estimate of the total annual [nonhour] cost burden to respondents or recordkeepers resulting from the collection of information.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36868" w:rsidRPr="00D57657" w:rsidRDefault="00836868" w:rsidP="008368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D57657">
        <w:rPr>
          <w:rFonts w:ascii="Arial" w:hAnsi="Arial"/>
          <w:sz w:val="22"/>
          <w:szCs w:val="24"/>
        </w:rPr>
        <w:t>There is no nonhour cost burden to respondents.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14.</w:t>
      </w:r>
      <w:r w:rsidRPr="00670629">
        <w:rPr>
          <w:rFonts w:ascii="Arial" w:hAnsi="Arial" w:cs="Arial"/>
          <w:b/>
          <w:bCs/>
          <w:sz w:val="22"/>
          <w:szCs w:val="22"/>
        </w:rPr>
        <w:tab/>
        <w:t>Provide estimates of annualized cost</w:t>
      </w:r>
      <w:r w:rsidR="00B51632" w:rsidRPr="00670629">
        <w:rPr>
          <w:rFonts w:ascii="Arial" w:hAnsi="Arial" w:cs="Arial"/>
          <w:b/>
          <w:bCs/>
          <w:sz w:val="22"/>
          <w:szCs w:val="22"/>
        </w:rPr>
        <w:t>s</w:t>
      </w:r>
      <w:r w:rsidR="00670629">
        <w:rPr>
          <w:rFonts w:ascii="Arial" w:hAnsi="Arial" w:cs="Arial"/>
          <w:b/>
          <w:bCs/>
          <w:sz w:val="22"/>
          <w:szCs w:val="22"/>
        </w:rPr>
        <w:t xml:space="preserve"> to the Federal G</w:t>
      </w:r>
      <w:r w:rsidRPr="00670629">
        <w:rPr>
          <w:rFonts w:ascii="Arial" w:hAnsi="Arial" w:cs="Arial"/>
          <w:b/>
          <w:bCs/>
          <w:sz w:val="22"/>
          <w:szCs w:val="22"/>
        </w:rPr>
        <w:t xml:space="preserve">overnment.  </w:t>
      </w:r>
    </w:p>
    <w:p w:rsidR="00B51632" w:rsidRPr="00670629" w:rsidRDefault="00B51632"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36868" w:rsidRPr="00D57657" w:rsidRDefault="00836868" w:rsidP="008368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D57657">
        <w:rPr>
          <w:rFonts w:ascii="Arial" w:hAnsi="Arial" w:cs="Arial"/>
          <w:bCs/>
          <w:sz w:val="22"/>
          <w:szCs w:val="22"/>
        </w:rPr>
        <w:t xml:space="preserve">We estimate that the total cost to the Federal Government to administer this information collection is </w:t>
      </w:r>
      <w:r w:rsidRPr="00546068">
        <w:rPr>
          <w:rFonts w:ascii="Arial" w:hAnsi="Arial" w:cs="Arial"/>
          <w:bCs/>
          <w:sz w:val="22"/>
          <w:szCs w:val="22"/>
        </w:rPr>
        <w:t>$</w:t>
      </w:r>
      <w:r w:rsidR="00546068">
        <w:rPr>
          <w:rFonts w:ascii="Arial" w:hAnsi="Arial" w:cs="Arial"/>
          <w:bCs/>
          <w:sz w:val="22"/>
          <w:szCs w:val="22"/>
        </w:rPr>
        <w:t>53,606</w:t>
      </w:r>
      <w:r w:rsidRPr="00D57657">
        <w:rPr>
          <w:rFonts w:ascii="Arial" w:hAnsi="Arial" w:cs="Arial"/>
          <w:bCs/>
          <w:sz w:val="22"/>
          <w:szCs w:val="22"/>
        </w:rPr>
        <w:t xml:space="preserve"> (rounded).</w:t>
      </w:r>
    </w:p>
    <w:p w:rsidR="00836868" w:rsidRDefault="00836868" w:rsidP="008368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836868" w:rsidRDefault="00836868" w:rsidP="008368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Pr>
          <w:rFonts w:ascii="Arial" w:hAnsi="Arial" w:cs="Arial"/>
          <w:b/>
          <w:sz w:val="22"/>
          <w:szCs w:val="22"/>
        </w:rPr>
        <w:t>Salary Costs</w:t>
      </w:r>
    </w:p>
    <w:p w:rsidR="00836868" w:rsidRDefault="00836868" w:rsidP="008368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1080"/>
        <w:gridCol w:w="1260"/>
        <w:gridCol w:w="900"/>
        <w:gridCol w:w="1217"/>
      </w:tblGrid>
      <w:tr w:rsidR="00836868" w:rsidRPr="00E7640D" w:rsidTr="00F22EAE">
        <w:tc>
          <w:tcPr>
            <w:tcW w:w="1548" w:type="dxa"/>
          </w:tcPr>
          <w:p w:rsidR="00836868" w:rsidRPr="00E7640D" w:rsidRDefault="00836868" w:rsidP="00F22E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E7640D">
              <w:rPr>
                <w:rFonts w:ascii="Arial" w:hAnsi="Arial" w:cs="Arial"/>
                <w:b/>
                <w:szCs w:val="22"/>
              </w:rPr>
              <w:t>Federal</w:t>
            </w:r>
          </w:p>
          <w:p w:rsidR="00836868" w:rsidRPr="00E7640D" w:rsidRDefault="00836868" w:rsidP="00F22E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E7640D">
              <w:rPr>
                <w:rFonts w:ascii="Arial" w:hAnsi="Arial" w:cs="Arial"/>
                <w:b/>
                <w:szCs w:val="22"/>
              </w:rPr>
              <w:t>Staff</w:t>
            </w:r>
          </w:p>
        </w:tc>
        <w:tc>
          <w:tcPr>
            <w:tcW w:w="1080" w:type="dxa"/>
          </w:tcPr>
          <w:p w:rsidR="00836868" w:rsidRDefault="00836868" w:rsidP="00F22E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Pr>
                <w:rFonts w:ascii="Arial" w:hAnsi="Arial" w:cs="Arial"/>
                <w:b/>
                <w:szCs w:val="22"/>
              </w:rPr>
              <w:t xml:space="preserve">Hourly </w:t>
            </w:r>
          </w:p>
          <w:p w:rsidR="00836868" w:rsidRPr="00E7640D" w:rsidRDefault="00836868" w:rsidP="00F22E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Pr>
                <w:rFonts w:ascii="Arial" w:hAnsi="Arial" w:cs="Arial"/>
                <w:b/>
                <w:szCs w:val="22"/>
              </w:rPr>
              <w:t>Salary</w:t>
            </w:r>
          </w:p>
        </w:tc>
        <w:tc>
          <w:tcPr>
            <w:tcW w:w="1260" w:type="dxa"/>
          </w:tcPr>
          <w:p w:rsidR="00836868" w:rsidRPr="00E7640D" w:rsidRDefault="00836868" w:rsidP="00F22E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E7640D">
              <w:rPr>
                <w:rFonts w:ascii="Arial" w:hAnsi="Arial" w:cs="Arial"/>
                <w:b/>
                <w:szCs w:val="22"/>
              </w:rPr>
              <w:t>Salary</w:t>
            </w:r>
          </w:p>
          <w:p w:rsidR="00836868" w:rsidRPr="00E7640D" w:rsidRDefault="00836868" w:rsidP="00F22E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E7640D">
              <w:rPr>
                <w:rFonts w:ascii="Arial" w:hAnsi="Arial" w:cs="Arial"/>
                <w:b/>
                <w:szCs w:val="22"/>
              </w:rPr>
              <w:t>(including)</w:t>
            </w:r>
          </w:p>
          <w:p w:rsidR="00836868" w:rsidRPr="00E7640D" w:rsidRDefault="00836868" w:rsidP="00F22E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E7640D">
              <w:rPr>
                <w:rFonts w:ascii="Arial" w:hAnsi="Arial" w:cs="Arial"/>
                <w:b/>
                <w:szCs w:val="22"/>
              </w:rPr>
              <w:t>Benefits)*</w:t>
            </w:r>
          </w:p>
        </w:tc>
        <w:tc>
          <w:tcPr>
            <w:tcW w:w="900" w:type="dxa"/>
          </w:tcPr>
          <w:p w:rsidR="00836868" w:rsidRDefault="00836868" w:rsidP="00F22E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Pr>
                <w:rFonts w:ascii="Arial" w:hAnsi="Arial" w:cs="Arial"/>
                <w:b/>
                <w:szCs w:val="22"/>
              </w:rPr>
              <w:t>Total</w:t>
            </w:r>
          </w:p>
          <w:p w:rsidR="00836868" w:rsidRPr="00E7640D" w:rsidRDefault="00836868" w:rsidP="00F22E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E7640D">
              <w:rPr>
                <w:rFonts w:ascii="Arial" w:hAnsi="Arial" w:cs="Arial"/>
                <w:b/>
                <w:szCs w:val="22"/>
              </w:rPr>
              <w:t xml:space="preserve">Hours </w:t>
            </w:r>
          </w:p>
        </w:tc>
        <w:tc>
          <w:tcPr>
            <w:tcW w:w="1217" w:type="dxa"/>
          </w:tcPr>
          <w:p w:rsidR="00836868" w:rsidRPr="00E7640D" w:rsidRDefault="00836868" w:rsidP="00F22E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E7640D">
              <w:rPr>
                <w:rFonts w:ascii="Arial" w:hAnsi="Arial" w:cs="Arial"/>
                <w:b/>
                <w:szCs w:val="22"/>
              </w:rPr>
              <w:t>Total</w:t>
            </w:r>
          </w:p>
          <w:p w:rsidR="00836868" w:rsidRDefault="00836868" w:rsidP="00F22E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Pr>
                <w:rFonts w:ascii="Arial" w:hAnsi="Arial" w:cs="Arial"/>
                <w:b/>
                <w:szCs w:val="22"/>
              </w:rPr>
              <w:t>Salary</w:t>
            </w:r>
          </w:p>
          <w:p w:rsidR="00836868" w:rsidRPr="00E7640D" w:rsidRDefault="00836868" w:rsidP="00F22E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E7640D">
              <w:rPr>
                <w:rFonts w:ascii="Arial" w:hAnsi="Arial" w:cs="Arial"/>
                <w:b/>
                <w:szCs w:val="22"/>
              </w:rPr>
              <w:t>Cost</w:t>
            </w:r>
          </w:p>
        </w:tc>
      </w:tr>
      <w:tr w:rsidR="00836868" w:rsidRPr="00E7640D" w:rsidTr="00F22EAE">
        <w:tc>
          <w:tcPr>
            <w:tcW w:w="1548" w:type="dxa"/>
          </w:tcPr>
          <w:p w:rsidR="00836868" w:rsidRPr="00471A92" w:rsidRDefault="00836868" w:rsidP="00471A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sidRPr="00471A92">
              <w:rPr>
                <w:rFonts w:ascii="Arial" w:hAnsi="Arial" w:cs="Arial"/>
                <w:szCs w:val="22"/>
              </w:rPr>
              <w:t xml:space="preserve">GS-7/step </w:t>
            </w:r>
            <w:r w:rsidR="00471A92" w:rsidRPr="00471A92">
              <w:rPr>
                <w:rFonts w:ascii="Arial" w:hAnsi="Arial" w:cs="Arial"/>
                <w:szCs w:val="22"/>
              </w:rPr>
              <w:t>8</w:t>
            </w:r>
          </w:p>
        </w:tc>
        <w:tc>
          <w:tcPr>
            <w:tcW w:w="1080" w:type="dxa"/>
          </w:tcPr>
          <w:p w:rsidR="00836868" w:rsidRPr="00471A92" w:rsidRDefault="00836868" w:rsidP="006F1A5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Cs w:val="22"/>
              </w:rPr>
            </w:pPr>
            <w:r w:rsidRPr="00471A92">
              <w:rPr>
                <w:rFonts w:ascii="Arial" w:hAnsi="Arial" w:cs="Arial"/>
                <w:szCs w:val="22"/>
              </w:rPr>
              <w:t>$</w:t>
            </w:r>
            <w:r w:rsidR="00471A92" w:rsidRPr="00471A92">
              <w:rPr>
                <w:rFonts w:ascii="Arial" w:hAnsi="Arial" w:cs="Arial"/>
                <w:szCs w:val="22"/>
              </w:rPr>
              <w:t>24.95</w:t>
            </w:r>
          </w:p>
        </w:tc>
        <w:tc>
          <w:tcPr>
            <w:tcW w:w="1260" w:type="dxa"/>
          </w:tcPr>
          <w:p w:rsidR="00836868" w:rsidRPr="00471A92" w:rsidRDefault="00836868" w:rsidP="006F1A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sidRPr="00471A92">
              <w:rPr>
                <w:rFonts w:ascii="Arial" w:hAnsi="Arial" w:cs="Arial"/>
                <w:szCs w:val="22"/>
              </w:rPr>
              <w:t>$</w:t>
            </w:r>
            <w:r w:rsidR="00471A92" w:rsidRPr="00471A92">
              <w:rPr>
                <w:rFonts w:ascii="Arial" w:hAnsi="Arial" w:cs="Arial"/>
                <w:szCs w:val="22"/>
              </w:rPr>
              <w:t>37.43</w:t>
            </w:r>
          </w:p>
        </w:tc>
        <w:tc>
          <w:tcPr>
            <w:tcW w:w="900" w:type="dxa"/>
          </w:tcPr>
          <w:p w:rsidR="00836868" w:rsidRPr="00471A92" w:rsidRDefault="00471A92" w:rsidP="006F1A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sidRPr="00471A92">
              <w:rPr>
                <w:rFonts w:ascii="Arial" w:hAnsi="Arial" w:cs="Arial"/>
                <w:szCs w:val="22"/>
              </w:rPr>
              <w:t>250</w:t>
            </w:r>
          </w:p>
        </w:tc>
        <w:tc>
          <w:tcPr>
            <w:tcW w:w="1217" w:type="dxa"/>
          </w:tcPr>
          <w:p w:rsidR="00836868" w:rsidRPr="00471A92" w:rsidRDefault="00836868" w:rsidP="006F1A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sidRPr="00471A92">
              <w:rPr>
                <w:rFonts w:ascii="Arial" w:hAnsi="Arial" w:cs="Arial"/>
                <w:szCs w:val="22"/>
              </w:rPr>
              <w:t>$</w:t>
            </w:r>
            <w:r w:rsidR="00471A92" w:rsidRPr="00471A92">
              <w:rPr>
                <w:rFonts w:ascii="Arial" w:hAnsi="Arial" w:cs="Arial"/>
                <w:szCs w:val="22"/>
              </w:rPr>
              <w:t>9,357.50</w:t>
            </w:r>
          </w:p>
        </w:tc>
      </w:tr>
      <w:tr w:rsidR="00836868" w:rsidRPr="00E7640D" w:rsidTr="00F22EAE">
        <w:tc>
          <w:tcPr>
            <w:tcW w:w="1548" w:type="dxa"/>
          </w:tcPr>
          <w:p w:rsidR="00836868" w:rsidRPr="00471A92" w:rsidRDefault="00471A92" w:rsidP="00471A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sidRPr="00471A92">
              <w:rPr>
                <w:rFonts w:ascii="Arial" w:hAnsi="Arial" w:cs="Arial"/>
                <w:szCs w:val="22"/>
              </w:rPr>
              <w:t>GS-7</w:t>
            </w:r>
            <w:r w:rsidR="00836868" w:rsidRPr="00471A92">
              <w:rPr>
                <w:rFonts w:ascii="Arial" w:hAnsi="Arial" w:cs="Arial"/>
                <w:szCs w:val="22"/>
              </w:rPr>
              <w:t>/step 1</w:t>
            </w:r>
          </w:p>
        </w:tc>
        <w:tc>
          <w:tcPr>
            <w:tcW w:w="1080" w:type="dxa"/>
          </w:tcPr>
          <w:p w:rsidR="00836868" w:rsidRPr="00471A92" w:rsidRDefault="00836868" w:rsidP="006F1A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sidRPr="00471A92">
              <w:rPr>
                <w:rFonts w:ascii="Arial" w:hAnsi="Arial" w:cs="Arial"/>
                <w:szCs w:val="22"/>
              </w:rPr>
              <w:t>$2</w:t>
            </w:r>
            <w:r w:rsidR="00471A92" w:rsidRPr="00471A92">
              <w:rPr>
                <w:rFonts w:ascii="Arial" w:hAnsi="Arial" w:cs="Arial"/>
                <w:szCs w:val="22"/>
              </w:rPr>
              <w:t>0.22</w:t>
            </w:r>
          </w:p>
        </w:tc>
        <w:tc>
          <w:tcPr>
            <w:tcW w:w="1260" w:type="dxa"/>
          </w:tcPr>
          <w:p w:rsidR="00836868" w:rsidRPr="00471A92" w:rsidRDefault="00836868" w:rsidP="006F1A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sidRPr="00471A92">
              <w:rPr>
                <w:rFonts w:ascii="Arial" w:hAnsi="Arial" w:cs="Arial"/>
                <w:szCs w:val="22"/>
              </w:rPr>
              <w:t>$</w:t>
            </w:r>
            <w:r w:rsidR="00471A92" w:rsidRPr="00471A92">
              <w:rPr>
                <w:rFonts w:ascii="Arial" w:hAnsi="Arial" w:cs="Arial"/>
                <w:szCs w:val="22"/>
              </w:rPr>
              <w:t>30.33</w:t>
            </w:r>
          </w:p>
        </w:tc>
        <w:tc>
          <w:tcPr>
            <w:tcW w:w="900" w:type="dxa"/>
          </w:tcPr>
          <w:p w:rsidR="00836868" w:rsidRPr="00471A92" w:rsidRDefault="00471A92" w:rsidP="006F1A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sidRPr="00471A92">
              <w:rPr>
                <w:rFonts w:ascii="Arial" w:hAnsi="Arial" w:cs="Arial"/>
                <w:szCs w:val="22"/>
              </w:rPr>
              <w:t>800</w:t>
            </w:r>
          </w:p>
        </w:tc>
        <w:tc>
          <w:tcPr>
            <w:tcW w:w="1217" w:type="dxa"/>
          </w:tcPr>
          <w:p w:rsidR="00836868" w:rsidRPr="00471A92" w:rsidRDefault="00471A92" w:rsidP="006F1A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sidRPr="00471A92">
              <w:rPr>
                <w:rFonts w:ascii="Arial" w:hAnsi="Arial" w:cs="Arial"/>
                <w:szCs w:val="22"/>
              </w:rPr>
              <w:t>$24,264.00</w:t>
            </w:r>
          </w:p>
        </w:tc>
      </w:tr>
      <w:tr w:rsidR="00836868" w:rsidRPr="00E7640D" w:rsidTr="00F22EAE">
        <w:tc>
          <w:tcPr>
            <w:tcW w:w="1548" w:type="dxa"/>
          </w:tcPr>
          <w:p w:rsidR="00836868" w:rsidRPr="00471A92" w:rsidRDefault="00836868" w:rsidP="00471A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sidRPr="00471A92">
              <w:rPr>
                <w:rFonts w:ascii="Arial" w:hAnsi="Arial" w:cs="Arial"/>
                <w:szCs w:val="22"/>
              </w:rPr>
              <w:t xml:space="preserve">GS-12/step </w:t>
            </w:r>
            <w:r w:rsidR="00471A92" w:rsidRPr="00471A92">
              <w:rPr>
                <w:rFonts w:ascii="Arial" w:hAnsi="Arial" w:cs="Arial"/>
                <w:szCs w:val="22"/>
              </w:rPr>
              <w:t>5</w:t>
            </w:r>
          </w:p>
        </w:tc>
        <w:tc>
          <w:tcPr>
            <w:tcW w:w="1080" w:type="dxa"/>
          </w:tcPr>
          <w:p w:rsidR="00836868" w:rsidRPr="00471A92" w:rsidRDefault="00836868" w:rsidP="006F1A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sidRPr="00471A92">
              <w:rPr>
                <w:rFonts w:ascii="Arial" w:hAnsi="Arial" w:cs="Arial"/>
                <w:szCs w:val="22"/>
              </w:rPr>
              <w:t>$</w:t>
            </w:r>
            <w:r w:rsidR="00471A92" w:rsidRPr="00471A92">
              <w:rPr>
                <w:rFonts w:ascii="Arial" w:hAnsi="Arial" w:cs="Arial"/>
                <w:szCs w:val="22"/>
              </w:rPr>
              <w:t>40.66</w:t>
            </w:r>
          </w:p>
        </w:tc>
        <w:tc>
          <w:tcPr>
            <w:tcW w:w="1260" w:type="dxa"/>
          </w:tcPr>
          <w:p w:rsidR="00836868" w:rsidRPr="00471A92" w:rsidRDefault="00836868" w:rsidP="006F1A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sidRPr="00471A92">
              <w:rPr>
                <w:rFonts w:ascii="Arial" w:hAnsi="Arial" w:cs="Arial"/>
                <w:szCs w:val="22"/>
              </w:rPr>
              <w:t>$</w:t>
            </w:r>
            <w:r w:rsidR="00471A92" w:rsidRPr="00471A92">
              <w:rPr>
                <w:rFonts w:ascii="Arial" w:hAnsi="Arial" w:cs="Arial"/>
                <w:szCs w:val="22"/>
              </w:rPr>
              <w:t>60.99</w:t>
            </w:r>
          </w:p>
        </w:tc>
        <w:tc>
          <w:tcPr>
            <w:tcW w:w="900" w:type="dxa"/>
          </w:tcPr>
          <w:p w:rsidR="00836868" w:rsidRPr="00471A92" w:rsidRDefault="00836868" w:rsidP="006F1A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sidRPr="00F64656">
              <w:rPr>
                <w:rFonts w:ascii="Arial" w:hAnsi="Arial" w:cs="Arial"/>
                <w:szCs w:val="22"/>
              </w:rPr>
              <w:t>2</w:t>
            </w:r>
            <w:r w:rsidR="00F64656" w:rsidRPr="00F64656">
              <w:rPr>
                <w:rFonts w:ascii="Arial" w:hAnsi="Arial" w:cs="Arial"/>
                <w:szCs w:val="22"/>
              </w:rPr>
              <w:t>2</w:t>
            </w:r>
            <w:r w:rsidRPr="00F64656">
              <w:rPr>
                <w:rFonts w:ascii="Arial" w:hAnsi="Arial" w:cs="Arial"/>
                <w:szCs w:val="22"/>
              </w:rPr>
              <w:t>5</w:t>
            </w:r>
          </w:p>
        </w:tc>
        <w:tc>
          <w:tcPr>
            <w:tcW w:w="1217" w:type="dxa"/>
          </w:tcPr>
          <w:p w:rsidR="00836868" w:rsidRPr="00836868" w:rsidRDefault="00836868" w:rsidP="006F1A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highlight w:val="yellow"/>
              </w:rPr>
            </w:pPr>
            <w:r w:rsidRPr="00F64656">
              <w:rPr>
                <w:rFonts w:ascii="Arial" w:hAnsi="Arial" w:cs="Arial"/>
                <w:szCs w:val="22"/>
              </w:rPr>
              <w:t>$</w:t>
            </w:r>
            <w:r w:rsidR="00F64656" w:rsidRPr="00F64656">
              <w:rPr>
                <w:rFonts w:ascii="Arial" w:hAnsi="Arial" w:cs="Arial"/>
                <w:szCs w:val="22"/>
              </w:rPr>
              <w:t>13,722.75</w:t>
            </w:r>
          </w:p>
        </w:tc>
      </w:tr>
      <w:tr w:rsidR="00F64656" w:rsidRPr="00E7640D" w:rsidTr="00F22EAE">
        <w:tc>
          <w:tcPr>
            <w:tcW w:w="1548" w:type="dxa"/>
          </w:tcPr>
          <w:p w:rsidR="00F64656" w:rsidRPr="00471A92" w:rsidRDefault="00F64656" w:rsidP="00471A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Pr>
                <w:rFonts w:ascii="Arial" w:hAnsi="Arial" w:cs="Arial"/>
                <w:szCs w:val="22"/>
              </w:rPr>
              <w:t>Contractor**</w:t>
            </w:r>
          </w:p>
        </w:tc>
        <w:tc>
          <w:tcPr>
            <w:tcW w:w="1080" w:type="dxa"/>
          </w:tcPr>
          <w:p w:rsidR="00F64656" w:rsidRPr="00471A92" w:rsidRDefault="00F64656" w:rsidP="006F1A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Pr>
                <w:rFonts w:ascii="Arial" w:hAnsi="Arial" w:cs="Arial"/>
                <w:szCs w:val="22"/>
              </w:rPr>
              <w:t>$71.49</w:t>
            </w:r>
          </w:p>
        </w:tc>
        <w:tc>
          <w:tcPr>
            <w:tcW w:w="1260" w:type="dxa"/>
          </w:tcPr>
          <w:p w:rsidR="00F64656" w:rsidRPr="00471A92" w:rsidRDefault="00F64656" w:rsidP="006F1A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Pr>
                <w:rFonts w:ascii="Arial" w:hAnsi="Arial" w:cs="Arial"/>
                <w:szCs w:val="22"/>
              </w:rPr>
              <w:t>na</w:t>
            </w:r>
          </w:p>
        </w:tc>
        <w:tc>
          <w:tcPr>
            <w:tcW w:w="900" w:type="dxa"/>
          </w:tcPr>
          <w:p w:rsidR="00F64656" w:rsidRPr="00471A92" w:rsidRDefault="00F64656" w:rsidP="006F1A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highlight w:val="yellow"/>
              </w:rPr>
            </w:pPr>
            <w:r w:rsidRPr="00F64656">
              <w:rPr>
                <w:rFonts w:ascii="Arial" w:hAnsi="Arial" w:cs="Arial"/>
                <w:szCs w:val="22"/>
              </w:rPr>
              <w:t>75</w:t>
            </w:r>
          </w:p>
        </w:tc>
        <w:tc>
          <w:tcPr>
            <w:tcW w:w="1217" w:type="dxa"/>
          </w:tcPr>
          <w:p w:rsidR="00F64656" w:rsidRPr="00836868" w:rsidRDefault="00F64656" w:rsidP="006F1A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highlight w:val="yellow"/>
              </w:rPr>
            </w:pPr>
            <w:r w:rsidRPr="00F64656">
              <w:rPr>
                <w:rFonts w:ascii="Arial" w:hAnsi="Arial" w:cs="Arial"/>
                <w:szCs w:val="22"/>
              </w:rPr>
              <w:t>$5,361.75</w:t>
            </w:r>
          </w:p>
        </w:tc>
      </w:tr>
      <w:tr w:rsidR="00836868" w:rsidRPr="00E7640D" w:rsidTr="00F22EAE">
        <w:tc>
          <w:tcPr>
            <w:tcW w:w="4788" w:type="dxa"/>
            <w:gridSpan w:val="4"/>
            <w:tcBorders>
              <w:top w:val="double" w:sz="4" w:space="0" w:color="auto"/>
            </w:tcBorders>
          </w:tcPr>
          <w:p w:rsidR="00836868" w:rsidRPr="00836868" w:rsidRDefault="00836868" w:rsidP="006F1A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highlight w:val="yellow"/>
              </w:rPr>
            </w:pPr>
            <w:r w:rsidRPr="0048579D">
              <w:rPr>
                <w:rFonts w:ascii="Arial" w:hAnsi="Arial" w:cs="Arial"/>
                <w:szCs w:val="22"/>
              </w:rPr>
              <w:t>Total</w:t>
            </w:r>
          </w:p>
        </w:tc>
        <w:tc>
          <w:tcPr>
            <w:tcW w:w="1217" w:type="dxa"/>
            <w:tcBorders>
              <w:top w:val="double" w:sz="4" w:space="0" w:color="auto"/>
            </w:tcBorders>
          </w:tcPr>
          <w:p w:rsidR="00836868" w:rsidRPr="00836868" w:rsidRDefault="00836868" w:rsidP="006F1A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highlight w:val="yellow"/>
              </w:rPr>
            </w:pPr>
            <w:r w:rsidRPr="0048579D">
              <w:rPr>
                <w:rFonts w:ascii="Arial" w:hAnsi="Arial" w:cs="Arial"/>
                <w:szCs w:val="22"/>
              </w:rPr>
              <w:t>$</w:t>
            </w:r>
            <w:r w:rsidR="0048579D" w:rsidRPr="0048579D">
              <w:rPr>
                <w:rFonts w:ascii="Arial" w:hAnsi="Arial" w:cs="Arial"/>
                <w:szCs w:val="22"/>
              </w:rPr>
              <w:t>52,706</w:t>
            </w:r>
            <w:r w:rsidR="0048579D">
              <w:rPr>
                <w:rFonts w:ascii="Arial" w:hAnsi="Arial" w:cs="Arial"/>
                <w:szCs w:val="22"/>
              </w:rPr>
              <w:t>.00</w:t>
            </w:r>
          </w:p>
        </w:tc>
      </w:tr>
    </w:tbl>
    <w:p w:rsidR="0048579D" w:rsidRDefault="0048579D" w:rsidP="004857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2"/>
        </w:rPr>
      </w:pPr>
    </w:p>
    <w:p w:rsidR="006F1A5B" w:rsidRPr="006F1A5B" w:rsidRDefault="0048579D" w:rsidP="006F1A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6F1A5B">
        <w:rPr>
          <w:rFonts w:ascii="Arial" w:hAnsi="Arial" w:cs="Arial"/>
        </w:rPr>
        <w:t>*For salary costs, we used the Office of Personnel Management Salary Table 20</w:t>
      </w:r>
      <w:r w:rsidR="006F1A5B" w:rsidRPr="006F1A5B">
        <w:rPr>
          <w:rFonts w:ascii="Arial" w:hAnsi="Arial" w:cs="Arial"/>
        </w:rPr>
        <w:t>12</w:t>
      </w:r>
      <w:r w:rsidRPr="006F1A5B">
        <w:rPr>
          <w:rFonts w:ascii="Arial" w:hAnsi="Arial" w:cs="Arial"/>
        </w:rPr>
        <w:t xml:space="preserve">-DCB to determine the hourly wage and multiplied by 1.5 to account for benefits.  We calculated the benefits in accordance with </w:t>
      </w:r>
      <w:r w:rsidR="006F1A5B" w:rsidRPr="006F1A5B">
        <w:rPr>
          <w:rFonts w:ascii="Arial" w:hAnsi="Arial" w:cs="Arial"/>
        </w:rPr>
        <w:t xml:space="preserve">BLS news release USDL 11-1718, December 7, 2011, Employer Costs for Employee Compensation-September 2011 (http://www.bls.gov/news.release/pdf/ecec.pdf).  </w:t>
      </w:r>
    </w:p>
    <w:p w:rsidR="0048579D" w:rsidRPr="006F1A5B" w:rsidRDefault="0048579D" w:rsidP="004857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6F1A5B">
        <w:rPr>
          <w:rFonts w:ascii="Arial" w:hAnsi="Arial" w:cs="Arial"/>
        </w:rPr>
        <w:t>**Hourly salary for contractor.  The government is not responsible for benefit costs associated with contract employees.</w:t>
      </w:r>
    </w:p>
    <w:p w:rsidR="00836868" w:rsidRPr="00E7640D" w:rsidRDefault="00836868" w:rsidP="00836868">
      <w:pPr>
        <w:rPr>
          <w:rFonts w:ascii="Arial" w:hAnsi="Arial"/>
        </w:rPr>
      </w:pPr>
    </w:p>
    <w:p w:rsidR="00836868" w:rsidRPr="00E53332" w:rsidRDefault="00836868" w:rsidP="008368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53332">
        <w:rPr>
          <w:rFonts w:ascii="Arial" w:hAnsi="Arial" w:cs="Arial"/>
          <w:b/>
          <w:sz w:val="22"/>
          <w:szCs w:val="22"/>
        </w:rPr>
        <w:t xml:space="preserve">Nonsalary Costs </w:t>
      </w:r>
    </w:p>
    <w:p w:rsidR="00836868" w:rsidRPr="00E7640D" w:rsidRDefault="00836868" w:rsidP="008368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1278"/>
      </w:tblGrid>
      <w:tr w:rsidR="00836868" w:rsidRPr="00E7640D" w:rsidTr="00F22EAE">
        <w:tc>
          <w:tcPr>
            <w:tcW w:w="4410" w:type="dxa"/>
          </w:tcPr>
          <w:p w:rsidR="00836868" w:rsidRPr="00E7640D" w:rsidRDefault="00836868" w:rsidP="00F22E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E7640D">
              <w:rPr>
                <w:rFonts w:ascii="Arial" w:hAnsi="Arial" w:cs="Arial"/>
                <w:b/>
                <w:szCs w:val="22"/>
              </w:rPr>
              <w:t>Activity</w:t>
            </w:r>
          </w:p>
        </w:tc>
        <w:tc>
          <w:tcPr>
            <w:tcW w:w="1278" w:type="dxa"/>
          </w:tcPr>
          <w:p w:rsidR="00836868" w:rsidRPr="00E7640D" w:rsidRDefault="00836868" w:rsidP="00F22E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E7640D">
              <w:rPr>
                <w:rFonts w:ascii="Arial" w:hAnsi="Arial" w:cs="Arial"/>
                <w:b/>
                <w:szCs w:val="22"/>
              </w:rPr>
              <w:t>Cost</w:t>
            </w:r>
          </w:p>
        </w:tc>
      </w:tr>
      <w:tr w:rsidR="00836868" w:rsidRPr="00E7640D" w:rsidTr="00F22EAE">
        <w:tc>
          <w:tcPr>
            <w:tcW w:w="4410" w:type="dxa"/>
          </w:tcPr>
          <w:p w:rsidR="00836868" w:rsidRPr="00E7640D" w:rsidRDefault="00836868" w:rsidP="00F22E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Pr>
                <w:rFonts w:ascii="Arial" w:hAnsi="Arial" w:cs="Arial"/>
                <w:szCs w:val="22"/>
              </w:rPr>
              <w:t>Materials and forms</w:t>
            </w:r>
          </w:p>
        </w:tc>
        <w:tc>
          <w:tcPr>
            <w:tcW w:w="1278" w:type="dxa"/>
          </w:tcPr>
          <w:p w:rsidR="00836868" w:rsidRPr="0048579D" w:rsidRDefault="00836868" w:rsidP="004857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sidRPr="0048579D">
              <w:rPr>
                <w:rFonts w:ascii="Arial" w:hAnsi="Arial" w:cs="Arial"/>
                <w:szCs w:val="22"/>
              </w:rPr>
              <w:t xml:space="preserve">$ </w:t>
            </w:r>
            <w:r w:rsidR="0048579D" w:rsidRPr="0048579D">
              <w:rPr>
                <w:rFonts w:ascii="Arial" w:hAnsi="Arial" w:cs="Arial"/>
                <w:szCs w:val="22"/>
              </w:rPr>
              <w:t>300</w:t>
            </w:r>
          </w:p>
        </w:tc>
      </w:tr>
      <w:tr w:rsidR="00836868" w:rsidRPr="00E7640D" w:rsidTr="00F22EAE">
        <w:tc>
          <w:tcPr>
            <w:tcW w:w="4410" w:type="dxa"/>
          </w:tcPr>
          <w:p w:rsidR="00836868" w:rsidRPr="00E7640D" w:rsidRDefault="00836868" w:rsidP="00F22E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Pr>
                <w:rFonts w:ascii="Arial" w:hAnsi="Arial" w:cs="Arial"/>
                <w:szCs w:val="22"/>
              </w:rPr>
              <w:t>Postage</w:t>
            </w:r>
          </w:p>
        </w:tc>
        <w:tc>
          <w:tcPr>
            <w:tcW w:w="1278" w:type="dxa"/>
          </w:tcPr>
          <w:p w:rsidR="00836868" w:rsidRPr="0048579D" w:rsidRDefault="00836868" w:rsidP="004857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sidRPr="0048579D">
              <w:rPr>
                <w:rFonts w:ascii="Arial" w:hAnsi="Arial" w:cs="Arial"/>
                <w:szCs w:val="22"/>
              </w:rPr>
              <w:t xml:space="preserve">   </w:t>
            </w:r>
            <w:r w:rsidR="0048579D" w:rsidRPr="0048579D">
              <w:rPr>
                <w:rFonts w:ascii="Arial" w:hAnsi="Arial" w:cs="Arial"/>
                <w:szCs w:val="22"/>
              </w:rPr>
              <w:t>600</w:t>
            </w:r>
          </w:p>
        </w:tc>
      </w:tr>
      <w:tr w:rsidR="00836868" w:rsidRPr="00E7640D" w:rsidTr="00F22EAE">
        <w:tc>
          <w:tcPr>
            <w:tcW w:w="4410" w:type="dxa"/>
            <w:tcBorders>
              <w:top w:val="double" w:sz="4" w:space="0" w:color="auto"/>
            </w:tcBorders>
          </w:tcPr>
          <w:p w:rsidR="00836868" w:rsidRPr="00E7640D" w:rsidRDefault="00836868" w:rsidP="00F22E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sidRPr="00E7640D">
              <w:rPr>
                <w:rFonts w:ascii="Arial" w:hAnsi="Arial" w:cs="Arial"/>
                <w:szCs w:val="22"/>
              </w:rPr>
              <w:t>TOTAL</w:t>
            </w:r>
          </w:p>
        </w:tc>
        <w:tc>
          <w:tcPr>
            <w:tcW w:w="1278" w:type="dxa"/>
            <w:tcBorders>
              <w:top w:val="double" w:sz="4" w:space="0" w:color="auto"/>
            </w:tcBorders>
          </w:tcPr>
          <w:p w:rsidR="00836868" w:rsidRPr="0048579D" w:rsidRDefault="00836868" w:rsidP="00F22E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sidRPr="0048579D">
              <w:rPr>
                <w:rFonts w:ascii="Arial" w:hAnsi="Arial" w:cs="Arial"/>
                <w:szCs w:val="22"/>
              </w:rPr>
              <w:t>$ 900</w:t>
            </w:r>
          </w:p>
        </w:tc>
      </w:tr>
    </w:tbl>
    <w:p w:rsidR="00FC3110" w:rsidRDefault="00FC31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15.</w:t>
      </w:r>
      <w:r w:rsidRPr="00670629">
        <w:rPr>
          <w:rFonts w:ascii="Arial" w:hAnsi="Arial" w:cs="Arial"/>
          <w:b/>
          <w:bCs/>
          <w:sz w:val="22"/>
          <w:szCs w:val="22"/>
        </w:rPr>
        <w:tab/>
        <w:t>Explain the reasons for any program changes or adjustments</w:t>
      </w:r>
      <w:r w:rsidR="00A80285">
        <w:rPr>
          <w:rFonts w:ascii="Arial" w:hAnsi="Arial" w:cs="Arial"/>
          <w:b/>
          <w:bCs/>
          <w:sz w:val="22"/>
          <w:szCs w:val="22"/>
        </w:rPr>
        <w:t xml:space="preserve"> in hour or cost burden</w:t>
      </w:r>
      <w:r w:rsidRPr="00670629">
        <w:rPr>
          <w:rFonts w:ascii="Arial" w:hAnsi="Arial" w:cs="Arial"/>
          <w:b/>
          <w:bCs/>
          <w:sz w:val="22"/>
          <w:szCs w:val="22"/>
        </w:rPr>
        <w:t>.</w:t>
      </w:r>
    </w:p>
    <w:p w:rsidR="00546068" w:rsidRPr="00670629" w:rsidRDefault="005460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A80285" w:rsidRDefault="008368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4"/>
        </w:rPr>
      </w:pPr>
      <w:r>
        <w:rPr>
          <w:rFonts w:ascii="Arial" w:hAnsi="Arial" w:cs="Arial"/>
          <w:sz w:val="22"/>
          <w:szCs w:val="22"/>
        </w:rPr>
        <w:t xml:space="preserve">We are estimating </w:t>
      </w:r>
      <w:r w:rsidR="00D11DA7">
        <w:rPr>
          <w:rFonts w:ascii="Arial" w:hAnsi="Arial" w:cs="Arial"/>
          <w:sz w:val="22"/>
          <w:szCs w:val="22"/>
        </w:rPr>
        <w:t>936</w:t>
      </w:r>
      <w:r>
        <w:rPr>
          <w:rFonts w:ascii="Arial" w:hAnsi="Arial" w:cs="Arial"/>
          <w:sz w:val="22"/>
          <w:szCs w:val="22"/>
        </w:rPr>
        <w:t xml:space="preserve"> responses and </w:t>
      </w:r>
      <w:r w:rsidRPr="00D11DA7">
        <w:rPr>
          <w:rFonts w:ascii="Arial" w:hAnsi="Arial" w:cs="Arial"/>
          <w:sz w:val="22"/>
          <w:szCs w:val="22"/>
        </w:rPr>
        <w:t>3,</w:t>
      </w:r>
      <w:r w:rsidR="00D11DA7">
        <w:rPr>
          <w:rFonts w:ascii="Arial" w:hAnsi="Arial" w:cs="Arial"/>
          <w:sz w:val="22"/>
          <w:szCs w:val="22"/>
        </w:rPr>
        <w:t>417</w:t>
      </w:r>
      <w:r>
        <w:rPr>
          <w:rFonts w:ascii="Arial" w:hAnsi="Arial" w:cs="Arial"/>
          <w:sz w:val="22"/>
          <w:szCs w:val="22"/>
        </w:rPr>
        <w:t xml:space="preserve"> burden hours for this information collection.  </w:t>
      </w:r>
      <w:r w:rsidR="006F1A5B">
        <w:rPr>
          <w:rFonts w:ascii="Arial" w:hAnsi="Arial" w:cs="Arial"/>
          <w:sz w:val="22"/>
          <w:szCs w:val="22"/>
        </w:rPr>
        <w:t xml:space="preserve">This is an adjustment net increase of 24 responses and 103 annual burden hours.  </w:t>
      </w:r>
      <w:r w:rsidR="00D11DA7">
        <w:rPr>
          <w:rFonts w:ascii="Arial" w:hAnsi="Arial" w:cs="Arial"/>
          <w:sz w:val="22"/>
          <w:szCs w:val="22"/>
        </w:rPr>
        <w:t>Th</w:t>
      </w:r>
      <w:r w:rsidR="00D11DA7" w:rsidRPr="007B0909">
        <w:rPr>
          <w:rFonts w:ascii="Arial" w:hAnsi="Arial"/>
          <w:sz w:val="22"/>
          <w:szCs w:val="24"/>
        </w:rPr>
        <w:t xml:space="preserve">e percentage of </w:t>
      </w:r>
      <w:r w:rsidR="00D11DA7">
        <w:rPr>
          <w:rFonts w:ascii="Arial" w:hAnsi="Arial"/>
          <w:sz w:val="22"/>
          <w:szCs w:val="24"/>
        </w:rPr>
        <w:t>respondents</w:t>
      </w:r>
      <w:r w:rsidR="00D11DA7" w:rsidRPr="007B0909">
        <w:rPr>
          <w:rFonts w:ascii="Arial" w:hAnsi="Arial"/>
          <w:sz w:val="22"/>
          <w:szCs w:val="24"/>
        </w:rPr>
        <w:t xml:space="preserve"> using electronic submission has increased </w:t>
      </w:r>
      <w:r w:rsidR="00D11DA7">
        <w:rPr>
          <w:rFonts w:ascii="Arial" w:hAnsi="Arial"/>
          <w:sz w:val="22"/>
          <w:szCs w:val="24"/>
        </w:rPr>
        <w:t>10</w:t>
      </w:r>
      <w:r w:rsidR="00D11DA7" w:rsidRPr="007B0909">
        <w:rPr>
          <w:rFonts w:ascii="Arial" w:hAnsi="Arial"/>
          <w:sz w:val="22"/>
          <w:szCs w:val="24"/>
        </w:rPr>
        <w:t xml:space="preserve"> percent during the last 3 years.  The increase in electronic submission slightly increases the </w:t>
      </w:r>
      <w:r w:rsidR="00D11DA7">
        <w:rPr>
          <w:rFonts w:ascii="Arial" w:hAnsi="Arial"/>
          <w:sz w:val="22"/>
          <w:szCs w:val="24"/>
        </w:rPr>
        <w:t>burden hours.</w:t>
      </w:r>
      <w:r w:rsidR="00D11DA7" w:rsidRPr="00201C43">
        <w:rPr>
          <w:rFonts w:ascii="Arial" w:hAnsi="Arial"/>
          <w:sz w:val="22"/>
          <w:szCs w:val="24"/>
        </w:rPr>
        <w:t xml:space="preserve">  </w:t>
      </w:r>
    </w:p>
    <w:p w:rsidR="00D11DA7" w:rsidRPr="00670629" w:rsidRDefault="00D11D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16.</w:t>
      </w:r>
      <w:r w:rsidRPr="00670629">
        <w:rPr>
          <w:rFonts w:ascii="Arial" w:hAnsi="Arial" w:cs="Arial"/>
          <w:b/>
          <w:bCs/>
          <w:sz w:val="22"/>
          <w:szCs w:val="22"/>
        </w:rPr>
        <w:tab/>
        <w:t xml:space="preserve">For collections of information whose results will be published, outline plans for tabulation and publication.  </w:t>
      </w:r>
    </w:p>
    <w:p w:rsidR="000B41D9" w:rsidRPr="00670629"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36868" w:rsidRPr="00D57657" w:rsidRDefault="00836868" w:rsidP="008368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Pr>
          <w:rFonts w:ascii="Arial" w:hAnsi="Arial"/>
          <w:sz w:val="22"/>
          <w:szCs w:val="24"/>
        </w:rPr>
        <w:t>For a</w:t>
      </w:r>
      <w:r w:rsidRPr="00D57657">
        <w:rPr>
          <w:rFonts w:ascii="Arial" w:hAnsi="Arial"/>
          <w:sz w:val="22"/>
          <w:szCs w:val="24"/>
        </w:rPr>
        <w:t>nalytical techniques</w:t>
      </w:r>
      <w:r>
        <w:rPr>
          <w:rFonts w:ascii="Arial" w:hAnsi="Arial"/>
          <w:sz w:val="22"/>
          <w:szCs w:val="24"/>
        </w:rPr>
        <w:t xml:space="preserve">, see </w:t>
      </w:r>
      <w:r w:rsidRPr="00F22EAE">
        <w:rPr>
          <w:rFonts w:ascii="Arial" w:hAnsi="Arial"/>
          <w:sz w:val="22"/>
          <w:szCs w:val="24"/>
        </w:rPr>
        <w:t xml:space="preserve">METHODS in the report on </w:t>
      </w:r>
      <w:r w:rsidRPr="00F22EAE">
        <w:rPr>
          <w:rFonts w:ascii="Arial" w:hAnsi="Arial"/>
          <w:bCs/>
          <w:sz w:val="22"/>
          <w:szCs w:val="24"/>
        </w:rPr>
        <w:t>Mourning Dove Population Status, 20</w:t>
      </w:r>
      <w:r w:rsidR="00F22EAE">
        <w:rPr>
          <w:rFonts w:ascii="Arial" w:hAnsi="Arial"/>
          <w:bCs/>
          <w:sz w:val="22"/>
          <w:szCs w:val="24"/>
        </w:rPr>
        <w:t>11</w:t>
      </w:r>
      <w:r w:rsidRPr="00D57657">
        <w:rPr>
          <w:rFonts w:ascii="Arial" w:hAnsi="Arial"/>
          <w:sz w:val="22"/>
          <w:szCs w:val="24"/>
        </w:rPr>
        <w:t xml:space="preserve"> </w:t>
      </w:r>
      <w:r>
        <w:rPr>
          <w:rFonts w:ascii="Arial" w:hAnsi="Arial"/>
          <w:sz w:val="22"/>
          <w:szCs w:val="24"/>
        </w:rPr>
        <w:t>(attached as supplementary document)</w:t>
      </w:r>
      <w:r w:rsidRPr="00D57657">
        <w:rPr>
          <w:rFonts w:ascii="Arial" w:hAnsi="Arial"/>
          <w:sz w:val="22"/>
          <w:szCs w:val="24"/>
        </w:rPr>
        <w:t>.</w:t>
      </w:r>
      <w:r w:rsidR="00C0368A">
        <w:rPr>
          <w:rFonts w:ascii="Arial" w:hAnsi="Arial"/>
          <w:sz w:val="22"/>
          <w:szCs w:val="24"/>
        </w:rPr>
        <w:br/>
      </w:r>
    </w:p>
    <w:p w:rsidR="00836868" w:rsidRPr="00D57657" w:rsidRDefault="00836868" w:rsidP="008368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p>
    <w:tbl>
      <w:tblPr>
        <w:tblW w:w="0" w:type="auto"/>
        <w:jc w:val="center"/>
        <w:tblInd w:w="1350" w:type="dxa"/>
        <w:tblLayout w:type="fixed"/>
        <w:tblCellMar>
          <w:left w:w="120" w:type="dxa"/>
          <w:right w:w="120" w:type="dxa"/>
        </w:tblCellMar>
        <w:tblLook w:val="0000" w:firstRow="0" w:lastRow="0" w:firstColumn="0" w:lastColumn="0" w:noHBand="0" w:noVBand="0"/>
      </w:tblPr>
      <w:tblGrid>
        <w:gridCol w:w="3780"/>
        <w:gridCol w:w="2835"/>
      </w:tblGrid>
      <w:tr w:rsidR="00836868" w:rsidRPr="00D57657" w:rsidTr="00F22EAE">
        <w:trPr>
          <w:jc w:val="center"/>
        </w:trPr>
        <w:tc>
          <w:tcPr>
            <w:tcW w:w="3780" w:type="dxa"/>
            <w:tcBorders>
              <w:top w:val="single" w:sz="6" w:space="0" w:color="000000"/>
              <w:left w:val="single" w:sz="6" w:space="0" w:color="000000"/>
              <w:bottom w:val="single" w:sz="6" w:space="0" w:color="000000"/>
              <w:right w:val="single" w:sz="6" w:space="0" w:color="000000"/>
            </w:tcBorders>
          </w:tcPr>
          <w:p w:rsidR="00836868" w:rsidRPr="00E608E9" w:rsidRDefault="00836868" w:rsidP="00F22EAE">
            <w:pPr>
              <w:spacing w:line="120" w:lineRule="exact"/>
              <w:rPr>
                <w:rFonts w:ascii="Arial" w:hAnsi="Arial"/>
                <w:szCs w:val="24"/>
              </w:rPr>
            </w:pPr>
          </w:p>
          <w:p w:rsidR="00836868" w:rsidRPr="00E608E9" w:rsidRDefault="00836868" w:rsidP="00F22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szCs w:val="24"/>
              </w:rPr>
            </w:pPr>
            <w:r w:rsidRPr="00E608E9">
              <w:rPr>
                <w:rFonts w:ascii="Arial" w:hAnsi="Arial"/>
                <w:szCs w:val="24"/>
              </w:rPr>
              <w:t>Form 3</w:t>
            </w:r>
            <w:r w:rsidRPr="00E608E9">
              <w:rPr>
                <w:rFonts w:ascii="Arial" w:hAnsi="Arial"/>
                <w:szCs w:val="24"/>
              </w:rPr>
              <w:noBreakHyphen/>
              <w:t>159 sent to cooperators</w:t>
            </w:r>
          </w:p>
        </w:tc>
        <w:tc>
          <w:tcPr>
            <w:tcW w:w="2835" w:type="dxa"/>
            <w:tcBorders>
              <w:top w:val="single" w:sz="6" w:space="0" w:color="000000"/>
              <w:left w:val="single" w:sz="6" w:space="0" w:color="000000"/>
              <w:bottom w:val="single" w:sz="6" w:space="0" w:color="000000"/>
              <w:right w:val="single" w:sz="6" w:space="0" w:color="000000"/>
            </w:tcBorders>
          </w:tcPr>
          <w:p w:rsidR="00836868" w:rsidRPr="00E608E9" w:rsidRDefault="00836868" w:rsidP="00F22EAE">
            <w:pPr>
              <w:spacing w:line="120" w:lineRule="exact"/>
              <w:rPr>
                <w:rFonts w:ascii="Arial" w:hAnsi="Arial"/>
                <w:szCs w:val="24"/>
              </w:rPr>
            </w:pPr>
          </w:p>
          <w:p w:rsidR="00836868" w:rsidRPr="00E608E9" w:rsidRDefault="00836868" w:rsidP="00F22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szCs w:val="24"/>
              </w:rPr>
            </w:pPr>
            <w:r w:rsidRPr="00E608E9">
              <w:rPr>
                <w:rFonts w:ascii="Arial" w:hAnsi="Arial"/>
                <w:szCs w:val="24"/>
              </w:rPr>
              <w:t>Early spring</w:t>
            </w:r>
          </w:p>
        </w:tc>
      </w:tr>
      <w:tr w:rsidR="00836868" w:rsidRPr="00D57657" w:rsidTr="00F22EAE">
        <w:trPr>
          <w:jc w:val="center"/>
        </w:trPr>
        <w:tc>
          <w:tcPr>
            <w:tcW w:w="3780" w:type="dxa"/>
            <w:tcBorders>
              <w:top w:val="single" w:sz="6" w:space="0" w:color="000000"/>
              <w:left w:val="single" w:sz="6" w:space="0" w:color="000000"/>
              <w:bottom w:val="single" w:sz="6" w:space="0" w:color="000000"/>
              <w:right w:val="single" w:sz="6" w:space="0" w:color="000000"/>
            </w:tcBorders>
          </w:tcPr>
          <w:p w:rsidR="00836868" w:rsidRPr="00E608E9" w:rsidRDefault="00836868" w:rsidP="00F22EAE">
            <w:pPr>
              <w:spacing w:line="120" w:lineRule="exact"/>
              <w:rPr>
                <w:rFonts w:ascii="Arial" w:hAnsi="Arial"/>
                <w:szCs w:val="24"/>
              </w:rPr>
            </w:pPr>
          </w:p>
          <w:p w:rsidR="00836868" w:rsidRPr="00E608E9" w:rsidRDefault="00836868" w:rsidP="00F22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szCs w:val="24"/>
              </w:rPr>
            </w:pPr>
            <w:r w:rsidRPr="00E608E9">
              <w:rPr>
                <w:rFonts w:ascii="Arial" w:hAnsi="Arial"/>
                <w:szCs w:val="24"/>
              </w:rPr>
              <w:t>Survey</w:t>
            </w:r>
          </w:p>
        </w:tc>
        <w:tc>
          <w:tcPr>
            <w:tcW w:w="2835" w:type="dxa"/>
            <w:tcBorders>
              <w:top w:val="single" w:sz="6" w:space="0" w:color="000000"/>
              <w:left w:val="single" w:sz="6" w:space="0" w:color="000000"/>
              <w:bottom w:val="single" w:sz="6" w:space="0" w:color="000000"/>
              <w:right w:val="single" w:sz="6" w:space="0" w:color="000000"/>
            </w:tcBorders>
          </w:tcPr>
          <w:p w:rsidR="00836868" w:rsidRPr="00E608E9" w:rsidRDefault="00836868" w:rsidP="00F22EAE">
            <w:pPr>
              <w:spacing w:line="120" w:lineRule="exact"/>
              <w:rPr>
                <w:rFonts w:ascii="Arial" w:hAnsi="Arial"/>
                <w:szCs w:val="24"/>
              </w:rPr>
            </w:pPr>
          </w:p>
          <w:p w:rsidR="00836868" w:rsidRPr="00E608E9" w:rsidRDefault="00836868" w:rsidP="00F22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szCs w:val="24"/>
              </w:rPr>
            </w:pPr>
            <w:r w:rsidRPr="00E608E9">
              <w:rPr>
                <w:rFonts w:ascii="Arial" w:hAnsi="Arial"/>
                <w:szCs w:val="24"/>
              </w:rPr>
              <w:t>May 20</w:t>
            </w:r>
            <w:r w:rsidRPr="00E608E9">
              <w:rPr>
                <w:rFonts w:ascii="Arial" w:hAnsi="Arial"/>
                <w:szCs w:val="24"/>
              </w:rPr>
              <w:noBreakHyphen/>
              <w:t>31</w:t>
            </w:r>
          </w:p>
        </w:tc>
      </w:tr>
      <w:tr w:rsidR="00836868" w:rsidRPr="00D57657" w:rsidTr="00F22EAE">
        <w:trPr>
          <w:jc w:val="center"/>
        </w:trPr>
        <w:tc>
          <w:tcPr>
            <w:tcW w:w="3780" w:type="dxa"/>
            <w:tcBorders>
              <w:top w:val="single" w:sz="6" w:space="0" w:color="000000"/>
              <w:left w:val="single" w:sz="6" w:space="0" w:color="000000"/>
              <w:bottom w:val="single" w:sz="6" w:space="0" w:color="000000"/>
              <w:right w:val="single" w:sz="6" w:space="0" w:color="000000"/>
            </w:tcBorders>
          </w:tcPr>
          <w:p w:rsidR="00836868" w:rsidRPr="00E608E9" w:rsidRDefault="00836868" w:rsidP="00F22EAE">
            <w:pPr>
              <w:spacing w:line="120" w:lineRule="exact"/>
              <w:rPr>
                <w:rFonts w:ascii="Arial" w:hAnsi="Arial"/>
                <w:szCs w:val="24"/>
              </w:rPr>
            </w:pPr>
          </w:p>
          <w:p w:rsidR="00836868" w:rsidRPr="00E608E9" w:rsidRDefault="00836868" w:rsidP="00F22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szCs w:val="24"/>
              </w:rPr>
            </w:pPr>
            <w:r w:rsidRPr="00E608E9">
              <w:rPr>
                <w:rFonts w:ascii="Arial" w:hAnsi="Arial"/>
                <w:szCs w:val="24"/>
              </w:rPr>
              <w:t>Collection of forms &amp; data entry</w:t>
            </w:r>
          </w:p>
        </w:tc>
        <w:tc>
          <w:tcPr>
            <w:tcW w:w="2835" w:type="dxa"/>
            <w:tcBorders>
              <w:top w:val="single" w:sz="6" w:space="0" w:color="000000"/>
              <w:left w:val="single" w:sz="6" w:space="0" w:color="000000"/>
              <w:bottom w:val="single" w:sz="6" w:space="0" w:color="000000"/>
              <w:right w:val="single" w:sz="6" w:space="0" w:color="000000"/>
            </w:tcBorders>
          </w:tcPr>
          <w:p w:rsidR="00836868" w:rsidRPr="00E608E9" w:rsidRDefault="00836868" w:rsidP="00F22EAE">
            <w:pPr>
              <w:spacing w:line="120" w:lineRule="exact"/>
              <w:rPr>
                <w:rFonts w:ascii="Arial" w:hAnsi="Arial"/>
                <w:szCs w:val="24"/>
              </w:rPr>
            </w:pPr>
          </w:p>
          <w:p w:rsidR="00836868" w:rsidRPr="00E608E9" w:rsidRDefault="00836868" w:rsidP="00F22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szCs w:val="24"/>
              </w:rPr>
            </w:pPr>
            <w:r w:rsidRPr="00E608E9">
              <w:rPr>
                <w:rFonts w:ascii="Arial" w:hAnsi="Arial"/>
                <w:szCs w:val="24"/>
              </w:rPr>
              <w:t>late May, early June</w:t>
            </w:r>
          </w:p>
        </w:tc>
      </w:tr>
      <w:tr w:rsidR="00836868" w:rsidRPr="00E608E9" w:rsidTr="00F22EAE">
        <w:trPr>
          <w:trHeight w:val="426"/>
          <w:jc w:val="center"/>
        </w:trPr>
        <w:tc>
          <w:tcPr>
            <w:tcW w:w="3780" w:type="dxa"/>
            <w:tcBorders>
              <w:top w:val="single" w:sz="6" w:space="0" w:color="000000"/>
              <w:left w:val="single" w:sz="6" w:space="0" w:color="000000"/>
              <w:bottom w:val="single" w:sz="6" w:space="0" w:color="000000"/>
              <w:right w:val="single" w:sz="6" w:space="0" w:color="000000"/>
            </w:tcBorders>
            <w:vAlign w:val="center"/>
          </w:tcPr>
          <w:p w:rsidR="00836868" w:rsidRPr="00E608E9" w:rsidRDefault="00836868" w:rsidP="00F22EAE">
            <w:pPr>
              <w:spacing w:after="58"/>
              <w:rPr>
                <w:rFonts w:ascii="Arial" w:hAnsi="Arial" w:cs="Arial"/>
              </w:rPr>
            </w:pPr>
            <w:r w:rsidRPr="00E608E9">
              <w:rPr>
                <w:rFonts w:ascii="Arial" w:hAnsi="Arial" w:cs="Arial"/>
              </w:rPr>
              <w:t>Data analysis</w:t>
            </w:r>
          </w:p>
        </w:tc>
        <w:tc>
          <w:tcPr>
            <w:tcW w:w="2835" w:type="dxa"/>
            <w:tcBorders>
              <w:top w:val="single" w:sz="6" w:space="0" w:color="000000"/>
              <w:left w:val="single" w:sz="6" w:space="0" w:color="000000"/>
              <w:bottom w:val="single" w:sz="6" w:space="0" w:color="000000"/>
              <w:right w:val="single" w:sz="6" w:space="0" w:color="000000"/>
            </w:tcBorders>
            <w:vAlign w:val="center"/>
          </w:tcPr>
          <w:p w:rsidR="00836868" w:rsidRPr="00E608E9" w:rsidRDefault="00836868" w:rsidP="00F22EAE">
            <w:pPr>
              <w:spacing w:after="58"/>
              <w:jc w:val="right"/>
              <w:rPr>
                <w:rFonts w:ascii="Arial" w:hAnsi="Arial" w:cs="Arial"/>
              </w:rPr>
            </w:pPr>
            <w:r w:rsidRPr="00E608E9">
              <w:rPr>
                <w:rFonts w:ascii="Arial" w:hAnsi="Arial" w:cs="Arial"/>
              </w:rPr>
              <w:t>Early June</w:t>
            </w:r>
          </w:p>
        </w:tc>
      </w:tr>
      <w:tr w:rsidR="00836868" w:rsidRPr="00E608E9" w:rsidTr="00F22EAE">
        <w:trPr>
          <w:trHeight w:val="426"/>
          <w:jc w:val="center"/>
        </w:trPr>
        <w:tc>
          <w:tcPr>
            <w:tcW w:w="3780" w:type="dxa"/>
            <w:tcBorders>
              <w:top w:val="single" w:sz="6" w:space="0" w:color="000000"/>
              <w:left w:val="single" w:sz="6" w:space="0" w:color="000000"/>
              <w:bottom w:val="single" w:sz="6" w:space="0" w:color="000000"/>
              <w:right w:val="single" w:sz="6" w:space="0" w:color="000000"/>
            </w:tcBorders>
            <w:vAlign w:val="center"/>
          </w:tcPr>
          <w:p w:rsidR="00836868" w:rsidRPr="00E608E9" w:rsidRDefault="00836868" w:rsidP="00F22EAE">
            <w:pPr>
              <w:spacing w:after="58"/>
              <w:rPr>
                <w:rFonts w:ascii="Arial" w:hAnsi="Arial" w:cs="Arial"/>
              </w:rPr>
            </w:pPr>
            <w:r w:rsidRPr="00E608E9">
              <w:rPr>
                <w:rFonts w:ascii="Arial" w:hAnsi="Arial" w:cs="Arial"/>
              </w:rPr>
              <w:t>Report Writing</w:t>
            </w:r>
          </w:p>
        </w:tc>
        <w:tc>
          <w:tcPr>
            <w:tcW w:w="2835" w:type="dxa"/>
            <w:tcBorders>
              <w:top w:val="single" w:sz="6" w:space="0" w:color="000000"/>
              <w:left w:val="single" w:sz="6" w:space="0" w:color="000000"/>
              <w:bottom w:val="single" w:sz="6" w:space="0" w:color="000000"/>
              <w:right w:val="single" w:sz="6" w:space="0" w:color="000000"/>
            </w:tcBorders>
            <w:vAlign w:val="center"/>
          </w:tcPr>
          <w:p w:rsidR="00836868" w:rsidRPr="00E608E9" w:rsidRDefault="00836868" w:rsidP="00F22EAE">
            <w:pPr>
              <w:spacing w:after="58"/>
              <w:jc w:val="right"/>
              <w:rPr>
                <w:rFonts w:ascii="Arial" w:hAnsi="Arial" w:cs="Arial"/>
              </w:rPr>
            </w:pPr>
            <w:r w:rsidRPr="00E608E9">
              <w:rPr>
                <w:rFonts w:ascii="Arial" w:hAnsi="Arial" w:cs="Arial"/>
              </w:rPr>
              <w:t>Early June</w:t>
            </w:r>
          </w:p>
        </w:tc>
      </w:tr>
      <w:tr w:rsidR="00836868" w:rsidRPr="00D57657" w:rsidTr="00F22EAE">
        <w:trPr>
          <w:jc w:val="center"/>
        </w:trPr>
        <w:tc>
          <w:tcPr>
            <w:tcW w:w="3780" w:type="dxa"/>
            <w:tcBorders>
              <w:top w:val="single" w:sz="6" w:space="0" w:color="000000"/>
              <w:left w:val="single" w:sz="6" w:space="0" w:color="000000"/>
              <w:bottom w:val="single" w:sz="6" w:space="0" w:color="000000"/>
              <w:right w:val="single" w:sz="6" w:space="0" w:color="000000"/>
            </w:tcBorders>
          </w:tcPr>
          <w:p w:rsidR="00836868" w:rsidRPr="00E608E9" w:rsidRDefault="00836868" w:rsidP="00F22EAE">
            <w:pPr>
              <w:spacing w:line="120" w:lineRule="exact"/>
              <w:rPr>
                <w:rFonts w:ascii="Arial" w:hAnsi="Arial"/>
                <w:szCs w:val="24"/>
              </w:rPr>
            </w:pPr>
          </w:p>
          <w:p w:rsidR="00836868" w:rsidRPr="00E608E9" w:rsidRDefault="00836868" w:rsidP="00F22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szCs w:val="24"/>
              </w:rPr>
            </w:pPr>
            <w:r w:rsidRPr="00E608E9">
              <w:rPr>
                <w:rFonts w:ascii="Arial" w:hAnsi="Arial"/>
                <w:szCs w:val="24"/>
              </w:rPr>
              <w:t>Publication date</w:t>
            </w:r>
          </w:p>
        </w:tc>
        <w:tc>
          <w:tcPr>
            <w:tcW w:w="2835" w:type="dxa"/>
            <w:tcBorders>
              <w:top w:val="single" w:sz="6" w:space="0" w:color="000000"/>
              <w:left w:val="single" w:sz="6" w:space="0" w:color="000000"/>
              <w:bottom w:val="single" w:sz="6" w:space="0" w:color="000000"/>
              <w:right w:val="single" w:sz="6" w:space="0" w:color="000000"/>
            </w:tcBorders>
          </w:tcPr>
          <w:p w:rsidR="00836868" w:rsidRPr="00E608E9" w:rsidRDefault="00836868" w:rsidP="00F22EAE">
            <w:pPr>
              <w:spacing w:line="120" w:lineRule="exact"/>
              <w:rPr>
                <w:rFonts w:ascii="Arial" w:hAnsi="Arial"/>
                <w:szCs w:val="24"/>
              </w:rPr>
            </w:pPr>
          </w:p>
          <w:p w:rsidR="00836868" w:rsidRPr="00E608E9" w:rsidRDefault="00836868" w:rsidP="00F22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szCs w:val="24"/>
              </w:rPr>
            </w:pPr>
            <w:r w:rsidRPr="00E608E9">
              <w:rPr>
                <w:rFonts w:ascii="Arial" w:hAnsi="Arial"/>
                <w:szCs w:val="24"/>
              </w:rPr>
              <w:t>mid June</w:t>
            </w:r>
          </w:p>
        </w:tc>
      </w:tr>
      <w:tr w:rsidR="00836868" w:rsidRPr="00D57657" w:rsidTr="00F22EAE">
        <w:trPr>
          <w:jc w:val="center"/>
        </w:trPr>
        <w:tc>
          <w:tcPr>
            <w:tcW w:w="3780" w:type="dxa"/>
            <w:tcBorders>
              <w:top w:val="single" w:sz="6" w:space="0" w:color="000000"/>
              <w:left w:val="single" w:sz="6" w:space="0" w:color="000000"/>
              <w:bottom w:val="single" w:sz="6" w:space="0" w:color="000000"/>
              <w:right w:val="single" w:sz="6" w:space="0" w:color="000000"/>
            </w:tcBorders>
          </w:tcPr>
          <w:p w:rsidR="00836868" w:rsidRPr="00E608E9" w:rsidRDefault="00836868" w:rsidP="00F22EAE">
            <w:pPr>
              <w:spacing w:line="120" w:lineRule="exact"/>
              <w:rPr>
                <w:rFonts w:ascii="Arial" w:hAnsi="Arial"/>
                <w:szCs w:val="24"/>
              </w:rPr>
            </w:pPr>
          </w:p>
          <w:p w:rsidR="00836868" w:rsidRPr="00E608E9" w:rsidRDefault="00836868" w:rsidP="00F22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szCs w:val="24"/>
              </w:rPr>
            </w:pPr>
            <w:r w:rsidRPr="00E608E9">
              <w:rPr>
                <w:rFonts w:ascii="Arial" w:hAnsi="Arial"/>
                <w:szCs w:val="24"/>
              </w:rPr>
              <w:t>Service Regulations Committee Meeting (recommendations on hunting season)</w:t>
            </w:r>
          </w:p>
        </w:tc>
        <w:tc>
          <w:tcPr>
            <w:tcW w:w="2835" w:type="dxa"/>
            <w:tcBorders>
              <w:top w:val="single" w:sz="6" w:space="0" w:color="000000"/>
              <w:left w:val="single" w:sz="6" w:space="0" w:color="000000"/>
              <w:bottom w:val="single" w:sz="6" w:space="0" w:color="000000"/>
              <w:right w:val="single" w:sz="6" w:space="0" w:color="000000"/>
            </w:tcBorders>
          </w:tcPr>
          <w:p w:rsidR="00836868" w:rsidRPr="00E608E9" w:rsidRDefault="00836868" w:rsidP="00F22EAE">
            <w:pPr>
              <w:spacing w:line="120" w:lineRule="exact"/>
              <w:rPr>
                <w:rFonts w:ascii="Arial" w:hAnsi="Arial"/>
                <w:szCs w:val="24"/>
              </w:rPr>
            </w:pPr>
          </w:p>
          <w:p w:rsidR="00836868" w:rsidRPr="00E608E9" w:rsidRDefault="00836868" w:rsidP="00F22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szCs w:val="24"/>
              </w:rPr>
            </w:pPr>
            <w:r w:rsidRPr="00E608E9">
              <w:rPr>
                <w:rFonts w:ascii="Arial" w:hAnsi="Arial"/>
                <w:szCs w:val="24"/>
              </w:rPr>
              <w:t>late June</w:t>
            </w:r>
          </w:p>
        </w:tc>
      </w:tr>
    </w:tbl>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17.</w:t>
      </w:r>
      <w:r w:rsidRPr="00670629">
        <w:rPr>
          <w:rFonts w:ascii="Arial" w:hAnsi="Arial" w:cs="Arial"/>
          <w:b/>
          <w:bCs/>
          <w:sz w:val="22"/>
          <w:szCs w:val="22"/>
        </w:rPr>
        <w:tab/>
        <w:t>If seeking approval to not display the expiration date for OMB approval of the information collection, explain the reasons that display would be inappropriate.</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836868" w:rsidRPr="00D57657" w:rsidRDefault="00836868" w:rsidP="008368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D57657">
        <w:rPr>
          <w:rFonts w:ascii="Arial" w:hAnsi="Arial"/>
          <w:sz w:val="22"/>
          <w:szCs w:val="24"/>
        </w:rPr>
        <w:t>We will display the OMB control number and expiration date.</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A1789" w:rsidRDefault="00150437"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70629">
        <w:rPr>
          <w:rFonts w:ascii="Arial" w:hAnsi="Arial" w:cs="Arial"/>
          <w:b/>
          <w:bCs/>
          <w:sz w:val="22"/>
          <w:szCs w:val="22"/>
        </w:rPr>
        <w:t>18.</w:t>
      </w:r>
      <w:r w:rsidR="009B1CDE">
        <w:rPr>
          <w:rFonts w:ascii="Arial" w:hAnsi="Arial" w:cs="Arial"/>
          <w:b/>
          <w:bCs/>
          <w:sz w:val="22"/>
          <w:szCs w:val="22"/>
        </w:rPr>
        <w:t xml:space="preserve"> </w:t>
      </w:r>
      <w:r w:rsidR="001A1789">
        <w:rPr>
          <w:rFonts w:ascii="Arial" w:hAnsi="Arial" w:cs="Arial"/>
          <w:b/>
          <w:bCs/>
          <w:sz w:val="22"/>
          <w:szCs w:val="22"/>
        </w:rPr>
        <w:t xml:space="preserve"> </w:t>
      </w:r>
      <w:r w:rsidR="00A80285">
        <w:rPr>
          <w:rFonts w:ascii="Arial" w:hAnsi="Arial" w:cs="Arial"/>
          <w:b/>
          <w:bCs/>
          <w:sz w:val="22"/>
          <w:szCs w:val="22"/>
        </w:rPr>
        <w:t>Explain each exception to the certification statement</w:t>
      </w:r>
      <w:r w:rsidR="001A1789">
        <w:rPr>
          <w:rFonts w:ascii="Arial" w:hAnsi="Arial" w:cs="Arial"/>
          <w:b/>
          <w:bCs/>
          <w:sz w:val="22"/>
          <w:szCs w:val="22"/>
        </w:rPr>
        <w:t>.</w:t>
      </w:r>
      <w:r w:rsidR="001A1789">
        <w:rPr>
          <w:rFonts w:ascii="Arial" w:hAnsi="Arial" w:cs="Arial"/>
          <w:sz w:val="22"/>
          <w:szCs w:val="22"/>
        </w:rPr>
        <w:t xml:space="preserve"> </w:t>
      </w:r>
    </w:p>
    <w:p w:rsidR="001A1789" w:rsidRDefault="001A1789"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36868" w:rsidRPr="00D57657" w:rsidRDefault="00836868" w:rsidP="008368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D57657">
        <w:rPr>
          <w:rFonts w:ascii="Arial" w:hAnsi="Arial"/>
          <w:sz w:val="22"/>
          <w:szCs w:val="24"/>
        </w:rPr>
        <w:t>There are no exceptions to the certification statement.</w:t>
      </w:r>
    </w:p>
    <w:p w:rsidR="00A00E93" w:rsidRPr="009B1CDE" w:rsidRDefault="00A00E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color w:val="0000FF"/>
        </w:rPr>
      </w:pPr>
    </w:p>
    <w:p w:rsidR="00A00E93" w:rsidRPr="00AC325A" w:rsidRDefault="009B1CDE" w:rsidP="00AC325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color w:val="0000FF"/>
        </w:rPr>
      </w:pPr>
      <w:r w:rsidRPr="009B1CDE">
        <w:rPr>
          <w:rFonts w:ascii="Arial" w:hAnsi="Arial" w:cs="Arial"/>
          <w:bCs/>
          <w:color w:val="0000FF"/>
          <w:sz w:val="22"/>
          <w:szCs w:val="22"/>
        </w:rPr>
        <w:t xml:space="preserve"> </w:t>
      </w:r>
    </w:p>
    <w:sectPr w:rsidR="00A00E93" w:rsidRPr="00AC325A" w:rsidSect="00F54295">
      <w:footerReference w:type="default" r:id="rId9"/>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DA7" w:rsidRDefault="00D11DA7">
      <w:r>
        <w:separator/>
      </w:r>
    </w:p>
  </w:endnote>
  <w:endnote w:type="continuationSeparator" w:id="0">
    <w:p w:rsidR="00D11DA7" w:rsidRDefault="00D11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DA7" w:rsidRDefault="00D11DA7"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6D61">
      <w:rPr>
        <w:rStyle w:val="PageNumber"/>
        <w:noProof/>
      </w:rPr>
      <w:t>4</w:t>
    </w:r>
    <w:r>
      <w:rPr>
        <w:rStyle w:val="PageNumber"/>
      </w:rPr>
      <w:fldChar w:fldCharType="end"/>
    </w:r>
  </w:p>
  <w:p w:rsidR="00D11DA7" w:rsidRDefault="00D11DA7"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DA7" w:rsidRDefault="00D11DA7">
      <w:r>
        <w:separator/>
      </w:r>
    </w:p>
  </w:footnote>
  <w:footnote w:type="continuationSeparator" w:id="0">
    <w:p w:rsidR="00D11DA7" w:rsidRDefault="00D11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3C422A0"/>
    <w:multiLevelType w:val="hybridMultilevel"/>
    <w:tmpl w:val="150CF0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0DF64227"/>
    <w:multiLevelType w:val="hybridMultilevel"/>
    <w:tmpl w:val="4C0E4C76"/>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5">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17B5AA9"/>
    <w:multiLevelType w:val="hybridMultilevel"/>
    <w:tmpl w:val="85F8E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3">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4">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78BF7F04"/>
    <w:multiLevelType w:val="hybridMultilevel"/>
    <w:tmpl w:val="3806AB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2"/>
  </w:num>
  <w:num w:numId="3">
    <w:abstractNumId w:val="11"/>
  </w:num>
  <w:num w:numId="4">
    <w:abstractNumId w:val="13"/>
  </w:num>
  <w:num w:numId="5">
    <w:abstractNumId w:val="3"/>
  </w:num>
  <w:num w:numId="6">
    <w:abstractNumId w:val="9"/>
  </w:num>
  <w:num w:numId="7">
    <w:abstractNumId w:val="16"/>
  </w:num>
  <w:num w:numId="8">
    <w:abstractNumId w:val="7"/>
  </w:num>
  <w:num w:numId="9">
    <w:abstractNumId w:val="6"/>
  </w:num>
  <w:num w:numId="10">
    <w:abstractNumId w:val="1"/>
  </w:num>
  <w:num w:numId="11">
    <w:abstractNumId w:val="14"/>
  </w:num>
  <w:num w:numId="12">
    <w:abstractNumId w:val="5"/>
  </w:num>
  <w:num w:numId="13">
    <w:abstractNumId w:val="10"/>
  </w:num>
  <w:num w:numId="14">
    <w:abstractNumId w:val="15"/>
  </w:num>
  <w:num w:numId="15">
    <w:abstractNumId w:val="2"/>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172B6"/>
    <w:rsid w:val="00034D80"/>
    <w:rsid w:val="00071DEC"/>
    <w:rsid w:val="000807B5"/>
    <w:rsid w:val="0008548C"/>
    <w:rsid w:val="000B41D9"/>
    <w:rsid w:val="000C3C8B"/>
    <w:rsid w:val="000D498D"/>
    <w:rsid w:val="000F2CB2"/>
    <w:rsid w:val="00104DAB"/>
    <w:rsid w:val="00150437"/>
    <w:rsid w:val="00153299"/>
    <w:rsid w:val="00157818"/>
    <w:rsid w:val="00186F89"/>
    <w:rsid w:val="001A1789"/>
    <w:rsid w:val="001C2D1C"/>
    <w:rsid w:val="001D407A"/>
    <w:rsid w:val="001F41ED"/>
    <w:rsid w:val="00206D61"/>
    <w:rsid w:val="00242C75"/>
    <w:rsid w:val="00261817"/>
    <w:rsid w:val="00284465"/>
    <w:rsid w:val="002A7BBD"/>
    <w:rsid w:val="002C4305"/>
    <w:rsid w:val="00303969"/>
    <w:rsid w:val="00372251"/>
    <w:rsid w:val="0038338F"/>
    <w:rsid w:val="00384A4E"/>
    <w:rsid w:val="003B1915"/>
    <w:rsid w:val="003D2DED"/>
    <w:rsid w:val="003F3126"/>
    <w:rsid w:val="004035E3"/>
    <w:rsid w:val="00423226"/>
    <w:rsid w:val="00444632"/>
    <w:rsid w:val="00471A92"/>
    <w:rsid w:val="004810E6"/>
    <w:rsid w:val="0048579D"/>
    <w:rsid w:val="00494925"/>
    <w:rsid w:val="004A2225"/>
    <w:rsid w:val="004A6C47"/>
    <w:rsid w:val="004C706B"/>
    <w:rsid w:val="004E5407"/>
    <w:rsid w:val="004F5E56"/>
    <w:rsid w:val="00512C47"/>
    <w:rsid w:val="00535FF2"/>
    <w:rsid w:val="00546068"/>
    <w:rsid w:val="005647CC"/>
    <w:rsid w:val="00585C88"/>
    <w:rsid w:val="00593FCA"/>
    <w:rsid w:val="005A0410"/>
    <w:rsid w:val="005C76AB"/>
    <w:rsid w:val="006365C6"/>
    <w:rsid w:val="00670629"/>
    <w:rsid w:val="00696778"/>
    <w:rsid w:val="006E3E3B"/>
    <w:rsid w:val="006F1A5B"/>
    <w:rsid w:val="00704A79"/>
    <w:rsid w:val="007234AC"/>
    <w:rsid w:val="00760C33"/>
    <w:rsid w:val="0079296E"/>
    <w:rsid w:val="007B7AC1"/>
    <w:rsid w:val="007D1DAC"/>
    <w:rsid w:val="00825436"/>
    <w:rsid w:val="00836868"/>
    <w:rsid w:val="00864F7F"/>
    <w:rsid w:val="00871AB7"/>
    <w:rsid w:val="008B73D0"/>
    <w:rsid w:val="008E6EA8"/>
    <w:rsid w:val="00907EC4"/>
    <w:rsid w:val="00913659"/>
    <w:rsid w:val="0094228B"/>
    <w:rsid w:val="00952BC8"/>
    <w:rsid w:val="0095362B"/>
    <w:rsid w:val="00972376"/>
    <w:rsid w:val="009B1CDE"/>
    <w:rsid w:val="009E2E8D"/>
    <w:rsid w:val="00A004C4"/>
    <w:rsid w:val="00A00E93"/>
    <w:rsid w:val="00A01B93"/>
    <w:rsid w:val="00A24AD0"/>
    <w:rsid w:val="00A80285"/>
    <w:rsid w:val="00A9672A"/>
    <w:rsid w:val="00AB6EB2"/>
    <w:rsid w:val="00AC325A"/>
    <w:rsid w:val="00AE4375"/>
    <w:rsid w:val="00B02D69"/>
    <w:rsid w:val="00B0516F"/>
    <w:rsid w:val="00B234DC"/>
    <w:rsid w:val="00B45D26"/>
    <w:rsid w:val="00B50A7D"/>
    <w:rsid w:val="00B51632"/>
    <w:rsid w:val="00B66F2E"/>
    <w:rsid w:val="00B87D33"/>
    <w:rsid w:val="00BB0E92"/>
    <w:rsid w:val="00BB4A08"/>
    <w:rsid w:val="00BE45D3"/>
    <w:rsid w:val="00BF324C"/>
    <w:rsid w:val="00C0368A"/>
    <w:rsid w:val="00C50496"/>
    <w:rsid w:val="00C85649"/>
    <w:rsid w:val="00CC1D72"/>
    <w:rsid w:val="00D11DA7"/>
    <w:rsid w:val="00DD0EA7"/>
    <w:rsid w:val="00E1762E"/>
    <w:rsid w:val="00E96D94"/>
    <w:rsid w:val="00EC7AB0"/>
    <w:rsid w:val="00F03863"/>
    <w:rsid w:val="00F22EAE"/>
    <w:rsid w:val="00F54295"/>
    <w:rsid w:val="00F64656"/>
    <w:rsid w:val="00FC3110"/>
    <w:rsid w:val="00FD0999"/>
    <w:rsid w:val="00FD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A7D"/>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rsid w:val="00B50A7D"/>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sid w:val="00B50A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A7D"/>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rsid w:val="00B50A7D"/>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sid w:val="00B50A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62899">
      <w:marLeft w:val="0"/>
      <w:marRight w:val="0"/>
      <w:marTop w:val="0"/>
      <w:marBottom w:val="0"/>
      <w:divBdr>
        <w:top w:val="none" w:sz="0" w:space="0" w:color="auto"/>
        <w:left w:val="none" w:sz="0" w:space="0" w:color="auto"/>
        <w:bottom w:val="none" w:sz="0" w:space="0" w:color="auto"/>
        <w:right w:val="none" w:sz="0" w:space="0" w:color="auto"/>
      </w:divBdr>
    </w:div>
    <w:div w:id="899362900">
      <w:marLeft w:val="0"/>
      <w:marRight w:val="0"/>
      <w:marTop w:val="0"/>
      <w:marBottom w:val="0"/>
      <w:divBdr>
        <w:top w:val="none" w:sz="0" w:space="0" w:color="auto"/>
        <w:left w:val="none" w:sz="0" w:space="0" w:color="auto"/>
        <w:bottom w:val="none" w:sz="0" w:space="0" w:color="auto"/>
        <w:right w:val="none" w:sz="0" w:space="0" w:color="auto"/>
      </w:divBdr>
    </w:div>
    <w:div w:id="8993629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Dawn_james@fw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2046</Words>
  <Characters>12054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cp:lastModifiedBy>
  <cp:revision>5</cp:revision>
  <cp:lastPrinted>2011-09-09T15:24:00Z</cp:lastPrinted>
  <dcterms:created xsi:type="dcterms:W3CDTF">2012-01-02T23:00:00Z</dcterms:created>
  <dcterms:modified xsi:type="dcterms:W3CDTF">2012-01-12T20:29:00Z</dcterms:modified>
</cp:coreProperties>
</file>