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4D4" w:rsidRPr="00FA78B1" w:rsidRDefault="00D814D4">
      <w:pPr>
        <w:rPr>
          <w:rFonts w:ascii="Calibri" w:hAnsi="Calibri"/>
          <w:sz w:val="24"/>
        </w:rPr>
      </w:pPr>
    </w:p>
    <w:p w:rsidR="00D814D4" w:rsidRPr="00BA5081" w:rsidRDefault="00D814D4" w:rsidP="00BA5081">
      <w:pPr>
        <w:pBdr>
          <w:bottom w:val="single" w:sz="4" w:space="1" w:color="660000"/>
        </w:pBdr>
        <w:jc w:val="center"/>
        <w:rPr>
          <w:rFonts w:ascii="Calibri" w:hAnsi="Calibri"/>
          <w:b/>
          <w:bCs/>
          <w:color w:val="660000"/>
          <w:sz w:val="40"/>
          <w:szCs w:val="40"/>
        </w:rPr>
      </w:pPr>
      <w:r w:rsidRPr="00BA5081">
        <w:rPr>
          <w:rFonts w:ascii="Calibri" w:hAnsi="Calibri"/>
          <w:b/>
          <w:bCs/>
          <w:color w:val="660000"/>
          <w:sz w:val="40"/>
          <w:szCs w:val="40"/>
        </w:rPr>
        <w:t xml:space="preserve">Job Corps Process </w:t>
      </w:r>
      <w:r>
        <w:rPr>
          <w:rFonts w:ascii="Calibri" w:hAnsi="Calibri"/>
          <w:b/>
          <w:bCs/>
          <w:color w:val="660000"/>
          <w:sz w:val="40"/>
          <w:szCs w:val="40"/>
        </w:rPr>
        <w:t>Study</w:t>
      </w:r>
    </w:p>
    <w:p w:rsidR="00D814D4" w:rsidRPr="00BA5081" w:rsidRDefault="00D814D4" w:rsidP="00BA5081">
      <w:pPr>
        <w:pBdr>
          <w:bottom w:val="single" w:sz="4" w:space="1" w:color="660000"/>
        </w:pBdr>
        <w:jc w:val="center"/>
        <w:rPr>
          <w:rFonts w:ascii="Calibri" w:hAnsi="Calibri"/>
          <w:b/>
          <w:bCs/>
          <w:color w:val="660000"/>
          <w:sz w:val="40"/>
          <w:szCs w:val="40"/>
        </w:rPr>
      </w:pPr>
      <w:r w:rsidRPr="00BA5081">
        <w:rPr>
          <w:rFonts w:ascii="Calibri" w:hAnsi="Calibri"/>
          <w:b/>
          <w:bCs/>
          <w:color w:val="660000"/>
          <w:sz w:val="40"/>
          <w:szCs w:val="40"/>
        </w:rPr>
        <w:t xml:space="preserve">Appendix </w:t>
      </w:r>
      <w:r>
        <w:rPr>
          <w:rFonts w:ascii="Calibri" w:hAnsi="Calibri"/>
          <w:b/>
          <w:bCs/>
          <w:color w:val="660000"/>
          <w:sz w:val="40"/>
          <w:szCs w:val="40"/>
        </w:rPr>
        <w:t>C</w:t>
      </w:r>
      <w:r w:rsidRPr="00BA5081">
        <w:rPr>
          <w:rFonts w:ascii="Calibri" w:hAnsi="Calibri"/>
          <w:b/>
          <w:bCs/>
          <w:color w:val="660000"/>
          <w:sz w:val="40"/>
          <w:szCs w:val="40"/>
        </w:rPr>
        <w:t xml:space="preserve">. Survey </w:t>
      </w:r>
      <w:r>
        <w:rPr>
          <w:rFonts w:ascii="Calibri" w:hAnsi="Calibri"/>
          <w:b/>
          <w:bCs/>
          <w:color w:val="660000"/>
          <w:sz w:val="40"/>
          <w:szCs w:val="40"/>
        </w:rPr>
        <w:t>Program Instruction</w:t>
      </w:r>
    </w:p>
    <w:p w:rsidR="00D814D4" w:rsidRPr="00BA5081" w:rsidRDefault="00D814D4" w:rsidP="00BA5081">
      <w:pPr>
        <w:jc w:val="center"/>
        <w:rPr>
          <w:rFonts w:ascii="Calibri" w:hAnsi="Calibri"/>
          <w:b/>
          <w:bCs/>
          <w:color w:val="660000"/>
          <w:sz w:val="40"/>
          <w:szCs w:val="40"/>
        </w:rPr>
      </w:pPr>
    </w:p>
    <w:p w:rsidR="00D814D4" w:rsidRPr="00413BD2" w:rsidRDefault="00D814D4" w:rsidP="00413BD2">
      <w:pPr>
        <w:autoSpaceDE w:val="0"/>
        <w:autoSpaceDN w:val="0"/>
        <w:adjustRightInd w:val="0"/>
        <w:jc w:val="center"/>
        <w:rPr>
          <w:rFonts w:ascii="Calibri" w:hAnsi="Calibri"/>
          <w:b/>
          <w:bCs/>
          <w:color w:val="660000"/>
          <w:sz w:val="32"/>
          <w:szCs w:val="28"/>
        </w:rPr>
      </w:pPr>
    </w:p>
    <w:p w:rsidR="00D814D4" w:rsidRDefault="00D814D4" w:rsidP="00413BD2">
      <w:pPr>
        <w:autoSpaceDE w:val="0"/>
        <w:autoSpaceDN w:val="0"/>
        <w:adjustRightInd w:val="0"/>
        <w:jc w:val="center"/>
        <w:rPr>
          <w:rFonts w:ascii="Calibri" w:hAnsi="Calibri"/>
          <w:b/>
          <w:bCs/>
          <w:color w:val="660000"/>
          <w:sz w:val="32"/>
          <w:szCs w:val="28"/>
        </w:rPr>
      </w:pPr>
    </w:p>
    <w:p w:rsidR="00D814D4" w:rsidRDefault="00D814D4" w:rsidP="00413BD2">
      <w:pPr>
        <w:autoSpaceDE w:val="0"/>
        <w:autoSpaceDN w:val="0"/>
        <w:adjustRightInd w:val="0"/>
        <w:jc w:val="center"/>
        <w:rPr>
          <w:rFonts w:ascii="Calibri" w:hAnsi="Calibri"/>
          <w:b/>
          <w:bCs/>
          <w:color w:val="660000"/>
          <w:sz w:val="32"/>
          <w:szCs w:val="28"/>
        </w:rPr>
      </w:pPr>
    </w:p>
    <w:p w:rsidR="00D814D4" w:rsidRPr="00413BD2" w:rsidRDefault="00D814D4" w:rsidP="00413BD2">
      <w:pPr>
        <w:jc w:val="center"/>
        <w:rPr>
          <w:rFonts w:ascii="Calibri" w:hAnsi="Calibri" w:cs="Calibri"/>
          <w:sz w:val="28"/>
          <w:szCs w:val="28"/>
        </w:rPr>
      </w:pPr>
    </w:p>
    <w:p w:rsidR="00D814D4" w:rsidRPr="00413BD2" w:rsidRDefault="00D814D4" w:rsidP="00413BD2">
      <w:pPr>
        <w:jc w:val="both"/>
        <w:rPr>
          <w:rFonts w:ascii="Calibri" w:hAnsi="Calibri" w:cs="Calibri"/>
          <w:b/>
          <w:sz w:val="24"/>
        </w:rPr>
      </w:pPr>
    </w:p>
    <w:p w:rsidR="00D814D4" w:rsidRPr="00413BD2" w:rsidRDefault="00D814D4" w:rsidP="00413BD2">
      <w:pPr>
        <w:jc w:val="both"/>
        <w:rPr>
          <w:rFonts w:ascii="Calibri" w:hAnsi="Calibri" w:cs="Calibri"/>
          <w:b/>
          <w:sz w:val="24"/>
        </w:rPr>
      </w:pPr>
    </w:p>
    <w:p w:rsidR="00D814D4" w:rsidRPr="00413BD2" w:rsidRDefault="00D814D4" w:rsidP="00413BD2">
      <w:pPr>
        <w:jc w:val="both"/>
        <w:rPr>
          <w:rFonts w:ascii="Calibri" w:hAnsi="Calibri" w:cs="Calibri"/>
          <w:b/>
          <w:sz w:val="24"/>
        </w:rPr>
      </w:pPr>
    </w:p>
    <w:p w:rsidR="00D814D4" w:rsidRPr="00413BD2" w:rsidRDefault="00D814D4" w:rsidP="00413BD2">
      <w:pPr>
        <w:jc w:val="both"/>
        <w:rPr>
          <w:rFonts w:ascii="Calibri" w:hAnsi="Calibri" w:cs="Calibri"/>
          <w:b/>
          <w:sz w:val="24"/>
        </w:rPr>
      </w:pPr>
    </w:p>
    <w:p w:rsidR="00D814D4" w:rsidRPr="00413BD2" w:rsidRDefault="00D814D4" w:rsidP="00413BD2">
      <w:pPr>
        <w:jc w:val="both"/>
        <w:rPr>
          <w:rFonts w:ascii="Calibri" w:hAnsi="Calibri" w:cs="Calibri"/>
          <w:b/>
          <w:sz w:val="24"/>
        </w:rPr>
      </w:pPr>
    </w:p>
    <w:p w:rsidR="00D814D4" w:rsidRPr="00413BD2" w:rsidRDefault="00D814D4" w:rsidP="00413BD2">
      <w:pPr>
        <w:jc w:val="both"/>
        <w:rPr>
          <w:rFonts w:ascii="Calibri" w:hAnsi="Calibri" w:cs="Calibri"/>
          <w:b/>
          <w:sz w:val="24"/>
        </w:rPr>
      </w:pPr>
    </w:p>
    <w:p w:rsidR="00D814D4" w:rsidRPr="00413BD2" w:rsidRDefault="00D814D4" w:rsidP="00413BD2">
      <w:pPr>
        <w:jc w:val="both"/>
        <w:rPr>
          <w:rFonts w:ascii="Calibri" w:hAnsi="Calibri" w:cs="Calibri"/>
          <w:b/>
          <w:sz w:val="24"/>
        </w:rPr>
      </w:pPr>
    </w:p>
    <w:p w:rsidR="00D814D4" w:rsidRPr="00413BD2" w:rsidRDefault="00D814D4" w:rsidP="00413BD2">
      <w:pPr>
        <w:jc w:val="both"/>
        <w:rPr>
          <w:rFonts w:ascii="Calibri" w:hAnsi="Calibri" w:cs="Calibri"/>
          <w:b/>
          <w:sz w:val="24"/>
        </w:rPr>
      </w:pPr>
    </w:p>
    <w:p w:rsidR="00D814D4" w:rsidRPr="00413BD2" w:rsidRDefault="00D814D4" w:rsidP="00413BD2">
      <w:pPr>
        <w:jc w:val="both"/>
        <w:rPr>
          <w:rFonts w:ascii="Calibri" w:hAnsi="Calibri" w:cs="Calibri"/>
          <w:b/>
          <w:sz w:val="24"/>
        </w:rPr>
      </w:pPr>
    </w:p>
    <w:p w:rsidR="00D814D4" w:rsidRPr="00413BD2" w:rsidRDefault="00D814D4" w:rsidP="00413BD2">
      <w:pPr>
        <w:jc w:val="both"/>
        <w:rPr>
          <w:rFonts w:ascii="Calibri" w:hAnsi="Calibri" w:cs="Calibri"/>
          <w:b/>
          <w:sz w:val="24"/>
        </w:rPr>
      </w:pPr>
    </w:p>
    <w:p w:rsidR="00D814D4" w:rsidRPr="00413BD2" w:rsidRDefault="00D814D4" w:rsidP="00413BD2">
      <w:pPr>
        <w:jc w:val="both"/>
        <w:rPr>
          <w:rFonts w:ascii="Calibri" w:hAnsi="Calibri" w:cs="Calibri"/>
          <w:b/>
          <w:sz w:val="24"/>
        </w:rPr>
        <w:sectPr w:rsidR="00D814D4" w:rsidRPr="00413BD2" w:rsidSect="002033B8">
          <w:headerReference w:type="default" r:id="rId7"/>
          <w:footerReference w:type="default" r:id="rId8"/>
          <w:pgSz w:w="12240" w:h="15840"/>
          <w:pgMar w:top="1440" w:right="1440" w:bottom="1440" w:left="1440" w:header="720" w:footer="720" w:gutter="0"/>
          <w:cols w:space="720"/>
          <w:docGrid w:linePitch="360"/>
        </w:sectPr>
      </w:pPr>
    </w:p>
    <w:p w:rsidR="00D814D4" w:rsidRPr="007542AA" w:rsidRDefault="00D814D4" w:rsidP="007542AA">
      <w:pPr>
        <w:pBdr>
          <w:bottom w:val="single" w:sz="4" w:space="1" w:color="660000"/>
        </w:pBdr>
        <w:jc w:val="center"/>
        <w:rPr>
          <w:rFonts w:ascii="Calibri" w:hAnsi="Calibri" w:cs="Calibri"/>
          <w:b/>
          <w:color w:val="660000"/>
          <w:sz w:val="32"/>
          <w:szCs w:val="28"/>
        </w:rPr>
      </w:pPr>
      <w:r w:rsidRPr="007542AA">
        <w:rPr>
          <w:rFonts w:ascii="Calibri" w:hAnsi="Calibri" w:cs="Calibri"/>
          <w:b/>
          <w:color w:val="660000"/>
          <w:sz w:val="32"/>
          <w:szCs w:val="28"/>
        </w:rPr>
        <w:t xml:space="preserve">CENTER DIRECTOR SURVEY: </w:t>
      </w:r>
      <w:r>
        <w:rPr>
          <w:rFonts w:ascii="Calibri" w:hAnsi="Calibri" w:cs="Calibri"/>
          <w:b/>
          <w:color w:val="660000"/>
          <w:sz w:val="32"/>
          <w:szCs w:val="28"/>
        </w:rPr>
        <w:t xml:space="preserve"> </w:t>
      </w:r>
      <w:r w:rsidRPr="007542AA">
        <w:rPr>
          <w:rFonts w:ascii="Calibri" w:hAnsi="Calibri" w:cs="Calibri"/>
          <w:b/>
          <w:color w:val="660000"/>
          <w:sz w:val="32"/>
          <w:szCs w:val="28"/>
        </w:rPr>
        <w:t xml:space="preserve">SURVEY </w:t>
      </w:r>
      <w:r w:rsidRPr="00DA26D8">
        <w:rPr>
          <w:rFonts w:ascii="Calibri" w:hAnsi="Calibri" w:cs="Calibri"/>
          <w:b/>
          <w:color w:val="660000"/>
          <w:sz w:val="32"/>
          <w:szCs w:val="28"/>
        </w:rPr>
        <w:t>PROGRAM INSTRUCTION</w:t>
      </w:r>
    </w:p>
    <w:p w:rsidR="00D814D4" w:rsidRPr="007542AA" w:rsidRDefault="00D814D4" w:rsidP="007542AA">
      <w:pPr>
        <w:ind w:left="360" w:hanging="360"/>
        <w:rPr>
          <w:rFonts w:ascii="Calibri" w:hAnsi="Calibri" w:cs="Calibri"/>
          <w:sz w:val="24"/>
        </w:rPr>
      </w:pPr>
    </w:p>
    <w:p w:rsidR="00D814D4" w:rsidRPr="00FA78B1" w:rsidRDefault="00D814D4">
      <w:pPr>
        <w:rPr>
          <w:rFonts w:ascii="Calibri" w:hAnsi="Calibri"/>
          <w:sz w:val="24"/>
        </w:rPr>
      </w:pPr>
      <w:r w:rsidRPr="00FA78B1">
        <w:rPr>
          <w:rFonts w:ascii="Calibri" w:hAnsi="Calibri"/>
          <w:sz w:val="24"/>
        </w:rPr>
        <w:t>[DATE]</w:t>
      </w:r>
    </w:p>
    <w:p w:rsidR="00D814D4" w:rsidRPr="00FA78B1" w:rsidRDefault="00D814D4">
      <w:pPr>
        <w:rPr>
          <w:rFonts w:ascii="Calibri" w:hAnsi="Calibri"/>
          <w:sz w:val="24"/>
        </w:rPr>
      </w:pPr>
    </w:p>
    <w:p w:rsidR="00D814D4" w:rsidRPr="00FA78B1" w:rsidRDefault="00D814D4" w:rsidP="00282ED9">
      <w:pPr>
        <w:pBdr>
          <w:top w:val="double" w:sz="12" w:space="1" w:color="auto"/>
          <w:left w:val="double" w:sz="12" w:space="4" w:color="auto"/>
          <w:bottom w:val="double" w:sz="12" w:space="1" w:color="auto"/>
          <w:right w:val="double" w:sz="12" w:space="4" w:color="auto"/>
        </w:pBdr>
        <w:rPr>
          <w:rFonts w:ascii="Calibri" w:hAnsi="Calibri"/>
          <w:sz w:val="24"/>
        </w:rPr>
      </w:pPr>
      <w:r w:rsidRPr="00FA78B1">
        <w:rPr>
          <w:rFonts w:ascii="Calibri" w:hAnsi="Calibri"/>
          <w:sz w:val="24"/>
        </w:rPr>
        <w:t>DIRECTIVE:</w:t>
      </w:r>
      <w:r w:rsidRPr="00FA78B1">
        <w:rPr>
          <w:rFonts w:ascii="Calibri" w:hAnsi="Calibri"/>
          <w:sz w:val="24"/>
        </w:rPr>
        <w:tab/>
      </w:r>
      <w:r w:rsidRPr="00FA78B1">
        <w:rPr>
          <w:rFonts w:ascii="Calibri" w:hAnsi="Calibri"/>
          <w:sz w:val="24"/>
        </w:rPr>
        <w:tab/>
        <w:t>JOB CORPS PROGRAM INSTRUCTION NO. XX-XX</w:t>
      </w:r>
    </w:p>
    <w:p w:rsidR="00D814D4" w:rsidRPr="00FA78B1" w:rsidRDefault="00D814D4" w:rsidP="00282ED9">
      <w:pPr>
        <w:rPr>
          <w:rFonts w:ascii="Calibri" w:hAnsi="Calibri"/>
          <w:sz w:val="24"/>
        </w:rPr>
      </w:pPr>
    </w:p>
    <w:p w:rsidR="00D814D4" w:rsidRPr="00FA78B1" w:rsidRDefault="00D814D4" w:rsidP="00FA78B1">
      <w:pPr>
        <w:jc w:val="both"/>
        <w:rPr>
          <w:rFonts w:ascii="Calibri" w:hAnsi="Calibri"/>
          <w:sz w:val="24"/>
        </w:rPr>
      </w:pPr>
      <w:r w:rsidRPr="00FA78B1">
        <w:rPr>
          <w:rFonts w:ascii="Calibri" w:hAnsi="Calibri"/>
          <w:sz w:val="24"/>
        </w:rPr>
        <w:t>TO:</w:t>
      </w:r>
      <w:r w:rsidRPr="00FA78B1">
        <w:rPr>
          <w:rFonts w:ascii="Calibri" w:hAnsi="Calibri"/>
          <w:sz w:val="24"/>
        </w:rPr>
        <w:tab/>
      </w:r>
      <w:r w:rsidRPr="00FA78B1">
        <w:rPr>
          <w:rFonts w:ascii="Calibri" w:hAnsi="Calibri"/>
          <w:sz w:val="24"/>
        </w:rPr>
        <w:tab/>
      </w:r>
      <w:r w:rsidRPr="00FA78B1">
        <w:rPr>
          <w:rFonts w:ascii="Calibri" w:hAnsi="Calibri"/>
          <w:sz w:val="24"/>
        </w:rPr>
        <w:tab/>
        <w:t>ALL JOB CORPS CENTER DIRECTORS</w:t>
      </w:r>
    </w:p>
    <w:p w:rsidR="00D814D4" w:rsidRPr="00FA78B1" w:rsidRDefault="00D814D4" w:rsidP="00FA78B1">
      <w:pPr>
        <w:jc w:val="both"/>
        <w:rPr>
          <w:rFonts w:ascii="Calibri" w:hAnsi="Calibri"/>
          <w:sz w:val="24"/>
        </w:rPr>
      </w:pPr>
      <w:r w:rsidRPr="00FA78B1">
        <w:rPr>
          <w:rFonts w:ascii="Calibri" w:hAnsi="Calibri"/>
          <w:sz w:val="24"/>
        </w:rPr>
        <w:tab/>
      </w:r>
      <w:r w:rsidRPr="00FA78B1">
        <w:rPr>
          <w:rFonts w:ascii="Calibri" w:hAnsi="Calibri"/>
          <w:sz w:val="24"/>
        </w:rPr>
        <w:tab/>
      </w:r>
      <w:r w:rsidRPr="00FA78B1">
        <w:rPr>
          <w:rFonts w:ascii="Calibri" w:hAnsi="Calibri"/>
          <w:sz w:val="24"/>
        </w:rPr>
        <w:tab/>
        <w:t>[NOJC will determine the full distribution list]</w:t>
      </w:r>
    </w:p>
    <w:p w:rsidR="00D814D4" w:rsidRPr="00FA78B1" w:rsidRDefault="00D814D4" w:rsidP="00FA78B1">
      <w:pPr>
        <w:jc w:val="both"/>
        <w:rPr>
          <w:rFonts w:ascii="Calibri" w:hAnsi="Calibri"/>
          <w:sz w:val="24"/>
        </w:rPr>
      </w:pPr>
    </w:p>
    <w:p w:rsidR="00D814D4" w:rsidRPr="00FA78B1" w:rsidRDefault="00D814D4" w:rsidP="00FA78B1">
      <w:pPr>
        <w:jc w:val="both"/>
        <w:rPr>
          <w:rFonts w:ascii="Calibri" w:hAnsi="Calibri"/>
          <w:sz w:val="24"/>
        </w:rPr>
      </w:pPr>
      <w:r w:rsidRPr="00FA78B1">
        <w:rPr>
          <w:rFonts w:ascii="Calibri" w:hAnsi="Calibri"/>
          <w:sz w:val="24"/>
        </w:rPr>
        <w:t>FROM:</w:t>
      </w:r>
      <w:r w:rsidRPr="00FA78B1">
        <w:rPr>
          <w:rFonts w:ascii="Calibri" w:hAnsi="Calibri"/>
          <w:sz w:val="24"/>
        </w:rPr>
        <w:tab/>
      </w:r>
      <w:r w:rsidRPr="00FA78B1">
        <w:rPr>
          <w:rFonts w:ascii="Calibri" w:hAnsi="Calibri"/>
          <w:sz w:val="24"/>
        </w:rPr>
        <w:tab/>
      </w:r>
      <w:r>
        <w:rPr>
          <w:rFonts w:ascii="Calibri" w:hAnsi="Calibri"/>
          <w:sz w:val="24"/>
        </w:rPr>
        <w:tab/>
      </w:r>
      <w:r w:rsidRPr="00FA78B1">
        <w:rPr>
          <w:rFonts w:ascii="Calibri" w:hAnsi="Calibri"/>
          <w:sz w:val="24"/>
        </w:rPr>
        <w:t>EDNA PRIMROSE</w:t>
      </w:r>
    </w:p>
    <w:p w:rsidR="00D814D4" w:rsidRPr="00FA78B1" w:rsidRDefault="00D814D4" w:rsidP="00FA78B1">
      <w:pPr>
        <w:jc w:val="both"/>
        <w:rPr>
          <w:rFonts w:ascii="Calibri" w:hAnsi="Calibri"/>
          <w:sz w:val="24"/>
        </w:rPr>
      </w:pPr>
      <w:r w:rsidRPr="00FA78B1">
        <w:rPr>
          <w:rFonts w:ascii="Calibri" w:hAnsi="Calibri"/>
          <w:sz w:val="24"/>
        </w:rPr>
        <w:tab/>
      </w:r>
      <w:r w:rsidRPr="00FA78B1">
        <w:rPr>
          <w:rFonts w:ascii="Calibri" w:hAnsi="Calibri"/>
          <w:sz w:val="24"/>
        </w:rPr>
        <w:tab/>
      </w:r>
      <w:r w:rsidRPr="00FA78B1">
        <w:rPr>
          <w:rFonts w:ascii="Calibri" w:hAnsi="Calibri"/>
          <w:sz w:val="24"/>
        </w:rPr>
        <w:tab/>
        <w:t>National Director</w:t>
      </w:r>
    </w:p>
    <w:p w:rsidR="00D814D4" w:rsidRPr="00FA78B1" w:rsidRDefault="00D814D4" w:rsidP="00FA78B1">
      <w:pPr>
        <w:jc w:val="both"/>
        <w:rPr>
          <w:rFonts w:ascii="Calibri" w:hAnsi="Calibri"/>
          <w:sz w:val="24"/>
        </w:rPr>
      </w:pPr>
      <w:r w:rsidRPr="00FA78B1">
        <w:rPr>
          <w:rFonts w:ascii="Calibri" w:hAnsi="Calibri"/>
          <w:sz w:val="24"/>
        </w:rPr>
        <w:tab/>
      </w:r>
      <w:r w:rsidRPr="00FA78B1">
        <w:rPr>
          <w:rFonts w:ascii="Calibri" w:hAnsi="Calibri"/>
          <w:sz w:val="24"/>
        </w:rPr>
        <w:tab/>
      </w:r>
      <w:r w:rsidRPr="00FA78B1">
        <w:rPr>
          <w:rFonts w:ascii="Calibri" w:hAnsi="Calibri"/>
          <w:sz w:val="24"/>
        </w:rPr>
        <w:tab/>
        <w:t>Office of Job Corps</w:t>
      </w:r>
    </w:p>
    <w:p w:rsidR="00D814D4" w:rsidRPr="00FA78B1" w:rsidRDefault="00D814D4" w:rsidP="00FA78B1">
      <w:pPr>
        <w:jc w:val="both"/>
        <w:rPr>
          <w:rFonts w:ascii="Calibri" w:hAnsi="Calibri"/>
          <w:sz w:val="24"/>
        </w:rPr>
      </w:pPr>
    </w:p>
    <w:p w:rsidR="00D814D4" w:rsidRPr="00FA78B1" w:rsidRDefault="00D814D4" w:rsidP="00FA78B1">
      <w:pPr>
        <w:jc w:val="both"/>
        <w:rPr>
          <w:rFonts w:ascii="Calibri" w:hAnsi="Calibri"/>
          <w:sz w:val="24"/>
        </w:rPr>
      </w:pPr>
      <w:r w:rsidRPr="00FA78B1">
        <w:rPr>
          <w:rFonts w:ascii="Calibri" w:hAnsi="Calibri"/>
          <w:sz w:val="24"/>
        </w:rPr>
        <w:t>SUBJECT:</w:t>
      </w:r>
      <w:r w:rsidRPr="00FA78B1">
        <w:rPr>
          <w:rFonts w:ascii="Calibri" w:hAnsi="Calibri"/>
          <w:sz w:val="24"/>
        </w:rPr>
        <w:tab/>
      </w:r>
      <w:r w:rsidRPr="00FA78B1">
        <w:rPr>
          <w:rFonts w:ascii="Calibri" w:hAnsi="Calibri"/>
          <w:sz w:val="24"/>
        </w:rPr>
        <w:tab/>
        <w:t xml:space="preserve">2011 </w:t>
      </w:r>
      <w:smartTag w:uri="urn:schemas-microsoft-com:office:smarttags" w:element="place">
        <w:smartTag w:uri="urn:schemas-microsoft-com:office:smarttags" w:element="PlaceType">
          <w:smartTag w:uri="urn:schemas-microsoft-com:office:smarttags" w:element="PlaceName">
            <w:smartTag w:uri="urn:schemas-microsoft-com:office:smarttags" w:element="PlaceType">
              <w:r w:rsidRPr="00FA78B1">
                <w:rPr>
                  <w:rFonts w:ascii="Calibri" w:hAnsi="Calibri"/>
                  <w:sz w:val="24"/>
                </w:rPr>
                <w:t>Job</w:t>
              </w:r>
            </w:smartTag>
          </w:smartTag>
          <w:r w:rsidRPr="00FA78B1">
            <w:rPr>
              <w:rFonts w:ascii="Calibri" w:hAnsi="Calibri"/>
              <w:sz w:val="24"/>
            </w:rPr>
            <w:t xml:space="preserve"> </w:t>
          </w:r>
          <w:smartTag w:uri="urn:schemas-microsoft-com:office:smarttags" w:element="PlaceType">
            <w:r w:rsidRPr="00FA78B1">
              <w:rPr>
                <w:rFonts w:ascii="Calibri" w:hAnsi="Calibri"/>
                <w:sz w:val="24"/>
              </w:rPr>
              <w:t>Corps</w:t>
            </w:r>
          </w:smartTag>
          <w:r w:rsidRPr="00FA78B1">
            <w:rPr>
              <w:rFonts w:ascii="Calibri" w:hAnsi="Calibri"/>
              <w:sz w:val="24"/>
            </w:rPr>
            <w:t xml:space="preserve"> </w:t>
          </w:r>
          <w:smartTag w:uri="urn:schemas-microsoft-com:office:smarttags" w:element="PlaceType">
            <w:r w:rsidRPr="00FA78B1">
              <w:rPr>
                <w:rFonts w:ascii="Calibri" w:hAnsi="Calibri"/>
                <w:sz w:val="24"/>
              </w:rPr>
              <w:t>Center</w:t>
            </w:r>
          </w:smartTag>
        </w:smartTag>
      </w:smartTag>
      <w:r w:rsidRPr="00FA78B1">
        <w:rPr>
          <w:rFonts w:ascii="Calibri" w:hAnsi="Calibri"/>
          <w:sz w:val="24"/>
        </w:rPr>
        <w:t xml:space="preserve"> Survey</w:t>
      </w:r>
    </w:p>
    <w:p w:rsidR="00D814D4" w:rsidRPr="00FA78B1" w:rsidRDefault="00D814D4" w:rsidP="00FA78B1">
      <w:pPr>
        <w:jc w:val="both"/>
        <w:rPr>
          <w:rFonts w:ascii="Calibri" w:hAnsi="Calibri"/>
          <w:sz w:val="24"/>
        </w:rPr>
      </w:pPr>
    </w:p>
    <w:p w:rsidR="00D814D4" w:rsidRPr="00FA78B1" w:rsidRDefault="00D814D4" w:rsidP="00FA78B1">
      <w:pPr>
        <w:jc w:val="both"/>
        <w:rPr>
          <w:rFonts w:ascii="Calibri" w:hAnsi="Calibri"/>
          <w:sz w:val="24"/>
        </w:rPr>
      </w:pPr>
    </w:p>
    <w:p w:rsidR="00D814D4" w:rsidRDefault="00D814D4" w:rsidP="003D1F23">
      <w:pPr>
        <w:numPr>
          <w:ilvl w:val="0"/>
          <w:numId w:val="4"/>
        </w:numPr>
        <w:jc w:val="both"/>
        <w:rPr>
          <w:rFonts w:ascii="Calibri" w:hAnsi="Calibri"/>
          <w:sz w:val="24"/>
        </w:rPr>
      </w:pPr>
      <w:r w:rsidRPr="00FA78B1">
        <w:rPr>
          <w:rFonts w:ascii="Calibri" w:hAnsi="Calibri"/>
          <w:sz w:val="24"/>
          <w:u w:val="single"/>
        </w:rPr>
        <w:t>Purpose</w:t>
      </w:r>
      <w:r w:rsidRPr="00FA78B1">
        <w:rPr>
          <w:rFonts w:ascii="Calibri" w:hAnsi="Calibri"/>
          <w:sz w:val="24"/>
        </w:rPr>
        <w:t xml:space="preserve">.  This survey collects information from all Job Corps </w:t>
      </w:r>
      <w:r>
        <w:rPr>
          <w:rFonts w:ascii="Calibri" w:hAnsi="Calibri"/>
          <w:sz w:val="24"/>
        </w:rPr>
        <w:t>C</w:t>
      </w:r>
      <w:r w:rsidRPr="00FA78B1">
        <w:rPr>
          <w:rFonts w:ascii="Calibri" w:hAnsi="Calibri"/>
          <w:sz w:val="24"/>
        </w:rPr>
        <w:t>enter</w:t>
      </w:r>
      <w:r>
        <w:rPr>
          <w:rFonts w:ascii="Calibri" w:hAnsi="Calibri"/>
          <w:sz w:val="24"/>
        </w:rPr>
        <w:t xml:space="preserve"> Director</w:t>
      </w:r>
      <w:r w:rsidRPr="00FA78B1">
        <w:rPr>
          <w:rFonts w:ascii="Calibri" w:hAnsi="Calibri"/>
          <w:sz w:val="24"/>
        </w:rPr>
        <w:t xml:space="preserve">s </w:t>
      </w:r>
      <w:r>
        <w:rPr>
          <w:rFonts w:ascii="Calibri" w:hAnsi="Calibri"/>
          <w:sz w:val="24"/>
        </w:rPr>
        <w:t>regarding</w:t>
      </w:r>
    </w:p>
    <w:p w:rsidR="00D814D4" w:rsidRDefault="00D814D4" w:rsidP="003D1F23">
      <w:pPr>
        <w:jc w:val="both"/>
        <w:rPr>
          <w:rFonts w:ascii="Calibri" w:hAnsi="Calibri"/>
          <w:sz w:val="24"/>
        </w:rPr>
      </w:pPr>
      <w:r w:rsidRPr="00FA78B1">
        <w:rPr>
          <w:rFonts w:ascii="Calibri" w:hAnsi="Calibri"/>
          <w:sz w:val="24"/>
        </w:rPr>
        <w:t>various aspects of the</w:t>
      </w:r>
      <w:r>
        <w:rPr>
          <w:rFonts w:ascii="Calibri" w:hAnsi="Calibri"/>
          <w:sz w:val="24"/>
        </w:rPr>
        <w:t>ir centers’ operations and management</w:t>
      </w:r>
      <w:r w:rsidRPr="00FA78B1">
        <w:rPr>
          <w:rFonts w:ascii="Calibri" w:hAnsi="Calibri"/>
          <w:sz w:val="24"/>
        </w:rPr>
        <w:t xml:space="preserve">.  Information collected as part of this online survey will be used for several important purposes, including identifying </w:t>
      </w:r>
      <w:r>
        <w:rPr>
          <w:rFonts w:ascii="Calibri" w:hAnsi="Calibri"/>
          <w:sz w:val="24"/>
        </w:rPr>
        <w:t>promising practices</w:t>
      </w:r>
      <w:r w:rsidRPr="00FA78B1">
        <w:rPr>
          <w:rFonts w:ascii="Calibri" w:hAnsi="Calibri"/>
          <w:sz w:val="24"/>
        </w:rPr>
        <w:t xml:space="preserve"> across centers and </w:t>
      </w:r>
      <w:r>
        <w:rPr>
          <w:rFonts w:ascii="Calibri" w:hAnsi="Calibri"/>
          <w:sz w:val="24"/>
        </w:rPr>
        <w:t>assessing</w:t>
      </w:r>
      <w:r w:rsidRPr="00FA78B1">
        <w:rPr>
          <w:rFonts w:ascii="Calibri" w:hAnsi="Calibri"/>
          <w:sz w:val="24"/>
        </w:rPr>
        <w:t xml:space="preserve"> how these </w:t>
      </w:r>
      <w:r>
        <w:rPr>
          <w:rFonts w:ascii="Calibri" w:hAnsi="Calibri"/>
          <w:sz w:val="24"/>
        </w:rPr>
        <w:t>promising</w:t>
      </w:r>
      <w:r w:rsidRPr="00FA78B1">
        <w:rPr>
          <w:rFonts w:ascii="Calibri" w:hAnsi="Calibri"/>
          <w:sz w:val="24"/>
        </w:rPr>
        <w:t xml:space="preserve"> practices </w:t>
      </w:r>
      <w:r>
        <w:rPr>
          <w:rFonts w:ascii="Calibri" w:hAnsi="Calibri"/>
          <w:sz w:val="24"/>
        </w:rPr>
        <w:t>may be</w:t>
      </w:r>
      <w:r w:rsidRPr="00FA78B1">
        <w:rPr>
          <w:rFonts w:ascii="Calibri" w:hAnsi="Calibri"/>
          <w:sz w:val="24"/>
        </w:rPr>
        <w:t xml:space="preserve"> related to center performance.</w:t>
      </w:r>
    </w:p>
    <w:p w:rsidR="00D814D4" w:rsidRDefault="00D814D4" w:rsidP="003D1F23">
      <w:pPr>
        <w:ind w:left="1080"/>
        <w:jc w:val="both"/>
        <w:rPr>
          <w:rFonts w:ascii="Calibri" w:hAnsi="Calibri"/>
          <w:sz w:val="24"/>
        </w:rPr>
      </w:pPr>
    </w:p>
    <w:p w:rsidR="00D814D4" w:rsidRDefault="00D814D4" w:rsidP="003D1F23">
      <w:pPr>
        <w:tabs>
          <w:tab w:val="left" w:pos="-1440"/>
          <w:tab w:val="left" w:pos="-720"/>
          <w:tab w:val="left" w:pos="0"/>
          <w:tab w:val="left" w:pos="432"/>
          <w:tab w:val="left" w:pos="720"/>
          <w:tab w:val="left" w:pos="1080"/>
        </w:tabs>
        <w:contextualSpacing/>
        <w:jc w:val="both"/>
        <w:rPr>
          <w:rFonts w:ascii="Calibri" w:hAnsi="Calibri"/>
          <w:i/>
          <w:sz w:val="24"/>
        </w:rPr>
      </w:pPr>
      <w:r>
        <w:rPr>
          <w:rFonts w:ascii="Calibri" w:hAnsi="Calibri"/>
          <w:i/>
          <w:sz w:val="24"/>
        </w:rPr>
        <w:t>We could not conduct this research without approval from the Office of Management and Budget (OMB Control No. 1205-0XXX) and the expiration date for the approval is XX/XX/XXXX.  Your response is required to obtain or retain benefits (</w:t>
      </w:r>
      <w:r>
        <w:rPr>
          <w:rFonts w:ascii="Arial" w:hAnsi="Arial" w:cs="Arial"/>
          <w:i/>
          <w:szCs w:val="20"/>
        </w:rPr>
        <w:t>20 CFR 670.970 and 670.975)</w:t>
      </w:r>
      <w:r>
        <w:rPr>
          <w:rFonts w:ascii="Calibri" w:hAnsi="Calibri"/>
          <w:i/>
          <w:sz w:val="24"/>
        </w:rPr>
        <w:t>.   The time required to complete these questions is estimated to average 1 hour per response.</w:t>
      </w:r>
    </w:p>
    <w:p w:rsidR="00D814D4" w:rsidRPr="00FA78B1" w:rsidRDefault="00D814D4" w:rsidP="003D1F23">
      <w:pPr>
        <w:ind w:left="1080"/>
        <w:jc w:val="both"/>
        <w:rPr>
          <w:rFonts w:ascii="Calibri" w:hAnsi="Calibri"/>
          <w:sz w:val="24"/>
        </w:rPr>
      </w:pPr>
    </w:p>
    <w:p w:rsidR="00D814D4" w:rsidRPr="00FA78B1" w:rsidRDefault="00D814D4" w:rsidP="00FA78B1">
      <w:pPr>
        <w:jc w:val="both"/>
        <w:rPr>
          <w:rFonts w:ascii="Calibri" w:hAnsi="Calibri"/>
          <w:sz w:val="24"/>
        </w:rPr>
      </w:pPr>
    </w:p>
    <w:p w:rsidR="00D814D4" w:rsidRPr="00FA78B1" w:rsidRDefault="00D814D4" w:rsidP="00FA78B1">
      <w:pPr>
        <w:jc w:val="both"/>
        <w:rPr>
          <w:rFonts w:ascii="Calibri" w:hAnsi="Calibri"/>
          <w:sz w:val="24"/>
        </w:rPr>
      </w:pPr>
      <w:r w:rsidRPr="00FA78B1">
        <w:rPr>
          <w:rFonts w:ascii="Calibri" w:hAnsi="Calibri"/>
          <w:sz w:val="24"/>
        </w:rPr>
        <w:t>2.</w:t>
      </w:r>
      <w:r w:rsidRPr="00FA78B1">
        <w:rPr>
          <w:rFonts w:ascii="Calibri" w:hAnsi="Calibri"/>
          <w:sz w:val="24"/>
        </w:rPr>
        <w:tab/>
      </w:r>
      <w:r w:rsidRPr="00FA78B1">
        <w:rPr>
          <w:rFonts w:ascii="Calibri" w:hAnsi="Calibri"/>
          <w:sz w:val="24"/>
          <w:u w:val="single"/>
        </w:rPr>
        <w:t>Background</w:t>
      </w:r>
      <w:r w:rsidRPr="00FA78B1">
        <w:rPr>
          <w:rFonts w:ascii="Calibri" w:hAnsi="Calibri"/>
          <w:sz w:val="24"/>
        </w:rPr>
        <w:t xml:space="preserve">.  This survey is part of the Job Corps Process </w:t>
      </w:r>
      <w:r>
        <w:rPr>
          <w:rFonts w:ascii="Calibri" w:hAnsi="Calibri"/>
          <w:sz w:val="24"/>
        </w:rPr>
        <w:t>Study</w:t>
      </w:r>
      <w:r w:rsidRPr="00FA78B1">
        <w:rPr>
          <w:rFonts w:ascii="Calibri" w:hAnsi="Calibri"/>
          <w:sz w:val="24"/>
        </w:rPr>
        <w:t>, which is being conducted for the U.S. Department of Labor</w:t>
      </w:r>
      <w:r>
        <w:rPr>
          <w:rFonts w:ascii="Calibri" w:hAnsi="Calibri"/>
          <w:sz w:val="24"/>
        </w:rPr>
        <w:t>,</w:t>
      </w:r>
      <w:r w:rsidRPr="00FA78B1">
        <w:rPr>
          <w:rFonts w:ascii="Calibri" w:hAnsi="Calibri"/>
          <w:sz w:val="24"/>
        </w:rPr>
        <w:t xml:space="preserve"> Employment and Training Administration by IMPAQ International, LLC, an independent social science research and survey firm, along with its subcontractors Battelle Memorial Institute and Decision Information Resources, Inc.</w:t>
      </w:r>
    </w:p>
    <w:p w:rsidR="00D814D4" w:rsidRPr="00FA78B1" w:rsidRDefault="00D814D4" w:rsidP="00FA78B1">
      <w:pPr>
        <w:jc w:val="both"/>
        <w:rPr>
          <w:rFonts w:ascii="Calibri" w:hAnsi="Calibri"/>
          <w:sz w:val="24"/>
        </w:rPr>
      </w:pPr>
    </w:p>
    <w:p w:rsidR="00D814D4" w:rsidRPr="00FA78B1" w:rsidRDefault="00D814D4" w:rsidP="00FA78B1">
      <w:pPr>
        <w:jc w:val="both"/>
        <w:rPr>
          <w:rFonts w:ascii="Calibri" w:hAnsi="Calibri"/>
          <w:sz w:val="24"/>
        </w:rPr>
      </w:pPr>
      <w:r w:rsidRPr="00FA78B1">
        <w:rPr>
          <w:rFonts w:ascii="Calibri" w:hAnsi="Calibri"/>
          <w:sz w:val="24"/>
        </w:rPr>
        <w:t>In general, the survey questions focus on center practices related to: operational and management routines, processes, and procedures, including those pertaining to staff performance measurement and accountability; academic, career, technical, and support service delivery approaches; services offered; staff characteristics, including education and tenure; and factors perceived by Job Corps national office and Job Corps center staff as potentially associated with student outcomes.</w:t>
      </w:r>
    </w:p>
    <w:p w:rsidR="00D814D4" w:rsidRPr="00FA78B1" w:rsidRDefault="00D814D4" w:rsidP="00FA78B1">
      <w:pPr>
        <w:jc w:val="both"/>
        <w:rPr>
          <w:rFonts w:ascii="Calibri" w:hAnsi="Calibri"/>
          <w:sz w:val="24"/>
        </w:rPr>
      </w:pPr>
    </w:p>
    <w:p w:rsidR="00D814D4" w:rsidRPr="00FA78B1" w:rsidRDefault="00D814D4" w:rsidP="00835C10">
      <w:pPr>
        <w:numPr>
          <w:ilvl w:val="0"/>
          <w:numId w:val="1"/>
        </w:numPr>
        <w:tabs>
          <w:tab w:val="clear" w:pos="1080"/>
          <w:tab w:val="num" w:pos="720"/>
        </w:tabs>
        <w:ind w:hanging="1080"/>
        <w:jc w:val="both"/>
        <w:rPr>
          <w:rFonts w:ascii="Calibri" w:hAnsi="Calibri"/>
          <w:sz w:val="24"/>
        </w:rPr>
      </w:pPr>
      <w:r w:rsidRPr="00FA78B1">
        <w:rPr>
          <w:rFonts w:ascii="Calibri" w:hAnsi="Calibri"/>
          <w:sz w:val="24"/>
          <w:u w:val="single"/>
        </w:rPr>
        <w:t>Online Survey</w:t>
      </w:r>
      <w:r w:rsidRPr="00FA78B1">
        <w:rPr>
          <w:rFonts w:ascii="Calibri" w:hAnsi="Calibri"/>
          <w:sz w:val="24"/>
        </w:rPr>
        <w:t xml:space="preserve">.  The 2011 Job Corps Center Survey will be administered using an online survey instrument.  The survey is organized in </w:t>
      </w:r>
      <w:r>
        <w:rPr>
          <w:rFonts w:ascii="Calibri" w:hAnsi="Calibri"/>
          <w:sz w:val="24"/>
        </w:rPr>
        <w:t>the following 14 topical areas:</w:t>
      </w:r>
    </w:p>
    <w:p w:rsidR="00D814D4" w:rsidRPr="00FA78B1" w:rsidRDefault="00D814D4" w:rsidP="00FA78B1">
      <w:pPr>
        <w:jc w:val="both"/>
        <w:rPr>
          <w:rFonts w:ascii="Calibri" w:hAnsi="Calibri"/>
          <w:sz w:val="24"/>
        </w:rPr>
      </w:pPr>
    </w:p>
    <w:p w:rsidR="00D814D4" w:rsidRPr="00C40ECF" w:rsidRDefault="00D814D4" w:rsidP="00104E77">
      <w:pPr>
        <w:pStyle w:val="BHNormal"/>
        <w:numPr>
          <w:ilvl w:val="0"/>
          <w:numId w:val="3"/>
        </w:numPr>
        <w:spacing w:before="120"/>
        <w:ind w:left="1080"/>
        <w:jc w:val="both"/>
        <w:rPr>
          <w:rFonts w:ascii="Calibri" w:hAnsi="Calibri" w:cs="Calibri"/>
        </w:rPr>
      </w:pPr>
      <w:r w:rsidRPr="00C40ECF">
        <w:rPr>
          <w:rFonts w:ascii="Calibri" w:hAnsi="Calibri" w:cs="Calibri"/>
        </w:rPr>
        <w:t xml:space="preserve">Center Director Background Information </w:t>
      </w:r>
    </w:p>
    <w:p w:rsidR="00D814D4" w:rsidRPr="00C40ECF" w:rsidRDefault="00D814D4" w:rsidP="00104E77">
      <w:pPr>
        <w:pStyle w:val="BHNormal"/>
        <w:numPr>
          <w:ilvl w:val="0"/>
          <w:numId w:val="3"/>
        </w:numPr>
        <w:spacing w:before="120"/>
        <w:ind w:left="1080"/>
        <w:jc w:val="both"/>
        <w:rPr>
          <w:rFonts w:ascii="Calibri" w:hAnsi="Calibri" w:cs="Calibri"/>
        </w:rPr>
      </w:pPr>
      <w:r w:rsidRPr="00C40ECF">
        <w:rPr>
          <w:rFonts w:ascii="Calibri" w:hAnsi="Calibri" w:cs="Calibri"/>
        </w:rPr>
        <w:t>Outreach and Admissions and New Student Arrivals</w:t>
      </w:r>
    </w:p>
    <w:p w:rsidR="00D814D4" w:rsidRPr="00C40ECF" w:rsidRDefault="00D814D4" w:rsidP="00104E77">
      <w:pPr>
        <w:pStyle w:val="BHNormal"/>
        <w:numPr>
          <w:ilvl w:val="0"/>
          <w:numId w:val="3"/>
        </w:numPr>
        <w:spacing w:before="120"/>
        <w:ind w:left="1080"/>
        <w:jc w:val="both"/>
        <w:rPr>
          <w:rFonts w:ascii="Calibri" w:hAnsi="Calibri" w:cs="Calibri"/>
          <w:szCs w:val="24"/>
        </w:rPr>
      </w:pPr>
      <w:r w:rsidRPr="00C40ECF">
        <w:rPr>
          <w:rFonts w:ascii="Calibri" w:hAnsi="Calibri" w:cs="Calibri"/>
          <w:szCs w:val="24"/>
        </w:rPr>
        <w:t>Student-Focused Management Practices</w:t>
      </w:r>
    </w:p>
    <w:p w:rsidR="00D814D4" w:rsidRPr="00C40ECF" w:rsidRDefault="00D814D4" w:rsidP="00104E77">
      <w:pPr>
        <w:pStyle w:val="BHNormal"/>
        <w:numPr>
          <w:ilvl w:val="0"/>
          <w:numId w:val="3"/>
        </w:numPr>
        <w:spacing w:before="120"/>
        <w:ind w:left="1080"/>
        <w:jc w:val="both"/>
        <w:rPr>
          <w:rFonts w:ascii="Calibri" w:hAnsi="Calibri" w:cs="Calibri"/>
          <w:szCs w:val="24"/>
        </w:rPr>
      </w:pPr>
      <w:r w:rsidRPr="00C40ECF">
        <w:rPr>
          <w:rFonts w:ascii="Calibri" w:hAnsi="Calibri" w:cs="Calibri"/>
          <w:szCs w:val="24"/>
        </w:rPr>
        <w:t>Student Services</w:t>
      </w:r>
    </w:p>
    <w:p w:rsidR="00D814D4" w:rsidRPr="00C40ECF" w:rsidRDefault="00D814D4" w:rsidP="00104E77">
      <w:pPr>
        <w:pStyle w:val="BHNormal"/>
        <w:numPr>
          <w:ilvl w:val="0"/>
          <w:numId w:val="3"/>
        </w:numPr>
        <w:spacing w:before="120"/>
        <w:ind w:left="1080"/>
        <w:jc w:val="both"/>
        <w:rPr>
          <w:rFonts w:ascii="Calibri" w:hAnsi="Calibri" w:cs="Calibri"/>
        </w:rPr>
      </w:pPr>
      <w:r w:rsidRPr="00C40ECF">
        <w:rPr>
          <w:rFonts w:ascii="Calibri" w:hAnsi="Calibri" w:cs="Calibri"/>
        </w:rPr>
        <w:t>General Training Practices</w:t>
      </w:r>
    </w:p>
    <w:p w:rsidR="00D814D4" w:rsidRPr="00C40ECF" w:rsidRDefault="00D814D4" w:rsidP="00104E77">
      <w:pPr>
        <w:pStyle w:val="BHNormal"/>
        <w:numPr>
          <w:ilvl w:val="0"/>
          <w:numId w:val="3"/>
        </w:numPr>
        <w:spacing w:before="120"/>
        <w:ind w:left="1080"/>
        <w:jc w:val="both"/>
        <w:rPr>
          <w:rFonts w:ascii="Calibri" w:hAnsi="Calibri" w:cs="Calibri"/>
        </w:rPr>
      </w:pPr>
      <w:r w:rsidRPr="00C40ECF">
        <w:rPr>
          <w:rFonts w:ascii="Calibri" w:hAnsi="Calibri" w:cs="Calibri"/>
        </w:rPr>
        <w:t>Career Technical Training Programs</w:t>
      </w:r>
    </w:p>
    <w:p w:rsidR="00D814D4" w:rsidRPr="00C40ECF" w:rsidRDefault="00D814D4" w:rsidP="00104E77">
      <w:pPr>
        <w:pStyle w:val="BHNormal"/>
        <w:numPr>
          <w:ilvl w:val="0"/>
          <w:numId w:val="3"/>
        </w:numPr>
        <w:spacing w:before="120"/>
        <w:ind w:left="1080"/>
        <w:jc w:val="both"/>
        <w:rPr>
          <w:rFonts w:ascii="Calibri" w:hAnsi="Calibri" w:cs="Calibri"/>
          <w:szCs w:val="24"/>
        </w:rPr>
      </w:pPr>
      <w:r w:rsidRPr="00C40ECF">
        <w:rPr>
          <w:rFonts w:ascii="Calibri" w:hAnsi="Calibri" w:cs="Calibri"/>
          <w:szCs w:val="24"/>
        </w:rPr>
        <w:t>Academic Instruction</w:t>
      </w:r>
    </w:p>
    <w:p w:rsidR="00D814D4" w:rsidRPr="00C40ECF" w:rsidRDefault="00D814D4" w:rsidP="00104E77">
      <w:pPr>
        <w:pStyle w:val="BHNormal"/>
        <w:numPr>
          <w:ilvl w:val="0"/>
          <w:numId w:val="3"/>
        </w:numPr>
        <w:spacing w:before="120"/>
        <w:ind w:left="1080"/>
        <w:jc w:val="both"/>
        <w:rPr>
          <w:rFonts w:ascii="Calibri" w:hAnsi="Calibri" w:cs="Calibri"/>
        </w:rPr>
      </w:pPr>
      <w:r w:rsidRPr="00C40ECF">
        <w:rPr>
          <w:rFonts w:ascii="Calibri" w:hAnsi="Calibri" w:cs="Calibri"/>
        </w:rPr>
        <w:t>Center Management Practices and Leadership</w:t>
      </w:r>
    </w:p>
    <w:p w:rsidR="00D814D4" w:rsidRPr="00C40ECF" w:rsidRDefault="00D814D4" w:rsidP="00104E77">
      <w:pPr>
        <w:pStyle w:val="BHNormal"/>
        <w:numPr>
          <w:ilvl w:val="0"/>
          <w:numId w:val="3"/>
        </w:numPr>
        <w:spacing w:before="120"/>
        <w:ind w:left="1080"/>
        <w:jc w:val="both"/>
        <w:rPr>
          <w:rFonts w:ascii="Calibri" w:hAnsi="Calibri" w:cs="Calibri"/>
        </w:rPr>
      </w:pPr>
      <w:r w:rsidRPr="00C40ECF">
        <w:rPr>
          <w:rFonts w:ascii="Calibri" w:hAnsi="Calibri" w:cs="Calibri"/>
        </w:rPr>
        <w:t>Staff-Focused Management and Evaluation Practices</w:t>
      </w:r>
    </w:p>
    <w:p w:rsidR="00D814D4" w:rsidRPr="00C40ECF" w:rsidRDefault="00D814D4" w:rsidP="00104E77">
      <w:pPr>
        <w:pStyle w:val="BHNormal"/>
        <w:numPr>
          <w:ilvl w:val="0"/>
          <w:numId w:val="3"/>
        </w:numPr>
        <w:spacing w:before="120"/>
        <w:ind w:left="1080"/>
        <w:jc w:val="both"/>
        <w:rPr>
          <w:rFonts w:ascii="Calibri" w:hAnsi="Calibri" w:cs="Calibri"/>
        </w:rPr>
      </w:pPr>
      <w:r w:rsidRPr="00C40ECF">
        <w:rPr>
          <w:rFonts w:ascii="Calibri" w:hAnsi="Calibri" w:cs="Calibri"/>
        </w:rPr>
        <w:t>Staffing</w:t>
      </w:r>
      <w:r>
        <w:rPr>
          <w:rFonts w:ascii="Calibri" w:hAnsi="Calibri" w:cs="Calibri"/>
        </w:rPr>
        <w:t xml:space="preserve"> Levels and</w:t>
      </w:r>
      <w:r w:rsidRPr="00C40ECF">
        <w:rPr>
          <w:rFonts w:ascii="Calibri" w:hAnsi="Calibri" w:cs="Calibri"/>
        </w:rPr>
        <w:t xml:space="preserve"> Vacancies and </w:t>
      </w:r>
      <w:r>
        <w:rPr>
          <w:rFonts w:ascii="Calibri" w:hAnsi="Calibri" w:cs="Calibri"/>
        </w:rPr>
        <w:t xml:space="preserve">Staff </w:t>
      </w:r>
      <w:r w:rsidRPr="00C40ECF">
        <w:rPr>
          <w:rFonts w:ascii="Calibri" w:hAnsi="Calibri" w:cs="Calibri"/>
        </w:rPr>
        <w:t>Hiring Practices</w:t>
      </w:r>
    </w:p>
    <w:p w:rsidR="00D814D4" w:rsidRPr="00C40ECF" w:rsidRDefault="00D814D4" w:rsidP="00104E77">
      <w:pPr>
        <w:pStyle w:val="BHNormal"/>
        <w:numPr>
          <w:ilvl w:val="0"/>
          <w:numId w:val="3"/>
        </w:numPr>
        <w:spacing w:before="120"/>
        <w:ind w:left="1080"/>
        <w:jc w:val="both"/>
        <w:rPr>
          <w:rFonts w:ascii="Calibri" w:hAnsi="Calibri" w:cs="Calibri"/>
        </w:rPr>
      </w:pPr>
      <w:r w:rsidRPr="00C40ECF">
        <w:rPr>
          <w:rFonts w:ascii="Calibri" w:hAnsi="Calibri" w:cs="Calibri"/>
        </w:rPr>
        <w:t>Staff Support Services and Practices</w:t>
      </w:r>
    </w:p>
    <w:p w:rsidR="00D814D4" w:rsidRPr="00C40ECF" w:rsidRDefault="00D814D4" w:rsidP="00104E77">
      <w:pPr>
        <w:pStyle w:val="BHNormal"/>
        <w:numPr>
          <w:ilvl w:val="0"/>
          <w:numId w:val="3"/>
        </w:numPr>
        <w:spacing w:before="120"/>
        <w:ind w:left="1080"/>
        <w:jc w:val="both"/>
        <w:rPr>
          <w:rFonts w:ascii="Calibri" w:hAnsi="Calibri" w:cs="Calibri"/>
        </w:rPr>
      </w:pPr>
      <w:r w:rsidRPr="00C40ECF">
        <w:rPr>
          <w:rFonts w:ascii="Calibri" w:hAnsi="Calibri" w:cs="Calibri"/>
        </w:rPr>
        <w:t>Use of Community Resources and Support Systems</w:t>
      </w:r>
    </w:p>
    <w:p w:rsidR="00D814D4" w:rsidRPr="00C40ECF" w:rsidRDefault="00D814D4" w:rsidP="00104E77">
      <w:pPr>
        <w:pStyle w:val="BHNormal"/>
        <w:numPr>
          <w:ilvl w:val="0"/>
          <w:numId w:val="3"/>
        </w:numPr>
        <w:spacing w:before="120"/>
        <w:ind w:left="1080"/>
        <w:jc w:val="both"/>
        <w:rPr>
          <w:rFonts w:ascii="Calibri" w:hAnsi="Calibri" w:cs="Calibri"/>
        </w:rPr>
      </w:pPr>
      <w:r w:rsidRPr="00C40ECF">
        <w:rPr>
          <w:rFonts w:ascii="Calibri" w:hAnsi="Calibri" w:cs="Calibri"/>
        </w:rPr>
        <w:t>Use of Performance Management System Information</w:t>
      </w:r>
    </w:p>
    <w:p w:rsidR="00D814D4" w:rsidRDefault="00D814D4" w:rsidP="00104E77">
      <w:pPr>
        <w:pStyle w:val="BHNormal"/>
        <w:numPr>
          <w:ilvl w:val="0"/>
          <w:numId w:val="3"/>
        </w:numPr>
        <w:spacing w:before="120"/>
        <w:ind w:left="1080"/>
        <w:jc w:val="both"/>
        <w:rPr>
          <w:rFonts w:ascii="Calibri" w:hAnsi="Calibri" w:cs="Calibri"/>
        </w:rPr>
      </w:pPr>
      <w:r w:rsidRPr="00C40ECF">
        <w:rPr>
          <w:rFonts w:ascii="Calibri" w:hAnsi="Calibri" w:cs="Calibri"/>
        </w:rPr>
        <w:t>Corporate Management Practices</w:t>
      </w:r>
    </w:p>
    <w:p w:rsidR="00D814D4" w:rsidRPr="00C40ECF" w:rsidRDefault="00D814D4" w:rsidP="00104E77">
      <w:pPr>
        <w:pStyle w:val="BHNormal"/>
        <w:spacing w:before="120"/>
        <w:ind w:left="720"/>
        <w:jc w:val="both"/>
        <w:rPr>
          <w:rFonts w:ascii="Calibri" w:hAnsi="Calibri" w:cs="Calibri"/>
        </w:rPr>
      </w:pPr>
    </w:p>
    <w:p w:rsidR="00D814D4" w:rsidRPr="00FA78B1" w:rsidRDefault="00D814D4" w:rsidP="00FA78B1">
      <w:pPr>
        <w:jc w:val="both"/>
        <w:rPr>
          <w:rFonts w:ascii="Calibri" w:hAnsi="Calibri"/>
          <w:sz w:val="24"/>
        </w:rPr>
      </w:pPr>
      <w:r w:rsidRPr="00245D8F">
        <w:rPr>
          <w:rFonts w:ascii="Calibri" w:hAnsi="Calibri" w:cs="Calibri"/>
          <w:sz w:val="24"/>
        </w:rPr>
        <w:t>The Center Director is the intended – and best – respondent for the survey, although specific questions could involve consultation with other staff members or supervisors, as well as referral to center records.</w:t>
      </w:r>
      <w:r>
        <w:rPr>
          <w:rFonts w:ascii="Calibri" w:hAnsi="Calibri" w:cs="Calibri"/>
          <w:sz w:val="24"/>
        </w:rPr>
        <w:t xml:space="preserve">  </w:t>
      </w:r>
      <w:r w:rsidRPr="00245D8F">
        <w:rPr>
          <w:rFonts w:ascii="Calibri" w:hAnsi="Calibri" w:cs="Calibri"/>
          <w:sz w:val="24"/>
        </w:rPr>
        <w:t xml:space="preserve">Although different individuals may contribute to collecting the requested survey information, only </w:t>
      </w:r>
      <w:r w:rsidRPr="00245D8F">
        <w:rPr>
          <w:rFonts w:ascii="Calibri" w:hAnsi="Calibri" w:cs="Calibri"/>
          <w:sz w:val="24"/>
          <w:u w:val="single"/>
        </w:rPr>
        <w:t>one</w:t>
      </w:r>
      <w:r w:rsidRPr="00245D8F">
        <w:rPr>
          <w:rFonts w:ascii="Calibri" w:hAnsi="Calibri" w:cs="Calibri"/>
          <w:sz w:val="24"/>
        </w:rPr>
        <w:t xml:space="preserve"> set of survey responses is required (and will be accepted) for each center.</w:t>
      </w:r>
    </w:p>
    <w:p w:rsidR="00D814D4" w:rsidRPr="00FA78B1" w:rsidRDefault="00D814D4" w:rsidP="00FA78B1">
      <w:pPr>
        <w:jc w:val="both"/>
        <w:rPr>
          <w:rFonts w:ascii="Calibri" w:hAnsi="Calibri"/>
          <w:sz w:val="24"/>
        </w:rPr>
      </w:pPr>
    </w:p>
    <w:p w:rsidR="00D814D4" w:rsidRPr="00FA78B1" w:rsidRDefault="00D814D4" w:rsidP="00FA78B1">
      <w:pPr>
        <w:jc w:val="both"/>
        <w:rPr>
          <w:rFonts w:ascii="Calibri" w:hAnsi="Calibri"/>
          <w:sz w:val="24"/>
        </w:rPr>
      </w:pPr>
      <w:r w:rsidRPr="00FA78B1">
        <w:rPr>
          <w:rFonts w:ascii="Calibri" w:hAnsi="Calibri"/>
          <w:sz w:val="24"/>
        </w:rPr>
        <w:t xml:space="preserve">To complete the online survey, </w:t>
      </w:r>
      <w:r>
        <w:rPr>
          <w:rFonts w:ascii="Calibri" w:hAnsi="Calibri"/>
          <w:sz w:val="24"/>
        </w:rPr>
        <w:t xml:space="preserve">please click on this link: </w:t>
      </w:r>
      <w:hyperlink r:id="rId9" w:history="1">
        <w:r w:rsidRPr="00CF1576">
          <w:rPr>
            <w:rStyle w:val="Hyperlink"/>
            <w:rFonts w:ascii="Calibri" w:hAnsi="Calibri"/>
            <w:sz w:val="24"/>
          </w:rPr>
          <w:t>http://xxxxxxxxxxxxxxxxxxxxxxxxxxxxx</w:t>
        </w:r>
      </w:hyperlink>
      <w:r>
        <w:rPr>
          <w:rFonts w:ascii="Calibri" w:hAnsi="Calibri"/>
          <w:sz w:val="24"/>
        </w:rPr>
        <w:t xml:space="preserve">. </w:t>
      </w:r>
    </w:p>
    <w:p w:rsidR="00D814D4" w:rsidRPr="00FA78B1" w:rsidRDefault="00D814D4" w:rsidP="00FA78B1">
      <w:pPr>
        <w:jc w:val="both"/>
        <w:rPr>
          <w:rFonts w:ascii="Calibri" w:hAnsi="Calibri"/>
          <w:sz w:val="24"/>
        </w:rPr>
      </w:pPr>
    </w:p>
    <w:p w:rsidR="00D814D4" w:rsidRPr="00FA78B1" w:rsidRDefault="00D814D4" w:rsidP="00FA78B1">
      <w:pPr>
        <w:jc w:val="both"/>
        <w:rPr>
          <w:rFonts w:ascii="Calibri" w:hAnsi="Calibri"/>
          <w:sz w:val="24"/>
        </w:rPr>
      </w:pPr>
      <w:r w:rsidRPr="00FA78B1">
        <w:rPr>
          <w:rFonts w:ascii="Calibri" w:hAnsi="Calibri"/>
          <w:sz w:val="24"/>
        </w:rPr>
        <w:t>4.</w:t>
      </w:r>
      <w:r w:rsidRPr="00FA78B1">
        <w:rPr>
          <w:rFonts w:ascii="Calibri" w:hAnsi="Calibri"/>
          <w:sz w:val="24"/>
        </w:rPr>
        <w:tab/>
      </w:r>
      <w:r w:rsidRPr="00FA78B1">
        <w:rPr>
          <w:rFonts w:ascii="Calibri" w:hAnsi="Calibri"/>
          <w:sz w:val="24"/>
          <w:u w:val="single"/>
        </w:rPr>
        <w:t>Action</w:t>
      </w:r>
      <w:r w:rsidRPr="00FA78B1">
        <w:rPr>
          <w:rFonts w:ascii="Calibri" w:hAnsi="Calibri"/>
          <w:sz w:val="24"/>
        </w:rPr>
        <w:t xml:space="preserve">.  Center Directors are asked to distribute this Program Instruction to all appropriate staff (i.e., all individuals who you plan to have involved in preparing and providing your center’s responses to the survey items).  Each Center Director or his/her designee is to complete and submit the online survey </w:t>
      </w:r>
      <w:r w:rsidRPr="00FA78B1">
        <w:rPr>
          <w:rFonts w:ascii="Calibri" w:hAnsi="Calibri"/>
          <w:b/>
          <w:sz w:val="24"/>
        </w:rPr>
        <w:t>no later than [DATE]</w:t>
      </w:r>
      <w:r w:rsidRPr="00FA78B1">
        <w:rPr>
          <w:rFonts w:ascii="Calibri" w:hAnsi="Calibri"/>
          <w:sz w:val="24"/>
        </w:rPr>
        <w:t>.</w:t>
      </w:r>
    </w:p>
    <w:p w:rsidR="00D814D4" w:rsidRPr="00FA78B1" w:rsidRDefault="00D814D4" w:rsidP="00FA78B1">
      <w:pPr>
        <w:jc w:val="both"/>
        <w:rPr>
          <w:rFonts w:ascii="Calibri" w:hAnsi="Calibri"/>
          <w:sz w:val="24"/>
        </w:rPr>
      </w:pPr>
    </w:p>
    <w:p w:rsidR="00D814D4" w:rsidRPr="00FA78B1" w:rsidRDefault="00D814D4" w:rsidP="00FA78B1">
      <w:pPr>
        <w:jc w:val="both"/>
        <w:rPr>
          <w:rFonts w:ascii="Calibri" w:hAnsi="Calibri"/>
          <w:sz w:val="24"/>
        </w:rPr>
      </w:pPr>
      <w:r w:rsidRPr="00FA78B1">
        <w:rPr>
          <w:rFonts w:ascii="Calibri" w:hAnsi="Calibri"/>
          <w:sz w:val="24"/>
        </w:rPr>
        <w:t>5.</w:t>
      </w:r>
      <w:r w:rsidRPr="00FA78B1">
        <w:rPr>
          <w:rFonts w:ascii="Calibri" w:hAnsi="Calibri"/>
          <w:sz w:val="24"/>
        </w:rPr>
        <w:tab/>
      </w:r>
      <w:r w:rsidRPr="00FA78B1">
        <w:rPr>
          <w:rFonts w:ascii="Calibri" w:hAnsi="Calibri"/>
          <w:sz w:val="24"/>
          <w:u w:val="single"/>
        </w:rPr>
        <w:t>Expiration Date</w:t>
      </w:r>
      <w:r w:rsidRPr="00FA78B1">
        <w:rPr>
          <w:rFonts w:ascii="Calibri" w:hAnsi="Calibri"/>
          <w:sz w:val="24"/>
        </w:rPr>
        <w:t>.  [DATE].</w:t>
      </w:r>
    </w:p>
    <w:p w:rsidR="00D814D4" w:rsidRPr="00FA78B1" w:rsidRDefault="00D814D4" w:rsidP="00FA78B1">
      <w:pPr>
        <w:jc w:val="both"/>
        <w:rPr>
          <w:rFonts w:ascii="Calibri" w:hAnsi="Calibri"/>
          <w:sz w:val="24"/>
        </w:rPr>
      </w:pPr>
    </w:p>
    <w:p w:rsidR="00D814D4" w:rsidRPr="00FA78B1" w:rsidRDefault="00D814D4" w:rsidP="00FA78B1">
      <w:pPr>
        <w:jc w:val="both"/>
        <w:rPr>
          <w:rFonts w:ascii="Calibri" w:hAnsi="Calibri"/>
          <w:sz w:val="24"/>
        </w:rPr>
      </w:pPr>
      <w:r w:rsidRPr="00FA78B1">
        <w:rPr>
          <w:rFonts w:ascii="Calibri" w:hAnsi="Calibri"/>
          <w:sz w:val="24"/>
        </w:rPr>
        <w:t>6.</w:t>
      </w:r>
      <w:r w:rsidRPr="00FA78B1">
        <w:rPr>
          <w:rFonts w:ascii="Calibri" w:hAnsi="Calibri"/>
          <w:sz w:val="24"/>
        </w:rPr>
        <w:tab/>
      </w:r>
      <w:r w:rsidRPr="00FA78B1">
        <w:rPr>
          <w:rFonts w:ascii="Calibri" w:hAnsi="Calibri"/>
          <w:sz w:val="24"/>
          <w:u w:val="single"/>
        </w:rPr>
        <w:t>Inquiries</w:t>
      </w:r>
      <w:r w:rsidRPr="00FA78B1">
        <w:rPr>
          <w:rFonts w:ascii="Calibri" w:hAnsi="Calibri"/>
          <w:sz w:val="24"/>
        </w:rPr>
        <w:t xml:space="preserve">.  Inquiries on the survey should be directed to [NAME] from </w:t>
      </w:r>
      <w:r>
        <w:rPr>
          <w:rFonts w:ascii="Calibri" w:hAnsi="Calibri"/>
          <w:sz w:val="24"/>
        </w:rPr>
        <w:t>IMPAQ</w:t>
      </w:r>
      <w:r w:rsidRPr="00FA78B1">
        <w:rPr>
          <w:rFonts w:ascii="Calibri" w:hAnsi="Calibri"/>
          <w:sz w:val="24"/>
        </w:rPr>
        <w:t xml:space="preserve"> at [PHONE] or [EMAIL] before the [DATE] deadline.</w:t>
      </w:r>
    </w:p>
    <w:p w:rsidR="00D814D4" w:rsidRPr="00FA78B1" w:rsidRDefault="00D814D4" w:rsidP="00FA78B1">
      <w:pPr>
        <w:jc w:val="both"/>
        <w:rPr>
          <w:rFonts w:ascii="Calibri" w:hAnsi="Calibri"/>
          <w:sz w:val="24"/>
        </w:rPr>
      </w:pPr>
    </w:p>
    <w:p w:rsidR="00D814D4" w:rsidRPr="00FA78B1" w:rsidRDefault="00D814D4" w:rsidP="00FA78B1">
      <w:pPr>
        <w:jc w:val="both"/>
        <w:rPr>
          <w:rFonts w:ascii="Calibri" w:hAnsi="Calibri"/>
          <w:sz w:val="24"/>
        </w:rPr>
      </w:pPr>
      <w:r w:rsidRPr="00FA78B1">
        <w:rPr>
          <w:rFonts w:ascii="Calibri" w:hAnsi="Calibri"/>
          <w:sz w:val="24"/>
        </w:rPr>
        <w:t>Attachments</w:t>
      </w:r>
    </w:p>
    <w:p w:rsidR="00D814D4" w:rsidRPr="00FA78B1" w:rsidRDefault="00D814D4" w:rsidP="00FA78B1">
      <w:pPr>
        <w:jc w:val="both"/>
        <w:rPr>
          <w:rFonts w:ascii="Calibri" w:hAnsi="Calibri"/>
          <w:sz w:val="24"/>
        </w:rPr>
      </w:pPr>
    </w:p>
    <w:p w:rsidR="00D814D4" w:rsidRPr="00FA78B1" w:rsidRDefault="00D814D4" w:rsidP="00FA78B1">
      <w:pPr>
        <w:jc w:val="both"/>
        <w:rPr>
          <w:rFonts w:ascii="Calibri" w:hAnsi="Calibri"/>
          <w:sz w:val="24"/>
        </w:rPr>
      </w:pPr>
      <w:r w:rsidRPr="00FA78B1">
        <w:rPr>
          <w:rFonts w:ascii="Calibri" w:hAnsi="Calibri"/>
          <w:sz w:val="24"/>
        </w:rPr>
        <w:t>[LIST ANY ATTACHMENTS HERE IN THE ORDER REFERENCED ABOVE IN THE BODY OF THE PROGRAM INSTRUCTION]</w:t>
      </w:r>
    </w:p>
    <w:sectPr w:rsidR="00D814D4" w:rsidRPr="00FA78B1" w:rsidSect="00BA5081">
      <w:headerReference w:type="default"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4D4" w:rsidRDefault="00D814D4">
      <w:r>
        <w:separator/>
      </w:r>
    </w:p>
  </w:endnote>
  <w:endnote w:type="continuationSeparator" w:id="0">
    <w:p w:rsidR="00D814D4" w:rsidRDefault="00D814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D4" w:rsidRPr="00090BAF" w:rsidRDefault="00D814D4" w:rsidP="00090B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D4" w:rsidRPr="007C7AE6" w:rsidRDefault="00D814D4" w:rsidP="007C7AE6">
    <w:pPr>
      <w:pStyle w:val="Footer"/>
      <w:rPr>
        <w:rFonts w:ascii="Calibri" w:hAnsi="Calibri"/>
      </w:rPr>
    </w:pPr>
    <w:r>
      <w:tab/>
    </w:r>
    <w:r w:rsidRPr="007C7AE6">
      <w:rPr>
        <w:rFonts w:ascii="Calibri" w:hAnsi="Calibri"/>
      </w:rPr>
      <w:fldChar w:fldCharType="begin"/>
    </w:r>
    <w:r w:rsidRPr="007C7AE6">
      <w:rPr>
        <w:rFonts w:ascii="Calibri" w:hAnsi="Calibri"/>
      </w:rPr>
      <w:instrText xml:space="preserve"> PAGE   \* MERGEFORMAT </w:instrText>
    </w:r>
    <w:r w:rsidRPr="007C7AE6">
      <w:rPr>
        <w:rFonts w:ascii="Calibri" w:hAnsi="Calibri"/>
      </w:rPr>
      <w:fldChar w:fldCharType="separate"/>
    </w:r>
    <w:r>
      <w:rPr>
        <w:rFonts w:ascii="Calibri" w:hAnsi="Calibri"/>
        <w:noProof/>
      </w:rPr>
      <w:t>2</w:t>
    </w:r>
    <w:r w:rsidRPr="007C7AE6">
      <w:rPr>
        <w:rFonts w:ascii="Calibri" w:hAnsi="Calibri"/>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D4" w:rsidRPr="007C7AE6" w:rsidRDefault="00D814D4" w:rsidP="007C7AE6">
    <w:pPr>
      <w:pStyle w:val="Footer"/>
      <w:rPr>
        <w:rFonts w:ascii="Calibri" w:hAnsi="Calibri"/>
      </w:rPr>
    </w:pPr>
    <w:r>
      <w:tab/>
    </w:r>
    <w:r w:rsidRPr="007C7AE6">
      <w:rPr>
        <w:rFonts w:ascii="Calibri" w:hAnsi="Calibri"/>
      </w:rPr>
      <w:fldChar w:fldCharType="begin"/>
    </w:r>
    <w:r w:rsidRPr="007C7AE6">
      <w:rPr>
        <w:rFonts w:ascii="Calibri" w:hAnsi="Calibri"/>
      </w:rPr>
      <w:instrText xml:space="preserve"> PAGE   \* MERGEFORMAT </w:instrText>
    </w:r>
    <w:r w:rsidRPr="007C7AE6">
      <w:rPr>
        <w:rFonts w:ascii="Calibri" w:hAnsi="Calibri"/>
      </w:rPr>
      <w:fldChar w:fldCharType="separate"/>
    </w:r>
    <w:r>
      <w:rPr>
        <w:rFonts w:ascii="Calibri" w:hAnsi="Calibri"/>
        <w:noProof/>
      </w:rPr>
      <w:t>1</w:t>
    </w:r>
    <w:r w:rsidRPr="007C7AE6">
      <w:rPr>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4D4" w:rsidRDefault="00D814D4">
      <w:r>
        <w:separator/>
      </w:r>
    </w:p>
  </w:footnote>
  <w:footnote w:type="continuationSeparator" w:id="0">
    <w:p w:rsidR="00D814D4" w:rsidRDefault="00D81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D4" w:rsidRDefault="00D814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D4" w:rsidRDefault="00D814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32A21"/>
    <w:multiLevelType w:val="hybridMultilevel"/>
    <w:tmpl w:val="CF4C20EE"/>
    <w:lvl w:ilvl="0" w:tplc="4FDC364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F673A59"/>
    <w:multiLevelType w:val="hybridMultilevel"/>
    <w:tmpl w:val="4F20DBB0"/>
    <w:lvl w:ilvl="0" w:tplc="1FEADD02">
      <w:start w:val="1"/>
      <w:numFmt w:val="decimal"/>
      <w:lvlText w:val="%1."/>
      <w:lvlJc w:val="left"/>
      <w:pPr>
        <w:ind w:left="720" w:hanging="360"/>
      </w:pPr>
      <w:rPr>
        <w:rFonts w:ascii="Calibri" w:hAnsi="Calibri" w:cs="Calibri" w:hint="default"/>
        <w:i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170A78"/>
    <w:multiLevelType w:val="hybridMultilevel"/>
    <w:tmpl w:val="FAE6D9E8"/>
    <w:lvl w:ilvl="0" w:tplc="17543D66">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E374E2E"/>
    <w:multiLevelType w:val="hybridMultilevel"/>
    <w:tmpl w:val="E320F7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2ED9"/>
    <w:rsid w:val="0003625B"/>
    <w:rsid w:val="000464B1"/>
    <w:rsid w:val="00056614"/>
    <w:rsid w:val="0006733B"/>
    <w:rsid w:val="00090BAF"/>
    <w:rsid w:val="000C694A"/>
    <w:rsid w:val="000E5250"/>
    <w:rsid w:val="00104E77"/>
    <w:rsid w:val="00104F9F"/>
    <w:rsid w:val="00113D35"/>
    <w:rsid w:val="0013358A"/>
    <w:rsid w:val="00141AF8"/>
    <w:rsid w:val="00144650"/>
    <w:rsid w:val="001917BA"/>
    <w:rsid w:val="001C413D"/>
    <w:rsid w:val="001C46FC"/>
    <w:rsid w:val="001C544F"/>
    <w:rsid w:val="002033B8"/>
    <w:rsid w:val="00207F8A"/>
    <w:rsid w:val="00224AAC"/>
    <w:rsid w:val="002278BF"/>
    <w:rsid w:val="002366FF"/>
    <w:rsid w:val="00245D8F"/>
    <w:rsid w:val="00282ED9"/>
    <w:rsid w:val="00285918"/>
    <w:rsid w:val="002A2569"/>
    <w:rsid w:val="002B23AB"/>
    <w:rsid w:val="002C7F43"/>
    <w:rsid w:val="002E7BA7"/>
    <w:rsid w:val="002F73B3"/>
    <w:rsid w:val="003100FE"/>
    <w:rsid w:val="00314A55"/>
    <w:rsid w:val="00336C66"/>
    <w:rsid w:val="00364394"/>
    <w:rsid w:val="003744DF"/>
    <w:rsid w:val="003818E0"/>
    <w:rsid w:val="00384F48"/>
    <w:rsid w:val="00394329"/>
    <w:rsid w:val="003965CA"/>
    <w:rsid w:val="003C34D6"/>
    <w:rsid w:val="003D1F23"/>
    <w:rsid w:val="003D337B"/>
    <w:rsid w:val="003D6F1A"/>
    <w:rsid w:val="003E28AD"/>
    <w:rsid w:val="003F0AB9"/>
    <w:rsid w:val="004071F8"/>
    <w:rsid w:val="00407244"/>
    <w:rsid w:val="00407D1E"/>
    <w:rsid w:val="00413BD2"/>
    <w:rsid w:val="004168F5"/>
    <w:rsid w:val="00425899"/>
    <w:rsid w:val="00442D3A"/>
    <w:rsid w:val="0049096B"/>
    <w:rsid w:val="004D0B31"/>
    <w:rsid w:val="004E43F8"/>
    <w:rsid w:val="004F1202"/>
    <w:rsid w:val="0050717B"/>
    <w:rsid w:val="00511F36"/>
    <w:rsid w:val="005159B2"/>
    <w:rsid w:val="00521EF7"/>
    <w:rsid w:val="00532532"/>
    <w:rsid w:val="0053336C"/>
    <w:rsid w:val="00541409"/>
    <w:rsid w:val="00543CDA"/>
    <w:rsid w:val="00550C36"/>
    <w:rsid w:val="00562E2E"/>
    <w:rsid w:val="005971FC"/>
    <w:rsid w:val="005A107E"/>
    <w:rsid w:val="005C18D9"/>
    <w:rsid w:val="005C4F58"/>
    <w:rsid w:val="005D4325"/>
    <w:rsid w:val="005D7C4B"/>
    <w:rsid w:val="005F22F8"/>
    <w:rsid w:val="005F599D"/>
    <w:rsid w:val="005F65B7"/>
    <w:rsid w:val="00640CDE"/>
    <w:rsid w:val="00664E21"/>
    <w:rsid w:val="006672F3"/>
    <w:rsid w:val="00672EE2"/>
    <w:rsid w:val="006800AB"/>
    <w:rsid w:val="007176D6"/>
    <w:rsid w:val="00727471"/>
    <w:rsid w:val="00751ECA"/>
    <w:rsid w:val="007542AA"/>
    <w:rsid w:val="00765C1B"/>
    <w:rsid w:val="00767D2E"/>
    <w:rsid w:val="007849A3"/>
    <w:rsid w:val="00793677"/>
    <w:rsid w:val="007A11F9"/>
    <w:rsid w:val="007A6150"/>
    <w:rsid w:val="007B2445"/>
    <w:rsid w:val="007B58F3"/>
    <w:rsid w:val="007C7AE6"/>
    <w:rsid w:val="008005C2"/>
    <w:rsid w:val="00804735"/>
    <w:rsid w:val="008116E5"/>
    <w:rsid w:val="008173B2"/>
    <w:rsid w:val="00835C10"/>
    <w:rsid w:val="00891C58"/>
    <w:rsid w:val="008A7E7E"/>
    <w:rsid w:val="008B1BAD"/>
    <w:rsid w:val="008B2C47"/>
    <w:rsid w:val="008D033C"/>
    <w:rsid w:val="008F40D2"/>
    <w:rsid w:val="0090715D"/>
    <w:rsid w:val="00907B0F"/>
    <w:rsid w:val="00924572"/>
    <w:rsid w:val="00946825"/>
    <w:rsid w:val="0098638B"/>
    <w:rsid w:val="009A260C"/>
    <w:rsid w:val="009B691E"/>
    <w:rsid w:val="009D0231"/>
    <w:rsid w:val="009F0857"/>
    <w:rsid w:val="00A149CD"/>
    <w:rsid w:val="00A153CF"/>
    <w:rsid w:val="00A3316E"/>
    <w:rsid w:val="00A3506D"/>
    <w:rsid w:val="00AA5469"/>
    <w:rsid w:val="00AB2E02"/>
    <w:rsid w:val="00AD1F16"/>
    <w:rsid w:val="00AF57B7"/>
    <w:rsid w:val="00B007F2"/>
    <w:rsid w:val="00B54AD3"/>
    <w:rsid w:val="00B616F1"/>
    <w:rsid w:val="00B72293"/>
    <w:rsid w:val="00B86BF0"/>
    <w:rsid w:val="00B92B7D"/>
    <w:rsid w:val="00BA5081"/>
    <w:rsid w:val="00BC78AB"/>
    <w:rsid w:val="00BE45BB"/>
    <w:rsid w:val="00BF5C87"/>
    <w:rsid w:val="00C0517E"/>
    <w:rsid w:val="00C27199"/>
    <w:rsid w:val="00C40ECF"/>
    <w:rsid w:val="00C426C2"/>
    <w:rsid w:val="00C439B4"/>
    <w:rsid w:val="00C64315"/>
    <w:rsid w:val="00C73794"/>
    <w:rsid w:val="00C855D7"/>
    <w:rsid w:val="00CE20D5"/>
    <w:rsid w:val="00CF1576"/>
    <w:rsid w:val="00D021DA"/>
    <w:rsid w:val="00D10699"/>
    <w:rsid w:val="00D3541E"/>
    <w:rsid w:val="00D550C0"/>
    <w:rsid w:val="00D814D4"/>
    <w:rsid w:val="00D87C67"/>
    <w:rsid w:val="00DA26D8"/>
    <w:rsid w:val="00DC7BDF"/>
    <w:rsid w:val="00DD45F2"/>
    <w:rsid w:val="00DE1310"/>
    <w:rsid w:val="00DE3883"/>
    <w:rsid w:val="00E10CD7"/>
    <w:rsid w:val="00E2609D"/>
    <w:rsid w:val="00E51141"/>
    <w:rsid w:val="00E7207A"/>
    <w:rsid w:val="00E86CF4"/>
    <w:rsid w:val="00EC0C33"/>
    <w:rsid w:val="00EC6F58"/>
    <w:rsid w:val="00EF78C1"/>
    <w:rsid w:val="00F31050"/>
    <w:rsid w:val="00F50ABD"/>
    <w:rsid w:val="00F70657"/>
    <w:rsid w:val="00F81309"/>
    <w:rsid w:val="00F979FA"/>
    <w:rsid w:val="00FA78B1"/>
    <w:rsid w:val="00FB4BAD"/>
    <w:rsid w:val="00FB5631"/>
    <w:rsid w:val="00FD247D"/>
    <w:rsid w:val="00FD6556"/>
    <w:rsid w:val="00FE34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E5"/>
    <w:rPr>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0715D"/>
    <w:rPr>
      <w:rFonts w:cs="Times New Roman"/>
      <w:color w:val="0000FF"/>
      <w:u w:val="single"/>
    </w:rPr>
  </w:style>
  <w:style w:type="paragraph" w:styleId="Footer">
    <w:name w:val="footer"/>
    <w:basedOn w:val="Normal"/>
    <w:link w:val="FooterChar"/>
    <w:uiPriority w:val="99"/>
    <w:rsid w:val="005971FC"/>
    <w:pPr>
      <w:tabs>
        <w:tab w:val="center" w:pos="4320"/>
        <w:tab w:val="right" w:pos="8640"/>
      </w:tabs>
    </w:pPr>
  </w:style>
  <w:style w:type="character" w:customStyle="1" w:styleId="FooterChar">
    <w:name w:val="Footer Char"/>
    <w:basedOn w:val="DefaultParagraphFont"/>
    <w:link w:val="Footer"/>
    <w:uiPriority w:val="99"/>
    <w:locked/>
    <w:rsid w:val="00511F36"/>
    <w:rPr>
      <w:rFonts w:cs="Times New Roman"/>
      <w:sz w:val="24"/>
      <w:szCs w:val="24"/>
    </w:rPr>
  </w:style>
  <w:style w:type="character" w:styleId="PageNumber">
    <w:name w:val="page number"/>
    <w:basedOn w:val="DefaultParagraphFont"/>
    <w:uiPriority w:val="99"/>
    <w:rsid w:val="005971FC"/>
    <w:rPr>
      <w:rFonts w:cs="Times New Roman"/>
    </w:rPr>
  </w:style>
  <w:style w:type="paragraph" w:styleId="Header">
    <w:name w:val="header"/>
    <w:basedOn w:val="Normal"/>
    <w:link w:val="HeaderChar"/>
    <w:uiPriority w:val="99"/>
    <w:rsid w:val="00562E2E"/>
    <w:pPr>
      <w:tabs>
        <w:tab w:val="center" w:pos="4320"/>
        <w:tab w:val="right" w:pos="8640"/>
      </w:tabs>
    </w:pPr>
  </w:style>
  <w:style w:type="character" w:customStyle="1" w:styleId="HeaderChar">
    <w:name w:val="Header Char"/>
    <w:basedOn w:val="DefaultParagraphFont"/>
    <w:link w:val="Header"/>
    <w:uiPriority w:val="99"/>
    <w:semiHidden/>
    <w:locked/>
    <w:rsid w:val="00DE1310"/>
    <w:rPr>
      <w:rFonts w:cs="Times New Roman"/>
      <w:sz w:val="24"/>
      <w:szCs w:val="24"/>
    </w:rPr>
  </w:style>
  <w:style w:type="paragraph" w:styleId="ListParagraph">
    <w:name w:val="List Paragraph"/>
    <w:basedOn w:val="Normal"/>
    <w:link w:val="ListParagraphChar"/>
    <w:uiPriority w:val="99"/>
    <w:qFormat/>
    <w:rsid w:val="00D550C0"/>
    <w:pPr>
      <w:spacing w:after="200" w:line="276" w:lineRule="auto"/>
      <w:ind w:left="720"/>
    </w:pPr>
    <w:rPr>
      <w:sz w:val="22"/>
      <w:szCs w:val="22"/>
    </w:rPr>
  </w:style>
  <w:style w:type="character" w:customStyle="1" w:styleId="ListParagraphChar">
    <w:name w:val="List Paragraph Char"/>
    <w:basedOn w:val="DefaultParagraphFont"/>
    <w:link w:val="ListParagraph"/>
    <w:uiPriority w:val="99"/>
    <w:locked/>
    <w:rsid w:val="00D550C0"/>
    <w:rPr>
      <w:rFonts w:cs="Times New Roman"/>
      <w:sz w:val="22"/>
      <w:szCs w:val="22"/>
    </w:rPr>
  </w:style>
  <w:style w:type="paragraph" w:styleId="BalloonText">
    <w:name w:val="Balloon Text"/>
    <w:basedOn w:val="Normal"/>
    <w:link w:val="BalloonTextChar"/>
    <w:uiPriority w:val="99"/>
    <w:semiHidden/>
    <w:rsid w:val="005F22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1310"/>
    <w:rPr>
      <w:rFonts w:cs="Times New Roman"/>
      <w:sz w:val="2"/>
    </w:rPr>
  </w:style>
  <w:style w:type="paragraph" w:customStyle="1" w:styleId="BHNormal">
    <w:name w:val="BHNormal"/>
    <w:uiPriority w:val="99"/>
    <w:rsid w:val="00104E77"/>
    <w:rPr>
      <w:sz w:val="24"/>
    </w:rPr>
  </w:style>
  <w:style w:type="character" w:styleId="CommentReference">
    <w:name w:val="annotation reference"/>
    <w:basedOn w:val="DefaultParagraphFont"/>
    <w:uiPriority w:val="99"/>
    <w:semiHidden/>
    <w:rsid w:val="00BE45BB"/>
    <w:rPr>
      <w:rFonts w:cs="Times New Roman"/>
      <w:sz w:val="16"/>
      <w:szCs w:val="16"/>
    </w:rPr>
  </w:style>
  <w:style w:type="paragraph" w:styleId="CommentText">
    <w:name w:val="annotation text"/>
    <w:basedOn w:val="Normal"/>
    <w:link w:val="CommentTextChar"/>
    <w:uiPriority w:val="99"/>
    <w:semiHidden/>
    <w:rsid w:val="00BE45BB"/>
    <w:rPr>
      <w:szCs w:val="20"/>
    </w:rPr>
  </w:style>
  <w:style w:type="character" w:customStyle="1" w:styleId="CommentTextChar">
    <w:name w:val="Comment Text Char"/>
    <w:basedOn w:val="DefaultParagraphFont"/>
    <w:link w:val="CommentText"/>
    <w:uiPriority w:val="99"/>
    <w:semiHidden/>
    <w:rsid w:val="002B3644"/>
    <w:rPr>
      <w:sz w:val="20"/>
      <w:szCs w:val="20"/>
    </w:rPr>
  </w:style>
  <w:style w:type="paragraph" w:styleId="CommentSubject">
    <w:name w:val="annotation subject"/>
    <w:basedOn w:val="CommentText"/>
    <w:next w:val="CommentText"/>
    <w:link w:val="CommentSubjectChar"/>
    <w:uiPriority w:val="99"/>
    <w:semiHidden/>
    <w:rsid w:val="00BE45BB"/>
    <w:rPr>
      <w:b/>
      <w:bCs/>
    </w:rPr>
  </w:style>
  <w:style w:type="character" w:customStyle="1" w:styleId="CommentSubjectChar">
    <w:name w:val="Comment Subject Char"/>
    <w:basedOn w:val="CommentTextChar"/>
    <w:link w:val="CommentSubject"/>
    <w:uiPriority w:val="99"/>
    <w:semiHidden/>
    <w:rsid w:val="002B3644"/>
    <w:rPr>
      <w:b/>
      <w:bCs/>
    </w:rPr>
  </w:style>
</w:styles>
</file>

<file path=word/webSettings.xml><?xml version="1.0" encoding="utf-8"?>
<w:webSettings xmlns:r="http://schemas.openxmlformats.org/officeDocument/2006/relationships" xmlns:w="http://schemas.openxmlformats.org/wordprocessingml/2006/main">
  <w:divs>
    <w:div w:id="4362903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xxxxxxxxxxxxxxxxxxxxxxxxxxxx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571</Words>
  <Characters>3261</Characters>
  <Application>Microsoft Office Outlook</Application>
  <DocSecurity>0</DocSecurity>
  <Lines>0</Lines>
  <Paragraphs>0</Paragraphs>
  <ScaleCrop>false</ScaleCrop>
  <Company>Employment &amp; Training Administration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dc:title>
  <dc:subject/>
  <dc:creator>atchison.ruth</dc:creator>
  <cp:keywords/>
  <dc:description/>
  <cp:lastModifiedBy>Michel Smyth</cp:lastModifiedBy>
  <cp:revision>2</cp:revision>
  <cp:lastPrinted>2011-10-31T13:13:00Z</cp:lastPrinted>
  <dcterms:created xsi:type="dcterms:W3CDTF">2012-06-12T17:32:00Z</dcterms:created>
  <dcterms:modified xsi:type="dcterms:W3CDTF">2012-06-12T17:32:00Z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