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45" w:rsidRPr="00903991" w:rsidRDefault="00931145" w:rsidP="00924D49">
      <w:pPr>
        <w:spacing w:before="60" w:after="60"/>
        <w:rPr>
          <w:rFonts w:ascii="Arial" w:hAnsi="Arial" w:cs="Arial"/>
          <w:sz w:val="20"/>
          <w:szCs w:val="20"/>
        </w:rPr>
      </w:pPr>
      <w:r w:rsidRPr="00903991">
        <w:rPr>
          <w:rFonts w:ascii="Arial" w:hAnsi="Arial" w:cs="Arial"/>
          <w:sz w:val="20"/>
          <w:szCs w:val="20"/>
        </w:rPr>
        <w:t>OMB#:</w:t>
      </w:r>
    </w:p>
    <w:p w:rsidR="00931145" w:rsidRPr="00903991" w:rsidRDefault="00931145" w:rsidP="00924D49">
      <w:pPr>
        <w:spacing w:before="60" w:after="60"/>
        <w:rPr>
          <w:rFonts w:ascii="Arial" w:hAnsi="Arial" w:cs="Arial"/>
          <w:sz w:val="20"/>
          <w:szCs w:val="20"/>
        </w:rPr>
      </w:pPr>
      <w:r w:rsidRPr="00903991">
        <w:rPr>
          <w:rFonts w:ascii="Arial" w:hAnsi="Arial" w:cs="Arial"/>
          <w:sz w:val="20"/>
          <w:szCs w:val="20"/>
        </w:rPr>
        <w:t>Expiration Date:</w:t>
      </w:r>
    </w:p>
    <w:p w:rsidR="00931145" w:rsidRPr="00903991" w:rsidRDefault="00931145" w:rsidP="00924D49">
      <w:pPr>
        <w:spacing w:before="60" w:after="60"/>
        <w:rPr>
          <w:rFonts w:ascii="Arial" w:hAnsi="Arial" w:cs="Arial"/>
        </w:rPr>
      </w:pPr>
    </w:p>
    <w:p w:rsidR="00931145" w:rsidRDefault="00931145" w:rsidP="00924D49">
      <w:pPr>
        <w:spacing w:before="60" w:after="60"/>
        <w:rPr>
          <w:rFonts w:ascii="Arial" w:hAnsi="Arial" w:cs="Arial"/>
          <w:sz w:val="28"/>
          <w:szCs w:val="28"/>
        </w:rPr>
      </w:pPr>
    </w:p>
    <w:p w:rsidR="00931145" w:rsidRDefault="00931145" w:rsidP="002A496F">
      <w:pPr>
        <w:spacing w:before="60" w:after="60"/>
        <w:jc w:val="center"/>
        <w:rPr>
          <w:rFonts w:ascii="Arial" w:hAnsi="Arial" w:cs="Arial"/>
          <w:sz w:val="28"/>
          <w:szCs w:val="28"/>
        </w:rPr>
      </w:pPr>
      <w:r>
        <w:rPr>
          <w:rFonts w:ascii="Arial" w:hAnsi="Arial" w:cs="Arial"/>
          <w:sz w:val="28"/>
          <w:szCs w:val="28"/>
        </w:rPr>
        <w:t>APPENDIX D</w:t>
      </w:r>
    </w:p>
    <w:p w:rsidR="00931145" w:rsidRDefault="00931145" w:rsidP="00924D49">
      <w:pPr>
        <w:spacing w:before="60" w:after="60"/>
        <w:rPr>
          <w:rFonts w:ascii="Arial" w:hAnsi="Arial" w:cs="Arial"/>
          <w:sz w:val="28"/>
          <w:szCs w:val="28"/>
        </w:rPr>
      </w:pPr>
    </w:p>
    <w:p w:rsidR="00931145" w:rsidRDefault="00931145" w:rsidP="00924D49">
      <w:pPr>
        <w:spacing w:before="60" w:after="60"/>
        <w:jc w:val="center"/>
        <w:rPr>
          <w:rFonts w:ascii="Arial" w:hAnsi="Arial" w:cs="Arial"/>
          <w:sz w:val="28"/>
          <w:szCs w:val="28"/>
        </w:rPr>
      </w:pPr>
      <w:r>
        <w:rPr>
          <w:rFonts w:ascii="Arial" w:hAnsi="Arial" w:cs="Arial"/>
          <w:sz w:val="28"/>
          <w:szCs w:val="28"/>
        </w:rPr>
        <w:t>Integrated Evaluation of ARRA Funding, Implementation and Outcomes</w:t>
      </w:r>
    </w:p>
    <w:p w:rsidR="00931145" w:rsidRDefault="00931145" w:rsidP="00924D49">
      <w:pPr>
        <w:spacing w:before="60" w:after="60"/>
        <w:jc w:val="center"/>
        <w:rPr>
          <w:rFonts w:ascii="Arial" w:hAnsi="Arial" w:cs="Arial"/>
          <w:sz w:val="28"/>
          <w:szCs w:val="28"/>
        </w:rPr>
      </w:pPr>
    </w:p>
    <w:p w:rsidR="00931145" w:rsidRDefault="00931145" w:rsidP="00924D49">
      <w:pPr>
        <w:spacing w:before="60" w:after="60"/>
        <w:jc w:val="center"/>
        <w:rPr>
          <w:rFonts w:ascii="Arial" w:hAnsi="Arial" w:cs="Arial"/>
          <w:sz w:val="28"/>
          <w:szCs w:val="28"/>
        </w:rPr>
      </w:pPr>
      <w:r>
        <w:rPr>
          <w:rFonts w:ascii="Arial" w:hAnsi="Arial" w:cs="Arial"/>
          <w:sz w:val="28"/>
          <w:szCs w:val="28"/>
        </w:rPr>
        <w:t>District Poll</w:t>
      </w:r>
    </w:p>
    <w:p w:rsidR="00931145" w:rsidRDefault="00931145" w:rsidP="00924D49">
      <w:pPr>
        <w:spacing w:before="60" w:after="60"/>
        <w:jc w:val="center"/>
        <w:rPr>
          <w:rFonts w:ascii="Arial" w:hAnsi="Arial" w:cs="Arial"/>
          <w:sz w:val="28"/>
          <w:szCs w:val="28"/>
        </w:rPr>
      </w:pPr>
      <w:r>
        <w:rPr>
          <w:rFonts w:ascii="Arial" w:hAnsi="Arial" w:cs="Arial"/>
          <w:sz w:val="28"/>
          <w:szCs w:val="28"/>
        </w:rPr>
        <w:t>Fall 2011</w:t>
      </w:r>
    </w:p>
    <w:p w:rsidR="00931145" w:rsidRDefault="00931145" w:rsidP="00924D49">
      <w:pPr>
        <w:spacing w:before="60" w:after="60"/>
        <w:jc w:val="center"/>
        <w:rPr>
          <w:rFonts w:ascii="Arial" w:hAnsi="Arial" w:cs="Arial"/>
          <w:sz w:val="28"/>
          <w:szCs w:val="28"/>
        </w:rPr>
      </w:pPr>
    </w:p>
    <w:p w:rsidR="00931145" w:rsidRDefault="00931145" w:rsidP="00924D49">
      <w:pPr>
        <w:spacing w:before="60" w:after="60"/>
        <w:jc w:val="center"/>
        <w:rPr>
          <w:rFonts w:ascii="Arial" w:hAnsi="Arial" w:cs="Arial"/>
          <w:sz w:val="28"/>
          <w:szCs w:val="28"/>
        </w:rPr>
      </w:pPr>
    </w:p>
    <w:p w:rsidR="00931145" w:rsidRPr="00903991" w:rsidRDefault="00931145" w:rsidP="00924D49">
      <w:pPr>
        <w:spacing w:before="60" w:after="60"/>
        <w:rPr>
          <w:rFonts w:ascii="Arial" w:hAnsi="Arial" w:cs="Arial"/>
          <w:sz w:val="28"/>
          <w:szCs w:val="2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Default="00931145" w:rsidP="00924D49">
      <w:pPr>
        <w:spacing w:before="60" w:after="60"/>
        <w:rPr>
          <w:sz w:val="18"/>
        </w:rPr>
      </w:pPr>
    </w:p>
    <w:p w:rsidR="00931145" w:rsidRPr="00903991" w:rsidRDefault="00931145" w:rsidP="00924D49">
      <w:pPr>
        <w:spacing w:before="60" w:after="60"/>
        <w:rPr>
          <w:rFonts w:ascii="Arial" w:hAnsi="Arial" w:cs="Arial"/>
          <w:sz w:val="20"/>
          <w:szCs w:val="20"/>
        </w:rPr>
      </w:pPr>
    </w:p>
    <w:p w:rsidR="00931145" w:rsidRPr="00D408D2" w:rsidRDefault="00931145" w:rsidP="00D408D2">
      <w:pPr>
        <w:rPr>
          <w:rFonts w:ascii="Calibri" w:hAnsi="Calibri"/>
          <w:color w:val="1F497D"/>
          <w:sz w:val="20"/>
          <w:szCs w:val="20"/>
        </w:rPr>
      </w:pPr>
      <w:r w:rsidRPr="00D408D2">
        <w:rPr>
          <w:rFonts w:ascii="Calibri" w:hAnsi="Calibri"/>
          <w:sz w:val="20"/>
          <w:szCs w:val="20"/>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this data collection is estimated to be 10 minutes.  Your participation is voluntary.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U.S. Department of Education, Institute of Education Sciences, National Center for Education Evaluation and Regional Assistance, 555 New Jersey Avenue, NW, Washington, DC  20208.</w:t>
      </w:r>
    </w:p>
    <w:p w:rsidR="00931145" w:rsidRPr="00D408D2" w:rsidRDefault="00931145" w:rsidP="00D408D2">
      <w:pPr>
        <w:pStyle w:val="Default"/>
        <w:rPr>
          <w:rFonts w:ascii="Calibri" w:hAnsi="Calibri"/>
          <w:b/>
          <w:bCs/>
          <w:sz w:val="20"/>
          <w:szCs w:val="20"/>
        </w:rPr>
      </w:pPr>
    </w:p>
    <w:p w:rsidR="00931145" w:rsidRPr="00D408D2" w:rsidRDefault="00931145" w:rsidP="00D408D2">
      <w:pPr>
        <w:pStyle w:val="Default"/>
        <w:rPr>
          <w:rFonts w:ascii="Calibri" w:hAnsi="Calibri"/>
          <w:sz w:val="20"/>
          <w:szCs w:val="20"/>
        </w:rPr>
      </w:pPr>
      <w:r w:rsidRPr="00D408D2">
        <w:rPr>
          <w:rFonts w:ascii="Calibri" w:hAnsi="Calibri"/>
          <w:b/>
          <w:bCs/>
          <w:sz w:val="20"/>
          <w:szCs w:val="20"/>
        </w:rPr>
        <w:t xml:space="preserve">Notice of Confidentiality </w:t>
      </w:r>
    </w:p>
    <w:p w:rsidR="00931145" w:rsidRPr="00D408D2" w:rsidRDefault="00931145" w:rsidP="00D408D2">
      <w:pPr>
        <w:pStyle w:val="Default"/>
        <w:rPr>
          <w:rFonts w:ascii="Calibri" w:hAnsi="Calibri"/>
          <w:sz w:val="20"/>
          <w:szCs w:val="20"/>
        </w:rPr>
      </w:pPr>
      <w:r w:rsidRPr="00D408D2">
        <w:rPr>
          <w:rFonts w:ascii="Calibri" w:hAnsi="Calibri"/>
          <w:sz w:val="20"/>
          <w:szCs w:val="20"/>
        </w:rPr>
        <w:t xml:space="preserve">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you or your district to anyone outside the study team, except as required by law. </w:t>
      </w:r>
    </w:p>
    <w:p w:rsidR="00931145" w:rsidRDefault="00931145" w:rsidP="00D408D2">
      <w:pPr>
        <w:rPr>
          <w:b/>
        </w:rPr>
      </w:pPr>
    </w:p>
    <w:p w:rsidR="00931145" w:rsidRDefault="00931145" w:rsidP="00D408D2"/>
    <w:p w:rsidR="00931145" w:rsidRDefault="00931145" w:rsidP="00507B41">
      <w:pPr>
        <w:sectPr w:rsidR="00931145" w:rsidSect="00396187">
          <w:footerReference w:type="default" r:id="rId7"/>
          <w:pgSz w:w="12240" w:h="15840" w:code="1"/>
          <w:pgMar w:top="1440" w:right="1440" w:bottom="720" w:left="1440" w:header="936" w:footer="346" w:gutter="0"/>
          <w:cols w:space="720"/>
          <w:docGrid w:linePitch="360"/>
        </w:sectPr>
      </w:pPr>
    </w:p>
    <w:p w:rsidR="00931145" w:rsidRDefault="00931145" w:rsidP="00FE2D1D">
      <w:pPr>
        <w:jc w:val="center"/>
        <w:rPr>
          <w:b/>
        </w:rPr>
      </w:pPr>
    </w:p>
    <w:p w:rsidR="00931145" w:rsidRPr="00924D49" w:rsidRDefault="00931145" w:rsidP="00924D49">
      <w:pPr>
        <w:pStyle w:val="DPSALevel3"/>
        <w:rPr>
          <w:szCs w:val="20"/>
        </w:rPr>
      </w:pPr>
      <w:r>
        <w:t xml:space="preserve">Option </w:t>
      </w:r>
      <w:r w:rsidRPr="00CF552E">
        <w:t xml:space="preserve">1. </w:t>
      </w:r>
      <w:r>
        <w:t>Guidance</w:t>
      </w:r>
      <w:r w:rsidRPr="00CF552E">
        <w:t xml:space="preserve"> LEAs </w:t>
      </w:r>
      <w:r>
        <w:t>received concerning how to spend ARRA funds</w:t>
      </w:r>
    </w:p>
    <w:p w:rsidR="00931145" w:rsidRDefault="00931145" w:rsidP="00805AFC">
      <w:pPr>
        <w:pStyle w:val="APSANormal"/>
        <w:rPr>
          <w:rFonts w:ascii="Arial" w:hAnsi="Arial" w:cs="Arial"/>
          <w:sz w:val="20"/>
          <w:szCs w:val="20"/>
        </w:rPr>
      </w:pPr>
    </w:p>
    <w:p w:rsidR="00931145" w:rsidRDefault="00931145" w:rsidP="00805AFC">
      <w:pPr>
        <w:pStyle w:val="APSANormal"/>
        <w:rPr>
          <w:rFonts w:ascii="Arial" w:hAnsi="Arial" w:cs="Arial"/>
          <w:sz w:val="20"/>
          <w:szCs w:val="20"/>
        </w:rPr>
      </w:pPr>
      <w:r>
        <w:rPr>
          <w:rFonts w:ascii="Arial" w:hAnsi="Arial" w:cs="Arial"/>
          <w:sz w:val="20"/>
          <w:szCs w:val="20"/>
        </w:rPr>
        <w:t>Use the following chart to indicate (a) whether or not your LEA received the specific type of guidance - concerning how to spend funds provided by ARRA programs – that is described and if so (b) rate the usefulness of the guidance to date.</w:t>
      </w:r>
    </w:p>
    <w:p w:rsidR="00931145" w:rsidRDefault="00931145" w:rsidP="00805AFC">
      <w:pPr>
        <w:pStyle w:val="APSANormal"/>
        <w:rPr>
          <w:rFonts w:ascii="Arial" w:hAnsi="Arial" w:cs="Arial"/>
          <w:sz w:val="20"/>
          <w:szCs w:val="20"/>
        </w:rPr>
      </w:pPr>
    </w:p>
    <w:tbl>
      <w:tblPr>
        <w:tblW w:w="9720" w:type="dxa"/>
        <w:tblInd w:w="47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A0"/>
      </w:tblPr>
      <w:tblGrid>
        <w:gridCol w:w="3690"/>
        <w:gridCol w:w="1005"/>
        <w:gridCol w:w="1005"/>
        <w:gridCol w:w="1005"/>
        <w:gridCol w:w="1005"/>
        <w:gridCol w:w="1005"/>
        <w:gridCol w:w="1005"/>
      </w:tblGrid>
      <w:tr w:rsidR="00931145" w:rsidTr="00CB7976">
        <w:trPr>
          <w:trHeight w:val="468"/>
          <w:tblHeader/>
        </w:trPr>
        <w:tc>
          <w:tcPr>
            <w:tcW w:w="3690" w:type="dxa"/>
            <w:vMerge w:val="restart"/>
            <w:tcBorders>
              <w:top w:val="single" w:sz="18" w:space="0" w:color="auto"/>
              <w:bottom w:val="single" w:sz="18" w:space="0" w:color="auto"/>
              <w:right w:val="single" w:sz="18" w:space="0" w:color="auto"/>
            </w:tcBorders>
            <w:shd w:val="clear" w:color="auto" w:fill="D9D9D9"/>
            <w:tcMar>
              <w:left w:w="115" w:type="dxa"/>
              <w:right w:w="115" w:type="dxa"/>
            </w:tcMar>
            <w:vAlign w:val="center"/>
          </w:tcPr>
          <w:p w:rsidR="00931145" w:rsidRPr="007F0441" w:rsidRDefault="00931145" w:rsidP="00396187">
            <w:pPr>
              <w:pStyle w:val="APSANormal"/>
              <w:ind w:left="144"/>
              <w:rPr>
                <w:rFonts w:ascii="Arial" w:hAnsi="Arial" w:cs="Arial"/>
                <w:b/>
                <w:sz w:val="16"/>
                <w:szCs w:val="16"/>
              </w:rPr>
            </w:pPr>
            <w:r>
              <w:rPr>
                <w:rFonts w:ascii="Arial" w:hAnsi="Arial" w:cs="Arial"/>
                <w:b/>
                <w:sz w:val="16"/>
                <w:szCs w:val="16"/>
              </w:rPr>
              <w:t xml:space="preserve">Focus of SEA Guidance </w:t>
            </w:r>
          </w:p>
        </w:tc>
        <w:tc>
          <w:tcPr>
            <w:tcW w:w="3015" w:type="dxa"/>
            <w:gridSpan w:val="3"/>
            <w:tcBorders>
              <w:top w:val="single" w:sz="18" w:space="0" w:color="auto"/>
              <w:bottom w:val="single" w:sz="18" w:space="0" w:color="auto"/>
              <w:right w:val="single" w:sz="18" w:space="0" w:color="auto"/>
            </w:tcBorders>
            <w:shd w:val="clear" w:color="auto" w:fill="D9D9D9"/>
            <w:vAlign w:val="center"/>
          </w:tcPr>
          <w:p w:rsidR="00931145" w:rsidRDefault="00931145" w:rsidP="00396187">
            <w:pPr>
              <w:pStyle w:val="APSANormal"/>
              <w:jc w:val="center"/>
              <w:rPr>
                <w:rFonts w:ascii="Arial" w:hAnsi="Arial" w:cs="Arial"/>
                <w:b/>
                <w:sz w:val="16"/>
                <w:szCs w:val="16"/>
              </w:rPr>
            </w:pPr>
          </w:p>
          <w:p w:rsidR="00931145" w:rsidRDefault="00931145" w:rsidP="00396187">
            <w:pPr>
              <w:pStyle w:val="APSANormal"/>
              <w:jc w:val="center"/>
              <w:rPr>
                <w:rFonts w:ascii="Arial" w:hAnsi="Arial" w:cs="Arial"/>
                <w:b/>
                <w:sz w:val="16"/>
                <w:szCs w:val="16"/>
              </w:rPr>
            </w:pPr>
            <w:r>
              <w:rPr>
                <w:rFonts w:ascii="Arial" w:hAnsi="Arial" w:cs="Arial"/>
                <w:b/>
                <w:sz w:val="16"/>
                <w:szCs w:val="16"/>
              </w:rPr>
              <w:t>Guidance Received</w:t>
            </w:r>
          </w:p>
          <w:p w:rsidR="00931145" w:rsidRDefault="00931145" w:rsidP="00396187">
            <w:pPr>
              <w:pStyle w:val="APSANormal"/>
              <w:jc w:val="center"/>
              <w:rPr>
                <w:rFonts w:ascii="Arial" w:hAnsi="Arial" w:cs="Arial"/>
                <w:b/>
                <w:sz w:val="16"/>
                <w:szCs w:val="16"/>
              </w:rPr>
            </w:pPr>
            <w:r>
              <w:rPr>
                <w:rFonts w:ascii="Arial" w:hAnsi="Arial" w:cs="Arial"/>
                <w:b/>
                <w:sz w:val="16"/>
                <w:szCs w:val="16"/>
              </w:rPr>
              <w:t>(Check One in Each Row)</w:t>
            </w:r>
          </w:p>
        </w:tc>
        <w:tc>
          <w:tcPr>
            <w:tcW w:w="3015" w:type="dxa"/>
            <w:gridSpan w:val="3"/>
            <w:tcBorders>
              <w:top w:val="single" w:sz="18" w:space="0" w:color="auto"/>
              <w:bottom w:val="single" w:sz="18" w:space="0" w:color="auto"/>
            </w:tcBorders>
            <w:shd w:val="clear" w:color="auto" w:fill="D9D9D9"/>
          </w:tcPr>
          <w:p w:rsidR="00931145" w:rsidRDefault="00931145" w:rsidP="00396187">
            <w:pPr>
              <w:pStyle w:val="APSANormal"/>
              <w:jc w:val="center"/>
              <w:rPr>
                <w:rFonts w:ascii="Arial" w:hAnsi="Arial" w:cs="Arial"/>
                <w:b/>
                <w:sz w:val="16"/>
                <w:szCs w:val="16"/>
              </w:rPr>
            </w:pPr>
          </w:p>
          <w:p w:rsidR="00931145" w:rsidRDefault="00931145" w:rsidP="00CB7976">
            <w:pPr>
              <w:pStyle w:val="APSANormal"/>
              <w:jc w:val="center"/>
              <w:rPr>
                <w:rFonts w:ascii="Arial" w:hAnsi="Arial" w:cs="Arial"/>
                <w:b/>
                <w:sz w:val="16"/>
                <w:szCs w:val="16"/>
              </w:rPr>
            </w:pPr>
            <w:r>
              <w:rPr>
                <w:rFonts w:ascii="Arial" w:hAnsi="Arial" w:cs="Arial"/>
                <w:b/>
                <w:sz w:val="16"/>
                <w:szCs w:val="16"/>
              </w:rPr>
              <w:t>Usefulness of Guidance</w:t>
            </w:r>
            <w:r>
              <w:rPr>
                <w:rFonts w:ascii="Arial" w:hAnsi="Arial" w:cs="Arial"/>
                <w:b/>
                <w:sz w:val="16"/>
                <w:szCs w:val="16"/>
              </w:rPr>
              <w:br/>
              <w:t>(Check One in Each Row)</w:t>
            </w:r>
          </w:p>
        </w:tc>
      </w:tr>
      <w:tr w:rsidR="00931145" w:rsidRPr="00F92A4D" w:rsidTr="00CB7976">
        <w:trPr>
          <w:trHeight w:val="828"/>
          <w:tblHeader/>
        </w:trPr>
        <w:tc>
          <w:tcPr>
            <w:tcW w:w="3690" w:type="dxa"/>
            <w:vMerge/>
            <w:tcBorders>
              <w:top w:val="single" w:sz="18" w:space="0" w:color="auto"/>
              <w:bottom w:val="single" w:sz="18" w:space="0" w:color="auto"/>
              <w:right w:val="single" w:sz="18" w:space="0" w:color="auto"/>
            </w:tcBorders>
            <w:shd w:val="clear" w:color="auto" w:fill="D9D9D9"/>
            <w:tcMar>
              <w:left w:w="115" w:type="dxa"/>
              <w:right w:w="115" w:type="dxa"/>
            </w:tcMar>
          </w:tcPr>
          <w:p w:rsidR="00931145" w:rsidRPr="007F0441" w:rsidRDefault="00931145" w:rsidP="00396187">
            <w:pPr>
              <w:pStyle w:val="APSANormal"/>
              <w:rPr>
                <w:rFonts w:ascii="Arial" w:hAnsi="Arial" w:cs="Arial"/>
                <w:b/>
                <w:sz w:val="16"/>
                <w:szCs w:val="16"/>
              </w:rPr>
            </w:pPr>
          </w:p>
        </w:tc>
        <w:tc>
          <w:tcPr>
            <w:tcW w:w="1005" w:type="dxa"/>
            <w:tcBorders>
              <w:top w:val="single" w:sz="18" w:space="0" w:color="auto"/>
              <w:bottom w:val="single" w:sz="18" w:space="0" w:color="auto"/>
              <w:right w:val="single" w:sz="18" w:space="0" w:color="auto"/>
            </w:tcBorders>
            <w:shd w:val="clear" w:color="auto" w:fill="D9D9D9"/>
            <w:vAlign w:val="center"/>
          </w:tcPr>
          <w:p w:rsidR="00931145" w:rsidRPr="007F0441" w:rsidRDefault="00931145" w:rsidP="00396187">
            <w:pPr>
              <w:pStyle w:val="APSANormal"/>
              <w:jc w:val="center"/>
              <w:rPr>
                <w:rFonts w:ascii="Arial" w:hAnsi="Arial" w:cs="Arial"/>
                <w:b/>
                <w:sz w:val="16"/>
                <w:szCs w:val="16"/>
              </w:rPr>
            </w:pPr>
            <w:r>
              <w:rPr>
                <w:rFonts w:ascii="Arial" w:hAnsi="Arial" w:cs="Arial"/>
                <w:b/>
                <w:sz w:val="16"/>
                <w:szCs w:val="16"/>
              </w:rPr>
              <w:t>No</w:t>
            </w:r>
          </w:p>
        </w:tc>
        <w:tc>
          <w:tcPr>
            <w:tcW w:w="1005" w:type="dxa"/>
            <w:tcBorders>
              <w:top w:val="single" w:sz="18" w:space="0" w:color="auto"/>
              <w:bottom w:val="single" w:sz="18" w:space="0" w:color="auto"/>
              <w:right w:val="single" w:sz="18" w:space="0" w:color="auto"/>
            </w:tcBorders>
            <w:shd w:val="clear" w:color="auto" w:fill="D9D9D9"/>
            <w:vAlign w:val="center"/>
          </w:tcPr>
          <w:p w:rsidR="00931145" w:rsidRPr="007F0441" w:rsidRDefault="00931145" w:rsidP="00396187">
            <w:pPr>
              <w:pStyle w:val="APSANormal"/>
              <w:jc w:val="center"/>
              <w:rPr>
                <w:rFonts w:ascii="Arial" w:hAnsi="Arial" w:cs="Arial"/>
                <w:b/>
                <w:sz w:val="16"/>
                <w:szCs w:val="16"/>
              </w:rPr>
            </w:pPr>
            <w:r>
              <w:rPr>
                <w:rFonts w:ascii="Arial" w:hAnsi="Arial" w:cs="Arial"/>
                <w:b/>
                <w:sz w:val="16"/>
                <w:szCs w:val="16"/>
              </w:rPr>
              <w:t>Don’t know</w:t>
            </w:r>
          </w:p>
        </w:tc>
        <w:tc>
          <w:tcPr>
            <w:tcW w:w="2010" w:type="dxa"/>
            <w:gridSpan w:val="2"/>
            <w:tcBorders>
              <w:top w:val="single" w:sz="18" w:space="0" w:color="auto"/>
              <w:bottom w:val="single" w:sz="18" w:space="0" w:color="auto"/>
              <w:right w:val="single" w:sz="18" w:space="0" w:color="auto"/>
            </w:tcBorders>
            <w:shd w:val="clear" w:color="auto" w:fill="D9D9D9"/>
          </w:tcPr>
          <w:p w:rsidR="00931145" w:rsidRDefault="00931145" w:rsidP="002B1E09">
            <w:pPr>
              <w:pStyle w:val="APSANormal"/>
              <w:jc w:val="center"/>
              <w:rPr>
                <w:rFonts w:ascii="Arial" w:hAnsi="Arial" w:cs="Arial"/>
                <w:b/>
                <w:sz w:val="16"/>
                <w:szCs w:val="16"/>
              </w:rPr>
            </w:pPr>
          </w:p>
          <w:p w:rsidR="00931145" w:rsidRPr="002B1E09" w:rsidRDefault="00931145" w:rsidP="002B1E09">
            <w:pPr>
              <w:pStyle w:val="APSANormal"/>
              <w:jc w:val="center"/>
              <w:rPr>
                <w:rFonts w:ascii="Arial" w:hAnsi="Arial" w:cs="Arial"/>
                <w:b/>
                <w:sz w:val="12"/>
                <w:szCs w:val="12"/>
              </w:rPr>
            </w:pPr>
          </w:p>
          <w:p w:rsidR="00931145" w:rsidRDefault="00931145" w:rsidP="002B1E09">
            <w:pPr>
              <w:pStyle w:val="APSANormal"/>
              <w:jc w:val="center"/>
              <w:rPr>
                <w:rFonts w:ascii="Arial" w:hAnsi="Arial" w:cs="Arial"/>
                <w:b/>
                <w:sz w:val="16"/>
                <w:szCs w:val="16"/>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39.2pt;margin-top:1.6pt;width:15.2pt;height:7.75pt;z-index:251649536" fillcolor="black"/>
              </w:pict>
            </w:r>
            <w:r>
              <w:rPr>
                <w:rFonts w:ascii="Arial" w:hAnsi="Arial" w:cs="Arial"/>
                <w:b/>
                <w:sz w:val="16"/>
                <w:szCs w:val="16"/>
              </w:rPr>
              <w:t xml:space="preserve">     Yes             Not Useful</w:t>
            </w:r>
          </w:p>
        </w:tc>
        <w:tc>
          <w:tcPr>
            <w:tcW w:w="1005" w:type="dxa"/>
            <w:tcBorders>
              <w:top w:val="single" w:sz="18" w:space="0" w:color="auto"/>
              <w:bottom w:val="single" w:sz="18" w:space="0" w:color="auto"/>
              <w:right w:val="single" w:sz="18" w:space="0" w:color="auto"/>
            </w:tcBorders>
            <w:shd w:val="clear" w:color="auto" w:fill="D9D9D9"/>
            <w:vAlign w:val="center"/>
          </w:tcPr>
          <w:p w:rsidR="00931145" w:rsidRDefault="00931145" w:rsidP="00396187">
            <w:pPr>
              <w:pStyle w:val="APSANormal"/>
              <w:jc w:val="center"/>
              <w:rPr>
                <w:rFonts w:ascii="Arial" w:hAnsi="Arial" w:cs="Arial"/>
                <w:b/>
                <w:sz w:val="16"/>
                <w:szCs w:val="16"/>
              </w:rPr>
            </w:pPr>
            <w:r>
              <w:rPr>
                <w:rFonts w:ascii="Arial" w:hAnsi="Arial" w:cs="Arial"/>
                <w:b/>
                <w:sz w:val="16"/>
                <w:szCs w:val="16"/>
              </w:rPr>
              <w:t>A Good Start</w:t>
            </w:r>
          </w:p>
        </w:tc>
        <w:tc>
          <w:tcPr>
            <w:tcW w:w="1005" w:type="dxa"/>
            <w:tcBorders>
              <w:top w:val="single" w:sz="18" w:space="0" w:color="auto"/>
              <w:bottom w:val="single" w:sz="18" w:space="0" w:color="auto"/>
            </w:tcBorders>
            <w:shd w:val="clear" w:color="auto" w:fill="D9D9D9"/>
            <w:vAlign w:val="center"/>
          </w:tcPr>
          <w:p w:rsidR="00931145" w:rsidRDefault="00931145" w:rsidP="00396187">
            <w:pPr>
              <w:pStyle w:val="APSANormal"/>
              <w:jc w:val="center"/>
              <w:rPr>
                <w:rFonts w:ascii="Arial" w:hAnsi="Arial" w:cs="Arial"/>
                <w:b/>
                <w:sz w:val="16"/>
                <w:szCs w:val="16"/>
              </w:rPr>
            </w:pPr>
            <w:r>
              <w:rPr>
                <w:rFonts w:ascii="Arial" w:hAnsi="Arial" w:cs="Arial"/>
                <w:b/>
                <w:sz w:val="16"/>
                <w:szCs w:val="16"/>
              </w:rPr>
              <w:t>Very Useful</w:t>
            </w:r>
          </w:p>
        </w:tc>
      </w:tr>
      <w:tr w:rsidR="00931145" w:rsidRPr="00B81BF8" w:rsidTr="00CB7976">
        <w:trPr>
          <w:trHeight w:val="513"/>
        </w:trPr>
        <w:tc>
          <w:tcPr>
            <w:tcW w:w="9720" w:type="dxa"/>
            <w:gridSpan w:val="7"/>
            <w:tcBorders>
              <w:top w:val="single" w:sz="18" w:space="0" w:color="auto"/>
              <w:bottom w:val="single" w:sz="8" w:space="0" w:color="auto"/>
            </w:tcBorders>
            <w:tcMar>
              <w:left w:w="115" w:type="dxa"/>
              <w:right w:w="115" w:type="dxa"/>
            </w:tcMar>
            <w:vAlign w:val="center"/>
          </w:tcPr>
          <w:p w:rsidR="00931145" w:rsidRPr="00B81BF8" w:rsidRDefault="00931145" w:rsidP="004F6987">
            <w:pPr>
              <w:pStyle w:val="ListParagraph"/>
              <w:ind w:left="0"/>
              <w:rPr>
                <w:rFonts w:ascii="Arial" w:hAnsi="Arial" w:cs="Arial"/>
                <w:sz w:val="16"/>
                <w:szCs w:val="16"/>
              </w:rPr>
            </w:pPr>
            <w:r>
              <w:rPr>
                <w:rFonts w:ascii="Arial" w:hAnsi="Arial" w:cs="Arial"/>
                <w:b/>
                <w:sz w:val="16"/>
                <w:szCs w:val="16"/>
              </w:rPr>
              <w:t>Written guidance from the U.S. Department of Education focused on how to spend:</w:t>
            </w:r>
          </w:p>
        </w:tc>
      </w:tr>
      <w:tr w:rsidR="00931145" w:rsidRPr="00B81BF8" w:rsidTr="00CB7976">
        <w:trPr>
          <w:trHeight w:val="513"/>
        </w:trPr>
        <w:tc>
          <w:tcPr>
            <w:tcW w:w="3690" w:type="dxa"/>
            <w:tcBorders>
              <w:top w:val="single" w:sz="8" w:space="0" w:color="auto"/>
              <w:bottom w:val="single" w:sz="8" w:space="0" w:color="auto"/>
              <w:right w:val="single" w:sz="18" w:space="0" w:color="auto"/>
            </w:tcBorders>
            <w:tcMar>
              <w:left w:w="115" w:type="dxa"/>
              <w:right w:w="115" w:type="dxa"/>
            </w:tcMar>
            <w:vAlign w:val="center"/>
          </w:tcPr>
          <w:p w:rsidR="00931145" w:rsidRPr="00B44AEE" w:rsidRDefault="00931145" w:rsidP="003A0986">
            <w:pPr>
              <w:pStyle w:val="APSANormal"/>
              <w:ind w:left="335"/>
              <w:rPr>
                <w:rFonts w:ascii="Arial" w:hAnsi="Arial" w:cs="Arial"/>
                <w:sz w:val="16"/>
                <w:szCs w:val="16"/>
              </w:rPr>
            </w:pPr>
            <w:r>
              <w:rPr>
                <w:rFonts w:ascii="Arial" w:hAnsi="Arial" w:cs="Arial"/>
                <w:sz w:val="16"/>
                <w:szCs w:val="16"/>
              </w:rPr>
              <w:t>Supplemental ARRA IDEA funds</w:t>
            </w:r>
          </w:p>
        </w:tc>
        <w:tc>
          <w:tcPr>
            <w:tcW w:w="1005" w:type="dxa"/>
            <w:tcBorders>
              <w:top w:val="single" w:sz="8" w:space="0" w:color="auto"/>
              <w:bottom w:val="single" w:sz="8" w:space="0" w:color="auto"/>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top w:val="single" w:sz="8" w:space="0" w:color="auto"/>
              <w:bottom w:val="single" w:sz="8" w:space="0" w:color="auto"/>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2010" w:type="dxa"/>
            <w:gridSpan w:val="2"/>
            <w:tcBorders>
              <w:top w:val="single" w:sz="8" w:space="0" w:color="auto"/>
              <w:bottom w:val="single" w:sz="8" w:space="0" w:color="auto"/>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r>
              <w:rPr>
                <w:noProof/>
              </w:rPr>
              <w:pict>
                <v:shape id="_x0000_s1027" type="#_x0000_t13" style="position:absolute;left:0;text-align:left;margin-left:43.6pt;margin-top:10.85pt;width:15.25pt;height:5.95pt;z-index:251652608;mso-position-horizontal-relative:text;mso-position-vertical-relative:text" fillcolor="black"/>
              </w:pict>
            </w:r>
          </w:p>
        </w:tc>
        <w:tc>
          <w:tcPr>
            <w:tcW w:w="1005" w:type="dxa"/>
            <w:tcBorders>
              <w:top w:val="single" w:sz="8" w:space="0" w:color="auto"/>
              <w:bottom w:val="single" w:sz="8" w:space="0" w:color="auto"/>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top w:val="single" w:sz="8" w:space="0" w:color="auto"/>
              <w:bottom w:val="single" w:sz="8" w:space="0" w:color="auto"/>
            </w:tcBorders>
            <w:vAlign w:val="center"/>
          </w:tcPr>
          <w:p w:rsidR="00931145" w:rsidRPr="00B81BF8" w:rsidRDefault="00931145" w:rsidP="00396187">
            <w:pPr>
              <w:pStyle w:val="ListParagraph"/>
              <w:ind w:left="0"/>
              <w:jc w:val="center"/>
              <w:rPr>
                <w:rFonts w:ascii="Arial" w:hAnsi="Arial" w:cs="Arial"/>
                <w:sz w:val="16"/>
                <w:szCs w:val="16"/>
              </w:rPr>
            </w:pPr>
          </w:p>
        </w:tc>
      </w:tr>
      <w:tr w:rsidR="00931145" w:rsidRPr="00B81BF8" w:rsidTr="00CB7976">
        <w:trPr>
          <w:trHeight w:val="412"/>
        </w:trPr>
        <w:tc>
          <w:tcPr>
            <w:tcW w:w="3690" w:type="dxa"/>
            <w:tcBorders>
              <w:top w:val="single" w:sz="8" w:space="0" w:color="auto"/>
              <w:bottom w:val="single" w:sz="8" w:space="0" w:color="auto"/>
              <w:right w:val="single" w:sz="18" w:space="0" w:color="auto"/>
            </w:tcBorders>
            <w:tcMar>
              <w:left w:w="115" w:type="dxa"/>
              <w:right w:w="115" w:type="dxa"/>
            </w:tcMar>
            <w:vAlign w:val="center"/>
          </w:tcPr>
          <w:p w:rsidR="00931145" w:rsidRPr="00B44AEE" w:rsidRDefault="00931145" w:rsidP="00AC14FD">
            <w:pPr>
              <w:pStyle w:val="APSANormal"/>
              <w:ind w:left="335"/>
              <w:rPr>
                <w:rFonts w:ascii="Arial" w:hAnsi="Arial" w:cs="Arial"/>
                <w:sz w:val="16"/>
                <w:szCs w:val="16"/>
              </w:rPr>
            </w:pPr>
            <w:r>
              <w:rPr>
                <w:rFonts w:ascii="Arial" w:hAnsi="Arial" w:cs="Arial"/>
                <w:sz w:val="16"/>
                <w:szCs w:val="16"/>
              </w:rPr>
              <w:t>Supplemental ARRA Title I funds</w:t>
            </w:r>
          </w:p>
        </w:tc>
        <w:tc>
          <w:tcPr>
            <w:tcW w:w="1005" w:type="dxa"/>
            <w:tcBorders>
              <w:top w:val="single" w:sz="8" w:space="0" w:color="auto"/>
              <w:bottom w:val="single" w:sz="8" w:space="0" w:color="auto"/>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top w:val="single" w:sz="8" w:space="0" w:color="auto"/>
              <w:bottom w:val="single" w:sz="8" w:space="0" w:color="auto"/>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2010" w:type="dxa"/>
            <w:gridSpan w:val="2"/>
            <w:tcBorders>
              <w:top w:val="single" w:sz="8" w:space="0" w:color="auto"/>
              <w:bottom w:val="single" w:sz="8" w:space="0" w:color="auto"/>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r>
              <w:rPr>
                <w:noProof/>
              </w:rPr>
              <w:pict>
                <v:shape id="_x0000_s1028" type="#_x0000_t13" style="position:absolute;left:0;text-align:left;margin-left:43.15pt;margin-top:8.65pt;width:15.25pt;height:5.95pt;z-index:251650560;mso-position-horizontal-relative:text;mso-position-vertical-relative:text" fillcolor="black"/>
              </w:pict>
            </w:r>
          </w:p>
        </w:tc>
        <w:tc>
          <w:tcPr>
            <w:tcW w:w="1005" w:type="dxa"/>
            <w:tcBorders>
              <w:top w:val="single" w:sz="8" w:space="0" w:color="auto"/>
              <w:bottom w:val="single" w:sz="8" w:space="0" w:color="auto"/>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top w:val="single" w:sz="8" w:space="0" w:color="auto"/>
              <w:bottom w:val="single" w:sz="8" w:space="0" w:color="auto"/>
            </w:tcBorders>
            <w:vAlign w:val="center"/>
          </w:tcPr>
          <w:p w:rsidR="00931145" w:rsidRPr="00B81BF8" w:rsidRDefault="00931145" w:rsidP="00396187">
            <w:pPr>
              <w:pStyle w:val="ListParagraph"/>
              <w:ind w:left="0"/>
              <w:jc w:val="center"/>
              <w:rPr>
                <w:rFonts w:ascii="Arial" w:hAnsi="Arial" w:cs="Arial"/>
                <w:sz w:val="16"/>
                <w:szCs w:val="16"/>
              </w:rPr>
            </w:pPr>
          </w:p>
        </w:tc>
      </w:tr>
      <w:tr w:rsidR="00931145" w:rsidRPr="00B81BF8" w:rsidTr="00CB7976">
        <w:trPr>
          <w:trHeight w:val="422"/>
        </w:trPr>
        <w:tc>
          <w:tcPr>
            <w:tcW w:w="3690" w:type="dxa"/>
            <w:tcBorders>
              <w:right w:val="single" w:sz="18" w:space="0" w:color="auto"/>
            </w:tcBorders>
            <w:tcMar>
              <w:left w:w="115" w:type="dxa"/>
              <w:right w:w="115" w:type="dxa"/>
            </w:tcMar>
            <w:vAlign w:val="center"/>
          </w:tcPr>
          <w:p w:rsidR="00931145" w:rsidRPr="00B44AEE" w:rsidRDefault="00931145" w:rsidP="00CB7976">
            <w:pPr>
              <w:pStyle w:val="APSANormal"/>
              <w:ind w:left="335"/>
              <w:rPr>
                <w:rFonts w:ascii="Arial" w:hAnsi="Arial" w:cs="Arial"/>
                <w:sz w:val="16"/>
                <w:szCs w:val="16"/>
              </w:rPr>
            </w:pPr>
            <w:r>
              <w:rPr>
                <w:rFonts w:ascii="Arial" w:hAnsi="Arial" w:cs="Arial"/>
                <w:sz w:val="16"/>
                <w:szCs w:val="16"/>
              </w:rPr>
              <w:t>SFSF funds</w: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r>
              <w:rPr>
                <w:noProof/>
              </w:rPr>
              <w:pict>
                <v:shape id="_x0000_s1029" type="#_x0000_t13" style="position:absolute;left:0;text-align:left;margin-left:43.15pt;margin-top:7.45pt;width:15.25pt;height:5.55pt;z-index:251651584;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vAlign w:val="center"/>
          </w:tcPr>
          <w:p w:rsidR="00931145" w:rsidRPr="00B81BF8" w:rsidRDefault="00931145" w:rsidP="00396187">
            <w:pPr>
              <w:pStyle w:val="ListParagraph"/>
              <w:ind w:left="0"/>
              <w:jc w:val="center"/>
              <w:rPr>
                <w:rFonts w:ascii="Arial" w:hAnsi="Arial" w:cs="Arial"/>
                <w:sz w:val="16"/>
                <w:szCs w:val="16"/>
              </w:rPr>
            </w:pPr>
          </w:p>
        </w:tc>
      </w:tr>
      <w:tr w:rsidR="00931145" w:rsidRPr="00B81BF8" w:rsidTr="00CB7976">
        <w:trPr>
          <w:trHeight w:val="422"/>
        </w:trPr>
        <w:tc>
          <w:tcPr>
            <w:tcW w:w="3690" w:type="dxa"/>
            <w:tcBorders>
              <w:right w:val="single" w:sz="18" w:space="0" w:color="auto"/>
            </w:tcBorders>
            <w:tcMar>
              <w:left w:w="115" w:type="dxa"/>
              <w:right w:w="115" w:type="dxa"/>
            </w:tcMar>
            <w:vAlign w:val="center"/>
          </w:tcPr>
          <w:p w:rsidR="00931145" w:rsidRDefault="00931145" w:rsidP="00CB7976">
            <w:pPr>
              <w:pStyle w:val="APSANormal"/>
              <w:ind w:left="335"/>
              <w:rPr>
                <w:rFonts w:ascii="Arial" w:hAnsi="Arial" w:cs="Arial"/>
                <w:sz w:val="16"/>
                <w:szCs w:val="16"/>
              </w:rPr>
            </w:pPr>
            <w:r>
              <w:rPr>
                <w:rFonts w:ascii="Arial" w:hAnsi="Arial" w:cs="Arial"/>
                <w:sz w:val="16"/>
                <w:szCs w:val="16"/>
              </w:rPr>
              <w:t>Race to The Top funds</w: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396187">
            <w:pPr>
              <w:pStyle w:val="ListParagraph"/>
              <w:ind w:left="0"/>
              <w:jc w:val="center"/>
              <w:rPr>
                <w:rFonts w:ascii="Arial" w:hAnsi="Arial" w:cs="Arial"/>
                <w:noProof/>
                <w:sz w:val="16"/>
                <w:szCs w:val="16"/>
              </w:rPr>
            </w:pPr>
            <w:r>
              <w:rPr>
                <w:noProof/>
              </w:rPr>
              <w:pict>
                <v:shape id="_x0000_s1030" type="#_x0000_t13" style="position:absolute;left:0;text-align:left;margin-left:43.1pt;margin-top:4.85pt;width:15.25pt;height:5.55pt;z-index:251653632;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vAlign w:val="center"/>
          </w:tcPr>
          <w:p w:rsidR="00931145" w:rsidRPr="00B81BF8" w:rsidRDefault="00931145" w:rsidP="00396187">
            <w:pPr>
              <w:pStyle w:val="ListParagraph"/>
              <w:ind w:left="0"/>
              <w:jc w:val="center"/>
              <w:rPr>
                <w:rFonts w:ascii="Arial" w:hAnsi="Arial" w:cs="Arial"/>
                <w:sz w:val="16"/>
                <w:szCs w:val="16"/>
              </w:rPr>
            </w:pPr>
          </w:p>
        </w:tc>
      </w:tr>
      <w:tr w:rsidR="00931145" w:rsidTr="00CB7976">
        <w:trPr>
          <w:trHeight w:val="513"/>
        </w:trPr>
        <w:tc>
          <w:tcPr>
            <w:tcW w:w="9720" w:type="dxa"/>
            <w:gridSpan w:val="7"/>
            <w:tcBorders>
              <w:top w:val="single" w:sz="18" w:space="0" w:color="auto"/>
              <w:bottom w:val="single" w:sz="8" w:space="0" w:color="auto"/>
            </w:tcBorders>
            <w:tcMar>
              <w:left w:w="115" w:type="dxa"/>
              <w:right w:w="115" w:type="dxa"/>
            </w:tcMar>
            <w:vAlign w:val="center"/>
          </w:tcPr>
          <w:p w:rsidR="00931145" w:rsidRDefault="00931145" w:rsidP="004F6987">
            <w:pPr>
              <w:pStyle w:val="ListParagraph"/>
              <w:ind w:left="0"/>
              <w:rPr>
                <w:rFonts w:ascii="Arial" w:hAnsi="Arial" w:cs="Arial"/>
                <w:b/>
                <w:sz w:val="16"/>
                <w:szCs w:val="16"/>
              </w:rPr>
            </w:pPr>
            <w:r>
              <w:rPr>
                <w:rFonts w:ascii="Arial" w:hAnsi="Arial" w:cs="Arial"/>
                <w:b/>
                <w:sz w:val="16"/>
                <w:szCs w:val="16"/>
              </w:rPr>
              <w:t>Written guidance from your state focused on how to spend:</w:t>
            </w:r>
          </w:p>
        </w:tc>
      </w:tr>
      <w:tr w:rsidR="00931145" w:rsidRPr="00B81BF8" w:rsidTr="00CB7976">
        <w:trPr>
          <w:trHeight w:val="422"/>
        </w:trPr>
        <w:tc>
          <w:tcPr>
            <w:tcW w:w="3690" w:type="dxa"/>
            <w:tcBorders>
              <w:right w:val="single" w:sz="18" w:space="0" w:color="auto"/>
            </w:tcBorders>
            <w:tcMar>
              <w:left w:w="115" w:type="dxa"/>
              <w:right w:w="115" w:type="dxa"/>
            </w:tcMar>
            <w:vAlign w:val="center"/>
          </w:tcPr>
          <w:p w:rsidR="00931145" w:rsidRPr="00B44AEE" w:rsidRDefault="00931145" w:rsidP="00CB7976">
            <w:pPr>
              <w:pStyle w:val="APSANormal"/>
              <w:ind w:left="335"/>
              <w:rPr>
                <w:rFonts w:ascii="Arial" w:hAnsi="Arial" w:cs="Arial"/>
                <w:sz w:val="16"/>
                <w:szCs w:val="16"/>
              </w:rPr>
            </w:pPr>
            <w:r>
              <w:rPr>
                <w:rFonts w:ascii="Arial" w:hAnsi="Arial" w:cs="Arial"/>
                <w:sz w:val="16"/>
                <w:szCs w:val="16"/>
              </w:rPr>
              <w:t>Supplemental ARRA IDEA funds</w: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396187">
            <w:pPr>
              <w:pStyle w:val="ListParagraph"/>
              <w:ind w:left="0"/>
              <w:jc w:val="center"/>
              <w:rPr>
                <w:rFonts w:ascii="Arial" w:hAnsi="Arial" w:cs="Arial"/>
                <w:noProof/>
                <w:sz w:val="16"/>
                <w:szCs w:val="16"/>
              </w:rPr>
            </w:pPr>
            <w:r>
              <w:rPr>
                <w:noProof/>
              </w:rPr>
              <w:pict>
                <v:shape id="_x0000_s1031" type="#_x0000_t13" style="position:absolute;left:0;text-align:left;margin-left:43.85pt;margin-top:1.6pt;width:15.25pt;height:5.95pt;z-index:251658752;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vAlign w:val="center"/>
          </w:tcPr>
          <w:p w:rsidR="00931145" w:rsidRPr="00B81BF8" w:rsidRDefault="00931145" w:rsidP="00396187">
            <w:pPr>
              <w:pStyle w:val="ListParagraph"/>
              <w:ind w:left="0"/>
              <w:jc w:val="center"/>
              <w:rPr>
                <w:rFonts w:ascii="Arial" w:hAnsi="Arial" w:cs="Arial"/>
                <w:sz w:val="16"/>
                <w:szCs w:val="16"/>
              </w:rPr>
            </w:pPr>
          </w:p>
        </w:tc>
      </w:tr>
      <w:tr w:rsidR="00931145" w:rsidRPr="00B81BF8" w:rsidTr="00CB7976">
        <w:trPr>
          <w:trHeight w:val="422"/>
        </w:trPr>
        <w:tc>
          <w:tcPr>
            <w:tcW w:w="3690" w:type="dxa"/>
            <w:tcBorders>
              <w:right w:val="single" w:sz="18" w:space="0" w:color="auto"/>
            </w:tcBorders>
            <w:tcMar>
              <w:left w:w="115" w:type="dxa"/>
              <w:right w:w="115" w:type="dxa"/>
            </w:tcMar>
            <w:vAlign w:val="center"/>
          </w:tcPr>
          <w:p w:rsidR="00931145" w:rsidRPr="00B44AEE" w:rsidRDefault="00931145" w:rsidP="00CB7976">
            <w:pPr>
              <w:pStyle w:val="APSANormal"/>
              <w:ind w:left="335"/>
              <w:rPr>
                <w:rFonts w:ascii="Arial" w:hAnsi="Arial" w:cs="Arial"/>
                <w:sz w:val="16"/>
                <w:szCs w:val="16"/>
              </w:rPr>
            </w:pPr>
            <w:r>
              <w:rPr>
                <w:rFonts w:ascii="Arial" w:hAnsi="Arial" w:cs="Arial"/>
                <w:sz w:val="16"/>
                <w:szCs w:val="16"/>
              </w:rPr>
              <w:t>Supplemental ARRA Title I funds</w: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396187">
            <w:pPr>
              <w:pStyle w:val="ListParagraph"/>
              <w:ind w:left="0"/>
              <w:jc w:val="center"/>
              <w:rPr>
                <w:rFonts w:ascii="Arial" w:hAnsi="Arial" w:cs="Arial"/>
                <w:noProof/>
                <w:sz w:val="16"/>
                <w:szCs w:val="16"/>
              </w:rPr>
            </w:pPr>
            <w:r>
              <w:rPr>
                <w:noProof/>
              </w:rPr>
              <w:pict>
                <v:shape id="_x0000_s1032" type="#_x0000_t13" style="position:absolute;left:0;text-align:left;margin-left:44.6pt;margin-top:1.95pt;width:15.25pt;height:5.95pt;z-index:251660800;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vAlign w:val="center"/>
          </w:tcPr>
          <w:p w:rsidR="00931145" w:rsidRPr="00B81BF8" w:rsidRDefault="00931145" w:rsidP="00396187">
            <w:pPr>
              <w:pStyle w:val="ListParagraph"/>
              <w:ind w:left="0"/>
              <w:jc w:val="center"/>
              <w:rPr>
                <w:rFonts w:ascii="Arial" w:hAnsi="Arial" w:cs="Arial"/>
                <w:sz w:val="16"/>
                <w:szCs w:val="16"/>
              </w:rPr>
            </w:pPr>
          </w:p>
        </w:tc>
      </w:tr>
      <w:tr w:rsidR="00931145" w:rsidRPr="00B81BF8" w:rsidTr="00CB7976">
        <w:trPr>
          <w:trHeight w:val="422"/>
        </w:trPr>
        <w:tc>
          <w:tcPr>
            <w:tcW w:w="3690" w:type="dxa"/>
            <w:tcBorders>
              <w:right w:val="single" w:sz="18" w:space="0" w:color="auto"/>
            </w:tcBorders>
            <w:tcMar>
              <w:left w:w="115" w:type="dxa"/>
              <w:right w:w="115" w:type="dxa"/>
            </w:tcMar>
            <w:vAlign w:val="center"/>
          </w:tcPr>
          <w:p w:rsidR="00931145" w:rsidRPr="00B44AEE" w:rsidRDefault="00931145" w:rsidP="00CB7976">
            <w:pPr>
              <w:pStyle w:val="APSANormal"/>
              <w:ind w:left="335"/>
              <w:rPr>
                <w:rFonts w:ascii="Arial" w:hAnsi="Arial" w:cs="Arial"/>
                <w:sz w:val="16"/>
                <w:szCs w:val="16"/>
              </w:rPr>
            </w:pPr>
            <w:r>
              <w:rPr>
                <w:rFonts w:ascii="Arial" w:hAnsi="Arial" w:cs="Arial"/>
                <w:sz w:val="16"/>
                <w:szCs w:val="16"/>
              </w:rPr>
              <w:t>SFSF funds</w: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396187">
            <w:pPr>
              <w:pStyle w:val="ListParagraph"/>
              <w:ind w:left="0"/>
              <w:jc w:val="center"/>
              <w:rPr>
                <w:rFonts w:ascii="Arial" w:hAnsi="Arial" w:cs="Arial"/>
                <w:noProof/>
                <w:sz w:val="16"/>
                <w:szCs w:val="16"/>
              </w:rPr>
            </w:pPr>
            <w:r>
              <w:rPr>
                <w:noProof/>
              </w:rPr>
              <w:pict>
                <v:shape id="_x0000_s1033" type="#_x0000_t13" style="position:absolute;left:0;text-align:left;margin-left:44.35pt;margin-top:1.2pt;width:15.25pt;height:5.95pt;z-index:251659776;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vAlign w:val="center"/>
          </w:tcPr>
          <w:p w:rsidR="00931145" w:rsidRPr="00B81BF8" w:rsidRDefault="00931145" w:rsidP="00396187">
            <w:pPr>
              <w:pStyle w:val="ListParagraph"/>
              <w:ind w:left="0"/>
              <w:jc w:val="center"/>
              <w:rPr>
                <w:rFonts w:ascii="Arial" w:hAnsi="Arial" w:cs="Arial"/>
                <w:sz w:val="16"/>
                <w:szCs w:val="16"/>
              </w:rPr>
            </w:pPr>
          </w:p>
        </w:tc>
      </w:tr>
      <w:tr w:rsidR="00931145" w:rsidRPr="00B81BF8" w:rsidTr="00CB7976">
        <w:trPr>
          <w:trHeight w:val="422"/>
        </w:trPr>
        <w:tc>
          <w:tcPr>
            <w:tcW w:w="3690" w:type="dxa"/>
            <w:tcBorders>
              <w:right w:val="single" w:sz="18" w:space="0" w:color="auto"/>
            </w:tcBorders>
            <w:tcMar>
              <w:left w:w="115" w:type="dxa"/>
              <w:right w:w="115" w:type="dxa"/>
            </w:tcMar>
            <w:vAlign w:val="center"/>
          </w:tcPr>
          <w:p w:rsidR="00931145" w:rsidRDefault="00931145" w:rsidP="00CB7976">
            <w:pPr>
              <w:pStyle w:val="APSANormal"/>
              <w:ind w:left="335"/>
              <w:rPr>
                <w:rFonts w:ascii="Arial" w:hAnsi="Arial" w:cs="Arial"/>
                <w:sz w:val="16"/>
                <w:szCs w:val="16"/>
              </w:rPr>
            </w:pPr>
            <w:r>
              <w:rPr>
                <w:rFonts w:ascii="Arial" w:hAnsi="Arial" w:cs="Arial"/>
                <w:sz w:val="16"/>
                <w:szCs w:val="16"/>
              </w:rPr>
              <w:t>Race to The Top funds</w: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396187">
            <w:pPr>
              <w:pStyle w:val="ListParagraph"/>
              <w:ind w:left="0"/>
              <w:jc w:val="center"/>
              <w:rPr>
                <w:rFonts w:ascii="Arial" w:hAnsi="Arial" w:cs="Arial"/>
                <w:noProof/>
                <w:sz w:val="16"/>
                <w:szCs w:val="16"/>
              </w:rPr>
            </w:pPr>
            <w:r>
              <w:rPr>
                <w:noProof/>
              </w:rPr>
              <w:pict>
                <v:shape id="_x0000_s1034" type="#_x0000_t13" style="position:absolute;left:0;text-align:left;margin-left:44.6pt;margin-top:2.9pt;width:15.25pt;height:5.95pt;z-index:251661824;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396187">
            <w:pPr>
              <w:pStyle w:val="ListParagraph"/>
              <w:ind w:left="0"/>
              <w:jc w:val="center"/>
              <w:rPr>
                <w:rFonts w:ascii="Arial" w:hAnsi="Arial" w:cs="Arial"/>
                <w:sz w:val="16"/>
                <w:szCs w:val="16"/>
              </w:rPr>
            </w:pPr>
          </w:p>
        </w:tc>
        <w:tc>
          <w:tcPr>
            <w:tcW w:w="1005" w:type="dxa"/>
            <w:vAlign w:val="center"/>
          </w:tcPr>
          <w:p w:rsidR="00931145" w:rsidRPr="00B81BF8" w:rsidRDefault="00931145" w:rsidP="00396187">
            <w:pPr>
              <w:pStyle w:val="ListParagraph"/>
              <w:ind w:left="0"/>
              <w:jc w:val="center"/>
              <w:rPr>
                <w:rFonts w:ascii="Arial" w:hAnsi="Arial" w:cs="Arial"/>
                <w:sz w:val="16"/>
                <w:szCs w:val="16"/>
              </w:rPr>
            </w:pPr>
          </w:p>
        </w:tc>
      </w:tr>
      <w:tr w:rsidR="00931145" w:rsidRPr="00B81BF8" w:rsidTr="006B01FC">
        <w:trPr>
          <w:trHeight w:val="513"/>
        </w:trPr>
        <w:tc>
          <w:tcPr>
            <w:tcW w:w="9720" w:type="dxa"/>
            <w:gridSpan w:val="7"/>
            <w:tcBorders>
              <w:top w:val="single" w:sz="18" w:space="0" w:color="auto"/>
              <w:bottom w:val="single" w:sz="8" w:space="0" w:color="auto"/>
            </w:tcBorders>
            <w:tcMar>
              <w:left w:w="115" w:type="dxa"/>
              <w:right w:w="115" w:type="dxa"/>
            </w:tcMar>
            <w:vAlign w:val="center"/>
          </w:tcPr>
          <w:p w:rsidR="00931145" w:rsidRPr="00B81BF8" w:rsidRDefault="00931145" w:rsidP="004F6987">
            <w:pPr>
              <w:pStyle w:val="ListParagraph"/>
              <w:ind w:left="0"/>
              <w:rPr>
                <w:rFonts w:ascii="Arial" w:hAnsi="Arial" w:cs="Arial"/>
                <w:sz w:val="16"/>
                <w:szCs w:val="16"/>
              </w:rPr>
            </w:pPr>
            <w:r>
              <w:rPr>
                <w:rFonts w:ascii="Arial" w:hAnsi="Arial" w:cs="Arial"/>
                <w:b/>
                <w:sz w:val="16"/>
                <w:szCs w:val="16"/>
              </w:rPr>
              <w:t>In person guidance (i.e. workshop or other meetings) from the U.S. Department of Education focused on how to spend:</w:t>
            </w:r>
          </w:p>
        </w:tc>
      </w:tr>
      <w:tr w:rsidR="00931145" w:rsidRPr="00B81BF8" w:rsidTr="006B01FC">
        <w:trPr>
          <w:trHeight w:val="513"/>
        </w:trPr>
        <w:tc>
          <w:tcPr>
            <w:tcW w:w="3690" w:type="dxa"/>
            <w:tcBorders>
              <w:top w:val="single" w:sz="8" w:space="0" w:color="auto"/>
              <w:bottom w:val="single" w:sz="8" w:space="0" w:color="auto"/>
              <w:right w:val="single" w:sz="18" w:space="0" w:color="auto"/>
            </w:tcBorders>
            <w:tcMar>
              <w:left w:w="115" w:type="dxa"/>
              <w:right w:w="115" w:type="dxa"/>
            </w:tcMar>
            <w:vAlign w:val="center"/>
          </w:tcPr>
          <w:p w:rsidR="00931145" w:rsidRPr="00B44AEE" w:rsidRDefault="00931145" w:rsidP="006B01FC">
            <w:pPr>
              <w:pStyle w:val="APSANormal"/>
              <w:ind w:left="335"/>
              <w:rPr>
                <w:rFonts w:ascii="Arial" w:hAnsi="Arial" w:cs="Arial"/>
                <w:sz w:val="16"/>
                <w:szCs w:val="16"/>
              </w:rPr>
            </w:pPr>
            <w:r>
              <w:rPr>
                <w:rFonts w:ascii="Arial" w:hAnsi="Arial" w:cs="Arial"/>
                <w:sz w:val="16"/>
                <w:szCs w:val="16"/>
              </w:rPr>
              <w:t>Supplemental IDEA funds</w:t>
            </w:r>
          </w:p>
        </w:tc>
        <w:tc>
          <w:tcPr>
            <w:tcW w:w="1005" w:type="dxa"/>
            <w:tcBorders>
              <w:top w:val="single" w:sz="8" w:space="0" w:color="auto"/>
              <w:bottom w:val="single" w:sz="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top w:val="single" w:sz="8" w:space="0" w:color="auto"/>
              <w:bottom w:val="single" w:sz="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2010" w:type="dxa"/>
            <w:gridSpan w:val="2"/>
            <w:tcBorders>
              <w:top w:val="single" w:sz="8" w:space="0" w:color="auto"/>
              <w:bottom w:val="single" w:sz="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r>
              <w:rPr>
                <w:noProof/>
              </w:rPr>
              <w:pict>
                <v:shape id="_x0000_s1035" type="#_x0000_t13" style="position:absolute;left:0;text-align:left;margin-left:43.6pt;margin-top:10.85pt;width:15.25pt;height:5.95pt;z-index:251654656;mso-position-horizontal-relative:text;mso-position-vertical-relative:text" fillcolor="black"/>
              </w:pict>
            </w:r>
          </w:p>
        </w:tc>
        <w:tc>
          <w:tcPr>
            <w:tcW w:w="1005" w:type="dxa"/>
            <w:tcBorders>
              <w:top w:val="single" w:sz="8" w:space="0" w:color="auto"/>
              <w:bottom w:val="single" w:sz="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top w:val="single" w:sz="8" w:space="0" w:color="auto"/>
              <w:bottom w:val="single" w:sz="8" w:space="0" w:color="auto"/>
            </w:tcBorders>
            <w:vAlign w:val="center"/>
          </w:tcPr>
          <w:p w:rsidR="00931145" w:rsidRPr="00B81BF8" w:rsidRDefault="00931145" w:rsidP="006B01FC">
            <w:pPr>
              <w:pStyle w:val="ListParagraph"/>
              <w:ind w:left="0"/>
              <w:jc w:val="center"/>
              <w:rPr>
                <w:rFonts w:ascii="Arial" w:hAnsi="Arial" w:cs="Arial"/>
                <w:sz w:val="16"/>
                <w:szCs w:val="16"/>
              </w:rPr>
            </w:pPr>
          </w:p>
        </w:tc>
      </w:tr>
      <w:tr w:rsidR="00931145" w:rsidRPr="00B81BF8" w:rsidTr="006B01FC">
        <w:trPr>
          <w:trHeight w:val="412"/>
        </w:trPr>
        <w:tc>
          <w:tcPr>
            <w:tcW w:w="3690" w:type="dxa"/>
            <w:tcBorders>
              <w:top w:val="single" w:sz="8" w:space="0" w:color="auto"/>
              <w:bottom w:val="single" w:sz="8" w:space="0" w:color="auto"/>
              <w:right w:val="single" w:sz="18" w:space="0" w:color="auto"/>
            </w:tcBorders>
            <w:tcMar>
              <w:left w:w="115" w:type="dxa"/>
              <w:right w:w="115" w:type="dxa"/>
            </w:tcMar>
            <w:vAlign w:val="center"/>
          </w:tcPr>
          <w:p w:rsidR="00931145" w:rsidRPr="00B44AEE" w:rsidRDefault="00931145" w:rsidP="006B01FC">
            <w:pPr>
              <w:pStyle w:val="APSANormal"/>
              <w:ind w:left="335"/>
              <w:rPr>
                <w:rFonts w:ascii="Arial" w:hAnsi="Arial" w:cs="Arial"/>
                <w:sz w:val="16"/>
                <w:szCs w:val="16"/>
              </w:rPr>
            </w:pPr>
            <w:r>
              <w:rPr>
                <w:rFonts w:ascii="Arial" w:hAnsi="Arial" w:cs="Arial"/>
                <w:sz w:val="16"/>
                <w:szCs w:val="16"/>
              </w:rPr>
              <w:t>Supplemental Title I funds</w:t>
            </w:r>
          </w:p>
        </w:tc>
        <w:tc>
          <w:tcPr>
            <w:tcW w:w="1005" w:type="dxa"/>
            <w:tcBorders>
              <w:top w:val="single" w:sz="8" w:space="0" w:color="auto"/>
              <w:bottom w:val="single" w:sz="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top w:val="single" w:sz="8" w:space="0" w:color="auto"/>
              <w:bottom w:val="single" w:sz="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2010" w:type="dxa"/>
            <w:gridSpan w:val="2"/>
            <w:tcBorders>
              <w:top w:val="single" w:sz="8" w:space="0" w:color="auto"/>
              <w:bottom w:val="single" w:sz="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r>
              <w:rPr>
                <w:noProof/>
              </w:rPr>
              <w:pict>
                <v:shape id="_x0000_s1036" type="#_x0000_t13" style="position:absolute;left:0;text-align:left;margin-left:43.15pt;margin-top:8.65pt;width:15.25pt;height:5.95pt;z-index:251655680;mso-position-horizontal-relative:text;mso-position-vertical-relative:text" fillcolor="black"/>
              </w:pict>
            </w:r>
          </w:p>
        </w:tc>
        <w:tc>
          <w:tcPr>
            <w:tcW w:w="1005" w:type="dxa"/>
            <w:tcBorders>
              <w:top w:val="single" w:sz="8" w:space="0" w:color="auto"/>
              <w:bottom w:val="single" w:sz="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top w:val="single" w:sz="8" w:space="0" w:color="auto"/>
              <w:bottom w:val="single" w:sz="8" w:space="0" w:color="auto"/>
            </w:tcBorders>
            <w:vAlign w:val="center"/>
          </w:tcPr>
          <w:p w:rsidR="00931145" w:rsidRPr="00B81BF8" w:rsidRDefault="00931145" w:rsidP="006B01FC">
            <w:pPr>
              <w:pStyle w:val="ListParagraph"/>
              <w:ind w:left="0"/>
              <w:jc w:val="center"/>
              <w:rPr>
                <w:rFonts w:ascii="Arial" w:hAnsi="Arial" w:cs="Arial"/>
                <w:sz w:val="16"/>
                <w:szCs w:val="16"/>
              </w:rPr>
            </w:pPr>
          </w:p>
        </w:tc>
      </w:tr>
      <w:tr w:rsidR="00931145" w:rsidRPr="00B81BF8" w:rsidTr="006B01FC">
        <w:trPr>
          <w:trHeight w:val="422"/>
        </w:trPr>
        <w:tc>
          <w:tcPr>
            <w:tcW w:w="3690" w:type="dxa"/>
            <w:tcBorders>
              <w:right w:val="single" w:sz="18" w:space="0" w:color="auto"/>
            </w:tcBorders>
            <w:tcMar>
              <w:left w:w="115" w:type="dxa"/>
              <w:right w:w="115" w:type="dxa"/>
            </w:tcMar>
            <w:vAlign w:val="center"/>
          </w:tcPr>
          <w:p w:rsidR="00931145" w:rsidRPr="00B44AEE" w:rsidRDefault="00931145" w:rsidP="006B01FC">
            <w:pPr>
              <w:pStyle w:val="APSANormal"/>
              <w:ind w:left="335"/>
              <w:rPr>
                <w:rFonts w:ascii="Arial" w:hAnsi="Arial" w:cs="Arial"/>
                <w:sz w:val="16"/>
                <w:szCs w:val="16"/>
              </w:rPr>
            </w:pPr>
            <w:r>
              <w:rPr>
                <w:rFonts w:ascii="Arial" w:hAnsi="Arial" w:cs="Arial"/>
                <w:sz w:val="16"/>
                <w:szCs w:val="16"/>
              </w:rPr>
              <w:t>SFSF funds</w: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r>
              <w:rPr>
                <w:noProof/>
              </w:rPr>
              <w:pict>
                <v:shape id="_x0000_s1037" type="#_x0000_t13" style="position:absolute;left:0;text-align:left;margin-left:43.15pt;margin-top:7.45pt;width:15.25pt;height:5.55pt;z-index:251656704;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vAlign w:val="center"/>
          </w:tcPr>
          <w:p w:rsidR="00931145" w:rsidRPr="00B81BF8" w:rsidRDefault="00931145" w:rsidP="006B01FC">
            <w:pPr>
              <w:pStyle w:val="ListParagraph"/>
              <w:ind w:left="0"/>
              <w:jc w:val="center"/>
              <w:rPr>
                <w:rFonts w:ascii="Arial" w:hAnsi="Arial" w:cs="Arial"/>
                <w:sz w:val="16"/>
                <w:szCs w:val="16"/>
              </w:rPr>
            </w:pPr>
          </w:p>
        </w:tc>
      </w:tr>
      <w:tr w:rsidR="00931145" w:rsidRPr="00B81BF8" w:rsidTr="006B01FC">
        <w:trPr>
          <w:trHeight w:val="422"/>
        </w:trPr>
        <w:tc>
          <w:tcPr>
            <w:tcW w:w="3690" w:type="dxa"/>
            <w:tcBorders>
              <w:right w:val="single" w:sz="18" w:space="0" w:color="auto"/>
            </w:tcBorders>
            <w:tcMar>
              <w:left w:w="115" w:type="dxa"/>
              <w:right w:w="115" w:type="dxa"/>
            </w:tcMar>
            <w:vAlign w:val="center"/>
          </w:tcPr>
          <w:p w:rsidR="00931145" w:rsidRDefault="00931145" w:rsidP="006B01FC">
            <w:pPr>
              <w:pStyle w:val="APSANormal"/>
              <w:ind w:left="335"/>
              <w:rPr>
                <w:rFonts w:ascii="Arial" w:hAnsi="Arial" w:cs="Arial"/>
                <w:sz w:val="16"/>
                <w:szCs w:val="16"/>
              </w:rPr>
            </w:pPr>
            <w:r>
              <w:rPr>
                <w:rFonts w:ascii="Arial" w:hAnsi="Arial" w:cs="Arial"/>
                <w:sz w:val="16"/>
                <w:szCs w:val="16"/>
              </w:rPr>
              <w:t>Race to The Top funds</w: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6B01FC">
            <w:pPr>
              <w:pStyle w:val="ListParagraph"/>
              <w:ind w:left="0"/>
              <w:jc w:val="center"/>
              <w:rPr>
                <w:rFonts w:ascii="Arial" w:hAnsi="Arial" w:cs="Arial"/>
                <w:noProof/>
                <w:sz w:val="16"/>
                <w:szCs w:val="16"/>
              </w:rPr>
            </w:pPr>
            <w:r>
              <w:rPr>
                <w:noProof/>
              </w:rPr>
              <w:pict>
                <v:shape id="_x0000_s1038" type="#_x0000_t13" style="position:absolute;left:0;text-align:left;margin-left:43.1pt;margin-top:4.85pt;width:15.25pt;height:5.55pt;z-index:251657728;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vAlign w:val="center"/>
          </w:tcPr>
          <w:p w:rsidR="00931145" w:rsidRPr="00B81BF8" w:rsidRDefault="00931145" w:rsidP="006B01FC">
            <w:pPr>
              <w:pStyle w:val="ListParagraph"/>
              <w:ind w:left="0"/>
              <w:jc w:val="center"/>
              <w:rPr>
                <w:rFonts w:ascii="Arial" w:hAnsi="Arial" w:cs="Arial"/>
                <w:sz w:val="16"/>
                <w:szCs w:val="16"/>
              </w:rPr>
            </w:pPr>
          </w:p>
        </w:tc>
      </w:tr>
      <w:tr w:rsidR="00931145" w:rsidTr="006B01FC">
        <w:trPr>
          <w:trHeight w:val="513"/>
        </w:trPr>
        <w:tc>
          <w:tcPr>
            <w:tcW w:w="9720" w:type="dxa"/>
            <w:gridSpan w:val="7"/>
            <w:tcBorders>
              <w:top w:val="single" w:sz="18" w:space="0" w:color="auto"/>
              <w:bottom w:val="single" w:sz="8" w:space="0" w:color="auto"/>
            </w:tcBorders>
            <w:tcMar>
              <w:left w:w="115" w:type="dxa"/>
              <w:right w:w="115" w:type="dxa"/>
            </w:tcMar>
            <w:vAlign w:val="center"/>
          </w:tcPr>
          <w:p w:rsidR="00931145" w:rsidRDefault="00931145" w:rsidP="004F6987">
            <w:pPr>
              <w:pStyle w:val="ListParagraph"/>
              <w:ind w:left="0"/>
              <w:rPr>
                <w:rFonts w:ascii="Arial" w:hAnsi="Arial" w:cs="Arial"/>
                <w:b/>
                <w:sz w:val="16"/>
                <w:szCs w:val="16"/>
              </w:rPr>
            </w:pPr>
            <w:r>
              <w:rPr>
                <w:rFonts w:ascii="Arial" w:hAnsi="Arial" w:cs="Arial"/>
                <w:b/>
                <w:sz w:val="16"/>
                <w:szCs w:val="16"/>
              </w:rPr>
              <w:t>In person guidance (i.e. workshop or other meetings) from your state focused on how to spend:</w:t>
            </w:r>
          </w:p>
        </w:tc>
      </w:tr>
      <w:tr w:rsidR="00931145" w:rsidRPr="00B81BF8" w:rsidTr="006B01FC">
        <w:trPr>
          <w:trHeight w:val="422"/>
        </w:trPr>
        <w:tc>
          <w:tcPr>
            <w:tcW w:w="3690" w:type="dxa"/>
            <w:tcBorders>
              <w:right w:val="single" w:sz="18" w:space="0" w:color="auto"/>
            </w:tcBorders>
            <w:tcMar>
              <w:left w:w="115" w:type="dxa"/>
              <w:right w:w="115" w:type="dxa"/>
            </w:tcMar>
            <w:vAlign w:val="center"/>
          </w:tcPr>
          <w:p w:rsidR="00931145" w:rsidRPr="00B44AEE" w:rsidRDefault="00931145" w:rsidP="006B01FC">
            <w:pPr>
              <w:pStyle w:val="APSANormal"/>
              <w:ind w:left="335"/>
              <w:rPr>
                <w:rFonts w:ascii="Arial" w:hAnsi="Arial" w:cs="Arial"/>
                <w:sz w:val="16"/>
                <w:szCs w:val="16"/>
              </w:rPr>
            </w:pPr>
            <w:r>
              <w:rPr>
                <w:rFonts w:ascii="Arial" w:hAnsi="Arial" w:cs="Arial"/>
                <w:sz w:val="16"/>
                <w:szCs w:val="16"/>
              </w:rPr>
              <w:t>Supplemental IDEA funds</w: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6B01FC">
            <w:pPr>
              <w:pStyle w:val="ListParagraph"/>
              <w:ind w:left="0"/>
              <w:jc w:val="center"/>
              <w:rPr>
                <w:rFonts w:ascii="Arial" w:hAnsi="Arial" w:cs="Arial"/>
                <w:noProof/>
                <w:sz w:val="16"/>
                <w:szCs w:val="16"/>
              </w:rPr>
            </w:pPr>
            <w:r>
              <w:rPr>
                <w:noProof/>
              </w:rPr>
              <w:pict>
                <v:shape id="_x0000_s1039" type="#_x0000_t13" style="position:absolute;left:0;text-align:left;margin-left:44.1pt;margin-top:2.1pt;width:15.25pt;height:5.95pt;z-index:251662848;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vAlign w:val="center"/>
          </w:tcPr>
          <w:p w:rsidR="00931145" w:rsidRPr="00B81BF8" w:rsidRDefault="00931145" w:rsidP="006B01FC">
            <w:pPr>
              <w:pStyle w:val="ListParagraph"/>
              <w:ind w:left="0"/>
              <w:jc w:val="center"/>
              <w:rPr>
                <w:rFonts w:ascii="Arial" w:hAnsi="Arial" w:cs="Arial"/>
                <w:sz w:val="16"/>
                <w:szCs w:val="16"/>
              </w:rPr>
            </w:pPr>
          </w:p>
        </w:tc>
      </w:tr>
      <w:tr w:rsidR="00931145" w:rsidRPr="00B81BF8" w:rsidTr="006B01FC">
        <w:trPr>
          <w:trHeight w:val="422"/>
        </w:trPr>
        <w:tc>
          <w:tcPr>
            <w:tcW w:w="3690" w:type="dxa"/>
            <w:tcBorders>
              <w:right w:val="single" w:sz="18" w:space="0" w:color="auto"/>
            </w:tcBorders>
            <w:tcMar>
              <w:left w:w="115" w:type="dxa"/>
              <w:right w:w="115" w:type="dxa"/>
            </w:tcMar>
            <w:vAlign w:val="center"/>
          </w:tcPr>
          <w:p w:rsidR="00931145" w:rsidRPr="00B44AEE" w:rsidRDefault="00931145" w:rsidP="006B01FC">
            <w:pPr>
              <w:pStyle w:val="APSANormal"/>
              <w:ind w:left="335"/>
              <w:rPr>
                <w:rFonts w:ascii="Arial" w:hAnsi="Arial" w:cs="Arial"/>
                <w:sz w:val="16"/>
                <w:szCs w:val="16"/>
              </w:rPr>
            </w:pPr>
            <w:r>
              <w:rPr>
                <w:rFonts w:ascii="Arial" w:hAnsi="Arial" w:cs="Arial"/>
                <w:sz w:val="16"/>
                <w:szCs w:val="16"/>
              </w:rPr>
              <w:t>Supplemental Title I funds</w: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6B01FC">
            <w:pPr>
              <w:pStyle w:val="ListParagraph"/>
              <w:ind w:left="0"/>
              <w:jc w:val="center"/>
              <w:rPr>
                <w:rFonts w:ascii="Arial" w:hAnsi="Arial" w:cs="Arial"/>
                <w:noProof/>
                <w:sz w:val="16"/>
                <w:szCs w:val="16"/>
              </w:rPr>
            </w:pPr>
            <w:r>
              <w:rPr>
                <w:noProof/>
              </w:rPr>
              <w:pict>
                <v:shape id="_x0000_s1040" type="#_x0000_t13" style="position:absolute;left:0;text-align:left;margin-left:44.85pt;margin-top:2.7pt;width:15.25pt;height:5.95pt;z-index:251663872;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vAlign w:val="center"/>
          </w:tcPr>
          <w:p w:rsidR="00931145" w:rsidRPr="00B81BF8" w:rsidRDefault="00931145" w:rsidP="006B01FC">
            <w:pPr>
              <w:pStyle w:val="ListParagraph"/>
              <w:ind w:left="0"/>
              <w:jc w:val="center"/>
              <w:rPr>
                <w:rFonts w:ascii="Arial" w:hAnsi="Arial" w:cs="Arial"/>
                <w:sz w:val="16"/>
                <w:szCs w:val="16"/>
              </w:rPr>
            </w:pPr>
          </w:p>
        </w:tc>
      </w:tr>
      <w:tr w:rsidR="00931145" w:rsidRPr="00B81BF8" w:rsidTr="006B01FC">
        <w:trPr>
          <w:trHeight w:val="422"/>
        </w:trPr>
        <w:tc>
          <w:tcPr>
            <w:tcW w:w="3690" w:type="dxa"/>
            <w:tcBorders>
              <w:right w:val="single" w:sz="18" w:space="0" w:color="auto"/>
            </w:tcBorders>
            <w:tcMar>
              <w:left w:w="115" w:type="dxa"/>
              <w:right w:w="115" w:type="dxa"/>
            </w:tcMar>
            <w:vAlign w:val="center"/>
          </w:tcPr>
          <w:p w:rsidR="00931145" w:rsidRPr="00B44AEE" w:rsidRDefault="00931145" w:rsidP="006B01FC">
            <w:pPr>
              <w:pStyle w:val="APSANormal"/>
              <w:ind w:left="335"/>
              <w:rPr>
                <w:rFonts w:ascii="Arial" w:hAnsi="Arial" w:cs="Arial"/>
                <w:sz w:val="16"/>
                <w:szCs w:val="16"/>
              </w:rPr>
            </w:pPr>
            <w:r>
              <w:rPr>
                <w:rFonts w:ascii="Arial" w:hAnsi="Arial" w:cs="Arial"/>
                <w:sz w:val="16"/>
                <w:szCs w:val="16"/>
              </w:rPr>
              <w:t>SFSF funds</w: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2010" w:type="dxa"/>
            <w:gridSpan w:val="2"/>
            <w:tcBorders>
              <w:right w:val="single" w:sz="18" w:space="0" w:color="auto"/>
            </w:tcBorders>
            <w:vAlign w:val="center"/>
          </w:tcPr>
          <w:p w:rsidR="00931145" w:rsidRDefault="00931145" w:rsidP="006B01FC">
            <w:pPr>
              <w:pStyle w:val="ListParagraph"/>
              <w:ind w:left="0"/>
              <w:jc w:val="center"/>
              <w:rPr>
                <w:rFonts w:ascii="Arial" w:hAnsi="Arial" w:cs="Arial"/>
                <w:noProof/>
                <w:sz w:val="16"/>
                <w:szCs w:val="16"/>
              </w:rPr>
            </w:pPr>
            <w:r>
              <w:rPr>
                <w:noProof/>
              </w:rPr>
              <w:pict>
                <v:shape id="_x0000_s1041" type="#_x0000_t13" style="position:absolute;left:0;text-align:left;margin-left:44.6pt;margin-top:6.55pt;width:15.25pt;height:5.95pt;z-index:251664896;mso-position-horizontal-relative:text;mso-position-vertical-relative:text" fillcolor="black"/>
              </w:pict>
            </w:r>
          </w:p>
        </w:tc>
        <w:tc>
          <w:tcPr>
            <w:tcW w:w="1005" w:type="dxa"/>
            <w:tcBorders>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vAlign w:val="center"/>
          </w:tcPr>
          <w:p w:rsidR="00931145" w:rsidRPr="00B81BF8" w:rsidRDefault="00931145" w:rsidP="006B01FC">
            <w:pPr>
              <w:pStyle w:val="ListParagraph"/>
              <w:ind w:left="0"/>
              <w:jc w:val="center"/>
              <w:rPr>
                <w:rFonts w:ascii="Arial" w:hAnsi="Arial" w:cs="Arial"/>
                <w:sz w:val="16"/>
                <w:szCs w:val="16"/>
              </w:rPr>
            </w:pPr>
          </w:p>
        </w:tc>
      </w:tr>
      <w:tr w:rsidR="00931145" w:rsidRPr="00B81BF8" w:rsidTr="006B01FC">
        <w:trPr>
          <w:trHeight w:val="422"/>
        </w:trPr>
        <w:tc>
          <w:tcPr>
            <w:tcW w:w="3690" w:type="dxa"/>
            <w:tcBorders>
              <w:bottom w:val="single" w:sz="18" w:space="0" w:color="auto"/>
              <w:right w:val="single" w:sz="18" w:space="0" w:color="auto"/>
            </w:tcBorders>
            <w:tcMar>
              <w:left w:w="115" w:type="dxa"/>
              <w:right w:w="115" w:type="dxa"/>
            </w:tcMar>
            <w:vAlign w:val="center"/>
          </w:tcPr>
          <w:p w:rsidR="00931145" w:rsidRDefault="00931145" w:rsidP="006B01FC">
            <w:pPr>
              <w:pStyle w:val="APSANormal"/>
              <w:ind w:left="335"/>
              <w:rPr>
                <w:rFonts w:ascii="Arial" w:hAnsi="Arial" w:cs="Arial"/>
                <w:sz w:val="16"/>
                <w:szCs w:val="16"/>
              </w:rPr>
            </w:pPr>
            <w:r>
              <w:rPr>
                <w:rFonts w:ascii="Arial" w:hAnsi="Arial" w:cs="Arial"/>
                <w:sz w:val="16"/>
                <w:szCs w:val="16"/>
              </w:rPr>
              <w:t>Race to The Top funds</w:t>
            </w:r>
          </w:p>
        </w:tc>
        <w:tc>
          <w:tcPr>
            <w:tcW w:w="1005" w:type="dxa"/>
            <w:tcBorders>
              <w:bottom w:val="single" w:sz="1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bottom w:val="single" w:sz="1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2010" w:type="dxa"/>
            <w:gridSpan w:val="2"/>
            <w:tcBorders>
              <w:bottom w:val="single" w:sz="18" w:space="0" w:color="auto"/>
              <w:right w:val="single" w:sz="18" w:space="0" w:color="auto"/>
            </w:tcBorders>
            <w:vAlign w:val="center"/>
          </w:tcPr>
          <w:p w:rsidR="00931145" w:rsidRDefault="00931145" w:rsidP="006B01FC">
            <w:pPr>
              <w:pStyle w:val="ListParagraph"/>
              <w:ind w:left="0"/>
              <w:jc w:val="center"/>
              <w:rPr>
                <w:rFonts w:ascii="Arial" w:hAnsi="Arial" w:cs="Arial"/>
                <w:noProof/>
                <w:sz w:val="16"/>
                <w:szCs w:val="16"/>
              </w:rPr>
            </w:pPr>
            <w:r>
              <w:rPr>
                <w:noProof/>
              </w:rPr>
              <w:pict>
                <v:shape id="_x0000_s1042" type="#_x0000_t13" style="position:absolute;left:0;text-align:left;margin-left:45.35pt;margin-top:3.45pt;width:15.25pt;height:5.95pt;z-index:251665920;mso-position-horizontal-relative:text;mso-position-vertical-relative:text" fillcolor="black"/>
              </w:pict>
            </w:r>
          </w:p>
        </w:tc>
        <w:tc>
          <w:tcPr>
            <w:tcW w:w="1005" w:type="dxa"/>
            <w:tcBorders>
              <w:bottom w:val="single" w:sz="18" w:space="0" w:color="auto"/>
              <w:right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c>
          <w:tcPr>
            <w:tcW w:w="1005" w:type="dxa"/>
            <w:tcBorders>
              <w:bottom w:val="single" w:sz="18" w:space="0" w:color="auto"/>
            </w:tcBorders>
            <w:vAlign w:val="center"/>
          </w:tcPr>
          <w:p w:rsidR="00931145" w:rsidRPr="00B81BF8" w:rsidRDefault="00931145" w:rsidP="006B01FC">
            <w:pPr>
              <w:pStyle w:val="ListParagraph"/>
              <w:ind w:left="0"/>
              <w:jc w:val="center"/>
              <w:rPr>
                <w:rFonts w:ascii="Arial" w:hAnsi="Arial" w:cs="Arial"/>
                <w:sz w:val="16"/>
                <w:szCs w:val="16"/>
              </w:rPr>
            </w:pPr>
          </w:p>
        </w:tc>
      </w:tr>
    </w:tbl>
    <w:p w:rsidR="00931145" w:rsidRDefault="00931145" w:rsidP="00805AFC">
      <w:pPr>
        <w:pStyle w:val="APSANormal"/>
        <w:rPr>
          <w:b/>
        </w:rPr>
      </w:pPr>
    </w:p>
    <w:p w:rsidR="00931145" w:rsidRDefault="00931145" w:rsidP="00C025CA">
      <w:pPr>
        <w:pStyle w:val="APSANormal"/>
      </w:pPr>
    </w:p>
    <w:p w:rsidR="00931145" w:rsidRDefault="00931145" w:rsidP="00CF552E">
      <w:pPr>
        <w:pStyle w:val="DPSALevel3"/>
      </w:pPr>
      <w:r>
        <w:t>Option 2.  District needs for technical assistance and staff training</w:t>
      </w:r>
    </w:p>
    <w:p w:rsidR="00931145" w:rsidRDefault="00931145" w:rsidP="00CF552E">
      <w:pPr>
        <w:pStyle w:val="DPSALevel3"/>
      </w:pPr>
    </w:p>
    <w:p w:rsidR="00931145" w:rsidRDefault="00931145" w:rsidP="0094387D">
      <w:pPr>
        <w:pStyle w:val="APSANormal"/>
        <w:ind w:left="360"/>
        <w:rPr>
          <w:rFonts w:ascii="Arial" w:hAnsi="Arial" w:cs="Arial"/>
          <w:sz w:val="20"/>
          <w:szCs w:val="20"/>
        </w:rPr>
      </w:pPr>
      <w:r w:rsidRPr="008F613E">
        <w:rPr>
          <w:rFonts w:ascii="Arial" w:hAnsi="Arial" w:cs="Arial"/>
          <w:sz w:val="20"/>
          <w:szCs w:val="20"/>
        </w:rPr>
        <w:t xml:space="preserve">Districts may require a variety of assistance to carry out ARRA reforms.  For each of the reforms listed below, indicate (a) whether it is part of your district reform agenda for </w:t>
      </w:r>
      <w:r>
        <w:rPr>
          <w:rFonts w:ascii="Arial" w:hAnsi="Arial" w:cs="Arial"/>
          <w:sz w:val="20"/>
          <w:szCs w:val="20"/>
        </w:rPr>
        <w:t xml:space="preserve">the 2011-2012 school year </w:t>
      </w:r>
      <w:r w:rsidRPr="008F613E">
        <w:rPr>
          <w:rFonts w:ascii="Arial" w:hAnsi="Arial" w:cs="Arial"/>
          <w:sz w:val="20"/>
          <w:szCs w:val="20"/>
        </w:rPr>
        <w:t xml:space="preserve">and (b) for those reforms included in the agenda, indicate </w:t>
      </w:r>
      <w:r>
        <w:rPr>
          <w:rFonts w:ascii="Arial" w:hAnsi="Arial" w:cs="Arial"/>
          <w:sz w:val="20"/>
          <w:szCs w:val="20"/>
        </w:rPr>
        <w:t>the extent to which your district has a need for</w:t>
      </w:r>
      <w:r w:rsidRPr="008F613E">
        <w:rPr>
          <w:rFonts w:ascii="Arial" w:hAnsi="Arial" w:cs="Arial"/>
          <w:sz w:val="20"/>
          <w:szCs w:val="20"/>
        </w:rPr>
        <w:t xml:space="preserve"> </w:t>
      </w:r>
      <w:r w:rsidRPr="004A18FE">
        <w:rPr>
          <w:rFonts w:ascii="Arial" w:hAnsi="Arial" w:cs="Arial"/>
          <w:b/>
          <w:sz w:val="20"/>
          <w:szCs w:val="20"/>
        </w:rPr>
        <w:t>technical assistance and staff training</w:t>
      </w:r>
      <w:r>
        <w:rPr>
          <w:rFonts w:ascii="Arial" w:hAnsi="Arial" w:cs="Arial"/>
          <w:sz w:val="20"/>
          <w:szCs w:val="20"/>
        </w:rPr>
        <w:t xml:space="preserve"> to aid in carrying out</w:t>
      </w:r>
      <w:r w:rsidRPr="008F613E">
        <w:rPr>
          <w:rFonts w:ascii="Arial" w:hAnsi="Arial" w:cs="Arial"/>
          <w:sz w:val="20"/>
          <w:szCs w:val="20"/>
        </w:rPr>
        <w:t xml:space="preserve"> reform.</w:t>
      </w:r>
    </w:p>
    <w:p w:rsidR="00931145" w:rsidRDefault="00931145" w:rsidP="0094387D">
      <w:pPr>
        <w:pStyle w:val="APSANormal"/>
        <w:ind w:left="360"/>
        <w:rPr>
          <w:rFonts w:ascii="Arial" w:hAnsi="Arial" w:cs="Arial"/>
          <w:sz w:val="20"/>
          <w:szCs w:val="20"/>
        </w:rPr>
      </w:pPr>
    </w:p>
    <w:p w:rsidR="00931145" w:rsidRDefault="00931145" w:rsidP="0094387D">
      <w:pPr>
        <w:pStyle w:val="APSANormal"/>
        <w:ind w:left="360"/>
        <w:rPr>
          <w:rFonts w:ascii="Arial" w:hAnsi="Arial" w:cs="Arial"/>
          <w:sz w:val="20"/>
          <w:szCs w:val="20"/>
        </w:rPr>
      </w:pPr>
      <w:r w:rsidRPr="000A704A">
        <w:rPr>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6.5pt;height:417pt;visibility:visible">
            <v:imagedata r:id="rId8" o:title=""/>
          </v:shape>
        </w:pict>
      </w:r>
    </w:p>
    <w:p w:rsidR="00931145" w:rsidRPr="008F613E" w:rsidRDefault="00931145" w:rsidP="0094387D">
      <w:pPr>
        <w:pStyle w:val="APSANormal"/>
        <w:ind w:left="360"/>
        <w:rPr>
          <w:rFonts w:ascii="Arial" w:hAnsi="Arial" w:cs="Arial"/>
          <w:sz w:val="20"/>
          <w:szCs w:val="20"/>
        </w:rPr>
      </w:pPr>
    </w:p>
    <w:p w:rsidR="00931145" w:rsidRDefault="00931145" w:rsidP="007039FE">
      <w:pPr>
        <w:pStyle w:val="DPSALevel3"/>
      </w:pPr>
    </w:p>
    <w:p w:rsidR="00931145" w:rsidRDefault="00931145" w:rsidP="00A541A0">
      <w:pPr>
        <w:pStyle w:val="APSANormal"/>
        <w:rPr>
          <w:rFonts w:ascii="Arial" w:hAnsi="Arial"/>
        </w:rPr>
      </w:pPr>
      <w:r>
        <w:br w:type="page"/>
      </w:r>
    </w:p>
    <w:p w:rsidR="00931145" w:rsidRPr="00924D49" w:rsidRDefault="00931145" w:rsidP="007039FE">
      <w:pPr>
        <w:pStyle w:val="DPSALevel3"/>
        <w:rPr>
          <w:szCs w:val="20"/>
        </w:rPr>
      </w:pPr>
      <w:r>
        <w:t>Option 3</w:t>
      </w:r>
      <w:r w:rsidRPr="00CF552E">
        <w:t xml:space="preserve">. </w:t>
      </w:r>
      <w:r>
        <w:t>Technical Assistance</w:t>
      </w:r>
      <w:r w:rsidRPr="00CF552E">
        <w:t xml:space="preserve"> </w:t>
      </w:r>
      <w:r>
        <w:t xml:space="preserve">and Staff Training </w:t>
      </w:r>
      <w:r w:rsidRPr="00CF552E">
        <w:t xml:space="preserve">LEAs </w:t>
      </w:r>
      <w:r>
        <w:t xml:space="preserve">Received </w:t>
      </w:r>
    </w:p>
    <w:p w:rsidR="00931145" w:rsidRDefault="00931145" w:rsidP="004D261D">
      <w:pPr>
        <w:pStyle w:val="APSANormal"/>
        <w:rPr>
          <w:b/>
        </w:rPr>
      </w:pPr>
    </w:p>
    <w:p w:rsidR="00931145" w:rsidRDefault="00931145" w:rsidP="00767E95">
      <w:pPr>
        <w:pStyle w:val="APSANormal"/>
        <w:ind w:left="360"/>
        <w:rPr>
          <w:rFonts w:ascii="Arial" w:hAnsi="Arial" w:cs="Arial"/>
          <w:sz w:val="20"/>
          <w:szCs w:val="20"/>
        </w:rPr>
      </w:pPr>
      <w:r w:rsidRPr="008F613E">
        <w:rPr>
          <w:rFonts w:ascii="Arial" w:hAnsi="Arial" w:cs="Arial"/>
          <w:sz w:val="20"/>
          <w:szCs w:val="20"/>
        </w:rPr>
        <w:t xml:space="preserve">Districts may </w:t>
      </w:r>
      <w:r>
        <w:rPr>
          <w:rFonts w:ascii="Arial" w:hAnsi="Arial" w:cs="Arial"/>
          <w:sz w:val="20"/>
          <w:szCs w:val="20"/>
        </w:rPr>
        <w:t>receive technical</w:t>
      </w:r>
      <w:r w:rsidRPr="008F613E">
        <w:rPr>
          <w:rFonts w:ascii="Arial" w:hAnsi="Arial" w:cs="Arial"/>
          <w:sz w:val="20"/>
          <w:szCs w:val="20"/>
        </w:rPr>
        <w:t xml:space="preserve"> assistance </w:t>
      </w:r>
      <w:r>
        <w:rPr>
          <w:rFonts w:ascii="Arial" w:hAnsi="Arial" w:cs="Arial"/>
          <w:sz w:val="20"/>
          <w:szCs w:val="20"/>
        </w:rPr>
        <w:t xml:space="preserve">and staff training (i.e., support) from a variety of sources, </w:t>
      </w:r>
      <w:r w:rsidRPr="008F613E">
        <w:rPr>
          <w:rFonts w:ascii="Arial" w:hAnsi="Arial" w:cs="Arial"/>
          <w:sz w:val="20"/>
          <w:szCs w:val="20"/>
        </w:rPr>
        <w:t>to</w:t>
      </w:r>
      <w:r>
        <w:rPr>
          <w:rFonts w:ascii="Arial" w:hAnsi="Arial" w:cs="Arial"/>
          <w:sz w:val="20"/>
          <w:szCs w:val="20"/>
        </w:rPr>
        <w:t xml:space="preserve"> help</w:t>
      </w:r>
      <w:r w:rsidRPr="008F613E">
        <w:rPr>
          <w:rFonts w:ascii="Arial" w:hAnsi="Arial" w:cs="Arial"/>
          <w:sz w:val="20"/>
          <w:szCs w:val="20"/>
        </w:rPr>
        <w:t xml:space="preserve"> carr</w:t>
      </w:r>
      <w:r>
        <w:rPr>
          <w:rFonts w:ascii="Arial" w:hAnsi="Arial" w:cs="Arial"/>
          <w:sz w:val="20"/>
          <w:szCs w:val="20"/>
        </w:rPr>
        <w:t xml:space="preserve">y out ARRA reforms.  For each support type listed, indicate (a) whether </w:t>
      </w:r>
      <w:r w:rsidRPr="008F613E">
        <w:rPr>
          <w:rFonts w:ascii="Arial" w:hAnsi="Arial" w:cs="Arial"/>
          <w:sz w:val="20"/>
          <w:szCs w:val="20"/>
        </w:rPr>
        <w:t xml:space="preserve">your district </w:t>
      </w:r>
      <w:r>
        <w:rPr>
          <w:rFonts w:ascii="Arial" w:hAnsi="Arial" w:cs="Arial"/>
          <w:sz w:val="20"/>
          <w:szCs w:val="20"/>
        </w:rPr>
        <w:t xml:space="preserve">received the support during the 2010-2011 school year </w:t>
      </w:r>
      <w:r w:rsidRPr="008F613E">
        <w:rPr>
          <w:rFonts w:ascii="Arial" w:hAnsi="Arial" w:cs="Arial"/>
          <w:sz w:val="20"/>
          <w:szCs w:val="20"/>
        </w:rPr>
        <w:t xml:space="preserve">and </w:t>
      </w:r>
      <w:r>
        <w:rPr>
          <w:rFonts w:ascii="Arial" w:hAnsi="Arial" w:cs="Arial"/>
          <w:sz w:val="20"/>
          <w:szCs w:val="20"/>
        </w:rPr>
        <w:t xml:space="preserve">if so </w:t>
      </w:r>
      <w:r w:rsidRPr="008F613E">
        <w:rPr>
          <w:rFonts w:ascii="Arial" w:hAnsi="Arial" w:cs="Arial"/>
          <w:sz w:val="20"/>
          <w:szCs w:val="20"/>
        </w:rPr>
        <w:t xml:space="preserve">(b) indicate </w:t>
      </w:r>
      <w:r>
        <w:rPr>
          <w:rFonts w:ascii="Arial" w:hAnsi="Arial" w:cs="Arial"/>
          <w:sz w:val="20"/>
          <w:szCs w:val="20"/>
        </w:rPr>
        <w:t>the degree to which the support was useful</w:t>
      </w:r>
      <w:r w:rsidRPr="008F613E">
        <w:rPr>
          <w:rFonts w:ascii="Arial" w:hAnsi="Arial" w:cs="Arial"/>
          <w:sz w:val="20"/>
          <w:szCs w:val="20"/>
        </w:rPr>
        <w:t>.</w:t>
      </w:r>
    </w:p>
    <w:p w:rsidR="00931145" w:rsidRDefault="00931145" w:rsidP="0094387D">
      <w:pPr>
        <w:pStyle w:val="APSANormal"/>
        <w:rPr>
          <w:rFonts w:ascii="Arial" w:hAnsi="Arial" w:cs="Arial"/>
          <w:sz w:val="20"/>
          <w:szCs w:val="20"/>
        </w:rPr>
      </w:pPr>
    </w:p>
    <w:p w:rsidR="00931145" w:rsidRDefault="00931145" w:rsidP="0094387D">
      <w:pPr>
        <w:pStyle w:val="APSANormal"/>
        <w:rPr>
          <w:rFonts w:ascii="Arial" w:hAnsi="Arial" w:cs="Arial"/>
          <w:sz w:val="20"/>
          <w:szCs w:val="20"/>
        </w:rPr>
      </w:pPr>
      <w:r>
        <w:rPr>
          <w:rFonts w:ascii="Arial" w:hAnsi="Arial" w:cs="Arial"/>
          <w:sz w:val="20"/>
          <w:szCs w:val="20"/>
        </w:rPr>
        <w:t>(SEE NEXT PAGE)</w:t>
      </w:r>
    </w:p>
    <w:p w:rsidR="00931145" w:rsidRPr="004D261D" w:rsidRDefault="00931145" w:rsidP="0094387D">
      <w:pPr>
        <w:pStyle w:val="APSANormal"/>
        <w:rPr>
          <w:rFonts w:ascii="Arial" w:hAnsi="Arial" w:cs="Arial"/>
          <w:sz w:val="20"/>
          <w:szCs w:val="20"/>
        </w:rPr>
      </w:pPr>
      <w:r w:rsidRPr="000A704A">
        <w:rPr>
          <w:noProof/>
          <w:szCs w:val="20"/>
        </w:rPr>
        <w:pict>
          <v:shape id="Picture 3" o:spid="_x0000_i1026" type="#_x0000_t75" style="width:466.5pt;height:603pt;visibility:visible">
            <v:imagedata r:id="rId9" o:title=""/>
          </v:shape>
        </w:pict>
      </w:r>
    </w:p>
    <w:p w:rsidR="00931145" w:rsidRPr="00D408D2" w:rsidRDefault="00931145" w:rsidP="00D408D2">
      <w:pPr>
        <w:pStyle w:val="DPSALevel3"/>
        <w:ind w:left="180"/>
      </w:pPr>
      <w:r>
        <w:rPr>
          <w:b w:val="0"/>
        </w:rPr>
        <w:br w:type="page"/>
      </w:r>
      <w:r w:rsidRPr="00D408D2">
        <w:t xml:space="preserve">Option </w:t>
      </w:r>
      <w:r>
        <w:t>4</w:t>
      </w:r>
      <w:r w:rsidRPr="00D408D2">
        <w:t>. District Partnerships to Support Education Reforms</w:t>
      </w:r>
    </w:p>
    <w:p w:rsidR="00931145" w:rsidRDefault="00931145" w:rsidP="00D408D2">
      <w:pPr>
        <w:pStyle w:val="DPSALevel3"/>
        <w:ind w:left="180"/>
      </w:pPr>
    </w:p>
    <w:p w:rsidR="00931145" w:rsidRDefault="00931145" w:rsidP="00D408D2">
      <w:pPr>
        <w:pStyle w:val="APSANormal"/>
        <w:ind w:left="180"/>
        <w:rPr>
          <w:rFonts w:ascii="Arial" w:hAnsi="Arial" w:cs="Arial"/>
          <w:sz w:val="20"/>
          <w:szCs w:val="20"/>
        </w:rPr>
      </w:pPr>
      <w:r w:rsidRPr="007C5D36">
        <w:rPr>
          <w:rFonts w:ascii="Arial" w:hAnsi="Arial" w:cs="Arial"/>
          <w:sz w:val="20"/>
          <w:szCs w:val="20"/>
        </w:rPr>
        <w:t xml:space="preserve">Districts </w:t>
      </w:r>
      <w:r>
        <w:rPr>
          <w:rFonts w:ascii="Arial" w:hAnsi="Arial" w:cs="Arial"/>
          <w:sz w:val="20"/>
          <w:szCs w:val="20"/>
        </w:rPr>
        <w:t>may</w:t>
      </w:r>
      <w:r w:rsidRPr="007C5D36">
        <w:rPr>
          <w:rFonts w:ascii="Arial" w:hAnsi="Arial" w:cs="Arial"/>
          <w:sz w:val="20"/>
          <w:szCs w:val="20"/>
        </w:rPr>
        <w:t xml:space="preserve"> engage a variety of partners to assist in implementing </w:t>
      </w:r>
      <w:r>
        <w:rPr>
          <w:rFonts w:ascii="Arial" w:hAnsi="Arial" w:cs="Arial"/>
          <w:sz w:val="20"/>
          <w:szCs w:val="20"/>
        </w:rPr>
        <w:t>education</w:t>
      </w:r>
      <w:r w:rsidRPr="007C5D36">
        <w:rPr>
          <w:rFonts w:ascii="Arial" w:hAnsi="Arial" w:cs="Arial"/>
          <w:sz w:val="20"/>
          <w:szCs w:val="20"/>
        </w:rPr>
        <w:t xml:space="preserve"> reforms.</w:t>
      </w:r>
      <w:r>
        <w:rPr>
          <w:rFonts w:ascii="Arial" w:hAnsi="Arial" w:cs="Arial"/>
          <w:sz w:val="20"/>
          <w:szCs w:val="20"/>
        </w:rPr>
        <w:t xml:space="preserve">  This brief survey asks about your district’s current (2011-2012) partnerships.</w:t>
      </w:r>
      <w:r w:rsidRPr="007C5D36">
        <w:rPr>
          <w:rFonts w:ascii="Arial" w:hAnsi="Arial" w:cs="Arial"/>
          <w:sz w:val="20"/>
          <w:szCs w:val="20"/>
        </w:rPr>
        <w:t xml:space="preserve">  </w:t>
      </w:r>
    </w:p>
    <w:p w:rsidR="00931145" w:rsidRDefault="00931145" w:rsidP="00D408D2">
      <w:pPr>
        <w:pStyle w:val="APSANormal"/>
        <w:ind w:left="180"/>
        <w:rPr>
          <w:rFonts w:ascii="Arial" w:hAnsi="Arial" w:cs="Arial"/>
          <w:b/>
          <w:sz w:val="20"/>
          <w:szCs w:val="20"/>
        </w:rPr>
      </w:pPr>
    </w:p>
    <w:p w:rsidR="00931145" w:rsidRPr="00411083" w:rsidRDefault="00931145" w:rsidP="00D408D2">
      <w:pPr>
        <w:pStyle w:val="APSANormal"/>
        <w:ind w:left="180"/>
        <w:rPr>
          <w:rFonts w:ascii="Arial" w:hAnsi="Arial" w:cs="Arial"/>
          <w:b/>
          <w:sz w:val="20"/>
          <w:szCs w:val="20"/>
          <w:u w:val="single"/>
        </w:rPr>
      </w:pPr>
      <w:r w:rsidRPr="00411083">
        <w:rPr>
          <w:rFonts w:ascii="Arial" w:hAnsi="Arial" w:cs="Arial"/>
          <w:b/>
          <w:sz w:val="20"/>
          <w:szCs w:val="20"/>
          <w:u w:val="single"/>
        </w:rPr>
        <w:t>Question 1</w:t>
      </w:r>
    </w:p>
    <w:p w:rsidR="00931145" w:rsidRPr="00D5397F" w:rsidRDefault="00931145" w:rsidP="00D408D2">
      <w:pPr>
        <w:pStyle w:val="APSANormal"/>
        <w:ind w:left="180"/>
        <w:rPr>
          <w:rFonts w:ascii="Arial" w:hAnsi="Arial" w:cs="Arial"/>
          <w:bCs/>
          <w:sz w:val="20"/>
          <w:szCs w:val="20"/>
        </w:rPr>
      </w:pPr>
      <w:r w:rsidRPr="00D5397F">
        <w:rPr>
          <w:rFonts w:ascii="Arial" w:hAnsi="Arial" w:cs="Arial"/>
          <w:b/>
          <w:sz w:val="20"/>
          <w:szCs w:val="20"/>
        </w:rPr>
        <w:t>Part A:</w:t>
      </w:r>
      <w:r w:rsidRPr="00D5397F">
        <w:rPr>
          <w:rFonts w:ascii="Arial" w:hAnsi="Arial" w:cs="Arial"/>
          <w:sz w:val="20"/>
          <w:szCs w:val="20"/>
        </w:rPr>
        <w:t xml:space="preserve"> </w:t>
      </w:r>
      <w:r>
        <w:rPr>
          <w:rFonts w:ascii="Arial" w:hAnsi="Arial" w:cs="Arial"/>
          <w:sz w:val="20"/>
          <w:szCs w:val="20"/>
        </w:rPr>
        <w:t>Check the box if your district has a formal partnership focused on the reform activity listed.</w:t>
      </w:r>
    </w:p>
    <w:p w:rsidR="00931145" w:rsidRDefault="00931145" w:rsidP="00D408D2">
      <w:pPr>
        <w:pStyle w:val="APSANormal"/>
        <w:ind w:left="180" w:right="-810"/>
        <w:rPr>
          <w:rFonts w:ascii="Arial" w:hAnsi="Arial" w:cs="Arial"/>
          <w:sz w:val="20"/>
          <w:szCs w:val="20"/>
        </w:rPr>
      </w:pPr>
      <w:r w:rsidRPr="00D5397F">
        <w:rPr>
          <w:rFonts w:ascii="Arial" w:hAnsi="Arial" w:cs="Arial"/>
          <w:b/>
          <w:sz w:val="20"/>
          <w:szCs w:val="20"/>
        </w:rPr>
        <w:t xml:space="preserve">Part </w:t>
      </w:r>
      <w:r>
        <w:rPr>
          <w:rFonts w:ascii="Arial" w:hAnsi="Arial" w:cs="Arial"/>
          <w:b/>
          <w:sz w:val="20"/>
          <w:szCs w:val="20"/>
        </w:rPr>
        <w:t>B</w:t>
      </w:r>
      <w:r w:rsidRPr="00D5397F">
        <w:rPr>
          <w:rFonts w:ascii="Arial" w:hAnsi="Arial" w:cs="Arial"/>
          <w:b/>
          <w:sz w:val="20"/>
          <w:szCs w:val="20"/>
        </w:rPr>
        <w:t>:</w:t>
      </w:r>
      <w:r w:rsidRPr="00D5397F">
        <w:rPr>
          <w:rFonts w:ascii="Arial" w:hAnsi="Arial" w:cs="Arial"/>
          <w:sz w:val="20"/>
          <w:szCs w:val="20"/>
        </w:rPr>
        <w:t xml:space="preserve"> </w:t>
      </w:r>
      <w:r>
        <w:rPr>
          <w:rFonts w:ascii="Arial" w:hAnsi="Arial" w:cs="Arial"/>
          <w:sz w:val="20"/>
          <w:szCs w:val="20"/>
        </w:rPr>
        <w:t>If you checked column A, indicate whom you have formal partnerships with by checking all that apply.</w:t>
      </w:r>
    </w:p>
    <w:p w:rsidR="00931145" w:rsidRPr="00D5397F" w:rsidRDefault="00931145" w:rsidP="00D408D2">
      <w:pPr>
        <w:pStyle w:val="APSANormal"/>
        <w:ind w:left="180"/>
        <w:rPr>
          <w:rFonts w:ascii="Arial" w:hAnsi="Arial" w:cs="Arial"/>
          <w:sz w:val="20"/>
          <w:szCs w:val="20"/>
        </w:rPr>
      </w:pPr>
      <w:r w:rsidRPr="00D5397F">
        <w:rPr>
          <w:rFonts w:ascii="Arial" w:hAnsi="Arial" w:cs="Arial"/>
          <w:b/>
          <w:sz w:val="20"/>
          <w:szCs w:val="20"/>
        </w:rPr>
        <w:t xml:space="preserve">Part </w:t>
      </w:r>
      <w:r>
        <w:rPr>
          <w:rFonts w:ascii="Arial" w:hAnsi="Arial" w:cs="Arial"/>
          <w:b/>
          <w:sz w:val="20"/>
          <w:szCs w:val="20"/>
        </w:rPr>
        <w:t>C</w:t>
      </w:r>
      <w:r w:rsidRPr="00D5397F">
        <w:rPr>
          <w:rFonts w:ascii="Arial" w:hAnsi="Arial" w:cs="Arial"/>
          <w:b/>
          <w:sz w:val="20"/>
          <w:szCs w:val="20"/>
        </w:rPr>
        <w:t>:</w:t>
      </w:r>
      <w:r>
        <w:rPr>
          <w:rFonts w:ascii="Arial" w:hAnsi="Arial" w:cs="Arial"/>
          <w:sz w:val="20"/>
          <w:szCs w:val="20"/>
        </w:rPr>
        <w:t xml:space="preserve"> If you checked column A, indicate if the partner’s work is paid for, at least in part, </w:t>
      </w:r>
      <w:r w:rsidRPr="007C5D36">
        <w:rPr>
          <w:rFonts w:ascii="Arial" w:hAnsi="Arial" w:cs="Arial"/>
          <w:sz w:val="20"/>
          <w:szCs w:val="20"/>
        </w:rPr>
        <w:t>with ARRA funds</w:t>
      </w:r>
      <w:r>
        <w:rPr>
          <w:rFonts w:ascii="Arial" w:hAnsi="Arial" w:cs="Arial"/>
          <w:sz w:val="20"/>
          <w:szCs w:val="20"/>
        </w:rPr>
        <w:t>.</w:t>
      </w:r>
    </w:p>
    <w:p w:rsidR="00931145" w:rsidRPr="007C5D36" w:rsidRDefault="00931145" w:rsidP="00D408D2">
      <w:pPr>
        <w:pStyle w:val="APSANormal"/>
        <w:rPr>
          <w:rFonts w:ascii="Arial" w:hAnsi="Arial" w:cs="Arial"/>
          <w:sz w:val="20"/>
          <w:szCs w:val="20"/>
        </w:rPr>
      </w:pPr>
    </w:p>
    <w:tbl>
      <w:tblPr>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0A0"/>
      </w:tblPr>
      <w:tblGrid>
        <w:gridCol w:w="3092"/>
        <w:gridCol w:w="1106"/>
        <w:gridCol w:w="990"/>
        <w:gridCol w:w="1087"/>
        <w:gridCol w:w="1194"/>
        <w:gridCol w:w="768"/>
        <w:gridCol w:w="643"/>
        <w:gridCol w:w="696"/>
      </w:tblGrid>
      <w:tr w:rsidR="00931145" w:rsidRPr="00E42702" w:rsidTr="007E3F73">
        <w:trPr>
          <w:trHeight w:val="512"/>
        </w:trPr>
        <w:tc>
          <w:tcPr>
            <w:tcW w:w="1780" w:type="pct"/>
            <w:vMerge w:val="restart"/>
            <w:tcBorders>
              <w:top w:val="single" w:sz="18" w:space="0" w:color="auto"/>
              <w:right w:val="single" w:sz="18" w:space="0" w:color="auto"/>
            </w:tcBorders>
            <w:shd w:val="clear" w:color="auto" w:fill="D9D9D9"/>
            <w:vAlign w:val="bottom"/>
          </w:tcPr>
          <w:p w:rsidR="00931145" w:rsidRPr="00E42702" w:rsidRDefault="00931145" w:rsidP="007E3F73">
            <w:pPr>
              <w:rPr>
                <w:rFonts w:ascii="Arial" w:hAnsi="Arial" w:cs="Arial"/>
                <w:b/>
                <w:sz w:val="16"/>
                <w:szCs w:val="16"/>
              </w:rPr>
            </w:pPr>
            <w:r>
              <w:rPr>
                <w:rFonts w:ascii="Arial" w:hAnsi="Arial" w:cs="Arial"/>
                <w:b/>
                <w:sz w:val="16"/>
                <w:szCs w:val="16"/>
              </w:rPr>
              <w:t>Focus of Reform Activity</w:t>
            </w:r>
          </w:p>
        </w:tc>
        <w:tc>
          <w:tcPr>
            <w:tcW w:w="472" w:type="pct"/>
            <w:vMerge w:val="restart"/>
            <w:tcBorders>
              <w:top w:val="single" w:sz="18" w:space="0" w:color="auto"/>
              <w:left w:val="single" w:sz="18" w:space="0" w:color="auto"/>
              <w:right w:val="single" w:sz="18" w:space="0" w:color="auto"/>
            </w:tcBorders>
            <w:shd w:val="clear" w:color="auto" w:fill="D9D9D9"/>
            <w:vAlign w:val="bottom"/>
          </w:tcPr>
          <w:p w:rsidR="00931145" w:rsidRDefault="00931145" w:rsidP="007E3F73">
            <w:pPr>
              <w:jc w:val="center"/>
              <w:rPr>
                <w:rFonts w:ascii="Arial" w:hAnsi="Arial" w:cs="Arial"/>
                <w:b/>
                <w:sz w:val="16"/>
                <w:szCs w:val="16"/>
              </w:rPr>
            </w:pPr>
            <w:r>
              <w:rPr>
                <w:rFonts w:ascii="Arial" w:hAnsi="Arial" w:cs="Arial"/>
                <w:b/>
                <w:sz w:val="16"/>
                <w:szCs w:val="16"/>
              </w:rPr>
              <w:t>A: Formal Partnership</w:t>
            </w:r>
          </w:p>
        </w:tc>
        <w:tc>
          <w:tcPr>
            <w:tcW w:w="2324" w:type="pct"/>
            <w:gridSpan w:val="5"/>
            <w:tcBorders>
              <w:top w:val="single" w:sz="18" w:space="0" w:color="auto"/>
              <w:left w:val="single" w:sz="18" w:space="0" w:color="auto"/>
              <w:bottom w:val="single" w:sz="18" w:space="0" w:color="000000"/>
              <w:right w:val="single" w:sz="18" w:space="0" w:color="000000"/>
            </w:tcBorders>
            <w:shd w:val="clear" w:color="auto" w:fill="D9D9D9"/>
            <w:vAlign w:val="center"/>
          </w:tcPr>
          <w:p w:rsidR="00931145" w:rsidRPr="00B0004B" w:rsidRDefault="00931145" w:rsidP="007E3F73">
            <w:pPr>
              <w:jc w:val="center"/>
              <w:rPr>
                <w:rFonts w:ascii="Arial" w:hAnsi="Arial" w:cs="Arial"/>
                <w:b/>
                <w:sz w:val="16"/>
                <w:szCs w:val="16"/>
              </w:rPr>
            </w:pPr>
            <w:r>
              <w:rPr>
                <w:rFonts w:ascii="Arial" w:hAnsi="Arial" w:cs="Arial"/>
                <w:b/>
                <w:sz w:val="16"/>
                <w:szCs w:val="16"/>
              </w:rPr>
              <w:t>B: T</w:t>
            </w:r>
            <w:r w:rsidRPr="00B0004B">
              <w:rPr>
                <w:rFonts w:ascii="Arial" w:hAnsi="Arial" w:cs="Arial"/>
                <w:b/>
                <w:sz w:val="16"/>
                <w:szCs w:val="16"/>
              </w:rPr>
              <w:t>ype of partnering organization</w:t>
            </w:r>
          </w:p>
          <w:p w:rsidR="00931145" w:rsidRDefault="00931145" w:rsidP="007E3F73">
            <w:pPr>
              <w:jc w:val="center"/>
              <w:rPr>
                <w:rFonts w:ascii="Arial" w:hAnsi="Arial" w:cs="Arial"/>
                <w:b/>
                <w:sz w:val="16"/>
                <w:szCs w:val="16"/>
              </w:rPr>
            </w:pPr>
            <w:r>
              <w:rPr>
                <w:rFonts w:ascii="Arial" w:hAnsi="Arial" w:cs="Arial"/>
                <w:b/>
                <w:sz w:val="16"/>
                <w:szCs w:val="16"/>
              </w:rPr>
              <w:t>(</w:t>
            </w:r>
            <w:r w:rsidRPr="00B0004B">
              <w:rPr>
                <w:rFonts w:ascii="Arial" w:hAnsi="Arial" w:cs="Arial"/>
                <w:b/>
                <w:sz w:val="16"/>
                <w:szCs w:val="16"/>
              </w:rPr>
              <w:t>Check all that apply</w:t>
            </w:r>
            <w:r>
              <w:rPr>
                <w:rFonts w:ascii="Arial" w:hAnsi="Arial" w:cs="Arial"/>
                <w:b/>
                <w:sz w:val="16"/>
                <w:szCs w:val="16"/>
              </w:rPr>
              <w:t>)</w:t>
            </w:r>
          </w:p>
        </w:tc>
        <w:tc>
          <w:tcPr>
            <w:tcW w:w="424" w:type="pct"/>
            <w:vMerge w:val="restart"/>
            <w:tcBorders>
              <w:top w:val="single" w:sz="18" w:space="0" w:color="auto"/>
              <w:left w:val="single" w:sz="18" w:space="0" w:color="000000"/>
              <w:right w:val="single" w:sz="18" w:space="0" w:color="000000"/>
            </w:tcBorders>
            <w:shd w:val="clear" w:color="auto" w:fill="D9D9D9"/>
            <w:vAlign w:val="bottom"/>
          </w:tcPr>
          <w:p w:rsidR="00931145" w:rsidRDefault="00931145" w:rsidP="007E3F73">
            <w:pPr>
              <w:jc w:val="center"/>
              <w:rPr>
                <w:rFonts w:ascii="Arial" w:hAnsi="Arial" w:cs="Arial"/>
                <w:b/>
                <w:sz w:val="16"/>
                <w:szCs w:val="16"/>
              </w:rPr>
            </w:pPr>
            <w:r>
              <w:rPr>
                <w:rFonts w:ascii="Arial" w:hAnsi="Arial" w:cs="Arial"/>
                <w:b/>
                <w:sz w:val="16"/>
                <w:szCs w:val="16"/>
              </w:rPr>
              <w:t xml:space="preserve">C: </w:t>
            </w:r>
            <w:r w:rsidRPr="00C34865">
              <w:rPr>
                <w:rFonts w:ascii="Arial" w:hAnsi="Arial" w:cs="Arial"/>
                <w:b/>
                <w:sz w:val="16"/>
                <w:szCs w:val="16"/>
              </w:rPr>
              <w:t>ARRA Funds</w:t>
            </w:r>
          </w:p>
        </w:tc>
      </w:tr>
      <w:tr w:rsidR="00931145" w:rsidRPr="00E42702" w:rsidTr="007E3F73">
        <w:trPr>
          <w:trHeight w:val="512"/>
        </w:trPr>
        <w:tc>
          <w:tcPr>
            <w:tcW w:w="1780" w:type="pct"/>
            <w:vMerge/>
            <w:tcBorders>
              <w:bottom w:val="single" w:sz="18" w:space="0" w:color="auto"/>
              <w:right w:val="single" w:sz="18" w:space="0" w:color="auto"/>
            </w:tcBorders>
            <w:shd w:val="clear" w:color="auto" w:fill="D9D9D9"/>
            <w:vAlign w:val="center"/>
          </w:tcPr>
          <w:p w:rsidR="00931145" w:rsidRPr="00E42702" w:rsidRDefault="00931145" w:rsidP="007E3F73">
            <w:pPr>
              <w:rPr>
                <w:rFonts w:ascii="Arial" w:hAnsi="Arial" w:cs="Arial"/>
                <w:b/>
                <w:sz w:val="16"/>
                <w:szCs w:val="16"/>
              </w:rPr>
            </w:pPr>
          </w:p>
        </w:tc>
        <w:tc>
          <w:tcPr>
            <w:tcW w:w="472" w:type="pct"/>
            <w:vMerge/>
            <w:tcBorders>
              <w:left w:val="single" w:sz="18" w:space="0" w:color="auto"/>
              <w:bottom w:val="single" w:sz="18" w:space="0" w:color="auto"/>
              <w:right w:val="single" w:sz="18" w:space="0" w:color="auto"/>
            </w:tcBorders>
            <w:shd w:val="clear" w:color="auto" w:fill="D9D9D9"/>
          </w:tcPr>
          <w:p w:rsidR="00931145" w:rsidRDefault="00931145" w:rsidP="007E3F73">
            <w:pPr>
              <w:jc w:val="center"/>
              <w:rPr>
                <w:rFonts w:ascii="Arial" w:hAnsi="Arial" w:cs="Arial"/>
                <w:b/>
                <w:sz w:val="16"/>
                <w:szCs w:val="16"/>
              </w:rPr>
            </w:pPr>
          </w:p>
        </w:tc>
        <w:tc>
          <w:tcPr>
            <w:tcW w:w="465" w:type="pct"/>
            <w:tcBorders>
              <w:top w:val="single" w:sz="18" w:space="0" w:color="000000"/>
              <w:left w:val="single" w:sz="18" w:space="0" w:color="auto"/>
              <w:bottom w:val="single" w:sz="18" w:space="0" w:color="auto"/>
              <w:right w:val="single" w:sz="2" w:space="0" w:color="auto"/>
            </w:tcBorders>
            <w:shd w:val="clear" w:color="auto" w:fill="D9D9D9"/>
            <w:vAlign w:val="bottom"/>
          </w:tcPr>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r w:rsidRPr="00B0004B">
              <w:rPr>
                <w:rFonts w:ascii="Arial" w:hAnsi="Arial" w:cs="Arial"/>
                <w:b/>
                <w:sz w:val="16"/>
                <w:szCs w:val="16"/>
              </w:rPr>
              <w:t>College or University</w:t>
            </w:r>
          </w:p>
        </w:tc>
        <w:tc>
          <w:tcPr>
            <w:tcW w:w="443" w:type="pct"/>
            <w:tcBorders>
              <w:top w:val="single" w:sz="18" w:space="0" w:color="000000"/>
              <w:left w:val="single" w:sz="2" w:space="0" w:color="auto"/>
              <w:bottom w:val="single" w:sz="18" w:space="0" w:color="auto"/>
              <w:right w:val="single" w:sz="2" w:space="0" w:color="auto"/>
            </w:tcBorders>
            <w:shd w:val="clear" w:color="auto" w:fill="D9D9D9"/>
            <w:vAlign w:val="bottom"/>
          </w:tcPr>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r w:rsidRPr="00B0004B">
              <w:rPr>
                <w:rFonts w:ascii="Arial" w:hAnsi="Arial" w:cs="Arial"/>
                <w:b/>
                <w:sz w:val="16"/>
                <w:szCs w:val="16"/>
              </w:rPr>
              <w:t>Foundation</w:t>
            </w:r>
          </w:p>
        </w:tc>
        <w:tc>
          <w:tcPr>
            <w:tcW w:w="487" w:type="pct"/>
            <w:tcBorders>
              <w:top w:val="single" w:sz="18" w:space="0" w:color="000000"/>
              <w:left w:val="single" w:sz="2" w:space="0" w:color="auto"/>
              <w:bottom w:val="single" w:sz="18" w:space="0" w:color="auto"/>
            </w:tcBorders>
            <w:shd w:val="clear" w:color="auto" w:fill="D9D9D9"/>
            <w:vAlign w:val="bottom"/>
          </w:tcPr>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r w:rsidRPr="00B0004B">
              <w:rPr>
                <w:rFonts w:ascii="Arial" w:hAnsi="Arial" w:cs="Arial"/>
                <w:b/>
                <w:sz w:val="16"/>
                <w:szCs w:val="16"/>
              </w:rPr>
              <w:t>Federally -Funded Organization</w:t>
            </w:r>
          </w:p>
        </w:tc>
        <w:tc>
          <w:tcPr>
            <w:tcW w:w="465" w:type="pct"/>
            <w:tcBorders>
              <w:top w:val="single" w:sz="18" w:space="0" w:color="000000"/>
              <w:bottom w:val="single" w:sz="18" w:space="0" w:color="auto"/>
            </w:tcBorders>
            <w:shd w:val="clear" w:color="auto" w:fill="D9D9D9"/>
            <w:vAlign w:val="bottom"/>
          </w:tcPr>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r w:rsidRPr="00B0004B">
              <w:rPr>
                <w:rFonts w:ascii="Arial" w:hAnsi="Arial" w:cs="Arial"/>
                <w:b/>
                <w:sz w:val="16"/>
                <w:szCs w:val="16"/>
              </w:rPr>
              <w:t>For-Profit Vendor</w:t>
            </w:r>
          </w:p>
        </w:tc>
        <w:tc>
          <w:tcPr>
            <w:tcW w:w="465" w:type="pct"/>
            <w:tcBorders>
              <w:top w:val="single" w:sz="18" w:space="0" w:color="000000"/>
              <w:bottom w:val="single" w:sz="18" w:space="0" w:color="auto"/>
              <w:right w:val="single" w:sz="18" w:space="0" w:color="000000"/>
            </w:tcBorders>
            <w:shd w:val="clear" w:color="auto" w:fill="D9D9D9"/>
            <w:vAlign w:val="bottom"/>
          </w:tcPr>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p>
          <w:p w:rsidR="00931145" w:rsidRPr="00B0004B" w:rsidRDefault="00931145" w:rsidP="007E3F73">
            <w:pPr>
              <w:pStyle w:val="APSANormal"/>
              <w:jc w:val="center"/>
              <w:rPr>
                <w:rFonts w:ascii="Arial" w:hAnsi="Arial" w:cs="Arial"/>
                <w:b/>
                <w:sz w:val="16"/>
                <w:szCs w:val="16"/>
              </w:rPr>
            </w:pPr>
            <w:r w:rsidRPr="00B0004B">
              <w:rPr>
                <w:rFonts w:ascii="Arial" w:hAnsi="Arial" w:cs="Arial"/>
                <w:b/>
                <w:sz w:val="16"/>
                <w:szCs w:val="16"/>
              </w:rPr>
              <w:t>Other</w:t>
            </w:r>
          </w:p>
        </w:tc>
        <w:tc>
          <w:tcPr>
            <w:tcW w:w="424" w:type="pct"/>
            <w:vMerge/>
            <w:tcBorders>
              <w:left w:val="single" w:sz="18" w:space="0" w:color="000000"/>
              <w:bottom w:val="single" w:sz="18" w:space="0" w:color="auto"/>
              <w:right w:val="single" w:sz="18" w:space="0" w:color="000000"/>
            </w:tcBorders>
            <w:shd w:val="clear" w:color="auto" w:fill="D9D9D9"/>
          </w:tcPr>
          <w:p w:rsidR="00931145" w:rsidRDefault="00931145" w:rsidP="007E3F73">
            <w:pPr>
              <w:jc w:val="center"/>
              <w:rPr>
                <w:rFonts w:ascii="Arial" w:hAnsi="Arial" w:cs="Arial"/>
                <w:b/>
                <w:sz w:val="16"/>
                <w:szCs w:val="16"/>
              </w:rPr>
            </w:pPr>
          </w:p>
        </w:tc>
      </w:tr>
      <w:tr w:rsidR="00931145" w:rsidRPr="006748B9" w:rsidTr="007E3F73">
        <w:trPr>
          <w:trHeight w:hRule="exact" w:val="576"/>
        </w:trPr>
        <w:tc>
          <w:tcPr>
            <w:tcW w:w="1780" w:type="pct"/>
            <w:tcBorders>
              <w:right w:val="single" w:sz="18" w:space="0" w:color="auto"/>
            </w:tcBorders>
            <w:vAlign w:val="center"/>
          </w:tcPr>
          <w:p w:rsidR="00931145" w:rsidRPr="00293DE1" w:rsidRDefault="00931145" w:rsidP="007E3F73">
            <w:pPr>
              <w:pStyle w:val="APSANormal"/>
              <w:rPr>
                <w:rFonts w:ascii="Arial" w:hAnsi="Arial" w:cs="Arial"/>
                <w:sz w:val="16"/>
                <w:szCs w:val="16"/>
              </w:rPr>
            </w:pPr>
            <w:r>
              <w:rPr>
                <w:rFonts w:ascii="Arial" w:hAnsi="Arial" w:cs="Arial"/>
                <w:sz w:val="16"/>
                <w:szCs w:val="16"/>
              </w:rPr>
              <w:t xml:space="preserve">Implementation of state content standards </w:t>
            </w:r>
          </w:p>
        </w:tc>
        <w:tc>
          <w:tcPr>
            <w:tcW w:w="472" w:type="pct"/>
            <w:tcBorders>
              <w:left w:val="single" w:sz="18" w:space="0" w:color="auto"/>
              <w:right w:val="single" w:sz="18" w:space="0" w:color="auto"/>
            </w:tcBorders>
            <w:shd w:val="clear" w:color="auto" w:fill="FFFFFF"/>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65" w:type="pct"/>
            <w:tcBorders>
              <w:left w:val="single" w:sz="18" w:space="0" w:color="auto"/>
              <w:right w:val="single" w:sz="2" w:space="0" w:color="auto"/>
            </w:tcBorders>
            <w:shd w:val="clear" w:color="auto" w:fill="FFFFFF"/>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43" w:type="pct"/>
            <w:tcBorders>
              <w:left w:val="single" w:sz="2" w:space="0" w:color="auto"/>
              <w:right w:val="single" w:sz="2" w:space="0" w:color="auto"/>
            </w:tcBorders>
            <w:shd w:val="clear" w:color="auto" w:fill="FFFFFF"/>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87" w:type="pct"/>
            <w:tcBorders>
              <w:left w:val="single" w:sz="2" w:space="0" w:color="auto"/>
            </w:tcBorders>
            <w:shd w:val="clear" w:color="auto" w:fill="FFFFFF"/>
            <w:vAlign w:val="center"/>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65" w:type="pct"/>
            <w:shd w:val="clear" w:color="auto" w:fill="FFFFFF"/>
            <w:vAlign w:val="center"/>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65" w:type="pct"/>
            <w:tcBorders>
              <w:right w:val="single" w:sz="18" w:space="0" w:color="000000"/>
            </w:tcBorders>
            <w:shd w:val="clear" w:color="auto" w:fill="FFFFFF"/>
            <w:vAlign w:val="center"/>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24" w:type="pct"/>
            <w:tcBorders>
              <w:right w:val="single" w:sz="18" w:space="0" w:color="000000"/>
            </w:tcBorders>
            <w:shd w:val="clear" w:color="auto" w:fill="FFFFFF"/>
          </w:tcPr>
          <w:p w:rsidR="00931145" w:rsidRPr="006748B9" w:rsidRDefault="00931145" w:rsidP="007E3F73">
            <w:pPr>
              <w:pStyle w:val="APSANormal"/>
              <w:spacing w:before="120" w:after="120"/>
              <w:ind w:left="720" w:hanging="720"/>
              <w:jc w:val="center"/>
              <w:rPr>
                <w:rFonts w:ascii="Arial" w:hAnsi="Arial" w:cs="Arial"/>
                <w:sz w:val="16"/>
                <w:szCs w:val="16"/>
              </w:rPr>
            </w:pPr>
          </w:p>
        </w:tc>
      </w:tr>
      <w:tr w:rsidR="00931145" w:rsidRPr="00E42702" w:rsidTr="007E3F73">
        <w:trPr>
          <w:trHeight w:hRule="exact" w:val="576"/>
        </w:trPr>
        <w:tc>
          <w:tcPr>
            <w:tcW w:w="1780" w:type="pct"/>
            <w:tcBorders>
              <w:right w:val="single" w:sz="18" w:space="0" w:color="auto"/>
            </w:tcBorders>
            <w:vAlign w:val="center"/>
          </w:tcPr>
          <w:p w:rsidR="00931145" w:rsidRPr="00293DE1" w:rsidRDefault="00931145" w:rsidP="007E3F73">
            <w:pPr>
              <w:pStyle w:val="APSANormal"/>
              <w:rPr>
                <w:rFonts w:ascii="Arial" w:hAnsi="Arial" w:cs="Arial"/>
                <w:sz w:val="16"/>
                <w:szCs w:val="16"/>
              </w:rPr>
            </w:pPr>
            <w:r>
              <w:rPr>
                <w:rFonts w:ascii="Arial" w:hAnsi="Arial" w:cs="Arial"/>
                <w:sz w:val="16"/>
                <w:szCs w:val="16"/>
              </w:rPr>
              <w:t xml:space="preserve">Implementation of assessments and use of assessment data </w:t>
            </w:r>
          </w:p>
        </w:tc>
        <w:tc>
          <w:tcPr>
            <w:tcW w:w="472" w:type="pct"/>
            <w:tcBorders>
              <w:left w:val="single" w:sz="18" w:space="0" w:color="auto"/>
              <w:right w:val="single" w:sz="18"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left w:val="single" w:sz="18"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43" w:type="pct"/>
            <w:tcBorders>
              <w:left w:val="single" w:sz="2"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87" w:type="pct"/>
            <w:tcBorders>
              <w:left w:val="single" w:sz="2" w:space="0" w:color="auto"/>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right w:val="single" w:sz="18" w:space="0" w:color="000000"/>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24" w:type="pct"/>
            <w:tcBorders>
              <w:right w:val="single" w:sz="18" w:space="0" w:color="000000"/>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r>
      <w:tr w:rsidR="00931145" w:rsidRPr="00E42702" w:rsidTr="007E3F73">
        <w:trPr>
          <w:trHeight w:hRule="exact" w:val="576"/>
        </w:trPr>
        <w:tc>
          <w:tcPr>
            <w:tcW w:w="1780" w:type="pct"/>
            <w:tcBorders>
              <w:right w:val="single" w:sz="18" w:space="0" w:color="auto"/>
            </w:tcBorders>
            <w:vAlign w:val="center"/>
          </w:tcPr>
          <w:p w:rsidR="00931145" w:rsidRDefault="00931145" w:rsidP="007E3F73">
            <w:pPr>
              <w:pStyle w:val="APSANormal"/>
              <w:rPr>
                <w:rFonts w:ascii="Arial" w:hAnsi="Arial" w:cs="Arial"/>
                <w:sz w:val="16"/>
                <w:szCs w:val="16"/>
              </w:rPr>
            </w:pPr>
            <w:r>
              <w:rPr>
                <w:rFonts w:ascii="Arial" w:hAnsi="Arial" w:cs="Arial"/>
                <w:sz w:val="16"/>
                <w:szCs w:val="16"/>
              </w:rPr>
              <w:t>Adopting new curricula and related instructional materials</w:t>
            </w:r>
          </w:p>
        </w:tc>
        <w:tc>
          <w:tcPr>
            <w:tcW w:w="472" w:type="pct"/>
            <w:tcBorders>
              <w:left w:val="single" w:sz="18" w:space="0" w:color="auto"/>
              <w:right w:val="single" w:sz="18"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left w:val="single" w:sz="18"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43" w:type="pct"/>
            <w:tcBorders>
              <w:left w:val="single" w:sz="2"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87" w:type="pct"/>
            <w:tcBorders>
              <w:left w:val="single" w:sz="2" w:space="0" w:color="auto"/>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right w:val="single" w:sz="18" w:space="0" w:color="000000"/>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24" w:type="pct"/>
            <w:tcBorders>
              <w:right w:val="single" w:sz="18" w:space="0" w:color="000000"/>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r>
      <w:tr w:rsidR="00931145" w:rsidRPr="00E42702" w:rsidTr="007E3F73">
        <w:trPr>
          <w:trHeight w:hRule="exact" w:val="576"/>
        </w:trPr>
        <w:tc>
          <w:tcPr>
            <w:tcW w:w="1780" w:type="pct"/>
            <w:tcBorders>
              <w:right w:val="single" w:sz="18" w:space="0" w:color="auto"/>
            </w:tcBorders>
            <w:vAlign w:val="center"/>
          </w:tcPr>
          <w:p w:rsidR="00931145" w:rsidRPr="00293DE1" w:rsidRDefault="00931145" w:rsidP="007E3F73">
            <w:pPr>
              <w:pStyle w:val="APSANormal"/>
              <w:rPr>
                <w:rFonts w:ascii="Arial" w:hAnsi="Arial" w:cs="Arial"/>
                <w:sz w:val="16"/>
                <w:szCs w:val="16"/>
              </w:rPr>
            </w:pPr>
            <w:r>
              <w:rPr>
                <w:rFonts w:ascii="Arial" w:hAnsi="Arial" w:cs="Arial"/>
                <w:sz w:val="16"/>
                <w:szCs w:val="16"/>
              </w:rPr>
              <w:t>Evaluating educator effectiveness</w:t>
            </w:r>
          </w:p>
        </w:tc>
        <w:tc>
          <w:tcPr>
            <w:tcW w:w="472" w:type="pct"/>
            <w:tcBorders>
              <w:left w:val="single" w:sz="18" w:space="0" w:color="auto"/>
              <w:right w:val="single" w:sz="18"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left w:val="single" w:sz="18"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43" w:type="pct"/>
            <w:tcBorders>
              <w:left w:val="single" w:sz="2"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87" w:type="pct"/>
            <w:tcBorders>
              <w:left w:val="single" w:sz="2" w:space="0" w:color="auto"/>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right w:val="single" w:sz="18" w:space="0" w:color="000000"/>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24" w:type="pct"/>
            <w:tcBorders>
              <w:right w:val="single" w:sz="18" w:space="0" w:color="000000"/>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r>
      <w:tr w:rsidR="00931145" w:rsidRPr="00E42702" w:rsidTr="007E3F73">
        <w:trPr>
          <w:trHeight w:hRule="exact" w:val="576"/>
        </w:trPr>
        <w:tc>
          <w:tcPr>
            <w:tcW w:w="1780" w:type="pct"/>
            <w:tcBorders>
              <w:right w:val="single" w:sz="18" w:space="0" w:color="auto"/>
            </w:tcBorders>
            <w:vAlign w:val="center"/>
          </w:tcPr>
          <w:p w:rsidR="00931145" w:rsidRPr="00293DE1" w:rsidRDefault="00931145" w:rsidP="007E3F73">
            <w:pPr>
              <w:pStyle w:val="APSANormal"/>
              <w:rPr>
                <w:rFonts w:ascii="Arial" w:hAnsi="Arial" w:cs="Arial"/>
                <w:sz w:val="16"/>
                <w:szCs w:val="16"/>
              </w:rPr>
            </w:pPr>
            <w:r>
              <w:rPr>
                <w:rFonts w:ascii="Arial" w:hAnsi="Arial" w:cs="Arial"/>
                <w:sz w:val="16"/>
                <w:szCs w:val="16"/>
              </w:rPr>
              <w:t>Establishing differentiated educator compensation systems</w:t>
            </w:r>
          </w:p>
        </w:tc>
        <w:tc>
          <w:tcPr>
            <w:tcW w:w="472" w:type="pct"/>
            <w:tcBorders>
              <w:left w:val="single" w:sz="18" w:space="0" w:color="auto"/>
              <w:right w:val="single" w:sz="18"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left w:val="single" w:sz="18"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43" w:type="pct"/>
            <w:tcBorders>
              <w:left w:val="single" w:sz="2"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87" w:type="pct"/>
            <w:tcBorders>
              <w:left w:val="single" w:sz="2" w:space="0" w:color="auto"/>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right w:val="single" w:sz="18" w:space="0" w:color="000000"/>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24" w:type="pct"/>
            <w:tcBorders>
              <w:right w:val="single" w:sz="18" w:space="0" w:color="000000"/>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r>
      <w:tr w:rsidR="00931145" w:rsidRPr="00E42702" w:rsidTr="007E3F73">
        <w:trPr>
          <w:trHeight w:hRule="exact" w:val="576"/>
        </w:trPr>
        <w:tc>
          <w:tcPr>
            <w:tcW w:w="1780" w:type="pct"/>
            <w:tcBorders>
              <w:right w:val="single" w:sz="18" w:space="0" w:color="auto"/>
            </w:tcBorders>
            <w:vAlign w:val="center"/>
          </w:tcPr>
          <w:p w:rsidR="00931145" w:rsidRDefault="00931145" w:rsidP="007E3F73">
            <w:pPr>
              <w:pStyle w:val="APSANormal"/>
              <w:rPr>
                <w:rFonts w:ascii="Arial" w:hAnsi="Arial" w:cs="Arial"/>
                <w:sz w:val="16"/>
                <w:szCs w:val="16"/>
              </w:rPr>
            </w:pPr>
            <w:r>
              <w:rPr>
                <w:rFonts w:ascii="Arial" w:hAnsi="Arial" w:cs="Arial"/>
                <w:sz w:val="16"/>
                <w:szCs w:val="16"/>
              </w:rPr>
              <w:t>Improving Low-Performing Schools</w:t>
            </w:r>
          </w:p>
        </w:tc>
        <w:tc>
          <w:tcPr>
            <w:tcW w:w="472" w:type="pct"/>
            <w:tcBorders>
              <w:left w:val="single" w:sz="18" w:space="0" w:color="auto"/>
              <w:right w:val="single" w:sz="18"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left w:val="single" w:sz="18"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43" w:type="pct"/>
            <w:tcBorders>
              <w:left w:val="single" w:sz="2"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87" w:type="pct"/>
            <w:tcBorders>
              <w:left w:val="single" w:sz="2" w:space="0" w:color="auto"/>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right w:val="single" w:sz="18" w:space="0" w:color="000000"/>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24" w:type="pct"/>
            <w:tcBorders>
              <w:right w:val="single" w:sz="18" w:space="0" w:color="000000"/>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r>
      <w:tr w:rsidR="00931145" w:rsidRPr="00E42702" w:rsidTr="007E3F73">
        <w:trPr>
          <w:trHeight w:hRule="exact" w:val="576"/>
        </w:trPr>
        <w:tc>
          <w:tcPr>
            <w:tcW w:w="1780" w:type="pct"/>
            <w:tcBorders>
              <w:right w:val="single" w:sz="18" w:space="0" w:color="auto"/>
            </w:tcBorders>
            <w:vAlign w:val="center"/>
          </w:tcPr>
          <w:p w:rsidR="00931145" w:rsidRDefault="00931145" w:rsidP="007E3F73">
            <w:pPr>
              <w:pStyle w:val="APSANormal"/>
              <w:rPr>
                <w:rFonts w:ascii="Arial" w:hAnsi="Arial" w:cs="Arial"/>
                <w:sz w:val="16"/>
                <w:szCs w:val="16"/>
              </w:rPr>
            </w:pPr>
            <w:r>
              <w:rPr>
                <w:rFonts w:ascii="Arial" w:hAnsi="Arial" w:cs="Arial"/>
                <w:sz w:val="16"/>
                <w:szCs w:val="16"/>
              </w:rPr>
              <w:t>Development and use of data Systems</w:t>
            </w:r>
          </w:p>
        </w:tc>
        <w:tc>
          <w:tcPr>
            <w:tcW w:w="472" w:type="pct"/>
            <w:tcBorders>
              <w:left w:val="single" w:sz="18" w:space="0" w:color="auto"/>
              <w:right w:val="single" w:sz="18"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left w:val="single" w:sz="18"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43" w:type="pct"/>
            <w:tcBorders>
              <w:left w:val="single" w:sz="2"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87" w:type="pct"/>
            <w:tcBorders>
              <w:left w:val="single" w:sz="2" w:space="0" w:color="auto"/>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right w:val="single" w:sz="18" w:space="0" w:color="000000"/>
            </w:tcBorders>
            <w:shd w:val="clear" w:color="auto" w:fill="FFFFFF"/>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24" w:type="pct"/>
            <w:tcBorders>
              <w:right w:val="single" w:sz="18" w:space="0" w:color="000000"/>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r>
      <w:tr w:rsidR="00931145" w:rsidRPr="00E42702" w:rsidTr="007E3F73">
        <w:trPr>
          <w:trHeight w:hRule="exact" w:val="576"/>
        </w:trPr>
        <w:tc>
          <w:tcPr>
            <w:tcW w:w="1780" w:type="pct"/>
            <w:tcBorders>
              <w:bottom w:val="single" w:sz="18" w:space="0" w:color="auto"/>
              <w:right w:val="single" w:sz="18" w:space="0" w:color="auto"/>
            </w:tcBorders>
            <w:vAlign w:val="center"/>
          </w:tcPr>
          <w:p w:rsidR="00931145" w:rsidRDefault="00931145" w:rsidP="007E3F73">
            <w:pPr>
              <w:pStyle w:val="APSANormal"/>
              <w:rPr>
                <w:rFonts w:ascii="Arial" w:hAnsi="Arial" w:cs="Arial"/>
                <w:sz w:val="16"/>
                <w:szCs w:val="16"/>
              </w:rPr>
            </w:pPr>
            <w:r>
              <w:rPr>
                <w:rFonts w:ascii="Arial" w:hAnsi="Arial" w:cs="Arial"/>
                <w:sz w:val="16"/>
                <w:szCs w:val="16"/>
              </w:rPr>
              <w:t xml:space="preserve">Assessing district needs and establishing reform priorities </w:t>
            </w:r>
          </w:p>
        </w:tc>
        <w:tc>
          <w:tcPr>
            <w:tcW w:w="472" w:type="pct"/>
            <w:tcBorders>
              <w:left w:val="single" w:sz="18" w:space="0" w:color="auto"/>
              <w:bottom w:val="single" w:sz="18" w:space="0" w:color="auto"/>
              <w:right w:val="single" w:sz="18" w:space="0" w:color="auto"/>
            </w:tcBorders>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left w:val="single" w:sz="18" w:space="0" w:color="auto"/>
              <w:bottom w:val="single" w:sz="18" w:space="0" w:color="auto"/>
              <w:right w:val="single" w:sz="2" w:space="0" w:color="auto"/>
            </w:tcBorders>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43" w:type="pct"/>
            <w:tcBorders>
              <w:left w:val="single" w:sz="2" w:space="0" w:color="auto"/>
              <w:bottom w:val="single" w:sz="18" w:space="0" w:color="auto"/>
              <w:right w:val="single" w:sz="2" w:space="0" w:color="auto"/>
            </w:tcBorders>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87" w:type="pct"/>
            <w:tcBorders>
              <w:left w:val="single" w:sz="2" w:space="0" w:color="auto"/>
              <w:bottom w:val="single" w:sz="18" w:space="0" w:color="auto"/>
            </w:tcBorders>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bottom w:val="single" w:sz="18" w:space="0" w:color="auto"/>
            </w:tcBorders>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65" w:type="pct"/>
            <w:tcBorders>
              <w:bottom w:val="single" w:sz="18" w:space="0" w:color="auto"/>
              <w:right w:val="single" w:sz="18" w:space="0" w:color="000000"/>
            </w:tcBorders>
            <w:vAlign w:val="center"/>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24" w:type="pct"/>
            <w:tcBorders>
              <w:bottom w:val="single" w:sz="18" w:space="0" w:color="auto"/>
              <w:right w:val="single" w:sz="18" w:space="0" w:color="000000"/>
            </w:tcBorders>
          </w:tcPr>
          <w:p w:rsidR="00931145" w:rsidRPr="00E42702" w:rsidRDefault="00931145" w:rsidP="007E3F73">
            <w:pPr>
              <w:pStyle w:val="APSANormal"/>
              <w:spacing w:before="120" w:after="120"/>
              <w:ind w:left="720" w:hanging="720"/>
              <w:jc w:val="center"/>
              <w:rPr>
                <w:rFonts w:ascii="Arial" w:hAnsi="Arial" w:cs="Arial"/>
                <w:sz w:val="16"/>
                <w:szCs w:val="16"/>
              </w:rPr>
            </w:pPr>
          </w:p>
        </w:tc>
      </w:tr>
    </w:tbl>
    <w:p w:rsidR="00931145" w:rsidRDefault="00931145" w:rsidP="00D408D2">
      <w:pPr>
        <w:rPr>
          <w:szCs w:val="20"/>
        </w:rPr>
      </w:pPr>
    </w:p>
    <w:p w:rsidR="00931145" w:rsidRPr="00411083" w:rsidRDefault="00931145" w:rsidP="00D408D2">
      <w:pPr>
        <w:pStyle w:val="APSANormal"/>
        <w:ind w:left="180"/>
        <w:rPr>
          <w:rFonts w:ascii="Arial" w:hAnsi="Arial" w:cs="Arial"/>
          <w:b/>
          <w:sz w:val="20"/>
          <w:szCs w:val="20"/>
          <w:u w:val="single"/>
        </w:rPr>
      </w:pPr>
      <w:r>
        <w:rPr>
          <w:rFonts w:ascii="Arial" w:hAnsi="Arial" w:cs="Arial"/>
          <w:b/>
          <w:sz w:val="20"/>
          <w:szCs w:val="20"/>
          <w:u w:val="single"/>
        </w:rPr>
        <w:t>Question 2</w:t>
      </w:r>
    </w:p>
    <w:p w:rsidR="00931145" w:rsidRPr="005977D9" w:rsidRDefault="00931145" w:rsidP="00D408D2">
      <w:pPr>
        <w:pStyle w:val="APSANormal"/>
        <w:ind w:left="180"/>
        <w:rPr>
          <w:rFonts w:ascii="Arial" w:hAnsi="Arial" w:cs="Arial"/>
          <w:sz w:val="20"/>
          <w:szCs w:val="20"/>
        </w:rPr>
      </w:pPr>
      <w:r>
        <w:rPr>
          <w:rFonts w:ascii="Arial" w:hAnsi="Arial" w:cs="Arial"/>
          <w:sz w:val="20"/>
          <w:szCs w:val="20"/>
        </w:rPr>
        <w:t>For each partnership listed below indicate (a) how satisfied you have been</w:t>
      </w:r>
      <w:r w:rsidRPr="007C5D36">
        <w:rPr>
          <w:rFonts w:ascii="Arial" w:hAnsi="Arial" w:cs="Arial"/>
          <w:sz w:val="20"/>
          <w:szCs w:val="20"/>
        </w:rPr>
        <w:t xml:space="preserve"> with the quality of the work</w:t>
      </w:r>
      <w:r>
        <w:rPr>
          <w:rFonts w:ascii="Arial" w:hAnsi="Arial" w:cs="Arial"/>
          <w:sz w:val="20"/>
          <w:szCs w:val="20"/>
        </w:rPr>
        <w:t xml:space="preserve"> and (b) how satisfied you have been with the utility of the partnership in meeting your district’s needs.  </w:t>
      </w:r>
    </w:p>
    <w:p w:rsidR="00931145" w:rsidRPr="00D5397F" w:rsidRDefault="00931145" w:rsidP="00D408D2">
      <w:pPr>
        <w:pStyle w:val="APSANormal"/>
        <w:rPr>
          <w:rFonts w:ascii="Arial" w:hAnsi="Arial" w:cs="Arial"/>
          <w:sz w:val="20"/>
          <w:szCs w:val="20"/>
        </w:rPr>
      </w:pPr>
    </w:p>
    <w:p w:rsidR="00931145" w:rsidRPr="007C5D36" w:rsidRDefault="00931145" w:rsidP="00D408D2">
      <w:pPr>
        <w:pStyle w:val="APSANormal"/>
        <w:rPr>
          <w:rFonts w:ascii="Arial" w:hAnsi="Arial" w:cs="Arial"/>
          <w:sz w:val="20"/>
          <w:szCs w:val="20"/>
        </w:rPr>
      </w:pPr>
    </w:p>
    <w:tbl>
      <w:tblPr>
        <w:tblW w:w="5000" w:type="pct"/>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0A0"/>
      </w:tblPr>
      <w:tblGrid>
        <w:gridCol w:w="4278"/>
        <w:gridCol w:w="883"/>
        <w:gridCol w:w="883"/>
        <w:gridCol w:w="883"/>
        <w:gridCol w:w="883"/>
        <w:gridCol w:w="883"/>
        <w:gridCol w:w="883"/>
      </w:tblGrid>
      <w:tr w:rsidR="00931145" w:rsidRPr="00E42702" w:rsidTr="007E3F73">
        <w:trPr>
          <w:trHeight w:val="512"/>
        </w:trPr>
        <w:tc>
          <w:tcPr>
            <w:tcW w:w="2330" w:type="pct"/>
            <w:vMerge w:val="restart"/>
            <w:tcBorders>
              <w:top w:val="single" w:sz="18" w:space="0" w:color="auto"/>
              <w:right w:val="single" w:sz="18" w:space="0" w:color="auto"/>
            </w:tcBorders>
            <w:shd w:val="clear" w:color="auto" w:fill="D9D9D9"/>
            <w:vAlign w:val="bottom"/>
          </w:tcPr>
          <w:p w:rsidR="00931145" w:rsidRDefault="00931145" w:rsidP="007E3F73">
            <w:pPr>
              <w:rPr>
                <w:rFonts w:ascii="Arial" w:hAnsi="Arial" w:cs="Arial"/>
                <w:b/>
                <w:sz w:val="16"/>
                <w:szCs w:val="16"/>
              </w:rPr>
            </w:pPr>
            <w:r>
              <w:rPr>
                <w:rFonts w:ascii="Arial" w:hAnsi="Arial" w:cs="Arial"/>
                <w:b/>
                <w:sz w:val="16"/>
                <w:szCs w:val="16"/>
              </w:rPr>
              <w:t>Each partnership indicated will be piped into this grid:</w:t>
            </w:r>
          </w:p>
        </w:tc>
        <w:tc>
          <w:tcPr>
            <w:tcW w:w="1392" w:type="pct"/>
            <w:gridSpan w:val="3"/>
            <w:tcBorders>
              <w:top w:val="single" w:sz="18" w:space="0" w:color="auto"/>
              <w:left w:val="single" w:sz="18" w:space="0" w:color="auto"/>
              <w:bottom w:val="single" w:sz="18" w:space="0" w:color="000000"/>
              <w:right w:val="single" w:sz="18" w:space="0" w:color="000000"/>
            </w:tcBorders>
            <w:shd w:val="clear" w:color="auto" w:fill="D9D9D9"/>
            <w:vAlign w:val="center"/>
          </w:tcPr>
          <w:p w:rsidR="00931145" w:rsidRPr="00B0004B" w:rsidRDefault="00931145" w:rsidP="007E3F73">
            <w:pPr>
              <w:jc w:val="center"/>
              <w:rPr>
                <w:rFonts w:ascii="Arial" w:hAnsi="Arial" w:cs="Arial"/>
                <w:b/>
                <w:sz w:val="16"/>
                <w:szCs w:val="16"/>
              </w:rPr>
            </w:pPr>
            <w:r>
              <w:rPr>
                <w:rFonts w:ascii="Arial" w:hAnsi="Arial" w:cs="Arial"/>
                <w:b/>
                <w:sz w:val="16"/>
                <w:szCs w:val="16"/>
              </w:rPr>
              <w:t>Satisfaction with Quality</w:t>
            </w:r>
          </w:p>
        </w:tc>
        <w:tc>
          <w:tcPr>
            <w:tcW w:w="1278" w:type="pct"/>
            <w:gridSpan w:val="3"/>
            <w:tcBorders>
              <w:top w:val="single" w:sz="18" w:space="0" w:color="auto"/>
              <w:left w:val="single" w:sz="18" w:space="0" w:color="auto"/>
              <w:bottom w:val="single" w:sz="18" w:space="0" w:color="000000"/>
              <w:right w:val="single" w:sz="18" w:space="0" w:color="000000"/>
            </w:tcBorders>
            <w:shd w:val="clear" w:color="auto" w:fill="D9D9D9"/>
            <w:vAlign w:val="center"/>
          </w:tcPr>
          <w:p w:rsidR="00931145" w:rsidRDefault="00931145" w:rsidP="007E3F73">
            <w:pPr>
              <w:jc w:val="center"/>
              <w:rPr>
                <w:rFonts w:ascii="Arial" w:hAnsi="Arial" w:cs="Arial"/>
                <w:b/>
                <w:sz w:val="16"/>
                <w:szCs w:val="16"/>
              </w:rPr>
            </w:pPr>
            <w:r>
              <w:rPr>
                <w:rFonts w:ascii="Arial" w:hAnsi="Arial" w:cs="Arial"/>
                <w:b/>
                <w:sz w:val="16"/>
                <w:szCs w:val="16"/>
              </w:rPr>
              <w:t>Satisfaction with Utility</w:t>
            </w:r>
          </w:p>
        </w:tc>
      </w:tr>
      <w:tr w:rsidR="00931145" w:rsidRPr="00E42702" w:rsidTr="007E3F73">
        <w:trPr>
          <w:trHeight w:val="512"/>
        </w:trPr>
        <w:tc>
          <w:tcPr>
            <w:tcW w:w="2330" w:type="pct"/>
            <w:vMerge/>
            <w:tcBorders>
              <w:bottom w:val="single" w:sz="18" w:space="0" w:color="auto"/>
              <w:right w:val="single" w:sz="18" w:space="0" w:color="auto"/>
            </w:tcBorders>
            <w:shd w:val="clear" w:color="auto" w:fill="D9D9D9"/>
            <w:vAlign w:val="center"/>
          </w:tcPr>
          <w:p w:rsidR="00931145" w:rsidRDefault="00931145" w:rsidP="007E3F73">
            <w:pPr>
              <w:jc w:val="center"/>
              <w:rPr>
                <w:rFonts w:ascii="Arial" w:hAnsi="Arial" w:cs="Arial"/>
                <w:b/>
                <w:sz w:val="16"/>
                <w:szCs w:val="16"/>
              </w:rPr>
            </w:pPr>
          </w:p>
        </w:tc>
        <w:tc>
          <w:tcPr>
            <w:tcW w:w="481" w:type="pct"/>
            <w:tcBorders>
              <w:top w:val="single" w:sz="18" w:space="0" w:color="000000"/>
              <w:left w:val="single" w:sz="18" w:space="0" w:color="auto"/>
              <w:bottom w:val="single" w:sz="18" w:space="0" w:color="auto"/>
              <w:right w:val="single" w:sz="2" w:space="0" w:color="auto"/>
            </w:tcBorders>
            <w:shd w:val="clear" w:color="auto" w:fill="D9D9D9"/>
            <w:vAlign w:val="center"/>
          </w:tcPr>
          <w:p w:rsidR="00931145" w:rsidRPr="00E42702" w:rsidRDefault="00931145" w:rsidP="007E3F73">
            <w:pPr>
              <w:jc w:val="center"/>
              <w:rPr>
                <w:rFonts w:ascii="Arial" w:hAnsi="Arial" w:cs="Arial"/>
                <w:b/>
                <w:sz w:val="16"/>
                <w:szCs w:val="16"/>
              </w:rPr>
            </w:pPr>
            <w:r>
              <w:rPr>
                <w:rFonts w:ascii="Arial" w:hAnsi="Arial" w:cs="Arial"/>
                <w:b/>
                <w:sz w:val="16"/>
                <w:szCs w:val="16"/>
              </w:rPr>
              <w:t>Very Satisfied</w:t>
            </w:r>
          </w:p>
        </w:tc>
        <w:tc>
          <w:tcPr>
            <w:tcW w:w="459" w:type="pct"/>
            <w:tcBorders>
              <w:top w:val="single" w:sz="18" w:space="0" w:color="000000"/>
              <w:left w:val="single" w:sz="2" w:space="0" w:color="auto"/>
              <w:bottom w:val="single" w:sz="18" w:space="0" w:color="auto"/>
              <w:right w:val="single" w:sz="2" w:space="0" w:color="000000"/>
            </w:tcBorders>
            <w:shd w:val="clear" w:color="auto" w:fill="D9D9D9"/>
            <w:vAlign w:val="center"/>
          </w:tcPr>
          <w:p w:rsidR="00931145" w:rsidRPr="00E42702" w:rsidRDefault="00931145" w:rsidP="007E3F73">
            <w:pPr>
              <w:jc w:val="center"/>
              <w:rPr>
                <w:rFonts w:ascii="Arial" w:hAnsi="Arial" w:cs="Arial"/>
                <w:b/>
                <w:sz w:val="16"/>
                <w:szCs w:val="16"/>
              </w:rPr>
            </w:pPr>
            <w:r>
              <w:rPr>
                <w:rFonts w:ascii="Arial" w:hAnsi="Arial" w:cs="Arial"/>
                <w:b/>
                <w:sz w:val="16"/>
                <w:szCs w:val="16"/>
              </w:rPr>
              <w:t>Satisfied</w:t>
            </w:r>
          </w:p>
        </w:tc>
        <w:tc>
          <w:tcPr>
            <w:tcW w:w="452" w:type="pct"/>
            <w:tcBorders>
              <w:left w:val="single" w:sz="2" w:space="0" w:color="000000"/>
              <w:bottom w:val="single" w:sz="18" w:space="0" w:color="auto"/>
              <w:right w:val="single" w:sz="18" w:space="0" w:color="000000"/>
            </w:tcBorders>
            <w:shd w:val="clear" w:color="auto" w:fill="D9D9D9"/>
            <w:vAlign w:val="center"/>
          </w:tcPr>
          <w:p w:rsidR="00931145" w:rsidRPr="00E42702" w:rsidRDefault="00931145" w:rsidP="007E3F73">
            <w:pPr>
              <w:jc w:val="center"/>
              <w:rPr>
                <w:rFonts w:ascii="Arial" w:hAnsi="Arial" w:cs="Arial"/>
                <w:b/>
                <w:sz w:val="16"/>
                <w:szCs w:val="16"/>
              </w:rPr>
            </w:pPr>
            <w:r>
              <w:rPr>
                <w:rFonts w:ascii="Arial" w:hAnsi="Arial" w:cs="Arial"/>
                <w:b/>
                <w:sz w:val="16"/>
                <w:szCs w:val="16"/>
              </w:rPr>
              <w:t>Not Satisfied</w:t>
            </w:r>
          </w:p>
        </w:tc>
        <w:tc>
          <w:tcPr>
            <w:tcW w:w="425" w:type="pct"/>
            <w:tcBorders>
              <w:top w:val="single" w:sz="18" w:space="0" w:color="000000"/>
              <w:bottom w:val="single" w:sz="18" w:space="0" w:color="000000"/>
            </w:tcBorders>
            <w:shd w:val="clear" w:color="auto" w:fill="D9D9D9"/>
            <w:vAlign w:val="center"/>
          </w:tcPr>
          <w:p w:rsidR="00931145" w:rsidRPr="00E42702" w:rsidRDefault="00931145" w:rsidP="007E3F73">
            <w:pPr>
              <w:jc w:val="center"/>
              <w:rPr>
                <w:rFonts w:ascii="Arial" w:hAnsi="Arial" w:cs="Arial"/>
                <w:b/>
                <w:sz w:val="16"/>
                <w:szCs w:val="16"/>
              </w:rPr>
            </w:pPr>
            <w:r>
              <w:rPr>
                <w:rFonts w:ascii="Arial" w:hAnsi="Arial" w:cs="Arial"/>
                <w:b/>
                <w:sz w:val="16"/>
                <w:szCs w:val="16"/>
              </w:rPr>
              <w:t>Very Satisfied</w:t>
            </w:r>
          </w:p>
        </w:tc>
        <w:tc>
          <w:tcPr>
            <w:tcW w:w="438" w:type="pct"/>
            <w:tcBorders>
              <w:top w:val="single" w:sz="18" w:space="0" w:color="000000"/>
              <w:bottom w:val="single" w:sz="18" w:space="0" w:color="000000"/>
            </w:tcBorders>
            <w:shd w:val="clear" w:color="auto" w:fill="D9D9D9"/>
            <w:vAlign w:val="center"/>
          </w:tcPr>
          <w:p w:rsidR="00931145" w:rsidRPr="00E42702" w:rsidRDefault="00931145" w:rsidP="007E3F73">
            <w:pPr>
              <w:jc w:val="center"/>
              <w:rPr>
                <w:rFonts w:ascii="Arial" w:hAnsi="Arial" w:cs="Arial"/>
                <w:b/>
                <w:sz w:val="16"/>
                <w:szCs w:val="16"/>
              </w:rPr>
            </w:pPr>
            <w:r>
              <w:rPr>
                <w:rFonts w:ascii="Arial" w:hAnsi="Arial" w:cs="Arial"/>
                <w:b/>
                <w:sz w:val="16"/>
                <w:szCs w:val="16"/>
              </w:rPr>
              <w:t>Satisfied</w:t>
            </w:r>
          </w:p>
        </w:tc>
        <w:tc>
          <w:tcPr>
            <w:tcW w:w="415" w:type="pct"/>
            <w:tcBorders>
              <w:top w:val="single" w:sz="18" w:space="0" w:color="000000"/>
              <w:bottom w:val="single" w:sz="18" w:space="0" w:color="000000"/>
            </w:tcBorders>
            <w:shd w:val="clear" w:color="auto" w:fill="D9D9D9"/>
            <w:vAlign w:val="center"/>
          </w:tcPr>
          <w:p w:rsidR="00931145" w:rsidRPr="00E42702" w:rsidRDefault="00931145" w:rsidP="007E3F73">
            <w:pPr>
              <w:jc w:val="center"/>
              <w:rPr>
                <w:rFonts w:ascii="Arial" w:hAnsi="Arial" w:cs="Arial"/>
                <w:b/>
                <w:sz w:val="16"/>
                <w:szCs w:val="16"/>
              </w:rPr>
            </w:pPr>
            <w:r>
              <w:rPr>
                <w:rFonts w:ascii="Arial" w:hAnsi="Arial" w:cs="Arial"/>
                <w:b/>
                <w:sz w:val="16"/>
                <w:szCs w:val="16"/>
              </w:rPr>
              <w:t>Not Satisfied</w:t>
            </w:r>
          </w:p>
        </w:tc>
      </w:tr>
      <w:tr w:rsidR="00931145" w:rsidRPr="006748B9" w:rsidTr="007E3F73">
        <w:trPr>
          <w:trHeight w:hRule="exact" w:val="576"/>
        </w:trPr>
        <w:tc>
          <w:tcPr>
            <w:tcW w:w="2330" w:type="pct"/>
            <w:tcBorders>
              <w:right w:val="single" w:sz="18" w:space="0" w:color="auto"/>
            </w:tcBorders>
            <w:vAlign w:val="center"/>
          </w:tcPr>
          <w:p w:rsidR="00931145" w:rsidRPr="006748B9" w:rsidRDefault="00931145" w:rsidP="007E3F73">
            <w:pPr>
              <w:pStyle w:val="APSANormal"/>
              <w:spacing w:before="120" w:after="120"/>
              <w:rPr>
                <w:rFonts w:ascii="Arial" w:hAnsi="Arial" w:cs="Arial"/>
                <w:sz w:val="16"/>
                <w:szCs w:val="16"/>
              </w:rPr>
            </w:pPr>
            <w:r>
              <w:rPr>
                <w:rFonts w:ascii="Arial" w:hAnsi="Arial" w:cs="Arial"/>
                <w:sz w:val="16"/>
                <w:szCs w:val="16"/>
              </w:rPr>
              <w:t>&lt;Foundation&gt; partnership focused on &lt;State content standards and district application&gt;</w:t>
            </w:r>
          </w:p>
        </w:tc>
        <w:tc>
          <w:tcPr>
            <w:tcW w:w="481" w:type="pct"/>
            <w:tcBorders>
              <w:left w:val="single" w:sz="18" w:space="0" w:color="auto"/>
              <w:right w:val="single" w:sz="2" w:space="0" w:color="auto"/>
            </w:tcBorders>
            <w:shd w:val="clear" w:color="auto" w:fill="FFFFFF"/>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59" w:type="pct"/>
            <w:tcBorders>
              <w:top w:val="single" w:sz="18" w:space="0" w:color="000000"/>
              <w:left w:val="single" w:sz="2" w:space="0" w:color="auto"/>
              <w:right w:val="single" w:sz="2" w:space="0" w:color="auto"/>
            </w:tcBorders>
            <w:shd w:val="clear" w:color="auto" w:fill="FFFFFF"/>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52" w:type="pct"/>
            <w:tcBorders>
              <w:top w:val="single" w:sz="18" w:space="0" w:color="000000"/>
              <w:right w:val="single" w:sz="18" w:space="0" w:color="000000"/>
            </w:tcBorders>
            <w:shd w:val="clear" w:color="auto" w:fill="FFFFFF"/>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25" w:type="pct"/>
            <w:tcBorders>
              <w:top w:val="single" w:sz="18" w:space="0" w:color="000000"/>
            </w:tcBorders>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38" w:type="pct"/>
            <w:tcBorders>
              <w:top w:val="single" w:sz="18" w:space="0" w:color="000000"/>
            </w:tcBorders>
          </w:tcPr>
          <w:p w:rsidR="00931145" w:rsidRPr="006748B9" w:rsidRDefault="00931145" w:rsidP="007E3F73">
            <w:pPr>
              <w:pStyle w:val="APSANormal"/>
              <w:spacing w:before="120" w:after="120"/>
              <w:ind w:left="720" w:hanging="720"/>
              <w:jc w:val="center"/>
              <w:rPr>
                <w:rFonts w:ascii="Arial" w:hAnsi="Arial" w:cs="Arial"/>
                <w:sz w:val="16"/>
                <w:szCs w:val="16"/>
              </w:rPr>
            </w:pPr>
          </w:p>
        </w:tc>
        <w:tc>
          <w:tcPr>
            <w:tcW w:w="415" w:type="pct"/>
            <w:tcBorders>
              <w:top w:val="single" w:sz="18" w:space="0" w:color="000000"/>
            </w:tcBorders>
          </w:tcPr>
          <w:p w:rsidR="00931145" w:rsidRPr="006748B9" w:rsidRDefault="00931145" w:rsidP="007E3F73">
            <w:pPr>
              <w:pStyle w:val="APSANormal"/>
              <w:spacing w:before="120" w:after="120"/>
              <w:ind w:left="720" w:hanging="720"/>
              <w:jc w:val="center"/>
              <w:rPr>
                <w:rFonts w:ascii="Arial" w:hAnsi="Arial" w:cs="Arial"/>
                <w:sz w:val="16"/>
                <w:szCs w:val="16"/>
              </w:rPr>
            </w:pPr>
          </w:p>
        </w:tc>
      </w:tr>
      <w:tr w:rsidR="00931145" w:rsidRPr="00E42702" w:rsidTr="007E3F73">
        <w:trPr>
          <w:trHeight w:hRule="exact" w:val="576"/>
        </w:trPr>
        <w:tc>
          <w:tcPr>
            <w:tcW w:w="2330" w:type="pct"/>
            <w:tcBorders>
              <w:bottom w:val="single" w:sz="18" w:space="0" w:color="auto"/>
              <w:right w:val="single" w:sz="18" w:space="0" w:color="auto"/>
            </w:tcBorders>
            <w:vAlign w:val="center"/>
          </w:tcPr>
          <w:p w:rsidR="00931145" w:rsidRPr="00E42702" w:rsidRDefault="00931145" w:rsidP="007E3F73">
            <w:pPr>
              <w:pStyle w:val="APSANormal"/>
              <w:spacing w:before="120" w:after="120"/>
              <w:rPr>
                <w:rFonts w:ascii="Arial" w:hAnsi="Arial" w:cs="Arial"/>
                <w:sz w:val="16"/>
                <w:szCs w:val="16"/>
              </w:rPr>
            </w:pPr>
            <w:r>
              <w:rPr>
                <w:rFonts w:ascii="Arial" w:hAnsi="Arial" w:cs="Arial"/>
                <w:sz w:val="16"/>
                <w:szCs w:val="16"/>
              </w:rPr>
              <w:t>&lt;For-profit vendor&gt; partnership focused on &lt;Assessments and use of assessment data&gt;</w:t>
            </w:r>
          </w:p>
        </w:tc>
        <w:tc>
          <w:tcPr>
            <w:tcW w:w="481" w:type="pct"/>
            <w:tcBorders>
              <w:left w:val="single" w:sz="18" w:space="0" w:color="auto"/>
              <w:bottom w:val="single" w:sz="18"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59" w:type="pct"/>
            <w:tcBorders>
              <w:left w:val="single" w:sz="2" w:space="0" w:color="auto"/>
              <w:bottom w:val="single" w:sz="18" w:space="0" w:color="auto"/>
              <w:right w:val="single" w:sz="2" w:space="0" w:color="auto"/>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52" w:type="pct"/>
            <w:tcBorders>
              <w:bottom w:val="single" w:sz="18" w:space="0" w:color="auto"/>
              <w:right w:val="single" w:sz="18" w:space="0" w:color="000000"/>
            </w:tcBorders>
            <w:shd w:val="clear" w:color="auto" w:fill="FFFFFF"/>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25" w:type="pct"/>
            <w:tcBorders>
              <w:bottom w:val="single" w:sz="18" w:space="0" w:color="auto"/>
            </w:tcBorders>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38" w:type="pct"/>
            <w:tcBorders>
              <w:bottom w:val="single" w:sz="18" w:space="0" w:color="auto"/>
            </w:tcBorders>
          </w:tcPr>
          <w:p w:rsidR="00931145" w:rsidRPr="00E42702" w:rsidRDefault="00931145" w:rsidP="007E3F73">
            <w:pPr>
              <w:pStyle w:val="APSANormal"/>
              <w:spacing w:before="120" w:after="120"/>
              <w:ind w:left="720" w:hanging="720"/>
              <w:jc w:val="center"/>
              <w:rPr>
                <w:rFonts w:ascii="Arial" w:hAnsi="Arial" w:cs="Arial"/>
                <w:sz w:val="16"/>
                <w:szCs w:val="16"/>
              </w:rPr>
            </w:pPr>
          </w:p>
        </w:tc>
        <w:tc>
          <w:tcPr>
            <w:tcW w:w="415" w:type="pct"/>
            <w:tcBorders>
              <w:bottom w:val="single" w:sz="18" w:space="0" w:color="auto"/>
            </w:tcBorders>
          </w:tcPr>
          <w:p w:rsidR="00931145" w:rsidRPr="00E42702" w:rsidRDefault="00931145" w:rsidP="007E3F73">
            <w:pPr>
              <w:pStyle w:val="APSANormal"/>
              <w:spacing w:before="120" w:after="120"/>
              <w:ind w:left="720" w:hanging="720"/>
              <w:jc w:val="center"/>
              <w:rPr>
                <w:rFonts w:ascii="Arial" w:hAnsi="Arial" w:cs="Arial"/>
                <w:sz w:val="16"/>
                <w:szCs w:val="16"/>
              </w:rPr>
            </w:pPr>
          </w:p>
        </w:tc>
      </w:tr>
    </w:tbl>
    <w:p w:rsidR="00931145" w:rsidRDefault="00931145" w:rsidP="00805AFC">
      <w:pPr>
        <w:rPr>
          <w:b/>
        </w:rPr>
      </w:pPr>
    </w:p>
    <w:sectPr w:rsidR="00931145" w:rsidSect="00805AFC">
      <w:headerReference w:type="default" r:id="rId10"/>
      <w:footerReference w:type="default" r:id="rId11"/>
      <w:pgSz w:w="12240" w:h="15840" w:code="1"/>
      <w:pgMar w:top="1152" w:right="1440" w:bottom="1008" w:left="1440"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145" w:rsidRDefault="00931145" w:rsidP="0006216A">
      <w:r>
        <w:separator/>
      </w:r>
    </w:p>
  </w:endnote>
  <w:endnote w:type="continuationSeparator" w:id="0">
    <w:p w:rsidR="00931145" w:rsidRDefault="00931145" w:rsidP="00062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45" w:rsidRDefault="00931145">
    <w:pPr>
      <w:pStyle w:val="Footer"/>
      <w:jc w:val="right"/>
    </w:pPr>
  </w:p>
  <w:p w:rsidR="00931145" w:rsidRDefault="0093114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45" w:rsidRDefault="00931145">
    <w:pPr>
      <w:pStyle w:val="Footer"/>
      <w:jc w:val="right"/>
    </w:pPr>
    <w:fldSimple w:instr=" PAGE   \* MERGEFORMAT ">
      <w:r>
        <w:rPr>
          <w:noProof/>
        </w:rPr>
        <w:t>5</w:t>
      </w:r>
    </w:fldSimple>
  </w:p>
  <w:p w:rsidR="00931145" w:rsidRDefault="0093114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145" w:rsidRDefault="00931145" w:rsidP="0006216A">
      <w:r>
        <w:separator/>
      </w:r>
    </w:p>
  </w:footnote>
  <w:footnote w:type="continuationSeparator" w:id="0">
    <w:p w:rsidR="00931145" w:rsidRDefault="00931145" w:rsidP="00062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45" w:rsidRPr="000817AE" w:rsidRDefault="00931145" w:rsidP="000817A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4D9"/>
    <w:multiLevelType w:val="hybridMultilevel"/>
    <w:tmpl w:val="F30A61A4"/>
    <w:lvl w:ilvl="0" w:tplc="141CC764">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BC51D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9DB529D"/>
    <w:multiLevelType w:val="hybridMultilevel"/>
    <w:tmpl w:val="4F1AFF5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9AF5ED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32CC6853"/>
    <w:multiLevelType w:val="hybridMultilevel"/>
    <w:tmpl w:val="008663F8"/>
    <w:lvl w:ilvl="0" w:tplc="8F1C9E18">
      <w:start w:val="1"/>
      <w:numFmt w:val="lowerLetter"/>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36B46A1"/>
    <w:multiLevelType w:val="hybridMultilevel"/>
    <w:tmpl w:val="A32C79A6"/>
    <w:lvl w:ilvl="0" w:tplc="EDE8625C">
      <w:start w:val="1"/>
      <w:numFmt w:val="bullet"/>
      <w:pStyle w:val="FPSASubBullet"/>
      <w:lvlText w:val="■"/>
      <w:lvlJc w:val="left"/>
      <w:pPr>
        <w:tabs>
          <w:tab w:val="num" w:pos="2160"/>
        </w:tabs>
        <w:ind w:left="2160" w:hanging="72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E516A3"/>
    <w:multiLevelType w:val="hybridMultilevel"/>
    <w:tmpl w:val="419A0DDA"/>
    <w:lvl w:ilvl="0" w:tplc="996A0552">
      <w:start w:val="1"/>
      <w:numFmt w:val="bullet"/>
      <w:pStyle w:val="EPSABullet"/>
      <w:lvlText w:val="■"/>
      <w:lvlJc w:val="left"/>
      <w:pPr>
        <w:tabs>
          <w:tab w:val="num" w:pos="1440"/>
        </w:tabs>
        <w:ind w:left="144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0A0E36"/>
    <w:multiLevelType w:val="hybridMultilevel"/>
    <w:tmpl w:val="008663F8"/>
    <w:lvl w:ilvl="0" w:tplc="8F1C9E18">
      <w:start w:val="1"/>
      <w:numFmt w:val="lowerLetter"/>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6"/>
  </w:num>
  <w:num w:numId="2">
    <w:abstractNumId w:val="5"/>
  </w:num>
  <w:num w:numId="3">
    <w:abstractNumId w:val="6"/>
  </w:num>
  <w:num w:numId="4">
    <w:abstractNumId w:val="5"/>
  </w:num>
  <w:num w:numId="5">
    <w:abstractNumId w:val="6"/>
  </w:num>
  <w:num w:numId="6">
    <w:abstractNumId w:val="5"/>
  </w:num>
  <w:num w:numId="7">
    <w:abstractNumId w:val="1"/>
  </w:num>
  <w:num w:numId="8">
    <w:abstractNumId w:val="3"/>
  </w:num>
  <w:num w:numId="9">
    <w:abstractNumId w:val="6"/>
  </w:num>
  <w:num w:numId="10">
    <w:abstractNumId w:val="5"/>
  </w:num>
  <w:num w:numId="11">
    <w:abstractNumId w:val="6"/>
  </w:num>
  <w:num w:numId="12">
    <w:abstractNumId w:val="5"/>
  </w:num>
  <w:num w:numId="13">
    <w:abstractNumId w:val="6"/>
  </w:num>
  <w:num w:numId="14">
    <w:abstractNumId w:val="5"/>
  </w:num>
  <w:num w:numId="15">
    <w:abstractNumId w:val="0"/>
  </w:num>
  <w:num w:numId="16">
    <w:abstractNumId w:val="2"/>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0802"/>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3DDB"/>
    <w:rsid w:val="00016D5E"/>
    <w:rsid w:val="0003562D"/>
    <w:rsid w:val="00044ED3"/>
    <w:rsid w:val="0006216A"/>
    <w:rsid w:val="0008114D"/>
    <w:rsid w:val="000817AE"/>
    <w:rsid w:val="000827F9"/>
    <w:rsid w:val="000A704A"/>
    <w:rsid w:val="000D542F"/>
    <w:rsid w:val="000E099B"/>
    <w:rsid w:val="000F323A"/>
    <w:rsid w:val="00127156"/>
    <w:rsid w:val="00141F6A"/>
    <w:rsid w:val="001471A1"/>
    <w:rsid w:val="00185968"/>
    <w:rsid w:val="001D1DFA"/>
    <w:rsid w:val="00216951"/>
    <w:rsid w:val="0023597F"/>
    <w:rsid w:val="00282ADE"/>
    <w:rsid w:val="00293DE1"/>
    <w:rsid w:val="002A496F"/>
    <w:rsid w:val="002A7E5B"/>
    <w:rsid w:val="002B1E09"/>
    <w:rsid w:val="002B2A0C"/>
    <w:rsid w:val="002E22E8"/>
    <w:rsid w:val="002E41E6"/>
    <w:rsid w:val="00322134"/>
    <w:rsid w:val="00325598"/>
    <w:rsid w:val="00335A14"/>
    <w:rsid w:val="00396187"/>
    <w:rsid w:val="003A0986"/>
    <w:rsid w:val="003B0B2E"/>
    <w:rsid w:val="003D4307"/>
    <w:rsid w:val="00401801"/>
    <w:rsid w:val="00411083"/>
    <w:rsid w:val="00413192"/>
    <w:rsid w:val="004539AC"/>
    <w:rsid w:val="00475301"/>
    <w:rsid w:val="004908F3"/>
    <w:rsid w:val="004A18FE"/>
    <w:rsid w:val="004C4D76"/>
    <w:rsid w:val="004C571E"/>
    <w:rsid w:val="004D261D"/>
    <w:rsid w:val="004E5746"/>
    <w:rsid w:val="004F6987"/>
    <w:rsid w:val="00507B41"/>
    <w:rsid w:val="005429F7"/>
    <w:rsid w:val="00545090"/>
    <w:rsid w:val="00546D4B"/>
    <w:rsid w:val="00550571"/>
    <w:rsid w:val="00553668"/>
    <w:rsid w:val="00562AEC"/>
    <w:rsid w:val="00566393"/>
    <w:rsid w:val="00593489"/>
    <w:rsid w:val="005977D9"/>
    <w:rsid w:val="005B2127"/>
    <w:rsid w:val="005D08C7"/>
    <w:rsid w:val="005E3C13"/>
    <w:rsid w:val="005F7C1F"/>
    <w:rsid w:val="00614C99"/>
    <w:rsid w:val="00615940"/>
    <w:rsid w:val="0063455A"/>
    <w:rsid w:val="00652730"/>
    <w:rsid w:val="00673708"/>
    <w:rsid w:val="006748B9"/>
    <w:rsid w:val="006B01FC"/>
    <w:rsid w:val="006C2E3F"/>
    <w:rsid w:val="00702919"/>
    <w:rsid w:val="007039FE"/>
    <w:rsid w:val="00710AA5"/>
    <w:rsid w:val="0076038C"/>
    <w:rsid w:val="00767E95"/>
    <w:rsid w:val="0079195E"/>
    <w:rsid w:val="0079609C"/>
    <w:rsid w:val="007A7CFC"/>
    <w:rsid w:val="007C5D36"/>
    <w:rsid w:val="007E3F73"/>
    <w:rsid w:val="007F0441"/>
    <w:rsid w:val="007F4348"/>
    <w:rsid w:val="00805AFC"/>
    <w:rsid w:val="0080692A"/>
    <w:rsid w:val="00823E5A"/>
    <w:rsid w:val="00853DDA"/>
    <w:rsid w:val="00871A9F"/>
    <w:rsid w:val="008B19C9"/>
    <w:rsid w:val="008F2EE1"/>
    <w:rsid w:val="008F613E"/>
    <w:rsid w:val="00901122"/>
    <w:rsid w:val="00901718"/>
    <w:rsid w:val="00903991"/>
    <w:rsid w:val="00912C65"/>
    <w:rsid w:val="00924D49"/>
    <w:rsid w:val="00931145"/>
    <w:rsid w:val="0094387D"/>
    <w:rsid w:val="00944D55"/>
    <w:rsid w:val="00971A37"/>
    <w:rsid w:val="0099693D"/>
    <w:rsid w:val="009E44EC"/>
    <w:rsid w:val="00A541A0"/>
    <w:rsid w:val="00A87581"/>
    <w:rsid w:val="00AB584C"/>
    <w:rsid w:val="00AC14FD"/>
    <w:rsid w:val="00AC2D3F"/>
    <w:rsid w:val="00AE2C1D"/>
    <w:rsid w:val="00AF37BF"/>
    <w:rsid w:val="00AF4B45"/>
    <w:rsid w:val="00B0004B"/>
    <w:rsid w:val="00B44AEE"/>
    <w:rsid w:val="00B51D4F"/>
    <w:rsid w:val="00B62116"/>
    <w:rsid w:val="00B6380B"/>
    <w:rsid w:val="00B714C2"/>
    <w:rsid w:val="00B73E5A"/>
    <w:rsid w:val="00B77AA5"/>
    <w:rsid w:val="00B81BF8"/>
    <w:rsid w:val="00B90A92"/>
    <w:rsid w:val="00BA2D5A"/>
    <w:rsid w:val="00BA4DC6"/>
    <w:rsid w:val="00C025CA"/>
    <w:rsid w:val="00C0326F"/>
    <w:rsid w:val="00C34865"/>
    <w:rsid w:val="00CB7976"/>
    <w:rsid w:val="00CD6FCF"/>
    <w:rsid w:val="00CF552E"/>
    <w:rsid w:val="00D1251F"/>
    <w:rsid w:val="00D408D2"/>
    <w:rsid w:val="00D5397F"/>
    <w:rsid w:val="00D65104"/>
    <w:rsid w:val="00DB1822"/>
    <w:rsid w:val="00DB7691"/>
    <w:rsid w:val="00DD7F66"/>
    <w:rsid w:val="00E01EF0"/>
    <w:rsid w:val="00E151AA"/>
    <w:rsid w:val="00E21E6E"/>
    <w:rsid w:val="00E31804"/>
    <w:rsid w:val="00E33BD9"/>
    <w:rsid w:val="00E42702"/>
    <w:rsid w:val="00E46227"/>
    <w:rsid w:val="00EA3540"/>
    <w:rsid w:val="00EE29D0"/>
    <w:rsid w:val="00EF3DDB"/>
    <w:rsid w:val="00EF720F"/>
    <w:rsid w:val="00F23548"/>
    <w:rsid w:val="00F42B55"/>
    <w:rsid w:val="00F57EA3"/>
    <w:rsid w:val="00F92A4D"/>
    <w:rsid w:val="00F967C4"/>
    <w:rsid w:val="00FC2858"/>
    <w:rsid w:val="00FD5FF2"/>
    <w:rsid w:val="00FE2D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ingle 12"/>
    <w:qFormat/>
    <w:rsid w:val="00B51D4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ANormal">
    <w:name w:val="A. PSA Normal"/>
    <w:basedOn w:val="Normal"/>
    <w:uiPriority w:val="99"/>
    <w:rsid w:val="00823E5A"/>
  </w:style>
  <w:style w:type="paragraph" w:customStyle="1" w:styleId="BPSALevel1">
    <w:name w:val="B. PSA Level 1"/>
    <w:basedOn w:val="APSANormal"/>
    <w:next w:val="APSANormal"/>
    <w:uiPriority w:val="99"/>
    <w:rsid w:val="00823E5A"/>
    <w:pPr>
      <w:keepNext/>
      <w:jc w:val="center"/>
    </w:pPr>
    <w:rPr>
      <w:rFonts w:ascii="Arial" w:hAnsi="Arial"/>
      <w:b/>
      <w:sz w:val="32"/>
    </w:rPr>
  </w:style>
  <w:style w:type="paragraph" w:customStyle="1" w:styleId="CPSALevel2">
    <w:name w:val="C. PSA Level 2"/>
    <w:basedOn w:val="BPSALevel1"/>
    <w:next w:val="APSANormal"/>
    <w:uiPriority w:val="99"/>
    <w:rsid w:val="00823E5A"/>
    <w:pPr>
      <w:jc w:val="left"/>
    </w:pPr>
  </w:style>
  <w:style w:type="paragraph" w:customStyle="1" w:styleId="DPSALevel3">
    <w:name w:val="D. PSA Level 3"/>
    <w:basedOn w:val="APSANormal"/>
    <w:next w:val="APSANormal"/>
    <w:uiPriority w:val="99"/>
    <w:rsid w:val="00823E5A"/>
    <w:pPr>
      <w:keepNext/>
    </w:pPr>
    <w:rPr>
      <w:rFonts w:ascii="Arial" w:hAnsi="Arial"/>
      <w:b/>
    </w:rPr>
  </w:style>
  <w:style w:type="paragraph" w:customStyle="1" w:styleId="EPSABullet">
    <w:name w:val="E. PSA Bullet"/>
    <w:basedOn w:val="APSANormal"/>
    <w:next w:val="APSANormal"/>
    <w:uiPriority w:val="99"/>
    <w:rsid w:val="00823E5A"/>
    <w:pPr>
      <w:numPr>
        <w:numId w:val="13"/>
      </w:numPr>
    </w:pPr>
  </w:style>
  <w:style w:type="paragraph" w:customStyle="1" w:styleId="FPSASubBullet">
    <w:name w:val="F. PSA SubBullet"/>
    <w:basedOn w:val="APSANormal"/>
    <w:next w:val="APSANormal"/>
    <w:uiPriority w:val="99"/>
    <w:rsid w:val="00823E5A"/>
    <w:pPr>
      <w:numPr>
        <w:numId w:val="14"/>
      </w:numPr>
    </w:pPr>
  </w:style>
  <w:style w:type="paragraph" w:customStyle="1" w:styleId="GPSAExhibitTitle">
    <w:name w:val="G. PSA Exhibit Title"/>
    <w:basedOn w:val="APSANormal"/>
    <w:next w:val="APSANormal"/>
    <w:uiPriority w:val="99"/>
    <w:rsid w:val="00823E5A"/>
    <w:pPr>
      <w:jc w:val="center"/>
    </w:pPr>
    <w:rPr>
      <w:rFonts w:ascii="Arial" w:hAnsi="Arial"/>
      <w:b/>
    </w:rPr>
  </w:style>
  <w:style w:type="paragraph" w:customStyle="1" w:styleId="HPSAExhibitReads">
    <w:name w:val="H. PSA Exhibit Reads"/>
    <w:basedOn w:val="APSANormal"/>
    <w:next w:val="APSANormal"/>
    <w:uiPriority w:val="99"/>
    <w:rsid w:val="00823E5A"/>
    <w:rPr>
      <w:rFonts w:ascii="Arial" w:hAnsi="Arial"/>
      <w:sz w:val="18"/>
    </w:rPr>
  </w:style>
  <w:style w:type="paragraph" w:customStyle="1" w:styleId="IPSABibliography">
    <w:name w:val="I. PSA Bibliography"/>
    <w:basedOn w:val="APSANormal"/>
    <w:next w:val="APSANormal"/>
    <w:uiPriority w:val="99"/>
    <w:rsid w:val="00823E5A"/>
    <w:pPr>
      <w:ind w:left="720" w:hanging="720"/>
    </w:pPr>
  </w:style>
  <w:style w:type="paragraph" w:customStyle="1" w:styleId="JPSATableHeading">
    <w:name w:val="J. PSA Table Heading"/>
    <w:basedOn w:val="APSANormal"/>
    <w:next w:val="APSANormal"/>
    <w:uiPriority w:val="99"/>
    <w:rsid w:val="00823E5A"/>
    <w:rPr>
      <w:rFonts w:ascii="Arial" w:hAnsi="Arial"/>
      <w:b/>
      <w:sz w:val="16"/>
    </w:rPr>
  </w:style>
  <w:style w:type="paragraph" w:styleId="ListParagraph">
    <w:name w:val="List Paragraph"/>
    <w:basedOn w:val="Normal"/>
    <w:uiPriority w:val="99"/>
    <w:qFormat/>
    <w:rsid w:val="00AE2C1D"/>
    <w:pPr>
      <w:ind w:left="720"/>
      <w:contextualSpacing/>
    </w:pPr>
  </w:style>
  <w:style w:type="paragraph" w:styleId="Header">
    <w:name w:val="header"/>
    <w:basedOn w:val="Normal"/>
    <w:link w:val="HeaderChar"/>
    <w:uiPriority w:val="99"/>
    <w:rsid w:val="00507B41"/>
    <w:pPr>
      <w:tabs>
        <w:tab w:val="center" w:pos="4680"/>
        <w:tab w:val="right" w:pos="9360"/>
      </w:tabs>
    </w:pPr>
  </w:style>
  <w:style w:type="character" w:customStyle="1" w:styleId="HeaderChar">
    <w:name w:val="Header Char"/>
    <w:basedOn w:val="DefaultParagraphFont"/>
    <w:link w:val="Header"/>
    <w:uiPriority w:val="99"/>
    <w:locked/>
    <w:rsid w:val="00507B41"/>
    <w:rPr>
      <w:rFonts w:cs="Times New Roman"/>
      <w:sz w:val="24"/>
      <w:szCs w:val="24"/>
    </w:rPr>
  </w:style>
  <w:style w:type="paragraph" w:styleId="Footer">
    <w:name w:val="footer"/>
    <w:basedOn w:val="Normal"/>
    <w:link w:val="FooterChar"/>
    <w:uiPriority w:val="99"/>
    <w:rsid w:val="00507B41"/>
    <w:pPr>
      <w:tabs>
        <w:tab w:val="center" w:pos="4680"/>
        <w:tab w:val="right" w:pos="9360"/>
      </w:tabs>
    </w:pPr>
  </w:style>
  <w:style w:type="character" w:customStyle="1" w:styleId="FooterChar">
    <w:name w:val="Footer Char"/>
    <w:basedOn w:val="DefaultParagraphFont"/>
    <w:link w:val="Footer"/>
    <w:uiPriority w:val="99"/>
    <w:locked/>
    <w:rsid w:val="00507B41"/>
    <w:rPr>
      <w:rFonts w:cs="Times New Roman"/>
      <w:sz w:val="24"/>
      <w:szCs w:val="24"/>
    </w:rPr>
  </w:style>
  <w:style w:type="paragraph" w:styleId="BalloonText">
    <w:name w:val="Balloon Text"/>
    <w:basedOn w:val="Normal"/>
    <w:link w:val="BalloonTextChar"/>
    <w:uiPriority w:val="99"/>
    <w:rsid w:val="00413192"/>
    <w:rPr>
      <w:rFonts w:ascii="Tahoma" w:hAnsi="Tahoma" w:cs="Tahoma"/>
      <w:sz w:val="16"/>
      <w:szCs w:val="16"/>
    </w:rPr>
  </w:style>
  <w:style w:type="character" w:customStyle="1" w:styleId="BalloonTextChar">
    <w:name w:val="Balloon Text Char"/>
    <w:basedOn w:val="DefaultParagraphFont"/>
    <w:link w:val="BalloonText"/>
    <w:uiPriority w:val="99"/>
    <w:locked/>
    <w:rsid w:val="00413192"/>
    <w:rPr>
      <w:rFonts w:ascii="Tahoma" w:hAnsi="Tahoma" w:cs="Tahoma"/>
      <w:sz w:val="16"/>
      <w:szCs w:val="16"/>
    </w:rPr>
  </w:style>
  <w:style w:type="character" w:styleId="Hyperlink">
    <w:name w:val="Hyperlink"/>
    <w:basedOn w:val="DefaultParagraphFont"/>
    <w:uiPriority w:val="99"/>
    <w:rsid w:val="00924D49"/>
    <w:rPr>
      <w:rFonts w:cs="Times New Roman"/>
      <w:color w:val="0000FF"/>
      <w:u w:val="single"/>
    </w:rPr>
  </w:style>
  <w:style w:type="paragraph" w:customStyle="1" w:styleId="Default">
    <w:name w:val="Default"/>
    <w:basedOn w:val="Normal"/>
    <w:uiPriority w:val="99"/>
    <w:rsid w:val="00D408D2"/>
    <w:pPr>
      <w:autoSpaceDE w:val="0"/>
      <w:autoSpaceDN w:val="0"/>
    </w:pPr>
    <w:rPr>
      <w:color w:val="000000"/>
    </w:rPr>
  </w:style>
</w:styles>
</file>

<file path=word/webSettings.xml><?xml version="1.0" encoding="utf-8"?>
<w:webSettings xmlns:r="http://schemas.openxmlformats.org/officeDocument/2006/relationships" xmlns:w="http://schemas.openxmlformats.org/wordprocessingml/2006/main">
  <w:divs>
    <w:div w:id="820776543">
      <w:marLeft w:val="0"/>
      <w:marRight w:val="0"/>
      <w:marTop w:val="0"/>
      <w:marBottom w:val="0"/>
      <w:divBdr>
        <w:top w:val="none" w:sz="0" w:space="0" w:color="auto"/>
        <w:left w:val="none" w:sz="0" w:space="0" w:color="auto"/>
        <w:bottom w:val="none" w:sz="0" w:space="0" w:color="auto"/>
        <w:right w:val="none" w:sz="0" w:space="0" w:color="auto"/>
      </w:divBdr>
    </w:div>
    <w:div w:id="820776544">
      <w:marLeft w:val="0"/>
      <w:marRight w:val="0"/>
      <w:marTop w:val="0"/>
      <w:marBottom w:val="0"/>
      <w:divBdr>
        <w:top w:val="none" w:sz="0" w:space="0" w:color="auto"/>
        <w:left w:val="none" w:sz="0" w:space="0" w:color="auto"/>
        <w:bottom w:val="none" w:sz="0" w:space="0" w:color="auto"/>
        <w:right w:val="none" w:sz="0" w:space="0" w:color="auto"/>
      </w:divBdr>
    </w:div>
    <w:div w:id="820776545">
      <w:marLeft w:val="0"/>
      <w:marRight w:val="0"/>
      <w:marTop w:val="0"/>
      <w:marBottom w:val="0"/>
      <w:divBdr>
        <w:top w:val="none" w:sz="0" w:space="0" w:color="auto"/>
        <w:left w:val="none" w:sz="0" w:space="0" w:color="auto"/>
        <w:bottom w:val="none" w:sz="0" w:space="0" w:color="auto"/>
        <w:right w:val="none" w:sz="0" w:space="0" w:color="auto"/>
      </w:divBdr>
    </w:div>
    <w:div w:id="820776546">
      <w:marLeft w:val="0"/>
      <w:marRight w:val="0"/>
      <w:marTop w:val="0"/>
      <w:marBottom w:val="0"/>
      <w:divBdr>
        <w:top w:val="none" w:sz="0" w:space="0" w:color="auto"/>
        <w:left w:val="none" w:sz="0" w:space="0" w:color="auto"/>
        <w:bottom w:val="none" w:sz="0" w:space="0" w:color="auto"/>
        <w:right w:val="none" w:sz="0" w:space="0" w:color="auto"/>
      </w:divBdr>
    </w:div>
    <w:div w:id="820776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gueruela\AppData\Roaming\Microsoft\Templates\PSA%20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PSA Basic.dot</Template>
  <TotalTime>2</TotalTime>
  <Pages>6</Pages>
  <Words>873</Words>
  <Characters>4979</Characters>
  <Application>Microsoft Office Outlook</Application>
  <DocSecurity>0</DocSecurity>
  <Lines>0</Lines>
  <Paragraphs>0</Paragraphs>
  <ScaleCrop>false</ScaleCrop>
  <Company>Policy Studies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subject/>
  <dc:creator>Bruce Haslam</dc:creator>
  <cp:keywords/>
  <dc:description/>
  <cp:lastModifiedBy>#Administrator</cp:lastModifiedBy>
  <cp:revision>2</cp:revision>
  <cp:lastPrinted>2010-09-29T15:32:00Z</cp:lastPrinted>
  <dcterms:created xsi:type="dcterms:W3CDTF">2011-01-21T17:59:00Z</dcterms:created>
  <dcterms:modified xsi:type="dcterms:W3CDTF">2011-01-21T17:59:00Z</dcterms:modified>
</cp:coreProperties>
</file>