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82" w:rsidRPr="009337F5" w:rsidRDefault="00F67E82">
      <w:pPr>
        <w:jc w:val="center"/>
        <w:rPr>
          <w:rFonts w:ascii="Arial" w:hAnsi="Arial" w:cs="Arial"/>
          <w:sz w:val="24"/>
        </w:rPr>
      </w:pPr>
      <w:r w:rsidRPr="009337F5">
        <w:rPr>
          <w:rFonts w:ascii="Arial" w:hAnsi="Arial" w:cs="Arial"/>
          <w:sz w:val="24"/>
        </w:rPr>
        <w:t>SUPPORTING STATEMENT FOR VA FORM 22-5490</w:t>
      </w:r>
    </w:p>
    <w:p w:rsidR="00F67E82" w:rsidRPr="009337F5" w:rsidRDefault="006E699A">
      <w:pPr>
        <w:jc w:val="center"/>
        <w:rPr>
          <w:rFonts w:ascii="Arial" w:hAnsi="Arial" w:cs="Arial"/>
          <w:sz w:val="24"/>
        </w:rPr>
      </w:pPr>
      <w:r>
        <w:rPr>
          <w:rFonts w:ascii="Arial" w:hAnsi="Arial" w:cs="Arial"/>
          <w:sz w:val="24"/>
        </w:rPr>
        <w:t xml:space="preserve">Survivors’ and </w:t>
      </w:r>
      <w:r w:rsidR="009337F5" w:rsidRPr="009337F5">
        <w:rPr>
          <w:rFonts w:ascii="Arial" w:hAnsi="Arial" w:cs="Arial"/>
          <w:sz w:val="24"/>
        </w:rPr>
        <w:t xml:space="preserve">Dependents’ </w:t>
      </w:r>
      <w:r w:rsidR="00F67E82" w:rsidRPr="009337F5">
        <w:rPr>
          <w:rFonts w:ascii="Arial" w:hAnsi="Arial" w:cs="Arial"/>
          <w:sz w:val="24"/>
        </w:rPr>
        <w:t xml:space="preserve">Application for </w:t>
      </w:r>
      <w:r w:rsidR="009337F5">
        <w:rPr>
          <w:rFonts w:ascii="Arial" w:hAnsi="Arial" w:cs="Arial"/>
          <w:sz w:val="24"/>
        </w:rPr>
        <w:t>VA</w:t>
      </w:r>
      <w:r w:rsidR="00F67E82" w:rsidRPr="009337F5">
        <w:rPr>
          <w:rFonts w:ascii="Arial" w:hAnsi="Arial" w:cs="Arial"/>
          <w:sz w:val="24"/>
        </w:rPr>
        <w:t xml:space="preserve"> Education </w:t>
      </w:r>
      <w:r w:rsidR="009337F5">
        <w:rPr>
          <w:rFonts w:ascii="Arial" w:hAnsi="Arial" w:cs="Arial"/>
          <w:sz w:val="24"/>
        </w:rPr>
        <w:t>Benefits</w:t>
      </w:r>
    </w:p>
    <w:p w:rsidR="00F67E82" w:rsidRPr="009337F5" w:rsidRDefault="00F67E82">
      <w:pPr>
        <w:jc w:val="center"/>
        <w:rPr>
          <w:rFonts w:ascii="Arial" w:hAnsi="Arial" w:cs="Arial"/>
          <w:sz w:val="24"/>
        </w:rPr>
      </w:pPr>
      <w:r w:rsidRPr="009337F5">
        <w:rPr>
          <w:rFonts w:ascii="Arial" w:hAnsi="Arial" w:cs="Arial"/>
          <w:sz w:val="24"/>
        </w:rPr>
        <w:t>(2900-0098)</w:t>
      </w:r>
    </w:p>
    <w:p w:rsidR="00F67E82" w:rsidRPr="009337F5" w:rsidRDefault="00F67E82">
      <w:pPr>
        <w:rPr>
          <w:rFonts w:ascii="Arial" w:hAnsi="Arial" w:cs="Arial"/>
          <w:sz w:val="24"/>
        </w:rPr>
      </w:pPr>
    </w:p>
    <w:p w:rsidR="00F67E82" w:rsidRPr="009337F5" w:rsidRDefault="00F67E82">
      <w:pPr>
        <w:rPr>
          <w:rFonts w:ascii="Arial" w:hAnsi="Arial" w:cs="Arial"/>
          <w:sz w:val="24"/>
          <w:u w:val="single"/>
        </w:rPr>
      </w:pPr>
      <w:r w:rsidRPr="009337F5">
        <w:rPr>
          <w:rFonts w:ascii="Arial" w:hAnsi="Arial" w:cs="Arial"/>
          <w:sz w:val="24"/>
          <w:u w:val="single"/>
        </w:rPr>
        <w:t>Justification</w:t>
      </w:r>
    </w:p>
    <w:p w:rsidR="00F67E82" w:rsidRPr="009337F5" w:rsidRDefault="00F67E82">
      <w:pPr>
        <w:rPr>
          <w:rFonts w:ascii="Arial" w:hAnsi="Arial" w:cs="Arial"/>
          <w:sz w:val="24"/>
        </w:rPr>
      </w:pPr>
    </w:p>
    <w:p w:rsidR="003E6CCC" w:rsidRDefault="00F67E82">
      <w:pPr>
        <w:rPr>
          <w:rFonts w:ascii="Arial" w:hAnsi="Arial" w:cs="Arial"/>
          <w:sz w:val="24"/>
        </w:rPr>
      </w:pPr>
      <w:r w:rsidRPr="009337F5">
        <w:rPr>
          <w:rFonts w:ascii="Arial" w:hAnsi="Arial" w:cs="Arial"/>
          <w:sz w:val="24"/>
        </w:rPr>
        <w:t xml:space="preserve">1.  Spouses, surviving spouses, and children of </w:t>
      </w:r>
      <w:r w:rsidR="007227EB">
        <w:rPr>
          <w:rFonts w:ascii="Arial" w:hAnsi="Arial" w:cs="Arial"/>
          <w:sz w:val="24"/>
        </w:rPr>
        <w:t>V</w:t>
      </w:r>
      <w:r w:rsidRPr="009337F5">
        <w:rPr>
          <w:rFonts w:ascii="Arial" w:hAnsi="Arial" w:cs="Arial"/>
          <w:sz w:val="24"/>
        </w:rPr>
        <w:t xml:space="preserve">eterans or servicemembers must submit evidence to establish basic eligibility for and entitlement to Survivors’ and Dependents' Educational Assistance (DEA) </w:t>
      </w:r>
      <w:r w:rsidR="009337F5">
        <w:rPr>
          <w:rFonts w:ascii="Arial" w:hAnsi="Arial" w:cs="Arial"/>
          <w:sz w:val="24"/>
        </w:rPr>
        <w:t xml:space="preserve">and Post-9/11 GI Bill Marine Gunnery Sergeant John David Fry Scholarship (Fry Scholarship) </w:t>
      </w:r>
      <w:r w:rsidRPr="009337F5">
        <w:rPr>
          <w:rFonts w:ascii="Arial" w:hAnsi="Arial" w:cs="Arial"/>
          <w:sz w:val="24"/>
        </w:rPr>
        <w:t>under chapter 35</w:t>
      </w:r>
      <w:r w:rsidR="009337F5">
        <w:rPr>
          <w:rFonts w:ascii="Arial" w:hAnsi="Arial" w:cs="Arial"/>
          <w:sz w:val="24"/>
        </w:rPr>
        <w:t xml:space="preserve"> and chapter 33 (respectively)</w:t>
      </w:r>
      <w:r w:rsidRPr="009337F5">
        <w:rPr>
          <w:rFonts w:ascii="Arial" w:hAnsi="Arial" w:cs="Arial"/>
          <w:sz w:val="24"/>
        </w:rPr>
        <w:t xml:space="preserve">, title 38, U. S. C.  </w:t>
      </w:r>
    </w:p>
    <w:p w:rsidR="003E6CCC" w:rsidRDefault="003E6CCC">
      <w:pPr>
        <w:rPr>
          <w:rFonts w:ascii="Arial" w:hAnsi="Arial" w:cs="Arial"/>
          <w:sz w:val="24"/>
        </w:rPr>
      </w:pPr>
    </w:p>
    <w:p w:rsidR="00F67E82" w:rsidRDefault="00F67E82">
      <w:pPr>
        <w:rPr>
          <w:rFonts w:ascii="Arial" w:hAnsi="Arial" w:cs="Arial"/>
          <w:sz w:val="24"/>
        </w:rPr>
      </w:pPr>
      <w:r w:rsidRPr="009337F5">
        <w:rPr>
          <w:rFonts w:ascii="Arial" w:hAnsi="Arial" w:cs="Arial"/>
          <w:sz w:val="24"/>
        </w:rPr>
        <w:t xml:space="preserve">VA Form 22-5490 serves as the procedural requirement for applicants to apply to the Department of Veterans Affairs (VA) for DEA </w:t>
      </w:r>
      <w:r w:rsidR="009337F5">
        <w:rPr>
          <w:rFonts w:ascii="Arial" w:hAnsi="Arial" w:cs="Arial"/>
          <w:sz w:val="24"/>
        </w:rPr>
        <w:t xml:space="preserve">and Fry Scholarship </w:t>
      </w:r>
      <w:r w:rsidRPr="009337F5">
        <w:rPr>
          <w:rFonts w:ascii="Arial" w:hAnsi="Arial" w:cs="Arial"/>
          <w:sz w:val="24"/>
        </w:rPr>
        <w:t xml:space="preserve">benefits.  </w:t>
      </w:r>
    </w:p>
    <w:p w:rsidR="00394E43" w:rsidRDefault="00394E43">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The following statutes and regulations require this information collection:</w:t>
      </w:r>
    </w:p>
    <w:p w:rsidR="00F67E82" w:rsidRPr="009337F5" w:rsidRDefault="00F67E82">
      <w:pPr>
        <w:rPr>
          <w:rFonts w:ascii="Arial" w:hAnsi="Arial" w:cs="Arial"/>
          <w:sz w:val="24"/>
        </w:rPr>
      </w:pPr>
    </w:p>
    <w:p w:rsidR="00F67E82" w:rsidRPr="009337F5" w:rsidRDefault="00F67E82">
      <w:pPr>
        <w:rPr>
          <w:rFonts w:ascii="Arial" w:hAnsi="Arial" w:cs="Arial"/>
          <w:sz w:val="24"/>
        </w:rPr>
      </w:pPr>
      <w:proofErr w:type="gramStart"/>
      <w:r w:rsidRPr="009337F5">
        <w:rPr>
          <w:rFonts w:ascii="Arial" w:hAnsi="Arial" w:cs="Arial"/>
          <w:sz w:val="24"/>
        </w:rPr>
        <w:t>a.  38</w:t>
      </w:r>
      <w:proofErr w:type="gramEnd"/>
      <w:r w:rsidRPr="009337F5">
        <w:rPr>
          <w:rFonts w:ascii="Arial" w:hAnsi="Arial" w:cs="Arial"/>
          <w:sz w:val="24"/>
        </w:rPr>
        <w:t xml:space="preserve"> U. S. C. §</w:t>
      </w:r>
      <w:r w:rsidR="00F9764A">
        <w:rPr>
          <w:rFonts w:ascii="Arial" w:hAnsi="Arial" w:cs="Arial"/>
          <w:sz w:val="24"/>
        </w:rPr>
        <w:t xml:space="preserve">3311, </w:t>
      </w:r>
      <w:r w:rsidRPr="009337F5">
        <w:rPr>
          <w:rFonts w:ascii="Arial" w:hAnsi="Arial" w:cs="Arial"/>
          <w:sz w:val="24"/>
        </w:rPr>
        <w:t>3513, 5113, 5101, 5102, and 5103.</w:t>
      </w:r>
    </w:p>
    <w:p w:rsidR="00F67E82" w:rsidRPr="009337F5" w:rsidRDefault="00F67E82">
      <w:pPr>
        <w:rPr>
          <w:rFonts w:ascii="Arial" w:hAnsi="Arial" w:cs="Arial"/>
          <w:sz w:val="24"/>
        </w:rPr>
      </w:pPr>
    </w:p>
    <w:p w:rsidR="00F67E82" w:rsidRPr="009337F5" w:rsidRDefault="00F67E82">
      <w:pPr>
        <w:rPr>
          <w:rFonts w:ascii="Arial" w:hAnsi="Arial" w:cs="Arial"/>
          <w:sz w:val="24"/>
        </w:rPr>
      </w:pPr>
      <w:proofErr w:type="gramStart"/>
      <w:r w:rsidRPr="009337F5">
        <w:rPr>
          <w:rFonts w:ascii="Arial" w:hAnsi="Arial" w:cs="Arial"/>
          <w:sz w:val="24"/>
        </w:rPr>
        <w:t>b.  38</w:t>
      </w:r>
      <w:proofErr w:type="gramEnd"/>
      <w:r w:rsidRPr="009337F5">
        <w:rPr>
          <w:rFonts w:ascii="Arial" w:hAnsi="Arial" w:cs="Arial"/>
          <w:sz w:val="24"/>
        </w:rPr>
        <w:t xml:space="preserve"> Code of  Federal Regulations 21.3030</w:t>
      </w:r>
      <w:r w:rsidR="00F9764A">
        <w:rPr>
          <w:rFonts w:ascii="Arial" w:hAnsi="Arial" w:cs="Arial"/>
          <w:sz w:val="24"/>
        </w:rPr>
        <w:t xml:space="preserve"> and 21.9510</w:t>
      </w:r>
      <w:r w:rsidRPr="009337F5">
        <w:rPr>
          <w:rFonts w:ascii="Arial" w:hAnsi="Arial" w:cs="Arial"/>
          <w:sz w:val="24"/>
        </w:rPr>
        <w:t>.</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 xml:space="preserve">2.  VA claims examiners use the information from this collection to help determine whether an applying individual qualifies for DEA </w:t>
      </w:r>
      <w:r w:rsidR="00F9764A">
        <w:rPr>
          <w:rFonts w:ascii="Arial" w:hAnsi="Arial" w:cs="Arial"/>
          <w:sz w:val="24"/>
        </w:rPr>
        <w:t xml:space="preserve">or Fry Scholarship </w:t>
      </w:r>
      <w:r w:rsidRPr="009337F5">
        <w:rPr>
          <w:rFonts w:ascii="Arial" w:hAnsi="Arial" w:cs="Arial"/>
          <w:sz w:val="24"/>
        </w:rPr>
        <w:t xml:space="preserve">benefits.  </w:t>
      </w:r>
      <w:r w:rsidR="001B4792" w:rsidRPr="009337F5">
        <w:rPr>
          <w:rFonts w:ascii="Arial" w:hAnsi="Arial" w:cs="Arial"/>
          <w:sz w:val="24"/>
        </w:rPr>
        <w:t xml:space="preserve">The information </w:t>
      </w:r>
      <w:r w:rsidR="001B4792">
        <w:rPr>
          <w:rFonts w:ascii="Arial" w:hAnsi="Arial" w:cs="Arial"/>
          <w:sz w:val="24"/>
        </w:rPr>
        <w:t xml:space="preserve">will also be used to determine if the program of education the applicant wishes to pursue is approved for assistance.  </w:t>
      </w:r>
      <w:r w:rsidRPr="009337F5">
        <w:rPr>
          <w:rFonts w:ascii="Arial" w:hAnsi="Arial" w:cs="Arial"/>
          <w:sz w:val="24"/>
        </w:rPr>
        <w:t xml:space="preserve">The information on the form can be obtained only from the claimant, and a determination cannot be made without the information. </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 xml:space="preserve">3.  Information technology is helping to reduce the burden.  The electronic collection is made via an internet-based application called Veterans Online Application (VONAPP) that collects the same information as the printed VA Form 22-5490.  VONAPP allows applicants to submit information directly to the Regional Processing Office (RPO) with jurisdiction over the claim, reducing error potential and speeding the application process.     </w:t>
      </w:r>
    </w:p>
    <w:p w:rsidR="00F67E82" w:rsidRPr="009337F5" w:rsidRDefault="00F67E82">
      <w:pPr>
        <w:rPr>
          <w:rFonts w:ascii="Arial" w:hAnsi="Arial" w:cs="Arial"/>
          <w:sz w:val="24"/>
        </w:rPr>
      </w:pPr>
    </w:p>
    <w:p w:rsidR="003E6CCC" w:rsidRPr="009337F5" w:rsidRDefault="00F67E82" w:rsidP="003E6CCC">
      <w:pPr>
        <w:rPr>
          <w:rFonts w:ascii="Arial" w:hAnsi="Arial" w:cs="Arial"/>
          <w:sz w:val="24"/>
        </w:rPr>
      </w:pPr>
      <w:r w:rsidRPr="009337F5">
        <w:rPr>
          <w:rFonts w:ascii="Arial" w:hAnsi="Arial" w:cs="Arial"/>
          <w:sz w:val="24"/>
        </w:rPr>
        <w:t xml:space="preserve">4.  </w:t>
      </w:r>
      <w:r w:rsidR="006E699A">
        <w:rPr>
          <w:rFonts w:ascii="Arial" w:hAnsi="Arial" w:cs="Arial"/>
          <w:sz w:val="24"/>
        </w:rPr>
        <w:t xml:space="preserve">Program </w:t>
      </w:r>
      <w:r w:rsidR="003E6CCC">
        <w:rPr>
          <w:rFonts w:ascii="Arial" w:hAnsi="Arial" w:cs="Arial"/>
          <w:sz w:val="24"/>
        </w:rPr>
        <w:t>review</w:t>
      </w:r>
      <w:r w:rsidR="006E699A">
        <w:rPr>
          <w:rFonts w:ascii="Arial" w:hAnsi="Arial" w:cs="Arial"/>
          <w:sz w:val="24"/>
        </w:rPr>
        <w:t>s</w:t>
      </w:r>
      <w:r w:rsidR="003E6CCC">
        <w:rPr>
          <w:rFonts w:ascii="Arial" w:hAnsi="Arial" w:cs="Arial"/>
          <w:sz w:val="24"/>
        </w:rPr>
        <w:t xml:space="preserve"> </w:t>
      </w:r>
      <w:r w:rsidR="006E699A">
        <w:rPr>
          <w:rFonts w:ascii="Arial" w:hAnsi="Arial" w:cs="Arial"/>
          <w:sz w:val="24"/>
        </w:rPr>
        <w:t>were</w:t>
      </w:r>
      <w:r w:rsidR="003E6CCC">
        <w:rPr>
          <w:rFonts w:ascii="Arial" w:hAnsi="Arial" w:cs="Arial"/>
          <w:sz w:val="24"/>
        </w:rPr>
        <w:t xml:space="preserve"> conducted to identify potential areas of duplication; however, none were found to exist.  There is no known Department or agency which maintains the necessary information, nor is it available from other sources within our Department</w:t>
      </w:r>
      <w:r w:rsidR="003E6CCC" w:rsidRPr="009337F5">
        <w:rPr>
          <w:rFonts w:ascii="Arial" w:hAnsi="Arial" w:cs="Arial"/>
          <w:sz w:val="24"/>
        </w:rPr>
        <w:t>.</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 xml:space="preserve">5.  This collection involves only DEA </w:t>
      </w:r>
      <w:r w:rsidR="00876A53">
        <w:rPr>
          <w:rFonts w:ascii="Arial" w:hAnsi="Arial" w:cs="Arial"/>
          <w:sz w:val="24"/>
        </w:rPr>
        <w:t xml:space="preserve">and Fry Scholarship </w:t>
      </w:r>
      <w:r w:rsidRPr="009337F5">
        <w:rPr>
          <w:rFonts w:ascii="Arial" w:hAnsi="Arial" w:cs="Arial"/>
          <w:sz w:val="24"/>
        </w:rPr>
        <w:t>claimants.  There is no impact on education institutions or small businesses.</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 xml:space="preserve">6.  Without this information, VA would not have any basis to make determinations of eligibility for DEA </w:t>
      </w:r>
      <w:r w:rsidR="00876A53">
        <w:rPr>
          <w:rFonts w:ascii="Arial" w:hAnsi="Arial" w:cs="Arial"/>
          <w:sz w:val="24"/>
        </w:rPr>
        <w:t xml:space="preserve">and Fry Scholarship </w:t>
      </w:r>
      <w:r w:rsidRPr="009337F5">
        <w:rPr>
          <w:rFonts w:ascii="Arial" w:hAnsi="Arial" w:cs="Arial"/>
          <w:sz w:val="24"/>
        </w:rPr>
        <w:t xml:space="preserve">benefits.  The information is collected only when the claimant requests DEA </w:t>
      </w:r>
      <w:r w:rsidR="00876A53">
        <w:rPr>
          <w:rFonts w:ascii="Arial" w:hAnsi="Arial" w:cs="Arial"/>
          <w:sz w:val="24"/>
        </w:rPr>
        <w:t xml:space="preserve">and Fry Scholarship </w:t>
      </w:r>
      <w:r w:rsidRPr="009337F5">
        <w:rPr>
          <w:rFonts w:ascii="Arial" w:hAnsi="Arial" w:cs="Arial"/>
          <w:sz w:val="24"/>
        </w:rPr>
        <w:t>benefits.</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7.  The collection of the information does not require any special circumstances.</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 xml:space="preserve">8.  The Department notice was published in the Federal Register on </w:t>
      </w:r>
      <w:r w:rsidR="005F7040">
        <w:rPr>
          <w:rFonts w:ascii="Arial" w:hAnsi="Arial" w:cs="Arial"/>
          <w:sz w:val="24"/>
        </w:rPr>
        <w:t>January 25, 2012, page 3844</w:t>
      </w:r>
      <w:r w:rsidRPr="009337F5">
        <w:rPr>
          <w:rFonts w:ascii="Arial" w:hAnsi="Arial" w:cs="Arial"/>
          <w:sz w:val="24"/>
        </w:rPr>
        <w:t xml:space="preserve">.  </w:t>
      </w:r>
      <w:r w:rsidR="006E699A">
        <w:rPr>
          <w:rFonts w:ascii="Arial" w:hAnsi="Arial" w:cs="Arial"/>
          <w:sz w:val="24"/>
        </w:rPr>
        <w:t>N</w:t>
      </w:r>
      <w:r w:rsidRPr="009337F5">
        <w:rPr>
          <w:rFonts w:ascii="Arial" w:hAnsi="Arial" w:cs="Arial"/>
          <w:sz w:val="24"/>
        </w:rPr>
        <w:t xml:space="preserve">o comments received in response to this notice. </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9.  VA does not provide any payment or gift to respondents.</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 xml:space="preserve">10.  VA Form 22-5490 is retained permanently in the claimant's education folder.  The confidentiality of the information entered on this form is required by our System of Records, </w:t>
      </w:r>
      <w:r w:rsidRPr="009337F5">
        <w:rPr>
          <w:rFonts w:ascii="Arial" w:hAnsi="Arial" w:cs="Arial"/>
          <w:sz w:val="24"/>
          <w:u w:val="single"/>
        </w:rPr>
        <w:t xml:space="preserve">Compensation, Pension, Education and Vocational Rehabilitation </w:t>
      </w:r>
      <w:r w:rsidR="00876A53">
        <w:rPr>
          <w:rFonts w:ascii="Arial" w:hAnsi="Arial" w:cs="Arial"/>
          <w:sz w:val="24"/>
          <w:u w:val="single"/>
        </w:rPr>
        <w:t xml:space="preserve">and Employment </w:t>
      </w:r>
      <w:r w:rsidRPr="009337F5">
        <w:rPr>
          <w:rFonts w:ascii="Arial" w:hAnsi="Arial" w:cs="Arial"/>
          <w:sz w:val="24"/>
          <w:u w:val="single"/>
        </w:rPr>
        <w:t>Records - VA (58VA21/22/28)</w:t>
      </w:r>
      <w:r w:rsidRPr="009337F5">
        <w:rPr>
          <w:rFonts w:ascii="Arial" w:hAnsi="Arial" w:cs="Arial"/>
          <w:sz w:val="24"/>
        </w:rPr>
        <w:t xml:space="preserve">, which </w:t>
      </w:r>
      <w:proofErr w:type="gramStart"/>
      <w:r w:rsidRPr="009337F5">
        <w:rPr>
          <w:rFonts w:ascii="Arial" w:hAnsi="Arial" w:cs="Arial"/>
          <w:sz w:val="24"/>
        </w:rPr>
        <w:t>are</w:t>
      </w:r>
      <w:proofErr w:type="gramEnd"/>
      <w:r w:rsidRPr="009337F5">
        <w:rPr>
          <w:rFonts w:ascii="Arial" w:hAnsi="Arial" w:cs="Arial"/>
          <w:sz w:val="24"/>
        </w:rPr>
        <w:t xml:space="preserve"> contained in the Privacy Act Issuances, 20</w:t>
      </w:r>
      <w:r w:rsidR="003E6CCC">
        <w:rPr>
          <w:rFonts w:ascii="Arial" w:hAnsi="Arial" w:cs="Arial"/>
          <w:sz w:val="24"/>
        </w:rPr>
        <w:t xml:space="preserve">11 </w:t>
      </w:r>
      <w:r w:rsidRPr="009337F5">
        <w:rPr>
          <w:rFonts w:ascii="Arial" w:hAnsi="Arial" w:cs="Arial"/>
          <w:sz w:val="24"/>
        </w:rPr>
        <w:t>Compilation.</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11.  None of the questions on this form are considered to be of a sensitive nature.</w:t>
      </w:r>
    </w:p>
    <w:p w:rsidR="00F67E82" w:rsidRPr="009337F5" w:rsidRDefault="00F67E82">
      <w:pPr>
        <w:rPr>
          <w:rFonts w:ascii="Arial" w:hAnsi="Arial" w:cs="Arial"/>
          <w:sz w:val="24"/>
        </w:rPr>
      </w:pPr>
    </w:p>
    <w:p w:rsidR="00D04FB7" w:rsidRDefault="00F67E82">
      <w:pPr>
        <w:rPr>
          <w:rFonts w:ascii="Arial" w:hAnsi="Arial" w:cs="Arial"/>
          <w:sz w:val="24"/>
        </w:rPr>
      </w:pPr>
      <w:r w:rsidRPr="009337F5">
        <w:rPr>
          <w:rFonts w:ascii="Arial" w:hAnsi="Arial" w:cs="Arial"/>
          <w:sz w:val="24"/>
        </w:rPr>
        <w:t xml:space="preserve">12.  The estimated annual burden hours for the collection of the information </w:t>
      </w:r>
      <w:proofErr w:type="gramStart"/>
      <w:r w:rsidRPr="009337F5">
        <w:rPr>
          <w:rFonts w:ascii="Arial" w:hAnsi="Arial" w:cs="Arial"/>
          <w:sz w:val="24"/>
        </w:rPr>
        <w:t>is</w:t>
      </w:r>
      <w:proofErr w:type="gramEnd"/>
      <w:r w:rsidRPr="009337F5">
        <w:rPr>
          <w:rFonts w:ascii="Arial" w:hAnsi="Arial" w:cs="Arial"/>
          <w:sz w:val="24"/>
        </w:rPr>
        <w:t xml:space="preserve"> </w:t>
      </w:r>
      <w:r w:rsidR="006E699A">
        <w:rPr>
          <w:rFonts w:ascii="Arial" w:hAnsi="Arial" w:cs="Arial"/>
          <w:sz w:val="24"/>
        </w:rPr>
        <w:t>22,277</w:t>
      </w:r>
      <w:r w:rsidRPr="009337F5">
        <w:rPr>
          <w:rFonts w:ascii="Arial" w:hAnsi="Arial" w:cs="Arial"/>
          <w:sz w:val="24"/>
        </w:rPr>
        <w:t xml:space="preserve"> hours.  </w:t>
      </w:r>
    </w:p>
    <w:p w:rsidR="00D04FB7" w:rsidRDefault="00D04FB7">
      <w:pPr>
        <w:rPr>
          <w:rFonts w:ascii="Arial" w:hAnsi="Arial" w:cs="Arial"/>
          <w:sz w:val="24"/>
        </w:rPr>
      </w:pPr>
    </w:p>
    <w:p w:rsidR="00F67E82" w:rsidRDefault="00B66745" w:rsidP="00B66745">
      <w:pPr>
        <w:ind w:left="720"/>
        <w:rPr>
          <w:rFonts w:ascii="Arial" w:hAnsi="Arial" w:cs="Arial"/>
          <w:sz w:val="24"/>
        </w:rPr>
      </w:pPr>
      <w:proofErr w:type="gramStart"/>
      <w:r>
        <w:rPr>
          <w:rFonts w:ascii="Arial" w:hAnsi="Arial" w:cs="Arial"/>
          <w:sz w:val="24"/>
        </w:rPr>
        <w:t xml:space="preserve">a.  </w:t>
      </w:r>
      <w:r w:rsidR="0011668A">
        <w:rPr>
          <w:rFonts w:ascii="Arial" w:hAnsi="Arial" w:cs="Arial"/>
          <w:sz w:val="24"/>
        </w:rPr>
        <w:t>The</w:t>
      </w:r>
      <w:proofErr w:type="gramEnd"/>
      <w:r w:rsidR="0011668A">
        <w:rPr>
          <w:rFonts w:ascii="Arial" w:hAnsi="Arial" w:cs="Arial"/>
          <w:sz w:val="24"/>
        </w:rPr>
        <w:t xml:space="preserve"> average number of individuals who applied for this benefit from FY 2009 to 2011 was 37,60</w:t>
      </w:r>
      <w:r w:rsidR="003603C7">
        <w:rPr>
          <w:rFonts w:ascii="Arial" w:hAnsi="Arial" w:cs="Arial"/>
          <w:sz w:val="24"/>
        </w:rPr>
        <w:t>4</w:t>
      </w:r>
      <w:r w:rsidR="0011668A">
        <w:rPr>
          <w:rFonts w:ascii="Arial" w:hAnsi="Arial" w:cs="Arial"/>
          <w:sz w:val="24"/>
        </w:rPr>
        <w:t xml:space="preserve"> annually.   </w:t>
      </w:r>
      <w:r w:rsidR="001E1AB3">
        <w:rPr>
          <w:rFonts w:ascii="Arial" w:hAnsi="Arial" w:cs="Arial"/>
          <w:sz w:val="24"/>
        </w:rPr>
        <w:t xml:space="preserve">Each </w:t>
      </w:r>
      <w:r w:rsidR="00CE3ACC">
        <w:rPr>
          <w:rFonts w:ascii="Arial" w:hAnsi="Arial" w:cs="Arial"/>
          <w:sz w:val="24"/>
        </w:rPr>
        <w:t>applic</w:t>
      </w:r>
      <w:r w:rsidR="001E1AB3">
        <w:rPr>
          <w:rFonts w:ascii="Arial" w:hAnsi="Arial" w:cs="Arial"/>
          <w:sz w:val="24"/>
        </w:rPr>
        <w:t xml:space="preserve">ant has the option of filing this form either electronically or on paper.  </w:t>
      </w:r>
      <w:r w:rsidR="0011668A">
        <w:rPr>
          <w:rFonts w:ascii="Arial" w:hAnsi="Arial" w:cs="Arial"/>
          <w:sz w:val="24"/>
        </w:rPr>
        <w:t xml:space="preserve">We estimate </w:t>
      </w:r>
      <w:r w:rsidR="001E1AB3">
        <w:rPr>
          <w:rFonts w:ascii="Arial" w:hAnsi="Arial" w:cs="Arial"/>
          <w:sz w:val="24"/>
        </w:rPr>
        <w:t>i</w:t>
      </w:r>
      <w:r w:rsidR="00F67E82" w:rsidRPr="009337F5">
        <w:rPr>
          <w:rFonts w:ascii="Arial" w:hAnsi="Arial" w:cs="Arial"/>
          <w:sz w:val="24"/>
        </w:rPr>
        <w:t xml:space="preserve">t will take approximately </w:t>
      </w:r>
      <w:r w:rsidR="006E699A">
        <w:rPr>
          <w:rFonts w:ascii="Arial" w:hAnsi="Arial" w:cs="Arial"/>
          <w:sz w:val="24"/>
        </w:rPr>
        <w:t>45</w:t>
      </w:r>
      <w:r w:rsidR="00F67E82" w:rsidRPr="009337F5">
        <w:rPr>
          <w:rFonts w:ascii="Arial" w:hAnsi="Arial" w:cs="Arial"/>
          <w:sz w:val="24"/>
        </w:rPr>
        <w:t xml:space="preserve"> minutes for </w:t>
      </w:r>
      <w:r w:rsidR="004D4272">
        <w:rPr>
          <w:rFonts w:ascii="Arial" w:hAnsi="Arial" w:cs="Arial"/>
          <w:sz w:val="24"/>
        </w:rPr>
        <w:t xml:space="preserve">the average </w:t>
      </w:r>
      <w:r w:rsidR="00CE3ACC">
        <w:rPr>
          <w:rFonts w:ascii="Arial" w:hAnsi="Arial" w:cs="Arial"/>
          <w:sz w:val="24"/>
        </w:rPr>
        <w:t>applic</w:t>
      </w:r>
      <w:r w:rsidR="004D4272">
        <w:rPr>
          <w:rFonts w:ascii="Arial" w:hAnsi="Arial" w:cs="Arial"/>
          <w:sz w:val="24"/>
        </w:rPr>
        <w:t>ant to complete and return the paper version of VA Form 22-5490</w:t>
      </w:r>
      <w:r w:rsidR="00183016">
        <w:rPr>
          <w:rFonts w:ascii="Arial" w:hAnsi="Arial" w:cs="Arial"/>
          <w:sz w:val="24"/>
        </w:rPr>
        <w:t xml:space="preserve">, and </w:t>
      </w:r>
      <w:r w:rsidR="004D4272">
        <w:rPr>
          <w:rFonts w:ascii="Arial" w:hAnsi="Arial" w:cs="Arial"/>
          <w:sz w:val="24"/>
        </w:rPr>
        <w:t xml:space="preserve">approximately </w:t>
      </w:r>
      <w:r w:rsidR="006E699A">
        <w:rPr>
          <w:rFonts w:ascii="Arial" w:hAnsi="Arial" w:cs="Arial"/>
          <w:sz w:val="24"/>
        </w:rPr>
        <w:t>25</w:t>
      </w:r>
      <w:r w:rsidR="004D4272">
        <w:rPr>
          <w:rFonts w:ascii="Arial" w:hAnsi="Arial" w:cs="Arial"/>
          <w:sz w:val="24"/>
        </w:rPr>
        <w:t xml:space="preserve"> minutes for the average </w:t>
      </w:r>
      <w:r w:rsidR="00CE3ACC">
        <w:rPr>
          <w:rFonts w:ascii="Arial" w:hAnsi="Arial" w:cs="Arial"/>
          <w:sz w:val="24"/>
        </w:rPr>
        <w:t>applic</w:t>
      </w:r>
      <w:r w:rsidR="00CA6525">
        <w:rPr>
          <w:rFonts w:ascii="Arial" w:hAnsi="Arial" w:cs="Arial"/>
          <w:sz w:val="24"/>
        </w:rPr>
        <w:t>ant to complete and submit the electronic version of this form</w:t>
      </w:r>
      <w:r w:rsidR="004D4272">
        <w:rPr>
          <w:rFonts w:ascii="Arial" w:hAnsi="Arial" w:cs="Arial"/>
          <w:sz w:val="24"/>
        </w:rPr>
        <w:t>.</w:t>
      </w:r>
      <w:r w:rsidR="00CA6525">
        <w:rPr>
          <w:rFonts w:ascii="Arial" w:hAnsi="Arial" w:cs="Arial"/>
          <w:sz w:val="24"/>
        </w:rPr>
        <w:t xml:space="preserve">  </w:t>
      </w:r>
      <w:r w:rsidR="004D4272">
        <w:rPr>
          <w:rFonts w:ascii="Arial" w:hAnsi="Arial" w:cs="Arial"/>
          <w:sz w:val="24"/>
        </w:rPr>
        <w:t xml:space="preserve">  </w:t>
      </w:r>
    </w:p>
    <w:p w:rsidR="009E5537" w:rsidRDefault="009E5537" w:rsidP="00B66745">
      <w:pPr>
        <w:ind w:left="720" w:firstLine="720"/>
        <w:rPr>
          <w:rFonts w:ascii="Arial" w:hAnsi="Arial" w:cs="Arial"/>
          <w:sz w:val="24"/>
        </w:rPr>
      </w:pPr>
    </w:p>
    <w:p w:rsidR="009E5537" w:rsidRPr="009337F5" w:rsidRDefault="009E5537" w:rsidP="00B66745">
      <w:pPr>
        <w:ind w:left="720"/>
        <w:rPr>
          <w:rFonts w:ascii="Arial" w:hAnsi="Arial" w:cs="Arial"/>
          <w:sz w:val="24"/>
        </w:rPr>
      </w:pPr>
      <w:r w:rsidRPr="009337F5">
        <w:rPr>
          <w:rFonts w:ascii="Arial" w:hAnsi="Arial" w:cs="Arial"/>
          <w:sz w:val="24"/>
        </w:rPr>
        <w:t xml:space="preserve">The </w:t>
      </w:r>
      <w:r>
        <w:rPr>
          <w:rFonts w:ascii="Arial" w:hAnsi="Arial" w:cs="Arial"/>
          <w:sz w:val="24"/>
        </w:rPr>
        <w:t xml:space="preserve">average </w:t>
      </w:r>
      <w:r w:rsidRPr="009337F5">
        <w:rPr>
          <w:rFonts w:ascii="Arial" w:hAnsi="Arial" w:cs="Arial"/>
          <w:sz w:val="24"/>
        </w:rPr>
        <w:t xml:space="preserve">number of respondents </w:t>
      </w:r>
      <w:r w:rsidR="00183016">
        <w:rPr>
          <w:rFonts w:ascii="Arial" w:hAnsi="Arial" w:cs="Arial"/>
          <w:sz w:val="24"/>
        </w:rPr>
        <w:t>who</w:t>
      </w:r>
      <w:r w:rsidRPr="009337F5">
        <w:rPr>
          <w:rFonts w:ascii="Arial" w:hAnsi="Arial" w:cs="Arial"/>
          <w:sz w:val="24"/>
        </w:rPr>
        <w:t xml:space="preserve"> will complete the form </w:t>
      </w:r>
      <w:r>
        <w:rPr>
          <w:rFonts w:ascii="Arial" w:hAnsi="Arial" w:cs="Arial"/>
          <w:sz w:val="24"/>
        </w:rPr>
        <w:t xml:space="preserve">on paper </w:t>
      </w:r>
      <w:r w:rsidRPr="009337F5">
        <w:rPr>
          <w:rFonts w:ascii="Arial" w:hAnsi="Arial" w:cs="Arial"/>
          <w:sz w:val="24"/>
        </w:rPr>
        <w:t xml:space="preserve">is </w:t>
      </w:r>
      <w:r>
        <w:rPr>
          <w:rFonts w:ascii="Arial" w:hAnsi="Arial" w:cs="Arial"/>
          <w:sz w:val="24"/>
        </w:rPr>
        <w:t>19,827</w:t>
      </w:r>
      <w:r w:rsidRPr="009337F5">
        <w:rPr>
          <w:rFonts w:ascii="Arial" w:hAnsi="Arial" w:cs="Arial"/>
          <w:sz w:val="24"/>
        </w:rPr>
        <w:t xml:space="preserve">.  </w:t>
      </w:r>
      <w:r>
        <w:rPr>
          <w:rFonts w:ascii="Arial" w:hAnsi="Arial" w:cs="Arial"/>
          <w:sz w:val="24"/>
        </w:rPr>
        <w:t xml:space="preserve">(19,827 </w:t>
      </w:r>
      <w:r w:rsidRPr="009337F5">
        <w:rPr>
          <w:rFonts w:ascii="Arial" w:hAnsi="Arial" w:cs="Arial"/>
          <w:sz w:val="24"/>
        </w:rPr>
        <w:t xml:space="preserve">respondents x </w:t>
      </w:r>
      <w:r w:rsidR="006E699A">
        <w:rPr>
          <w:rFonts w:ascii="Arial" w:hAnsi="Arial" w:cs="Arial"/>
          <w:sz w:val="24"/>
        </w:rPr>
        <w:t>45</w:t>
      </w:r>
      <w:r w:rsidRPr="009337F5">
        <w:rPr>
          <w:rFonts w:ascii="Arial" w:hAnsi="Arial" w:cs="Arial"/>
          <w:sz w:val="24"/>
        </w:rPr>
        <w:t xml:space="preserve"> minutes divided by 60 </w:t>
      </w:r>
      <w:proofErr w:type="gramStart"/>
      <w:r w:rsidRPr="009337F5">
        <w:rPr>
          <w:rFonts w:ascii="Arial" w:hAnsi="Arial" w:cs="Arial"/>
          <w:sz w:val="24"/>
        </w:rPr>
        <w:t>equals</w:t>
      </w:r>
      <w:proofErr w:type="gramEnd"/>
      <w:r w:rsidRPr="009337F5">
        <w:rPr>
          <w:rFonts w:ascii="Arial" w:hAnsi="Arial" w:cs="Arial"/>
          <w:sz w:val="24"/>
        </w:rPr>
        <w:t xml:space="preserve"> </w:t>
      </w:r>
      <w:r w:rsidR="006E699A">
        <w:rPr>
          <w:rFonts w:ascii="Arial" w:hAnsi="Arial" w:cs="Arial"/>
          <w:sz w:val="24"/>
        </w:rPr>
        <w:t>14,870</w:t>
      </w:r>
      <w:r w:rsidRPr="009337F5">
        <w:rPr>
          <w:rFonts w:ascii="Arial" w:hAnsi="Arial" w:cs="Arial"/>
          <w:sz w:val="24"/>
        </w:rPr>
        <w:t xml:space="preserve"> hours). </w:t>
      </w:r>
    </w:p>
    <w:p w:rsidR="009E5537" w:rsidRDefault="009E5537" w:rsidP="00B66745">
      <w:pPr>
        <w:ind w:left="720"/>
        <w:rPr>
          <w:rFonts w:ascii="Arial" w:hAnsi="Arial" w:cs="Arial"/>
          <w:sz w:val="24"/>
        </w:rPr>
      </w:pPr>
    </w:p>
    <w:p w:rsidR="009E5537" w:rsidRPr="009337F5" w:rsidRDefault="009E5537" w:rsidP="00B66745">
      <w:pPr>
        <w:ind w:left="720"/>
        <w:rPr>
          <w:rFonts w:ascii="Arial" w:hAnsi="Arial" w:cs="Arial"/>
          <w:sz w:val="24"/>
        </w:rPr>
      </w:pPr>
      <w:r w:rsidRPr="009337F5">
        <w:rPr>
          <w:rFonts w:ascii="Arial" w:hAnsi="Arial" w:cs="Arial"/>
          <w:sz w:val="24"/>
        </w:rPr>
        <w:t xml:space="preserve">The </w:t>
      </w:r>
      <w:r>
        <w:rPr>
          <w:rFonts w:ascii="Arial" w:hAnsi="Arial" w:cs="Arial"/>
          <w:sz w:val="24"/>
        </w:rPr>
        <w:t xml:space="preserve">average </w:t>
      </w:r>
      <w:r w:rsidRPr="009337F5">
        <w:rPr>
          <w:rFonts w:ascii="Arial" w:hAnsi="Arial" w:cs="Arial"/>
          <w:sz w:val="24"/>
        </w:rPr>
        <w:t xml:space="preserve">number of respondents </w:t>
      </w:r>
      <w:r w:rsidR="00183016">
        <w:rPr>
          <w:rFonts w:ascii="Arial" w:hAnsi="Arial" w:cs="Arial"/>
          <w:sz w:val="24"/>
        </w:rPr>
        <w:t>who</w:t>
      </w:r>
      <w:r w:rsidRPr="009337F5">
        <w:rPr>
          <w:rFonts w:ascii="Arial" w:hAnsi="Arial" w:cs="Arial"/>
          <w:sz w:val="24"/>
        </w:rPr>
        <w:t xml:space="preserve"> will complete the form </w:t>
      </w:r>
      <w:r>
        <w:rPr>
          <w:rFonts w:ascii="Arial" w:hAnsi="Arial" w:cs="Arial"/>
          <w:sz w:val="24"/>
        </w:rPr>
        <w:t xml:space="preserve">electronically </w:t>
      </w:r>
      <w:r w:rsidRPr="009337F5">
        <w:rPr>
          <w:rFonts w:ascii="Arial" w:hAnsi="Arial" w:cs="Arial"/>
          <w:sz w:val="24"/>
        </w:rPr>
        <w:t xml:space="preserve">is </w:t>
      </w:r>
      <w:r>
        <w:rPr>
          <w:rFonts w:ascii="Arial" w:hAnsi="Arial" w:cs="Arial"/>
          <w:sz w:val="24"/>
        </w:rPr>
        <w:t>17,777</w:t>
      </w:r>
      <w:r w:rsidRPr="009337F5">
        <w:rPr>
          <w:rFonts w:ascii="Arial" w:hAnsi="Arial" w:cs="Arial"/>
          <w:sz w:val="24"/>
        </w:rPr>
        <w:t xml:space="preserve">.  </w:t>
      </w:r>
      <w:r>
        <w:rPr>
          <w:rFonts w:ascii="Arial" w:hAnsi="Arial" w:cs="Arial"/>
          <w:sz w:val="24"/>
        </w:rPr>
        <w:t xml:space="preserve">(17,777 </w:t>
      </w:r>
      <w:r w:rsidRPr="009337F5">
        <w:rPr>
          <w:rFonts w:ascii="Arial" w:hAnsi="Arial" w:cs="Arial"/>
          <w:sz w:val="24"/>
        </w:rPr>
        <w:t xml:space="preserve">respondents x </w:t>
      </w:r>
      <w:r>
        <w:rPr>
          <w:rFonts w:ascii="Arial" w:hAnsi="Arial" w:cs="Arial"/>
          <w:sz w:val="24"/>
        </w:rPr>
        <w:t>2</w:t>
      </w:r>
      <w:r w:rsidR="006E699A">
        <w:rPr>
          <w:rFonts w:ascii="Arial" w:hAnsi="Arial" w:cs="Arial"/>
          <w:sz w:val="24"/>
        </w:rPr>
        <w:t>5</w:t>
      </w:r>
      <w:r w:rsidRPr="009337F5">
        <w:rPr>
          <w:rFonts w:ascii="Arial" w:hAnsi="Arial" w:cs="Arial"/>
          <w:sz w:val="24"/>
        </w:rPr>
        <w:t xml:space="preserve"> minutes divided by 60 </w:t>
      </w:r>
      <w:proofErr w:type="gramStart"/>
      <w:r w:rsidRPr="009337F5">
        <w:rPr>
          <w:rFonts w:ascii="Arial" w:hAnsi="Arial" w:cs="Arial"/>
          <w:sz w:val="24"/>
        </w:rPr>
        <w:t>equals</w:t>
      </w:r>
      <w:proofErr w:type="gramEnd"/>
      <w:r w:rsidRPr="009337F5">
        <w:rPr>
          <w:rFonts w:ascii="Arial" w:hAnsi="Arial" w:cs="Arial"/>
          <w:sz w:val="24"/>
        </w:rPr>
        <w:t xml:space="preserve"> </w:t>
      </w:r>
      <w:r w:rsidR="006E699A">
        <w:rPr>
          <w:rFonts w:ascii="Arial" w:hAnsi="Arial" w:cs="Arial"/>
          <w:sz w:val="24"/>
        </w:rPr>
        <w:t>7,407</w:t>
      </w:r>
      <w:r w:rsidRPr="009337F5">
        <w:rPr>
          <w:rFonts w:ascii="Arial" w:hAnsi="Arial" w:cs="Arial"/>
          <w:sz w:val="24"/>
        </w:rPr>
        <w:t xml:space="preserve"> hours). </w:t>
      </w:r>
    </w:p>
    <w:p w:rsidR="009E5537" w:rsidRDefault="009E5537" w:rsidP="00B66745">
      <w:pPr>
        <w:ind w:left="720"/>
        <w:rPr>
          <w:rFonts w:ascii="Arial" w:hAnsi="Arial" w:cs="Arial"/>
          <w:sz w:val="24"/>
        </w:rPr>
      </w:pPr>
    </w:p>
    <w:p w:rsidR="00F67E82" w:rsidRPr="009337F5" w:rsidRDefault="00F67E82" w:rsidP="00B66745">
      <w:pPr>
        <w:ind w:left="720"/>
        <w:rPr>
          <w:rFonts w:ascii="Arial" w:hAnsi="Arial" w:cs="Arial"/>
          <w:sz w:val="24"/>
        </w:rPr>
      </w:pPr>
      <w:r w:rsidRPr="009337F5">
        <w:rPr>
          <w:rFonts w:ascii="Arial" w:hAnsi="Arial" w:cs="Arial"/>
          <w:sz w:val="24"/>
        </w:rPr>
        <w:t xml:space="preserve">The </w:t>
      </w:r>
      <w:r w:rsidR="009E5537">
        <w:rPr>
          <w:rFonts w:ascii="Arial" w:hAnsi="Arial" w:cs="Arial"/>
          <w:sz w:val="24"/>
        </w:rPr>
        <w:t xml:space="preserve">average </w:t>
      </w:r>
      <w:r w:rsidR="00B66745">
        <w:rPr>
          <w:rFonts w:ascii="Arial" w:hAnsi="Arial" w:cs="Arial"/>
          <w:sz w:val="24"/>
        </w:rPr>
        <w:t xml:space="preserve">total </w:t>
      </w:r>
      <w:r w:rsidRPr="009337F5">
        <w:rPr>
          <w:rFonts w:ascii="Arial" w:hAnsi="Arial" w:cs="Arial"/>
          <w:sz w:val="24"/>
        </w:rPr>
        <w:t xml:space="preserve">number of respondents </w:t>
      </w:r>
      <w:r w:rsidR="00183016">
        <w:rPr>
          <w:rFonts w:ascii="Arial" w:hAnsi="Arial" w:cs="Arial"/>
          <w:sz w:val="24"/>
        </w:rPr>
        <w:t>who</w:t>
      </w:r>
      <w:r w:rsidRPr="009337F5">
        <w:rPr>
          <w:rFonts w:ascii="Arial" w:hAnsi="Arial" w:cs="Arial"/>
          <w:sz w:val="24"/>
        </w:rPr>
        <w:t xml:space="preserve"> will complete the form </w:t>
      </w:r>
      <w:r w:rsidR="00183016">
        <w:rPr>
          <w:rFonts w:ascii="Arial" w:hAnsi="Arial" w:cs="Arial"/>
          <w:sz w:val="24"/>
        </w:rPr>
        <w:t xml:space="preserve">annually </w:t>
      </w:r>
      <w:r w:rsidRPr="009337F5">
        <w:rPr>
          <w:rFonts w:ascii="Arial" w:hAnsi="Arial" w:cs="Arial"/>
          <w:sz w:val="24"/>
        </w:rPr>
        <w:t xml:space="preserve">is </w:t>
      </w:r>
      <w:r w:rsidR="00B25A65">
        <w:rPr>
          <w:rFonts w:ascii="Arial" w:hAnsi="Arial" w:cs="Arial"/>
          <w:sz w:val="24"/>
        </w:rPr>
        <w:t>37,60</w:t>
      </w:r>
      <w:r w:rsidR="003603C7">
        <w:rPr>
          <w:rFonts w:ascii="Arial" w:hAnsi="Arial" w:cs="Arial"/>
          <w:sz w:val="24"/>
        </w:rPr>
        <w:t>4</w:t>
      </w:r>
      <w:r w:rsidRPr="009337F5">
        <w:rPr>
          <w:rFonts w:ascii="Arial" w:hAnsi="Arial" w:cs="Arial"/>
          <w:sz w:val="24"/>
        </w:rPr>
        <w:t xml:space="preserve">.  </w:t>
      </w:r>
      <w:r w:rsidR="00B66745">
        <w:rPr>
          <w:rFonts w:ascii="Arial" w:hAnsi="Arial" w:cs="Arial"/>
          <w:sz w:val="24"/>
        </w:rPr>
        <w:t xml:space="preserve">The total estimated </w:t>
      </w:r>
      <w:r w:rsidR="006E699A">
        <w:rPr>
          <w:rFonts w:ascii="Arial" w:hAnsi="Arial" w:cs="Arial"/>
          <w:sz w:val="24"/>
        </w:rPr>
        <w:t xml:space="preserve">annual </w:t>
      </w:r>
      <w:r w:rsidR="00B66745">
        <w:rPr>
          <w:rFonts w:ascii="Arial" w:hAnsi="Arial" w:cs="Arial"/>
          <w:sz w:val="24"/>
        </w:rPr>
        <w:t>burden is</w:t>
      </w:r>
      <w:r w:rsidRPr="009337F5">
        <w:rPr>
          <w:rFonts w:ascii="Arial" w:hAnsi="Arial" w:cs="Arial"/>
          <w:sz w:val="24"/>
        </w:rPr>
        <w:t xml:space="preserve"> </w:t>
      </w:r>
      <w:r w:rsidR="006E699A">
        <w:rPr>
          <w:rFonts w:ascii="Arial" w:hAnsi="Arial" w:cs="Arial"/>
          <w:sz w:val="24"/>
        </w:rPr>
        <w:t>22,277</w:t>
      </w:r>
      <w:r w:rsidRPr="009337F5">
        <w:rPr>
          <w:rFonts w:ascii="Arial" w:hAnsi="Arial" w:cs="Arial"/>
          <w:sz w:val="24"/>
        </w:rPr>
        <w:t xml:space="preserve"> hours. </w:t>
      </w:r>
    </w:p>
    <w:p w:rsidR="00F67E82" w:rsidRPr="009337F5" w:rsidRDefault="00F67E82">
      <w:pPr>
        <w:rPr>
          <w:rFonts w:ascii="Arial" w:hAnsi="Arial" w:cs="Arial"/>
          <w:sz w:val="24"/>
        </w:rPr>
      </w:pPr>
    </w:p>
    <w:p w:rsidR="00F67E82" w:rsidRPr="009337F5" w:rsidRDefault="00B66745" w:rsidP="00B66745">
      <w:pPr>
        <w:ind w:left="720"/>
        <w:rPr>
          <w:rFonts w:ascii="Arial" w:hAnsi="Arial" w:cs="Arial"/>
          <w:sz w:val="24"/>
        </w:rPr>
      </w:pPr>
      <w:proofErr w:type="gramStart"/>
      <w:r>
        <w:rPr>
          <w:rFonts w:ascii="Arial" w:hAnsi="Arial" w:cs="Arial"/>
          <w:sz w:val="24"/>
        </w:rPr>
        <w:t xml:space="preserve">b.  </w:t>
      </w:r>
      <w:r w:rsidR="00F67E82" w:rsidRPr="009337F5">
        <w:rPr>
          <w:rFonts w:ascii="Arial" w:hAnsi="Arial" w:cs="Arial"/>
          <w:sz w:val="24"/>
        </w:rPr>
        <w:t>The</w:t>
      </w:r>
      <w:proofErr w:type="gramEnd"/>
      <w:r w:rsidR="00F67E82" w:rsidRPr="009337F5">
        <w:rPr>
          <w:rFonts w:ascii="Arial" w:hAnsi="Arial" w:cs="Arial"/>
          <w:sz w:val="24"/>
        </w:rPr>
        <w:t xml:space="preserve"> annual cost to the public is estimated at $</w:t>
      </w:r>
      <w:r w:rsidR="006E699A">
        <w:rPr>
          <w:rFonts w:ascii="Arial" w:hAnsi="Arial" w:cs="Arial"/>
          <w:sz w:val="24"/>
        </w:rPr>
        <w:t>334,155</w:t>
      </w:r>
      <w:r w:rsidR="00F67E82" w:rsidRPr="009337F5">
        <w:rPr>
          <w:rFonts w:ascii="Arial" w:hAnsi="Arial" w:cs="Arial"/>
          <w:sz w:val="24"/>
        </w:rPr>
        <w:t xml:space="preserve">.  The </w:t>
      </w:r>
      <w:r w:rsidR="006E699A">
        <w:rPr>
          <w:rFonts w:ascii="Arial" w:hAnsi="Arial" w:cs="Arial"/>
          <w:sz w:val="24"/>
        </w:rPr>
        <w:t>22,277</w:t>
      </w:r>
      <w:r w:rsidR="00F67E82" w:rsidRPr="009337F5">
        <w:rPr>
          <w:rFonts w:ascii="Arial" w:hAnsi="Arial" w:cs="Arial"/>
          <w:sz w:val="24"/>
        </w:rPr>
        <w:t xml:space="preserve"> hours required to complete the form, at $15 per hour equals $</w:t>
      </w:r>
      <w:r w:rsidR="006E699A">
        <w:rPr>
          <w:rFonts w:ascii="Arial" w:hAnsi="Arial" w:cs="Arial"/>
          <w:sz w:val="24"/>
        </w:rPr>
        <w:t>334,155</w:t>
      </w:r>
      <w:r w:rsidR="006E4B7A" w:rsidRPr="009337F5">
        <w:rPr>
          <w:rFonts w:ascii="Arial" w:hAnsi="Arial" w:cs="Arial"/>
          <w:sz w:val="24"/>
        </w:rPr>
        <w:t>.</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13.  This submission does not involve any record keeping costs.</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14. The annual cost to the government for administering this form is estimated at $</w:t>
      </w:r>
      <w:r w:rsidR="00D4689A">
        <w:rPr>
          <w:rFonts w:ascii="Arial" w:hAnsi="Arial" w:cs="Arial"/>
          <w:sz w:val="24"/>
        </w:rPr>
        <w:t>28</w:t>
      </w:r>
      <w:r w:rsidR="0022171C">
        <w:rPr>
          <w:rFonts w:ascii="Arial" w:hAnsi="Arial" w:cs="Arial"/>
          <w:sz w:val="24"/>
        </w:rPr>
        <w:t>9</w:t>
      </w:r>
      <w:r w:rsidR="00D4689A">
        <w:rPr>
          <w:rFonts w:ascii="Arial" w:hAnsi="Arial" w:cs="Arial"/>
          <w:sz w:val="24"/>
        </w:rPr>
        <w:t>,</w:t>
      </w:r>
      <w:r w:rsidR="0022171C">
        <w:rPr>
          <w:rFonts w:ascii="Arial" w:hAnsi="Arial" w:cs="Arial"/>
          <w:sz w:val="24"/>
        </w:rPr>
        <w:t>842</w:t>
      </w:r>
      <w:r w:rsidRPr="009337F5">
        <w:rPr>
          <w:rFonts w:ascii="Arial" w:hAnsi="Arial" w:cs="Arial"/>
          <w:sz w:val="24"/>
        </w:rPr>
        <w:t>.  This is based on the following:</w:t>
      </w:r>
    </w:p>
    <w:p w:rsidR="00F67E82" w:rsidRPr="009337F5" w:rsidRDefault="00F67E82">
      <w:pPr>
        <w:rPr>
          <w:rFonts w:ascii="Arial" w:hAnsi="Arial" w:cs="Arial"/>
          <w:sz w:val="24"/>
        </w:rPr>
      </w:pPr>
    </w:p>
    <w:p w:rsidR="0022171C" w:rsidRPr="009337F5" w:rsidRDefault="006E796D" w:rsidP="0022171C">
      <w:pPr>
        <w:ind w:left="720"/>
        <w:rPr>
          <w:rFonts w:ascii="Arial" w:hAnsi="Arial" w:cs="Arial"/>
          <w:sz w:val="24"/>
        </w:rPr>
      </w:pPr>
      <w:proofErr w:type="gramStart"/>
      <w:r>
        <w:rPr>
          <w:rFonts w:ascii="Arial" w:hAnsi="Arial" w:cs="Arial"/>
          <w:sz w:val="24"/>
        </w:rPr>
        <w:t>a.  VA</w:t>
      </w:r>
      <w:proofErr w:type="gramEnd"/>
      <w:r>
        <w:rPr>
          <w:rFonts w:ascii="Arial" w:hAnsi="Arial" w:cs="Arial"/>
          <w:sz w:val="24"/>
        </w:rPr>
        <w:t xml:space="preserve"> </w:t>
      </w:r>
      <w:r w:rsidR="008070A2">
        <w:rPr>
          <w:rFonts w:ascii="Arial" w:hAnsi="Arial" w:cs="Arial"/>
          <w:sz w:val="24"/>
        </w:rPr>
        <w:t xml:space="preserve">estimates that it will take 20 minutes for a </w:t>
      </w:r>
      <w:r>
        <w:rPr>
          <w:rFonts w:ascii="Arial" w:hAnsi="Arial" w:cs="Arial"/>
          <w:sz w:val="24"/>
        </w:rPr>
        <w:t>G</w:t>
      </w:r>
      <w:r w:rsidR="008070A2">
        <w:rPr>
          <w:rFonts w:ascii="Arial" w:hAnsi="Arial" w:cs="Arial"/>
          <w:sz w:val="24"/>
        </w:rPr>
        <w:t>S</w:t>
      </w:r>
      <w:r>
        <w:rPr>
          <w:rFonts w:ascii="Arial" w:hAnsi="Arial" w:cs="Arial"/>
          <w:sz w:val="24"/>
        </w:rPr>
        <w:t xml:space="preserve">-9, step 5 </w:t>
      </w:r>
      <w:r w:rsidR="008070A2">
        <w:rPr>
          <w:rFonts w:ascii="Arial" w:hAnsi="Arial" w:cs="Arial"/>
          <w:sz w:val="24"/>
        </w:rPr>
        <w:t>claims examiner who makes</w:t>
      </w:r>
      <w:r>
        <w:rPr>
          <w:rFonts w:ascii="Arial" w:hAnsi="Arial" w:cs="Arial"/>
          <w:sz w:val="24"/>
        </w:rPr>
        <w:t xml:space="preserve"> $25.77</w:t>
      </w:r>
      <w:r w:rsidR="008070A2">
        <w:rPr>
          <w:rFonts w:ascii="Arial" w:hAnsi="Arial" w:cs="Arial"/>
          <w:sz w:val="24"/>
        </w:rPr>
        <w:t xml:space="preserve"> per hour</w:t>
      </w:r>
      <w:r>
        <w:rPr>
          <w:rFonts w:ascii="Arial" w:hAnsi="Arial" w:cs="Arial"/>
          <w:sz w:val="24"/>
        </w:rPr>
        <w:t xml:space="preserve"> </w:t>
      </w:r>
      <w:r w:rsidR="008070A2">
        <w:rPr>
          <w:rFonts w:ascii="Arial" w:hAnsi="Arial" w:cs="Arial"/>
          <w:sz w:val="24"/>
        </w:rPr>
        <w:t xml:space="preserve">to process each paper application and 15 minutes to process each electronic application.  </w:t>
      </w:r>
      <w:r w:rsidR="00D4689A">
        <w:rPr>
          <w:rFonts w:ascii="Arial" w:hAnsi="Arial" w:cs="Arial"/>
          <w:sz w:val="24"/>
        </w:rPr>
        <w:t xml:space="preserve">The estimated </w:t>
      </w:r>
      <w:r w:rsidR="00D4689A">
        <w:rPr>
          <w:rFonts w:ascii="Arial" w:hAnsi="Arial" w:cs="Arial"/>
          <w:sz w:val="24"/>
        </w:rPr>
        <w:lastRenderedPageBreak/>
        <w:t>annual cost of processing paper applications is $1</w:t>
      </w:r>
      <w:r w:rsidR="00EF0B15">
        <w:rPr>
          <w:rFonts w:ascii="Arial" w:hAnsi="Arial" w:cs="Arial"/>
          <w:sz w:val="24"/>
        </w:rPr>
        <w:t>70,314</w:t>
      </w:r>
      <w:r w:rsidR="0022171C">
        <w:rPr>
          <w:rFonts w:ascii="Arial" w:hAnsi="Arial" w:cs="Arial"/>
          <w:sz w:val="24"/>
        </w:rPr>
        <w:t xml:space="preserve">.  </w:t>
      </w:r>
      <w:r w:rsidR="00EF0B15">
        <w:rPr>
          <w:rFonts w:ascii="Arial" w:hAnsi="Arial" w:cs="Arial"/>
          <w:sz w:val="24"/>
        </w:rPr>
        <w:t xml:space="preserve">(19,827 respondents x 25.77 x 20 minutes divided by 60 </w:t>
      </w:r>
      <w:proofErr w:type="gramStart"/>
      <w:r w:rsidR="00EF0B15">
        <w:rPr>
          <w:rFonts w:ascii="Arial" w:hAnsi="Arial" w:cs="Arial"/>
          <w:sz w:val="24"/>
        </w:rPr>
        <w:t>equals</w:t>
      </w:r>
      <w:proofErr w:type="gramEnd"/>
      <w:r w:rsidR="00EF0B15">
        <w:rPr>
          <w:rFonts w:ascii="Arial" w:hAnsi="Arial" w:cs="Arial"/>
          <w:sz w:val="24"/>
        </w:rPr>
        <w:t xml:space="preserve"> 170,314)</w:t>
      </w:r>
      <w:r w:rsidR="0022171C">
        <w:rPr>
          <w:rFonts w:ascii="Arial" w:hAnsi="Arial" w:cs="Arial"/>
          <w:sz w:val="24"/>
        </w:rPr>
        <w:t>.  Th</w:t>
      </w:r>
      <w:r w:rsidR="00D4689A">
        <w:rPr>
          <w:rFonts w:ascii="Arial" w:hAnsi="Arial" w:cs="Arial"/>
          <w:sz w:val="24"/>
        </w:rPr>
        <w:t>e estimated annual cost of processing electronic applications is $114,528.</w:t>
      </w:r>
      <w:r w:rsidR="0022171C">
        <w:rPr>
          <w:rFonts w:ascii="Arial" w:hAnsi="Arial" w:cs="Arial"/>
          <w:sz w:val="24"/>
        </w:rPr>
        <w:t xml:space="preserve">  (17,777 </w:t>
      </w:r>
      <w:r w:rsidR="0022171C" w:rsidRPr="009337F5">
        <w:rPr>
          <w:rFonts w:ascii="Arial" w:hAnsi="Arial" w:cs="Arial"/>
          <w:sz w:val="24"/>
        </w:rPr>
        <w:t xml:space="preserve">respondents </w:t>
      </w:r>
      <w:r w:rsidR="0022171C">
        <w:rPr>
          <w:rFonts w:ascii="Arial" w:hAnsi="Arial" w:cs="Arial"/>
          <w:sz w:val="24"/>
        </w:rPr>
        <w:t xml:space="preserve">x 25.77 </w:t>
      </w:r>
      <w:r w:rsidR="0022171C" w:rsidRPr="009337F5">
        <w:rPr>
          <w:rFonts w:ascii="Arial" w:hAnsi="Arial" w:cs="Arial"/>
          <w:sz w:val="24"/>
        </w:rPr>
        <w:t xml:space="preserve">x </w:t>
      </w:r>
      <w:r w:rsidR="0022171C">
        <w:rPr>
          <w:rFonts w:ascii="Arial" w:hAnsi="Arial" w:cs="Arial"/>
          <w:sz w:val="24"/>
        </w:rPr>
        <w:t>15</w:t>
      </w:r>
      <w:r w:rsidR="0022171C" w:rsidRPr="009337F5">
        <w:rPr>
          <w:rFonts w:ascii="Arial" w:hAnsi="Arial" w:cs="Arial"/>
          <w:sz w:val="24"/>
        </w:rPr>
        <w:t xml:space="preserve"> minutes divided by 60 </w:t>
      </w:r>
      <w:proofErr w:type="gramStart"/>
      <w:r w:rsidR="0022171C" w:rsidRPr="009337F5">
        <w:rPr>
          <w:rFonts w:ascii="Arial" w:hAnsi="Arial" w:cs="Arial"/>
          <w:sz w:val="24"/>
        </w:rPr>
        <w:t>equals</w:t>
      </w:r>
      <w:proofErr w:type="gramEnd"/>
      <w:r w:rsidR="0022171C" w:rsidRPr="009337F5">
        <w:rPr>
          <w:rFonts w:ascii="Arial" w:hAnsi="Arial" w:cs="Arial"/>
          <w:sz w:val="24"/>
        </w:rPr>
        <w:t xml:space="preserve"> </w:t>
      </w:r>
      <w:r w:rsidR="0022171C">
        <w:rPr>
          <w:rFonts w:ascii="Arial" w:hAnsi="Arial" w:cs="Arial"/>
          <w:sz w:val="24"/>
        </w:rPr>
        <w:t>114,528</w:t>
      </w:r>
      <w:r w:rsidR="0022171C" w:rsidRPr="009337F5">
        <w:rPr>
          <w:rFonts w:ascii="Arial" w:hAnsi="Arial" w:cs="Arial"/>
          <w:sz w:val="24"/>
        </w:rPr>
        <w:t xml:space="preserve">). </w:t>
      </w:r>
    </w:p>
    <w:p w:rsidR="00F67E82" w:rsidRPr="009337F5" w:rsidRDefault="00F67E82">
      <w:pPr>
        <w:rPr>
          <w:rFonts w:ascii="Arial" w:hAnsi="Arial" w:cs="Arial"/>
          <w:sz w:val="24"/>
        </w:rPr>
      </w:pPr>
    </w:p>
    <w:p w:rsidR="00F67E82" w:rsidRPr="009337F5" w:rsidRDefault="006E796D" w:rsidP="006E796D">
      <w:pPr>
        <w:ind w:left="720"/>
        <w:rPr>
          <w:rFonts w:ascii="Arial" w:hAnsi="Arial" w:cs="Arial"/>
          <w:sz w:val="24"/>
        </w:rPr>
      </w:pPr>
      <w:proofErr w:type="gramStart"/>
      <w:r>
        <w:rPr>
          <w:rFonts w:ascii="Arial" w:hAnsi="Arial" w:cs="Arial"/>
          <w:sz w:val="24"/>
        </w:rPr>
        <w:t xml:space="preserve">b.  </w:t>
      </w:r>
      <w:r w:rsidR="00F67E82" w:rsidRPr="009337F5">
        <w:rPr>
          <w:rFonts w:ascii="Arial" w:hAnsi="Arial" w:cs="Arial"/>
          <w:sz w:val="24"/>
        </w:rPr>
        <w:t>The</w:t>
      </w:r>
      <w:proofErr w:type="gramEnd"/>
      <w:r w:rsidR="00F67E82" w:rsidRPr="009337F5">
        <w:rPr>
          <w:rFonts w:ascii="Arial" w:hAnsi="Arial" w:cs="Arial"/>
          <w:sz w:val="24"/>
        </w:rPr>
        <w:t xml:space="preserve"> administrative costs are $5,000.  This is the total for development, design, printing, and distribution of </w:t>
      </w:r>
      <w:r w:rsidR="00D4689A">
        <w:rPr>
          <w:rFonts w:ascii="Arial" w:hAnsi="Arial" w:cs="Arial"/>
          <w:sz w:val="24"/>
        </w:rPr>
        <w:t>37,60</w:t>
      </w:r>
      <w:r w:rsidR="003603C7">
        <w:rPr>
          <w:rFonts w:ascii="Arial" w:hAnsi="Arial" w:cs="Arial"/>
          <w:sz w:val="24"/>
        </w:rPr>
        <w:t>4</w:t>
      </w:r>
      <w:r w:rsidR="00F67E82" w:rsidRPr="009337F5">
        <w:rPr>
          <w:rFonts w:ascii="Arial" w:hAnsi="Arial" w:cs="Arial"/>
          <w:sz w:val="24"/>
        </w:rPr>
        <w:t xml:space="preserve">.  </w:t>
      </w:r>
    </w:p>
    <w:p w:rsidR="00F67E82" w:rsidRPr="009337F5" w:rsidRDefault="00F67E82">
      <w:pPr>
        <w:rPr>
          <w:rFonts w:ascii="Arial" w:hAnsi="Arial" w:cs="Arial"/>
          <w:sz w:val="24"/>
        </w:rPr>
      </w:pPr>
    </w:p>
    <w:p w:rsidR="006E699A" w:rsidRDefault="00F67E82">
      <w:pPr>
        <w:rPr>
          <w:rFonts w:ascii="Arial" w:hAnsi="Arial" w:cs="Arial"/>
          <w:sz w:val="24"/>
        </w:rPr>
      </w:pPr>
      <w:r w:rsidRPr="009337F5">
        <w:rPr>
          <w:rFonts w:ascii="Arial" w:hAnsi="Arial" w:cs="Arial"/>
          <w:sz w:val="24"/>
        </w:rPr>
        <w:t xml:space="preserve">15.  </w:t>
      </w:r>
      <w:r w:rsidR="00283EE9">
        <w:rPr>
          <w:rFonts w:ascii="Arial" w:hAnsi="Arial" w:cs="Arial"/>
          <w:sz w:val="24"/>
          <w:szCs w:val="24"/>
        </w:rPr>
        <w:t>The annual burden of this collection has decreased.  Although there has been an increase in the total number of respondents, the number of applicants submitting VA Form 22-5490 electronically has also increased.  Since the electronic submission of this form requires less time than the paper version, the burden is reduced.</w:t>
      </w:r>
    </w:p>
    <w:p w:rsidR="00876A53" w:rsidRDefault="006E699A">
      <w:pPr>
        <w:rPr>
          <w:rFonts w:ascii="Arial" w:hAnsi="Arial" w:cs="Arial"/>
          <w:sz w:val="24"/>
        </w:rPr>
      </w:pPr>
      <w:r>
        <w:rPr>
          <w:rFonts w:ascii="Arial" w:hAnsi="Arial" w:cs="Arial"/>
          <w:sz w:val="24"/>
        </w:rPr>
        <w:t xml:space="preserve"> </w:t>
      </w:r>
    </w:p>
    <w:p w:rsidR="00F67E82" w:rsidRPr="009337F5" w:rsidRDefault="00F67E82">
      <w:pPr>
        <w:rPr>
          <w:rFonts w:ascii="Arial" w:hAnsi="Arial" w:cs="Arial"/>
          <w:sz w:val="24"/>
        </w:rPr>
      </w:pPr>
      <w:r w:rsidRPr="009337F5">
        <w:rPr>
          <w:rFonts w:ascii="Arial" w:hAnsi="Arial" w:cs="Arial"/>
          <w:sz w:val="24"/>
        </w:rPr>
        <w:t>16.  VA does not publish this information or make it available for publication.</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17.  The collection instrument, VA Form 22-5490, may be reproduced and/or stocked by the respondents and veterans service organizations.  This VA form does not display an expiration date and if required to do so, it would result in unnecessary waste of existing stocks of this form.  As these forms are submitted to OMB for approval every three years, this date requirement would also result in an unnecessary burden on the respondents and would delay Department action on the benefit being sought.  VA also seeks to minimize the cost of collection, processing, and using the information in not displaying the expiration date.  For these reasons, VA continues to seek an exemption that waives the displaying of the expiration date on VA Form 22-5490.</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 xml:space="preserve">18.  This information collection fully complies with all the requirements of </w:t>
      </w:r>
    </w:p>
    <w:p w:rsidR="00F67E82" w:rsidRPr="009337F5" w:rsidRDefault="00F67E82">
      <w:pPr>
        <w:rPr>
          <w:rFonts w:ascii="Arial" w:hAnsi="Arial" w:cs="Arial"/>
          <w:sz w:val="24"/>
        </w:rPr>
      </w:pPr>
      <w:r w:rsidRPr="009337F5">
        <w:rPr>
          <w:rFonts w:ascii="Arial" w:hAnsi="Arial" w:cs="Arial"/>
          <w:sz w:val="24"/>
        </w:rPr>
        <w:t>5 CFR 1320.9 and 1320.8(b</w:t>
      </w:r>
      <w:proofErr w:type="gramStart"/>
      <w:r w:rsidRPr="009337F5">
        <w:rPr>
          <w:rFonts w:ascii="Arial" w:hAnsi="Arial" w:cs="Arial"/>
          <w:sz w:val="24"/>
        </w:rPr>
        <w:t>)(</w:t>
      </w:r>
      <w:proofErr w:type="gramEnd"/>
      <w:r w:rsidRPr="009337F5">
        <w:rPr>
          <w:rFonts w:ascii="Arial" w:hAnsi="Arial" w:cs="Arial"/>
          <w:sz w:val="24"/>
        </w:rPr>
        <w:t>3).</w:t>
      </w:r>
    </w:p>
    <w:p w:rsidR="00F67E82" w:rsidRPr="009337F5" w:rsidRDefault="00F67E82">
      <w:pPr>
        <w:rPr>
          <w:rFonts w:ascii="Arial" w:hAnsi="Arial" w:cs="Arial"/>
          <w:sz w:val="24"/>
        </w:rPr>
      </w:pPr>
    </w:p>
    <w:p w:rsidR="00F67E82" w:rsidRPr="009337F5" w:rsidRDefault="00F67E82">
      <w:pPr>
        <w:rPr>
          <w:rFonts w:ascii="Arial" w:hAnsi="Arial" w:cs="Arial"/>
          <w:sz w:val="24"/>
          <w:u w:val="single"/>
        </w:rPr>
      </w:pPr>
      <w:r w:rsidRPr="009337F5">
        <w:rPr>
          <w:rFonts w:ascii="Arial" w:hAnsi="Arial" w:cs="Arial"/>
          <w:sz w:val="24"/>
          <w:u w:val="single"/>
        </w:rPr>
        <w:t>B. Collection of Information Employing Statistical Methods</w:t>
      </w:r>
    </w:p>
    <w:p w:rsidR="00F67E82" w:rsidRPr="009337F5" w:rsidRDefault="00F67E82">
      <w:pPr>
        <w:rPr>
          <w:rFonts w:ascii="Arial" w:hAnsi="Arial" w:cs="Arial"/>
          <w:sz w:val="24"/>
        </w:rPr>
      </w:pPr>
    </w:p>
    <w:p w:rsidR="00F67E82" w:rsidRPr="009337F5" w:rsidRDefault="00F67E82">
      <w:pPr>
        <w:rPr>
          <w:rFonts w:ascii="Arial" w:hAnsi="Arial" w:cs="Arial"/>
          <w:sz w:val="24"/>
        </w:rPr>
      </w:pPr>
      <w:r w:rsidRPr="009337F5">
        <w:rPr>
          <w:rFonts w:ascii="Arial" w:hAnsi="Arial" w:cs="Arial"/>
          <w:sz w:val="24"/>
        </w:rPr>
        <w:t>This collection</w:t>
      </w:r>
      <w:r w:rsidR="009C6B94">
        <w:rPr>
          <w:rFonts w:ascii="Arial" w:hAnsi="Arial" w:cs="Arial"/>
          <w:sz w:val="24"/>
        </w:rPr>
        <w:t xml:space="preserve"> of information by the Department of Veterans Affairs </w:t>
      </w:r>
      <w:r w:rsidRPr="009337F5">
        <w:rPr>
          <w:rFonts w:ascii="Arial" w:hAnsi="Arial" w:cs="Arial"/>
          <w:sz w:val="24"/>
        </w:rPr>
        <w:t>does not employ statistical methods.</w:t>
      </w:r>
    </w:p>
    <w:sectPr w:rsidR="00F67E82" w:rsidRPr="009337F5" w:rsidSect="001E394A">
      <w:footerReference w:type="even" r:id="rId7"/>
      <w:footerReference w:type="default" r:id="rId8"/>
      <w:pgSz w:w="12240" w:h="15840"/>
      <w:pgMar w:top="1296" w:right="1800" w:bottom="1296"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F81" w:rsidRDefault="00451F81">
      <w:r>
        <w:separator/>
      </w:r>
    </w:p>
  </w:endnote>
  <w:endnote w:type="continuationSeparator" w:id="0">
    <w:p w:rsidR="00451F81" w:rsidRDefault="00451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760" w:rsidRDefault="00336866">
    <w:pPr>
      <w:pStyle w:val="Footer"/>
      <w:framePr w:wrap="around" w:vAnchor="text" w:hAnchor="margin" w:xAlign="center" w:y="1"/>
      <w:rPr>
        <w:rStyle w:val="PageNumber"/>
      </w:rPr>
    </w:pPr>
    <w:r>
      <w:rPr>
        <w:rStyle w:val="PageNumber"/>
      </w:rPr>
      <w:fldChar w:fldCharType="begin"/>
    </w:r>
    <w:r w:rsidR="00041760">
      <w:rPr>
        <w:rStyle w:val="PageNumber"/>
      </w:rPr>
      <w:instrText xml:space="preserve">PAGE  </w:instrText>
    </w:r>
    <w:r>
      <w:rPr>
        <w:rStyle w:val="PageNumber"/>
      </w:rPr>
      <w:fldChar w:fldCharType="end"/>
    </w:r>
  </w:p>
  <w:p w:rsidR="00041760" w:rsidRDefault="00041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760" w:rsidRDefault="00336866">
    <w:pPr>
      <w:pStyle w:val="Footer"/>
      <w:jc w:val="center"/>
      <w:rPr>
        <w:b/>
      </w:rPr>
    </w:pPr>
    <w:r>
      <w:rPr>
        <w:rStyle w:val="PageNumber"/>
        <w:b/>
      </w:rPr>
      <w:fldChar w:fldCharType="begin"/>
    </w:r>
    <w:r w:rsidR="00041760">
      <w:rPr>
        <w:rStyle w:val="PageNumber"/>
        <w:b/>
      </w:rPr>
      <w:instrText xml:space="preserve"> PAGE </w:instrText>
    </w:r>
    <w:r>
      <w:rPr>
        <w:rStyle w:val="PageNumber"/>
        <w:b/>
      </w:rPr>
      <w:fldChar w:fldCharType="separate"/>
    </w:r>
    <w:r w:rsidR="00283EE9">
      <w:rPr>
        <w:rStyle w:val="PageNumber"/>
        <w:b/>
        <w:noProof/>
      </w:rPr>
      <w:t>3</w:t>
    </w:r>
    <w:r>
      <w:rPr>
        <w:rStyle w:val="PageNumbe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F81" w:rsidRDefault="00451F81">
      <w:r>
        <w:separator/>
      </w:r>
    </w:p>
  </w:footnote>
  <w:footnote w:type="continuationSeparator" w:id="0">
    <w:p w:rsidR="00451F81" w:rsidRDefault="00451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603FA"/>
    <w:multiLevelType w:val="hybridMultilevel"/>
    <w:tmpl w:val="AF8AF3B4"/>
    <w:lvl w:ilvl="0" w:tplc="25325E8C">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D01AA9"/>
    <w:multiLevelType w:val="multilevel"/>
    <w:tmpl w:val="AF8AF3B4"/>
    <w:lvl w:ilvl="0">
      <w:start w:val="2"/>
      <w:numFmt w:val="upperLetter"/>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GrammaticalErrors/>
  <w:activeWritingStyle w:appName="MSWord" w:lang="en-US" w:vendorID="64" w:dllVersion="131077" w:nlCheck="1" w:checkStyle="0"/>
  <w:activeWritingStyle w:appName="MSWord" w:lang="en-US" w:vendorID="64" w:dllVersion="131078" w:nlCheck="1" w:checkStyle="1"/>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E4B7A"/>
    <w:rsid w:val="00041760"/>
    <w:rsid w:val="000C7BE3"/>
    <w:rsid w:val="0011668A"/>
    <w:rsid w:val="00183016"/>
    <w:rsid w:val="001A7CBA"/>
    <w:rsid w:val="001B4792"/>
    <w:rsid w:val="001E1AB3"/>
    <w:rsid w:val="001E394A"/>
    <w:rsid w:val="00206213"/>
    <w:rsid w:val="0022171C"/>
    <w:rsid w:val="00283EE9"/>
    <w:rsid w:val="002D0FB0"/>
    <w:rsid w:val="00336866"/>
    <w:rsid w:val="003603C7"/>
    <w:rsid w:val="00364CB4"/>
    <w:rsid w:val="00394E43"/>
    <w:rsid w:val="003E6CCC"/>
    <w:rsid w:val="00451F81"/>
    <w:rsid w:val="004B58C3"/>
    <w:rsid w:val="004D4272"/>
    <w:rsid w:val="005953B9"/>
    <w:rsid w:val="005C2D57"/>
    <w:rsid w:val="005F7040"/>
    <w:rsid w:val="006E4B7A"/>
    <w:rsid w:val="006E699A"/>
    <w:rsid w:val="006E796D"/>
    <w:rsid w:val="006F7215"/>
    <w:rsid w:val="007227EB"/>
    <w:rsid w:val="007F3447"/>
    <w:rsid w:val="008070A2"/>
    <w:rsid w:val="008351C0"/>
    <w:rsid w:val="00845943"/>
    <w:rsid w:val="00876A53"/>
    <w:rsid w:val="009337F5"/>
    <w:rsid w:val="009908DD"/>
    <w:rsid w:val="009C14D3"/>
    <w:rsid w:val="009C6B94"/>
    <w:rsid w:val="009E5537"/>
    <w:rsid w:val="00A407F0"/>
    <w:rsid w:val="00B25A65"/>
    <w:rsid w:val="00B66745"/>
    <w:rsid w:val="00CA6525"/>
    <w:rsid w:val="00CD0E48"/>
    <w:rsid w:val="00CE3ACC"/>
    <w:rsid w:val="00D04FB7"/>
    <w:rsid w:val="00D4689A"/>
    <w:rsid w:val="00D77F34"/>
    <w:rsid w:val="00E62379"/>
    <w:rsid w:val="00EB3528"/>
    <w:rsid w:val="00EC4FF5"/>
    <w:rsid w:val="00EF0B15"/>
    <w:rsid w:val="00F30611"/>
    <w:rsid w:val="00F67E82"/>
    <w:rsid w:val="00F84765"/>
    <w:rsid w:val="00F97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94A"/>
    <w:pPr>
      <w:overflowPunct w:val="0"/>
      <w:autoSpaceDE w:val="0"/>
      <w:autoSpaceDN w:val="0"/>
      <w:adjustRightInd w:val="0"/>
      <w:textAlignment w:val="baseline"/>
    </w:pPr>
  </w:style>
  <w:style w:type="paragraph" w:styleId="Heading1">
    <w:name w:val="heading 1"/>
    <w:basedOn w:val="Normal"/>
    <w:next w:val="Normal"/>
    <w:qFormat/>
    <w:rsid w:val="001E394A"/>
    <w:pPr>
      <w:keepNext/>
      <w:tabs>
        <w:tab w:val="left" w:pos="720"/>
      </w:tabs>
      <w:outlineLvl w:val="0"/>
    </w:pPr>
    <w:rPr>
      <w:sz w:val="24"/>
      <w:u w:val="single"/>
    </w:rPr>
  </w:style>
  <w:style w:type="paragraph" w:styleId="Heading2">
    <w:name w:val="heading 2"/>
    <w:basedOn w:val="Normal"/>
    <w:next w:val="Normal"/>
    <w:qFormat/>
    <w:rsid w:val="001E394A"/>
    <w:pPr>
      <w:keepNext/>
      <w:tabs>
        <w:tab w:val="left" w:pos="720"/>
      </w:tabs>
      <w:spacing w:line="240" w:lineRule="exac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394A"/>
    <w:pPr>
      <w:tabs>
        <w:tab w:val="center" w:pos="4320"/>
        <w:tab w:val="right" w:pos="8640"/>
      </w:tabs>
    </w:pPr>
  </w:style>
  <w:style w:type="paragraph" w:styleId="Footer">
    <w:name w:val="footer"/>
    <w:basedOn w:val="Normal"/>
    <w:rsid w:val="001E394A"/>
    <w:pPr>
      <w:tabs>
        <w:tab w:val="center" w:pos="4320"/>
        <w:tab w:val="right" w:pos="8640"/>
      </w:tabs>
    </w:pPr>
  </w:style>
  <w:style w:type="character" w:styleId="PageNumber">
    <w:name w:val="page number"/>
    <w:basedOn w:val="DefaultParagraphFont"/>
    <w:rsid w:val="001E394A"/>
  </w:style>
  <w:style w:type="paragraph" w:styleId="BodyText">
    <w:name w:val="Body Text"/>
    <w:basedOn w:val="Normal"/>
    <w:rsid w:val="001E394A"/>
    <w:pPr>
      <w:tabs>
        <w:tab w:val="left" w:pos="720"/>
      </w:tabs>
      <w:spacing w:line="240" w:lineRule="exact"/>
    </w:pPr>
    <w:rPr>
      <w:sz w:val="24"/>
    </w:rPr>
  </w:style>
  <w:style w:type="paragraph" w:styleId="BalloonText">
    <w:name w:val="Balloon Text"/>
    <w:basedOn w:val="Normal"/>
    <w:semiHidden/>
    <w:rsid w:val="001E39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993</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22-5490</vt:lpstr>
    </vt:vector>
  </TitlesOfParts>
  <Company>Veterans Benefits Administration</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22-5490</dc:title>
  <dc:subject/>
  <dc:creator>NOAVA</dc:creator>
  <cp:keywords/>
  <dc:description/>
  <cp:lastModifiedBy>vacomclamd</cp:lastModifiedBy>
  <cp:revision>4</cp:revision>
  <cp:lastPrinted>2012-08-06T12:00:00Z</cp:lastPrinted>
  <dcterms:created xsi:type="dcterms:W3CDTF">2012-04-24T18:05:00Z</dcterms:created>
  <dcterms:modified xsi:type="dcterms:W3CDTF">2012-08-06T12:00:00Z</dcterms:modified>
</cp:coreProperties>
</file>