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089" w:rsidRDefault="007B2BFF">
      <w:r>
        <w:t>As requested, we are making a nonsubstantiv</w:t>
      </w:r>
      <w:r w:rsidR="00E270F3">
        <w:t xml:space="preserve">e change to </w:t>
      </w:r>
      <w:r w:rsidR="00BC518A">
        <w:t xml:space="preserve">provide </w:t>
      </w:r>
      <w:r>
        <w:t>the point-of-purchase materials for the major cuts of raw, single-ingredient meat and poultry products</w:t>
      </w:r>
      <w:r w:rsidR="00E270F3">
        <w:t xml:space="preserve"> and the examples of nutrition facts panels for ground product that we posted on the FSIS website.  These materials will help industry comply with the nutrition labeling final rule.</w:t>
      </w:r>
    </w:p>
    <w:sectPr w:rsidR="00865089" w:rsidSect="00865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7B2BFF"/>
    <w:rsid w:val="00012EEA"/>
    <w:rsid w:val="007B2BFF"/>
    <w:rsid w:val="007E6D04"/>
    <w:rsid w:val="008331FB"/>
    <w:rsid w:val="00865089"/>
    <w:rsid w:val="009A43E9"/>
    <w:rsid w:val="00B74B61"/>
    <w:rsid w:val="00BC518A"/>
    <w:rsid w:val="00BE7486"/>
    <w:rsid w:val="00D17A02"/>
    <w:rsid w:val="00DA0A18"/>
    <w:rsid w:val="00E270F3"/>
    <w:rsid w:val="00F81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0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USDA-FSIS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ARegonlinski</dc:creator>
  <cp:keywords/>
  <dc:description/>
  <cp:lastModifiedBy>ARegonlinski</cp:lastModifiedBy>
  <cp:revision>2</cp:revision>
  <dcterms:created xsi:type="dcterms:W3CDTF">2012-02-23T19:55:00Z</dcterms:created>
  <dcterms:modified xsi:type="dcterms:W3CDTF">2012-02-23T20:05:00Z</dcterms:modified>
</cp:coreProperties>
</file>