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BC1" w:rsidRPr="00B23407" w:rsidRDefault="00C36BC1" w:rsidP="00C36BC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r w:rsidRPr="00B23407">
        <w:rPr>
          <w:rFonts w:ascii="Tahoma" w:hAnsi="Tahoma" w:cs="Tahoma"/>
          <w:b/>
          <w:bCs/>
          <w:sz w:val="28"/>
          <w:szCs w:val="28"/>
          <w:u w:val="single"/>
        </w:rPr>
        <w:t>Supporting Statement for OMB 0596-0189</w:t>
      </w:r>
      <w:r w:rsidRPr="00B23407">
        <w:rPr>
          <w:rFonts w:ascii="Tahoma" w:hAnsi="Tahoma" w:cs="Tahoma"/>
          <w:sz w:val="28"/>
          <w:szCs w:val="28"/>
          <w:u w:val="single"/>
        </w:rPr>
        <w:t xml:space="preserve"> </w:t>
      </w:r>
    </w:p>
    <w:p w:rsidR="00C36BC1" w:rsidRPr="00B23407" w:rsidRDefault="00C36BC1" w:rsidP="00C36BC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mallCaps/>
          <w:sz w:val="28"/>
          <w:szCs w:val="28"/>
        </w:rPr>
      </w:pPr>
      <w:r w:rsidRPr="00B23407">
        <w:rPr>
          <w:rFonts w:ascii="Tahoma" w:hAnsi="Tahoma" w:cs="Tahoma"/>
          <w:smallCaps/>
          <w:sz w:val="28"/>
          <w:szCs w:val="28"/>
        </w:rPr>
        <w:t>Understanding Value Trade-offs Regarding Fire Hazard Reduction Programs in the Wildland-Urban Interface</w:t>
      </w:r>
    </w:p>
    <w:p w:rsidR="00C36BC1" w:rsidRPr="00B23407" w:rsidRDefault="00BB1956" w:rsidP="00C36BC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February</w:t>
      </w:r>
      <w:r w:rsidR="008E1D75">
        <w:rPr>
          <w:rFonts w:ascii="Tahoma" w:hAnsi="Tahoma" w:cs="Tahoma"/>
          <w:sz w:val="28"/>
          <w:szCs w:val="28"/>
        </w:rPr>
        <w:t xml:space="preserve"> 2012</w:t>
      </w:r>
    </w:p>
    <w:p w:rsidR="00C36BC1" w:rsidRPr="00B23407" w:rsidRDefault="00C36BC1" w:rsidP="00C36BC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rsidR="00C36BC1" w:rsidRPr="00B23407" w:rsidRDefault="00C36BC1" w:rsidP="00C36BC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360"/>
        <w:rPr>
          <w:rFonts w:ascii="Tahoma" w:hAnsi="Tahoma" w:cs="Tahoma"/>
          <w:b/>
          <w:bCs/>
          <w:sz w:val="28"/>
          <w:szCs w:val="28"/>
        </w:rPr>
      </w:pPr>
      <w:r w:rsidRPr="00B23407">
        <w:rPr>
          <w:rFonts w:ascii="Tahoma" w:hAnsi="Tahoma" w:cs="Tahoma"/>
          <w:b/>
          <w:bCs/>
          <w:sz w:val="28"/>
          <w:szCs w:val="28"/>
        </w:rPr>
        <w:t>B.</w:t>
      </w:r>
      <w:r w:rsidRPr="00B23407">
        <w:rPr>
          <w:rFonts w:ascii="Tahoma" w:hAnsi="Tahoma" w:cs="Tahoma"/>
          <w:b/>
          <w:bCs/>
          <w:sz w:val="28"/>
          <w:szCs w:val="28"/>
        </w:rPr>
        <w:tab/>
        <w:t>Collections of Information Employing Statistical Methods</w:t>
      </w:r>
    </w:p>
    <w:p w:rsidR="00C36BC1" w:rsidRPr="00B23407" w:rsidRDefault="00C36BC1" w:rsidP="00C36BC1">
      <w:pPr>
        <w:numPr>
          <w:ilvl w:val="0"/>
          <w:numId w:val="4"/>
        </w:numPr>
        <w:tabs>
          <w:tab w:val="clear" w:pos="720"/>
          <w:tab w:val="num"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360"/>
        <w:jc w:val="both"/>
        <w:rPr>
          <w:rFonts w:ascii="Tahoma" w:hAnsi="Tahoma" w:cs="Tahoma"/>
          <w:b/>
          <w:bCs/>
          <w:sz w:val="22"/>
          <w:szCs w:val="22"/>
        </w:rPr>
      </w:pPr>
      <w:r w:rsidRPr="00B23407">
        <w:rPr>
          <w:rFonts w:ascii="Tahoma" w:hAnsi="Tahoma" w:cs="Tahoma"/>
          <w:b/>
          <w:bCs/>
          <w:sz w:val="22"/>
          <w:szCs w:val="22"/>
        </w:rPr>
        <w:t>Describe (including a numerical estimate) the potential respondent universe and any sam</w:t>
      </w:r>
      <w:r w:rsidRPr="00B23407">
        <w:rPr>
          <w:rFonts w:ascii="Tahoma" w:hAnsi="Tahoma" w:cs="Tahoma"/>
          <w:b/>
          <w:bCs/>
          <w:sz w:val="22"/>
          <w:szCs w:val="22"/>
        </w:rPr>
        <w:softHyphen/>
        <w:t>pling or other respondent selection method to be used.  Data on the number of entities (e.g., establishments, State and local government units, households, or persons) in the universe covered by the collection and in the corre</w:t>
      </w:r>
      <w:r w:rsidRPr="00B23407">
        <w:rPr>
          <w:rFonts w:ascii="Tahoma" w:hAnsi="Tahoma" w:cs="Tahoma"/>
          <w:b/>
          <w:bCs/>
          <w:sz w:val="22"/>
          <w:szCs w:val="22"/>
        </w:rPr>
        <w:softHyphen/>
        <w:t>sponding sample are to be provided in tabular form for the uni</w:t>
      </w:r>
      <w:r w:rsidRPr="00B23407">
        <w:rPr>
          <w:rFonts w:ascii="Tahoma" w:hAnsi="Tahoma" w:cs="Tahoma"/>
          <w:b/>
          <w:bCs/>
          <w:sz w:val="22"/>
          <w:szCs w:val="22"/>
        </w:rPr>
        <w:softHyphen/>
        <w:t>verse as a whole and for each of the strata in the proposed sample.  Indicate expected response rates for the collection as a whole.  If the collection had been conducted previously, include the actual response rate achieved during the last collection.</w:t>
      </w:r>
    </w:p>
    <w:p w:rsidR="00C36BC1" w:rsidRPr="005D1B55" w:rsidRDefault="00C36BC1" w:rsidP="00C36BC1">
      <w:pPr>
        <w:spacing w:after="172"/>
        <w:ind w:left="360"/>
        <w:jc w:val="both"/>
        <w:rPr>
          <w:rFonts w:ascii="Tahoma" w:hAnsi="Tahoma" w:cs="Tahoma"/>
          <w:sz w:val="22"/>
          <w:szCs w:val="22"/>
        </w:rPr>
      </w:pPr>
      <w:r w:rsidRPr="005D1B55">
        <w:rPr>
          <w:rFonts w:ascii="Tahoma" w:hAnsi="Tahoma" w:cs="Tahoma"/>
          <w:sz w:val="22"/>
          <w:szCs w:val="22"/>
        </w:rPr>
        <w:t>Approximately</w:t>
      </w:r>
      <w:r w:rsidRPr="005D1B55">
        <w:rPr>
          <w:rFonts w:ascii="Tahoma" w:hAnsi="Tahoma" w:cs="Tahoma"/>
          <w:b/>
          <w:sz w:val="22"/>
          <w:szCs w:val="22"/>
        </w:rPr>
        <w:t xml:space="preserve"> </w:t>
      </w:r>
      <w:r w:rsidRPr="005D1B55">
        <w:rPr>
          <w:rFonts w:ascii="Tahoma" w:hAnsi="Tahoma" w:cs="Tahoma"/>
          <w:sz w:val="22"/>
          <w:szCs w:val="22"/>
        </w:rPr>
        <w:t xml:space="preserve">1500 households will be sampled </w:t>
      </w:r>
      <w:r w:rsidR="00B75DD4">
        <w:rPr>
          <w:rFonts w:ascii="Tahoma" w:hAnsi="Tahoma" w:cs="Tahoma"/>
          <w:sz w:val="22"/>
          <w:szCs w:val="22"/>
        </w:rPr>
        <w:t xml:space="preserve">each </w:t>
      </w:r>
      <w:r w:rsidRPr="005D1B55">
        <w:rPr>
          <w:rFonts w:ascii="Tahoma" w:hAnsi="Tahoma" w:cs="Tahoma"/>
          <w:sz w:val="22"/>
          <w:szCs w:val="22"/>
        </w:rPr>
        <w:t xml:space="preserve">in </w:t>
      </w:r>
      <w:r w:rsidR="00B75DD4">
        <w:rPr>
          <w:rFonts w:ascii="Tahoma" w:hAnsi="Tahoma" w:cs="Tahoma"/>
          <w:sz w:val="22"/>
          <w:szCs w:val="22"/>
        </w:rPr>
        <w:t>California and Colorado</w:t>
      </w:r>
      <w:r w:rsidRPr="005D1B55">
        <w:rPr>
          <w:rFonts w:ascii="Tahoma" w:hAnsi="Tahoma" w:cs="Tahoma"/>
          <w:sz w:val="22"/>
          <w:szCs w:val="22"/>
        </w:rPr>
        <w:t xml:space="preserve">.  A stratified random sampling procedure will be used.  Communities selected to participate in the study will represent varying levels of historical wildfire damage, including communities that experienced catastrophic loss from the </w:t>
      </w:r>
      <w:r w:rsidR="00B75DD4">
        <w:rPr>
          <w:rFonts w:ascii="Tahoma" w:hAnsi="Tahoma" w:cs="Tahoma"/>
          <w:sz w:val="22"/>
          <w:szCs w:val="22"/>
        </w:rPr>
        <w:t>2007 California and Colorado</w:t>
      </w:r>
      <w:r w:rsidRPr="005D1B55">
        <w:rPr>
          <w:rFonts w:ascii="Tahoma" w:hAnsi="Tahoma" w:cs="Tahoma"/>
          <w:sz w:val="22"/>
          <w:szCs w:val="22"/>
        </w:rPr>
        <w:t xml:space="preserve"> wildfires.  Communities that have not experienced catastrophic wildfire loss in the recent past will serve as a control.  If possible, we will identify a “risk gradient” based on risk maps </w:t>
      </w:r>
      <w:r w:rsidR="00B75DD4">
        <w:rPr>
          <w:rFonts w:ascii="Tahoma" w:hAnsi="Tahoma" w:cs="Tahoma"/>
          <w:sz w:val="22"/>
          <w:szCs w:val="22"/>
        </w:rPr>
        <w:t>developed by the California Department of Forestry and Fire Protection and Colorado State Forest Service</w:t>
      </w:r>
      <w:r w:rsidRPr="005D1B55">
        <w:rPr>
          <w:rFonts w:ascii="Tahoma" w:hAnsi="Tahoma" w:cs="Tahoma"/>
          <w:sz w:val="22"/>
          <w:szCs w:val="22"/>
        </w:rPr>
        <w:t xml:space="preserve">.  The risk maps will characterize the mean fire risk across </w:t>
      </w:r>
      <w:r w:rsidR="00B75DD4">
        <w:rPr>
          <w:rFonts w:ascii="Tahoma" w:hAnsi="Tahoma" w:cs="Tahoma"/>
          <w:sz w:val="22"/>
          <w:szCs w:val="22"/>
        </w:rPr>
        <w:t>California and Colorado</w:t>
      </w:r>
      <w:r w:rsidR="00B75DD4" w:rsidRPr="005D1B55">
        <w:rPr>
          <w:rFonts w:ascii="Tahoma" w:hAnsi="Tahoma" w:cs="Tahoma"/>
          <w:sz w:val="22"/>
          <w:szCs w:val="22"/>
        </w:rPr>
        <w:t xml:space="preserve"> </w:t>
      </w:r>
      <w:r w:rsidRPr="005D1B55">
        <w:rPr>
          <w:rFonts w:ascii="Tahoma" w:hAnsi="Tahoma" w:cs="Tahoma"/>
          <w:sz w:val="22"/>
          <w:szCs w:val="22"/>
        </w:rPr>
        <w:t xml:space="preserve">communities.  Then, communities can be sampled along the “risk gradient.”  </w:t>
      </w:r>
    </w:p>
    <w:p w:rsidR="00C36BC1" w:rsidRPr="00B23407" w:rsidRDefault="00C36BC1" w:rsidP="00C36BC1">
      <w:pPr>
        <w:numPr>
          <w:ilvl w:val="0"/>
          <w:numId w:val="4"/>
        </w:numPr>
        <w:tabs>
          <w:tab w:val="clear" w:pos="720"/>
          <w:tab w:val="left" w:pos="360"/>
          <w:tab w:val="left" w:pos="2880"/>
          <w:tab w:val="left" w:pos="3600"/>
          <w:tab w:val="left" w:pos="4320"/>
          <w:tab w:val="left" w:pos="5040"/>
          <w:tab w:val="left" w:pos="5760"/>
          <w:tab w:val="left" w:pos="6480"/>
          <w:tab w:val="left" w:pos="7200"/>
          <w:tab w:val="left" w:pos="7920"/>
          <w:tab w:val="left" w:pos="8640"/>
          <w:tab w:val="left" w:pos="9360"/>
        </w:tabs>
        <w:spacing w:after="172"/>
        <w:ind w:left="360"/>
        <w:jc w:val="both"/>
        <w:rPr>
          <w:rFonts w:ascii="Tahoma" w:hAnsi="Tahoma" w:cs="Tahoma"/>
          <w:b/>
          <w:bCs/>
          <w:sz w:val="22"/>
          <w:szCs w:val="22"/>
        </w:rPr>
      </w:pPr>
      <w:r w:rsidRPr="00B23407">
        <w:rPr>
          <w:rFonts w:ascii="Tahoma" w:hAnsi="Tahoma" w:cs="Tahoma"/>
          <w:b/>
          <w:bCs/>
          <w:sz w:val="22"/>
          <w:szCs w:val="22"/>
        </w:rPr>
        <w:t>Describe the procedures for the collection of information including:</w:t>
      </w:r>
    </w:p>
    <w:p w:rsidR="00C36BC1" w:rsidRPr="00B23407" w:rsidRDefault="00C36BC1" w:rsidP="00C36BC1">
      <w:pPr>
        <w:pStyle w:val="Level1"/>
        <w:numPr>
          <w:ilvl w:val="0"/>
          <w:numId w:val="2"/>
        </w:numPr>
        <w:tabs>
          <w:tab w:val="clear" w:pos="432"/>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ind w:left="720" w:hanging="360"/>
        <w:jc w:val="both"/>
        <w:outlineLvl w:val="9"/>
        <w:rPr>
          <w:rFonts w:ascii="Tahoma" w:hAnsi="Tahoma" w:cs="Tahoma"/>
          <w:b/>
          <w:bCs/>
          <w:sz w:val="22"/>
          <w:szCs w:val="22"/>
        </w:rPr>
      </w:pPr>
      <w:r w:rsidRPr="00B23407">
        <w:rPr>
          <w:rFonts w:ascii="Tahoma" w:hAnsi="Tahoma" w:cs="Tahoma"/>
          <w:b/>
          <w:bCs/>
          <w:sz w:val="22"/>
          <w:szCs w:val="22"/>
        </w:rPr>
        <w:t>Statistical methodology for stratification and sample selection</w:t>
      </w:r>
    </w:p>
    <w:p w:rsidR="00C36BC1" w:rsidRPr="005D1B55" w:rsidRDefault="00C36BC1" w:rsidP="00C36BC1">
      <w:pPr>
        <w:pStyle w:val="Level1"/>
        <w:numPr>
          <w:ilvl w:val="0"/>
          <w:numId w:val="2"/>
        </w:numPr>
        <w:tabs>
          <w:tab w:val="clear"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ind w:left="720" w:hanging="324"/>
        <w:jc w:val="both"/>
        <w:outlineLvl w:val="9"/>
        <w:rPr>
          <w:rFonts w:ascii="Tahoma" w:hAnsi="Tahoma" w:cs="Tahoma"/>
          <w:b/>
          <w:bCs/>
          <w:sz w:val="22"/>
          <w:szCs w:val="22"/>
        </w:rPr>
      </w:pPr>
      <w:r w:rsidRPr="005D1B55">
        <w:rPr>
          <w:rFonts w:ascii="Tahoma" w:hAnsi="Tahoma" w:cs="Tahoma"/>
          <w:b/>
          <w:bCs/>
          <w:sz w:val="22"/>
          <w:szCs w:val="22"/>
        </w:rPr>
        <w:t>Estimation procedure,</w:t>
      </w:r>
    </w:p>
    <w:p w:rsidR="00C36BC1" w:rsidRPr="00024D20" w:rsidRDefault="00C36BC1" w:rsidP="00C36BC1">
      <w:pPr>
        <w:pStyle w:val="Level1"/>
        <w:numPr>
          <w:ilvl w:val="0"/>
          <w:numId w:val="2"/>
        </w:numPr>
        <w:tabs>
          <w:tab w:val="clear"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ind w:left="720" w:hanging="360"/>
        <w:jc w:val="both"/>
        <w:outlineLvl w:val="9"/>
        <w:rPr>
          <w:rFonts w:ascii="Tahoma" w:hAnsi="Tahoma" w:cs="Tahoma"/>
          <w:b/>
          <w:bCs/>
          <w:sz w:val="22"/>
          <w:szCs w:val="22"/>
        </w:rPr>
      </w:pPr>
      <w:r w:rsidRPr="00024D20">
        <w:rPr>
          <w:rFonts w:ascii="Tahoma" w:hAnsi="Tahoma" w:cs="Tahoma"/>
          <w:b/>
          <w:bCs/>
          <w:sz w:val="22"/>
          <w:szCs w:val="22"/>
        </w:rPr>
        <w:t>Degree of accuracy needed for the pur</w:t>
      </w:r>
      <w:r w:rsidRPr="00024D20">
        <w:rPr>
          <w:rFonts w:ascii="Tahoma" w:hAnsi="Tahoma" w:cs="Tahoma"/>
          <w:b/>
          <w:bCs/>
          <w:sz w:val="22"/>
          <w:szCs w:val="22"/>
        </w:rPr>
        <w:softHyphen/>
        <w:t xml:space="preserve">pose described in the justification. </w:t>
      </w:r>
    </w:p>
    <w:p w:rsidR="00C36BC1" w:rsidRPr="005D1B55" w:rsidRDefault="00C36BC1" w:rsidP="00C36BC1">
      <w:pPr>
        <w:numPr>
          <w:ilvl w:val="0"/>
          <w:numId w:val="3"/>
        </w:numPr>
        <w:tabs>
          <w:tab w:val="clear" w:pos="1440"/>
          <w:tab w:val="left" w:pos="720"/>
        </w:tabs>
        <w:spacing w:after="172"/>
        <w:ind w:left="720"/>
        <w:jc w:val="both"/>
        <w:rPr>
          <w:rFonts w:ascii="Tahoma" w:hAnsi="Tahoma" w:cs="Tahoma"/>
          <w:sz w:val="22"/>
          <w:szCs w:val="22"/>
        </w:rPr>
      </w:pPr>
      <w:r w:rsidRPr="005D1B55">
        <w:rPr>
          <w:rFonts w:ascii="Tahoma" w:hAnsi="Tahoma" w:cs="Tahoma"/>
          <w:b/>
          <w:bCs/>
          <w:sz w:val="22"/>
          <w:szCs w:val="22"/>
        </w:rPr>
        <w:t>Unusual problems requiring specialized sampling procedures, and</w:t>
      </w:r>
      <w:r w:rsidRPr="005D1B55">
        <w:rPr>
          <w:rFonts w:ascii="Tahoma" w:hAnsi="Tahoma" w:cs="Tahoma"/>
          <w:sz w:val="22"/>
          <w:szCs w:val="22"/>
        </w:rPr>
        <w:t xml:space="preserve"> </w:t>
      </w:r>
    </w:p>
    <w:p w:rsidR="00C36BC1" w:rsidRPr="005D1B55" w:rsidRDefault="00C36BC1" w:rsidP="00C36BC1">
      <w:pPr>
        <w:pStyle w:val="Level1"/>
        <w:numPr>
          <w:ilvl w:val="0"/>
          <w:numId w:val="3"/>
        </w:numPr>
        <w:tabs>
          <w:tab w:val="clear" w:pos="144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ind w:left="720"/>
        <w:jc w:val="both"/>
        <w:outlineLvl w:val="9"/>
        <w:rPr>
          <w:rFonts w:ascii="Tahoma" w:hAnsi="Tahoma" w:cs="Tahoma"/>
          <w:sz w:val="22"/>
          <w:szCs w:val="22"/>
        </w:rPr>
      </w:pPr>
      <w:r w:rsidRPr="005D1B55">
        <w:rPr>
          <w:rFonts w:ascii="Tahoma" w:hAnsi="Tahoma" w:cs="Tahoma"/>
          <w:b/>
          <w:bCs/>
          <w:sz w:val="22"/>
          <w:szCs w:val="22"/>
        </w:rPr>
        <w:t>Any use of periodic (less frequent than annual) data collection cycles to reduce burden.</w:t>
      </w:r>
    </w:p>
    <w:p w:rsidR="00C36BC1" w:rsidRPr="008C1C33" w:rsidRDefault="00C36BC1" w:rsidP="00C36BC1">
      <w:pPr>
        <w:pStyle w:val="Level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ind w:left="720"/>
        <w:jc w:val="both"/>
        <w:outlineLvl w:val="9"/>
        <w:rPr>
          <w:rFonts w:ascii="Tahoma" w:hAnsi="Tahoma" w:cs="Tahoma"/>
          <w:b/>
          <w:bCs/>
          <w:sz w:val="22"/>
          <w:szCs w:val="22"/>
        </w:rPr>
      </w:pPr>
      <w:r w:rsidRPr="008C1C33">
        <w:rPr>
          <w:rFonts w:ascii="Tahoma" w:hAnsi="Tahoma" w:cs="Tahoma"/>
          <w:sz w:val="22"/>
          <w:szCs w:val="22"/>
        </w:rPr>
        <w:t xml:space="preserve">A stratified random digit dialing along a fire risk gradient across </w:t>
      </w:r>
      <w:r w:rsidR="006523FD">
        <w:rPr>
          <w:rFonts w:ascii="Tahoma" w:hAnsi="Tahoma" w:cs="Tahoma"/>
          <w:sz w:val="22"/>
          <w:szCs w:val="22"/>
        </w:rPr>
        <w:t>California</w:t>
      </w:r>
      <w:r w:rsidR="006523FD" w:rsidRPr="008C1C33">
        <w:rPr>
          <w:rFonts w:ascii="Tahoma" w:hAnsi="Tahoma" w:cs="Tahoma"/>
          <w:sz w:val="22"/>
          <w:szCs w:val="22"/>
        </w:rPr>
        <w:t xml:space="preserve"> </w:t>
      </w:r>
      <w:r w:rsidRPr="008C1C33">
        <w:rPr>
          <w:rFonts w:ascii="Tahoma" w:hAnsi="Tahoma" w:cs="Tahoma"/>
          <w:sz w:val="22"/>
          <w:szCs w:val="22"/>
        </w:rPr>
        <w:t>and</w:t>
      </w:r>
      <w:r w:rsidR="006523FD">
        <w:rPr>
          <w:rFonts w:ascii="Tahoma" w:hAnsi="Tahoma" w:cs="Tahoma"/>
          <w:sz w:val="22"/>
          <w:szCs w:val="22"/>
        </w:rPr>
        <w:t xml:space="preserve"> Colorado</w:t>
      </w:r>
      <w:r w:rsidR="00BB1956">
        <w:rPr>
          <w:rFonts w:ascii="Tahoma" w:hAnsi="Tahoma" w:cs="Tahoma"/>
          <w:sz w:val="22"/>
          <w:szCs w:val="22"/>
        </w:rPr>
        <w:t xml:space="preserve"> consisting of 30</w:t>
      </w:r>
      <w:r w:rsidRPr="008C1C33">
        <w:rPr>
          <w:rFonts w:ascii="Tahoma" w:hAnsi="Tahoma" w:cs="Tahoma"/>
          <w:sz w:val="22"/>
          <w:szCs w:val="22"/>
        </w:rPr>
        <w:t>00 head of households</w:t>
      </w:r>
      <w:r>
        <w:rPr>
          <w:rFonts w:ascii="Tahoma" w:hAnsi="Tahoma" w:cs="Tahoma"/>
          <w:sz w:val="22"/>
          <w:szCs w:val="22"/>
        </w:rPr>
        <w:t xml:space="preserve"> (</w:t>
      </w:r>
      <w:r w:rsidR="00BB1956">
        <w:rPr>
          <w:rFonts w:ascii="Tahoma" w:hAnsi="Tahoma" w:cs="Tahoma"/>
          <w:b/>
          <w:sz w:val="22"/>
          <w:szCs w:val="22"/>
        </w:rPr>
        <w:t>average of 1,0</w:t>
      </w:r>
      <w:r w:rsidRPr="00267F66">
        <w:rPr>
          <w:rFonts w:ascii="Tahoma" w:hAnsi="Tahoma" w:cs="Tahoma"/>
          <w:b/>
          <w:sz w:val="22"/>
          <w:szCs w:val="22"/>
        </w:rPr>
        <w:t>00 per year</w:t>
      </w:r>
      <w:r>
        <w:rPr>
          <w:rFonts w:ascii="Tahoma" w:hAnsi="Tahoma" w:cs="Tahoma"/>
          <w:sz w:val="22"/>
          <w:szCs w:val="22"/>
        </w:rPr>
        <w:t>)</w:t>
      </w:r>
    </w:p>
    <w:p w:rsidR="00C36BC1" w:rsidRPr="005D1B55" w:rsidRDefault="00C36BC1" w:rsidP="00C36BC1">
      <w:pPr>
        <w:pStyle w:val="Level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ind w:left="720"/>
        <w:jc w:val="both"/>
        <w:outlineLvl w:val="9"/>
        <w:rPr>
          <w:rFonts w:ascii="Tahoma" w:hAnsi="Tahoma" w:cs="Tahoma"/>
          <w:bCs/>
          <w:sz w:val="22"/>
          <w:szCs w:val="22"/>
        </w:rPr>
      </w:pPr>
      <w:r w:rsidRPr="005D1B55">
        <w:rPr>
          <w:rFonts w:ascii="Tahoma" w:hAnsi="Tahoma" w:cs="Tahoma"/>
          <w:sz w:val="22"/>
          <w:szCs w:val="22"/>
        </w:rPr>
        <w:t xml:space="preserve">Various choice models will be considered to estimate the preference parameters, such as multinomial logit and nested logit models in the LIMDEP, GAUSS, or EVIEWS statistical packages.  </w:t>
      </w:r>
    </w:p>
    <w:p w:rsidR="00C36BC1" w:rsidRPr="005D1B55" w:rsidRDefault="00C36BC1" w:rsidP="00C36BC1">
      <w:pPr>
        <w:spacing w:after="172"/>
        <w:ind w:left="720"/>
        <w:jc w:val="both"/>
        <w:rPr>
          <w:rFonts w:ascii="Tahoma" w:hAnsi="Tahoma" w:cs="Tahoma"/>
          <w:sz w:val="22"/>
          <w:szCs w:val="22"/>
        </w:rPr>
      </w:pPr>
      <w:r>
        <w:rPr>
          <w:rFonts w:ascii="Tahoma" w:hAnsi="Tahoma" w:cs="Tahoma"/>
          <w:sz w:val="22"/>
          <w:szCs w:val="22"/>
        </w:rPr>
        <w:t>Proponents do not envision any unusual problems requiring specialized sampling procedures.  There is a need to ensure that the sample is representative to the point that proponents are able to generalize to the general population</w:t>
      </w:r>
      <w:r w:rsidR="006523FD">
        <w:rPr>
          <w:rFonts w:ascii="Tahoma" w:hAnsi="Tahoma" w:cs="Tahoma"/>
          <w:sz w:val="22"/>
          <w:szCs w:val="22"/>
        </w:rPr>
        <w:t>s</w:t>
      </w:r>
      <w:r>
        <w:rPr>
          <w:rFonts w:ascii="Tahoma" w:hAnsi="Tahoma" w:cs="Tahoma"/>
          <w:sz w:val="22"/>
          <w:szCs w:val="22"/>
        </w:rPr>
        <w:t xml:space="preserve"> of </w:t>
      </w:r>
      <w:r w:rsidR="006523FD">
        <w:rPr>
          <w:rFonts w:ascii="Tahoma" w:hAnsi="Tahoma" w:cs="Tahoma"/>
          <w:sz w:val="22"/>
          <w:szCs w:val="22"/>
        </w:rPr>
        <w:t>California and Colorado</w:t>
      </w:r>
      <w:r>
        <w:rPr>
          <w:rFonts w:ascii="Tahoma" w:hAnsi="Tahoma" w:cs="Tahoma"/>
          <w:sz w:val="22"/>
          <w:szCs w:val="22"/>
        </w:rPr>
        <w:t xml:space="preserve">. </w:t>
      </w:r>
    </w:p>
    <w:p w:rsidR="00C36BC1" w:rsidRDefault="00C36BC1" w:rsidP="00C36BC1">
      <w:pPr>
        <w:pStyle w:val="Level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ind w:left="720"/>
        <w:jc w:val="both"/>
        <w:outlineLvl w:val="9"/>
        <w:rPr>
          <w:rFonts w:ascii="Tahoma" w:hAnsi="Tahoma" w:cs="Tahoma"/>
          <w:sz w:val="22"/>
          <w:szCs w:val="22"/>
        </w:rPr>
      </w:pPr>
      <w:r>
        <w:rPr>
          <w:rFonts w:ascii="Tahoma" w:hAnsi="Tahoma" w:cs="Tahoma"/>
          <w:sz w:val="22"/>
          <w:szCs w:val="22"/>
        </w:rPr>
        <w:lastRenderedPageBreak/>
        <w:t>The hourly burden minimized by the following methods:</w:t>
      </w:r>
    </w:p>
    <w:p w:rsidR="00C36BC1" w:rsidRDefault="00C36BC1" w:rsidP="00C36BC1">
      <w:pPr>
        <w:pStyle w:val="Level1"/>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jc w:val="both"/>
        <w:outlineLvl w:val="9"/>
        <w:rPr>
          <w:rFonts w:ascii="Tahoma" w:hAnsi="Tahoma" w:cs="Tahoma"/>
          <w:sz w:val="22"/>
          <w:szCs w:val="22"/>
        </w:rPr>
      </w:pPr>
      <w:r>
        <w:rPr>
          <w:rFonts w:ascii="Tahoma" w:hAnsi="Tahoma" w:cs="Tahoma"/>
          <w:sz w:val="22"/>
          <w:szCs w:val="22"/>
        </w:rPr>
        <w:t>Initial contact determines participants</w:t>
      </w:r>
    </w:p>
    <w:p w:rsidR="00C36BC1" w:rsidRDefault="00C36BC1" w:rsidP="00C36BC1">
      <w:pPr>
        <w:pStyle w:val="Level1"/>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jc w:val="both"/>
        <w:outlineLvl w:val="9"/>
        <w:rPr>
          <w:rFonts w:ascii="Tahoma" w:hAnsi="Tahoma" w:cs="Tahoma"/>
          <w:sz w:val="22"/>
          <w:szCs w:val="22"/>
        </w:rPr>
      </w:pPr>
      <w:r>
        <w:rPr>
          <w:rFonts w:ascii="Tahoma" w:hAnsi="Tahoma" w:cs="Tahoma"/>
          <w:sz w:val="22"/>
          <w:szCs w:val="22"/>
        </w:rPr>
        <w:t>Additional contact restricted to those who have agreed to participate, at which time they agree to respond to mini-survey.</w:t>
      </w:r>
    </w:p>
    <w:p w:rsidR="00C36BC1" w:rsidRDefault="00C36BC1" w:rsidP="00C36BC1">
      <w:pPr>
        <w:pStyle w:val="Level1"/>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jc w:val="both"/>
        <w:outlineLvl w:val="9"/>
        <w:rPr>
          <w:rFonts w:ascii="Tahoma" w:hAnsi="Tahoma" w:cs="Tahoma"/>
          <w:sz w:val="22"/>
          <w:szCs w:val="22"/>
        </w:rPr>
      </w:pPr>
      <w:r>
        <w:rPr>
          <w:rFonts w:ascii="Tahoma" w:hAnsi="Tahoma" w:cs="Tahoma"/>
          <w:sz w:val="22"/>
          <w:szCs w:val="22"/>
        </w:rPr>
        <w:t>Participants receive questionnaire by mail before the in-depth telephone interview</w:t>
      </w:r>
    </w:p>
    <w:p w:rsidR="00C36BC1" w:rsidRDefault="00C36BC1" w:rsidP="00C36BC1">
      <w:pPr>
        <w:pStyle w:val="Level1"/>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jc w:val="both"/>
        <w:outlineLvl w:val="9"/>
        <w:rPr>
          <w:rFonts w:ascii="Tahoma" w:hAnsi="Tahoma" w:cs="Tahoma"/>
          <w:sz w:val="22"/>
          <w:szCs w:val="22"/>
        </w:rPr>
      </w:pPr>
      <w:r>
        <w:rPr>
          <w:rFonts w:ascii="Tahoma" w:hAnsi="Tahoma" w:cs="Tahoma"/>
          <w:sz w:val="22"/>
          <w:szCs w:val="22"/>
        </w:rPr>
        <w:t>Participants informed of estimated length of in-depth interview at moment of initial contact</w:t>
      </w:r>
    </w:p>
    <w:p w:rsidR="00C36BC1" w:rsidRPr="005D1B55" w:rsidRDefault="00C36BC1" w:rsidP="00C36BC1">
      <w:pPr>
        <w:pStyle w:val="Level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ind w:left="720"/>
        <w:jc w:val="both"/>
        <w:outlineLvl w:val="9"/>
        <w:rPr>
          <w:rFonts w:ascii="Tahoma" w:hAnsi="Tahoma" w:cs="Tahoma"/>
          <w:b/>
          <w:bCs/>
          <w:sz w:val="22"/>
          <w:szCs w:val="22"/>
        </w:rPr>
        <w:sectPr w:rsidR="00C36BC1" w:rsidRPr="005D1B55" w:rsidSect="00024D20">
          <w:headerReference w:type="default" r:id="rId7"/>
          <w:footerReference w:type="default" r:id="rId8"/>
          <w:pgSz w:w="12240" w:h="15840"/>
          <w:pgMar w:top="1440" w:right="1440" w:bottom="1440" w:left="1440" w:header="720" w:footer="720" w:gutter="0"/>
          <w:cols w:space="720"/>
          <w:noEndnote/>
          <w:titlePg/>
        </w:sectPr>
      </w:pPr>
    </w:p>
    <w:p w:rsidR="00C36BC1" w:rsidRPr="005D1B55" w:rsidRDefault="00C36BC1" w:rsidP="00C36BC1">
      <w:pPr>
        <w:numPr>
          <w:ilvl w:val="0"/>
          <w:numId w:val="4"/>
        </w:numPr>
        <w:tabs>
          <w:tab w:val="clear" w:pos="720"/>
          <w:tab w:val="num"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ind w:left="360"/>
        <w:jc w:val="both"/>
        <w:rPr>
          <w:rFonts w:ascii="Tahoma" w:hAnsi="Tahoma" w:cs="Tahoma"/>
          <w:b/>
          <w:bCs/>
          <w:sz w:val="22"/>
          <w:szCs w:val="22"/>
        </w:rPr>
      </w:pPr>
      <w:r w:rsidRPr="005D1B55">
        <w:rPr>
          <w:rFonts w:ascii="Tahoma" w:hAnsi="Tahoma" w:cs="Tahoma"/>
          <w:b/>
          <w:bCs/>
          <w:sz w:val="22"/>
          <w:szCs w:val="22"/>
        </w:rPr>
        <w:lastRenderedPageBreak/>
        <w:t xml:space="preserve">Describe methods to maximize response rates and to deal with issues of non-response. </w:t>
      </w:r>
      <w:r>
        <w:rPr>
          <w:rFonts w:ascii="Tahoma" w:hAnsi="Tahoma" w:cs="Tahoma"/>
          <w:b/>
          <w:bCs/>
          <w:sz w:val="22"/>
          <w:szCs w:val="22"/>
        </w:rPr>
        <w:t xml:space="preserve"> </w:t>
      </w:r>
      <w:r w:rsidRPr="005D1B55">
        <w:rPr>
          <w:rFonts w:ascii="Tahoma" w:hAnsi="Tahoma" w:cs="Tahoma"/>
          <w:b/>
          <w:bCs/>
          <w:sz w:val="22"/>
          <w:szCs w:val="22"/>
        </w:rPr>
        <w:t>The accuracy and reliability of information collected must be shown to be adequate for intended uses.  For collections based on sam</w:t>
      </w:r>
      <w:r w:rsidRPr="005D1B55">
        <w:rPr>
          <w:rFonts w:ascii="Tahoma" w:hAnsi="Tahoma" w:cs="Tahoma"/>
          <w:b/>
          <w:bCs/>
          <w:sz w:val="22"/>
          <w:szCs w:val="22"/>
        </w:rPr>
        <w:softHyphen/>
        <w:t>pling, a special justification must be provid</w:t>
      </w:r>
      <w:r w:rsidRPr="005D1B55">
        <w:rPr>
          <w:rFonts w:ascii="Tahoma" w:hAnsi="Tahoma" w:cs="Tahoma"/>
          <w:b/>
          <w:bCs/>
          <w:sz w:val="22"/>
          <w:szCs w:val="22"/>
        </w:rPr>
        <w:softHyphen/>
        <w:t>ed for any collection that will not yield "reli</w:t>
      </w:r>
      <w:r w:rsidRPr="005D1B55">
        <w:rPr>
          <w:rFonts w:ascii="Tahoma" w:hAnsi="Tahoma" w:cs="Tahoma"/>
          <w:b/>
          <w:bCs/>
          <w:sz w:val="22"/>
          <w:szCs w:val="22"/>
        </w:rPr>
        <w:softHyphen/>
        <w:t>able" data that can be generalized to the universe studied.</w:t>
      </w:r>
    </w:p>
    <w:p w:rsidR="00C36BC1" w:rsidRDefault="00C36BC1" w:rsidP="00C36BC1">
      <w:pPr>
        <w:spacing w:after="172"/>
        <w:ind w:left="360"/>
        <w:jc w:val="both"/>
        <w:rPr>
          <w:rFonts w:ascii="Tahoma" w:hAnsi="Tahoma" w:cs="Tahoma"/>
          <w:sz w:val="22"/>
          <w:szCs w:val="22"/>
        </w:rPr>
      </w:pPr>
      <w:r w:rsidRPr="005D1B55">
        <w:rPr>
          <w:rFonts w:ascii="Tahoma" w:hAnsi="Tahoma" w:cs="Tahoma"/>
          <w:sz w:val="22"/>
          <w:szCs w:val="22"/>
        </w:rPr>
        <w:t xml:space="preserve">The initial stratified random digit dialing procedure will identify and serve to select all </w:t>
      </w:r>
      <w:r>
        <w:rPr>
          <w:rFonts w:ascii="Tahoma" w:hAnsi="Tahoma" w:cs="Tahoma"/>
          <w:sz w:val="22"/>
          <w:szCs w:val="22"/>
        </w:rPr>
        <w:t xml:space="preserve">study </w:t>
      </w:r>
      <w:r w:rsidRPr="005D1B55">
        <w:rPr>
          <w:rFonts w:ascii="Tahoma" w:hAnsi="Tahoma" w:cs="Tahoma"/>
          <w:sz w:val="22"/>
          <w:szCs w:val="22"/>
        </w:rPr>
        <w:t>participants</w:t>
      </w:r>
      <w:r>
        <w:rPr>
          <w:rFonts w:ascii="Tahoma" w:hAnsi="Tahoma" w:cs="Tahoma"/>
          <w:sz w:val="22"/>
          <w:szCs w:val="22"/>
        </w:rPr>
        <w:t xml:space="preserve">.  Those agreeing to participate, </w:t>
      </w:r>
      <w:r w:rsidRPr="005D1B55">
        <w:rPr>
          <w:rFonts w:ascii="Tahoma" w:hAnsi="Tahoma" w:cs="Tahoma"/>
          <w:sz w:val="22"/>
          <w:szCs w:val="22"/>
        </w:rPr>
        <w:t>respond to the initial short phone survey, receive a mail</w:t>
      </w:r>
      <w:r>
        <w:rPr>
          <w:rFonts w:ascii="Tahoma" w:hAnsi="Tahoma" w:cs="Tahoma"/>
          <w:sz w:val="22"/>
          <w:szCs w:val="22"/>
        </w:rPr>
        <w:t>ed</w:t>
      </w:r>
      <w:r w:rsidRPr="005D1B55">
        <w:rPr>
          <w:rFonts w:ascii="Tahoma" w:hAnsi="Tahoma" w:cs="Tahoma"/>
          <w:sz w:val="22"/>
          <w:szCs w:val="22"/>
        </w:rPr>
        <w:t xml:space="preserve"> questionnaire, </w:t>
      </w:r>
      <w:r>
        <w:rPr>
          <w:rFonts w:ascii="Tahoma" w:hAnsi="Tahoma" w:cs="Tahoma"/>
          <w:sz w:val="22"/>
          <w:szCs w:val="22"/>
        </w:rPr>
        <w:t xml:space="preserve">and answer questions via </w:t>
      </w:r>
      <w:r w:rsidRPr="005D1B55">
        <w:rPr>
          <w:rFonts w:ascii="Tahoma" w:hAnsi="Tahoma" w:cs="Tahoma"/>
          <w:sz w:val="22"/>
          <w:szCs w:val="22"/>
        </w:rPr>
        <w:t xml:space="preserve">an in-depth telephone interview.  </w:t>
      </w:r>
      <w:r>
        <w:rPr>
          <w:rFonts w:ascii="Tahoma" w:hAnsi="Tahoma" w:cs="Tahoma"/>
          <w:sz w:val="22"/>
          <w:szCs w:val="22"/>
        </w:rPr>
        <w:t xml:space="preserve">In-depth interviews are scheduled during the initial telephone contact.  </w:t>
      </w:r>
    </w:p>
    <w:p w:rsidR="00C36BC1" w:rsidRDefault="00C36BC1" w:rsidP="00C36BC1">
      <w:pPr>
        <w:spacing w:after="172"/>
        <w:ind w:left="360"/>
        <w:jc w:val="both"/>
        <w:rPr>
          <w:rFonts w:ascii="Tahoma" w:hAnsi="Tahoma" w:cs="Tahoma"/>
          <w:sz w:val="22"/>
          <w:szCs w:val="22"/>
        </w:rPr>
      </w:pPr>
      <w:r>
        <w:rPr>
          <w:rFonts w:ascii="Tahoma" w:hAnsi="Tahoma" w:cs="Tahoma"/>
          <w:sz w:val="22"/>
          <w:szCs w:val="22"/>
        </w:rPr>
        <w:t>At the beginning of the in-depth interview, respondents are asked if they received the questionnaire.  Those who have not received the questionnaire are sent one and another interview date and time for the in-depth interview is scheduled.  If the questionnaire was received, the respondents are asked to have it available, and if they have read it.  If the questionnaire is not available, respondents are asked to get it.  If the questionnaire has not been read, the interviewer will go over the material.</w:t>
      </w:r>
    </w:p>
    <w:p w:rsidR="00C36BC1" w:rsidRDefault="00C36BC1" w:rsidP="00C36BC1">
      <w:pPr>
        <w:spacing w:after="172"/>
        <w:ind w:left="360"/>
        <w:jc w:val="both"/>
        <w:rPr>
          <w:rFonts w:ascii="Tahoma" w:hAnsi="Tahoma" w:cs="Tahoma"/>
          <w:sz w:val="22"/>
          <w:szCs w:val="22"/>
        </w:rPr>
      </w:pPr>
      <w:r>
        <w:rPr>
          <w:rFonts w:ascii="Tahoma" w:hAnsi="Tahoma" w:cs="Tahoma"/>
          <w:sz w:val="22"/>
          <w:szCs w:val="22"/>
        </w:rPr>
        <w:t xml:space="preserve">For non-response issues, all respondents are asked questions, included in the questionnaire, about why they chose not to respond to the question or why they answered in a certain way.  This allows proponents to determine if the zero responses were valid responses or protest responses to the scenarios presented in the survey.  A tally of all non-responses is analyzed to determine if non-respondents are different from respondents.  </w:t>
      </w:r>
    </w:p>
    <w:p w:rsidR="00C36BC1" w:rsidRPr="005D1B55" w:rsidRDefault="00C36BC1" w:rsidP="00C36BC1">
      <w:pPr>
        <w:spacing w:after="172"/>
        <w:ind w:left="360"/>
        <w:jc w:val="both"/>
        <w:rPr>
          <w:rFonts w:ascii="Tahoma" w:hAnsi="Tahoma" w:cs="Tahoma"/>
          <w:sz w:val="22"/>
          <w:szCs w:val="22"/>
        </w:rPr>
      </w:pPr>
      <w:r>
        <w:rPr>
          <w:rFonts w:ascii="Tahoma" w:hAnsi="Tahoma" w:cs="Tahoma"/>
          <w:sz w:val="22"/>
          <w:szCs w:val="22"/>
        </w:rPr>
        <w:t>Respondents receive a</w:t>
      </w:r>
      <w:r w:rsidRPr="005D1B55">
        <w:rPr>
          <w:rFonts w:ascii="Tahoma" w:hAnsi="Tahoma" w:cs="Tahoma"/>
          <w:sz w:val="22"/>
          <w:szCs w:val="22"/>
        </w:rPr>
        <w:t xml:space="preserve"> $20 incentive for participation and completion of the survey interview. </w:t>
      </w:r>
      <w:r>
        <w:rPr>
          <w:rFonts w:ascii="Tahoma" w:hAnsi="Tahoma" w:cs="Tahoma"/>
          <w:sz w:val="22"/>
          <w:szCs w:val="22"/>
        </w:rPr>
        <w:t xml:space="preserve"> Proponents </w:t>
      </w:r>
      <w:r w:rsidRPr="005D1B55">
        <w:rPr>
          <w:rFonts w:ascii="Tahoma" w:hAnsi="Tahoma" w:cs="Tahoma"/>
          <w:sz w:val="22"/>
          <w:szCs w:val="22"/>
        </w:rPr>
        <w:t>expect a minimum response rate of 70 percent.</w:t>
      </w:r>
    </w:p>
    <w:p w:rsidR="00C36BC1" w:rsidRPr="005D1B55" w:rsidRDefault="00C36BC1" w:rsidP="00C36BC1">
      <w:pPr>
        <w:numPr>
          <w:ilvl w:val="0"/>
          <w:numId w:val="4"/>
        </w:numPr>
        <w:tabs>
          <w:tab w:val="clear" w:pos="720"/>
          <w:tab w:val="num" w:pos="360"/>
          <w:tab w:val="left" w:pos="1083"/>
          <w:tab w:val="left" w:pos="1444"/>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172"/>
        <w:ind w:left="360"/>
        <w:jc w:val="both"/>
        <w:rPr>
          <w:rFonts w:ascii="Tahoma" w:hAnsi="Tahoma" w:cs="Tahoma"/>
          <w:b/>
          <w:bCs/>
          <w:sz w:val="22"/>
          <w:szCs w:val="22"/>
        </w:rPr>
      </w:pPr>
      <w:r w:rsidRPr="005D1B55">
        <w:rPr>
          <w:rFonts w:ascii="Tahoma" w:hAnsi="Tahoma" w:cs="Tahoma"/>
          <w:b/>
          <w:bCs/>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5D1B55">
        <w:rPr>
          <w:rFonts w:ascii="Tahoma" w:hAnsi="Tahoma" w:cs="Tahoma"/>
          <w:b/>
          <w:bCs/>
          <w:sz w:val="22"/>
          <w:szCs w:val="22"/>
        </w:rPr>
        <w:softHyphen/>
        <w:t>ly or in combination with the main collection of information.</w:t>
      </w:r>
    </w:p>
    <w:p w:rsidR="00C36BC1" w:rsidRPr="005D1B55" w:rsidRDefault="00C36BC1" w:rsidP="00C36BC1">
      <w:pPr>
        <w:tabs>
          <w:tab w:val="left" w:pos="-3150"/>
        </w:tabs>
        <w:spacing w:after="172"/>
        <w:ind w:left="450"/>
        <w:jc w:val="both"/>
        <w:rPr>
          <w:rFonts w:ascii="Tahoma" w:hAnsi="Tahoma" w:cs="Tahoma"/>
          <w:sz w:val="22"/>
          <w:szCs w:val="22"/>
        </w:rPr>
      </w:pPr>
      <w:r w:rsidRPr="005D1B55">
        <w:rPr>
          <w:rFonts w:ascii="Tahoma" w:hAnsi="Tahoma" w:cs="Tahoma"/>
          <w:sz w:val="22"/>
          <w:szCs w:val="22"/>
        </w:rPr>
        <w:t xml:space="preserve">The survey instrument used in this research has been refined based on a peer review process, as well as employing statistical review.  A small focus group of </w:t>
      </w:r>
      <w:r>
        <w:rPr>
          <w:rFonts w:ascii="Tahoma" w:hAnsi="Tahoma" w:cs="Tahoma"/>
          <w:sz w:val="22"/>
          <w:szCs w:val="22"/>
        </w:rPr>
        <w:t>nine</w:t>
      </w:r>
      <w:r w:rsidRPr="005D1B55">
        <w:rPr>
          <w:rFonts w:ascii="Tahoma" w:hAnsi="Tahoma" w:cs="Tahoma"/>
          <w:sz w:val="22"/>
          <w:szCs w:val="22"/>
        </w:rPr>
        <w:t xml:space="preserve"> persons also reviewed the survey instrument for clarity and understanding of the content</w:t>
      </w:r>
      <w:r>
        <w:rPr>
          <w:rFonts w:ascii="Tahoma" w:hAnsi="Tahoma" w:cs="Tahoma"/>
          <w:sz w:val="22"/>
          <w:szCs w:val="22"/>
        </w:rPr>
        <w:t xml:space="preserve">, </w:t>
      </w:r>
      <w:r w:rsidRPr="005D1B55">
        <w:rPr>
          <w:rFonts w:ascii="Tahoma" w:hAnsi="Tahoma" w:cs="Tahoma"/>
          <w:sz w:val="22"/>
          <w:szCs w:val="22"/>
        </w:rPr>
        <w:t xml:space="preserve">to </w:t>
      </w:r>
      <w:r>
        <w:rPr>
          <w:rFonts w:ascii="Tahoma" w:hAnsi="Tahoma" w:cs="Tahoma"/>
          <w:sz w:val="22"/>
          <w:szCs w:val="22"/>
        </w:rPr>
        <w:t>e</w:t>
      </w:r>
      <w:r w:rsidRPr="005D1B55">
        <w:rPr>
          <w:rFonts w:ascii="Tahoma" w:hAnsi="Tahoma" w:cs="Tahoma"/>
          <w:sz w:val="22"/>
          <w:szCs w:val="22"/>
        </w:rPr>
        <w:t xml:space="preserve">nsure the reality of the fuels reduction alternatives presented.  To </w:t>
      </w:r>
      <w:r>
        <w:rPr>
          <w:rFonts w:ascii="Tahoma" w:hAnsi="Tahoma" w:cs="Tahoma"/>
          <w:sz w:val="22"/>
          <w:szCs w:val="22"/>
        </w:rPr>
        <w:t>e</w:t>
      </w:r>
      <w:r w:rsidRPr="005D1B55">
        <w:rPr>
          <w:rFonts w:ascii="Tahoma" w:hAnsi="Tahoma" w:cs="Tahoma"/>
          <w:sz w:val="22"/>
          <w:szCs w:val="22"/>
        </w:rPr>
        <w:t xml:space="preserve">nsure the accuracy of the </w:t>
      </w:r>
      <w:r w:rsidRPr="005D1B55">
        <w:rPr>
          <w:rFonts w:ascii="Tahoma" w:hAnsi="Tahoma" w:cs="Tahoma"/>
          <w:sz w:val="22"/>
          <w:szCs w:val="22"/>
        </w:rPr>
        <w:lastRenderedPageBreak/>
        <w:t>information presented</w:t>
      </w:r>
      <w:r>
        <w:rPr>
          <w:rFonts w:ascii="Tahoma" w:hAnsi="Tahoma" w:cs="Tahoma"/>
          <w:sz w:val="22"/>
          <w:szCs w:val="22"/>
        </w:rPr>
        <w:t>,</w:t>
      </w:r>
      <w:r w:rsidRPr="005D1B55">
        <w:rPr>
          <w:rFonts w:ascii="Tahoma" w:hAnsi="Tahoma" w:cs="Tahoma"/>
          <w:sz w:val="22"/>
          <w:szCs w:val="22"/>
        </w:rPr>
        <w:t xml:space="preserve"> Forest Service fire managers and planners reviewed the survey instrument.  </w:t>
      </w:r>
      <w:r>
        <w:rPr>
          <w:rFonts w:ascii="Tahoma" w:hAnsi="Tahoma" w:cs="Tahoma"/>
          <w:sz w:val="22"/>
          <w:szCs w:val="22"/>
        </w:rPr>
        <w:t>Based on these reviews and a review conducted by the National Agricultural Statistical Service, a</w:t>
      </w:r>
      <w:r w:rsidRPr="005D1B55">
        <w:rPr>
          <w:rFonts w:ascii="Tahoma" w:hAnsi="Tahoma" w:cs="Tahoma"/>
          <w:sz w:val="22"/>
          <w:szCs w:val="22"/>
        </w:rPr>
        <w:t xml:space="preserve">djustments and refinements were </w:t>
      </w:r>
      <w:r>
        <w:rPr>
          <w:rFonts w:ascii="Tahoma" w:hAnsi="Tahoma" w:cs="Tahoma"/>
          <w:sz w:val="22"/>
          <w:szCs w:val="22"/>
        </w:rPr>
        <w:t>made to this project.</w:t>
      </w:r>
      <w:r w:rsidR="006523FD">
        <w:rPr>
          <w:rFonts w:ascii="Tahoma" w:hAnsi="Tahoma" w:cs="Tahoma"/>
          <w:sz w:val="22"/>
          <w:szCs w:val="22"/>
        </w:rPr>
        <w:t xml:space="preserve"> Based on previous reviews and application in Florida we feel unnecessary another round of reviews for application of the instrument to California and Colorado </w:t>
      </w:r>
      <w:r w:rsidR="00794A7F">
        <w:rPr>
          <w:rFonts w:ascii="Tahoma" w:hAnsi="Tahoma" w:cs="Tahoma"/>
          <w:sz w:val="22"/>
          <w:szCs w:val="22"/>
        </w:rPr>
        <w:t>residents</w:t>
      </w:r>
      <w:r w:rsidR="006523FD">
        <w:rPr>
          <w:rFonts w:ascii="Tahoma" w:hAnsi="Tahoma" w:cs="Tahoma"/>
          <w:sz w:val="22"/>
          <w:szCs w:val="22"/>
        </w:rPr>
        <w:t>.</w:t>
      </w:r>
      <w:r w:rsidR="00267F66">
        <w:rPr>
          <w:rFonts w:ascii="Tahoma" w:hAnsi="Tahoma" w:cs="Tahoma"/>
          <w:sz w:val="22"/>
          <w:szCs w:val="22"/>
        </w:rPr>
        <w:t xml:space="preserve"> Though three residents of California, one in San Jose and 2 in Riverside, did read the survey instrument and found it to be clear, concise,</w:t>
      </w:r>
      <w:r w:rsidR="00267F66" w:rsidRPr="00267F66">
        <w:rPr>
          <w:rFonts w:ascii="Tahoma" w:hAnsi="Tahoma" w:cs="Tahoma"/>
          <w:sz w:val="22"/>
          <w:szCs w:val="22"/>
        </w:rPr>
        <w:t xml:space="preserve"> </w:t>
      </w:r>
      <w:r w:rsidR="00267F66">
        <w:rPr>
          <w:rFonts w:ascii="Tahoma" w:hAnsi="Tahoma" w:cs="Tahoma"/>
          <w:sz w:val="22"/>
          <w:szCs w:val="22"/>
        </w:rPr>
        <w:t>and</w:t>
      </w:r>
      <w:r w:rsidR="00C44CE9">
        <w:rPr>
          <w:rFonts w:ascii="Tahoma" w:hAnsi="Tahoma" w:cs="Tahoma"/>
          <w:sz w:val="22"/>
          <w:szCs w:val="22"/>
        </w:rPr>
        <w:t xml:space="preserve"> easy to understand and answer</w:t>
      </w:r>
      <w:r w:rsidR="00267F66">
        <w:rPr>
          <w:rFonts w:ascii="Tahoma" w:hAnsi="Tahoma" w:cs="Tahoma"/>
          <w:sz w:val="22"/>
          <w:szCs w:val="22"/>
        </w:rPr>
        <w:t>.</w:t>
      </w:r>
    </w:p>
    <w:p w:rsidR="00C36BC1" w:rsidRPr="005D1B55" w:rsidRDefault="00C36BC1" w:rsidP="00C36BC1">
      <w:pPr>
        <w:numPr>
          <w:ilvl w:val="0"/>
          <w:numId w:val="4"/>
        </w:numPr>
        <w:tabs>
          <w:tab w:val="clear" w:pos="720"/>
          <w:tab w:val="num"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ind w:left="360"/>
        <w:jc w:val="both"/>
        <w:rPr>
          <w:rFonts w:ascii="Tahoma" w:hAnsi="Tahoma" w:cs="Tahoma"/>
          <w:b/>
          <w:bCs/>
          <w:sz w:val="22"/>
          <w:szCs w:val="22"/>
        </w:rPr>
      </w:pPr>
      <w:r w:rsidRPr="005D1B55">
        <w:rPr>
          <w:rFonts w:ascii="Tahoma" w:hAnsi="Tahoma" w:cs="Tahoma"/>
          <w:b/>
          <w:bCs/>
          <w:sz w:val="22"/>
          <w:szCs w:val="22"/>
        </w:rPr>
        <w:t>Provide the name and telephone number of individuals consulted on statistical aspects of the design and the name of the agency unit, contractor(s), grantee(s), or other person(s) who will actually collect and/or analyze the information for the agency.</w:t>
      </w:r>
    </w:p>
    <w:p w:rsidR="00C36BC1" w:rsidRDefault="00C36BC1" w:rsidP="00C36BC1">
      <w:pPr>
        <w:tabs>
          <w:tab w:val="left" w:pos="-3150"/>
        </w:tabs>
        <w:spacing w:after="172"/>
        <w:ind w:left="450"/>
        <w:jc w:val="both"/>
        <w:rPr>
          <w:rFonts w:ascii="Tahoma" w:hAnsi="Tahoma" w:cs="Tahoma"/>
          <w:sz w:val="22"/>
          <w:szCs w:val="22"/>
        </w:rPr>
      </w:pPr>
      <w:r>
        <w:rPr>
          <w:rFonts w:ascii="Tahoma" w:hAnsi="Tahoma" w:cs="Tahoma"/>
          <w:sz w:val="22"/>
          <w:szCs w:val="22"/>
        </w:rPr>
        <w:t xml:space="preserve">The National Agricultural and Statistical Service reviewed and commented on this proposal and associated instruments.  </w:t>
      </w:r>
    </w:p>
    <w:p w:rsidR="00C36BC1" w:rsidRDefault="00024D20" w:rsidP="00C36BC1">
      <w:pPr>
        <w:tabs>
          <w:tab w:val="left" w:pos="-3150"/>
        </w:tabs>
        <w:spacing w:after="172"/>
        <w:ind w:left="450"/>
        <w:jc w:val="both"/>
        <w:rPr>
          <w:rFonts w:ascii="Tahoma" w:hAnsi="Tahoma" w:cs="Tahoma"/>
          <w:sz w:val="22"/>
          <w:szCs w:val="22"/>
        </w:rPr>
      </w:pPr>
      <w:r w:rsidRPr="005D1B55">
        <w:rPr>
          <w:rFonts w:ascii="Tahoma" w:hAnsi="Tahoma" w:cs="Tahoma"/>
          <w:sz w:val="22"/>
          <w:szCs w:val="22"/>
        </w:rPr>
        <w:t xml:space="preserve">Data </w:t>
      </w:r>
      <w:r>
        <w:rPr>
          <w:rFonts w:ascii="Tahoma" w:hAnsi="Tahoma" w:cs="Tahoma"/>
          <w:sz w:val="22"/>
          <w:szCs w:val="22"/>
        </w:rPr>
        <w:t>to be</w:t>
      </w:r>
      <w:r w:rsidRPr="005D1B55">
        <w:rPr>
          <w:rFonts w:ascii="Tahoma" w:hAnsi="Tahoma" w:cs="Tahoma"/>
          <w:sz w:val="22"/>
          <w:szCs w:val="22"/>
        </w:rPr>
        <w:t xml:space="preserve"> collected by</w:t>
      </w:r>
      <w:r>
        <w:rPr>
          <w:rFonts w:ascii="Tahoma" w:hAnsi="Tahoma" w:cs="Tahoma"/>
          <w:sz w:val="22"/>
          <w:szCs w:val="22"/>
        </w:rPr>
        <w:t>:</w:t>
      </w:r>
    </w:p>
    <w:p w:rsidR="00C36BC1" w:rsidRDefault="00C36BC1" w:rsidP="00C36BC1">
      <w:pPr>
        <w:numPr>
          <w:ilvl w:val="0"/>
          <w:numId w:val="5"/>
        </w:numPr>
        <w:tabs>
          <w:tab w:val="left" w:pos="-3150"/>
        </w:tabs>
        <w:spacing w:after="172"/>
        <w:jc w:val="both"/>
        <w:rPr>
          <w:rFonts w:ascii="Tahoma" w:hAnsi="Tahoma" w:cs="Tahoma"/>
          <w:sz w:val="22"/>
          <w:szCs w:val="22"/>
        </w:rPr>
      </w:pPr>
      <w:r w:rsidRPr="005D1B55">
        <w:rPr>
          <w:rFonts w:ascii="Tahoma" w:hAnsi="Tahoma" w:cs="Tahoma"/>
          <w:sz w:val="22"/>
          <w:szCs w:val="22"/>
        </w:rPr>
        <w:t xml:space="preserve">Dr. John B. Loomis, </w:t>
      </w:r>
      <w:smartTag w:uri="urn:schemas-microsoft-com:office:smarttags" w:element="place">
        <w:smartTag w:uri="urn:schemas-microsoft-com:office:smarttags" w:element="PlaceName">
          <w:r w:rsidRPr="005D1B55">
            <w:rPr>
              <w:rFonts w:ascii="Tahoma" w:hAnsi="Tahoma" w:cs="Tahoma"/>
              <w:sz w:val="22"/>
              <w:szCs w:val="22"/>
            </w:rPr>
            <w:t>Colorado</w:t>
          </w:r>
        </w:smartTag>
        <w:r w:rsidRPr="005D1B55">
          <w:rPr>
            <w:rFonts w:ascii="Tahoma" w:hAnsi="Tahoma" w:cs="Tahoma"/>
            <w:sz w:val="22"/>
            <w:szCs w:val="22"/>
          </w:rPr>
          <w:t xml:space="preserve"> </w:t>
        </w:r>
        <w:smartTag w:uri="urn:schemas-microsoft-com:office:smarttags" w:element="PlaceType">
          <w:r w:rsidRPr="005D1B55">
            <w:rPr>
              <w:rFonts w:ascii="Tahoma" w:hAnsi="Tahoma" w:cs="Tahoma"/>
              <w:sz w:val="22"/>
              <w:szCs w:val="22"/>
            </w:rPr>
            <w:t>State</w:t>
          </w:r>
        </w:smartTag>
        <w:r w:rsidRPr="005D1B55">
          <w:rPr>
            <w:rFonts w:ascii="Tahoma" w:hAnsi="Tahoma" w:cs="Tahoma"/>
            <w:sz w:val="22"/>
            <w:szCs w:val="22"/>
          </w:rPr>
          <w:t xml:space="preserve"> </w:t>
        </w:r>
        <w:smartTag w:uri="urn:schemas-microsoft-com:office:smarttags" w:element="PlaceType">
          <w:r w:rsidRPr="005D1B55">
            <w:rPr>
              <w:rFonts w:ascii="Tahoma" w:hAnsi="Tahoma" w:cs="Tahoma"/>
              <w:sz w:val="22"/>
              <w:szCs w:val="22"/>
            </w:rPr>
            <w:t>University</w:t>
          </w:r>
        </w:smartTag>
      </w:smartTag>
    </w:p>
    <w:p w:rsidR="00C36BC1" w:rsidRDefault="00C36BC1" w:rsidP="00C36BC1">
      <w:pPr>
        <w:numPr>
          <w:ilvl w:val="0"/>
          <w:numId w:val="5"/>
        </w:numPr>
        <w:tabs>
          <w:tab w:val="left" w:pos="-3150"/>
        </w:tabs>
        <w:spacing w:after="172"/>
        <w:jc w:val="both"/>
        <w:rPr>
          <w:rFonts w:ascii="Tahoma" w:hAnsi="Tahoma" w:cs="Tahoma"/>
          <w:sz w:val="22"/>
          <w:szCs w:val="22"/>
        </w:rPr>
      </w:pPr>
      <w:r w:rsidRPr="005D1B55">
        <w:rPr>
          <w:rFonts w:ascii="Tahoma" w:hAnsi="Tahoma" w:cs="Tahoma"/>
          <w:sz w:val="22"/>
          <w:szCs w:val="22"/>
        </w:rPr>
        <w:t>Dr. Thomas Holmes, Southern Researc</w:t>
      </w:r>
      <w:r>
        <w:rPr>
          <w:rFonts w:ascii="Tahoma" w:hAnsi="Tahoma" w:cs="Tahoma"/>
          <w:sz w:val="22"/>
          <w:szCs w:val="22"/>
        </w:rPr>
        <w:t xml:space="preserve">h Station, </w:t>
      </w:r>
      <w:smartTag w:uri="urn:schemas-microsoft-com:office:smarttags" w:element="place">
        <w:smartTag w:uri="urn:schemas-microsoft-com:office:smarttags" w:element="PlaceName">
          <w:r>
            <w:rPr>
              <w:rFonts w:ascii="Tahoma" w:hAnsi="Tahoma" w:cs="Tahoma"/>
              <w:sz w:val="22"/>
              <w:szCs w:val="22"/>
            </w:rPr>
            <w:t>USDA</w:t>
          </w:r>
        </w:smartTag>
        <w:r>
          <w:rPr>
            <w:rFonts w:ascii="Tahoma" w:hAnsi="Tahoma" w:cs="Tahoma"/>
            <w:sz w:val="22"/>
            <w:szCs w:val="22"/>
          </w:rPr>
          <w:t xml:space="preserve"> </w:t>
        </w:r>
        <w:smartTag w:uri="urn:schemas-microsoft-com:office:smarttags" w:element="PlaceType">
          <w:r>
            <w:rPr>
              <w:rFonts w:ascii="Tahoma" w:hAnsi="Tahoma" w:cs="Tahoma"/>
              <w:sz w:val="22"/>
              <w:szCs w:val="22"/>
            </w:rPr>
            <w:t>Forest</w:t>
          </w:r>
        </w:smartTag>
      </w:smartTag>
      <w:r>
        <w:rPr>
          <w:rFonts w:ascii="Tahoma" w:hAnsi="Tahoma" w:cs="Tahoma"/>
          <w:sz w:val="22"/>
          <w:szCs w:val="22"/>
        </w:rPr>
        <w:t xml:space="preserve"> Service</w:t>
      </w:r>
    </w:p>
    <w:p w:rsidR="00C36BC1" w:rsidRPr="005D1B55" w:rsidRDefault="00C36BC1" w:rsidP="00C36BC1">
      <w:pPr>
        <w:numPr>
          <w:ilvl w:val="0"/>
          <w:numId w:val="5"/>
        </w:numPr>
        <w:tabs>
          <w:tab w:val="left" w:pos="-3150"/>
        </w:tabs>
        <w:spacing w:after="172"/>
        <w:jc w:val="both"/>
        <w:rPr>
          <w:rFonts w:ascii="Tahoma" w:hAnsi="Tahoma" w:cs="Tahoma"/>
          <w:sz w:val="22"/>
          <w:szCs w:val="22"/>
        </w:rPr>
      </w:pPr>
      <w:r w:rsidRPr="005D1B55">
        <w:rPr>
          <w:rFonts w:ascii="Tahoma" w:hAnsi="Tahoma" w:cs="Tahoma"/>
          <w:sz w:val="22"/>
          <w:szCs w:val="22"/>
        </w:rPr>
        <w:t xml:space="preserve">Dr. James Bason, </w:t>
      </w:r>
      <w:smartTag w:uri="urn:schemas-microsoft-com:office:smarttags" w:element="place">
        <w:smartTag w:uri="urn:schemas-microsoft-com:office:smarttags" w:element="PlaceType">
          <w:r w:rsidRPr="005D1B55">
            <w:rPr>
              <w:rFonts w:ascii="Tahoma" w:hAnsi="Tahoma" w:cs="Tahoma"/>
              <w:sz w:val="22"/>
              <w:szCs w:val="22"/>
            </w:rPr>
            <w:t>University</w:t>
          </w:r>
        </w:smartTag>
        <w:r w:rsidRPr="005D1B55">
          <w:rPr>
            <w:rFonts w:ascii="Tahoma" w:hAnsi="Tahoma" w:cs="Tahoma"/>
            <w:sz w:val="22"/>
            <w:szCs w:val="22"/>
          </w:rPr>
          <w:t xml:space="preserve"> of </w:t>
        </w:r>
        <w:smartTag w:uri="urn:schemas-microsoft-com:office:smarttags" w:element="PlaceName">
          <w:r w:rsidRPr="005D1B55">
            <w:rPr>
              <w:rFonts w:ascii="Tahoma" w:hAnsi="Tahoma" w:cs="Tahoma"/>
              <w:sz w:val="22"/>
              <w:szCs w:val="22"/>
            </w:rPr>
            <w:t>Georgia</w:t>
          </w:r>
        </w:smartTag>
      </w:smartTag>
      <w:r w:rsidRPr="005D1B55">
        <w:rPr>
          <w:rFonts w:ascii="Tahoma" w:hAnsi="Tahoma" w:cs="Tahoma"/>
          <w:sz w:val="22"/>
          <w:szCs w:val="22"/>
        </w:rPr>
        <w:t xml:space="preserve">, </w:t>
      </w:r>
      <w:smartTag w:uri="urn:schemas-microsoft-com:office:smarttags" w:element="place">
        <w:smartTag w:uri="urn:schemas-microsoft-com:office:smarttags" w:element="PlaceName">
          <w:r w:rsidRPr="005D1B55">
            <w:rPr>
              <w:rFonts w:ascii="Tahoma" w:hAnsi="Tahoma" w:cs="Tahoma"/>
              <w:sz w:val="22"/>
              <w:szCs w:val="22"/>
            </w:rPr>
            <w:t>Survey</w:t>
          </w:r>
        </w:smartTag>
        <w:r w:rsidRPr="005D1B55">
          <w:rPr>
            <w:rFonts w:ascii="Tahoma" w:hAnsi="Tahoma" w:cs="Tahoma"/>
            <w:sz w:val="22"/>
            <w:szCs w:val="22"/>
          </w:rPr>
          <w:t xml:space="preserve"> </w:t>
        </w:r>
        <w:smartTag w:uri="urn:schemas-microsoft-com:office:smarttags" w:element="PlaceName">
          <w:r w:rsidRPr="005D1B55">
            <w:rPr>
              <w:rFonts w:ascii="Tahoma" w:hAnsi="Tahoma" w:cs="Tahoma"/>
              <w:sz w:val="22"/>
              <w:szCs w:val="22"/>
            </w:rPr>
            <w:t>Research</w:t>
          </w:r>
        </w:smartTag>
        <w:r w:rsidRPr="005D1B55">
          <w:rPr>
            <w:rFonts w:ascii="Tahoma" w:hAnsi="Tahoma" w:cs="Tahoma"/>
            <w:sz w:val="22"/>
            <w:szCs w:val="22"/>
          </w:rPr>
          <w:t xml:space="preserve"> </w:t>
        </w:r>
        <w:smartTag w:uri="urn:schemas-microsoft-com:office:smarttags" w:element="PlaceType">
          <w:r w:rsidRPr="005D1B55">
            <w:rPr>
              <w:rFonts w:ascii="Tahoma" w:hAnsi="Tahoma" w:cs="Tahoma"/>
              <w:sz w:val="22"/>
              <w:szCs w:val="22"/>
            </w:rPr>
            <w:t>Center</w:t>
          </w:r>
        </w:smartTag>
      </w:smartTag>
    </w:p>
    <w:p w:rsidR="00C36BC1" w:rsidRDefault="00C36BC1" w:rsidP="00C36BC1">
      <w:pPr>
        <w:numPr>
          <w:ilvl w:val="0"/>
          <w:numId w:val="5"/>
        </w:numPr>
        <w:tabs>
          <w:tab w:val="left" w:pos="-3150"/>
        </w:tabs>
        <w:spacing w:after="172"/>
        <w:jc w:val="both"/>
        <w:rPr>
          <w:rFonts w:ascii="Tahoma" w:hAnsi="Tahoma" w:cs="Tahoma"/>
          <w:sz w:val="22"/>
          <w:szCs w:val="22"/>
        </w:rPr>
      </w:pPr>
      <w:r w:rsidRPr="005D1B55">
        <w:rPr>
          <w:rFonts w:ascii="Tahoma" w:hAnsi="Tahoma" w:cs="Tahoma"/>
          <w:sz w:val="22"/>
          <w:szCs w:val="22"/>
        </w:rPr>
        <w:t xml:space="preserve">Dr. Armando González-Cabán, Pacific Southwest Research Station, </w:t>
      </w:r>
      <w:smartTag w:uri="urn:schemas-microsoft-com:office:smarttags" w:element="place">
        <w:smartTag w:uri="urn:schemas-microsoft-com:office:smarttags" w:element="PlaceName">
          <w:r w:rsidRPr="005D1B55">
            <w:rPr>
              <w:rFonts w:ascii="Tahoma" w:hAnsi="Tahoma" w:cs="Tahoma"/>
              <w:sz w:val="22"/>
              <w:szCs w:val="22"/>
            </w:rPr>
            <w:t>USDA</w:t>
          </w:r>
        </w:smartTag>
        <w:r w:rsidRPr="005D1B55">
          <w:rPr>
            <w:rFonts w:ascii="Tahoma" w:hAnsi="Tahoma" w:cs="Tahoma"/>
            <w:sz w:val="22"/>
            <w:szCs w:val="22"/>
          </w:rPr>
          <w:t xml:space="preserve"> </w:t>
        </w:r>
        <w:smartTag w:uri="urn:schemas-microsoft-com:office:smarttags" w:element="PlaceType">
          <w:r w:rsidRPr="005D1B55">
            <w:rPr>
              <w:rFonts w:ascii="Tahoma" w:hAnsi="Tahoma" w:cs="Tahoma"/>
              <w:sz w:val="22"/>
              <w:szCs w:val="22"/>
            </w:rPr>
            <w:t>Forest</w:t>
          </w:r>
        </w:smartTag>
      </w:smartTag>
      <w:r>
        <w:rPr>
          <w:rFonts w:ascii="Tahoma" w:hAnsi="Tahoma" w:cs="Tahoma"/>
          <w:sz w:val="22"/>
          <w:szCs w:val="22"/>
        </w:rPr>
        <w:t xml:space="preserve"> Service</w:t>
      </w:r>
    </w:p>
    <w:p w:rsidR="006523FD" w:rsidRDefault="006523FD" w:rsidP="00C36BC1">
      <w:pPr>
        <w:numPr>
          <w:ilvl w:val="0"/>
          <w:numId w:val="5"/>
        </w:numPr>
        <w:tabs>
          <w:tab w:val="left" w:pos="-3150"/>
        </w:tabs>
        <w:spacing w:after="172"/>
        <w:jc w:val="both"/>
        <w:rPr>
          <w:rFonts w:ascii="Tahoma" w:hAnsi="Tahoma" w:cs="Tahoma"/>
          <w:sz w:val="22"/>
          <w:szCs w:val="22"/>
        </w:rPr>
      </w:pPr>
      <w:r>
        <w:rPr>
          <w:rFonts w:ascii="Tahoma" w:hAnsi="Tahoma" w:cs="Tahoma"/>
          <w:sz w:val="22"/>
          <w:szCs w:val="22"/>
        </w:rPr>
        <w:t>PhD. Candidate, Jos</w:t>
      </w:r>
      <w:r>
        <w:rPr>
          <w:sz w:val="22"/>
          <w:szCs w:val="22"/>
        </w:rPr>
        <w:t>é</w:t>
      </w:r>
      <w:r>
        <w:rPr>
          <w:rFonts w:ascii="Tahoma" w:hAnsi="Tahoma" w:cs="Tahoma"/>
          <w:sz w:val="22"/>
          <w:szCs w:val="22"/>
        </w:rPr>
        <w:t xml:space="preserve"> Sánchez Ortiz, Pacific Southwest Research Station, USDA Forest Service and University of California Riverside</w:t>
      </w:r>
    </w:p>
    <w:p w:rsidR="00C36BC1" w:rsidRPr="005D1B55" w:rsidRDefault="00C36BC1" w:rsidP="00C36BC1">
      <w:pPr>
        <w:tabs>
          <w:tab w:val="left" w:pos="-3150"/>
        </w:tabs>
        <w:spacing w:after="172"/>
        <w:ind w:left="450"/>
        <w:jc w:val="both"/>
        <w:rPr>
          <w:rFonts w:ascii="Tahoma" w:hAnsi="Tahoma" w:cs="Tahoma"/>
          <w:sz w:val="22"/>
          <w:szCs w:val="22"/>
        </w:rPr>
      </w:pPr>
      <w:r w:rsidRPr="005D1B55">
        <w:rPr>
          <w:rFonts w:ascii="Tahoma" w:hAnsi="Tahoma" w:cs="Tahoma"/>
          <w:sz w:val="22"/>
          <w:szCs w:val="22"/>
        </w:rPr>
        <w:t xml:space="preserve">Data will be analyzed by Drs. </w:t>
      </w:r>
      <w:r w:rsidR="006523FD" w:rsidRPr="005D1B55">
        <w:rPr>
          <w:rFonts w:ascii="Tahoma" w:hAnsi="Tahoma" w:cs="Tahoma"/>
          <w:sz w:val="22"/>
          <w:szCs w:val="22"/>
        </w:rPr>
        <w:t>González-Cabán</w:t>
      </w:r>
      <w:r w:rsidR="006523FD">
        <w:rPr>
          <w:rFonts w:ascii="Tahoma" w:hAnsi="Tahoma" w:cs="Tahoma"/>
          <w:sz w:val="22"/>
          <w:szCs w:val="22"/>
        </w:rPr>
        <w:t>,</w:t>
      </w:r>
      <w:r w:rsidR="006523FD" w:rsidRPr="005D1B55">
        <w:rPr>
          <w:rFonts w:ascii="Tahoma" w:hAnsi="Tahoma" w:cs="Tahoma"/>
          <w:sz w:val="22"/>
          <w:szCs w:val="22"/>
        </w:rPr>
        <w:t xml:space="preserve"> </w:t>
      </w:r>
      <w:r w:rsidRPr="005D1B55">
        <w:rPr>
          <w:rFonts w:ascii="Tahoma" w:hAnsi="Tahoma" w:cs="Tahoma"/>
          <w:sz w:val="22"/>
          <w:szCs w:val="22"/>
        </w:rPr>
        <w:t xml:space="preserve">Loomis, </w:t>
      </w:r>
      <w:r w:rsidR="00024D20" w:rsidRPr="005D1B55">
        <w:rPr>
          <w:rFonts w:ascii="Tahoma" w:hAnsi="Tahoma" w:cs="Tahoma"/>
          <w:sz w:val="22"/>
          <w:szCs w:val="22"/>
        </w:rPr>
        <w:t>Holmes,</w:t>
      </w:r>
      <w:r w:rsidRPr="005D1B55">
        <w:rPr>
          <w:rFonts w:ascii="Tahoma" w:hAnsi="Tahoma" w:cs="Tahoma"/>
          <w:sz w:val="22"/>
          <w:szCs w:val="22"/>
        </w:rPr>
        <w:t xml:space="preserve"> and </w:t>
      </w:r>
      <w:r w:rsidR="007C6EA9">
        <w:rPr>
          <w:rFonts w:ascii="Tahoma" w:hAnsi="Tahoma" w:cs="Tahoma"/>
          <w:sz w:val="22"/>
          <w:szCs w:val="22"/>
        </w:rPr>
        <w:t>Jos</w:t>
      </w:r>
      <w:r w:rsidR="007C6EA9">
        <w:rPr>
          <w:sz w:val="22"/>
          <w:szCs w:val="22"/>
        </w:rPr>
        <w:t>é</w:t>
      </w:r>
      <w:r w:rsidR="007C6EA9">
        <w:rPr>
          <w:rFonts w:ascii="Tahoma" w:hAnsi="Tahoma" w:cs="Tahoma"/>
          <w:sz w:val="22"/>
          <w:szCs w:val="22"/>
        </w:rPr>
        <w:t xml:space="preserve"> Sánchez Ortiz</w:t>
      </w:r>
    </w:p>
    <w:p w:rsidR="00C36BC1" w:rsidRPr="005D1B55" w:rsidRDefault="00C36BC1" w:rsidP="00C36BC1">
      <w:pPr>
        <w:tabs>
          <w:tab w:val="left" w:pos="-3150"/>
        </w:tabs>
        <w:spacing w:after="172"/>
        <w:ind w:left="450"/>
        <w:jc w:val="both"/>
        <w:rPr>
          <w:rFonts w:ascii="Tahoma" w:hAnsi="Tahoma" w:cs="Tahoma"/>
          <w:sz w:val="22"/>
          <w:szCs w:val="22"/>
        </w:rPr>
      </w:pPr>
      <w:r w:rsidRPr="005D1B55">
        <w:rPr>
          <w:rFonts w:ascii="Tahoma" w:hAnsi="Tahoma" w:cs="Tahoma"/>
          <w:sz w:val="22"/>
          <w:szCs w:val="22"/>
        </w:rPr>
        <w:t xml:space="preserve">Reports and manuscripts will be prepared jointly by Drs. </w:t>
      </w:r>
      <w:r w:rsidR="007C6EA9" w:rsidRPr="005D1B55">
        <w:rPr>
          <w:rFonts w:ascii="Tahoma" w:hAnsi="Tahoma" w:cs="Tahoma"/>
          <w:sz w:val="22"/>
          <w:szCs w:val="22"/>
        </w:rPr>
        <w:t>González-Cabán</w:t>
      </w:r>
      <w:r w:rsidR="007C6EA9">
        <w:rPr>
          <w:rFonts w:ascii="Tahoma" w:hAnsi="Tahoma" w:cs="Tahoma"/>
          <w:sz w:val="22"/>
          <w:szCs w:val="22"/>
        </w:rPr>
        <w:t>,</w:t>
      </w:r>
      <w:r w:rsidR="007C6EA9" w:rsidRPr="005D1B55">
        <w:rPr>
          <w:rFonts w:ascii="Tahoma" w:hAnsi="Tahoma" w:cs="Tahoma"/>
          <w:sz w:val="22"/>
          <w:szCs w:val="22"/>
        </w:rPr>
        <w:t xml:space="preserve"> </w:t>
      </w:r>
      <w:r w:rsidRPr="005D1B55">
        <w:rPr>
          <w:rFonts w:ascii="Tahoma" w:hAnsi="Tahoma" w:cs="Tahoma"/>
          <w:sz w:val="22"/>
          <w:szCs w:val="22"/>
        </w:rPr>
        <w:t xml:space="preserve">Loomis, </w:t>
      </w:r>
      <w:r w:rsidR="00024D20" w:rsidRPr="005D1B55">
        <w:rPr>
          <w:rFonts w:ascii="Tahoma" w:hAnsi="Tahoma" w:cs="Tahoma"/>
          <w:sz w:val="22"/>
          <w:szCs w:val="22"/>
        </w:rPr>
        <w:t>Holmes,</w:t>
      </w:r>
      <w:r w:rsidRPr="005D1B55">
        <w:rPr>
          <w:rFonts w:ascii="Tahoma" w:hAnsi="Tahoma" w:cs="Tahoma"/>
          <w:sz w:val="22"/>
          <w:szCs w:val="22"/>
        </w:rPr>
        <w:t xml:space="preserve"> and </w:t>
      </w:r>
      <w:r w:rsidR="007C6EA9">
        <w:rPr>
          <w:rFonts w:ascii="Tahoma" w:hAnsi="Tahoma" w:cs="Tahoma"/>
          <w:sz w:val="22"/>
          <w:szCs w:val="22"/>
        </w:rPr>
        <w:t>Jos</w:t>
      </w:r>
      <w:r w:rsidR="007C6EA9">
        <w:rPr>
          <w:sz w:val="22"/>
          <w:szCs w:val="22"/>
        </w:rPr>
        <w:t>é</w:t>
      </w:r>
      <w:r w:rsidR="007C6EA9">
        <w:rPr>
          <w:rFonts w:ascii="Tahoma" w:hAnsi="Tahoma" w:cs="Tahoma"/>
          <w:sz w:val="22"/>
          <w:szCs w:val="22"/>
        </w:rPr>
        <w:t xml:space="preserve"> Sánchez Ortiz </w:t>
      </w:r>
    </w:p>
    <w:p w:rsidR="00C36BC1" w:rsidRPr="005D1B55" w:rsidRDefault="00C36BC1" w:rsidP="00C36BC1">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jc w:val="both"/>
        <w:rPr>
          <w:rFonts w:ascii="Tahoma" w:hAnsi="Tahoma" w:cs="Tahoma"/>
          <w:sz w:val="22"/>
          <w:szCs w:val="22"/>
        </w:rPr>
      </w:pPr>
    </w:p>
    <w:p w:rsidR="00421C5D" w:rsidRDefault="00421C5D"/>
    <w:sectPr w:rsidR="00421C5D" w:rsidSect="00C36BC1">
      <w:footerReference w:type="default" r:id="rId9"/>
      <w:type w:val="continuous"/>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91D" w:rsidRDefault="00C7291D">
      <w:r>
        <w:separator/>
      </w:r>
    </w:p>
  </w:endnote>
  <w:endnote w:type="continuationSeparator" w:id="0">
    <w:p w:rsidR="00C7291D" w:rsidRDefault="00C729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D20" w:rsidRPr="00C36BC1" w:rsidRDefault="006A5603" w:rsidP="00C36BC1">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center"/>
      <w:rPr>
        <w:rFonts w:ascii="Tahoma" w:hAnsi="Tahoma" w:cs="Tahoma"/>
        <w:sz w:val="20"/>
        <w:szCs w:val="20"/>
      </w:rPr>
    </w:pPr>
    <w:r w:rsidRPr="00C36BC1">
      <w:rPr>
        <w:rFonts w:ascii="Tahoma" w:hAnsi="Tahoma" w:cs="Tahoma"/>
        <w:sz w:val="20"/>
        <w:szCs w:val="20"/>
      </w:rPr>
      <w:fldChar w:fldCharType="begin"/>
    </w:r>
    <w:r w:rsidR="00024D20" w:rsidRPr="00C36BC1">
      <w:rPr>
        <w:rFonts w:ascii="Tahoma" w:hAnsi="Tahoma" w:cs="Tahoma"/>
        <w:sz w:val="20"/>
        <w:szCs w:val="20"/>
      </w:rPr>
      <w:instrText xml:space="preserve">PAGE </w:instrText>
    </w:r>
    <w:r w:rsidRPr="00C36BC1">
      <w:rPr>
        <w:rFonts w:ascii="Tahoma" w:hAnsi="Tahoma" w:cs="Tahoma"/>
        <w:sz w:val="20"/>
        <w:szCs w:val="20"/>
      </w:rPr>
      <w:fldChar w:fldCharType="separate"/>
    </w:r>
    <w:r w:rsidR="0053448C">
      <w:rPr>
        <w:rFonts w:ascii="Tahoma" w:hAnsi="Tahoma" w:cs="Tahoma"/>
        <w:noProof/>
        <w:sz w:val="20"/>
        <w:szCs w:val="20"/>
      </w:rPr>
      <w:t>2</w:t>
    </w:r>
    <w:r w:rsidRPr="00C36BC1">
      <w:rPr>
        <w:rFonts w:ascii="Tahoma" w:hAnsi="Tahoma" w:cs="Tahoma"/>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BC1" w:rsidRPr="00C36BC1" w:rsidRDefault="006A5603" w:rsidP="00C36BC1">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center"/>
      <w:rPr>
        <w:rFonts w:ascii="Tahoma" w:hAnsi="Tahoma" w:cs="Tahoma"/>
        <w:sz w:val="20"/>
        <w:szCs w:val="20"/>
      </w:rPr>
    </w:pPr>
    <w:r w:rsidRPr="00C36BC1">
      <w:rPr>
        <w:rFonts w:ascii="Tahoma" w:hAnsi="Tahoma" w:cs="Tahoma"/>
        <w:sz w:val="20"/>
        <w:szCs w:val="20"/>
      </w:rPr>
      <w:fldChar w:fldCharType="begin"/>
    </w:r>
    <w:r w:rsidR="00C36BC1" w:rsidRPr="00C36BC1">
      <w:rPr>
        <w:rFonts w:ascii="Tahoma" w:hAnsi="Tahoma" w:cs="Tahoma"/>
        <w:sz w:val="20"/>
        <w:szCs w:val="20"/>
      </w:rPr>
      <w:instrText xml:space="preserve">PAGE </w:instrText>
    </w:r>
    <w:r w:rsidRPr="00C36BC1">
      <w:rPr>
        <w:rFonts w:ascii="Tahoma" w:hAnsi="Tahoma" w:cs="Tahoma"/>
        <w:sz w:val="20"/>
        <w:szCs w:val="20"/>
      </w:rPr>
      <w:fldChar w:fldCharType="separate"/>
    </w:r>
    <w:r w:rsidR="0053448C">
      <w:rPr>
        <w:rFonts w:ascii="Tahoma" w:hAnsi="Tahoma" w:cs="Tahoma"/>
        <w:noProof/>
        <w:sz w:val="20"/>
        <w:szCs w:val="20"/>
      </w:rPr>
      <w:t>3</w:t>
    </w:r>
    <w:r w:rsidRPr="00C36BC1">
      <w:rPr>
        <w:rFonts w:ascii="Tahoma" w:hAnsi="Tahoma" w:cs="Tahoma"/>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91D" w:rsidRDefault="00C7291D">
      <w:r>
        <w:separator/>
      </w:r>
    </w:p>
  </w:footnote>
  <w:footnote w:type="continuationSeparator" w:id="0">
    <w:p w:rsidR="00C7291D" w:rsidRDefault="00C729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BC1" w:rsidRPr="00C36BC1" w:rsidRDefault="00C36BC1" w:rsidP="00C36BC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Arial Narrow" w:hAnsi="Arial Narrow" w:cs="Tahoma"/>
        <w:sz w:val="20"/>
        <w:szCs w:val="20"/>
        <w:u w:val="single"/>
      </w:rPr>
    </w:pPr>
    <w:r w:rsidRPr="00C36BC1">
      <w:rPr>
        <w:rFonts w:ascii="Arial Narrow" w:hAnsi="Arial Narrow" w:cs="Tahoma"/>
        <w:b/>
        <w:bCs/>
        <w:sz w:val="20"/>
        <w:szCs w:val="20"/>
        <w:u w:val="single"/>
      </w:rPr>
      <w:t>Supporting Statement for OMB 0596-0189</w:t>
    </w:r>
    <w:r w:rsidRPr="00C36BC1">
      <w:rPr>
        <w:rFonts w:ascii="Arial Narrow" w:hAnsi="Arial Narrow" w:cs="Tahoma"/>
        <w:sz w:val="20"/>
        <w:szCs w:val="20"/>
        <w:u w:val="single"/>
      </w:rPr>
      <w:t xml:space="preserve"> </w:t>
    </w:r>
  </w:p>
  <w:p w:rsidR="00C36BC1" w:rsidRPr="00C36BC1" w:rsidRDefault="00C36BC1" w:rsidP="00C36BC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Arial Narrow" w:hAnsi="Arial Narrow" w:cs="Tahoma"/>
        <w:smallCaps/>
        <w:sz w:val="20"/>
        <w:szCs w:val="20"/>
      </w:rPr>
    </w:pPr>
    <w:r w:rsidRPr="00C36BC1">
      <w:rPr>
        <w:rFonts w:ascii="Arial Narrow" w:hAnsi="Arial Narrow" w:cs="Tahoma"/>
        <w:smallCaps/>
        <w:sz w:val="20"/>
        <w:szCs w:val="20"/>
      </w:rPr>
      <w:t>Understanding Value Trade-offs Regarding Fire Hazard Reduction Programs in the Wildland-Urban Interface</w:t>
    </w:r>
  </w:p>
  <w:p w:rsidR="00C36BC1" w:rsidRPr="00C36BC1" w:rsidRDefault="00C36BC1" w:rsidP="00C36BC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Arial Narrow" w:hAnsi="Arial Narrow" w:cs="Tahoma"/>
        <w:sz w:val="20"/>
        <w:szCs w:val="20"/>
      </w:rPr>
    </w:pPr>
    <w:r w:rsidRPr="00C36BC1">
      <w:rPr>
        <w:rFonts w:ascii="Arial Narrow" w:hAnsi="Arial Narrow" w:cs="Tahoma"/>
        <w:sz w:val="20"/>
        <w:szCs w:val="20"/>
      </w:rPr>
      <w:t>May 2008</w:t>
    </w:r>
  </w:p>
  <w:p w:rsidR="00C36BC1" w:rsidRDefault="006A5603">
    <w:pPr>
      <w:pStyle w:val="Header"/>
    </w:pPr>
    <w:r>
      <w:pict>
        <v:rect id="_x0000_i1025" style="width:0;height:1.5pt" o:hralign="center" o:hrstd="t" o:hr="t" fillcolor="gray"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2">
    <w:nsid w:val="55BF3895"/>
    <w:multiLevelType w:val="hybridMultilevel"/>
    <w:tmpl w:val="D4F2C10E"/>
    <w:lvl w:ilvl="0" w:tplc="B680C1B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960"/>
        </w:tabs>
        <w:ind w:left="1960" w:hanging="360"/>
      </w:pPr>
      <w:rPr>
        <w:rFonts w:ascii="Courier New" w:hAnsi="Courier New" w:cs="Courier New" w:hint="default"/>
      </w:rPr>
    </w:lvl>
    <w:lvl w:ilvl="2" w:tplc="04090005" w:tentative="1">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3">
    <w:nsid w:val="69675AAB"/>
    <w:multiLevelType w:val="hybridMultilevel"/>
    <w:tmpl w:val="E48EA266"/>
    <w:lvl w:ilvl="0" w:tplc="9E76AFB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6A5343FC"/>
    <w:multiLevelType w:val="hybridMultilevel"/>
    <w:tmpl w:val="ED206328"/>
    <w:lvl w:ilvl="0" w:tplc="3B2C69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19458"/>
  </w:hdrShapeDefaults>
  <w:footnotePr>
    <w:footnote w:id="-1"/>
    <w:footnote w:id="0"/>
  </w:footnotePr>
  <w:endnotePr>
    <w:endnote w:id="-1"/>
    <w:endnote w:id="0"/>
  </w:endnotePr>
  <w:compat>
    <w:applyBreakingRules/>
  </w:compat>
  <w:rsids>
    <w:rsidRoot w:val="0053596B"/>
    <w:rsid w:val="00024D20"/>
    <w:rsid w:val="000965CD"/>
    <w:rsid w:val="000B5650"/>
    <w:rsid w:val="000C7224"/>
    <w:rsid w:val="00191470"/>
    <w:rsid w:val="00194136"/>
    <w:rsid w:val="00211444"/>
    <w:rsid w:val="0021227A"/>
    <w:rsid w:val="0022161C"/>
    <w:rsid w:val="00267F66"/>
    <w:rsid w:val="00286139"/>
    <w:rsid w:val="002B0565"/>
    <w:rsid w:val="002D7809"/>
    <w:rsid w:val="003175D1"/>
    <w:rsid w:val="00337CA1"/>
    <w:rsid w:val="00362F4C"/>
    <w:rsid w:val="004170CA"/>
    <w:rsid w:val="00421C5D"/>
    <w:rsid w:val="004D16E3"/>
    <w:rsid w:val="004F01EA"/>
    <w:rsid w:val="0053448C"/>
    <w:rsid w:val="0053596B"/>
    <w:rsid w:val="005F7F7A"/>
    <w:rsid w:val="006523FD"/>
    <w:rsid w:val="006A5603"/>
    <w:rsid w:val="00794A7F"/>
    <w:rsid w:val="007C6EA9"/>
    <w:rsid w:val="008E1D75"/>
    <w:rsid w:val="0093065D"/>
    <w:rsid w:val="009349A0"/>
    <w:rsid w:val="00991161"/>
    <w:rsid w:val="00AA7217"/>
    <w:rsid w:val="00AE086D"/>
    <w:rsid w:val="00AE31FF"/>
    <w:rsid w:val="00B75DD4"/>
    <w:rsid w:val="00B87B16"/>
    <w:rsid w:val="00BB1956"/>
    <w:rsid w:val="00BB35EE"/>
    <w:rsid w:val="00BB70DD"/>
    <w:rsid w:val="00BD0A90"/>
    <w:rsid w:val="00C119D9"/>
    <w:rsid w:val="00C36BC1"/>
    <w:rsid w:val="00C44CE9"/>
    <w:rsid w:val="00C7291D"/>
    <w:rsid w:val="00CD6179"/>
    <w:rsid w:val="00D3065A"/>
    <w:rsid w:val="00DD45BA"/>
    <w:rsid w:val="00E02B32"/>
    <w:rsid w:val="00E230E3"/>
    <w:rsid w:val="00ED42B0"/>
    <w:rsid w:val="00EF549F"/>
    <w:rsid w:val="00F455B7"/>
    <w:rsid w:val="00FA28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BC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22161C"/>
    <w:rPr>
      <w:rFonts w:ascii="Tahoma" w:hAnsi="Tahoma" w:cs="Tahoma"/>
    </w:rPr>
  </w:style>
  <w:style w:type="paragraph" w:customStyle="1" w:styleId="Level1">
    <w:name w:val="Level 1"/>
    <w:basedOn w:val="Normal"/>
    <w:rsid w:val="00C36BC1"/>
    <w:pPr>
      <w:numPr>
        <w:numId w:val="1"/>
      </w:numPr>
      <w:ind w:left="474" w:hanging="186"/>
      <w:outlineLvl w:val="0"/>
    </w:pPr>
  </w:style>
  <w:style w:type="paragraph" w:styleId="Header">
    <w:name w:val="header"/>
    <w:basedOn w:val="Normal"/>
    <w:rsid w:val="00C36BC1"/>
    <w:pPr>
      <w:tabs>
        <w:tab w:val="center" w:pos="4320"/>
        <w:tab w:val="right" w:pos="8640"/>
      </w:tabs>
    </w:pPr>
  </w:style>
  <w:style w:type="paragraph" w:styleId="Footer">
    <w:name w:val="footer"/>
    <w:basedOn w:val="Normal"/>
    <w:rsid w:val="00C36BC1"/>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1074</Words>
  <Characters>6124</Characters>
  <Application>Microsoft Office Word</Application>
  <DocSecurity>0</DocSecurity>
  <Lines>51</Lines>
  <Paragraphs>14</Paragraphs>
  <ScaleCrop>false</ScaleCrop>
  <Company/>
  <LinksUpToDate>false</LinksUpToDate>
  <CharactersWithSpaces>7184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2012-03-29T19:27:00Z</dcterms:created>
  <dcterms:modified xsi:type="dcterms:W3CDTF">2012-03-29T19:27:00Z</dcterms:modified>
</cp:coreProperties>
</file>