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79" w:rsidRDefault="00C84179" w:rsidP="001344DC">
      <w:pPr>
        <w:jc w:val="center"/>
      </w:pPr>
      <w:bookmarkStart w:id="0" w:name="_GoBack"/>
      <w:bookmarkEnd w:id="0"/>
      <w:r>
        <w:t>Questionnaire on Emergency Evacuation Procedures</w:t>
      </w:r>
    </w:p>
    <w:p w:rsidR="00C84179" w:rsidRDefault="00C84179" w:rsidP="001344DC">
      <w:pPr>
        <w:jc w:val="center"/>
      </w:pPr>
      <w:r>
        <w:t>OMB Control #0693-0051</w:t>
      </w:r>
    </w:p>
    <w:p w:rsidR="00C84179" w:rsidRDefault="00C84179" w:rsidP="001344DC">
      <w:pPr>
        <w:jc w:val="center"/>
      </w:pPr>
      <w:r>
        <w:t>Description of Changes to Instrument</w:t>
      </w:r>
    </w:p>
    <w:p w:rsidR="00C84179" w:rsidRDefault="00C84179" w:rsidP="001344D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392"/>
        <w:gridCol w:w="4392"/>
      </w:tblGrid>
      <w:tr w:rsidR="00C84179" w:rsidRPr="00165B92" w:rsidTr="00AD7471">
        <w:tc>
          <w:tcPr>
            <w:tcW w:w="4392" w:type="dxa"/>
            <w:shd w:val="pct12" w:color="auto" w:fill="auto"/>
          </w:tcPr>
          <w:p w:rsidR="00C84179" w:rsidRPr="00AD7471" w:rsidRDefault="00C84179" w:rsidP="00991EEB">
            <w:pPr>
              <w:spacing w:after="0" w:line="240" w:lineRule="auto"/>
              <w:jc w:val="center"/>
            </w:pPr>
            <w:r w:rsidRPr="00AD7471">
              <w:t>Previous Question</w:t>
            </w:r>
          </w:p>
        </w:tc>
        <w:tc>
          <w:tcPr>
            <w:tcW w:w="4392" w:type="dxa"/>
            <w:shd w:val="pct12" w:color="auto" w:fill="auto"/>
          </w:tcPr>
          <w:p w:rsidR="00C84179" w:rsidRPr="00AD7471" w:rsidRDefault="00C84179" w:rsidP="00991EEB">
            <w:pPr>
              <w:spacing w:after="0" w:line="240" w:lineRule="auto"/>
              <w:jc w:val="center"/>
            </w:pPr>
            <w:r w:rsidRPr="00AD7471">
              <w:t>Proposed Question</w:t>
            </w:r>
          </w:p>
        </w:tc>
        <w:tc>
          <w:tcPr>
            <w:tcW w:w="4392" w:type="dxa"/>
            <w:shd w:val="pct12" w:color="auto" w:fill="auto"/>
          </w:tcPr>
          <w:p w:rsidR="00C84179" w:rsidRPr="00AD7471" w:rsidRDefault="00C84179" w:rsidP="00991EEB">
            <w:pPr>
              <w:spacing w:after="0" w:line="240" w:lineRule="auto"/>
              <w:jc w:val="center"/>
            </w:pPr>
            <w:r w:rsidRPr="00AD7471">
              <w:t>Brief Description of Changes</w:t>
            </w:r>
          </w:p>
        </w:tc>
      </w:tr>
      <w:tr w:rsidR="00C84179" w:rsidRPr="00165B92" w:rsidTr="00AD7471">
        <w:tc>
          <w:tcPr>
            <w:tcW w:w="4392" w:type="dxa"/>
          </w:tcPr>
          <w:p w:rsidR="00C84179" w:rsidRPr="00AD7471" w:rsidRDefault="00C84179" w:rsidP="00991EEB">
            <w:pPr>
              <w:spacing w:line="240" w:lineRule="auto"/>
              <w:rPr>
                <w:rFonts w:cs="Arial"/>
                <w:bCs/>
              </w:rPr>
            </w:pPr>
            <w:r w:rsidRPr="00AD7471">
              <w:rPr>
                <w:rFonts w:cs="Arial"/>
                <w:bCs/>
              </w:rPr>
              <w:t xml:space="preserve">(5) </w:t>
            </w:r>
            <w:r w:rsidRPr="00AD7471">
              <w:rPr>
                <w:rFonts w:cs="Arial"/>
                <w:bCs/>
                <w:u w:val="single"/>
              </w:rPr>
              <w:t>After</w:t>
            </w:r>
            <w:r w:rsidRPr="00AD7471">
              <w:rPr>
                <w:rFonts w:cs="Arial"/>
                <w:bCs/>
              </w:rPr>
              <w:t xml:space="preserve"> initial alert, did you receive any additional instructions/information from any of the following while you were on the floor? If yes, number all that apply in the order that you received these instructions beginning with (1). If necessary, you can number the same source of information more than once.</w:t>
            </w:r>
          </w:p>
          <w:p w:rsidR="00C84179" w:rsidRPr="00AD7471" w:rsidRDefault="00C84179" w:rsidP="00991EEB">
            <w:pPr>
              <w:spacing w:after="0" w:line="240" w:lineRule="auto"/>
              <w:ind w:left="360"/>
            </w:pPr>
          </w:p>
          <w:p w:rsidR="00C84179" w:rsidRPr="00AD7471" w:rsidRDefault="00C84179" w:rsidP="00991EEB">
            <w:pPr>
              <w:spacing w:after="0" w:line="240" w:lineRule="auto"/>
              <w:ind w:left="360"/>
            </w:pPr>
          </w:p>
        </w:tc>
        <w:tc>
          <w:tcPr>
            <w:tcW w:w="4392" w:type="dxa"/>
          </w:tcPr>
          <w:p w:rsidR="00C84179" w:rsidRPr="00AD7471" w:rsidRDefault="00C84179" w:rsidP="00991EEB">
            <w:pPr>
              <w:spacing w:line="240" w:lineRule="auto"/>
              <w:rPr>
                <w:rFonts w:cs="Arial"/>
                <w:bCs/>
              </w:rPr>
            </w:pPr>
            <w:r w:rsidRPr="00AD7471">
              <w:rPr>
                <w:rFonts w:cs="Arial"/>
                <w:bCs/>
              </w:rPr>
              <w:t xml:space="preserve">(5) </w:t>
            </w:r>
            <w:r w:rsidRPr="00AD7471">
              <w:rPr>
                <w:rFonts w:cs="Arial"/>
              </w:rPr>
              <w:t xml:space="preserve">After initial alert, did you receive any additional instructions/information from any of the following while you were on </w:t>
            </w:r>
            <w:r w:rsidRPr="00AD7471">
              <w:rPr>
                <w:rFonts w:cs="Arial"/>
                <w:i/>
                <w:iCs/>
              </w:rPr>
              <w:t xml:space="preserve">that </w:t>
            </w:r>
            <w:r w:rsidRPr="00AD7471">
              <w:rPr>
                <w:rFonts w:cs="Arial"/>
              </w:rPr>
              <w:t xml:space="preserve">floor? If yes, number all that apply in the order that you received </w:t>
            </w:r>
            <w:r w:rsidRPr="00AD7471">
              <w:rPr>
                <w:rFonts w:cs="Arial"/>
                <w:i/>
                <w:iCs/>
              </w:rPr>
              <w:t>them</w:t>
            </w:r>
            <w:r w:rsidRPr="00AD7471">
              <w:rPr>
                <w:rFonts w:cs="Arial"/>
              </w:rPr>
              <w:t xml:space="preserve">, beginning with (1). If necessary, you can number the same source </w:t>
            </w:r>
            <w:r w:rsidRPr="00AD7471">
              <w:rPr>
                <w:rFonts w:cs="Arial"/>
                <w:i/>
                <w:iCs/>
              </w:rPr>
              <w:t xml:space="preserve">of information </w:t>
            </w:r>
            <w:r w:rsidRPr="00AD7471">
              <w:rPr>
                <w:rFonts w:cs="Arial"/>
              </w:rPr>
              <w:t>more than once.</w:t>
            </w:r>
          </w:p>
          <w:p w:rsidR="00C84179" w:rsidRPr="00AD7471" w:rsidRDefault="00C84179" w:rsidP="00991EEB">
            <w:pPr>
              <w:spacing w:after="0" w:line="240" w:lineRule="auto"/>
            </w:pPr>
          </w:p>
        </w:tc>
        <w:tc>
          <w:tcPr>
            <w:tcW w:w="4392" w:type="dxa"/>
          </w:tcPr>
          <w:p w:rsidR="00C84179" w:rsidRPr="00AD7471" w:rsidRDefault="00C84179" w:rsidP="00991EEB">
            <w:pPr>
              <w:spacing w:after="0" w:line="240" w:lineRule="auto"/>
            </w:pPr>
            <w:r w:rsidRPr="00AD7471">
              <w:t>The previous version had “the floor”. The proposed version has “that floor”.</w:t>
            </w:r>
          </w:p>
          <w:p w:rsidR="00C84179" w:rsidRPr="00AD7471" w:rsidRDefault="00C84179" w:rsidP="00991EEB">
            <w:pPr>
              <w:spacing w:after="0" w:line="240" w:lineRule="auto"/>
            </w:pPr>
          </w:p>
          <w:p w:rsidR="00C84179" w:rsidRPr="00AD7471" w:rsidRDefault="00C84179" w:rsidP="00991EEB">
            <w:pPr>
              <w:spacing w:after="0" w:line="240" w:lineRule="auto"/>
            </w:pPr>
            <w:r w:rsidRPr="00AD7471">
              <w:t>The previous version had “received these instructions”. The proposed version has “received them”.</w:t>
            </w:r>
          </w:p>
          <w:p w:rsidR="00C84179" w:rsidRPr="00AD7471" w:rsidRDefault="00C84179" w:rsidP="00991EEB">
            <w:pPr>
              <w:spacing w:after="0" w:line="240" w:lineRule="auto"/>
            </w:pPr>
          </w:p>
          <w:p w:rsidR="00C84179" w:rsidRPr="00AD7471" w:rsidRDefault="00C84179" w:rsidP="00991EEB">
            <w:pPr>
              <w:spacing w:after="0" w:line="240" w:lineRule="auto"/>
            </w:pPr>
            <w:r w:rsidRPr="00AD7471">
              <w:t>One possible answer was modified.</w:t>
            </w:r>
          </w:p>
          <w:p w:rsidR="00C84179" w:rsidRPr="00AD7471" w:rsidRDefault="00C84179" w:rsidP="00991EEB">
            <w:pPr>
              <w:spacing w:after="0" w:line="240" w:lineRule="auto"/>
            </w:pPr>
            <w:r w:rsidRPr="00AD7471">
              <w:t xml:space="preserve">Was:  Evacuation coordinator/fire warden/fire safety staff for building (What did he/she say? </w:t>
            </w:r>
          </w:p>
          <w:p w:rsidR="00C84179" w:rsidRPr="00AD7471" w:rsidRDefault="00C84179" w:rsidP="00991EEB">
            <w:pPr>
              <w:spacing w:after="0" w:line="240" w:lineRule="auto"/>
            </w:pPr>
            <w:r w:rsidRPr="00AD7471">
              <w:t>Proposed:  Floor warden (What did he/she say?)</w:t>
            </w:r>
          </w:p>
          <w:p w:rsidR="00C84179" w:rsidRPr="00AD7471" w:rsidRDefault="00C84179" w:rsidP="00991EEB">
            <w:pPr>
              <w:spacing w:after="0" w:line="240" w:lineRule="auto"/>
            </w:pPr>
            <w:r w:rsidRPr="00AD7471">
              <w:t xml:space="preserve">  </w:t>
            </w:r>
          </w:p>
        </w:tc>
      </w:tr>
      <w:tr w:rsidR="00C84179" w:rsidRPr="00165B92" w:rsidTr="00AD7471">
        <w:tc>
          <w:tcPr>
            <w:tcW w:w="4392" w:type="dxa"/>
          </w:tcPr>
          <w:p w:rsidR="00C84179" w:rsidRPr="00AD7471" w:rsidRDefault="00C84179" w:rsidP="00991EEB">
            <w:pPr>
              <w:spacing w:line="240" w:lineRule="auto"/>
              <w:rPr>
                <w:rFonts w:cs="Arial"/>
                <w:bCs/>
              </w:rPr>
            </w:pPr>
            <w:r w:rsidRPr="00AD7471">
              <w:rPr>
                <w:rFonts w:cs="Arial"/>
                <w:bCs/>
              </w:rPr>
              <w:t xml:space="preserve">(6) </w:t>
            </w:r>
            <w:r w:rsidRPr="00AD7471">
              <w:rPr>
                <w:rFonts w:cs="Arial"/>
                <w:bCs/>
                <w:u w:val="single"/>
              </w:rPr>
              <w:t>Please number the following actions</w:t>
            </w:r>
            <w:r w:rsidRPr="00AD7471">
              <w:rPr>
                <w:rFonts w:cs="Arial"/>
                <w:bCs/>
              </w:rPr>
              <w:t xml:space="preserve"> from what you did first (1) after the first alert to what you did next (2), and continue to number all of the actions that you performed until you entered the stairwell/exit. Please number the following actions (only those that apply) on the lines provided. If necessary, you can number the same action more than once.</w:t>
            </w:r>
          </w:p>
          <w:p w:rsidR="00C84179" w:rsidRPr="00AD7471" w:rsidRDefault="00C84179" w:rsidP="00991EEB">
            <w:pPr>
              <w:spacing w:after="0" w:line="240" w:lineRule="auto"/>
              <w:ind w:left="360"/>
            </w:pPr>
          </w:p>
        </w:tc>
        <w:tc>
          <w:tcPr>
            <w:tcW w:w="4392" w:type="dxa"/>
          </w:tcPr>
          <w:p w:rsidR="00C84179" w:rsidRPr="00AD7471" w:rsidRDefault="00C84179" w:rsidP="00991EEB">
            <w:pPr>
              <w:spacing w:line="240" w:lineRule="auto"/>
              <w:rPr>
                <w:rFonts w:cs="Arial"/>
                <w:bCs/>
              </w:rPr>
            </w:pPr>
            <w:r w:rsidRPr="00AD7471">
              <w:rPr>
                <w:rFonts w:cs="Arial"/>
                <w:bCs/>
              </w:rPr>
              <w:t xml:space="preserve">(6) </w:t>
            </w:r>
            <w:r w:rsidRPr="00AD7471">
              <w:rPr>
                <w:rFonts w:cs="Arial"/>
                <w:bCs/>
                <w:u w:val="single"/>
              </w:rPr>
              <w:t>Please number the following actions</w:t>
            </w:r>
            <w:r w:rsidRPr="00AD7471">
              <w:rPr>
                <w:rFonts w:cs="Arial"/>
                <w:bCs/>
              </w:rPr>
              <w:t xml:space="preserve"> from what you did first (1) after the first alert to what you did next (2), and continue to number all of the actions that you performed until you entered the stairwell/exit. Please number the following actions (only those that apply) on the lines provided. If necessary, you can number the same action more than once.</w:t>
            </w:r>
          </w:p>
          <w:p w:rsidR="00C84179" w:rsidRPr="00AD7471" w:rsidRDefault="00C84179" w:rsidP="00991EEB">
            <w:pPr>
              <w:spacing w:after="0" w:line="240" w:lineRule="auto"/>
            </w:pPr>
          </w:p>
        </w:tc>
        <w:tc>
          <w:tcPr>
            <w:tcW w:w="4392" w:type="dxa"/>
          </w:tcPr>
          <w:p w:rsidR="00C84179" w:rsidRPr="00AD7471" w:rsidRDefault="00C84179" w:rsidP="00991EEB">
            <w:pPr>
              <w:spacing w:after="0" w:line="240" w:lineRule="auto"/>
            </w:pPr>
            <w:r w:rsidRPr="00AD7471">
              <w:t>Two possible answers were modified.</w:t>
            </w:r>
          </w:p>
          <w:p w:rsidR="00C84179" w:rsidRPr="00AD7471" w:rsidRDefault="00C84179" w:rsidP="00991EEB">
            <w:pPr>
              <w:spacing w:after="0" w:line="240" w:lineRule="auto"/>
              <w:rPr>
                <w:rFonts w:cs="Arial"/>
                <w:bCs/>
              </w:rPr>
            </w:pPr>
            <w:r w:rsidRPr="00AD7471">
              <w:t xml:space="preserve">First changed was: </w:t>
            </w:r>
            <w:r w:rsidRPr="00AD7471">
              <w:rPr>
                <w:rFonts w:cs="Arial"/>
                <w:bCs/>
              </w:rPr>
              <w:t>Sought more information about the event. (What information did you find?)</w:t>
            </w:r>
          </w:p>
          <w:p w:rsidR="00C84179" w:rsidRPr="00AD7471" w:rsidRDefault="00C84179" w:rsidP="00991EEB">
            <w:pPr>
              <w:spacing w:after="0" w:line="240" w:lineRule="auto"/>
              <w:rPr>
                <w:rFonts w:cs="Arial"/>
                <w:bCs/>
              </w:rPr>
            </w:pPr>
            <w:r w:rsidRPr="00AD7471">
              <w:rPr>
                <w:rFonts w:cs="Arial"/>
                <w:bCs/>
              </w:rPr>
              <w:t>Proposed: Sought more information about the event. (What information did you seek?)</w:t>
            </w:r>
          </w:p>
          <w:p w:rsidR="00C84179" w:rsidRPr="00AD7471" w:rsidRDefault="00C84179" w:rsidP="00991EEB">
            <w:pPr>
              <w:spacing w:after="0" w:line="240" w:lineRule="auto"/>
              <w:rPr>
                <w:rFonts w:cs="Arial"/>
                <w:bCs/>
              </w:rPr>
            </w:pPr>
            <w:r w:rsidRPr="00AD7471">
              <w:rPr>
                <w:rFonts w:cs="Arial"/>
                <w:bCs/>
              </w:rPr>
              <w:t>Second changed was: Looked for others in the building.</w:t>
            </w:r>
          </w:p>
          <w:p w:rsidR="00C84179" w:rsidRPr="00AD7471" w:rsidRDefault="00C84179" w:rsidP="00991EEB">
            <w:pPr>
              <w:spacing w:after="0" w:line="240" w:lineRule="auto"/>
              <w:rPr>
                <w:rFonts w:cs="Arial"/>
                <w:bCs/>
              </w:rPr>
            </w:pPr>
            <w:r w:rsidRPr="00AD7471">
              <w:rPr>
                <w:rFonts w:cs="Arial"/>
                <w:bCs/>
              </w:rPr>
              <w:t>Proposed: Looked for others on the floor.</w:t>
            </w:r>
          </w:p>
        </w:tc>
      </w:tr>
      <w:tr w:rsidR="00C84179" w:rsidRPr="00165B92" w:rsidTr="00AD7471">
        <w:tc>
          <w:tcPr>
            <w:tcW w:w="4392" w:type="dxa"/>
          </w:tcPr>
          <w:p w:rsidR="00C84179" w:rsidRPr="00AD7471" w:rsidRDefault="00C84179" w:rsidP="00991EEB">
            <w:pPr>
              <w:spacing w:after="0" w:line="240" w:lineRule="auto"/>
              <w:rPr>
                <w:highlight w:val="yellow"/>
              </w:rPr>
            </w:pPr>
            <w:r w:rsidRPr="00AD7471">
              <w:rPr>
                <w:rFonts w:cs="Arial"/>
                <w:bCs/>
                <w:highlight w:val="yellow"/>
              </w:rPr>
              <w:t>(7a) Could you see others around you on the floor?</w:t>
            </w:r>
          </w:p>
        </w:tc>
        <w:tc>
          <w:tcPr>
            <w:tcW w:w="4392" w:type="dxa"/>
          </w:tcPr>
          <w:p w:rsidR="00C84179" w:rsidRPr="00AD7471" w:rsidRDefault="00C84179" w:rsidP="00991EEB">
            <w:pPr>
              <w:spacing w:after="0" w:line="240" w:lineRule="auto"/>
              <w:rPr>
                <w:highlight w:val="yellow"/>
              </w:rPr>
            </w:pPr>
            <w:r w:rsidRPr="00AD7471">
              <w:rPr>
                <w:rFonts w:cs="Arial"/>
                <w:bCs/>
                <w:highlight w:val="yellow"/>
              </w:rPr>
              <w:t>(7a) Could you see others around you on your floor?</w:t>
            </w:r>
          </w:p>
        </w:tc>
        <w:tc>
          <w:tcPr>
            <w:tcW w:w="4392" w:type="dxa"/>
          </w:tcPr>
          <w:p w:rsidR="00C84179" w:rsidRPr="00AD7471" w:rsidRDefault="00C84179" w:rsidP="00991EEB">
            <w:pPr>
              <w:spacing w:after="0" w:line="240" w:lineRule="auto"/>
              <w:rPr>
                <w:highlight w:val="yellow"/>
              </w:rPr>
            </w:pPr>
            <w:r w:rsidRPr="00AD7471">
              <w:rPr>
                <w:highlight w:val="yellow"/>
              </w:rPr>
              <w:t>The previous version had “the floor”. The proposed version has “your floor”.</w:t>
            </w:r>
          </w:p>
        </w:tc>
      </w:tr>
      <w:tr w:rsidR="00C84179" w:rsidRPr="00165B92" w:rsidTr="00AD7471">
        <w:tc>
          <w:tcPr>
            <w:tcW w:w="4392" w:type="dxa"/>
          </w:tcPr>
          <w:p w:rsidR="00C84179" w:rsidRPr="00AD7471" w:rsidRDefault="00C84179" w:rsidP="00991EEB">
            <w:pPr>
              <w:spacing w:after="0" w:line="240" w:lineRule="auto"/>
              <w:rPr>
                <w:rFonts w:cs="Arial"/>
                <w:bCs/>
                <w:highlight w:val="yellow"/>
              </w:rPr>
            </w:pPr>
            <w:r w:rsidRPr="00AD7471">
              <w:rPr>
                <w:rFonts w:cs="Arial"/>
                <w:bCs/>
              </w:rPr>
              <w:t xml:space="preserve">(12*c) And, what caused this change? Please </w:t>
            </w:r>
            <w:r w:rsidRPr="00AD7471">
              <w:rPr>
                <w:rFonts w:cs="Arial"/>
                <w:bCs/>
              </w:rPr>
              <w:lastRenderedPageBreak/>
              <w:t>mark all that apply.</w:t>
            </w:r>
          </w:p>
        </w:tc>
        <w:tc>
          <w:tcPr>
            <w:tcW w:w="4392" w:type="dxa"/>
          </w:tcPr>
          <w:p w:rsidR="00C84179" w:rsidRPr="00AD7471" w:rsidRDefault="00C84179" w:rsidP="00991EEB">
            <w:pPr>
              <w:spacing w:after="0" w:line="240" w:lineRule="auto"/>
              <w:rPr>
                <w:rFonts w:cs="Arial"/>
                <w:bCs/>
                <w:highlight w:val="yellow"/>
              </w:rPr>
            </w:pPr>
            <w:r w:rsidRPr="00AD7471">
              <w:rPr>
                <w:rFonts w:cs="Arial"/>
                <w:bCs/>
              </w:rPr>
              <w:lastRenderedPageBreak/>
              <w:t xml:space="preserve">(12*c) And, what caused you to leave the </w:t>
            </w:r>
            <w:r w:rsidRPr="00AD7471">
              <w:rPr>
                <w:rFonts w:cs="Arial"/>
                <w:bCs/>
              </w:rPr>
              <w:lastRenderedPageBreak/>
              <w:t>stairwell? Please mark all that apply.</w:t>
            </w:r>
          </w:p>
        </w:tc>
        <w:tc>
          <w:tcPr>
            <w:tcW w:w="4392" w:type="dxa"/>
          </w:tcPr>
          <w:p w:rsidR="00C84179" w:rsidRPr="00AD7471" w:rsidRDefault="00C84179" w:rsidP="00991EEB">
            <w:pPr>
              <w:spacing w:after="0" w:line="240" w:lineRule="auto"/>
              <w:rPr>
                <w:rFonts w:cs="Arial"/>
                <w:bCs/>
              </w:rPr>
            </w:pPr>
            <w:r w:rsidRPr="00AD7471">
              <w:rPr>
                <w:rFonts w:cs="Arial"/>
                <w:bCs/>
              </w:rPr>
              <w:lastRenderedPageBreak/>
              <w:t xml:space="preserve">The previous version had “this change”. The </w:t>
            </w:r>
            <w:r w:rsidRPr="00AD7471">
              <w:rPr>
                <w:rFonts w:cs="Arial"/>
                <w:bCs/>
              </w:rPr>
              <w:lastRenderedPageBreak/>
              <w:t>proposed version has “you to leave the stairwell”.</w:t>
            </w:r>
          </w:p>
          <w:p w:rsidR="00C84179" w:rsidRPr="00AD7471" w:rsidRDefault="00C84179" w:rsidP="00991EEB">
            <w:pPr>
              <w:spacing w:after="0" w:line="240" w:lineRule="auto"/>
              <w:rPr>
                <w:rFonts w:cs="Arial"/>
                <w:bCs/>
              </w:rPr>
            </w:pPr>
          </w:p>
          <w:p w:rsidR="00C84179" w:rsidRPr="00AD7471" w:rsidRDefault="00C84179" w:rsidP="00991EEB">
            <w:pPr>
              <w:spacing w:after="0" w:line="240" w:lineRule="auto"/>
              <w:rPr>
                <w:rFonts w:cs="Arial"/>
                <w:bCs/>
              </w:rPr>
            </w:pPr>
            <w:r w:rsidRPr="00AD7471">
              <w:rPr>
                <w:rFonts w:cs="Arial"/>
                <w:bCs/>
              </w:rPr>
              <w:t>One possible answer was changed.</w:t>
            </w:r>
          </w:p>
          <w:p w:rsidR="00C84179" w:rsidRPr="00AD7471" w:rsidRDefault="00C84179" w:rsidP="00991EEB">
            <w:pPr>
              <w:spacing w:line="240" w:lineRule="auto"/>
              <w:rPr>
                <w:rFonts w:cs="Arial"/>
                <w:bCs/>
              </w:rPr>
            </w:pPr>
            <w:r w:rsidRPr="00AD7471">
              <w:rPr>
                <w:rFonts w:cs="Arial"/>
                <w:bCs/>
              </w:rPr>
              <w:t>Was: Instructed to do so</w:t>
            </w:r>
          </w:p>
          <w:p w:rsidR="00C84179" w:rsidRPr="00AD7471" w:rsidRDefault="00C84179" w:rsidP="00991EEB">
            <w:pPr>
              <w:spacing w:line="240" w:lineRule="auto"/>
              <w:rPr>
                <w:rFonts w:cs="Arial"/>
                <w:bCs/>
              </w:rPr>
            </w:pPr>
            <w:r w:rsidRPr="00AD7471">
              <w:rPr>
                <w:rFonts w:cs="Arial"/>
                <w:bCs/>
              </w:rPr>
              <w:t>By Who?</w:t>
            </w:r>
          </w:p>
          <w:p w:rsidR="00C84179" w:rsidRPr="00AD7471" w:rsidRDefault="00C84179" w:rsidP="00991EEB">
            <w:pPr>
              <w:spacing w:line="240" w:lineRule="auto"/>
              <w:rPr>
                <w:rFonts w:cs="Arial"/>
                <w:bCs/>
              </w:rPr>
            </w:pPr>
            <w:r w:rsidRPr="00AD7471">
              <w:rPr>
                <w:rFonts w:cs="Arial"/>
                <w:bCs/>
              </w:rPr>
              <w:t>Proposed: Instructed to do so</w:t>
            </w:r>
          </w:p>
          <w:p w:rsidR="00C84179" w:rsidRPr="00AD7471" w:rsidRDefault="00C84179" w:rsidP="00991EEB">
            <w:pPr>
              <w:spacing w:line="240" w:lineRule="auto"/>
              <w:rPr>
                <w:rFonts w:cs="Arial"/>
                <w:bCs/>
              </w:rPr>
            </w:pPr>
            <w:r w:rsidRPr="00AD7471">
              <w:rPr>
                <w:rFonts w:cs="Arial"/>
                <w:bCs/>
              </w:rPr>
              <w:t>By Whom?</w:t>
            </w:r>
          </w:p>
          <w:p w:rsidR="00C84179" w:rsidRPr="00AD7471" w:rsidRDefault="00C84179" w:rsidP="00991EEB">
            <w:pPr>
              <w:spacing w:line="240" w:lineRule="auto"/>
              <w:rPr>
                <w:rFonts w:cs="Arial"/>
                <w:bCs/>
              </w:rPr>
            </w:pPr>
          </w:p>
        </w:tc>
      </w:tr>
      <w:tr w:rsidR="00C84179" w:rsidRPr="00165B92" w:rsidTr="00AD7471">
        <w:tc>
          <w:tcPr>
            <w:tcW w:w="4392" w:type="dxa"/>
          </w:tcPr>
          <w:p w:rsidR="00C84179" w:rsidRPr="00AD7471" w:rsidRDefault="00C84179" w:rsidP="00991EEB">
            <w:pPr>
              <w:spacing w:after="0" w:line="240" w:lineRule="auto"/>
              <w:rPr>
                <w:rFonts w:cs="Arial"/>
                <w:bCs/>
              </w:rPr>
            </w:pPr>
            <w:r w:rsidRPr="00AD7471">
              <w:rPr>
                <w:rFonts w:cs="Arial"/>
              </w:rPr>
              <w:lastRenderedPageBreak/>
              <w:t>(15a) Did you receive information or instructions that influenced your behavior while in the stairwell/elevator?</w:t>
            </w:r>
          </w:p>
        </w:tc>
        <w:tc>
          <w:tcPr>
            <w:tcW w:w="4392" w:type="dxa"/>
          </w:tcPr>
          <w:p w:rsidR="00C84179" w:rsidRPr="00AD7471" w:rsidRDefault="00C84179" w:rsidP="00991EEB">
            <w:pPr>
              <w:spacing w:after="0" w:line="240" w:lineRule="auto"/>
              <w:rPr>
                <w:rFonts w:cs="Arial"/>
                <w:bCs/>
              </w:rPr>
            </w:pPr>
            <w:r w:rsidRPr="00AD7471">
              <w:rPr>
                <w:rFonts w:cs="Arial"/>
              </w:rPr>
              <w:t xml:space="preserve">(15a) While in the stairwell/elevator, did you receive information or instructions that influenced your behavior?  </w:t>
            </w:r>
          </w:p>
        </w:tc>
        <w:tc>
          <w:tcPr>
            <w:tcW w:w="4392" w:type="dxa"/>
          </w:tcPr>
          <w:p w:rsidR="00C84179" w:rsidRPr="00AD7471" w:rsidRDefault="00C84179" w:rsidP="00991EEB">
            <w:pPr>
              <w:spacing w:after="0" w:line="240" w:lineRule="auto"/>
              <w:rPr>
                <w:rFonts w:cs="Arial"/>
                <w:bCs/>
              </w:rPr>
            </w:pPr>
            <w:r w:rsidRPr="00AD7471">
              <w:rPr>
                <w:rFonts w:cs="Arial"/>
                <w:bCs/>
              </w:rPr>
              <w:t>The previous version had “while in the stairwell/elevator” at the end of the question. The proposed version has these words at the beginning of the question.</w:t>
            </w:r>
          </w:p>
        </w:tc>
      </w:tr>
      <w:tr w:rsidR="00C84179" w:rsidRPr="00165B92" w:rsidTr="00AD7471">
        <w:tc>
          <w:tcPr>
            <w:tcW w:w="4392" w:type="dxa"/>
          </w:tcPr>
          <w:p w:rsidR="00C84179" w:rsidRPr="00AD7471" w:rsidRDefault="00C84179" w:rsidP="00991EEB">
            <w:pPr>
              <w:spacing w:after="0" w:line="240" w:lineRule="auto"/>
              <w:rPr>
                <w:rFonts w:cs="Arial"/>
              </w:rPr>
            </w:pPr>
            <w:r w:rsidRPr="00AD7471">
              <w:rPr>
                <w:rFonts w:cs="Arial"/>
                <w:bCs/>
              </w:rPr>
              <w:t>(15b) If yes, mark all that apply in the order that you received these instructions beginning with (1) until you entered the stairwell/exit. If necessary, you can number the same source of information more than once.</w:t>
            </w:r>
          </w:p>
        </w:tc>
        <w:tc>
          <w:tcPr>
            <w:tcW w:w="4392" w:type="dxa"/>
          </w:tcPr>
          <w:p w:rsidR="00C84179" w:rsidRPr="00AD7471" w:rsidRDefault="00C84179" w:rsidP="00991EEB">
            <w:pPr>
              <w:spacing w:after="0" w:line="240" w:lineRule="auto"/>
              <w:rPr>
                <w:rFonts w:cs="Arial"/>
              </w:rPr>
            </w:pPr>
            <w:r w:rsidRPr="00AD7471">
              <w:rPr>
                <w:rFonts w:cs="Arial"/>
              </w:rPr>
              <w:t xml:space="preserve">(15b) If yes, number all that apply in the order that you received </w:t>
            </w:r>
            <w:r w:rsidRPr="00AD7471">
              <w:rPr>
                <w:rFonts w:cs="Arial"/>
                <w:i/>
                <w:iCs/>
              </w:rPr>
              <w:t>them</w:t>
            </w:r>
            <w:r w:rsidRPr="00AD7471">
              <w:rPr>
                <w:rFonts w:cs="Arial"/>
              </w:rPr>
              <w:t xml:space="preserve">, beginning with (1). If necessary, you can number the same source </w:t>
            </w:r>
            <w:r w:rsidRPr="00AD7471">
              <w:rPr>
                <w:rFonts w:cs="Arial"/>
                <w:i/>
                <w:iCs/>
              </w:rPr>
              <w:t xml:space="preserve">of information </w:t>
            </w:r>
            <w:r w:rsidRPr="00AD7471">
              <w:rPr>
                <w:rFonts w:cs="Arial"/>
              </w:rPr>
              <w:t>more than once.</w:t>
            </w:r>
          </w:p>
        </w:tc>
        <w:tc>
          <w:tcPr>
            <w:tcW w:w="4392" w:type="dxa"/>
          </w:tcPr>
          <w:p w:rsidR="00C84179" w:rsidRPr="00AD7471" w:rsidRDefault="00C84179" w:rsidP="00991EEB">
            <w:pPr>
              <w:spacing w:after="0" w:line="240" w:lineRule="auto"/>
              <w:rPr>
                <w:rFonts w:cs="Arial"/>
                <w:bCs/>
              </w:rPr>
            </w:pPr>
            <w:r w:rsidRPr="00AD7471">
              <w:rPr>
                <w:rFonts w:cs="Arial"/>
                <w:bCs/>
              </w:rPr>
              <w:t>The previous version had “mark”. The proposed version has “number”.</w:t>
            </w:r>
          </w:p>
          <w:p w:rsidR="00C84179" w:rsidRPr="00AD7471" w:rsidRDefault="00C84179" w:rsidP="00991EEB">
            <w:pPr>
              <w:spacing w:after="0" w:line="240" w:lineRule="auto"/>
              <w:rPr>
                <w:rFonts w:cs="Arial"/>
                <w:bCs/>
              </w:rPr>
            </w:pPr>
          </w:p>
          <w:p w:rsidR="00C84179" w:rsidRPr="00AD7471" w:rsidRDefault="00C84179" w:rsidP="00991EEB">
            <w:pPr>
              <w:spacing w:after="0" w:line="240" w:lineRule="auto"/>
              <w:rPr>
                <w:rFonts w:cs="Arial"/>
                <w:bCs/>
              </w:rPr>
            </w:pPr>
            <w:r w:rsidRPr="00AD7471">
              <w:rPr>
                <w:rFonts w:cs="Arial"/>
                <w:bCs/>
              </w:rPr>
              <w:t>The previous version has “these instructions”. The proposed version has “them”.</w:t>
            </w:r>
          </w:p>
          <w:p w:rsidR="00C84179" w:rsidRPr="00AD7471" w:rsidRDefault="00C84179" w:rsidP="00991EEB">
            <w:pPr>
              <w:spacing w:after="0" w:line="240" w:lineRule="auto"/>
              <w:rPr>
                <w:rFonts w:cs="Arial"/>
                <w:bCs/>
              </w:rPr>
            </w:pPr>
          </w:p>
          <w:p w:rsidR="00C84179" w:rsidRPr="00AD7471" w:rsidRDefault="00C84179" w:rsidP="00991EEB">
            <w:pPr>
              <w:spacing w:after="0" w:line="240" w:lineRule="auto"/>
              <w:rPr>
                <w:rFonts w:cs="Arial"/>
                <w:bCs/>
              </w:rPr>
            </w:pPr>
            <w:r w:rsidRPr="00AD7471">
              <w:rPr>
                <w:rFonts w:cs="Arial"/>
                <w:bCs/>
              </w:rPr>
              <w:t>“</w:t>
            </w:r>
            <w:proofErr w:type="gramStart"/>
            <w:r w:rsidRPr="00AD7471">
              <w:rPr>
                <w:rFonts w:cs="Arial"/>
                <w:bCs/>
              </w:rPr>
              <w:t>until</w:t>
            </w:r>
            <w:proofErr w:type="gramEnd"/>
            <w:r w:rsidRPr="00AD7471">
              <w:rPr>
                <w:rFonts w:cs="Arial"/>
                <w:bCs/>
              </w:rPr>
              <w:t xml:space="preserve"> you entered the stairwell/exit” was removed in the proposed version.</w:t>
            </w:r>
          </w:p>
        </w:tc>
      </w:tr>
      <w:tr w:rsidR="00C84179" w:rsidRPr="00165B92" w:rsidTr="00AD7471">
        <w:tc>
          <w:tcPr>
            <w:tcW w:w="4392" w:type="dxa"/>
          </w:tcPr>
          <w:p w:rsidR="00C84179" w:rsidRPr="00AD7471" w:rsidRDefault="00C84179" w:rsidP="00991EEB">
            <w:pPr>
              <w:spacing w:after="0" w:line="240" w:lineRule="auto"/>
              <w:rPr>
                <w:rFonts w:cs="Arial"/>
                <w:bCs/>
              </w:rPr>
            </w:pPr>
            <w:r w:rsidRPr="00AD7471">
              <w:rPr>
                <w:rFonts w:cs="Arial"/>
              </w:rPr>
              <w:t>(24c) Current status:</w:t>
            </w:r>
          </w:p>
        </w:tc>
        <w:tc>
          <w:tcPr>
            <w:tcW w:w="4392" w:type="dxa"/>
          </w:tcPr>
          <w:p w:rsidR="00C84179" w:rsidRPr="00AD7471" w:rsidRDefault="00C84179" w:rsidP="00991EEB">
            <w:pPr>
              <w:spacing w:after="0" w:line="240" w:lineRule="auto"/>
              <w:rPr>
                <w:rFonts w:cs="Arial"/>
              </w:rPr>
            </w:pPr>
            <w:r w:rsidRPr="00AD7471">
              <w:rPr>
                <w:rFonts w:cs="Arial"/>
              </w:rPr>
              <w:t>(24c) Current status:</w:t>
            </w:r>
          </w:p>
        </w:tc>
        <w:tc>
          <w:tcPr>
            <w:tcW w:w="4392" w:type="dxa"/>
          </w:tcPr>
          <w:p w:rsidR="00C84179" w:rsidRPr="00AD7471" w:rsidRDefault="00C84179" w:rsidP="00991EEB">
            <w:pPr>
              <w:spacing w:after="0" w:line="240" w:lineRule="auto"/>
              <w:rPr>
                <w:rFonts w:cs="Arial"/>
                <w:bCs/>
              </w:rPr>
            </w:pPr>
            <w:r w:rsidRPr="00AD7471">
              <w:rPr>
                <w:rFonts w:cs="Arial"/>
                <w:bCs/>
              </w:rPr>
              <w:t>The proposed version includes an additional option of “</w:t>
            </w:r>
            <w:r w:rsidRPr="00AD7471">
              <w:rPr>
                <w:rFonts w:cs="Arial"/>
              </w:rPr>
              <w:t>Living with Partner”.</w:t>
            </w:r>
          </w:p>
        </w:tc>
      </w:tr>
    </w:tbl>
    <w:p w:rsidR="00C84179" w:rsidRDefault="00C84179" w:rsidP="001344DC">
      <w:pPr>
        <w:jc w:val="center"/>
      </w:pPr>
    </w:p>
    <w:sectPr w:rsidR="00C84179" w:rsidSect="001344D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9423E"/>
    <w:multiLevelType w:val="hybridMultilevel"/>
    <w:tmpl w:val="CDB06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6017BE2"/>
    <w:multiLevelType w:val="hybridMultilevel"/>
    <w:tmpl w:val="4BFC61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D562086"/>
    <w:multiLevelType w:val="hybridMultilevel"/>
    <w:tmpl w:val="B9C2FD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DC"/>
    <w:rsid w:val="000C619A"/>
    <w:rsid w:val="001344DC"/>
    <w:rsid w:val="00161B92"/>
    <w:rsid w:val="00165B92"/>
    <w:rsid w:val="00196A17"/>
    <w:rsid w:val="002D3CE2"/>
    <w:rsid w:val="00470AB4"/>
    <w:rsid w:val="00991EEB"/>
    <w:rsid w:val="00A17E3F"/>
    <w:rsid w:val="00A94FDD"/>
    <w:rsid w:val="00AD7471"/>
    <w:rsid w:val="00BA68B1"/>
    <w:rsid w:val="00BE14DD"/>
    <w:rsid w:val="00C84179"/>
    <w:rsid w:val="00DB19C6"/>
    <w:rsid w:val="00F3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44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44DC"/>
    <w:pPr>
      <w:ind w:left="720"/>
      <w:contextualSpacing/>
    </w:pPr>
  </w:style>
  <w:style w:type="paragraph" w:styleId="BalloonText">
    <w:name w:val="Balloon Text"/>
    <w:basedOn w:val="Normal"/>
    <w:link w:val="BalloonTextChar"/>
    <w:uiPriority w:val="99"/>
    <w:semiHidden/>
    <w:unhideWhenUsed/>
    <w:rsid w:val="002D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44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44DC"/>
    <w:pPr>
      <w:ind w:left="720"/>
      <w:contextualSpacing/>
    </w:pPr>
  </w:style>
  <w:style w:type="paragraph" w:styleId="BalloonText">
    <w:name w:val="Balloon Text"/>
    <w:basedOn w:val="Normal"/>
    <w:link w:val="BalloonTextChar"/>
    <w:uiPriority w:val="99"/>
    <w:semiHidden/>
    <w:unhideWhenUsed/>
    <w:rsid w:val="002D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3228</Characters>
  <Application>Microsoft Office Word</Application>
  <DocSecurity>0</DocSecurity>
  <Lines>26</Lines>
  <Paragraphs>7</Paragraphs>
  <ScaleCrop>false</ScaleCrop>
  <Company>NIST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Emergency Evacuation Procedures</dc:title>
  <dc:subject/>
  <dc:creator> </dc:creator>
  <cp:keywords/>
  <dc:description/>
  <cp:lastModifiedBy> </cp:lastModifiedBy>
  <cp:revision>2</cp:revision>
  <cp:lastPrinted>2011-11-04T11:49:00Z</cp:lastPrinted>
  <dcterms:created xsi:type="dcterms:W3CDTF">2011-11-04T12:02:00Z</dcterms:created>
  <dcterms:modified xsi:type="dcterms:W3CDTF">2011-11-04T12:02:00Z</dcterms:modified>
</cp:coreProperties>
</file>