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6A0" w:rsidRDefault="007E73A4" w:rsidP="007E73A4">
      <w:pPr>
        <w:jc w:val="center"/>
        <w:rPr>
          <w:b/>
        </w:rPr>
      </w:pPr>
      <w:r>
        <w:rPr>
          <w:b/>
        </w:rPr>
        <w:t xml:space="preserve">National Survey of </w:t>
      </w:r>
      <w:r w:rsidR="006A36B6">
        <w:rPr>
          <w:b/>
        </w:rPr>
        <w:t xml:space="preserve">Pedestrian and </w:t>
      </w:r>
      <w:r>
        <w:rPr>
          <w:b/>
        </w:rPr>
        <w:t xml:space="preserve">Bicyclist </w:t>
      </w:r>
      <w:r w:rsidR="006A36B6">
        <w:rPr>
          <w:b/>
        </w:rPr>
        <w:t>A</w:t>
      </w:r>
      <w:r>
        <w:rPr>
          <w:b/>
        </w:rPr>
        <w:t>ttitudes and Behavior</w:t>
      </w:r>
    </w:p>
    <w:p w:rsidR="007E73A4" w:rsidRDefault="007E73A4" w:rsidP="007E73A4">
      <w:pPr>
        <w:jc w:val="center"/>
        <w:rPr>
          <w:b/>
        </w:rPr>
      </w:pPr>
    </w:p>
    <w:p w:rsidR="007E73A4" w:rsidRDefault="007E73A4" w:rsidP="007E73A4">
      <w:pPr>
        <w:jc w:val="center"/>
        <w:rPr>
          <w:b/>
        </w:rPr>
      </w:pPr>
      <w:r>
        <w:rPr>
          <w:b/>
        </w:rPr>
        <w:t>Question-By-Question Justification</w:t>
      </w:r>
    </w:p>
    <w:p w:rsidR="007E73A4" w:rsidRDefault="007E73A4" w:rsidP="007E73A4"/>
    <w:p w:rsidR="007E73A4" w:rsidRDefault="007E73A4" w:rsidP="007E73A4"/>
    <w:p w:rsidR="007E73A4" w:rsidRDefault="007E73A4" w:rsidP="007E73A4">
      <w:r>
        <w:rPr>
          <w:b/>
        </w:rPr>
        <w:t>Cell Sample Screener</w:t>
      </w:r>
    </w:p>
    <w:p w:rsidR="007E73A4" w:rsidRDefault="007E73A4" w:rsidP="007E73A4"/>
    <w:p w:rsidR="007E73A4" w:rsidRDefault="007E73A4" w:rsidP="007E73A4">
      <w:pPr>
        <w:ind w:left="1440" w:hanging="1350"/>
      </w:pPr>
      <w:r>
        <w:t>SC1-SC1a</w:t>
      </w:r>
      <w:r>
        <w:tab/>
        <w:t xml:space="preserve">These questions will be asked to make sure that anyone reached on a cell phone </w:t>
      </w:r>
      <w:r w:rsidR="00AA2615">
        <w:t>is</w:t>
      </w:r>
      <w:r>
        <w:t xml:space="preserve"> not in a situation </w:t>
      </w:r>
      <w:r w:rsidR="00AA2615">
        <w:t xml:space="preserve">where there would </w:t>
      </w:r>
      <w:proofErr w:type="gramStart"/>
      <w:r w:rsidR="00AA2615">
        <w:t>be  risk</w:t>
      </w:r>
      <w:proofErr w:type="gramEnd"/>
      <w:r w:rsidR="00AA2615">
        <w:t xml:space="preserve"> to that person’s safety if an interview was conducted at that time.</w:t>
      </w:r>
    </w:p>
    <w:p w:rsidR="00AA2615" w:rsidRDefault="00AA2615" w:rsidP="007E73A4">
      <w:pPr>
        <w:ind w:left="1440" w:hanging="1350"/>
      </w:pPr>
    </w:p>
    <w:p w:rsidR="00AA2615" w:rsidRDefault="00AA2615" w:rsidP="007E73A4">
      <w:pPr>
        <w:ind w:left="1440" w:hanging="1350"/>
      </w:pPr>
      <w:r>
        <w:t>SC2</w:t>
      </w:r>
      <w:r>
        <w:tab/>
        <w:t>This question checks for age eligibility of the respondent (16 or older).</w:t>
      </w:r>
    </w:p>
    <w:p w:rsidR="00AA2615" w:rsidRDefault="00AA2615" w:rsidP="007E73A4">
      <w:pPr>
        <w:ind w:left="1440" w:hanging="1350"/>
      </w:pPr>
    </w:p>
    <w:p w:rsidR="00AA2615" w:rsidRDefault="00AA2615" w:rsidP="007E73A4">
      <w:pPr>
        <w:ind w:left="1440" w:hanging="1350"/>
      </w:pPr>
      <w:r>
        <w:t>SC3-SC4a</w:t>
      </w:r>
      <w:r>
        <w:tab/>
        <w:t xml:space="preserve">These questions check for </w:t>
      </w:r>
      <w:r w:rsidR="00BF6778">
        <w:t xml:space="preserve">household phone status </w:t>
      </w:r>
      <w:r>
        <w:t xml:space="preserve">eligibility </w:t>
      </w:r>
      <w:r w:rsidR="00BF6778">
        <w:t>for</w:t>
      </w:r>
      <w:r>
        <w:t xml:space="preserve"> the cell phone sample, i.e., that the respondent is either cell phone only or cell phone mostly.</w:t>
      </w:r>
    </w:p>
    <w:p w:rsidR="00AA2615" w:rsidRDefault="00AA2615" w:rsidP="007E73A4">
      <w:pPr>
        <w:ind w:left="1440" w:hanging="1350"/>
      </w:pPr>
    </w:p>
    <w:p w:rsidR="00AA2615" w:rsidRDefault="00AA2615" w:rsidP="007E73A4">
      <w:pPr>
        <w:ind w:left="1440" w:hanging="1350"/>
      </w:pPr>
      <w:r>
        <w:t>SC4b</w:t>
      </w:r>
      <w:r>
        <w:tab/>
        <w:t xml:space="preserve">This question will obtain information on </w:t>
      </w:r>
      <w:r w:rsidR="00B4231A">
        <w:t xml:space="preserve">whether the respondent is cell phone mainly; i.e., unlikely to respond to a landline phone if it rings.  It </w:t>
      </w:r>
      <w:r w:rsidR="00BF6778">
        <w:t>will be</w:t>
      </w:r>
      <w:r w:rsidR="00B4231A">
        <w:t xml:space="preserve"> used for analyses of the sample.</w:t>
      </w:r>
    </w:p>
    <w:p w:rsidR="00AA2615" w:rsidRDefault="00AA2615" w:rsidP="007E73A4">
      <w:pPr>
        <w:ind w:left="1440" w:hanging="1350"/>
      </w:pPr>
    </w:p>
    <w:p w:rsidR="00AA2615" w:rsidRDefault="00AA2615" w:rsidP="007E73A4">
      <w:pPr>
        <w:ind w:left="1440" w:hanging="1350"/>
      </w:pPr>
      <w:r>
        <w:rPr>
          <w:b/>
        </w:rPr>
        <w:t>Landline Sample Screener</w:t>
      </w:r>
    </w:p>
    <w:p w:rsidR="00AA2615" w:rsidRDefault="00AA2615" w:rsidP="007E73A4">
      <w:pPr>
        <w:ind w:left="1440" w:hanging="1350"/>
      </w:pPr>
    </w:p>
    <w:p w:rsidR="00935F93" w:rsidRDefault="00AA2615" w:rsidP="007E73A4">
      <w:pPr>
        <w:ind w:left="1440" w:hanging="1350"/>
      </w:pPr>
      <w:r>
        <w:t>SL1</w:t>
      </w:r>
      <w:r w:rsidR="00935F93">
        <w:t>a</w:t>
      </w:r>
      <w:r>
        <w:tab/>
        <w:t xml:space="preserve">This question will identify </w:t>
      </w:r>
      <w:r w:rsidR="00935F93">
        <w:t>the number of people in the household who meet the age-eligibility requirement (16 or older) to participate in the survey.</w:t>
      </w:r>
    </w:p>
    <w:p w:rsidR="00935F93" w:rsidRDefault="00935F93" w:rsidP="007E73A4">
      <w:pPr>
        <w:ind w:left="1440" w:hanging="1350"/>
      </w:pPr>
    </w:p>
    <w:p w:rsidR="00935F93" w:rsidRDefault="00935F93" w:rsidP="007E73A4">
      <w:pPr>
        <w:ind w:left="1440" w:hanging="1350"/>
      </w:pPr>
      <w:r>
        <w:t>SL</w:t>
      </w:r>
      <w:r w:rsidR="00AA2615">
        <w:t xml:space="preserve"> </w:t>
      </w:r>
      <w:r>
        <w:t>1b</w:t>
      </w:r>
      <w:r>
        <w:tab/>
        <w:t>If there is only one age-eligible member in the household, then this question will be used to reach that person.</w:t>
      </w:r>
    </w:p>
    <w:p w:rsidR="00935F93" w:rsidRDefault="00935F93" w:rsidP="007E73A4">
      <w:pPr>
        <w:ind w:left="1440" w:hanging="1350"/>
      </w:pPr>
    </w:p>
    <w:p w:rsidR="00935F93" w:rsidRDefault="00935F93" w:rsidP="007E73A4">
      <w:pPr>
        <w:ind w:left="1440" w:hanging="1350"/>
      </w:pPr>
      <w:r>
        <w:t>SL1c</w:t>
      </w:r>
      <w:r>
        <w:tab/>
        <w:t>If there are multiple age-eligible members in the household, this question will be used to randomly select one respondent from among them.</w:t>
      </w:r>
    </w:p>
    <w:p w:rsidR="00935F93" w:rsidRDefault="00935F93" w:rsidP="007E73A4">
      <w:pPr>
        <w:ind w:left="1440" w:hanging="1350"/>
      </w:pPr>
    </w:p>
    <w:p w:rsidR="00AA2615" w:rsidRDefault="00935F93" w:rsidP="007E73A4">
      <w:pPr>
        <w:ind w:left="1440" w:hanging="1350"/>
      </w:pPr>
      <w:r>
        <w:t>SL1d</w:t>
      </w:r>
      <w:r>
        <w:tab/>
        <w:t>If the household member selected to participate in the survey was not the first</w:t>
      </w:r>
      <w:r w:rsidR="006A2757">
        <w:t xml:space="preserve"> person who answered the phone but instead was called to the phone by the first responder, then the age-eligibility question is repeated to confirm that the survey respondent meets the age requirements.</w:t>
      </w:r>
    </w:p>
    <w:p w:rsidR="006A2757" w:rsidRDefault="006A2757" w:rsidP="007E73A4">
      <w:pPr>
        <w:ind w:left="1440" w:hanging="1350"/>
      </w:pPr>
    </w:p>
    <w:p w:rsidR="006A2757" w:rsidRDefault="006A2757" w:rsidP="007E73A4">
      <w:pPr>
        <w:ind w:left="1440" w:hanging="1350"/>
      </w:pPr>
      <w:r>
        <w:rPr>
          <w:b/>
        </w:rPr>
        <w:t>Oversample Screener</w:t>
      </w:r>
    </w:p>
    <w:p w:rsidR="006A2757" w:rsidRDefault="006A2757" w:rsidP="007E73A4">
      <w:pPr>
        <w:ind w:left="1440" w:hanging="1350"/>
      </w:pPr>
    </w:p>
    <w:p w:rsidR="006A2757" w:rsidRDefault="006A2757" w:rsidP="007E73A4">
      <w:pPr>
        <w:ind w:left="1440" w:hanging="1350"/>
      </w:pPr>
      <w:r>
        <w:t>SO1-SO1d</w:t>
      </w:r>
      <w:r>
        <w:tab/>
        <w:t>These questions serve the same purpose as SL1a-SL1</w:t>
      </w:r>
      <w:r w:rsidR="00BA1414">
        <w:t xml:space="preserve">d, but restrict the eligibility to ages 16 through 39 for the oversample. </w:t>
      </w:r>
    </w:p>
    <w:p w:rsidR="00B4231A" w:rsidRDefault="00B4231A" w:rsidP="007E73A4">
      <w:pPr>
        <w:ind w:left="1440" w:hanging="1350"/>
      </w:pPr>
    </w:p>
    <w:p w:rsidR="00B4231A" w:rsidRDefault="00B4231A" w:rsidP="007E73A4">
      <w:pPr>
        <w:ind w:left="1440" w:hanging="1350"/>
      </w:pPr>
      <w:r>
        <w:rPr>
          <w:b/>
        </w:rPr>
        <w:t>Gender</w:t>
      </w:r>
    </w:p>
    <w:p w:rsidR="00B4231A" w:rsidRDefault="00B4231A" w:rsidP="007E73A4">
      <w:pPr>
        <w:ind w:left="1440" w:hanging="1350"/>
      </w:pPr>
    </w:p>
    <w:p w:rsidR="00B4231A" w:rsidRPr="00B4231A" w:rsidRDefault="00B4231A" w:rsidP="007E73A4">
      <w:pPr>
        <w:ind w:left="1440" w:hanging="1350"/>
      </w:pPr>
      <w:r>
        <w:t>SA3</w:t>
      </w:r>
      <w:r>
        <w:tab/>
        <w:t xml:space="preserve">The interviewer at this point </w:t>
      </w:r>
      <w:r w:rsidR="00BF6778">
        <w:t xml:space="preserve">will record </w:t>
      </w:r>
      <w:r>
        <w:t>the gender of the respondent.</w:t>
      </w:r>
    </w:p>
    <w:p w:rsidR="00BA1414" w:rsidRDefault="00BA1414" w:rsidP="007E73A4">
      <w:pPr>
        <w:ind w:left="1440" w:hanging="1350"/>
      </w:pPr>
    </w:p>
    <w:p w:rsidR="00BA1414" w:rsidRDefault="00274B28" w:rsidP="007E73A4">
      <w:pPr>
        <w:ind w:left="1440" w:hanging="1350"/>
      </w:pPr>
      <w:r>
        <w:rPr>
          <w:b/>
        </w:rPr>
        <w:t>Recentness of</w:t>
      </w:r>
      <w:r w:rsidR="00BA1414">
        <w:rPr>
          <w:b/>
        </w:rPr>
        <w:t xml:space="preserve"> Bicycle Use</w:t>
      </w:r>
    </w:p>
    <w:p w:rsidR="00BA1414" w:rsidRDefault="00BA1414" w:rsidP="007E73A4">
      <w:pPr>
        <w:ind w:left="1440" w:hanging="1350"/>
      </w:pPr>
    </w:p>
    <w:p w:rsidR="00274B28" w:rsidRDefault="00962198" w:rsidP="00962198">
      <w:pPr>
        <w:ind w:left="1530" w:hanging="1440"/>
      </w:pPr>
      <w:r>
        <w:t>Q1</w:t>
      </w:r>
      <w:r>
        <w:tab/>
      </w:r>
      <w:r w:rsidR="00BA1414">
        <w:t xml:space="preserve">This question </w:t>
      </w:r>
      <w:r w:rsidR="00274B28">
        <w:t>asks how long it has been since the respondent last rode a bicycle, and is used as a screener for later bicycle use questions.</w:t>
      </w:r>
    </w:p>
    <w:p w:rsidR="002964BE" w:rsidRDefault="002964BE" w:rsidP="00274B28">
      <w:pPr>
        <w:pStyle w:val="ListParagraph"/>
        <w:ind w:left="1440" w:hanging="1350"/>
      </w:pPr>
    </w:p>
    <w:p w:rsidR="00274B28" w:rsidRDefault="00962198" w:rsidP="00274B28">
      <w:pPr>
        <w:pStyle w:val="ListParagraph"/>
        <w:ind w:left="1440" w:hanging="1350"/>
      </w:pPr>
      <w:r>
        <w:t>Q</w:t>
      </w:r>
      <w:r w:rsidR="00274B28">
        <w:t>2-3</w:t>
      </w:r>
      <w:r w:rsidR="00274B28">
        <w:tab/>
      </w:r>
      <w:r w:rsidR="00B4231A">
        <w:t xml:space="preserve">These questions ask if the respondent has access to a bicycle, and reasons for not recently riding </w:t>
      </w:r>
      <w:r w:rsidR="002964BE">
        <w:t>a</w:t>
      </w:r>
      <w:r w:rsidR="00B4231A">
        <w:t xml:space="preserve"> bicycle if the</w:t>
      </w:r>
      <w:r w:rsidR="002964BE">
        <w:t xml:space="preserve"> respondent has access to one</w:t>
      </w:r>
      <w:r w:rsidR="00B4231A">
        <w:t>.</w:t>
      </w:r>
      <w:r w:rsidR="002964BE">
        <w:t xml:space="preserve">  They will identify deterrents to bicycling.</w:t>
      </w:r>
    </w:p>
    <w:p w:rsidR="00274B28" w:rsidRDefault="00274B28" w:rsidP="00274B28">
      <w:pPr>
        <w:pStyle w:val="ListParagraph"/>
        <w:ind w:left="1440" w:hanging="1350"/>
      </w:pPr>
    </w:p>
    <w:p w:rsidR="00274B28" w:rsidRDefault="00EF611B" w:rsidP="00274B28">
      <w:pPr>
        <w:pStyle w:val="ListParagraph"/>
        <w:ind w:left="1440" w:hanging="1350"/>
      </w:pPr>
      <w:r>
        <w:rPr>
          <w:b/>
        </w:rPr>
        <w:t>Bicycle U</w:t>
      </w:r>
      <w:r w:rsidR="00C27268">
        <w:rPr>
          <w:b/>
        </w:rPr>
        <w:t>se i</w:t>
      </w:r>
      <w:r>
        <w:rPr>
          <w:b/>
        </w:rPr>
        <w:t>n Past 30 Days</w:t>
      </w:r>
    </w:p>
    <w:p w:rsidR="00EF611B" w:rsidRDefault="00EF611B" w:rsidP="00274B28">
      <w:pPr>
        <w:pStyle w:val="ListParagraph"/>
        <w:ind w:left="1440" w:hanging="1350"/>
      </w:pPr>
    </w:p>
    <w:p w:rsidR="001F7F3C" w:rsidRDefault="003008D0" w:rsidP="00C27268">
      <w:pPr>
        <w:pStyle w:val="ListParagraph"/>
        <w:tabs>
          <w:tab w:val="left" w:pos="90"/>
        </w:tabs>
        <w:ind w:left="90"/>
      </w:pPr>
      <w:r>
        <w:t>A m</w:t>
      </w:r>
      <w:r w:rsidR="00EF611B">
        <w:t xml:space="preserve">ajor objective of this survey </w:t>
      </w:r>
      <w:r>
        <w:t>is</w:t>
      </w:r>
      <w:r w:rsidR="00EF611B">
        <w:t xml:space="preserve"> </w:t>
      </w:r>
      <w:r w:rsidR="00C27268">
        <w:t xml:space="preserve">to </w:t>
      </w:r>
      <w:r w:rsidR="00301ED6">
        <w:t xml:space="preserve">collect </w:t>
      </w:r>
      <w:r w:rsidR="008A1340">
        <w:t xml:space="preserve">exposure </w:t>
      </w:r>
      <w:r w:rsidR="00DC6F9E">
        <w:t xml:space="preserve">information </w:t>
      </w:r>
      <w:r w:rsidR="008A1340">
        <w:t>regarding bicycling</w:t>
      </w:r>
      <w:r w:rsidR="00DC6F9E">
        <w:t xml:space="preserve"> </w:t>
      </w:r>
      <w:r w:rsidR="00301ED6">
        <w:t xml:space="preserve">in order to assess risk, </w:t>
      </w:r>
      <w:r w:rsidR="00BB7162">
        <w:t xml:space="preserve">the context of that risk, </w:t>
      </w:r>
      <w:r w:rsidR="00537A79">
        <w:t xml:space="preserve">and </w:t>
      </w:r>
      <w:r w:rsidR="00301ED6">
        <w:t xml:space="preserve">obstacles </w:t>
      </w:r>
      <w:r w:rsidR="00BB7162">
        <w:t>or impediments to bicycling</w:t>
      </w:r>
      <w:r w:rsidR="00537A79">
        <w:t>.  An</w:t>
      </w:r>
      <w:r>
        <w:t>other</w:t>
      </w:r>
      <w:r w:rsidR="00537A79">
        <w:t xml:space="preserve"> objective is to determine</w:t>
      </w:r>
      <w:r>
        <w:t xml:space="preserve"> if the magnitude and nature of bicycling by the public has changed since the 2002 survey was conducted by comparing responses</w:t>
      </w:r>
      <w:r w:rsidR="00537A79">
        <w:t xml:space="preserve"> </w:t>
      </w:r>
      <w:r>
        <w:t xml:space="preserve">to exposure questions on the current survey </w:t>
      </w:r>
      <w:r w:rsidR="00C422A4">
        <w:t>to those obtained from identical questions ad</w:t>
      </w:r>
      <w:r>
        <w:t xml:space="preserve">ministered 10 years ago.  </w:t>
      </w:r>
      <w:r w:rsidR="00537A79">
        <w:t xml:space="preserve"> </w:t>
      </w:r>
      <w:r w:rsidR="00DC6F9E">
        <w:t xml:space="preserve">The survey will </w:t>
      </w:r>
      <w:r w:rsidR="00C422A4">
        <w:t xml:space="preserve">use a representative sample of bicycling trips taken over the course of a day to obtain the information to meet these objectives.  </w:t>
      </w:r>
      <w:r w:rsidR="00DC6F9E">
        <w:t xml:space="preserve">Respondents will be directed to provide information for the most recent day they rode a bicycle.  </w:t>
      </w:r>
      <w:r w:rsidR="00C422A4">
        <w:t>Those</w:t>
      </w:r>
      <w:r w:rsidR="001F7F3C">
        <w:t xml:space="preserve"> whose most recent bicycling trip was more than 30 days prior to the interview will </w:t>
      </w:r>
      <w:r w:rsidR="008A1340">
        <w:t>skip</w:t>
      </w:r>
      <w:r w:rsidR="001F7F3C">
        <w:t xml:space="preserve"> the module.</w:t>
      </w:r>
    </w:p>
    <w:p w:rsidR="001F7F3C" w:rsidRDefault="001F7F3C" w:rsidP="00C27268">
      <w:pPr>
        <w:pStyle w:val="ListParagraph"/>
        <w:tabs>
          <w:tab w:val="left" w:pos="90"/>
        </w:tabs>
        <w:ind w:left="90"/>
      </w:pPr>
    </w:p>
    <w:p w:rsidR="004571A9" w:rsidRDefault="00962198" w:rsidP="004571A9">
      <w:pPr>
        <w:pStyle w:val="ListParagraph"/>
        <w:ind w:left="1440" w:hanging="1440"/>
      </w:pPr>
      <w:r>
        <w:t>Q</w:t>
      </w:r>
      <w:r w:rsidR="001F7F3C">
        <w:t>4</w:t>
      </w:r>
      <w:r w:rsidR="001F7F3C">
        <w:tab/>
        <w:t>The number of days the respondent had ridden a bi</w:t>
      </w:r>
      <w:r w:rsidR="0083711F">
        <w:t>cycle</w:t>
      </w:r>
      <w:r w:rsidR="001F7F3C">
        <w:t xml:space="preserve"> in the past 30 days will serve both as a screener to enter the </w:t>
      </w:r>
      <w:r w:rsidR="004571A9">
        <w:t xml:space="preserve">rest of the </w:t>
      </w:r>
      <w:r w:rsidR="001F7F3C">
        <w:t xml:space="preserve">module as well as a contributor to calculating the number of bicycle trips </w:t>
      </w:r>
      <w:r w:rsidR="004571A9">
        <w:t>made by the public in the past 30 days.</w:t>
      </w:r>
    </w:p>
    <w:p w:rsidR="004571A9" w:rsidRDefault="004571A9" w:rsidP="004571A9">
      <w:pPr>
        <w:pStyle w:val="ListParagraph"/>
        <w:ind w:left="1440" w:hanging="1440"/>
      </w:pPr>
    </w:p>
    <w:p w:rsidR="004571A9" w:rsidRDefault="00962198" w:rsidP="004571A9">
      <w:pPr>
        <w:pStyle w:val="ListParagraph"/>
        <w:ind w:left="1440" w:hanging="1440"/>
      </w:pPr>
      <w:r>
        <w:t>Q</w:t>
      </w:r>
      <w:r w:rsidR="004571A9">
        <w:t>5</w:t>
      </w:r>
      <w:r w:rsidR="004571A9">
        <w:tab/>
      </w:r>
      <w:r w:rsidR="00C27268">
        <w:t xml:space="preserve"> </w:t>
      </w:r>
      <w:r w:rsidR="004571A9">
        <w:t xml:space="preserve">This question will ask whether the respondent’s most recent bicycling activity occurred during a weekday or the weekend.  The amount and type of bicycling is </w:t>
      </w:r>
      <w:r w:rsidR="008A1340">
        <w:t>expected</w:t>
      </w:r>
      <w:r w:rsidR="004571A9">
        <w:t xml:space="preserve"> to differ between these </w:t>
      </w:r>
      <w:r w:rsidR="008A1340">
        <w:t>segments</w:t>
      </w:r>
      <w:r w:rsidR="004571A9">
        <w:t xml:space="preserve"> of the week.</w:t>
      </w:r>
    </w:p>
    <w:p w:rsidR="004571A9" w:rsidRDefault="004571A9" w:rsidP="004571A9">
      <w:pPr>
        <w:pStyle w:val="ListParagraph"/>
        <w:ind w:left="1440" w:hanging="1440"/>
      </w:pPr>
    </w:p>
    <w:p w:rsidR="00EF611B" w:rsidRDefault="00962198" w:rsidP="004571A9">
      <w:pPr>
        <w:pStyle w:val="ListParagraph"/>
        <w:ind w:left="1440" w:hanging="1440"/>
      </w:pPr>
      <w:r>
        <w:t>Q</w:t>
      </w:r>
      <w:r w:rsidR="004571A9">
        <w:t>6-14</w:t>
      </w:r>
      <w:r w:rsidR="004571A9">
        <w:tab/>
        <w:t xml:space="preserve">These questions will collect information on characteristics of each bicycle trip made by the respondent on the most recent day a bicycle was ridden.  A trip is defined as going from a starting point to a destination without any stops along the way, so the day can have multiple trips.  Respondents will be asked the number of </w:t>
      </w:r>
      <w:proofErr w:type="gramStart"/>
      <w:r w:rsidR="004571A9">
        <w:t>trips,</w:t>
      </w:r>
      <w:proofErr w:type="gramEnd"/>
      <w:r w:rsidR="004571A9">
        <w:t xml:space="preserve"> </w:t>
      </w:r>
      <w:r w:rsidR="007326B6">
        <w:t>and for each trip taken will be asked the starting point, main purpose, and end point.</w:t>
      </w:r>
      <w:r w:rsidR="00C27268">
        <w:t xml:space="preserve"> </w:t>
      </w:r>
    </w:p>
    <w:p w:rsidR="008A1340" w:rsidRDefault="008A1340" w:rsidP="004571A9">
      <w:pPr>
        <w:pStyle w:val="ListParagraph"/>
        <w:ind w:left="1440" w:hanging="1440"/>
      </w:pPr>
    </w:p>
    <w:p w:rsidR="008A1340" w:rsidRDefault="00962198" w:rsidP="004571A9">
      <w:pPr>
        <w:pStyle w:val="ListParagraph"/>
        <w:ind w:left="1440" w:hanging="1440"/>
      </w:pPr>
      <w:r>
        <w:t>Q</w:t>
      </w:r>
      <w:r w:rsidR="008A1340">
        <w:t>15-20</w:t>
      </w:r>
      <w:r w:rsidR="008A1340">
        <w:tab/>
        <w:t>These questions will ask the characteristics of the day’s bi</w:t>
      </w:r>
      <w:r w:rsidR="0083711F">
        <w:t>cycle</w:t>
      </w:r>
      <w:r w:rsidR="008A1340">
        <w:t xml:space="preserve"> riding </w:t>
      </w:r>
      <w:r w:rsidR="0083711F">
        <w:t xml:space="preserve">as a whole </w:t>
      </w:r>
      <w:r w:rsidR="008A1340">
        <w:t>rather than on a trip-by-trip basis in order to limit the response burden on respondents.  The respondents will be asked when during the day they rode their bi</w:t>
      </w:r>
      <w:r w:rsidR="0083711F">
        <w:t>cycle</w:t>
      </w:r>
      <w:r w:rsidR="008A1340">
        <w:t xml:space="preserve">, the type of surface they rode on, </w:t>
      </w:r>
      <w:r>
        <w:t>whether they rode in the street, the direction in which they rode in the street</w:t>
      </w:r>
      <w:r w:rsidR="00071CFC">
        <w:t xml:space="preserve"> in relation to the </w:t>
      </w:r>
      <w:r w:rsidR="0083711F">
        <w:t>traffic</w:t>
      </w:r>
      <w:r>
        <w:t>, and whether they rode alone or with others.</w:t>
      </w:r>
    </w:p>
    <w:p w:rsidR="00962198" w:rsidRDefault="00962198" w:rsidP="004571A9">
      <w:pPr>
        <w:pStyle w:val="ListParagraph"/>
        <w:ind w:left="1440" w:hanging="1440"/>
      </w:pPr>
    </w:p>
    <w:p w:rsidR="00962198" w:rsidRDefault="0083711F" w:rsidP="004571A9">
      <w:pPr>
        <w:pStyle w:val="ListParagraph"/>
        <w:ind w:left="1440" w:hanging="1440"/>
      </w:pPr>
      <w:r>
        <w:lastRenderedPageBreak/>
        <w:t>Q21-23</w:t>
      </w:r>
      <w:r w:rsidR="00962198">
        <w:tab/>
        <w:t>These questions ask about the presence of threats to personal safety during the day’s bi</w:t>
      </w:r>
      <w:r w:rsidR="002964BE">
        <w:t>cycle</w:t>
      </w:r>
      <w:r w:rsidR="00962198">
        <w:t xml:space="preserve"> riding, and their nature.  This will provide information on the extent to which bicyclists experience threats to personal safety, and </w:t>
      </w:r>
      <w:r w:rsidR="000B6D43">
        <w:t xml:space="preserve">identify potential targets for </w:t>
      </w:r>
      <w:r w:rsidR="002964BE">
        <w:t xml:space="preserve">safety </w:t>
      </w:r>
      <w:r w:rsidR="000B6D43">
        <w:t>intervention</w:t>
      </w:r>
      <w:r w:rsidR="002964BE">
        <w:t>s</w:t>
      </w:r>
      <w:r w:rsidR="000B6D43">
        <w:t>.</w:t>
      </w:r>
    </w:p>
    <w:p w:rsidR="000B6D43" w:rsidRDefault="000B6D43" w:rsidP="004571A9">
      <w:pPr>
        <w:pStyle w:val="ListParagraph"/>
        <w:ind w:left="1440" w:hanging="1440"/>
      </w:pPr>
    </w:p>
    <w:p w:rsidR="000B6D43" w:rsidRDefault="000B6D43" w:rsidP="004571A9">
      <w:pPr>
        <w:pStyle w:val="ListParagraph"/>
        <w:ind w:left="1440" w:hanging="1440"/>
      </w:pPr>
      <w:r>
        <w:rPr>
          <w:b/>
        </w:rPr>
        <w:t>Training</w:t>
      </w:r>
      <w:r w:rsidR="00792F05">
        <w:rPr>
          <w:b/>
        </w:rPr>
        <w:t xml:space="preserve"> on Bicycling Safety</w:t>
      </w:r>
    </w:p>
    <w:p w:rsidR="000B6D43" w:rsidRDefault="000B6D43" w:rsidP="004571A9">
      <w:pPr>
        <w:pStyle w:val="ListParagraph"/>
        <w:ind w:left="1440" w:hanging="1440"/>
      </w:pPr>
    </w:p>
    <w:p w:rsidR="000B6D43" w:rsidRDefault="0083711F" w:rsidP="004571A9">
      <w:pPr>
        <w:pStyle w:val="ListParagraph"/>
        <w:ind w:left="1440" w:hanging="1440"/>
      </w:pPr>
      <w:r>
        <w:t>Q24-26</w:t>
      </w:r>
      <w:r w:rsidR="000B6D43">
        <w:tab/>
        <w:t>Efforts to enhance bicycling safety include training and education.  These questions explore the extent to which bicyclists have received training in bicycling safety, the source of that training, and where bicyclists would typically go to find information on the topic.</w:t>
      </w:r>
    </w:p>
    <w:p w:rsidR="000B6D43" w:rsidRDefault="000B6D43" w:rsidP="004571A9">
      <w:pPr>
        <w:pStyle w:val="ListParagraph"/>
        <w:ind w:left="1440" w:hanging="1440"/>
      </w:pPr>
    </w:p>
    <w:p w:rsidR="000B6D43" w:rsidRDefault="000B6D43" w:rsidP="004571A9">
      <w:pPr>
        <w:pStyle w:val="ListParagraph"/>
        <w:ind w:left="1440" w:hanging="1440"/>
      </w:pPr>
      <w:r>
        <w:rPr>
          <w:b/>
        </w:rPr>
        <w:t>Conspicuity</w:t>
      </w:r>
      <w:r w:rsidR="004D034C">
        <w:rPr>
          <w:b/>
        </w:rPr>
        <w:t xml:space="preserve"> While Bicycling</w:t>
      </w:r>
    </w:p>
    <w:p w:rsidR="000B6D43" w:rsidRDefault="000B6D43" w:rsidP="004571A9">
      <w:pPr>
        <w:pStyle w:val="ListParagraph"/>
        <w:ind w:left="1440" w:hanging="1440"/>
      </w:pPr>
    </w:p>
    <w:p w:rsidR="000B6D43" w:rsidRDefault="0083711F" w:rsidP="004571A9">
      <w:pPr>
        <w:pStyle w:val="ListParagraph"/>
        <w:ind w:left="1440" w:hanging="1440"/>
      </w:pPr>
      <w:r>
        <w:t>Q27-29</w:t>
      </w:r>
      <w:r w:rsidR="000B6D43">
        <w:tab/>
      </w:r>
      <w:r w:rsidR="00CD7244">
        <w:t xml:space="preserve">Motorists have great difficulty seeing bicyclists at night unless the bicyclists take steps to increase their visibility.  These questions ask respondents how much of their bicycle riding is done at night.  If at least some of their riding occurs </w:t>
      </w:r>
      <w:r>
        <w:t>at night</w:t>
      </w:r>
      <w:r w:rsidR="00CD7244">
        <w:t>, they are then asked if they do anything to make themselves more visible to motorists, and if so, what do they do?</w:t>
      </w:r>
      <w:r w:rsidR="00792F05">
        <w:t xml:space="preserve">  The responses will indicate if bicyclists are taking adequate </w:t>
      </w:r>
      <w:r w:rsidR="002964BE">
        <w:t>pr</w:t>
      </w:r>
      <w:r w:rsidR="00955416">
        <w:t>e</w:t>
      </w:r>
      <w:r w:rsidR="002964BE">
        <w:t>cautions</w:t>
      </w:r>
      <w:r w:rsidR="00792F05">
        <w:t xml:space="preserve"> when riding at night.</w:t>
      </w:r>
    </w:p>
    <w:p w:rsidR="00CD7244" w:rsidRDefault="00CD7244" w:rsidP="004571A9">
      <w:pPr>
        <w:pStyle w:val="ListParagraph"/>
        <w:ind w:left="1440" w:hanging="1440"/>
      </w:pPr>
    </w:p>
    <w:p w:rsidR="00CD7244" w:rsidRDefault="00CD7244" w:rsidP="004571A9">
      <w:pPr>
        <w:pStyle w:val="ListParagraph"/>
        <w:ind w:left="1440" w:hanging="1440"/>
      </w:pPr>
      <w:r>
        <w:rPr>
          <w:b/>
        </w:rPr>
        <w:t xml:space="preserve">Using an </w:t>
      </w:r>
      <w:r w:rsidR="00792F05">
        <w:rPr>
          <w:b/>
        </w:rPr>
        <w:t>Electronic D</w:t>
      </w:r>
      <w:r>
        <w:rPr>
          <w:b/>
        </w:rPr>
        <w:t>evice While Riding a Bike</w:t>
      </w:r>
    </w:p>
    <w:p w:rsidR="00CD7244" w:rsidRDefault="00CD7244" w:rsidP="004571A9">
      <w:pPr>
        <w:pStyle w:val="ListParagraph"/>
        <w:ind w:left="1440" w:hanging="1440"/>
      </w:pPr>
    </w:p>
    <w:p w:rsidR="00CD7244" w:rsidRDefault="0083711F" w:rsidP="004571A9">
      <w:pPr>
        <w:pStyle w:val="ListParagraph"/>
        <w:ind w:left="1440" w:hanging="1440"/>
      </w:pPr>
      <w:r>
        <w:t>Q30</w:t>
      </w:r>
      <w:r w:rsidR="00CD7244">
        <w:tab/>
        <w:t xml:space="preserve">Distraction through use of electronic devices has been a major </w:t>
      </w:r>
      <w:r w:rsidR="00792F05">
        <w:t xml:space="preserve">safety </w:t>
      </w:r>
      <w:r w:rsidR="00CD7244">
        <w:t>issue to emerge in the traffic safety field.  This is a new question that will provide information on distraction and bicycling.</w:t>
      </w:r>
    </w:p>
    <w:p w:rsidR="00CD7244" w:rsidRDefault="00CD7244" w:rsidP="004571A9">
      <w:pPr>
        <w:pStyle w:val="ListParagraph"/>
        <w:ind w:left="1440" w:hanging="1440"/>
      </w:pPr>
    </w:p>
    <w:p w:rsidR="00CD7244" w:rsidRDefault="00792F05" w:rsidP="004571A9">
      <w:pPr>
        <w:pStyle w:val="ListParagraph"/>
        <w:ind w:left="1440" w:hanging="1440"/>
      </w:pPr>
      <w:r>
        <w:rPr>
          <w:b/>
        </w:rPr>
        <w:t>General Bicycling Habits</w:t>
      </w:r>
    </w:p>
    <w:p w:rsidR="00792F05" w:rsidRDefault="00792F05" w:rsidP="004571A9">
      <w:pPr>
        <w:pStyle w:val="ListParagraph"/>
        <w:ind w:left="1440" w:hanging="1440"/>
      </w:pPr>
    </w:p>
    <w:p w:rsidR="00792F05" w:rsidRDefault="0083711F" w:rsidP="004571A9">
      <w:pPr>
        <w:pStyle w:val="ListParagraph"/>
        <w:ind w:left="1440" w:hanging="1440"/>
      </w:pPr>
      <w:r>
        <w:t>Q31</w:t>
      </w:r>
      <w:r w:rsidR="00792F05">
        <w:tab/>
        <w:t>This question asks how often the respondent ride</w:t>
      </w:r>
      <w:r w:rsidR="002964BE">
        <w:t>s</w:t>
      </w:r>
      <w:r w:rsidR="00792F05">
        <w:t xml:space="preserve"> a bicycle during the summer months (which is the time of year when the survey is scheduled to be administered).  The responses will be compared to information collected from an identical question in 2002 to determine if the general reported frequency of bicycling has changed in the past 10 years.</w:t>
      </w:r>
    </w:p>
    <w:p w:rsidR="00792F05" w:rsidRDefault="00792F05" w:rsidP="004571A9">
      <w:pPr>
        <w:pStyle w:val="ListParagraph"/>
        <w:ind w:left="1440" w:hanging="1440"/>
      </w:pPr>
    </w:p>
    <w:p w:rsidR="00792F05" w:rsidRDefault="0083711F" w:rsidP="004571A9">
      <w:pPr>
        <w:pStyle w:val="ListParagraph"/>
        <w:ind w:left="1440" w:hanging="1440"/>
      </w:pPr>
      <w:r>
        <w:t>Q32</w:t>
      </w:r>
      <w:r w:rsidR="00792F05">
        <w:tab/>
        <w:t>This question asks the average amount of time the respondent spend</w:t>
      </w:r>
      <w:r w:rsidR="002964BE">
        <w:t>s</w:t>
      </w:r>
      <w:r w:rsidR="00792F05">
        <w:t xml:space="preserve"> riding </w:t>
      </w:r>
      <w:r w:rsidR="002964BE">
        <w:t>a</w:t>
      </w:r>
      <w:r w:rsidR="00792F05">
        <w:t xml:space="preserve"> bi</w:t>
      </w:r>
      <w:r>
        <w:t>cycle</w:t>
      </w:r>
      <w:r w:rsidR="00792F05">
        <w:t xml:space="preserve"> on a typical day</w:t>
      </w:r>
      <w:r w:rsidR="002964BE">
        <w:t xml:space="preserve"> when engaging in this activity</w:t>
      </w:r>
      <w:r w:rsidR="00792F05">
        <w:t>.</w:t>
      </w:r>
      <w:r w:rsidR="00CB3B00">
        <w:t xml:space="preserve">  Combined with the previous question, it provides a measure of usual exposure as a bicyclist experienced by the respondent.</w:t>
      </w:r>
    </w:p>
    <w:p w:rsidR="00CB3B00" w:rsidRDefault="00CB3B00" w:rsidP="004571A9">
      <w:pPr>
        <w:pStyle w:val="ListParagraph"/>
        <w:ind w:left="1440" w:hanging="1440"/>
      </w:pPr>
    </w:p>
    <w:p w:rsidR="00CB3B00" w:rsidRDefault="0083711F" w:rsidP="004571A9">
      <w:pPr>
        <w:pStyle w:val="ListParagraph"/>
        <w:ind w:left="1440" w:hanging="1440"/>
      </w:pPr>
      <w:r>
        <w:t>Q33</w:t>
      </w:r>
      <w:r w:rsidR="00CB3B00">
        <w:tab/>
        <w:t xml:space="preserve">This question asks respondents to compare their current bicycling frequency to their frequency of riding a bicycle a year ago.  While other parts of this survey can only compare </w:t>
      </w:r>
      <w:r w:rsidR="007E6ED5">
        <w:t xml:space="preserve">information collected from different samples of people to identify change in bicycling frequency (i.e., those who participated in the 2002 survey and those who will participate in the </w:t>
      </w:r>
      <w:r w:rsidR="007E6ED5">
        <w:lastRenderedPageBreak/>
        <w:t xml:space="preserve">2012 survey), </w:t>
      </w:r>
      <w:r w:rsidR="00222A86">
        <w:t xml:space="preserve">this question allows us to look at </w:t>
      </w:r>
      <w:r>
        <w:t xml:space="preserve">reported </w:t>
      </w:r>
      <w:r w:rsidR="00222A86">
        <w:t xml:space="preserve">change at the </w:t>
      </w:r>
      <w:r w:rsidR="004D034C">
        <w:t>individual</w:t>
      </w:r>
      <w:r w:rsidR="00222A86">
        <w:t xml:space="preserve"> level.</w:t>
      </w:r>
    </w:p>
    <w:p w:rsidR="00222A86" w:rsidRDefault="00222A86" w:rsidP="004571A9">
      <w:pPr>
        <w:pStyle w:val="ListParagraph"/>
        <w:ind w:left="1440" w:hanging="1440"/>
      </w:pPr>
    </w:p>
    <w:p w:rsidR="00222A86" w:rsidRDefault="00222A86" w:rsidP="004571A9">
      <w:pPr>
        <w:pStyle w:val="ListParagraph"/>
        <w:ind w:left="1440" w:hanging="1440"/>
      </w:pPr>
      <w:r>
        <w:rPr>
          <w:b/>
        </w:rPr>
        <w:t>Facilities Supporting Bicycling</w:t>
      </w:r>
    </w:p>
    <w:p w:rsidR="00222A86" w:rsidRDefault="00222A86" w:rsidP="004571A9">
      <w:pPr>
        <w:pStyle w:val="ListParagraph"/>
        <w:ind w:left="1440" w:hanging="1440"/>
      </w:pPr>
    </w:p>
    <w:p w:rsidR="00222A86" w:rsidRDefault="0083711F" w:rsidP="004571A9">
      <w:pPr>
        <w:pStyle w:val="ListParagraph"/>
        <w:ind w:left="1440" w:hanging="1440"/>
      </w:pPr>
      <w:r>
        <w:t>Q34-36</w:t>
      </w:r>
      <w:r w:rsidR="00222A86">
        <w:tab/>
        <w:t>These questions ask about the presence of bike paths in respondents’ communities, their use, and reasons for non-use.  They will provide information on how well community facilities match bicyclist needs.</w:t>
      </w:r>
    </w:p>
    <w:p w:rsidR="00222A86" w:rsidRDefault="00222A86" w:rsidP="004571A9">
      <w:pPr>
        <w:pStyle w:val="ListParagraph"/>
        <w:ind w:left="1440" w:hanging="1440"/>
      </w:pPr>
    </w:p>
    <w:p w:rsidR="00222A86" w:rsidRDefault="0083711F" w:rsidP="004571A9">
      <w:pPr>
        <w:pStyle w:val="ListParagraph"/>
        <w:ind w:left="1440" w:hanging="1440"/>
      </w:pPr>
      <w:r>
        <w:t>Q37</w:t>
      </w:r>
      <w:r w:rsidR="000B10BC">
        <w:t>-39</w:t>
      </w:r>
      <w:r w:rsidR="00222A86">
        <w:tab/>
      </w:r>
      <w:r w:rsidR="0065384F">
        <w:t xml:space="preserve">These questions collect the </w:t>
      </w:r>
      <w:r w:rsidR="000B10BC">
        <w:t>same types of information as Q34-36</w:t>
      </w:r>
      <w:r w:rsidR="0065384F">
        <w:t>, but are instead directed at bike lanes.  The purpose is the same.</w:t>
      </w:r>
    </w:p>
    <w:p w:rsidR="0065384F" w:rsidRDefault="0065384F" w:rsidP="004571A9">
      <w:pPr>
        <w:pStyle w:val="ListParagraph"/>
        <w:ind w:left="1440" w:hanging="1440"/>
      </w:pPr>
    </w:p>
    <w:p w:rsidR="0065384F" w:rsidRDefault="0065384F" w:rsidP="004571A9">
      <w:pPr>
        <w:pStyle w:val="ListParagraph"/>
        <w:ind w:left="1440" w:hanging="1440"/>
      </w:pPr>
      <w:r>
        <w:rPr>
          <w:b/>
        </w:rPr>
        <w:t>Structural Impediments to Bicycling</w:t>
      </w:r>
    </w:p>
    <w:p w:rsidR="0065384F" w:rsidRDefault="0065384F" w:rsidP="004571A9">
      <w:pPr>
        <w:pStyle w:val="ListParagraph"/>
        <w:ind w:left="1440" w:hanging="1440"/>
      </w:pPr>
    </w:p>
    <w:p w:rsidR="0065384F" w:rsidRDefault="000B10BC" w:rsidP="004571A9">
      <w:pPr>
        <w:pStyle w:val="ListParagraph"/>
        <w:ind w:left="1440" w:hanging="1440"/>
      </w:pPr>
      <w:r>
        <w:t>Q40</w:t>
      </w:r>
      <w:r w:rsidR="0065384F">
        <w:tab/>
        <w:t xml:space="preserve">This question asks the frequency that bicyclists come upon obstacles that force them to change their routes.  It provides an indication of the extent of </w:t>
      </w:r>
      <w:r w:rsidR="00A341A8">
        <w:t>physical</w:t>
      </w:r>
      <w:r w:rsidR="0065384F">
        <w:t xml:space="preserve"> impediments </w:t>
      </w:r>
      <w:r w:rsidR="00A341A8">
        <w:t xml:space="preserve">within communities </w:t>
      </w:r>
      <w:r w:rsidR="0065384F">
        <w:t>to bicycling.</w:t>
      </w:r>
    </w:p>
    <w:p w:rsidR="0065384F" w:rsidRDefault="0065384F" w:rsidP="004571A9">
      <w:pPr>
        <w:pStyle w:val="ListParagraph"/>
        <w:ind w:left="1440" w:hanging="1440"/>
      </w:pPr>
    </w:p>
    <w:p w:rsidR="0065384F" w:rsidRDefault="0065384F" w:rsidP="004571A9">
      <w:pPr>
        <w:pStyle w:val="ListParagraph"/>
        <w:ind w:left="1440" w:hanging="1440"/>
      </w:pPr>
      <w:r>
        <w:rPr>
          <w:b/>
        </w:rPr>
        <w:t>Injuries While Bicycling</w:t>
      </w:r>
    </w:p>
    <w:p w:rsidR="0065384F" w:rsidRDefault="0065384F" w:rsidP="004571A9">
      <w:pPr>
        <w:pStyle w:val="ListParagraph"/>
        <w:ind w:left="1440" w:hanging="1440"/>
      </w:pPr>
    </w:p>
    <w:p w:rsidR="0065384F" w:rsidRDefault="000B10BC" w:rsidP="004571A9">
      <w:pPr>
        <w:pStyle w:val="ListParagraph"/>
        <w:ind w:left="1440" w:hanging="1440"/>
      </w:pPr>
      <w:r>
        <w:t>Q41-43</w:t>
      </w:r>
      <w:r w:rsidR="0065384F">
        <w:tab/>
        <w:t>These questions ask whether the respondents were injured while riding a bi</w:t>
      </w:r>
      <w:r>
        <w:t>cycle</w:t>
      </w:r>
      <w:r w:rsidR="0065384F">
        <w:t xml:space="preserve"> in the past 2 years, and if so, how the injury occurred.</w:t>
      </w:r>
      <w:r w:rsidR="005A3F38">
        <w:t xml:space="preserve">  </w:t>
      </w:r>
      <w:r w:rsidR="002A60CF">
        <w:t>This will provide a national measure of injury occurring while bicycling, and identify potential points of intervention.</w:t>
      </w:r>
    </w:p>
    <w:p w:rsidR="002A60CF" w:rsidRDefault="002A60CF" w:rsidP="004571A9">
      <w:pPr>
        <w:pStyle w:val="ListParagraph"/>
        <w:ind w:left="1440" w:hanging="1440"/>
      </w:pPr>
    </w:p>
    <w:p w:rsidR="00585995" w:rsidRPr="00585995" w:rsidRDefault="00585995" w:rsidP="004571A9">
      <w:pPr>
        <w:pStyle w:val="ListParagraph"/>
        <w:ind w:left="1440" w:hanging="1440"/>
        <w:rPr>
          <w:b/>
        </w:rPr>
      </w:pPr>
      <w:r>
        <w:rPr>
          <w:b/>
        </w:rPr>
        <w:t>Bicycle Helmets</w:t>
      </w:r>
    </w:p>
    <w:p w:rsidR="00585995" w:rsidRDefault="00585995" w:rsidP="004571A9">
      <w:pPr>
        <w:pStyle w:val="ListParagraph"/>
        <w:ind w:left="1440" w:hanging="1440"/>
      </w:pPr>
    </w:p>
    <w:p w:rsidR="002A60CF" w:rsidRDefault="000B10BC" w:rsidP="004571A9">
      <w:pPr>
        <w:pStyle w:val="ListParagraph"/>
        <w:ind w:left="1440" w:hanging="1440"/>
      </w:pPr>
      <w:r>
        <w:t>Q44-47</w:t>
      </w:r>
      <w:r w:rsidR="002A60CF">
        <w:tab/>
        <w:t xml:space="preserve">A helmet is the single most effective way to prevent head injury resulting from a bicycle crash.  Yet despite the fact that nearly 70 percent of all fatal bicycle crashes involve head injuries, only </w:t>
      </w:r>
      <w:r w:rsidR="00205B8B">
        <w:t>a minority of bicyclists wears</w:t>
      </w:r>
      <w:r w:rsidR="002A60CF">
        <w:t xml:space="preserve"> bicycle helmets according to the last figures available.  These </w:t>
      </w:r>
      <w:r w:rsidR="00205B8B">
        <w:t xml:space="preserve">survey </w:t>
      </w:r>
      <w:r w:rsidR="002A60CF">
        <w:t>questions will obtain information to help NHTSA and other safety organizations address the non-use problem by asking respondents about their use of bicycle helmets, their reasons for non-use, and their perceptions of the effectiveness of helmets in preventing head injuries among children and adults.</w:t>
      </w:r>
    </w:p>
    <w:p w:rsidR="002A60CF" w:rsidRDefault="002A60CF" w:rsidP="004571A9">
      <w:pPr>
        <w:pStyle w:val="ListParagraph"/>
        <w:ind w:left="1440" w:hanging="1440"/>
      </w:pPr>
    </w:p>
    <w:p w:rsidR="002A60CF" w:rsidRDefault="00A341A8" w:rsidP="004571A9">
      <w:pPr>
        <w:pStyle w:val="ListParagraph"/>
        <w:ind w:left="1440" w:hanging="1440"/>
      </w:pPr>
      <w:r>
        <w:rPr>
          <w:b/>
        </w:rPr>
        <w:t>Asse</w:t>
      </w:r>
      <w:r w:rsidR="00205B8B">
        <w:rPr>
          <w:b/>
        </w:rPr>
        <w:t>ssment of Community Facilities f</w:t>
      </w:r>
      <w:r>
        <w:rPr>
          <w:b/>
        </w:rPr>
        <w:t>or Bicyclists</w:t>
      </w:r>
    </w:p>
    <w:p w:rsidR="00585995" w:rsidRDefault="00585995" w:rsidP="004571A9">
      <w:pPr>
        <w:pStyle w:val="ListParagraph"/>
        <w:ind w:left="1440" w:hanging="1440"/>
      </w:pPr>
    </w:p>
    <w:p w:rsidR="00585995" w:rsidRDefault="000B10BC" w:rsidP="004571A9">
      <w:pPr>
        <w:pStyle w:val="ListParagraph"/>
        <w:ind w:left="1440" w:hanging="1440"/>
      </w:pPr>
      <w:r>
        <w:t>Q48-50</w:t>
      </w:r>
      <w:r w:rsidR="00585995">
        <w:tab/>
        <w:t xml:space="preserve">These questions </w:t>
      </w:r>
      <w:r w:rsidR="00A341A8">
        <w:t>will obtain information on the p</w:t>
      </w:r>
      <w:r w:rsidR="00205B8B">
        <w:t xml:space="preserve">ublic’s </w:t>
      </w:r>
      <w:r w:rsidR="00551A9C">
        <w:t xml:space="preserve">overall </w:t>
      </w:r>
      <w:r w:rsidR="00205B8B">
        <w:t xml:space="preserve">assessment of their community </w:t>
      </w:r>
      <w:r w:rsidR="00A341A8">
        <w:t>facilities for bicyclists.  Respondents will be asked their level of satisfaction with the local community design for safe bicycling, whether they would recommend changes for bicyclists, and if so, what those changes would be.</w:t>
      </w:r>
      <w:r w:rsidR="00585995">
        <w:t xml:space="preserve"> </w:t>
      </w:r>
    </w:p>
    <w:p w:rsidR="00A341A8" w:rsidRDefault="00A341A8" w:rsidP="004571A9">
      <w:pPr>
        <w:pStyle w:val="ListParagraph"/>
        <w:ind w:left="1440" w:hanging="1440"/>
      </w:pPr>
    </w:p>
    <w:p w:rsidR="00A341A8" w:rsidRDefault="00A341A8" w:rsidP="004571A9">
      <w:pPr>
        <w:pStyle w:val="ListParagraph"/>
        <w:ind w:left="1440" w:hanging="1440"/>
      </w:pPr>
      <w:r>
        <w:rPr>
          <w:b/>
        </w:rPr>
        <w:t>Bicycle Helmet Laws</w:t>
      </w:r>
    </w:p>
    <w:p w:rsidR="00205B8B" w:rsidRDefault="00205B8B" w:rsidP="004571A9">
      <w:pPr>
        <w:pStyle w:val="ListParagraph"/>
        <w:ind w:left="1440" w:hanging="1440"/>
      </w:pPr>
    </w:p>
    <w:p w:rsidR="00205B8B" w:rsidRDefault="00205B8B" w:rsidP="004571A9">
      <w:pPr>
        <w:pStyle w:val="ListParagraph"/>
        <w:ind w:left="1440" w:hanging="1440"/>
      </w:pPr>
      <w:r>
        <w:t>Q5</w:t>
      </w:r>
      <w:r w:rsidR="00E84766">
        <w:t>1-53</w:t>
      </w:r>
      <w:r>
        <w:tab/>
        <w:t xml:space="preserve">Legislation and enforcement </w:t>
      </w:r>
      <w:r w:rsidR="00F62546">
        <w:t xml:space="preserve">often </w:t>
      </w:r>
      <w:r>
        <w:t>are key components of traffic safety programs.  But the public must have some knowledge about the laws for them to have any effect.  These questions will examine respondents’ awareness of bicycle helmet laws</w:t>
      </w:r>
      <w:r w:rsidR="00F62546">
        <w:t xml:space="preserve"> in their localities</w:t>
      </w:r>
      <w:r>
        <w:t>, and towards whom the</w:t>
      </w:r>
      <w:r w:rsidR="00551A9C">
        <w:t>y</w:t>
      </w:r>
      <w:r>
        <w:t xml:space="preserve"> believe the laws apply.</w:t>
      </w:r>
    </w:p>
    <w:p w:rsidR="00205B8B" w:rsidRDefault="00205B8B" w:rsidP="004571A9">
      <w:pPr>
        <w:pStyle w:val="ListParagraph"/>
        <w:ind w:left="1440" w:hanging="1440"/>
      </w:pPr>
    </w:p>
    <w:p w:rsidR="00205B8B" w:rsidRDefault="00E84766" w:rsidP="004571A9">
      <w:pPr>
        <w:pStyle w:val="ListParagraph"/>
        <w:ind w:left="1440" w:hanging="1440"/>
      </w:pPr>
      <w:r>
        <w:t>Q54</w:t>
      </w:r>
      <w:r w:rsidR="00205B8B">
        <w:tab/>
      </w:r>
      <w:r w:rsidR="00F62546">
        <w:t xml:space="preserve">This question will be used to determine the level of public support for laws that require children to wear bicycle helmets, and laws </w:t>
      </w:r>
      <w:r w:rsidR="00551A9C">
        <w:t>that require</w:t>
      </w:r>
      <w:r w:rsidR="00F62546">
        <w:t xml:space="preserve"> adults to wear bicycle helmets.</w:t>
      </w:r>
    </w:p>
    <w:p w:rsidR="00F62546" w:rsidRDefault="00F62546" w:rsidP="004571A9">
      <w:pPr>
        <w:pStyle w:val="ListParagraph"/>
        <w:ind w:left="1440" w:hanging="1440"/>
      </w:pPr>
    </w:p>
    <w:p w:rsidR="00F62546" w:rsidRDefault="00F62546" w:rsidP="00F62546">
      <w:pPr>
        <w:ind w:left="1440" w:hanging="1350"/>
      </w:pPr>
      <w:r>
        <w:rPr>
          <w:b/>
        </w:rPr>
        <w:t>Recentness of Walking</w:t>
      </w:r>
    </w:p>
    <w:p w:rsidR="00F62546" w:rsidRDefault="00F62546" w:rsidP="00F62546">
      <w:pPr>
        <w:ind w:left="1440" w:hanging="1350"/>
      </w:pPr>
    </w:p>
    <w:p w:rsidR="00F62546" w:rsidRDefault="00E84766" w:rsidP="00F62546">
      <w:pPr>
        <w:ind w:left="1530" w:hanging="1440"/>
      </w:pPr>
      <w:r>
        <w:t>Q55</w:t>
      </w:r>
      <w:r w:rsidR="00F62546">
        <w:tab/>
        <w:t>This question asks how long it has been since the respondent last walked outside for 5 minutes or more, and is used as a screener for later questions about walking.</w:t>
      </w:r>
    </w:p>
    <w:p w:rsidR="00F62546" w:rsidRDefault="00F62546" w:rsidP="00F62546">
      <w:pPr>
        <w:pStyle w:val="ListParagraph"/>
        <w:ind w:left="1440" w:hanging="1350"/>
      </w:pPr>
    </w:p>
    <w:p w:rsidR="00F62546" w:rsidRDefault="00F62546" w:rsidP="00F62546">
      <w:pPr>
        <w:pStyle w:val="ListParagraph"/>
        <w:ind w:left="1440" w:hanging="1350"/>
      </w:pPr>
      <w:r>
        <w:rPr>
          <w:b/>
        </w:rPr>
        <w:t>Walking in Past 30 Days</w:t>
      </w:r>
    </w:p>
    <w:p w:rsidR="00F62546" w:rsidRDefault="00F62546" w:rsidP="00F62546">
      <w:pPr>
        <w:pStyle w:val="ListParagraph"/>
        <w:ind w:left="1440" w:hanging="1350"/>
      </w:pPr>
    </w:p>
    <w:p w:rsidR="00F62546" w:rsidRDefault="00F62546" w:rsidP="00F62546">
      <w:pPr>
        <w:pStyle w:val="ListParagraph"/>
        <w:tabs>
          <w:tab w:val="left" w:pos="90"/>
        </w:tabs>
        <w:ind w:left="90"/>
      </w:pPr>
      <w:r>
        <w:t xml:space="preserve">As with bicycling, this survey </w:t>
      </w:r>
      <w:r w:rsidR="00D20AE1">
        <w:t>will</w:t>
      </w:r>
      <w:r>
        <w:t xml:space="preserve"> collect exposure information regarding walking in order to assess risk, the context of that risk, obstacles or impediments to walking</w:t>
      </w:r>
      <w:r w:rsidR="0071352C">
        <w:t>, and change in walking behavior</w:t>
      </w:r>
      <w:r>
        <w:t xml:space="preserve"> </w:t>
      </w:r>
      <w:r w:rsidR="0071352C">
        <w:t>as compared to data from the 2002 survey</w:t>
      </w:r>
      <w:r>
        <w:t xml:space="preserve">.   </w:t>
      </w:r>
      <w:r w:rsidR="00D20AE1">
        <w:t>Similar to the bi</w:t>
      </w:r>
      <w:r w:rsidR="00E84766">
        <w:t>cycling</w:t>
      </w:r>
      <w:r w:rsidR="00D20AE1">
        <w:t xml:space="preserve"> module, t</w:t>
      </w:r>
      <w:r>
        <w:t xml:space="preserve">he survey will accomplish this by collecting information on a representative sample of </w:t>
      </w:r>
      <w:r w:rsidR="00D20AE1">
        <w:t>walking</w:t>
      </w:r>
      <w:r>
        <w:t xml:space="preserve"> trips taken by respondents over the course of a day.  Respondents will be directed to provide information for the most recent day they </w:t>
      </w:r>
      <w:r w:rsidR="00D20AE1">
        <w:t>walked outside for 5 minutes or more</w:t>
      </w:r>
      <w:r>
        <w:t xml:space="preserve">.  Respondents whose most recent </w:t>
      </w:r>
      <w:r w:rsidR="00D20AE1">
        <w:t>walking</w:t>
      </w:r>
      <w:r>
        <w:t xml:space="preserve"> trip was more than 30 days prior to the interview will skip the module.</w:t>
      </w:r>
    </w:p>
    <w:p w:rsidR="00F62546" w:rsidRDefault="00F62546" w:rsidP="00F62546">
      <w:pPr>
        <w:pStyle w:val="ListParagraph"/>
        <w:tabs>
          <w:tab w:val="left" w:pos="90"/>
        </w:tabs>
        <w:ind w:left="90"/>
      </w:pPr>
    </w:p>
    <w:p w:rsidR="00F62546" w:rsidRDefault="00F62546" w:rsidP="00F62546">
      <w:pPr>
        <w:pStyle w:val="ListParagraph"/>
        <w:ind w:left="1440" w:hanging="1440"/>
      </w:pPr>
      <w:r>
        <w:t>Q</w:t>
      </w:r>
      <w:r w:rsidR="00E84766">
        <w:t>56</w:t>
      </w:r>
      <w:r>
        <w:tab/>
        <w:t xml:space="preserve">The number of days the respondent had </w:t>
      </w:r>
      <w:r w:rsidR="00D20AE1">
        <w:t>walked outside</w:t>
      </w:r>
      <w:r>
        <w:t xml:space="preserve"> in the past 30 days will serve both as a screener to enter the rest of the module as well as a contributor to calculating the number of </w:t>
      </w:r>
      <w:r w:rsidR="00D20AE1">
        <w:t>walking</w:t>
      </w:r>
      <w:r>
        <w:t xml:space="preserve"> trips made by the public in the past 30 days.</w:t>
      </w:r>
    </w:p>
    <w:p w:rsidR="00F62546" w:rsidRDefault="00F62546" w:rsidP="00F62546">
      <w:pPr>
        <w:pStyle w:val="ListParagraph"/>
        <w:ind w:left="1440" w:hanging="1440"/>
      </w:pPr>
    </w:p>
    <w:p w:rsidR="00F62546" w:rsidRDefault="00F62546" w:rsidP="00F62546">
      <w:pPr>
        <w:pStyle w:val="ListParagraph"/>
        <w:ind w:left="1440" w:hanging="1440"/>
      </w:pPr>
      <w:r>
        <w:t>Q5</w:t>
      </w:r>
      <w:r w:rsidR="00E84766">
        <w:t>7</w:t>
      </w:r>
      <w:r>
        <w:tab/>
        <w:t xml:space="preserve"> This question will ask whether the respondent’s most recent </w:t>
      </w:r>
      <w:r w:rsidR="00D20AE1">
        <w:t xml:space="preserve">outdoor walking </w:t>
      </w:r>
      <w:r>
        <w:t xml:space="preserve">activity occurred during a weekday or the weekend.  The amount and type of </w:t>
      </w:r>
      <w:r w:rsidR="00D20AE1">
        <w:t>walking</w:t>
      </w:r>
      <w:r>
        <w:t xml:space="preserve"> is expected to differ between these segments of the week.</w:t>
      </w:r>
    </w:p>
    <w:p w:rsidR="00F62546" w:rsidRDefault="00F62546" w:rsidP="00F62546">
      <w:pPr>
        <w:pStyle w:val="ListParagraph"/>
        <w:ind w:left="1440" w:hanging="1440"/>
      </w:pPr>
    </w:p>
    <w:p w:rsidR="00F62546" w:rsidRDefault="00E84766" w:rsidP="00F62546">
      <w:pPr>
        <w:pStyle w:val="ListParagraph"/>
        <w:ind w:left="1440" w:hanging="1440"/>
      </w:pPr>
      <w:r>
        <w:t>Q58-66</w:t>
      </w:r>
      <w:r w:rsidR="00F62546">
        <w:tab/>
        <w:t xml:space="preserve">These questions will collect information on characteristics of each </w:t>
      </w:r>
      <w:r w:rsidR="00D20AE1">
        <w:t>walking</w:t>
      </w:r>
      <w:r w:rsidR="00F62546">
        <w:t xml:space="preserve"> trip made by the respondent on the most recent day </w:t>
      </w:r>
      <w:r w:rsidR="00D20AE1">
        <w:t>s/he walked outside</w:t>
      </w:r>
      <w:r w:rsidR="00F62546">
        <w:t xml:space="preserve">.  A trip is defined as going from a starting point to a destination without any stops along the way, so the day can have multiple trips.  Respondents will be asked the number of </w:t>
      </w:r>
      <w:proofErr w:type="gramStart"/>
      <w:r w:rsidR="00F62546">
        <w:t>trips,</w:t>
      </w:r>
      <w:proofErr w:type="gramEnd"/>
      <w:r w:rsidR="00F62546">
        <w:t xml:space="preserve"> and for each trip taken will be asked the starting point, main purpose, and end point. </w:t>
      </w:r>
    </w:p>
    <w:p w:rsidR="00F62546" w:rsidRDefault="00F62546" w:rsidP="00F62546">
      <w:pPr>
        <w:pStyle w:val="ListParagraph"/>
        <w:ind w:left="1440" w:hanging="1440"/>
      </w:pPr>
    </w:p>
    <w:p w:rsidR="00F62546" w:rsidRDefault="00F62546" w:rsidP="00F62546">
      <w:pPr>
        <w:pStyle w:val="ListParagraph"/>
        <w:ind w:left="1440" w:hanging="1440"/>
      </w:pPr>
      <w:r>
        <w:lastRenderedPageBreak/>
        <w:t>Q</w:t>
      </w:r>
      <w:r w:rsidR="00E84766">
        <w:t>67-72</w:t>
      </w:r>
      <w:r>
        <w:tab/>
        <w:t xml:space="preserve">These questions will ask the characteristics of the day’s </w:t>
      </w:r>
      <w:r w:rsidR="00071CFC">
        <w:t>walking trips</w:t>
      </w:r>
      <w:r>
        <w:t xml:space="preserve"> as a </w:t>
      </w:r>
      <w:r w:rsidR="00E84766">
        <w:t>whole</w:t>
      </w:r>
      <w:r>
        <w:t xml:space="preserve"> rather than on a trip-by-trip basis in order to limit the response burden on respondents.  The respondents will be asked when during the day they </w:t>
      </w:r>
      <w:r w:rsidR="00071CFC">
        <w:t>walked</w:t>
      </w:r>
      <w:r>
        <w:t xml:space="preserve">, the type of surface </w:t>
      </w:r>
      <w:r w:rsidR="00071CFC">
        <w:t>on which they walked</w:t>
      </w:r>
      <w:r>
        <w:t xml:space="preserve">, whether they </w:t>
      </w:r>
      <w:r w:rsidR="00071CFC">
        <w:t>walked</w:t>
      </w:r>
      <w:r>
        <w:t xml:space="preserve"> in the street, the direction </w:t>
      </w:r>
      <w:r w:rsidR="00071CFC">
        <w:t xml:space="preserve">they walked in the street in relation to the </w:t>
      </w:r>
      <w:r w:rsidR="00955416">
        <w:t>traffic</w:t>
      </w:r>
      <w:r>
        <w:t xml:space="preserve">, and whether they </w:t>
      </w:r>
      <w:r w:rsidR="00071CFC">
        <w:t>walked</w:t>
      </w:r>
      <w:r>
        <w:t xml:space="preserve"> alone or with others.</w:t>
      </w:r>
    </w:p>
    <w:p w:rsidR="00F62546" w:rsidRDefault="00F62546" w:rsidP="00F62546">
      <w:pPr>
        <w:pStyle w:val="ListParagraph"/>
        <w:ind w:left="1440" w:hanging="1440"/>
      </w:pPr>
    </w:p>
    <w:p w:rsidR="00F62546" w:rsidRDefault="00AB51AA" w:rsidP="00F62546">
      <w:pPr>
        <w:pStyle w:val="ListParagraph"/>
        <w:ind w:left="1440" w:hanging="1440"/>
      </w:pPr>
      <w:r>
        <w:t>Q73-75</w:t>
      </w:r>
      <w:r w:rsidR="00F62546">
        <w:tab/>
        <w:t xml:space="preserve">These questions ask about the presence of threats to personal safety during the day’s </w:t>
      </w:r>
      <w:r w:rsidR="00071CFC">
        <w:t>walking</w:t>
      </w:r>
      <w:r w:rsidR="00F62546">
        <w:t xml:space="preserve">, and their nature.  This will provide information on the extent to which </w:t>
      </w:r>
      <w:r w:rsidR="00071CFC">
        <w:t>pedestrians</w:t>
      </w:r>
      <w:r w:rsidR="00F62546">
        <w:t xml:space="preserve"> experience threats to personal safety, and identify potential targets for </w:t>
      </w:r>
      <w:r w:rsidR="00955416">
        <w:t xml:space="preserve">safety </w:t>
      </w:r>
      <w:r w:rsidR="00F62546">
        <w:t>intervention.</w:t>
      </w:r>
    </w:p>
    <w:p w:rsidR="00F62546" w:rsidRDefault="00F62546" w:rsidP="00F62546">
      <w:pPr>
        <w:pStyle w:val="ListParagraph"/>
        <w:ind w:left="1440" w:hanging="1440"/>
      </w:pPr>
    </w:p>
    <w:p w:rsidR="00F62546" w:rsidRDefault="00F62546" w:rsidP="00F62546">
      <w:pPr>
        <w:pStyle w:val="ListParagraph"/>
        <w:ind w:left="1440" w:hanging="1440"/>
      </w:pPr>
      <w:r>
        <w:rPr>
          <w:b/>
        </w:rPr>
        <w:t>Conspicuity</w:t>
      </w:r>
      <w:r w:rsidR="004D034C">
        <w:rPr>
          <w:b/>
        </w:rPr>
        <w:t xml:space="preserve"> While Walking</w:t>
      </w:r>
    </w:p>
    <w:p w:rsidR="00F62546" w:rsidRDefault="00F62546" w:rsidP="00F62546">
      <w:pPr>
        <w:pStyle w:val="ListParagraph"/>
        <w:ind w:left="1440" w:hanging="1440"/>
      </w:pPr>
    </w:p>
    <w:p w:rsidR="00F62546" w:rsidRDefault="00F62546" w:rsidP="00F62546">
      <w:pPr>
        <w:pStyle w:val="ListParagraph"/>
        <w:ind w:left="1440" w:hanging="1440"/>
      </w:pPr>
      <w:r>
        <w:t>Q</w:t>
      </w:r>
      <w:r w:rsidR="00AB51AA">
        <w:t>76</w:t>
      </w:r>
      <w:r w:rsidR="00071CFC">
        <w:t>-</w:t>
      </w:r>
      <w:r w:rsidR="00AB51AA">
        <w:t>78</w:t>
      </w:r>
      <w:r>
        <w:tab/>
        <w:t xml:space="preserve">Motorists have great difficulty seeing </w:t>
      </w:r>
      <w:r w:rsidR="00071CFC">
        <w:t>pedestrians</w:t>
      </w:r>
      <w:r>
        <w:t xml:space="preserve"> at night unless the </w:t>
      </w:r>
      <w:r w:rsidR="00071CFC">
        <w:t>pedestrians</w:t>
      </w:r>
      <w:r>
        <w:t xml:space="preserve"> take steps to increase their visibility.  These questions ask respondents how much of their </w:t>
      </w:r>
      <w:r w:rsidR="00071CFC">
        <w:t>walking</w:t>
      </w:r>
      <w:r>
        <w:t xml:space="preserve"> is done at night.  If at least some of their </w:t>
      </w:r>
      <w:r w:rsidR="00071CFC">
        <w:t>walking outside</w:t>
      </w:r>
      <w:r>
        <w:t xml:space="preserve"> occurs then, they are then asked if they do anything to make themselves more visible to motorists, and if so, what do they do?  The responses will indicate if </w:t>
      </w:r>
      <w:r w:rsidR="00071CFC">
        <w:t>pedestrians</w:t>
      </w:r>
      <w:r>
        <w:t xml:space="preserve"> are taking adequate </w:t>
      </w:r>
      <w:r w:rsidR="00955416">
        <w:t>precautions</w:t>
      </w:r>
      <w:r>
        <w:t xml:space="preserve"> when </w:t>
      </w:r>
      <w:r w:rsidR="00055AE7">
        <w:t>walking</w:t>
      </w:r>
      <w:r>
        <w:t xml:space="preserve"> at night.</w:t>
      </w:r>
    </w:p>
    <w:p w:rsidR="00F62546" w:rsidRDefault="00F62546" w:rsidP="00F62546">
      <w:pPr>
        <w:pStyle w:val="ListParagraph"/>
        <w:ind w:left="1440" w:hanging="1440"/>
      </w:pPr>
    </w:p>
    <w:p w:rsidR="00F62546" w:rsidRDefault="00F62546" w:rsidP="00F62546">
      <w:pPr>
        <w:pStyle w:val="ListParagraph"/>
        <w:ind w:left="1440" w:hanging="1440"/>
      </w:pPr>
      <w:r>
        <w:rPr>
          <w:b/>
        </w:rPr>
        <w:t xml:space="preserve">Using an Electronic Device While </w:t>
      </w:r>
      <w:r w:rsidR="00071CFC">
        <w:rPr>
          <w:b/>
        </w:rPr>
        <w:t>Walking</w:t>
      </w:r>
    </w:p>
    <w:p w:rsidR="00F62546" w:rsidRDefault="00F62546" w:rsidP="00F62546">
      <w:pPr>
        <w:pStyle w:val="ListParagraph"/>
        <w:ind w:left="1440" w:hanging="1440"/>
      </w:pPr>
    </w:p>
    <w:p w:rsidR="00F62546" w:rsidRDefault="00AB51AA" w:rsidP="00F62546">
      <w:pPr>
        <w:pStyle w:val="ListParagraph"/>
        <w:ind w:left="1440" w:hanging="1440"/>
      </w:pPr>
      <w:r>
        <w:t>Q79</w:t>
      </w:r>
      <w:r w:rsidR="00F62546">
        <w:tab/>
        <w:t xml:space="preserve">Distraction through use of electronic devices has been a major safety issue to emerge in the traffic safety field.  This is a new question that will provide information on distraction and </w:t>
      </w:r>
      <w:r w:rsidR="00071CFC">
        <w:t>walking</w:t>
      </w:r>
      <w:r w:rsidR="00F62546">
        <w:t>.</w:t>
      </w:r>
    </w:p>
    <w:p w:rsidR="00F62546" w:rsidRDefault="00F62546" w:rsidP="00F62546">
      <w:pPr>
        <w:pStyle w:val="ListParagraph"/>
        <w:ind w:left="1440" w:hanging="1440"/>
      </w:pPr>
    </w:p>
    <w:p w:rsidR="00F62546" w:rsidRDefault="00F62546" w:rsidP="00F62546">
      <w:pPr>
        <w:pStyle w:val="ListParagraph"/>
        <w:ind w:left="1440" w:hanging="1440"/>
      </w:pPr>
      <w:r>
        <w:rPr>
          <w:b/>
        </w:rPr>
        <w:t xml:space="preserve">General </w:t>
      </w:r>
      <w:r w:rsidR="00071CFC">
        <w:rPr>
          <w:b/>
        </w:rPr>
        <w:t>Walking</w:t>
      </w:r>
      <w:r>
        <w:rPr>
          <w:b/>
        </w:rPr>
        <w:t xml:space="preserve"> Habits</w:t>
      </w:r>
    </w:p>
    <w:p w:rsidR="00F62546" w:rsidRDefault="00F62546" w:rsidP="00F62546">
      <w:pPr>
        <w:pStyle w:val="ListParagraph"/>
        <w:ind w:left="1440" w:hanging="1440"/>
      </w:pPr>
    </w:p>
    <w:p w:rsidR="00F62546" w:rsidRDefault="00AB51AA" w:rsidP="00F62546">
      <w:pPr>
        <w:pStyle w:val="ListParagraph"/>
        <w:ind w:left="1440" w:hanging="1440"/>
      </w:pPr>
      <w:r>
        <w:t>Q80</w:t>
      </w:r>
      <w:r w:rsidR="00F62546">
        <w:tab/>
        <w:t xml:space="preserve">This question asks how often the respondent </w:t>
      </w:r>
      <w:r w:rsidR="00071CFC">
        <w:t>walk</w:t>
      </w:r>
      <w:r w:rsidR="00955416">
        <w:t>s</w:t>
      </w:r>
      <w:r w:rsidR="00071CFC">
        <w:t xml:space="preserve"> outside</w:t>
      </w:r>
      <w:r w:rsidR="00F62546">
        <w:t xml:space="preserve"> during the summer </w:t>
      </w:r>
      <w:proofErr w:type="gramStart"/>
      <w:r w:rsidR="004D034C">
        <w:t>months (which is</w:t>
      </w:r>
      <w:proofErr w:type="gramEnd"/>
      <w:r w:rsidR="00F62546">
        <w:t xml:space="preserve"> the time of year when the survey is scheduled to be administered).  The responses will be compared to information collected from an identical question in 2002 to determine if the general reported frequency of </w:t>
      </w:r>
      <w:r w:rsidR="00071CFC">
        <w:t>walking</w:t>
      </w:r>
      <w:r w:rsidR="00F62546">
        <w:t xml:space="preserve"> has changed in the past 10 years.</w:t>
      </w:r>
    </w:p>
    <w:p w:rsidR="00F62546" w:rsidRDefault="00F62546" w:rsidP="00F62546">
      <w:pPr>
        <w:pStyle w:val="ListParagraph"/>
        <w:ind w:left="1440" w:hanging="1440"/>
      </w:pPr>
    </w:p>
    <w:p w:rsidR="00F62546" w:rsidRDefault="00AB51AA" w:rsidP="00F62546">
      <w:pPr>
        <w:pStyle w:val="ListParagraph"/>
        <w:ind w:left="1440" w:hanging="1440"/>
      </w:pPr>
      <w:r>
        <w:t>Q81</w:t>
      </w:r>
      <w:r w:rsidR="00F62546">
        <w:tab/>
        <w:t xml:space="preserve">This question asks respondents to compare their current </w:t>
      </w:r>
      <w:r w:rsidR="00071CFC">
        <w:t>walking</w:t>
      </w:r>
      <w:r w:rsidR="00F62546">
        <w:t xml:space="preserve"> frequency to their frequency of </w:t>
      </w:r>
      <w:r w:rsidR="00071CFC">
        <w:t>walking</w:t>
      </w:r>
      <w:r w:rsidR="00F62546">
        <w:t xml:space="preserve"> a year ago.  While other parts of this survey can only compare information collected from different samples of people to identify change in </w:t>
      </w:r>
      <w:r w:rsidR="004D034C">
        <w:t>walking</w:t>
      </w:r>
      <w:r w:rsidR="00F62546">
        <w:t xml:space="preserve"> frequency (i.e., those who participated in the 2002 survey and those who will participate in the 2012 survey), this question allows us to look at change at the </w:t>
      </w:r>
      <w:r w:rsidR="004D034C">
        <w:t>individual</w:t>
      </w:r>
      <w:r w:rsidR="00F62546">
        <w:t xml:space="preserve"> level.</w:t>
      </w:r>
    </w:p>
    <w:p w:rsidR="00F62546" w:rsidRDefault="00F62546" w:rsidP="00F62546">
      <w:pPr>
        <w:pStyle w:val="ListParagraph"/>
        <w:ind w:left="1440" w:hanging="1440"/>
      </w:pPr>
    </w:p>
    <w:p w:rsidR="00F62546" w:rsidRDefault="004D034C" w:rsidP="00F62546">
      <w:pPr>
        <w:pStyle w:val="ListParagraph"/>
        <w:ind w:left="1440" w:hanging="1440"/>
      </w:pPr>
      <w:r>
        <w:rPr>
          <w:b/>
        </w:rPr>
        <w:t>Availability and Use of Sidewalks</w:t>
      </w:r>
    </w:p>
    <w:p w:rsidR="00F62546" w:rsidRDefault="00F62546" w:rsidP="00F62546">
      <w:pPr>
        <w:pStyle w:val="ListParagraph"/>
        <w:ind w:left="1440" w:hanging="1440"/>
      </w:pPr>
    </w:p>
    <w:p w:rsidR="00F62546" w:rsidRDefault="00AB51AA" w:rsidP="00F62546">
      <w:pPr>
        <w:pStyle w:val="ListParagraph"/>
        <w:ind w:left="1440" w:hanging="1440"/>
      </w:pPr>
      <w:r>
        <w:lastRenderedPageBreak/>
        <w:t>Q82-85</w:t>
      </w:r>
      <w:r w:rsidR="00F62546">
        <w:tab/>
      </w:r>
      <w:r w:rsidR="00FD4A65">
        <w:t>Safe walking is highly dependent on the presence</w:t>
      </w:r>
      <w:r w:rsidR="00055AE7">
        <w:t xml:space="preserve"> of sidewalks that separate </w:t>
      </w:r>
      <w:r w:rsidR="00FD4A65">
        <w:t>pedestrian</w:t>
      </w:r>
      <w:r w:rsidR="00055AE7">
        <w:t>s</w:t>
      </w:r>
      <w:r w:rsidR="00FD4A65">
        <w:t xml:space="preserve"> from other types of traffic while providing a surface</w:t>
      </w:r>
      <w:r w:rsidR="00055AE7">
        <w:t xml:space="preserve"> that </w:t>
      </w:r>
      <w:r w:rsidR="00FD4A65">
        <w:t>pedestrian</w:t>
      </w:r>
      <w:r w:rsidR="00055AE7">
        <w:t>s</w:t>
      </w:r>
      <w:r w:rsidR="00FD4A65">
        <w:t xml:space="preserve"> normally can easily traverse.</w:t>
      </w:r>
      <w:r w:rsidR="00815C47">
        <w:t xml:space="preserve">  These questions will ask about the presence, condition, and use of sidewalks in order to assess public perceptions of the adequacy of sidewalks in their communities.</w:t>
      </w:r>
    </w:p>
    <w:p w:rsidR="00815C47" w:rsidRDefault="00815C47" w:rsidP="00F62546">
      <w:pPr>
        <w:pStyle w:val="ListParagraph"/>
        <w:ind w:left="1440" w:hanging="1440"/>
      </w:pPr>
    </w:p>
    <w:p w:rsidR="00492499" w:rsidRDefault="00492499" w:rsidP="00492499">
      <w:pPr>
        <w:pStyle w:val="ListParagraph"/>
        <w:ind w:left="1440" w:hanging="1440"/>
      </w:pPr>
      <w:r>
        <w:rPr>
          <w:b/>
        </w:rPr>
        <w:t>Injuries While Walking</w:t>
      </w:r>
    </w:p>
    <w:p w:rsidR="00492499" w:rsidRDefault="00492499" w:rsidP="00492499">
      <w:pPr>
        <w:pStyle w:val="ListParagraph"/>
        <w:ind w:left="1440" w:hanging="1440"/>
      </w:pPr>
    </w:p>
    <w:p w:rsidR="00492499" w:rsidRDefault="0057398A" w:rsidP="00492499">
      <w:pPr>
        <w:pStyle w:val="ListParagraph"/>
        <w:ind w:left="1440" w:hanging="1440"/>
      </w:pPr>
      <w:r>
        <w:t>Q86-88</w:t>
      </w:r>
      <w:r w:rsidR="00492499">
        <w:tab/>
        <w:t>These questions ask whether the respondents were injured while walking in the past 2 years, and if so, how the injury occurred.  This will provide a national measure of injury occurring while walking, and identify potential points of intervention.</w:t>
      </w:r>
    </w:p>
    <w:p w:rsidR="00492499" w:rsidRDefault="00492499" w:rsidP="00492499">
      <w:pPr>
        <w:pStyle w:val="ListParagraph"/>
        <w:ind w:left="1440" w:hanging="1440"/>
      </w:pPr>
    </w:p>
    <w:p w:rsidR="00492499" w:rsidRDefault="00492499" w:rsidP="00492499">
      <w:pPr>
        <w:pStyle w:val="ListParagraph"/>
        <w:ind w:left="1440" w:hanging="1440"/>
      </w:pPr>
      <w:r>
        <w:rPr>
          <w:b/>
        </w:rPr>
        <w:t>Assessment of Community Facilities for Pedestrians</w:t>
      </w:r>
    </w:p>
    <w:p w:rsidR="00492499" w:rsidRDefault="00492499" w:rsidP="00492499">
      <w:pPr>
        <w:pStyle w:val="ListParagraph"/>
        <w:ind w:left="1440" w:hanging="1440"/>
      </w:pPr>
    </w:p>
    <w:p w:rsidR="00492499" w:rsidRDefault="00C03AAB" w:rsidP="00492499">
      <w:pPr>
        <w:pStyle w:val="ListParagraph"/>
        <w:ind w:left="1440" w:hanging="1440"/>
      </w:pPr>
      <w:r>
        <w:t>Q89-91</w:t>
      </w:r>
      <w:r w:rsidR="00492499">
        <w:tab/>
        <w:t xml:space="preserve">These questions will obtain information on the public’s </w:t>
      </w:r>
      <w:r w:rsidR="00055AE7">
        <w:t xml:space="preserve">overall </w:t>
      </w:r>
      <w:r w:rsidR="00492499">
        <w:t xml:space="preserve">assessment of their community facilities for pedestrians.  Respondents will be asked their level of satisfaction with the local community design for safe walking, whether they would recommend changes for pedestrians, and if so, what those changes would be. </w:t>
      </w:r>
    </w:p>
    <w:p w:rsidR="00492499" w:rsidRDefault="00492499" w:rsidP="00492499">
      <w:pPr>
        <w:pStyle w:val="ListParagraph"/>
        <w:ind w:left="1440" w:hanging="1440"/>
      </w:pPr>
    </w:p>
    <w:p w:rsidR="00492499" w:rsidRDefault="00492499" w:rsidP="00492499">
      <w:pPr>
        <w:pStyle w:val="ListParagraph"/>
        <w:ind w:left="1440" w:hanging="1440"/>
      </w:pPr>
      <w:r>
        <w:rPr>
          <w:b/>
        </w:rPr>
        <w:t>Awareness of Rules of the Road</w:t>
      </w:r>
    </w:p>
    <w:p w:rsidR="00492499" w:rsidRDefault="00492499" w:rsidP="00492499">
      <w:pPr>
        <w:pStyle w:val="ListParagraph"/>
        <w:ind w:left="1440" w:hanging="1440"/>
      </w:pPr>
    </w:p>
    <w:p w:rsidR="00492499" w:rsidRDefault="00492499" w:rsidP="00492499">
      <w:pPr>
        <w:pStyle w:val="ListParagraph"/>
        <w:ind w:left="0"/>
      </w:pPr>
      <w:r>
        <w:t xml:space="preserve">In a shared roadway environment it is important that different modes of users understand </w:t>
      </w:r>
      <w:r w:rsidR="00055AE7">
        <w:t xml:space="preserve">the rules and responsibilities that apply to each </w:t>
      </w:r>
      <w:r>
        <w:t xml:space="preserve">in order to avoid conflict and injury.  These questions </w:t>
      </w:r>
      <w:r w:rsidR="00A722EE">
        <w:t>examine public awareness of some of these rules and responsibilities in order to determine if education is needed.</w:t>
      </w:r>
    </w:p>
    <w:p w:rsidR="00A722EE" w:rsidRDefault="00A722EE" w:rsidP="00492499">
      <w:pPr>
        <w:pStyle w:val="ListParagraph"/>
        <w:ind w:left="0"/>
      </w:pPr>
    </w:p>
    <w:p w:rsidR="00A722EE" w:rsidRDefault="00C03AAB" w:rsidP="00A722EE">
      <w:pPr>
        <w:pStyle w:val="ListParagraph"/>
        <w:ind w:left="1440" w:hanging="1440"/>
      </w:pPr>
      <w:r>
        <w:t>Q92</w:t>
      </w:r>
      <w:r w:rsidR="00A722EE">
        <w:tab/>
        <w:t>This question asks if bicyclists are supposed to follow the same rules as motor vehicle drivers when at traffic lights and stop signs.</w:t>
      </w:r>
    </w:p>
    <w:p w:rsidR="00A722EE" w:rsidRDefault="00A722EE" w:rsidP="00A722EE">
      <w:pPr>
        <w:pStyle w:val="ListParagraph"/>
        <w:ind w:left="1440" w:hanging="1440"/>
      </w:pPr>
    </w:p>
    <w:p w:rsidR="00A722EE" w:rsidRDefault="00C03AAB" w:rsidP="00A722EE">
      <w:pPr>
        <w:pStyle w:val="ListParagraph"/>
        <w:ind w:left="1440" w:hanging="1440"/>
      </w:pPr>
      <w:r>
        <w:t>Q93</w:t>
      </w:r>
      <w:r w:rsidR="00A722EE">
        <w:tab/>
        <w:t>This question asks what an approaching motorist is supposed to do when seeing flashing red lights on a school bus.</w:t>
      </w:r>
    </w:p>
    <w:p w:rsidR="00C03AAB" w:rsidRDefault="00C03AAB" w:rsidP="00A722EE">
      <w:pPr>
        <w:pStyle w:val="ListParagraph"/>
        <w:ind w:left="1440" w:hanging="1440"/>
      </w:pPr>
    </w:p>
    <w:p w:rsidR="00C03AAB" w:rsidRDefault="00C03AAB" w:rsidP="00A722EE">
      <w:pPr>
        <w:pStyle w:val="ListParagraph"/>
        <w:ind w:left="1440" w:hanging="1440"/>
      </w:pPr>
      <w:r>
        <w:t>Q94</w:t>
      </w:r>
      <w:r>
        <w:tab/>
        <w:t xml:space="preserve">This question asks the distance </w:t>
      </w:r>
      <w:proofErr w:type="gramStart"/>
      <w:r w:rsidR="003A30FA">
        <w:t xml:space="preserve">a </w:t>
      </w:r>
      <w:r>
        <w:t>pedestrian needs</w:t>
      </w:r>
      <w:proofErr w:type="gramEnd"/>
      <w:r>
        <w:t xml:space="preserve"> to leave at night between himself/herself and an approaching vehicle for the driver to see the pedestrian.</w:t>
      </w:r>
    </w:p>
    <w:p w:rsidR="00A722EE" w:rsidRDefault="00A722EE" w:rsidP="00A722EE">
      <w:pPr>
        <w:pStyle w:val="ListParagraph"/>
        <w:ind w:left="1440" w:hanging="1440"/>
      </w:pPr>
    </w:p>
    <w:p w:rsidR="00A722EE" w:rsidRDefault="008E64AE" w:rsidP="00A722EE">
      <w:pPr>
        <w:pStyle w:val="ListParagraph"/>
        <w:ind w:left="1440" w:hanging="1440"/>
      </w:pPr>
      <w:r>
        <w:rPr>
          <w:b/>
        </w:rPr>
        <w:t>Wanting To Walk or Bicycle More</w:t>
      </w:r>
    </w:p>
    <w:p w:rsidR="008E64AE" w:rsidRDefault="00C03AAB" w:rsidP="00A722EE">
      <w:pPr>
        <w:pStyle w:val="ListParagraph"/>
        <w:ind w:left="1440" w:hanging="1440"/>
      </w:pPr>
      <w:r>
        <w:t>Q95</w:t>
      </w:r>
      <w:r w:rsidR="008E64AE">
        <w:t>A/B</w:t>
      </w:r>
      <w:r w:rsidR="008E64AE">
        <w:tab/>
        <w:t xml:space="preserve">These questions ask respondents their level of agreement with </w:t>
      </w:r>
      <w:r w:rsidR="007E1CC7">
        <w:t>statements saying they would like to walk/bicycle more than they currently are doing.  If respondents agree with either of the statements, they are asked:</w:t>
      </w:r>
    </w:p>
    <w:p w:rsidR="007E1CC7" w:rsidRDefault="007E1CC7" w:rsidP="00A722EE">
      <w:pPr>
        <w:pStyle w:val="ListParagraph"/>
        <w:ind w:left="1440" w:hanging="1440"/>
      </w:pPr>
    </w:p>
    <w:p w:rsidR="007E1CC7" w:rsidRDefault="00C03AAB" w:rsidP="00A722EE">
      <w:pPr>
        <w:pStyle w:val="ListParagraph"/>
        <w:ind w:left="1440" w:hanging="1440"/>
      </w:pPr>
      <w:r>
        <w:t>Q96/97</w:t>
      </w:r>
      <w:r w:rsidR="007E1CC7">
        <w:tab/>
        <w:t xml:space="preserve">the most important reason they do not walk/bicycle as much as they would like.  This will identify potential factors to address in encouraging walking and bicycling in support of a healthy lifestyle. </w:t>
      </w:r>
    </w:p>
    <w:p w:rsidR="005667CB" w:rsidRDefault="005667CB" w:rsidP="00A722EE">
      <w:pPr>
        <w:pStyle w:val="ListParagraph"/>
        <w:ind w:left="1440" w:hanging="1440"/>
      </w:pPr>
    </w:p>
    <w:p w:rsidR="005667CB" w:rsidRDefault="005667CB" w:rsidP="005667CB">
      <w:pPr>
        <w:pStyle w:val="ListParagraph"/>
        <w:ind w:left="1440" w:hanging="1440"/>
      </w:pPr>
      <w:r>
        <w:rPr>
          <w:b/>
        </w:rPr>
        <w:t>Driver Practices at Crosswalks</w:t>
      </w:r>
    </w:p>
    <w:p w:rsidR="005667CB" w:rsidRDefault="005667CB" w:rsidP="005667CB">
      <w:pPr>
        <w:pStyle w:val="ListParagraph"/>
        <w:ind w:left="1440" w:hanging="1440"/>
      </w:pPr>
    </w:p>
    <w:p w:rsidR="005667CB" w:rsidRDefault="00BD00C3" w:rsidP="005667CB">
      <w:pPr>
        <w:pStyle w:val="ListParagraph"/>
        <w:ind w:left="1440" w:hanging="1440"/>
      </w:pPr>
      <w:r>
        <w:t>Q95</w:t>
      </w:r>
      <w:r w:rsidR="005667CB">
        <w:t>C</w:t>
      </w:r>
      <w:r w:rsidR="005667CB">
        <w:tab/>
        <w:t>Respondents will be asked their level of agreement with the statement that drivers in their community usually yield to pedestrians in crosswalks. This will be used to gauge general driver practices at crosswalks as they relate to pedestrians.</w:t>
      </w:r>
    </w:p>
    <w:p w:rsidR="005667CB" w:rsidRDefault="005667CB" w:rsidP="005667CB">
      <w:pPr>
        <w:pStyle w:val="ListParagraph"/>
        <w:ind w:left="1440" w:hanging="1440"/>
      </w:pPr>
    </w:p>
    <w:p w:rsidR="005667CB" w:rsidRDefault="005667CB" w:rsidP="005667CB">
      <w:pPr>
        <w:pStyle w:val="ListParagraph"/>
        <w:ind w:left="1440" w:hanging="1440"/>
      </w:pPr>
      <w:r>
        <w:rPr>
          <w:b/>
        </w:rPr>
        <w:t>Perceived Rights of Bicyclists in Sharing the Road</w:t>
      </w:r>
    </w:p>
    <w:p w:rsidR="005667CB" w:rsidRDefault="005667CB" w:rsidP="005667CB">
      <w:pPr>
        <w:pStyle w:val="ListParagraph"/>
        <w:ind w:left="1440" w:hanging="1440"/>
      </w:pPr>
    </w:p>
    <w:p w:rsidR="005667CB" w:rsidRDefault="00BD00C3" w:rsidP="005667CB">
      <w:pPr>
        <w:pStyle w:val="ListParagraph"/>
        <w:ind w:left="1440" w:hanging="1440"/>
      </w:pPr>
      <w:r>
        <w:t>Q95</w:t>
      </w:r>
      <w:r w:rsidR="000960B9">
        <w:t>D</w:t>
      </w:r>
      <w:r w:rsidR="005667CB">
        <w:tab/>
        <w:t xml:space="preserve">This item will be used to assess the public’s level of acceptance of bicyclists </w:t>
      </w:r>
      <w:r w:rsidR="000960B9">
        <w:t>sharing the road with motorists.</w:t>
      </w:r>
      <w:r w:rsidR="005667CB">
        <w:t xml:space="preserve">  </w:t>
      </w:r>
    </w:p>
    <w:p w:rsidR="005667CB" w:rsidRDefault="005667CB" w:rsidP="005667CB">
      <w:pPr>
        <w:pStyle w:val="ListParagraph"/>
        <w:ind w:left="1440" w:hanging="1440"/>
      </w:pPr>
    </w:p>
    <w:p w:rsidR="005667CB" w:rsidRDefault="000960B9" w:rsidP="000960B9">
      <w:pPr>
        <w:pStyle w:val="ListParagraph"/>
        <w:ind w:left="0"/>
      </w:pPr>
      <w:r>
        <w:rPr>
          <w:b/>
        </w:rPr>
        <w:t>Attitude about Pedestrian/Bicyclist Crash Avoidance Information in Driver Manuals</w:t>
      </w:r>
    </w:p>
    <w:p w:rsidR="000960B9" w:rsidRDefault="000960B9" w:rsidP="005667CB">
      <w:pPr>
        <w:pStyle w:val="ListParagraph"/>
        <w:ind w:left="1440" w:hanging="1440"/>
      </w:pPr>
    </w:p>
    <w:p w:rsidR="000960B9" w:rsidRDefault="00BD00C3" w:rsidP="005667CB">
      <w:pPr>
        <w:pStyle w:val="ListParagraph"/>
        <w:ind w:left="1440" w:hanging="1440"/>
      </w:pPr>
      <w:r>
        <w:t>Q95</w:t>
      </w:r>
      <w:r w:rsidR="000960B9">
        <w:t>E</w:t>
      </w:r>
      <w:r w:rsidR="000960B9">
        <w:tab/>
        <w:t xml:space="preserve">This item will </w:t>
      </w:r>
      <w:r w:rsidR="003448EE">
        <w:t>identify if the public believes</w:t>
      </w:r>
      <w:r w:rsidR="000960B9">
        <w:t xml:space="preserve"> that driver manuals used to study for obtaining a driver’s license should include information on how to avoid collisions with bicyclists and pedestrians.</w:t>
      </w:r>
    </w:p>
    <w:p w:rsidR="003448EE" w:rsidRDefault="003448EE" w:rsidP="005667CB">
      <w:pPr>
        <w:pStyle w:val="ListParagraph"/>
        <w:ind w:left="1440" w:hanging="1440"/>
      </w:pPr>
    </w:p>
    <w:p w:rsidR="003448EE" w:rsidRDefault="003448EE" w:rsidP="005667CB">
      <w:pPr>
        <w:pStyle w:val="ListParagraph"/>
        <w:ind w:left="1440" w:hanging="1440"/>
      </w:pPr>
      <w:r>
        <w:rPr>
          <w:b/>
        </w:rPr>
        <w:t>Attitude about Enforcement of Pedestrian Right of Way at Crosswalks</w:t>
      </w:r>
    </w:p>
    <w:p w:rsidR="003448EE" w:rsidRDefault="003448EE" w:rsidP="005667CB">
      <w:pPr>
        <w:pStyle w:val="ListParagraph"/>
        <w:ind w:left="1440" w:hanging="1440"/>
      </w:pPr>
    </w:p>
    <w:p w:rsidR="003448EE" w:rsidRDefault="00BD00C3" w:rsidP="005667CB">
      <w:pPr>
        <w:pStyle w:val="ListParagraph"/>
        <w:ind w:left="1440" w:hanging="1440"/>
      </w:pPr>
      <w:r>
        <w:t>Q95</w:t>
      </w:r>
      <w:r w:rsidR="003448EE">
        <w:t>F</w:t>
      </w:r>
      <w:r w:rsidR="003448EE">
        <w:tab/>
        <w:t>This item will identify the extent to which the public believes that drivers not yielding to pedestrians crossing legally at crosswalks should be ticketed.</w:t>
      </w:r>
    </w:p>
    <w:p w:rsidR="003448EE" w:rsidRDefault="003448EE" w:rsidP="005667CB">
      <w:pPr>
        <w:pStyle w:val="ListParagraph"/>
        <w:ind w:left="1440" w:hanging="1440"/>
      </w:pPr>
    </w:p>
    <w:p w:rsidR="003448EE" w:rsidRDefault="003448EE" w:rsidP="005667CB">
      <w:pPr>
        <w:pStyle w:val="ListParagraph"/>
        <w:ind w:left="1440" w:hanging="1440"/>
      </w:pPr>
      <w:r>
        <w:rPr>
          <w:b/>
        </w:rPr>
        <w:t xml:space="preserve">Perceived Safety of Walking and Bicycling </w:t>
      </w:r>
    </w:p>
    <w:p w:rsidR="003448EE" w:rsidRDefault="003448EE" w:rsidP="005667CB">
      <w:pPr>
        <w:pStyle w:val="ListParagraph"/>
        <w:ind w:left="1440" w:hanging="1440"/>
      </w:pPr>
    </w:p>
    <w:p w:rsidR="003448EE" w:rsidRDefault="00BD00C3" w:rsidP="005667CB">
      <w:pPr>
        <w:pStyle w:val="ListParagraph"/>
        <w:ind w:left="1440" w:hanging="1440"/>
      </w:pPr>
      <w:r>
        <w:t>Q98-101</w:t>
      </w:r>
      <w:r w:rsidR="003448EE">
        <w:tab/>
        <w:t xml:space="preserve">Respondents will be asked if it is safe or dangerous to walk in their neighborhood, and if it is safe or dangerous to bicycle in their neighborhood.  If dangerous, they will be administered a follow up question that asks why they feel this way.  This series of questions </w:t>
      </w:r>
      <w:r w:rsidR="00055AE7">
        <w:t>will identify key</w:t>
      </w:r>
      <w:r w:rsidR="003448EE">
        <w:t xml:space="preserve"> obstacles to walking and bicycling.</w:t>
      </w:r>
    </w:p>
    <w:p w:rsidR="003448EE" w:rsidRDefault="003448EE" w:rsidP="005667CB">
      <w:pPr>
        <w:pStyle w:val="ListParagraph"/>
        <w:ind w:left="1440" w:hanging="1440"/>
      </w:pPr>
    </w:p>
    <w:p w:rsidR="003448EE" w:rsidRDefault="00BD00C3" w:rsidP="005667CB">
      <w:pPr>
        <w:pStyle w:val="ListParagraph"/>
        <w:ind w:left="1440" w:hanging="1440"/>
      </w:pPr>
      <w:r>
        <w:rPr>
          <w:b/>
        </w:rPr>
        <w:t>Children Walking/Bicycling</w:t>
      </w:r>
    </w:p>
    <w:p w:rsidR="003448EE" w:rsidRDefault="003448EE" w:rsidP="005667CB">
      <w:pPr>
        <w:pStyle w:val="ListParagraph"/>
        <w:ind w:left="1440" w:hanging="1440"/>
      </w:pPr>
    </w:p>
    <w:p w:rsidR="00C4347A" w:rsidRDefault="00BD00C3" w:rsidP="005667CB">
      <w:pPr>
        <w:pStyle w:val="ListParagraph"/>
        <w:ind w:left="1440" w:hanging="1440"/>
      </w:pPr>
      <w:r>
        <w:t>Q102</w:t>
      </w:r>
      <w:r>
        <w:tab/>
      </w:r>
      <w:r w:rsidR="00C4347A">
        <w:t>This question will ask what the youngest age should be for a child to be allowed to cross a low traffic volume/low speed</w:t>
      </w:r>
      <w:r w:rsidR="00DD6D18">
        <w:t xml:space="preserve"> neighborhood</w:t>
      </w:r>
      <w:r w:rsidR="00C4347A">
        <w:t xml:space="preserve"> street alone.  The results will be compared to the recommendations from safety professionals</w:t>
      </w:r>
      <w:r w:rsidR="00DD6D18">
        <w:t xml:space="preserve"> to see if they are consistent</w:t>
      </w:r>
      <w:r w:rsidR="00C4347A">
        <w:t>.</w:t>
      </w:r>
    </w:p>
    <w:p w:rsidR="00C4347A" w:rsidRDefault="00C4347A" w:rsidP="005667CB">
      <w:pPr>
        <w:pStyle w:val="ListParagraph"/>
        <w:ind w:left="1440" w:hanging="1440"/>
      </w:pPr>
    </w:p>
    <w:p w:rsidR="00D2355A" w:rsidRDefault="00C4347A" w:rsidP="005667CB">
      <w:pPr>
        <w:pStyle w:val="ListParagraph"/>
        <w:ind w:left="1440" w:hanging="1440"/>
      </w:pPr>
      <w:r>
        <w:t>Q103</w:t>
      </w:r>
      <w:r>
        <w:tab/>
        <w:t xml:space="preserve">This question will ask the number of children in the household.  It will be used both as a variable for demographic comparisons </w:t>
      </w:r>
      <w:r w:rsidR="00DD6D18">
        <w:t xml:space="preserve">of data collected by other survey items </w:t>
      </w:r>
      <w:r>
        <w:t>as well as a screener for ensuing questions in this module.</w:t>
      </w:r>
    </w:p>
    <w:p w:rsidR="00C4347A" w:rsidRDefault="00C4347A" w:rsidP="005667CB">
      <w:pPr>
        <w:pStyle w:val="ListParagraph"/>
        <w:ind w:left="1440" w:hanging="1440"/>
      </w:pPr>
    </w:p>
    <w:p w:rsidR="003B21F4" w:rsidRDefault="00C4347A" w:rsidP="005667CB">
      <w:pPr>
        <w:pStyle w:val="ListParagraph"/>
        <w:ind w:left="1440" w:hanging="1440"/>
      </w:pPr>
      <w:r>
        <w:lastRenderedPageBreak/>
        <w:t>Q104</w:t>
      </w:r>
      <w:r>
        <w:tab/>
        <w:t xml:space="preserve">This question will obtain the age of the oldest child in the household.  That child will be the referent for the following child bicycling questions, </w:t>
      </w:r>
      <w:r w:rsidR="003B21F4">
        <w:t>allowing those data to be analyzed by children’s ages.</w:t>
      </w:r>
    </w:p>
    <w:p w:rsidR="003B21F4" w:rsidRDefault="003B21F4" w:rsidP="005667CB">
      <w:pPr>
        <w:pStyle w:val="ListParagraph"/>
        <w:ind w:left="1440" w:hanging="1440"/>
      </w:pPr>
    </w:p>
    <w:p w:rsidR="003B21F4" w:rsidRDefault="003B21F4" w:rsidP="005667CB">
      <w:pPr>
        <w:pStyle w:val="ListParagraph"/>
        <w:ind w:left="1440" w:hanging="1440"/>
      </w:pPr>
      <w:r>
        <w:t>Q105</w:t>
      </w:r>
      <w:r>
        <w:tab/>
        <w:t>This question will ask the number of days the child rides a bicycle during a typical week in the summer, providing a frequency measure of child bicycling behavior.</w:t>
      </w:r>
    </w:p>
    <w:p w:rsidR="003B21F4" w:rsidRDefault="003B21F4" w:rsidP="005667CB">
      <w:pPr>
        <w:pStyle w:val="ListParagraph"/>
        <w:ind w:left="1440" w:hanging="1440"/>
      </w:pPr>
    </w:p>
    <w:p w:rsidR="00C4347A" w:rsidRDefault="003B21F4" w:rsidP="005667CB">
      <w:pPr>
        <w:pStyle w:val="ListParagraph"/>
        <w:ind w:left="1440" w:hanging="1440"/>
      </w:pPr>
      <w:r>
        <w:t>Q106</w:t>
      </w:r>
      <w:r>
        <w:tab/>
        <w:t>This question will obtain the frequency that the respondent’s oldest child wears a helmet when riding a bicycle</w:t>
      </w:r>
      <w:r w:rsidR="00DD6D18">
        <w:t xml:space="preserve"> to assess the prevalence of that safety behavior</w:t>
      </w:r>
      <w:r>
        <w:t>.</w:t>
      </w:r>
      <w:r w:rsidR="00C4347A">
        <w:t xml:space="preserve"> </w:t>
      </w:r>
    </w:p>
    <w:p w:rsidR="00BD00C3" w:rsidRDefault="00BD00C3" w:rsidP="005667CB">
      <w:pPr>
        <w:pStyle w:val="ListParagraph"/>
        <w:ind w:left="1440" w:hanging="1440"/>
      </w:pPr>
    </w:p>
    <w:p w:rsidR="00D2355A" w:rsidRDefault="002943D0" w:rsidP="005667CB">
      <w:pPr>
        <w:pStyle w:val="ListParagraph"/>
        <w:ind w:left="1440" w:hanging="1440"/>
      </w:pPr>
      <w:r>
        <w:rPr>
          <w:b/>
        </w:rPr>
        <w:t>Characteristics of Residential Area</w:t>
      </w:r>
    </w:p>
    <w:p w:rsidR="00DB7DD9" w:rsidRDefault="00DB7DD9" w:rsidP="005667CB">
      <w:pPr>
        <w:pStyle w:val="ListParagraph"/>
        <w:ind w:left="1440" w:hanging="1440"/>
      </w:pPr>
    </w:p>
    <w:p w:rsidR="00DB7DD9" w:rsidRDefault="003B21F4" w:rsidP="00DB7DD9">
      <w:pPr>
        <w:pStyle w:val="ListParagraph"/>
        <w:ind w:left="1440" w:hanging="1440"/>
      </w:pPr>
      <w:r>
        <w:t>Q107-108</w:t>
      </w:r>
      <w:r w:rsidR="00DB7DD9">
        <w:tab/>
        <w:t xml:space="preserve">These questions will ask the type of residence in which the respondent resides, and </w:t>
      </w:r>
      <w:r w:rsidR="007F6702">
        <w:t>manner</w:t>
      </w:r>
      <w:r w:rsidR="00DB7DD9">
        <w:t xml:space="preserve"> of land use close to the respondent’s home, </w:t>
      </w:r>
      <w:r w:rsidR="007F6702">
        <w:t xml:space="preserve">in order to assess how this </w:t>
      </w:r>
      <w:r w:rsidR="009241AA">
        <w:t>relates to</w:t>
      </w:r>
      <w:r w:rsidR="007F6702">
        <w:t xml:space="preserve"> walking and bicycling behavior.</w:t>
      </w:r>
    </w:p>
    <w:p w:rsidR="007F6702" w:rsidRDefault="007F6702" w:rsidP="00DB7DD9">
      <w:pPr>
        <w:pStyle w:val="ListParagraph"/>
        <w:ind w:left="1440" w:hanging="1440"/>
      </w:pPr>
    </w:p>
    <w:p w:rsidR="007F6702" w:rsidRDefault="007F6702" w:rsidP="00DB7DD9">
      <w:pPr>
        <w:pStyle w:val="ListParagraph"/>
        <w:ind w:left="1440" w:hanging="1440"/>
      </w:pPr>
      <w:r>
        <w:rPr>
          <w:b/>
        </w:rPr>
        <w:t>Demographics</w:t>
      </w:r>
    </w:p>
    <w:p w:rsidR="007F6702" w:rsidRDefault="007F6702" w:rsidP="00DB7DD9">
      <w:pPr>
        <w:pStyle w:val="ListParagraph"/>
        <w:ind w:left="1440" w:hanging="1440"/>
      </w:pPr>
    </w:p>
    <w:p w:rsidR="007F6702" w:rsidRDefault="007F6702" w:rsidP="007F6702">
      <w:pPr>
        <w:pStyle w:val="ListParagraph"/>
        <w:ind w:left="0"/>
      </w:pPr>
      <w:r>
        <w:t>The survey will obtain information on demographics commonly used to identify differences in attitudes and behaviors within the population:</w:t>
      </w:r>
    </w:p>
    <w:p w:rsidR="007F6702" w:rsidRDefault="007F6702" w:rsidP="00DB7DD9">
      <w:pPr>
        <w:pStyle w:val="ListParagraph"/>
        <w:ind w:left="1440" w:hanging="1440"/>
      </w:pPr>
    </w:p>
    <w:p w:rsidR="007F6702" w:rsidRDefault="003B21F4" w:rsidP="00DB7DD9">
      <w:pPr>
        <w:pStyle w:val="ListParagraph"/>
        <w:ind w:left="1440" w:hanging="1440"/>
      </w:pPr>
      <w:proofErr w:type="gramStart"/>
      <w:r>
        <w:t>Q109-110</w:t>
      </w:r>
      <w:r w:rsidR="007F6702">
        <w:tab/>
        <w:t>Age.</w:t>
      </w:r>
      <w:proofErr w:type="gramEnd"/>
    </w:p>
    <w:p w:rsidR="007F6702" w:rsidRDefault="007F6702" w:rsidP="00DB7DD9">
      <w:pPr>
        <w:pStyle w:val="ListParagraph"/>
        <w:ind w:left="1440" w:hanging="1440"/>
      </w:pPr>
    </w:p>
    <w:p w:rsidR="007F6702" w:rsidRDefault="003B21F4" w:rsidP="00DB7DD9">
      <w:pPr>
        <w:pStyle w:val="ListParagraph"/>
        <w:ind w:left="1440" w:hanging="1440"/>
      </w:pPr>
      <w:proofErr w:type="gramStart"/>
      <w:r>
        <w:t>Q111</w:t>
      </w:r>
      <w:r w:rsidR="007F6702">
        <w:tab/>
        <w:t>Employment status.</w:t>
      </w:r>
      <w:proofErr w:type="gramEnd"/>
    </w:p>
    <w:p w:rsidR="007F6702" w:rsidRDefault="007F6702" w:rsidP="00DB7DD9">
      <w:pPr>
        <w:pStyle w:val="ListParagraph"/>
        <w:ind w:left="1440" w:hanging="1440"/>
      </w:pPr>
    </w:p>
    <w:p w:rsidR="007F6702" w:rsidRDefault="003B21F4" w:rsidP="00DB7DD9">
      <w:pPr>
        <w:pStyle w:val="ListParagraph"/>
        <w:ind w:left="1440" w:hanging="1440"/>
      </w:pPr>
      <w:proofErr w:type="gramStart"/>
      <w:r>
        <w:t>Q112</w:t>
      </w:r>
      <w:r w:rsidR="007F6702">
        <w:tab/>
        <w:t>Education.</w:t>
      </w:r>
      <w:proofErr w:type="gramEnd"/>
    </w:p>
    <w:p w:rsidR="007F6702" w:rsidRDefault="007F6702" w:rsidP="00DB7DD9">
      <w:pPr>
        <w:pStyle w:val="ListParagraph"/>
        <w:ind w:left="1440" w:hanging="1440"/>
      </w:pPr>
    </w:p>
    <w:p w:rsidR="007F6702" w:rsidRDefault="003B21F4" w:rsidP="00DB7DD9">
      <w:pPr>
        <w:pStyle w:val="ListParagraph"/>
        <w:ind w:left="1440" w:hanging="1440"/>
      </w:pPr>
      <w:proofErr w:type="gramStart"/>
      <w:r>
        <w:t>Q113</w:t>
      </w:r>
      <w:r w:rsidR="007F6702">
        <w:tab/>
        <w:t>Ethnicity (Hispanic or Latino origin).</w:t>
      </w:r>
      <w:proofErr w:type="gramEnd"/>
    </w:p>
    <w:p w:rsidR="007F6702" w:rsidRDefault="007F6702" w:rsidP="00DB7DD9">
      <w:pPr>
        <w:pStyle w:val="ListParagraph"/>
        <w:ind w:left="1440" w:hanging="1440"/>
      </w:pPr>
    </w:p>
    <w:p w:rsidR="007F6702" w:rsidRDefault="003B21F4" w:rsidP="00DB7DD9">
      <w:pPr>
        <w:pStyle w:val="ListParagraph"/>
        <w:ind w:left="1440" w:hanging="1440"/>
      </w:pPr>
      <w:proofErr w:type="gramStart"/>
      <w:r>
        <w:t>Q114-115</w:t>
      </w:r>
      <w:r w:rsidR="007F6702">
        <w:tab/>
        <w:t>Race.</w:t>
      </w:r>
      <w:proofErr w:type="gramEnd"/>
    </w:p>
    <w:p w:rsidR="007F6702" w:rsidRDefault="007F6702" w:rsidP="00DB7DD9">
      <w:pPr>
        <w:pStyle w:val="ListParagraph"/>
        <w:ind w:left="1440" w:hanging="1440"/>
      </w:pPr>
    </w:p>
    <w:p w:rsidR="007F6702" w:rsidRDefault="003B21F4" w:rsidP="00DB7DD9">
      <w:pPr>
        <w:pStyle w:val="ListParagraph"/>
        <w:ind w:left="1440" w:hanging="1440"/>
      </w:pPr>
      <w:proofErr w:type="gramStart"/>
      <w:r>
        <w:t>Q116</w:t>
      </w:r>
      <w:r w:rsidR="007F6702">
        <w:tab/>
        <w:t>Income.</w:t>
      </w:r>
      <w:proofErr w:type="gramEnd"/>
    </w:p>
    <w:p w:rsidR="007F6702" w:rsidRDefault="007F6702" w:rsidP="00DB7DD9">
      <w:pPr>
        <w:pStyle w:val="ListParagraph"/>
        <w:ind w:left="1440" w:hanging="1440"/>
      </w:pPr>
    </w:p>
    <w:p w:rsidR="007F6702" w:rsidRDefault="003B21F4" w:rsidP="00DB7DD9">
      <w:pPr>
        <w:pStyle w:val="ListParagraph"/>
        <w:ind w:left="1440" w:hanging="1440"/>
      </w:pPr>
      <w:proofErr w:type="gramStart"/>
      <w:r>
        <w:t>Q117</w:t>
      </w:r>
      <w:r w:rsidR="007F6702">
        <w:tab/>
        <w:t>Gender.</w:t>
      </w:r>
      <w:proofErr w:type="gramEnd"/>
    </w:p>
    <w:p w:rsidR="007F6702" w:rsidRDefault="007F6702" w:rsidP="00DB7DD9">
      <w:pPr>
        <w:pStyle w:val="ListParagraph"/>
        <w:ind w:left="1440" w:hanging="1440"/>
      </w:pPr>
    </w:p>
    <w:p w:rsidR="007F6702" w:rsidRDefault="009241AA" w:rsidP="00DB7DD9">
      <w:pPr>
        <w:pStyle w:val="ListParagraph"/>
        <w:ind w:left="1440" w:hanging="1440"/>
      </w:pPr>
      <w:r>
        <w:rPr>
          <w:b/>
        </w:rPr>
        <w:t>Motor Vehicle Access</w:t>
      </w:r>
    </w:p>
    <w:p w:rsidR="009241AA" w:rsidRDefault="009241AA" w:rsidP="00DB7DD9">
      <w:pPr>
        <w:pStyle w:val="ListParagraph"/>
        <w:ind w:left="1440" w:hanging="1440"/>
      </w:pPr>
    </w:p>
    <w:p w:rsidR="009241AA" w:rsidRDefault="009F5E78" w:rsidP="00DB7DD9">
      <w:pPr>
        <w:pStyle w:val="ListParagraph"/>
        <w:ind w:left="1440" w:hanging="1440"/>
      </w:pPr>
      <w:r>
        <w:t>Q118-119</w:t>
      </w:r>
      <w:r w:rsidR="009241AA">
        <w:tab/>
        <w:t xml:space="preserve">These questions will ask respondents’ frequency of driving and the number of motor vehicles available </w:t>
      </w:r>
      <w:r w:rsidR="00C84B05">
        <w:t xml:space="preserve">to household members in order </w:t>
      </w:r>
      <w:r w:rsidR="009241AA">
        <w:t>to assess motor vehicle access and how it</w:t>
      </w:r>
      <w:r w:rsidR="00C84B05">
        <w:t xml:space="preserve"> relates to the walking and bicycling issues investigated in the survey.</w:t>
      </w:r>
    </w:p>
    <w:p w:rsidR="00C84B05" w:rsidRDefault="00C84B05" w:rsidP="00DB7DD9">
      <w:pPr>
        <w:pStyle w:val="ListParagraph"/>
        <w:ind w:left="1440" w:hanging="1440"/>
      </w:pPr>
    </w:p>
    <w:p w:rsidR="00C84B05" w:rsidRPr="002943D0" w:rsidRDefault="00575934" w:rsidP="00DB7DD9">
      <w:pPr>
        <w:pStyle w:val="ListParagraph"/>
        <w:ind w:left="1440" w:hanging="1440"/>
        <w:rPr>
          <w:b/>
        </w:rPr>
      </w:pPr>
      <w:r>
        <w:rPr>
          <w:b/>
        </w:rPr>
        <w:t>Physical Limitations on Walking</w:t>
      </w:r>
    </w:p>
    <w:p w:rsidR="00321D1B" w:rsidRDefault="00321D1B" w:rsidP="00DB7DD9">
      <w:pPr>
        <w:pStyle w:val="ListParagraph"/>
        <w:ind w:left="1440" w:hanging="1440"/>
      </w:pPr>
    </w:p>
    <w:p w:rsidR="00321D1B" w:rsidRDefault="009F5E78" w:rsidP="00DB7DD9">
      <w:pPr>
        <w:pStyle w:val="ListParagraph"/>
        <w:ind w:left="1440" w:hanging="1440"/>
      </w:pPr>
      <w:r>
        <w:lastRenderedPageBreak/>
        <w:t>Q120-121</w:t>
      </w:r>
      <w:r w:rsidR="00262C45">
        <w:tab/>
        <w:t xml:space="preserve">These questions will ask respondents if they have a physical condition that limits the amount of walking they can do, and if so, whether they use special equipment to help them walk or use a wheelchair or motorized chair.  </w:t>
      </w:r>
      <w:r w:rsidR="00575934">
        <w:t xml:space="preserve">This information </w:t>
      </w:r>
      <w:r w:rsidR="00DD6D18">
        <w:t xml:space="preserve">will help with the interpretation of </w:t>
      </w:r>
      <w:r>
        <w:t>other responses to the survey regarding mobility issues.</w:t>
      </w:r>
      <w:r w:rsidR="00575934">
        <w:t xml:space="preserve">  </w:t>
      </w:r>
    </w:p>
    <w:p w:rsidR="00575934" w:rsidRDefault="00575934" w:rsidP="00DB7DD9">
      <w:pPr>
        <w:pStyle w:val="ListParagraph"/>
        <w:ind w:left="1440" w:hanging="1440"/>
      </w:pPr>
    </w:p>
    <w:p w:rsidR="00575934" w:rsidRDefault="00575934" w:rsidP="00DB7DD9">
      <w:pPr>
        <w:pStyle w:val="ListParagraph"/>
        <w:ind w:left="1440" w:hanging="1440"/>
      </w:pPr>
      <w:r>
        <w:rPr>
          <w:b/>
        </w:rPr>
        <w:t>Overall Transportation Access</w:t>
      </w:r>
    </w:p>
    <w:p w:rsidR="00575934" w:rsidRDefault="00575934" w:rsidP="00DB7DD9">
      <w:pPr>
        <w:pStyle w:val="ListParagraph"/>
        <w:ind w:left="1440" w:hanging="1440"/>
      </w:pPr>
    </w:p>
    <w:p w:rsidR="00575934" w:rsidRDefault="009F5E78" w:rsidP="00DB7DD9">
      <w:pPr>
        <w:pStyle w:val="ListParagraph"/>
        <w:ind w:left="1440" w:hanging="1440"/>
      </w:pPr>
      <w:r>
        <w:t>Q122-124</w:t>
      </w:r>
      <w:r w:rsidR="00575934">
        <w:tab/>
        <w:t xml:space="preserve">The first </w:t>
      </w:r>
      <w:r w:rsidR="00B70F06">
        <w:t xml:space="preserve">of these </w:t>
      </w:r>
      <w:r w:rsidR="00575934">
        <w:t>question</w:t>
      </w:r>
      <w:r w:rsidR="00B70F06">
        <w:t>s</w:t>
      </w:r>
      <w:r w:rsidR="00575934">
        <w:t xml:space="preserve"> will ask how easy or difficult it is for respondents to travel to the places </w:t>
      </w:r>
      <w:r w:rsidR="00AB5D7F">
        <w:t xml:space="preserve">in their community that </w:t>
      </w:r>
      <w:r w:rsidR="00575934">
        <w:t>they want to go.  If the respondent</w:t>
      </w:r>
      <w:r w:rsidR="00AB5D7F">
        <w:t>s</w:t>
      </w:r>
      <w:r w:rsidR="00575934">
        <w:t xml:space="preserve"> say it depends on where they are</w:t>
      </w:r>
      <w:r w:rsidR="00AB5D7F">
        <w:t xml:space="preserve"> departing from, they will be asked what places they find it more difficult to travel from.  If responses to either of those two questions indicate some difficulty traveling, then respondents will be asked the reasons why it is difficult to travel to where they want to go.  A particular interest of this question series is to c</w:t>
      </w:r>
      <w:r>
        <w:t>ombine it with responses to Q120-121</w:t>
      </w:r>
      <w:r w:rsidR="00AB5D7F">
        <w:t xml:space="preserve"> to assess difficulties in transportation access </w:t>
      </w:r>
      <w:r w:rsidR="00A6000A">
        <w:t>among people with disabilities.</w:t>
      </w:r>
    </w:p>
    <w:p w:rsidR="00A6000A" w:rsidRDefault="009F5E78" w:rsidP="00DB7DD9">
      <w:pPr>
        <w:pStyle w:val="ListParagraph"/>
        <w:ind w:left="1440" w:hanging="1440"/>
      </w:pPr>
      <w:r>
        <w:rPr>
          <w:b/>
        </w:rPr>
        <w:t>Zip Code</w:t>
      </w:r>
    </w:p>
    <w:p w:rsidR="00A6000A" w:rsidRDefault="00A6000A" w:rsidP="00DB7DD9">
      <w:pPr>
        <w:pStyle w:val="ListParagraph"/>
        <w:ind w:left="1440" w:hanging="1440"/>
      </w:pPr>
    </w:p>
    <w:p w:rsidR="00A6000A" w:rsidRDefault="009F5E78" w:rsidP="00DB7DD9">
      <w:pPr>
        <w:pStyle w:val="ListParagraph"/>
        <w:ind w:left="1440" w:hanging="1440"/>
      </w:pPr>
      <w:r>
        <w:t>Q125</w:t>
      </w:r>
      <w:r w:rsidR="00A6000A">
        <w:tab/>
      </w:r>
      <w:r w:rsidR="00D26E26">
        <w:t xml:space="preserve">Zip code information will be needed for the cell phone sample in order to determine if the respondent lives in an urban, suburban, or rural area.  </w:t>
      </w:r>
      <w:proofErr w:type="spellStart"/>
      <w:r w:rsidR="00DD6D18">
        <w:t>Urbanicity</w:t>
      </w:r>
      <w:proofErr w:type="spellEnd"/>
      <w:r w:rsidR="00DD6D18">
        <w:t xml:space="preserve"> is an important variable used for demographic comparisons of behavior and attitudes.  </w:t>
      </w:r>
      <w:r w:rsidR="00D26E26">
        <w:t xml:space="preserve">Zip code information will also be collected for the landline samples </w:t>
      </w:r>
      <w:r w:rsidR="00D005AB">
        <w:t xml:space="preserve">in order to avoid errors that could occur in urban/suburban/rural determination </w:t>
      </w:r>
      <w:r w:rsidR="00D26E26">
        <w:t>due to forwarding</w:t>
      </w:r>
      <w:r w:rsidR="00DD6D18">
        <w:t xml:space="preserve"> of phone numbers</w:t>
      </w:r>
      <w:r w:rsidR="00D26E26">
        <w:t xml:space="preserve">.  </w:t>
      </w:r>
    </w:p>
    <w:p w:rsidR="005A43E7" w:rsidRDefault="005A43E7" w:rsidP="00DB7DD9">
      <w:pPr>
        <w:pStyle w:val="ListParagraph"/>
        <w:ind w:left="1440" w:hanging="1440"/>
      </w:pPr>
    </w:p>
    <w:p w:rsidR="005A43E7" w:rsidRDefault="005A43E7" w:rsidP="00DB7DD9">
      <w:pPr>
        <w:pStyle w:val="ListParagraph"/>
        <w:ind w:left="1440" w:hanging="1440"/>
      </w:pPr>
      <w:r>
        <w:rPr>
          <w:b/>
        </w:rPr>
        <w:t>Information Applied to Weighting the Database</w:t>
      </w:r>
    </w:p>
    <w:p w:rsidR="005A43E7" w:rsidRDefault="005A43E7" w:rsidP="00DB7DD9">
      <w:pPr>
        <w:pStyle w:val="ListParagraph"/>
        <w:ind w:left="1440" w:hanging="1440"/>
      </w:pPr>
    </w:p>
    <w:p w:rsidR="005A43E7" w:rsidRDefault="00D005AB" w:rsidP="00DB7DD9">
      <w:pPr>
        <w:pStyle w:val="ListParagraph"/>
        <w:ind w:left="1440" w:hanging="1440"/>
      </w:pPr>
      <w:r>
        <w:t>Q126-132</w:t>
      </w:r>
      <w:r w:rsidR="005A43E7">
        <w:tab/>
        <w:t>Information on the number of phone numbers maintained by the household</w:t>
      </w:r>
      <w:r w:rsidR="00C2763A">
        <w:t>, the type of telephone household, and any interruption in phone service over the past year will be applied to weighting the data.</w:t>
      </w:r>
    </w:p>
    <w:p w:rsidR="00F818A3" w:rsidRDefault="00F818A3" w:rsidP="00DB7DD9">
      <w:pPr>
        <w:pStyle w:val="ListParagraph"/>
        <w:ind w:left="1440" w:hanging="1440"/>
      </w:pPr>
    </w:p>
    <w:p w:rsidR="00F818A3" w:rsidRDefault="00972771" w:rsidP="00DB7DD9">
      <w:pPr>
        <w:pStyle w:val="ListParagraph"/>
        <w:ind w:left="1440" w:hanging="1440"/>
      </w:pPr>
      <w:r>
        <w:rPr>
          <w:b/>
        </w:rPr>
        <w:t>Visit t</w:t>
      </w:r>
      <w:r w:rsidR="00F818A3">
        <w:rPr>
          <w:b/>
        </w:rPr>
        <w:t>o NHTSA Website</w:t>
      </w:r>
    </w:p>
    <w:p w:rsidR="00F818A3" w:rsidRDefault="00F818A3" w:rsidP="00DB7DD9">
      <w:pPr>
        <w:pStyle w:val="ListParagraph"/>
        <w:ind w:left="1440" w:hanging="1440"/>
      </w:pPr>
    </w:p>
    <w:p w:rsidR="00F818A3" w:rsidRDefault="00D005AB" w:rsidP="00DB7DD9">
      <w:pPr>
        <w:pStyle w:val="ListParagraph"/>
        <w:ind w:left="1440" w:hanging="1440"/>
      </w:pPr>
      <w:r>
        <w:t>Q133</w:t>
      </w:r>
      <w:r w:rsidR="00F818A3">
        <w:tab/>
        <w:t xml:space="preserve">To alleviate concerns that potential respondents may have about the legitimacy of the survey, NHTSA plans to include a notice about the survey on its website to which respondents can be directed to confirm its authenticity.  This question will </w:t>
      </w:r>
      <w:r w:rsidR="00972771">
        <w:t xml:space="preserve">provide an indication of </w:t>
      </w:r>
      <w:r w:rsidR="00F818A3">
        <w:t>how useful this action was in raising the response rate.</w:t>
      </w:r>
    </w:p>
    <w:p w:rsidR="00972771" w:rsidRDefault="00972771" w:rsidP="00DB7DD9">
      <w:pPr>
        <w:pStyle w:val="ListParagraph"/>
        <w:ind w:left="1440" w:hanging="1440"/>
      </w:pPr>
    </w:p>
    <w:p w:rsidR="00972771" w:rsidRDefault="00A7740B" w:rsidP="00DB7DD9">
      <w:pPr>
        <w:pStyle w:val="ListParagraph"/>
        <w:ind w:left="1440" w:hanging="1440"/>
      </w:pPr>
      <w:r>
        <w:rPr>
          <w:b/>
        </w:rPr>
        <w:t>Address Information from Cell Phone Sample</w:t>
      </w:r>
    </w:p>
    <w:p w:rsidR="00A7740B" w:rsidRDefault="00A7740B" w:rsidP="00DB7DD9">
      <w:pPr>
        <w:pStyle w:val="ListParagraph"/>
        <w:ind w:left="1440" w:hanging="1440"/>
      </w:pPr>
    </w:p>
    <w:p w:rsidR="00A7740B" w:rsidRDefault="00A7740B" w:rsidP="00A7740B">
      <w:pPr>
        <w:pStyle w:val="Default"/>
        <w:ind w:left="1440" w:hanging="1440"/>
        <w:rPr>
          <w:rFonts w:ascii="Times New Roman" w:hAnsi="Times New Roman" w:cs="Times New Roman"/>
        </w:rPr>
      </w:pPr>
      <w:r>
        <w:rPr>
          <w:rFonts w:ascii="Times New Roman" w:hAnsi="Times New Roman" w:cs="Times New Roman"/>
          <w:color w:val="auto"/>
        </w:rPr>
        <w:t>C1</w:t>
      </w:r>
      <w:r>
        <w:rPr>
          <w:rFonts w:ascii="Times New Roman" w:hAnsi="Times New Roman" w:cs="Times New Roman"/>
          <w:color w:val="auto"/>
        </w:rPr>
        <w:tab/>
      </w:r>
      <w:r w:rsidRPr="00077EA6">
        <w:rPr>
          <w:rFonts w:ascii="Times New Roman" w:hAnsi="Times New Roman" w:cs="Times New Roman"/>
          <w:color w:val="auto"/>
        </w:rPr>
        <w:t xml:space="preserve">Because of the cost structure of cell phone billing currently in the United States, there may be a financial burden upon the respondent for an incoming research call – something that does not occur with a landline phone. </w:t>
      </w:r>
      <w:r>
        <w:rPr>
          <w:rFonts w:ascii="Times New Roman" w:hAnsi="Times New Roman" w:cs="Times New Roman"/>
        </w:rPr>
        <w:t xml:space="preserve">This study will therefore offer a $10 incentive to respondents </w:t>
      </w:r>
      <w:r>
        <w:rPr>
          <w:rFonts w:ascii="Times New Roman" w:hAnsi="Times New Roman" w:cs="Times New Roman"/>
        </w:rPr>
        <w:lastRenderedPageBreak/>
        <w:t>reached on their cell phones to account for limited calling plans.  These respondents will be asked the address to which to send the payment.</w:t>
      </w:r>
    </w:p>
    <w:p w:rsidR="00A7740B" w:rsidRPr="00A7740B" w:rsidRDefault="00A7740B" w:rsidP="00DB7DD9">
      <w:pPr>
        <w:pStyle w:val="ListParagraph"/>
        <w:ind w:left="1440" w:hanging="1440"/>
      </w:pPr>
    </w:p>
    <w:sectPr w:rsidR="00A7740B" w:rsidRPr="00A7740B" w:rsidSect="008D724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B3282D"/>
    <w:multiLevelType w:val="hybridMultilevel"/>
    <w:tmpl w:val="A3346F96"/>
    <w:lvl w:ilvl="0" w:tplc="D72C645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7E73A4"/>
    <w:rsid w:val="00000FB5"/>
    <w:rsid w:val="00002C8F"/>
    <w:rsid w:val="0000327B"/>
    <w:rsid w:val="00003F65"/>
    <w:rsid w:val="00004261"/>
    <w:rsid w:val="00015268"/>
    <w:rsid w:val="0002752D"/>
    <w:rsid w:val="00032717"/>
    <w:rsid w:val="00033425"/>
    <w:rsid w:val="000335F1"/>
    <w:rsid w:val="0003401D"/>
    <w:rsid w:val="00034655"/>
    <w:rsid w:val="00035340"/>
    <w:rsid w:val="00042DF3"/>
    <w:rsid w:val="0004324D"/>
    <w:rsid w:val="00043922"/>
    <w:rsid w:val="00043DF0"/>
    <w:rsid w:val="00045020"/>
    <w:rsid w:val="00046084"/>
    <w:rsid w:val="0005304E"/>
    <w:rsid w:val="00055AE7"/>
    <w:rsid w:val="00057676"/>
    <w:rsid w:val="000626DF"/>
    <w:rsid w:val="00063D15"/>
    <w:rsid w:val="00063E1D"/>
    <w:rsid w:val="000655A2"/>
    <w:rsid w:val="000655D7"/>
    <w:rsid w:val="0006643B"/>
    <w:rsid w:val="00066894"/>
    <w:rsid w:val="00067260"/>
    <w:rsid w:val="00070D3D"/>
    <w:rsid w:val="00071CFC"/>
    <w:rsid w:val="00074584"/>
    <w:rsid w:val="00076DAD"/>
    <w:rsid w:val="00077D3C"/>
    <w:rsid w:val="000846DD"/>
    <w:rsid w:val="00085713"/>
    <w:rsid w:val="00087A73"/>
    <w:rsid w:val="00087E00"/>
    <w:rsid w:val="0009063A"/>
    <w:rsid w:val="00091E76"/>
    <w:rsid w:val="00095406"/>
    <w:rsid w:val="00095CBF"/>
    <w:rsid w:val="000960B9"/>
    <w:rsid w:val="00097520"/>
    <w:rsid w:val="000A0C7B"/>
    <w:rsid w:val="000A18B9"/>
    <w:rsid w:val="000A4700"/>
    <w:rsid w:val="000A48CC"/>
    <w:rsid w:val="000A7E11"/>
    <w:rsid w:val="000B10BC"/>
    <w:rsid w:val="000B10DB"/>
    <w:rsid w:val="000B1539"/>
    <w:rsid w:val="000B3557"/>
    <w:rsid w:val="000B3C7C"/>
    <w:rsid w:val="000B5306"/>
    <w:rsid w:val="000B6D43"/>
    <w:rsid w:val="000C162B"/>
    <w:rsid w:val="000C3A99"/>
    <w:rsid w:val="000D033E"/>
    <w:rsid w:val="000D09AE"/>
    <w:rsid w:val="000D0BEE"/>
    <w:rsid w:val="000D1B66"/>
    <w:rsid w:val="000D2D7E"/>
    <w:rsid w:val="000D2E77"/>
    <w:rsid w:val="000D5E09"/>
    <w:rsid w:val="000E0523"/>
    <w:rsid w:val="000E18FA"/>
    <w:rsid w:val="000E1BFF"/>
    <w:rsid w:val="000E3BAA"/>
    <w:rsid w:val="000E4178"/>
    <w:rsid w:val="000E6EB0"/>
    <w:rsid w:val="000E796B"/>
    <w:rsid w:val="000F2E40"/>
    <w:rsid w:val="000F37DE"/>
    <w:rsid w:val="000F437A"/>
    <w:rsid w:val="000F48FE"/>
    <w:rsid w:val="000F5313"/>
    <w:rsid w:val="000F6C0C"/>
    <w:rsid w:val="000F7C6C"/>
    <w:rsid w:val="000F7CC8"/>
    <w:rsid w:val="00100DC9"/>
    <w:rsid w:val="00101B5C"/>
    <w:rsid w:val="00102CF7"/>
    <w:rsid w:val="0010350E"/>
    <w:rsid w:val="00107309"/>
    <w:rsid w:val="00111483"/>
    <w:rsid w:val="00111AB6"/>
    <w:rsid w:val="00115EC0"/>
    <w:rsid w:val="00117546"/>
    <w:rsid w:val="00122703"/>
    <w:rsid w:val="00130DF4"/>
    <w:rsid w:val="00134A16"/>
    <w:rsid w:val="00136935"/>
    <w:rsid w:val="00140639"/>
    <w:rsid w:val="001425B5"/>
    <w:rsid w:val="0014263B"/>
    <w:rsid w:val="001441CF"/>
    <w:rsid w:val="001446CC"/>
    <w:rsid w:val="001516CE"/>
    <w:rsid w:val="00151A7B"/>
    <w:rsid w:val="001527B8"/>
    <w:rsid w:val="00152ECF"/>
    <w:rsid w:val="00154AD0"/>
    <w:rsid w:val="00154ED9"/>
    <w:rsid w:val="00155DE9"/>
    <w:rsid w:val="001573E5"/>
    <w:rsid w:val="0015783D"/>
    <w:rsid w:val="00162990"/>
    <w:rsid w:val="00163501"/>
    <w:rsid w:val="00164EC0"/>
    <w:rsid w:val="00166151"/>
    <w:rsid w:val="00166797"/>
    <w:rsid w:val="00173799"/>
    <w:rsid w:val="001749F4"/>
    <w:rsid w:val="00177D68"/>
    <w:rsid w:val="001809F7"/>
    <w:rsid w:val="00180F1D"/>
    <w:rsid w:val="001837A5"/>
    <w:rsid w:val="001841BA"/>
    <w:rsid w:val="0018621D"/>
    <w:rsid w:val="00190D3E"/>
    <w:rsid w:val="001920F0"/>
    <w:rsid w:val="00192789"/>
    <w:rsid w:val="001929E5"/>
    <w:rsid w:val="00192D3D"/>
    <w:rsid w:val="0019591C"/>
    <w:rsid w:val="00195F16"/>
    <w:rsid w:val="001A3106"/>
    <w:rsid w:val="001A3C55"/>
    <w:rsid w:val="001A3E30"/>
    <w:rsid w:val="001A4BB7"/>
    <w:rsid w:val="001B01A8"/>
    <w:rsid w:val="001B372D"/>
    <w:rsid w:val="001B6B3D"/>
    <w:rsid w:val="001B7952"/>
    <w:rsid w:val="001B7E9A"/>
    <w:rsid w:val="001C1C9C"/>
    <w:rsid w:val="001C50FB"/>
    <w:rsid w:val="001C67A3"/>
    <w:rsid w:val="001D26EB"/>
    <w:rsid w:val="001D29BD"/>
    <w:rsid w:val="001D2F03"/>
    <w:rsid w:val="001D38A4"/>
    <w:rsid w:val="001D3D72"/>
    <w:rsid w:val="001D5266"/>
    <w:rsid w:val="001D6E21"/>
    <w:rsid w:val="001E032E"/>
    <w:rsid w:val="001E055C"/>
    <w:rsid w:val="001E069F"/>
    <w:rsid w:val="001E34C9"/>
    <w:rsid w:val="001E42F9"/>
    <w:rsid w:val="001E5FEC"/>
    <w:rsid w:val="001F14FD"/>
    <w:rsid w:val="001F2CA3"/>
    <w:rsid w:val="001F6250"/>
    <w:rsid w:val="001F728A"/>
    <w:rsid w:val="001F7F3C"/>
    <w:rsid w:val="00204828"/>
    <w:rsid w:val="00205B8B"/>
    <w:rsid w:val="00206295"/>
    <w:rsid w:val="00207128"/>
    <w:rsid w:val="002162D7"/>
    <w:rsid w:val="00220924"/>
    <w:rsid w:val="002218C0"/>
    <w:rsid w:val="00222900"/>
    <w:rsid w:val="00222A86"/>
    <w:rsid w:val="002232E7"/>
    <w:rsid w:val="00223351"/>
    <w:rsid w:val="002257F2"/>
    <w:rsid w:val="00227CCC"/>
    <w:rsid w:val="0023124C"/>
    <w:rsid w:val="002317DF"/>
    <w:rsid w:val="002328BD"/>
    <w:rsid w:val="00232BE8"/>
    <w:rsid w:val="00233CEE"/>
    <w:rsid w:val="00235FF0"/>
    <w:rsid w:val="002446C9"/>
    <w:rsid w:val="00251703"/>
    <w:rsid w:val="002518B8"/>
    <w:rsid w:val="0026065E"/>
    <w:rsid w:val="00262C45"/>
    <w:rsid w:val="00271751"/>
    <w:rsid w:val="00274B28"/>
    <w:rsid w:val="00275B2C"/>
    <w:rsid w:val="002777F3"/>
    <w:rsid w:val="00282222"/>
    <w:rsid w:val="0028281D"/>
    <w:rsid w:val="002837F6"/>
    <w:rsid w:val="002848BE"/>
    <w:rsid w:val="002872DA"/>
    <w:rsid w:val="00287912"/>
    <w:rsid w:val="00287B5A"/>
    <w:rsid w:val="00287CC7"/>
    <w:rsid w:val="00290EB6"/>
    <w:rsid w:val="00291FBC"/>
    <w:rsid w:val="0029293F"/>
    <w:rsid w:val="002943D0"/>
    <w:rsid w:val="002954FE"/>
    <w:rsid w:val="00296091"/>
    <w:rsid w:val="002964BE"/>
    <w:rsid w:val="002A233C"/>
    <w:rsid w:val="002A46CE"/>
    <w:rsid w:val="002A53DC"/>
    <w:rsid w:val="002A53FA"/>
    <w:rsid w:val="002A60CF"/>
    <w:rsid w:val="002A7A68"/>
    <w:rsid w:val="002B0D98"/>
    <w:rsid w:val="002B3DEA"/>
    <w:rsid w:val="002B6742"/>
    <w:rsid w:val="002B7038"/>
    <w:rsid w:val="002B793B"/>
    <w:rsid w:val="002C052E"/>
    <w:rsid w:val="002C0C99"/>
    <w:rsid w:val="002C22F2"/>
    <w:rsid w:val="002C2B42"/>
    <w:rsid w:val="002C38A2"/>
    <w:rsid w:val="002C54EE"/>
    <w:rsid w:val="002C657E"/>
    <w:rsid w:val="002C6BA4"/>
    <w:rsid w:val="002C6E69"/>
    <w:rsid w:val="002C72E5"/>
    <w:rsid w:val="002D21D9"/>
    <w:rsid w:val="002D2995"/>
    <w:rsid w:val="002D5E59"/>
    <w:rsid w:val="002D63C9"/>
    <w:rsid w:val="002D7411"/>
    <w:rsid w:val="002E0D59"/>
    <w:rsid w:val="002E2C8A"/>
    <w:rsid w:val="002E4715"/>
    <w:rsid w:val="002E4AA6"/>
    <w:rsid w:val="002E5BCD"/>
    <w:rsid w:val="002E704B"/>
    <w:rsid w:val="002F66BA"/>
    <w:rsid w:val="00300142"/>
    <w:rsid w:val="003008D0"/>
    <w:rsid w:val="00300988"/>
    <w:rsid w:val="00301ED6"/>
    <w:rsid w:val="0030308A"/>
    <w:rsid w:val="00304DEA"/>
    <w:rsid w:val="003056FB"/>
    <w:rsid w:val="003057E2"/>
    <w:rsid w:val="00306E0A"/>
    <w:rsid w:val="00310198"/>
    <w:rsid w:val="00310D79"/>
    <w:rsid w:val="00311D1C"/>
    <w:rsid w:val="003125E8"/>
    <w:rsid w:val="00313DE0"/>
    <w:rsid w:val="00314DAF"/>
    <w:rsid w:val="00316C4D"/>
    <w:rsid w:val="003201FC"/>
    <w:rsid w:val="003210F9"/>
    <w:rsid w:val="00321100"/>
    <w:rsid w:val="00321D1B"/>
    <w:rsid w:val="00323D51"/>
    <w:rsid w:val="0032401D"/>
    <w:rsid w:val="00324611"/>
    <w:rsid w:val="0032592B"/>
    <w:rsid w:val="00333207"/>
    <w:rsid w:val="00334E6B"/>
    <w:rsid w:val="003369F3"/>
    <w:rsid w:val="00336F9B"/>
    <w:rsid w:val="00337712"/>
    <w:rsid w:val="00337F38"/>
    <w:rsid w:val="003417B7"/>
    <w:rsid w:val="00341952"/>
    <w:rsid w:val="003438A3"/>
    <w:rsid w:val="003440DF"/>
    <w:rsid w:val="003448EE"/>
    <w:rsid w:val="00353C1F"/>
    <w:rsid w:val="003575CD"/>
    <w:rsid w:val="00363466"/>
    <w:rsid w:val="00363E1E"/>
    <w:rsid w:val="00366E8D"/>
    <w:rsid w:val="003724EB"/>
    <w:rsid w:val="00375223"/>
    <w:rsid w:val="003752F7"/>
    <w:rsid w:val="0038041F"/>
    <w:rsid w:val="00380937"/>
    <w:rsid w:val="00384461"/>
    <w:rsid w:val="00384EBB"/>
    <w:rsid w:val="00386A79"/>
    <w:rsid w:val="00387648"/>
    <w:rsid w:val="00392EFF"/>
    <w:rsid w:val="00393014"/>
    <w:rsid w:val="003935C1"/>
    <w:rsid w:val="00394E78"/>
    <w:rsid w:val="00394FC1"/>
    <w:rsid w:val="00395585"/>
    <w:rsid w:val="003A0F59"/>
    <w:rsid w:val="003A2119"/>
    <w:rsid w:val="003A2235"/>
    <w:rsid w:val="003A30FA"/>
    <w:rsid w:val="003A4288"/>
    <w:rsid w:val="003A5142"/>
    <w:rsid w:val="003A73EF"/>
    <w:rsid w:val="003B21F4"/>
    <w:rsid w:val="003B3717"/>
    <w:rsid w:val="003B58C7"/>
    <w:rsid w:val="003B67BC"/>
    <w:rsid w:val="003C2A8A"/>
    <w:rsid w:val="003C33D3"/>
    <w:rsid w:val="003C36E8"/>
    <w:rsid w:val="003C4541"/>
    <w:rsid w:val="003C6262"/>
    <w:rsid w:val="003C6AC1"/>
    <w:rsid w:val="003D4D8B"/>
    <w:rsid w:val="003E53E9"/>
    <w:rsid w:val="003E7BE4"/>
    <w:rsid w:val="003F36AF"/>
    <w:rsid w:val="003F4715"/>
    <w:rsid w:val="00400D7D"/>
    <w:rsid w:val="004022BA"/>
    <w:rsid w:val="0040375C"/>
    <w:rsid w:val="00404F1A"/>
    <w:rsid w:val="004053E7"/>
    <w:rsid w:val="0040563E"/>
    <w:rsid w:val="00407349"/>
    <w:rsid w:val="004075BE"/>
    <w:rsid w:val="00407B82"/>
    <w:rsid w:val="00412BB0"/>
    <w:rsid w:val="00414992"/>
    <w:rsid w:val="00414BF2"/>
    <w:rsid w:val="00414FFF"/>
    <w:rsid w:val="0041787B"/>
    <w:rsid w:val="00417C51"/>
    <w:rsid w:val="00421259"/>
    <w:rsid w:val="00421F4D"/>
    <w:rsid w:val="0042258B"/>
    <w:rsid w:val="00422C2A"/>
    <w:rsid w:val="004230D1"/>
    <w:rsid w:val="00424071"/>
    <w:rsid w:val="00425415"/>
    <w:rsid w:val="00425984"/>
    <w:rsid w:val="004332C0"/>
    <w:rsid w:val="00436AE2"/>
    <w:rsid w:val="00437044"/>
    <w:rsid w:val="0044011F"/>
    <w:rsid w:val="00443647"/>
    <w:rsid w:val="00443A91"/>
    <w:rsid w:val="00443BF4"/>
    <w:rsid w:val="0044521F"/>
    <w:rsid w:val="004465CA"/>
    <w:rsid w:val="00447624"/>
    <w:rsid w:val="00450949"/>
    <w:rsid w:val="0045288E"/>
    <w:rsid w:val="00454DFF"/>
    <w:rsid w:val="00455AD4"/>
    <w:rsid w:val="004571A9"/>
    <w:rsid w:val="00457ACA"/>
    <w:rsid w:val="00460012"/>
    <w:rsid w:val="00463198"/>
    <w:rsid w:val="004631DB"/>
    <w:rsid w:val="00463D7D"/>
    <w:rsid w:val="004720BC"/>
    <w:rsid w:val="00472B27"/>
    <w:rsid w:val="00476D51"/>
    <w:rsid w:val="00483027"/>
    <w:rsid w:val="00484111"/>
    <w:rsid w:val="00484386"/>
    <w:rsid w:val="004857E1"/>
    <w:rsid w:val="0048694F"/>
    <w:rsid w:val="00487DC3"/>
    <w:rsid w:val="00490D6E"/>
    <w:rsid w:val="00492499"/>
    <w:rsid w:val="00493115"/>
    <w:rsid w:val="00494998"/>
    <w:rsid w:val="004970E6"/>
    <w:rsid w:val="004A275A"/>
    <w:rsid w:val="004A34FC"/>
    <w:rsid w:val="004A4CD1"/>
    <w:rsid w:val="004A549A"/>
    <w:rsid w:val="004A588C"/>
    <w:rsid w:val="004B01DF"/>
    <w:rsid w:val="004B2CAC"/>
    <w:rsid w:val="004B3A7A"/>
    <w:rsid w:val="004C1FA1"/>
    <w:rsid w:val="004C675A"/>
    <w:rsid w:val="004D034C"/>
    <w:rsid w:val="004D3A19"/>
    <w:rsid w:val="004D4CF5"/>
    <w:rsid w:val="004D5BAE"/>
    <w:rsid w:val="004D6A3C"/>
    <w:rsid w:val="004E1879"/>
    <w:rsid w:val="004E7447"/>
    <w:rsid w:val="004F3701"/>
    <w:rsid w:val="004F61E5"/>
    <w:rsid w:val="004F7423"/>
    <w:rsid w:val="00502C3F"/>
    <w:rsid w:val="00503658"/>
    <w:rsid w:val="00504CEB"/>
    <w:rsid w:val="0051048C"/>
    <w:rsid w:val="00510A31"/>
    <w:rsid w:val="00510EC3"/>
    <w:rsid w:val="005123AE"/>
    <w:rsid w:val="00512AC6"/>
    <w:rsid w:val="00513017"/>
    <w:rsid w:val="00514F55"/>
    <w:rsid w:val="00515A75"/>
    <w:rsid w:val="00515CA0"/>
    <w:rsid w:val="0052344A"/>
    <w:rsid w:val="00525B4B"/>
    <w:rsid w:val="00526F42"/>
    <w:rsid w:val="0053447A"/>
    <w:rsid w:val="00536E98"/>
    <w:rsid w:val="00537A79"/>
    <w:rsid w:val="00540209"/>
    <w:rsid w:val="00541449"/>
    <w:rsid w:val="00546EE6"/>
    <w:rsid w:val="00551A9C"/>
    <w:rsid w:val="0055599E"/>
    <w:rsid w:val="00557111"/>
    <w:rsid w:val="0056085A"/>
    <w:rsid w:val="0056124B"/>
    <w:rsid w:val="00561D68"/>
    <w:rsid w:val="005667CB"/>
    <w:rsid w:val="005718AD"/>
    <w:rsid w:val="0057210A"/>
    <w:rsid w:val="0057398A"/>
    <w:rsid w:val="00574237"/>
    <w:rsid w:val="00575934"/>
    <w:rsid w:val="00580D4A"/>
    <w:rsid w:val="00581871"/>
    <w:rsid w:val="005820D5"/>
    <w:rsid w:val="00583A3D"/>
    <w:rsid w:val="00584104"/>
    <w:rsid w:val="00584378"/>
    <w:rsid w:val="0058458E"/>
    <w:rsid w:val="00585995"/>
    <w:rsid w:val="0058705F"/>
    <w:rsid w:val="00587A2A"/>
    <w:rsid w:val="0059259A"/>
    <w:rsid w:val="00594543"/>
    <w:rsid w:val="00597097"/>
    <w:rsid w:val="005A03DA"/>
    <w:rsid w:val="005A0940"/>
    <w:rsid w:val="005A20E2"/>
    <w:rsid w:val="005A3F38"/>
    <w:rsid w:val="005A3F3C"/>
    <w:rsid w:val="005A40C7"/>
    <w:rsid w:val="005A43E7"/>
    <w:rsid w:val="005A51AA"/>
    <w:rsid w:val="005B0209"/>
    <w:rsid w:val="005B054D"/>
    <w:rsid w:val="005B0BD3"/>
    <w:rsid w:val="005C3C25"/>
    <w:rsid w:val="005C4B6D"/>
    <w:rsid w:val="005C63B5"/>
    <w:rsid w:val="005C7FE6"/>
    <w:rsid w:val="005D010B"/>
    <w:rsid w:val="005D11E4"/>
    <w:rsid w:val="005D196F"/>
    <w:rsid w:val="005D4288"/>
    <w:rsid w:val="005D4D34"/>
    <w:rsid w:val="005D624A"/>
    <w:rsid w:val="005E0760"/>
    <w:rsid w:val="005E1D03"/>
    <w:rsid w:val="005F32C6"/>
    <w:rsid w:val="005F33DA"/>
    <w:rsid w:val="005F3424"/>
    <w:rsid w:val="005F5606"/>
    <w:rsid w:val="005F6A77"/>
    <w:rsid w:val="005F71BB"/>
    <w:rsid w:val="005F7A51"/>
    <w:rsid w:val="00601EC6"/>
    <w:rsid w:val="0060423C"/>
    <w:rsid w:val="0060474D"/>
    <w:rsid w:val="006058FC"/>
    <w:rsid w:val="006141DD"/>
    <w:rsid w:val="0062148C"/>
    <w:rsid w:val="00623887"/>
    <w:rsid w:val="00623CA1"/>
    <w:rsid w:val="00623CC6"/>
    <w:rsid w:val="006242F6"/>
    <w:rsid w:val="006245BA"/>
    <w:rsid w:val="0062479F"/>
    <w:rsid w:val="00625019"/>
    <w:rsid w:val="00625B5C"/>
    <w:rsid w:val="00627FB4"/>
    <w:rsid w:val="006331A5"/>
    <w:rsid w:val="006331C9"/>
    <w:rsid w:val="006344B6"/>
    <w:rsid w:val="006377F0"/>
    <w:rsid w:val="006401C8"/>
    <w:rsid w:val="00644FDF"/>
    <w:rsid w:val="00647BCC"/>
    <w:rsid w:val="00650A06"/>
    <w:rsid w:val="006519B2"/>
    <w:rsid w:val="00651B27"/>
    <w:rsid w:val="006531D5"/>
    <w:rsid w:val="0065384F"/>
    <w:rsid w:val="00653D89"/>
    <w:rsid w:val="00653E9A"/>
    <w:rsid w:val="00654574"/>
    <w:rsid w:val="00654BCA"/>
    <w:rsid w:val="006551EC"/>
    <w:rsid w:val="00655BC8"/>
    <w:rsid w:val="0066050F"/>
    <w:rsid w:val="006650B4"/>
    <w:rsid w:val="006663FE"/>
    <w:rsid w:val="0067037E"/>
    <w:rsid w:val="00673028"/>
    <w:rsid w:val="006758AF"/>
    <w:rsid w:val="0068144A"/>
    <w:rsid w:val="00681F33"/>
    <w:rsid w:val="00683768"/>
    <w:rsid w:val="00684929"/>
    <w:rsid w:val="00686004"/>
    <w:rsid w:val="00686B7A"/>
    <w:rsid w:val="006878AF"/>
    <w:rsid w:val="0069201F"/>
    <w:rsid w:val="0069278C"/>
    <w:rsid w:val="00693B03"/>
    <w:rsid w:val="006947B9"/>
    <w:rsid w:val="00694A0E"/>
    <w:rsid w:val="00697015"/>
    <w:rsid w:val="006A1172"/>
    <w:rsid w:val="006A1782"/>
    <w:rsid w:val="006A1A18"/>
    <w:rsid w:val="006A2757"/>
    <w:rsid w:val="006A3186"/>
    <w:rsid w:val="006A36B6"/>
    <w:rsid w:val="006A5945"/>
    <w:rsid w:val="006A65F5"/>
    <w:rsid w:val="006A6DE0"/>
    <w:rsid w:val="006B0C0E"/>
    <w:rsid w:val="006B3AC2"/>
    <w:rsid w:val="006B5756"/>
    <w:rsid w:val="006B636C"/>
    <w:rsid w:val="006B6AF8"/>
    <w:rsid w:val="006B6D74"/>
    <w:rsid w:val="006C07A0"/>
    <w:rsid w:val="006C316C"/>
    <w:rsid w:val="006C472E"/>
    <w:rsid w:val="006D1B86"/>
    <w:rsid w:val="006D3350"/>
    <w:rsid w:val="006D67B4"/>
    <w:rsid w:val="006E078F"/>
    <w:rsid w:val="006E1470"/>
    <w:rsid w:val="006E2221"/>
    <w:rsid w:val="006E2E92"/>
    <w:rsid w:val="006E527F"/>
    <w:rsid w:val="006F06F3"/>
    <w:rsid w:val="006F087D"/>
    <w:rsid w:val="006F2102"/>
    <w:rsid w:val="006F67FA"/>
    <w:rsid w:val="00702E90"/>
    <w:rsid w:val="00704B40"/>
    <w:rsid w:val="00705083"/>
    <w:rsid w:val="00705226"/>
    <w:rsid w:val="007057EF"/>
    <w:rsid w:val="00706BCB"/>
    <w:rsid w:val="00710901"/>
    <w:rsid w:val="0071352C"/>
    <w:rsid w:val="00720711"/>
    <w:rsid w:val="00722D90"/>
    <w:rsid w:val="00723696"/>
    <w:rsid w:val="007238D5"/>
    <w:rsid w:val="00723B9D"/>
    <w:rsid w:val="00723F6F"/>
    <w:rsid w:val="0072479D"/>
    <w:rsid w:val="00725998"/>
    <w:rsid w:val="007278E5"/>
    <w:rsid w:val="00727BC3"/>
    <w:rsid w:val="007326B6"/>
    <w:rsid w:val="00740839"/>
    <w:rsid w:val="00742E68"/>
    <w:rsid w:val="00745DC2"/>
    <w:rsid w:val="007461E4"/>
    <w:rsid w:val="00746BEC"/>
    <w:rsid w:val="007501A1"/>
    <w:rsid w:val="00754F22"/>
    <w:rsid w:val="00755152"/>
    <w:rsid w:val="00756E84"/>
    <w:rsid w:val="00757D5F"/>
    <w:rsid w:val="00762AF2"/>
    <w:rsid w:val="007631BC"/>
    <w:rsid w:val="00764C7D"/>
    <w:rsid w:val="00766FCD"/>
    <w:rsid w:val="00770129"/>
    <w:rsid w:val="00772864"/>
    <w:rsid w:val="00772950"/>
    <w:rsid w:val="007744F3"/>
    <w:rsid w:val="00775BB6"/>
    <w:rsid w:val="00776642"/>
    <w:rsid w:val="0077763D"/>
    <w:rsid w:val="00780030"/>
    <w:rsid w:val="00780E44"/>
    <w:rsid w:val="00784364"/>
    <w:rsid w:val="00784D20"/>
    <w:rsid w:val="0078503D"/>
    <w:rsid w:val="00787FEB"/>
    <w:rsid w:val="00792F02"/>
    <w:rsid w:val="00792F05"/>
    <w:rsid w:val="00796009"/>
    <w:rsid w:val="0079639F"/>
    <w:rsid w:val="007968A0"/>
    <w:rsid w:val="00797F9F"/>
    <w:rsid w:val="007A0448"/>
    <w:rsid w:val="007A07CF"/>
    <w:rsid w:val="007A117A"/>
    <w:rsid w:val="007A59A2"/>
    <w:rsid w:val="007A69D2"/>
    <w:rsid w:val="007A76A5"/>
    <w:rsid w:val="007B3483"/>
    <w:rsid w:val="007B41F9"/>
    <w:rsid w:val="007B4CF0"/>
    <w:rsid w:val="007B5400"/>
    <w:rsid w:val="007B6155"/>
    <w:rsid w:val="007B6B61"/>
    <w:rsid w:val="007B7813"/>
    <w:rsid w:val="007B7925"/>
    <w:rsid w:val="007B7C18"/>
    <w:rsid w:val="007C04EE"/>
    <w:rsid w:val="007C3304"/>
    <w:rsid w:val="007C3FD6"/>
    <w:rsid w:val="007C49DF"/>
    <w:rsid w:val="007C550F"/>
    <w:rsid w:val="007C5E59"/>
    <w:rsid w:val="007C7F42"/>
    <w:rsid w:val="007D3978"/>
    <w:rsid w:val="007D5525"/>
    <w:rsid w:val="007D5E7A"/>
    <w:rsid w:val="007D75A4"/>
    <w:rsid w:val="007D7E61"/>
    <w:rsid w:val="007E0519"/>
    <w:rsid w:val="007E1CC7"/>
    <w:rsid w:val="007E30EA"/>
    <w:rsid w:val="007E4AFF"/>
    <w:rsid w:val="007E6ED5"/>
    <w:rsid w:val="007E6F81"/>
    <w:rsid w:val="007E73A4"/>
    <w:rsid w:val="007E7BFA"/>
    <w:rsid w:val="007F1991"/>
    <w:rsid w:val="007F6702"/>
    <w:rsid w:val="007F7209"/>
    <w:rsid w:val="007F7B0D"/>
    <w:rsid w:val="00800365"/>
    <w:rsid w:val="00802CCA"/>
    <w:rsid w:val="00802F42"/>
    <w:rsid w:val="00803755"/>
    <w:rsid w:val="00804592"/>
    <w:rsid w:val="00806534"/>
    <w:rsid w:val="00811241"/>
    <w:rsid w:val="00811F2C"/>
    <w:rsid w:val="00813446"/>
    <w:rsid w:val="00815C47"/>
    <w:rsid w:val="008175F3"/>
    <w:rsid w:val="00817961"/>
    <w:rsid w:val="008217B7"/>
    <w:rsid w:val="00824324"/>
    <w:rsid w:val="00825088"/>
    <w:rsid w:val="0082795D"/>
    <w:rsid w:val="00831947"/>
    <w:rsid w:val="00832DB9"/>
    <w:rsid w:val="0083711F"/>
    <w:rsid w:val="00840C00"/>
    <w:rsid w:val="008420EF"/>
    <w:rsid w:val="00842D0E"/>
    <w:rsid w:val="00842E7D"/>
    <w:rsid w:val="008441CE"/>
    <w:rsid w:val="0084514F"/>
    <w:rsid w:val="00845DBA"/>
    <w:rsid w:val="0085061E"/>
    <w:rsid w:val="008539EF"/>
    <w:rsid w:val="00853C5F"/>
    <w:rsid w:val="00855EEC"/>
    <w:rsid w:val="0085669A"/>
    <w:rsid w:val="008603D0"/>
    <w:rsid w:val="0086104B"/>
    <w:rsid w:val="00861A8F"/>
    <w:rsid w:val="00865F9F"/>
    <w:rsid w:val="00873B22"/>
    <w:rsid w:val="008747CD"/>
    <w:rsid w:val="00876B58"/>
    <w:rsid w:val="00876BA0"/>
    <w:rsid w:val="0088368A"/>
    <w:rsid w:val="008902A3"/>
    <w:rsid w:val="0089247E"/>
    <w:rsid w:val="00894838"/>
    <w:rsid w:val="008948DF"/>
    <w:rsid w:val="0089654E"/>
    <w:rsid w:val="008A0015"/>
    <w:rsid w:val="008A0C77"/>
    <w:rsid w:val="008A0D9B"/>
    <w:rsid w:val="008A1340"/>
    <w:rsid w:val="008A1966"/>
    <w:rsid w:val="008A1EDB"/>
    <w:rsid w:val="008A464C"/>
    <w:rsid w:val="008A5403"/>
    <w:rsid w:val="008A7935"/>
    <w:rsid w:val="008A7F38"/>
    <w:rsid w:val="008B2324"/>
    <w:rsid w:val="008B67CC"/>
    <w:rsid w:val="008C0CB0"/>
    <w:rsid w:val="008C10A2"/>
    <w:rsid w:val="008C7545"/>
    <w:rsid w:val="008D2E39"/>
    <w:rsid w:val="008D413B"/>
    <w:rsid w:val="008D4EB3"/>
    <w:rsid w:val="008D5E61"/>
    <w:rsid w:val="008D608B"/>
    <w:rsid w:val="008D6A34"/>
    <w:rsid w:val="008D7246"/>
    <w:rsid w:val="008E0DBE"/>
    <w:rsid w:val="008E3413"/>
    <w:rsid w:val="008E4B0B"/>
    <w:rsid w:val="008E526B"/>
    <w:rsid w:val="008E603C"/>
    <w:rsid w:val="008E6160"/>
    <w:rsid w:val="008E61C5"/>
    <w:rsid w:val="008E64AE"/>
    <w:rsid w:val="008E7CA0"/>
    <w:rsid w:val="008F14D5"/>
    <w:rsid w:val="008F1B20"/>
    <w:rsid w:val="008F52FE"/>
    <w:rsid w:val="009060D6"/>
    <w:rsid w:val="009107A4"/>
    <w:rsid w:val="00911502"/>
    <w:rsid w:val="009145A4"/>
    <w:rsid w:val="00914E6F"/>
    <w:rsid w:val="009153C4"/>
    <w:rsid w:val="00917D4E"/>
    <w:rsid w:val="0092032A"/>
    <w:rsid w:val="009232C3"/>
    <w:rsid w:val="00923B1F"/>
    <w:rsid w:val="009241AA"/>
    <w:rsid w:val="00932674"/>
    <w:rsid w:val="009335D9"/>
    <w:rsid w:val="00934AA0"/>
    <w:rsid w:val="00935F93"/>
    <w:rsid w:val="00941503"/>
    <w:rsid w:val="00941965"/>
    <w:rsid w:val="00941BA5"/>
    <w:rsid w:val="00950B06"/>
    <w:rsid w:val="00950F5C"/>
    <w:rsid w:val="00952DF4"/>
    <w:rsid w:val="00955416"/>
    <w:rsid w:val="00955F6B"/>
    <w:rsid w:val="00956700"/>
    <w:rsid w:val="009572AB"/>
    <w:rsid w:val="0095759E"/>
    <w:rsid w:val="009605B3"/>
    <w:rsid w:val="009606DE"/>
    <w:rsid w:val="00962198"/>
    <w:rsid w:val="00965AAE"/>
    <w:rsid w:val="00971C19"/>
    <w:rsid w:val="00971F47"/>
    <w:rsid w:val="00972771"/>
    <w:rsid w:val="00973753"/>
    <w:rsid w:val="00977B32"/>
    <w:rsid w:val="009839D8"/>
    <w:rsid w:val="00984054"/>
    <w:rsid w:val="0098447A"/>
    <w:rsid w:val="00984CA7"/>
    <w:rsid w:val="0098609B"/>
    <w:rsid w:val="00986EA5"/>
    <w:rsid w:val="00990833"/>
    <w:rsid w:val="0099243C"/>
    <w:rsid w:val="00996E4A"/>
    <w:rsid w:val="009A1A7C"/>
    <w:rsid w:val="009B07DC"/>
    <w:rsid w:val="009B0A33"/>
    <w:rsid w:val="009B13C0"/>
    <w:rsid w:val="009B28E3"/>
    <w:rsid w:val="009C2DF8"/>
    <w:rsid w:val="009C5B40"/>
    <w:rsid w:val="009C6B43"/>
    <w:rsid w:val="009C6E03"/>
    <w:rsid w:val="009D0FCE"/>
    <w:rsid w:val="009D1870"/>
    <w:rsid w:val="009D2504"/>
    <w:rsid w:val="009D501E"/>
    <w:rsid w:val="009E1CBA"/>
    <w:rsid w:val="009E63F2"/>
    <w:rsid w:val="009E74A3"/>
    <w:rsid w:val="009E7895"/>
    <w:rsid w:val="009F5E78"/>
    <w:rsid w:val="009F61BA"/>
    <w:rsid w:val="009F7A92"/>
    <w:rsid w:val="00A010CF"/>
    <w:rsid w:val="00A0142E"/>
    <w:rsid w:val="00A034BD"/>
    <w:rsid w:val="00A04B80"/>
    <w:rsid w:val="00A04F89"/>
    <w:rsid w:val="00A061A2"/>
    <w:rsid w:val="00A11514"/>
    <w:rsid w:val="00A14C58"/>
    <w:rsid w:val="00A1554C"/>
    <w:rsid w:val="00A1620A"/>
    <w:rsid w:val="00A17B0D"/>
    <w:rsid w:val="00A202EB"/>
    <w:rsid w:val="00A21476"/>
    <w:rsid w:val="00A2153B"/>
    <w:rsid w:val="00A21E26"/>
    <w:rsid w:val="00A223DE"/>
    <w:rsid w:val="00A22AD2"/>
    <w:rsid w:val="00A23FA1"/>
    <w:rsid w:val="00A23FD7"/>
    <w:rsid w:val="00A24C7B"/>
    <w:rsid w:val="00A27881"/>
    <w:rsid w:val="00A30B35"/>
    <w:rsid w:val="00A31F68"/>
    <w:rsid w:val="00A32E06"/>
    <w:rsid w:val="00A32FEC"/>
    <w:rsid w:val="00A341A8"/>
    <w:rsid w:val="00A3460C"/>
    <w:rsid w:val="00A365C4"/>
    <w:rsid w:val="00A37E1E"/>
    <w:rsid w:val="00A500EB"/>
    <w:rsid w:val="00A517C9"/>
    <w:rsid w:val="00A53875"/>
    <w:rsid w:val="00A560E6"/>
    <w:rsid w:val="00A572E8"/>
    <w:rsid w:val="00A6000A"/>
    <w:rsid w:val="00A60060"/>
    <w:rsid w:val="00A622E0"/>
    <w:rsid w:val="00A632F2"/>
    <w:rsid w:val="00A639C3"/>
    <w:rsid w:val="00A70F0B"/>
    <w:rsid w:val="00A70F72"/>
    <w:rsid w:val="00A722EE"/>
    <w:rsid w:val="00A746A0"/>
    <w:rsid w:val="00A7740B"/>
    <w:rsid w:val="00A81878"/>
    <w:rsid w:val="00A83C6E"/>
    <w:rsid w:val="00A92666"/>
    <w:rsid w:val="00A93A32"/>
    <w:rsid w:val="00A943CA"/>
    <w:rsid w:val="00A958DC"/>
    <w:rsid w:val="00AA050B"/>
    <w:rsid w:val="00AA0665"/>
    <w:rsid w:val="00AA0736"/>
    <w:rsid w:val="00AA1EA4"/>
    <w:rsid w:val="00AA212F"/>
    <w:rsid w:val="00AA2615"/>
    <w:rsid w:val="00AA3311"/>
    <w:rsid w:val="00AA4C11"/>
    <w:rsid w:val="00AA68A4"/>
    <w:rsid w:val="00AA6FE2"/>
    <w:rsid w:val="00AB4FF1"/>
    <w:rsid w:val="00AB51AA"/>
    <w:rsid w:val="00AB5D7F"/>
    <w:rsid w:val="00AB697F"/>
    <w:rsid w:val="00AB69E7"/>
    <w:rsid w:val="00AB77B8"/>
    <w:rsid w:val="00AC19B4"/>
    <w:rsid w:val="00AC7DDE"/>
    <w:rsid w:val="00AD1546"/>
    <w:rsid w:val="00AD3896"/>
    <w:rsid w:val="00AD5592"/>
    <w:rsid w:val="00AD7CD2"/>
    <w:rsid w:val="00AE01EC"/>
    <w:rsid w:val="00AE2D84"/>
    <w:rsid w:val="00AE31B8"/>
    <w:rsid w:val="00AE3E8F"/>
    <w:rsid w:val="00AE4316"/>
    <w:rsid w:val="00AE5C5B"/>
    <w:rsid w:val="00AF5894"/>
    <w:rsid w:val="00AF6A05"/>
    <w:rsid w:val="00B0132A"/>
    <w:rsid w:val="00B04D57"/>
    <w:rsid w:val="00B066A8"/>
    <w:rsid w:val="00B068C2"/>
    <w:rsid w:val="00B06B06"/>
    <w:rsid w:val="00B06F81"/>
    <w:rsid w:val="00B0767E"/>
    <w:rsid w:val="00B143FB"/>
    <w:rsid w:val="00B2056A"/>
    <w:rsid w:val="00B27857"/>
    <w:rsid w:val="00B305D7"/>
    <w:rsid w:val="00B306A7"/>
    <w:rsid w:val="00B31073"/>
    <w:rsid w:val="00B31D2D"/>
    <w:rsid w:val="00B349D4"/>
    <w:rsid w:val="00B41CB0"/>
    <w:rsid w:val="00B4231A"/>
    <w:rsid w:val="00B42A21"/>
    <w:rsid w:val="00B43CBE"/>
    <w:rsid w:val="00B44127"/>
    <w:rsid w:val="00B443A2"/>
    <w:rsid w:val="00B458E2"/>
    <w:rsid w:val="00B45BAD"/>
    <w:rsid w:val="00B54C56"/>
    <w:rsid w:val="00B60619"/>
    <w:rsid w:val="00B675A3"/>
    <w:rsid w:val="00B70F06"/>
    <w:rsid w:val="00B71AD7"/>
    <w:rsid w:val="00B722EF"/>
    <w:rsid w:val="00B73C05"/>
    <w:rsid w:val="00B7635A"/>
    <w:rsid w:val="00B7640F"/>
    <w:rsid w:val="00B82C47"/>
    <w:rsid w:val="00B82CCA"/>
    <w:rsid w:val="00B84103"/>
    <w:rsid w:val="00B86386"/>
    <w:rsid w:val="00B87B97"/>
    <w:rsid w:val="00B9763C"/>
    <w:rsid w:val="00B977E2"/>
    <w:rsid w:val="00BA1414"/>
    <w:rsid w:val="00BA2F5D"/>
    <w:rsid w:val="00BA51AC"/>
    <w:rsid w:val="00BA6D49"/>
    <w:rsid w:val="00BA72F2"/>
    <w:rsid w:val="00BA76C0"/>
    <w:rsid w:val="00BA7799"/>
    <w:rsid w:val="00BB1408"/>
    <w:rsid w:val="00BB7162"/>
    <w:rsid w:val="00BB73E1"/>
    <w:rsid w:val="00BC0B1C"/>
    <w:rsid w:val="00BC32AA"/>
    <w:rsid w:val="00BC4BE9"/>
    <w:rsid w:val="00BC59E0"/>
    <w:rsid w:val="00BD00C3"/>
    <w:rsid w:val="00BD07DA"/>
    <w:rsid w:val="00BD2C21"/>
    <w:rsid w:val="00BD3BC8"/>
    <w:rsid w:val="00BD51BA"/>
    <w:rsid w:val="00BE01D3"/>
    <w:rsid w:val="00BE28A7"/>
    <w:rsid w:val="00BE43D6"/>
    <w:rsid w:val="00BE6362"/>
    <w:rsid w:val="00BE781A"/>
    <w:rsid w:val="00BE7887"/>
    <w:rsid w:val="00BF216D"/>
    <w:rsid w:val="00BF31D2"/>
    <w:rsid w:val="00BF6778"/>
    <w:rsid w:val="00BF7971"/>
    <w:rsid w:val="00C00143"/>
    <w:rsid w:val="00C02E59"/>
    <w:rsid w:val="00C03AAB"/>
    <w:rsid w:val="00C12757"/>
    <w:rsid w:val="00C17254"/>
    <w:rsid w:val="00C20839"/>
    <w:rsid w:val="00C233E3"/>
    <w:rsid w:val="00C24783"/>
    <w:rsid w:val="00C26ED7"/>
    <w:rsid w:val="00C27268"/>
    <w:rsid w:val="00C2763A"/>
    <w:rsid w:val="00C3161B"/>
    <w:rsid w:val="00C354B8"/>
    <w:rsid w:val="00C36415"/>
    <w:rsid w:val="00C36744"/>
    <w:rsid w:val="00C41A99"/>
    <w:rsid w:val="00C422A4"/>
    <w:rsid w:val="00C4347A"/>
    <w:rsid w:val="00C43B11"/>
    <w:rsid w:val="00C45BB7"/>
    <w:rsid w:val="00C46606"/>
    <w:rsid w:val="00C46E34"/>
    <w:rsid w:val="00C47169"/>
    <w:rsid w:val="00C508BF"/>
    <w:rsid w:val="00C51E91"/>
    <w:rsid w:val="00C51F4F"/>
    <w:rsid w:val="00C51FB7"/>
    <w:rsid w:val="00C5218A"/>
    <w:rsid w:val="00C53F91"/>
    <w:rsid w:val="00C56506"/>
    <w:rsid w:val="00C57F07"/>
    <w:rsid w:val="00C612DF"/>
    <w:rsid w:val="00C63E39"/>
    <w:rsid w:val="00C64D30"/>
    <w:rsid w:val="00C6730D"/>
    <w:rsid w:val="00C67EDF"/>
    <w:rsid w:val="00C7079F"/>
    <w:rsid w:val="00C716F7"/>
    <w:rsid w:val="00C82311"/>
    <w:rsid w:val="00C82B44"/>
    <w:rsid w:val="00C82BE3"/>
    <w:rsid w:val="00C84B05"/>
    <w:rsid w:val="00C903E4"/>
    <w:rsid w:val="00C905BA"/>
    <w:rsid w:val="00C95772"/>
    <w:rsid w:val="00C97B43"/>
    <w:rsid w:val="00CA14D6"/>
    <w:rsid w:val="00CA1FA5"/>
    <w:rsid w:val="00CA4076"/>
    <w:rsid w:val="00CA62B4"/>
    <w:rsid w:val="00CA7360"/>
    <w:rsid w:val="00CB0F2C"/>
    <w:rsid w:val="00CB109B"/>
    <w:rsid w:val="00CB12A6"/>
    <w:rsid w:val="00CB3B00"/>
    <w:rsid w:val="00CB7041"/>
    <w:rsid w:val="00CC2AE1"/>
    <w:rsid w:val="00CC41D1"/>
    <w:rsid w:val="00CC4465"/>
    <w:rsid w:val="00CC5E58"/>
    <w:rsid w:val="00CC7398"/>
    <w:rsid w:val="00CC7F0D"/>
    <w:rsid w:val="00CD06B4"/>
    <w:rsid w:val="00CD4FB5"/>
    <w:rsid w:val="00CD7244"/>
    <w:rsid w:val="00CD7AFB"/>
    <w:rsid w:val="00CD7B0E"/>
    <w:rsid w:val="00CE0E99"/>
    <w:rsid w:val="00CE537B"/>
    <w:rsid w:val="00CE5528"/>
    <w:rsid w:val="00CF0B96"/>
    <w:rsid w:val="00CF0C78"/>
    <w:rsid w:val="00CF0DE2"/>
    <w:rsid w:val="00CF566D"/>
    <w:rsid w:val="00CF71BA"/>
    <w:rsid w:val="00D005AB"/>
    <w:rsid w:val="00D009F3"/>
    <w:rsid w:val="00D00AAF"/>
    <w:rsid w:val="00D02CB8"/>
    <w:rsid w:val="00D037C6"/>
    <w:rsid w:val="00D04119"/>
    <w:rsid w:val="00D050CC"/>
    <w:rsid w:val="00D10140"/>
    <w:rsid w:val="00D1164B"/>
    <w:rsid w:val="00D12FB3"/>
    <w:rsid w:val="00D142AB"/>
    <w:rsid w:val="00D152F4"/>
    <w:rsid w:val="00D16FA1"/>
    <w:rsid w:val="00D1793C"/>
    <w:rsid w:val="00D20AE1"/>
    <w:rsid w:val="00D22126"/>
    <w:rsid w:val="00D22C3D"/>
    <w:rsid w:val="00D2355A"/>
    <w:rsid w:val="00D25444"/>
    <w:rsid w:val="00D26E26"/>
    <w:rsid w:val="00D277D7"/>
    <w:rsid w:val="00D279BA"/>
    <w:rsid w:val="00D344A6"/>
    <w:rsid w:val="00D3635B"/>
    <w:rsid w:val="00D40129"/>
    <w:rsid w:val="00D421E2"/>
    <w:rsid w:val="00D42447"/>
    <w:rsid w:val="00D439B2"/>
    <w:rsid w:val="00D446E5"/>
    <w:rsid w:val="00D46FB0"/>
    <w:rsid w:val="00D5012E"/>
    <w:rsid w:val="00D51B9B"/>
    <w:rsid w:val="00D54A70"/>
    <w:rsid w:val="00D564BB"/>
    <w:rsid w:val="00D57305"/>
    <w:rsid w:val="00D575FB"/>
    <w:rsid w:val="00D5787D"/>
    <w:rsid w:val="00D6367A"/>
    <w:rsid w:val="00D650FC"/>
    <w:rsid w:val="00D65842"/>
    <w:rsid w:val="00D660BA"/>
    <w:rsid w:val="00D671E7"/>
    <w:rsid w:val="00D672C6"/>
    <w:rsid w:val="00D67F64"/>
    <w:rsid w:val="00D70C05"/>
    <w:rsid w:val="00D7127F"/>
    <w:rsid w:val="00D71E12"/>
    <w:rsid w:val="00D7505E"/>
    <w:rsid w:val="00D77DAF"/>
    <w:rsid w:val="00D804B6"/>
    <w:rsid w:val="00D8061A"/>
    <w:rsid w:val="00D81B63"/>
    <w:rsid w:val="00D85FCD"/>
    <w:rsid w:val="00D8760D"/>
    <w:rsid w:val="00D91612"/>
    <w:rsid w:val="00D91EAC"/>
    <w:rsid w:val="00D9209D"/>
    <w:rsid w:val="00D92342"/>
    <w:rsid w:val="00D92A24"/>
    <w:rsid w:val="00D961CD"/>
    <w:rsid w:val="00DA784B"/>
    <w:rsid w:val="00DB02C2"/>
    <w:rsid w:val="00DB120C"/>
    <w:rsid w:val="00DB1FAB"/>
    <w:rsid w:val="00DB29EC"/>
    <w:rsid w:val="00DB5F5A"/>
    <w:rsid w:val="00DB7DD9"/>
    <w:rsid w:val="00DC40E0"/>
    <w:rsid w:val="00DC4D33"/>
    <w:rsid w:val="00DC68DD"/>
    <w:rsid w:val="00DC6F9E"/>
    <w:rsid w:val="00DC7C96"/>
    <w:rsid w:val="00DD43FB"/>
    <w:rsid w:val="00DD6131"/>
    <w:rsid w:val="00DD6D18"/>
    <w:rsid w:val="00DE181F"/>
    <w:rsid w:val="00DE43EA"/>
    <w:rsid w:val="00DE4768"/>
    <w:rsid w:val="00DE58BF"/>
    <w:rsid w:val="00DE725A"/>
    <w:rsid w:val="00DE7F99"/>
    <w:rsid w:val="00DF1869"/>
    <w:rsid w:val="00DF3BB3"/>
    <w:rsid w:val="00DF4295"/>
    <w:rsid w:val="00DF64CB"/>
    <w:rsid w:val="00DF66B8"/>
    <w:rsid w:val="00DF6A30"/>
    <w:rsid w:val="00E006FB"/>
    <w:rsid w:val="00E00AB1"/>
    <w:rsid w:val="00E034BB"/>
    <w:rsid w:val="00E03A53"/>
    <w:rsid w:val="00E05B85"/>
    <w:rsid w:val="00E06768"/>
    <w:rsid w:val="00E1086B"/>
    <w:rsid w:val="00E10B54"/>
    <w:rsid w:val="00E11F25"/>
    <w:rsid w:val="00E16DAB"/>
    <w:rsid w:val="00E213C0"/>
    <w:rsid w:val="00E219CD"/>
    <w:rsid w:val="00E22C60"/>
    <w:rsid w:val="00E23886"/>
    <w:rsid w:val="00E25ED0"/>
    <w:rsid w:val="00E32537"/>
    <w:rsid w:val="00E3570D"/>
    <w:rsid w:val="00E4012D"/>
    <w:rsid w:val="00E413C9"/>
    <w:rsid w:val="00E41815"/>
    <w:rsid w:val="00E50669"/>
    <w:rsid w:val="00E52BBA"/>
    <w:rsid w:val="00E566AD"/>
    <w:rsid w:val="00E63630"/>
    <w:rsid w:val="00E66150"/>
    <w:rsid w:val="00E67049"/>
    <w:rsid w:val="00E70525"/>
    <w:rsid w:val="00E720D5"/>
    <w:rsid w:val="00E72AD5"/>
    <w:rsid w:val="00E72E94"/>
    <w:rsid w:val="00E73B6F"/>
    <w:rsid w:val="00E81644"/>
    <w:rsid w:val="00E81DEF"/>
    <w:rsid w:val="00E82EF4"/>
    <w:rsid w:val="00E84766"/>
    <w:rsid w:val="00E91F64"/>
    <w:rsid w:val="00E93391"/>
    <w:rsid w:val="00E93EA8"/>
    <w:rsid w:val="00E94922"/>
    <w:rsid w:val="00E96403"/>
    <w:rsid w:val="00E96F90"/>
    <w:rsid w:val="00E9751B"/>
    <w:rsid w:val="00EA19C6"/>
    <w:rsid w:val="00EA33C9"/>
    <w:rsid w:val="00EA50DA"/>
    <w:rsid w:val="00EA564E"/>
    <w:rsid w:val="00EA7762"/>
    <w:rsid w:val="00EB110D"/>
    <w:rsid w:val="00EB17DC"/>
    <w:rsid w:val="00EB3A3C"/>
    <w:rsid w:val="00EB3AAD"/>
    <w:rsid w:val="00EB4FBF"/>
    <w:rsid w:val="00EB7083"/>
    <w:rsid w:val="00EB72F7"/>
    <w:rsid w:val="00EC1F75"/>
    <w:rsid w:val="00EC5D4C"/>
    <w:rsid w:val="00ED433D"/>
    <w:rsid w:val="00ED529C"/>
    <w:rsid w:val="00ED6805"/>
    <w:rsid w:val="00EE0E44"/>
    <w:rsid w:val="00EE4F5F"/>
    <w:rsid w:val="00EF0520"/>
    <w:rsid w:val="00EF345E"/>
    <w:rsid w:val="00EF3995"/>
    <w:rsid w:val="00EF3D34"/>
    <w:rsid w:val="00EF3DE2"/>
    <w:rsid w:val="00EF5B37"/>
    <w:rsid w:val="00EF5F37"/>
    <w:rsid w:val="00EF611B"/>
    <w:rsid w:val="00EF6F09"/>
    <w:rsid w:val="00F01368"/>
    <w:rsid w:val="00F01DE7"/>
    <w:rsid w:val="00F0234B"/>
    <w:rsid w:val="00F03A3C"/>
    <w:rsid w:val="00F041CE"/>
    <w:rsid w:val="00F059F2"/>
    <w:rsid w:val="00F0661E"/>
    <w:rsid w:val="00F079E6"/>
    <w:rsid w:val="00F107F8"/>
    <w:rsid w:val="00F10E60"/>
    <w:rsid w:val="00F122A1"/>
    <w:rsid w:val="00F140BB"/>
    <w:rsid w:val="00F176C6"/>
    <w:rsid w:val="00F1794D"/>
    <w:rsid w:val="00F206C2"/>
    <w:rsid w:val="00F20794"/>
    <w:rsid w:val="00F210F1"/>
    <w:rsid w:val="00F224FF"/>
    <w:rsid w:val="00F2295D"/>
    <w:rsid w:val="00F23595"/>
    <w:rsid w:val="00F2585F"/>
    <w:rsid w:val="00F2671A"/>
    <w:rsid w:val="00F3009F"/>
    <w:rsid w:val="00F344E3"/>
    <w:rsid w:val="00F374C1"/>
    <w:rsid w:val="00F402FF"/>
    <w:rsid w:val="00F405BC"/>
    <w:rsid w:val="00F42D91"/>
    <w:rsid w:val="00F446C2"/>
    <w:rsid w:val="00F532DE"/>
    <w:rsid w:val="00F57C65"/>
    <w:rsid w:val="00F62546"/>
    <w:rsid w:val="00F633BF"/>
    <w:rsid w:val="00F66A00"/>
    <w:rsid w:val="00F725E8"/>
    <w:rsid w:val="00F76698"/>
    <w:rsid w:val="00F76D2A"/>
    <w:rsid w:val="00F77D5B"/>
    <w:rsid w:val="00F80A27"/>
    <w:rsid w:val="00F818A3"/>
    <w:rsid w:val="00F81B59"/>
    <w:rsid w:val="00F82E5C"/>
    <w:rsid w:val="00F82F7E"/>
    <w:rsid w:val="00F832AA"/>
    <w:rsid w:val="00F84FF8"/>
    <w:rsid w:val="00F85A06"/>
    <w:rsid w:val="00F87B26"/>
    <w:rsid w:val="00F93424"/>
    <w:rsid w:val="00F9372E"/>
    <w:rsid w:val="00F96626"/>
    <w:rsid w:val="00F96743"/>
    <w:rsid w:val="00F978E2"/>
    <w:rsid w:val="00FA08F4"/>
    <w:rsid w:val="00FA3A65"/>
    <w:rsid w:val="00FA5F6D"/>
    <w:rsid w:val="00FB5D27"/>
    <w:rsid w:val="00FC1E52"/>
    <w:rsid w:val="00FC4602"/>
    <w:rsid w:val="00FC7DF9"/>
    <w:rsid w:val="00FD4A65"/>
    <w:rsid w:val="00FD66EC"/>
    <w:rsid w:val="00FD7232"/>
    <w:rsid w:val="00FE070F"/>
    <w:rsid w:val="00FE31CA"/>
    <w:rsid w:val="00FE428C"/>
    <w:rsid w:val="00FE479A"/>
    <w:rsid w:val="00FE4BFA"/>
    <w:rsid w:val="00FE7E66"/>
    <w:rsid w:val="00FF34D9"/>
    <w:rsid w:val="00FF4348"/>
    <w:rsid w:val="00FF6F65"/>
    <w:rsid w:val="00FF7166"/>
    <w:rsid w:val="00FF7C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72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B28"/>
    <w:pPr>
      <w:ind w:left="720"/>
      <w:contextualSpacing/>
    </w:pPr>
  </w:style>
  <w:style w:type="paragraph" w:customStyle="1" w:styleId="Default">
    <w:name w:val="Default"/>
    <w:rsid w:val="00A7740B"/>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11</Pages>
  <Words>3196</Words>
  <Characters>18222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alan.block</dc:creator>
  <cp:lastModifiedBy>alan.block</cp:lastModifiedBy>
  <cp:revision>51</cp:revision>
  <cp:lastPrinted>2012-02-14T17:32:00Z</cp:lastPrinted>
  <dcterms:created xsi:type="dcterms:W3CDTF">2012-01-25T18:42:00Z</dcterms:created>
  <dcterms:modified xsi:type="dcterms:W3CDTF">2012-02-15T15:14:00Z</dcterms:modified>
</cp:coreProperties>
</file>