
<file path=[Content_Types].xml><?xml version="1.0" encoding="utf-8"?>
<Types xmlns="http://schemas.openxmlformats.org/package/2006/content-types">
  <Override PartName="/word/footnotes.xml" ContentType="application/vnd.openxmlformats-officedocument.wordprocessingml.footnotes+xml"/>
  <Override PartName="/word/activeX/activeX1.bin" ContentType="application/vnd.ms-office.activeX"/>
  <Override PartName="/word/activeX/activeX8.xml" ContentType="application/vnd.ms-office.activeX+xml"/>
  <Override PartName="/word/activeX/activeX16.bin" ContentType="application/vnd.ms-office.activeX"/>
  <Override PartName="/word/activeX/activeX27.bin" ContentType="application/vnd.ms-office.activeX"/>
  <Override PartName="/customXml/itemProps1.xml" ContentType="application/vnd.openxmlformats-officedocument.customXmlProperties+xml"/>
  <Override PartName="/word/activeX/activeX6.xml" ContentType="application/vnd.ms-office.activeX+xml"/>
  <Override PartName="/word/activeX/activeX14.bin" ContentType="application/vnd.ms-office.activeX"/>
  <Override PartName="/word/activeX/activeX25.bin" ContentType="application/vnd.ms-office.activeX"/>
  <Override PartName="/word/activeX/activeX34.bin" ContentType="application/vnd.ms-office.activeX"/>
  <Default Extension="wmf" ContentType="image/x-wmf"/>
  <Override PartName="/word/activeX/activeX4.xml" ContentType="application/vnd.ms-office.activeX+xml"/>
  <Override PartName="/word/activeX/activeX12.bin" ContentType="application/vnd.ms-office.activeX"/>
  <Override PartName="/word/activeX/activeX19.xml" ContentType="application/vnd.ms-office.activeX+xml"/>
  <Override PartName="/word/activeX/activeX23.bin" ContentType="application/vnd.ms-office.activeX"/>
  <Override PartName="/word/activeX/activeX28.xml" ContentType="application/vnd.ms-office.activeX+xml"/>
  <Override PartName="/word/activeX/activeX32.bin" ContentType="application/vnd.ms-office.activeX"/>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activeX/activeX2.xml" ContentType="application/vnd.ms-office.activeX+xml"/>
  <Override PartName="/word/activeX/activeX10.bin" ContentType="application/vnd.ms-office.activeX"/>
  <Override PartName="/word/activeX/activeX17.xml" ContentType="application/vnd.ms-office.activeX+xml"/>
  <Override PartName="/word/activeX/activeX21.bin" ContentType="application/vnd.ms-office.activeX"/>
  <Override PartName="/word/activeX/activeX26.xml" ContentType="application/vnd.ms-office.activeX+xml"/>
  <Override PartName="/word/activeX/activeX30.bin" ContentType="application/vnd.ms-office.activeX"/>
  <Override PartName="/word/activeX/activeX35.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docProps/custom.xml" ContentType="application/vnd.openxmlformats-officedocument.custom-properties+xml"/>
  <Override PartName="/word/footer1.xml" ContentType="application/vnd.openxmlformats-officedocument.wordprocessingml.footer+xml"/>
  <Override PartName="/word/activeX/activeX8.bin" ContentType="application/vnd.ms-office.activeX"/>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6.bin" ContentType="application/vnd.ms-office.activeX"/>
  <Override PartName="/word/activeX/activeX11.xml" ContentType="application/vnd.ms-office.activeX+xml"/>
  <Override PartName="/word/activeX/activeX20.xml" ContentType="application/vnd.ms-office.activeX+xml"/>
  <Override PartName="/word/webSettings.xml" ContentType="application/vnd.openxmlformats-officedocument.wordprocessingml.webSettings+xml"/>
  <Override PartName="/word/activeX/activeX3.bin" ContentType="application/vnd.ms-office.activeX"/>
  <Override PartName="/word/activeX/activeX4.bin" ContentType="application/vnd.ms-office.activeX"/>
  <Override PartName="/word/activeX/activeX9.xml" ContentType="application/vnd.ms-office.activeX+xml"/>
  <Override PartName="/word/activeX/activeX18.bin" ContentType="application/vnd.ms-office.activeX"/>
  <Override PartName="/word/activeX/activeX19.bin" ContentType="application/vnd.ms-office.activeX"/>
  <Override PartName="/word/activeX/activeX28.bin" ContentType="application/vnd.ms-office.activeX"/>
  <Override PartName="/word/activeX/activeX29.bin" ContentType="application/vnd.ms-office.activeX"/>
  <Override PartName="/docProps/core.xml" ContentType="application/vnd.openxmlformats-package.core-properties+xml"/>
  <Default Extension="bin" ContentType="application/vnd.ms-office.vbaProject"/>
  <Override PartName="/word/activeX/activeX2.bin" ContentType="application/vnd.ms-office.activeX"/>
  <Override PartName="/word/activeX/activeX7.xml" ContentType="application/vnd.ms-office.activeX+xml"/>
  <Override PartName="/word/activeX/activeX17.bin" ContentType="application/vnd.ms-office.activeX"/>
  <Override PartName="/word/activeX/activeX26.bin" ContentType="application/vnd.ms-office.activeX"/>
  <Override PartName="/word/activeX/activeX35.bin" ContentType="application/vnd.ms-office.activeX"/>
  <Override PartName="/word/activeX/activeX5.xml" ContentType="application/vnd.ms-office.activeX+xml"/>
  <Override PartName="/word/activeX/activeX15.bin" ContentType="application/vnd.ms-office.activeX"/>
  <Override PartName="/word/activeX/activeX24.bin" ContentType="application/vnd.ms-office.activeX"/>
  <Override PartName="/word/activeX/activeX33.bin" ContentType="application/vnd.ms-office.activeX"/>
  <Override PartName="/word/activeX/activeX3.xml" ContentType="application/vnd.ms-office.activeX+xml"/>
  <Override PartName="/word/activeX/activeX13.bin" ContentType="application/vnd.ms-office.activeX"/>
  <Override PartName="/word/activeX/activeX18.xml" ContentType="application/vnd.ms-office.activeX+xml"/>
  <Override PartName="/word/activeX/activeX22.bin" ContentType="application/vnd.ms-office.activeX"/>
  <Override PartName="/word/activeX/activeX29.xml" ContentType="application/vnd.ms-office.activeX+xml"/>
  <Override PartName="/word/activeX/activeX31.bin" ContentType="application/vnd.ms-office.activeX"/>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1.bin" ContentType="application/vnd.ms-office.activeX"/>
  <Override PartName="/word/activeX/activeX16.xml" ContentType="application/vnd.ms-office.activeX+xml"/>
  <Override PartName="/word/activeX/activeX20.bin" ContentType="application/vnd.ms-office.activeX"/>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activeX/activeX9.bin" ContentType="application/vnd.ms-office.activeX"/>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7.bin" ContentType="application/vnd.ms-office.activeX"/>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theme/theme1.xml" ContentType="application/vnd.openxmlformats-officedocument.theme+xml"/>
  <Override PartName="/word/activeX/activeX5.bin" ContentType="application/vnd.ms-office.activeX"/>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916" w:rsidRDefault="00E71916" w:rsidP="00E71916">
      <w:pPr>
        <w:tabs>
          <w:tab w:val="left" w:pos="3600"/>
        </w:tabs>
        <w:rPr>
          <w:b/>
          <w:sz w:val="52"/>
          <w:szCs w:val="52"/>
        </w:rPr>
      </w:pPr>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CD0963" w:rsidRDefault="00987155" w:rsidP="004478DF">
      <w:pPr>
        <w:jc w:val="center"/>
        <w:rPr>
          <w:b/>
          <w:sz w:val="56"/>
          <w:szCs w:val="56"/>
        </w:rPr>
      </w:pPr>
      <w:r>
        <w:rPr>
          <w:b/>
          <w:sz w:val="56"/>
          <w:szCs w:val="56"/>
        </w:rPr>
        <w:t>Public Housing Capital Fund Program</w:t>
      </w:r>
      <w:r w:rsidRPr="00D56071">
        <w:rPr>
          <w:b/>
          <w:sz w:val="56"/>
          <w:szCs w:val="56"/>
        </w:rPr>
        <w:t xml:space="preserve"> </w:t>
      </w:r>
    </w:p>
    <w:p w:rsidR="00CD0963" w:rsidRDefault="00CD0963" w:rsidP="00DC02F9">
      <w:pPr>
        <w:rPr>
          <w:b/>
          <w:sz w:val="56"/>
          <w:szCs w:val="56"/>
        </w:rPr>
      </w:pPr>
    </w:p>
    <w:p w:rsidR="00215985" w:rsidRDefault="00DC02F9" w:rsidP="004478DF">
      <w:pPr>
        <w:jc w:val="center"/>
        <w:rPr>
          <w:b/>
          <w:sz w:val="56"/>
          <w:szCs w:val="56"/>
        </w:rPr>
      </w:pPr>
      <w:r>
        <w:rPr>
          <w:b/>
          <w:sz w:val="56"/>
          <w:szCs w:val="56"/>
        </w:rPr>
        <w:t>OMB Control Number 2577-0157</w:t>
      </w:r>
    </w:p>
    <w:p w:rsidR="00DC02F9" w:rsidRPr="00D56071" w:rsidRDefault="00DC02F9" w:rsidP="004478DF">
      <w:pPr>
        <w:jc w:val="center"/>
        <w:rPr>
          <w:b/>
          <w:sz w:val="56"/>
          <w:szCs w:val="56"/>
        </w:rPr>
      </w:pPr>
    </w:p>
    <w:p w:rsidR="004478DF" w:rsidRPr="00D56071" w:rsidRDefault="004478DF" w:rsidP="004478DF">
      <w:pPr>
        <w:jc w:val="center"/>
        <w:rPr>
          <w:sz w:val="56"/>
          <w:szCs w:val="56"/>
        </w:rPr>
      </w:pPr>
      <w:r w:rsidRPr="00D56071">
        <w:rPr>
          <w:sz w:val="56"/>
          <w:szCs w:val="56"/>
        </w:rPr>
        <w:t>Instruction &amp; Template</w:t>
      </w:r>
    </w:p>
    <w:p w:rsidR="0085444B" w:rsidRPr="00D56071" w:rsidRDefault="0085444B" w:rsidP="0085444B">
      <w:pPr>
        <w:pStyle w:val="TitleCover-Date"/>
        <w:rPr>
          <w:sz w:val="24"/>
          <w:szCs w:val="24"/>
        </w:rPr>
      </w:pPr>
    </w:p>
    <w:p w:rsidR="0085444B" w:rsidRPr="00D56071" w:rsidRDefault="0085444B" w:rsidP="003153BB">
      <w:pPr>
        <w:pStyle w:val="TitleCover-Date"/>
        <w:rPr>
          <w:sz w:val="24"/>
          <w:szCs w:val="24"/>
        </w:rPr>
      </w:pPr>
    </w:p>
    <w:p w:rsidR="0085444B" w:rsidRPr="00D56071" w:rsidRDefault="0085444B" w:rsidP="0085444B">
      <w:pPr>
        <w:pStyle w:val="TitleCover-Date"/>
        <w:jc w:val="left"/>
        <w:rPr>
          <w:rFonts w:ascii="Times New Roman" w:hAnsi="Times New Roman"/>
          <w:sz w:val="32"/>
          <w:szCs w:val="32"/>
        </w:rPr>
      </w:pPr>
    </w:p>
    <w:p w:rsidR="000312ED" w:rsidRPr="00D56071" w:rsidRDefault="000312ED" w:rsidP="0085444B">
      <w:pPr>
        <w:pStyle w:val="TitleCover-Date"/>
        <w:jc w:val="left"/>
        <w:rPr>
          <w:rFonts w:ascii="Times New Roman" w:hAnsi="Times New Roman"/>
          <w:sz w:val="32"/>
          <w:szCs w:val="32"/>
        </w:rPr>
      </w:pPr>
    </w:p>
    <w:p w:rsidR="007C0357" w:rsidRPr="00AB153E" w:rsidRDefault="00987155" w:rsidP="0085444B">
      <w:pPr>
        <w:pStyle w:val="TitleCover-Date"/>
        <w:ind w:left="0"/>
        <w:rPr>
          <w:rFonts w:ascii="Times New Roman" w:hAnsi="Times New Roman"/>
          <w:b/>
          <w:sz w:val="32"/>
          <w:szCs w:val="32"/>
        </w:rPr>
      </w:pPr>
      <w:r>
        <w:rPr>
          <w:rFonts w:ascii="Times New Roman" w:hAnsi="Times New Roman"/>
          <w:b/>
          <w:sz w:val="32"/>
          <w:szCs w:val="32"/>
        </w:rPr>
        <w:t>2/1/2012</w:t>
      </w:r>
    </w:p>
    <w:p w:rsidR="00095202" w:rsidRDefault="00095202" w:rsidP="00095202">
      <w:pPr>
        <w:pStyle w:val="Heading1"/>
      </w:pPr>
    </w:p>
    <w:p w:rsidR="00E8178E" w:rsidRDefault="00E8178E" w:rsidP="007C0357">
      <w:pPr>
        <w:pStyle w:val="TitleCover-Date"/>
        <w:ind w:left="0"/>
      </w:pPr>
    </w:p>
    <w:p w:rsidR="002176B0" w:rsidRPr="00681F47" w:rsidRDefault="002176B0" w:rsidP="002176B0">
      <w:pPr>
        <w:pStyle w:val="Default"/>
        <w:rPr>
          <w:b/>
        </w:rPr>
      </w:pPr>
      <w:bookmarkStart w:id="0" w:name="_Toc189883187"/>
      <w:r w:rsidRPr="00681F47">
        <w:rPr>
          <w:rFonts w:ascii="Times New Roman" w:hAnsi="Times New Roman"/>
          <w:b/>
          <w:color w:val="000080"/>
        </w:rPr>
        <w:lastRenderedPageBreak/>
        <w:t>INTRODUCTION</w:t>
      </w:r>
      <w:bookmarkEnd w:id="0"/>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 xml:space="preserve">The IPA incorporates the matters previously addressed in the Department’s Privacy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should the completed IPA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D363A8" w:rsidP="00D363A8">
      <w:pPr>
        <w:autoSpaceDE w:val="0"/>
        <w:autoSpaceDN w:val="0"/>
        <w:adjustRightInd w:val="0"/>
        <w:rPr>
          <w:b/>
          <w:bCs/>
          <w:color w:val="0000FF"/>
          <w:sz w:val="32"/>
          <w:szCs w:val="32"/>
        </w:rPr>
      </w:pPr>
      <w:r w:rsidRPr="00AB153E">
        <w:rPr>
          <w:b/>
          <w:color w:val="0000FF"/>
          <w:sz w:val="32"/>
          <w:szCs w:val="32"/>
        </w:rPr>
        <w:t xml:space="preserve">SECTION I: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BF"/>
      </w:tblPr>
      <w:tblGrid>
        <w:gridCol w:w="9401"/>
        <w:gridCol w:w="222"/>
      </w:tblGrid>
      <w:tr w:rsidR="002176B0" w:rsidRPr="007749F9" w:rsidTr="007C0357">
        <w:trPr>
          <w:trHeight w:val="432"/>
        </w:trPr>
        <w:tc>
          <w:tcPr>
            <w:tcW w:w="9401" w:type="dxa"/>
          </w:tcPr>
          <w:tbl>
            <w:tblPr>
              <w:tblW w:w="8550" w:type="dxa"/>
              <w:tblLook w:val="04A0"/>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7C0357">
                  <w:pPr>
                    <w:autoSpaceDE w:val="0"/>
                    <w:autoSpaceDN w:val="0"/>
                    <w:adjustRightInd w:val="0"/>
                    <w:rPr>
                      <w:b/>
                      <w:bCs/>
                      <w:color w:val="000000"/>
                    </w:rPr>
                  </w:pPr>
                  <w:r w:rsidRPr="007C0357">
                    <w:rPr>
                      <w:b/>
                      <w:bCs/>
                      <w:color w:val="000000"/>
                    </w:rPr>
                    <w:t>Date Submitted for Review:</w:t>
                  </w:r>
                  <w:r w:rsidR="00986DCD">
                    <w:rPr>
                      <w:b/>
                      <w:bCs/>
                      <w:color w:val="000000"/>
                    </w:rPr>
                    <w:t xml:space="preserve"> 2/1/2012</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FD3E8D" w:rsidRPr="007C0357" w:rsidRDefault="00E8335A" w:rsidP="007C0357">
                  <w:pPr>
                    <w:autoSpaceDE w:val="0"/>
                    <w:autoSpaceDN w:val="0"/>
                    <w:adjustRightInd w:val="0"/>
                    <w:rPr>
                      <w:b/>
                      <w:bCs/>
                      <w:color w:val="000000"/>
                    </w:rPr>
                  </w:pPr>
                  <w:r w:rsidRPr="007C0357">
                    <w:rPr>
                      <w:b/>
                      <w:bCs/>
                      <w:color w:val="000000"/>
                    </w:rPr>
                    <w:t>Project Name/Acronym:</w:t>
                  </w:r>
                  <w:r w:rsidR="00A36679">
                    <w:rPr>
                      <w:b/>
                      <w:bCs/>
                      <w:color w:val="000000"/>
                    </w:rPr>
                    <w:t xml:space="preserve"> Public Housing Capital Fund Program</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7C0357">
                  <w:pPr>
                    <w:autoSpaceDE w:val="0"/>
                    <w:autoSpaceDN w:val="0"/>
                    <w:adjustRightInd w:val="0"/>
                    <w:rPr>
                      <w:b/>
                      <w:bCs/>
                      <w:color w:val="000000"/>
                    </w:rPr>
                  </w:pPr>
                  <w:r w:rsidRPr="007C0357">
                    <w:rPr>
                      <w:b/>
                      <w:bCs/>
                      <w:color w:val="000000"/>
                    </w:rPr>
                    <w:t>System Owner/Contact information:</w:t>
                  </w:r>
                  <w:r w:rsidR="00A36679">
                    <w:rPr>
                      <w:b/>
                      <w:bCs/>
                      <w:color w:val="000000"/>
                    </w:rPr>
                    <w:t xml:space="preserve"> Thomas Shelton – (202) – 402 - 4799</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A36679">
                    <w:rPr>
                      <w:b/>
                      <w:bCs/>
                      <w:color w:val="000000"/>
                    </w:rPr>
                    <w:t xml:space="preserve"> Jeffrey Riddel (202) – 402 - </w:t>
                  </w:r>
                  <w:r w:rsidR="00986DCD">
                    <w:rPr>
                      <w:b/>
                      <w:bCs/>
                      <w:color w:val="000000"/>
                    </w:rPr>
                    <w:t>7378</w:t>
                  </w:r>
                </w:p>
                <w:p w:rsidR="00E8335A" w:rsidRPr="007C0357" w:rsidRDefault="00E8335A" w:rsidP="007C0357">
                  <w:pPr>
                    <w:autoSpaceDE w:val="0"/>
                    <w:autoSpaceDN w:val="0"/>
                    <w:adjustRightInd w:val="0"/>
                    <w:rPr>
                      <w:b/>
                      <w:bCs/>
                      <w:color w:val="000000"/>
                    </w:rPr>
                  </w:pPr>
                </w:p>
              </w:tc>
            </w:tr>
          </w:tbl>
          <w:p w:rsidR="00E8178E" w:rsidRDefault="00E8178E" w:rsidP="00E8178E">
            <w:pPr>
              <w:autoSpaceDE w:val="0"/>
              <w:autoSpaceDN w:val="0"/>
              <w:adjustRightInd w:val="0"/>
              <w:rPr>
                <w:b/>
                <w:bCs/>
                <w:color w:val="000000"/>
              </w:rPr>
            </w:pPr>
          </w:p>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9"/>
          <w:footerReference w:type="default" r:id="rId10"/>
          <w:footnotePr>
            <w:numRestart w:val="eachSect"/>
          </w:footnotePr>
          <w:pgSz w:w="12240" w:h="15840"/>
          <w:pgMar w:top="1440" w:right="1440" w:bottom="1440" w:left="1440" w:header="720" w:footer="720" w:gutter="0"/>
          <w:cols w:space="720"/>
          <w:titlePg/>
          <w:docGrid w:linePitch="360"/>
        </w:sectPr>
      </w:pPr>
    </w:p>
    <w:tbl>
      <w:tblPr>
        <w:tblW w:w="9846" w:type="dxa"/>
        <w:tblLook w:val="00BF"/>
      </w:tblPr>
      <w:tblGrid>
        <w:gridCol w:w="648"/>
        <w:gridCol w:w="270"/>
        <w:gridCol w:w="8928"/>
      </w:tblGrid>
      <w:tr w:rsidR="000B3D92" w:rsidRPr="007749F9" w:rsidTr="007B1648">
        <w:trPr>
          <w:trHeight w:val="432"/>
        </w:trPr>
        <w:tc>
          <w:tcPr>
            <w:tcW w:w="648" w:type="dxa"/>
          </w:tcPr>
          <w:p w:rsidR="000B3D92" w:rsidRPr="007749F9" w:rsidRDefault="00B34B7B"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b w:val="0"/>
                <w:bCs w:val="0"/>
                <w:sz w:val="24"/>
                <w:szCs w:val="24"/>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75pt;height:21.75pt" o:ole="">
                  <v:imagedata r:id="rId11" o:title=""/>
                </v:shape>
                <w:control r:id="rId12"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B34B7B" w:rsidP="000B3D92">
            <w:pPr>
              <w:autoSpaceDE w:val="0"/>
              <w:autoSpaceDN w:val="0"/>
              <w:adjustRightInd w:val="0"/>
              <w:rPr>
                <w:color w:val="000000"/>
              </w:rPr>
            </w:pPr>
            <w:r>
              <w:rPr>
                <w:color w:val="000000"/>
              </w:rPr>
              <w:object w:dxaOrig="225" w:dyaOrig="225">
                <v:shape id="_x0000_i1165" type="#_x0000_t75" style="width:17.25pt;height:21.75pt" o:ole="">
                  <v:imagedata r:id="rId13" o:title=""/>
                </v:shape>
                <w:control r:id="rId14" w:name="CheckBox12" w:shapeid="_x0000_i116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7B1648">
        <w:trPr>
          <w:trHeight w:val="432"/>
        </w:trPr>
        <w:tc>
          <w:tcPr>
            <w:tcW w:w="648" w:type="dxa"/>
          </w:tcPr>
          <w:p w:rsidR="00B300C2" w:rsidRDefault="00B34B7B" w:rsidP="000B3D92">
            <w:pPr>
              <w:autoSpaceDE w:val="0"/>
              <w:autoSpaceDN w:val="0"/>
              <w:adjustRightInd w:val="0"/>
              <w:rPr>
                <w:color w:val="000000"/>
              </w:rPr>
            </w:pPr>
            <w:r>
              <w:rPr>
                <w:color w:val="000000"/>
              </w:rPr>
              <w:object w:dxaOrig="225" w:dyaOrig="225">
                <v:shape id="_x0000_i1099" type="#_x0000_t75" style="width:17.25pt;height:21.75pt" o:ole="">
                  <v:imagedata r:id="rId15" o:title=""/>
                </v:shape>
                <w:control r:id="rId16"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7749F9">
            <w:pPr>
              <w:autoSpaceDE w:val="0"/>
              <w:autoSpaceDN w:val="0"/>
              <w:adjustRightInd w:val="0"/>
            </w:pPr>
            <w:r>
              <w:t>System/Project</w:t>
            </w:r>
          </w:p>
          <w:p w:rsidR="00373937" w:rsidRDefault="00373937" w:rsidP="007749F9">
            <w:pPr>
              <w:autoSpaceDE w:val="0"/>
              <w:autoSpaceDN w:val="0"/>
              <w:adjustRightInd w:val="0"/>
            </w:pPr>
          </w:p>
        </w:tc>
      </w:tr>
      <w:tr w:rsidR="000B3D92" w:rsidRPr="007749F9" w:rsidTr="007B1648">
        <w:trPr>
          <w:trHeight w:val="432"/>
        </w:trPr>
        <w:tc>
          <w:tcPr>
            <w:tcW w:w="648" w:type="dxa"/>
          </w:tcPr>
          <w:p w:rsidR="000B3D92" w:rsidRPr="007749F9" w:rsidRDefault="00B34B7B" w:rsidP="000B3D92">
            <w:pPr>
              <w:autoSpaceDE w:val="0"/>
              <w:autoSpaceDN w:val="0"/>
              <w:adjustRightInd w:val="0"/>
              <w:rPr>
                <w:color w:val="000000"/>
              </w:rPr>
            </w:pPr>
            <w:r>
              <w:rPr>
                <w:color w:val="000000"/>
              </w:rPr>
              <w:object w:dxaOrig="225" w:dyaOrig="225">
                <v:shape id="_x0000_i1101" type="#_x0000_t75" style="width:17.25pt;height:21.75pt" o:ole="">
                  <v:imagedata r:id="rId15" o:title=""/>
                </v:shape>
                <w:control r:id="rId17" w:name="CheckBox122" w:shapeid="_x0000_i1101"/>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3F04AE" w:rsidRDefault="000B3D92" w:rsidP="003F04AE">
            <w:pPr>
              <w:autoSpaceDE w:val="0"/>
              <w:autoSpaceDN w:val="0"/>
              <w:adjustRightInd w:val="0"/>
              <w:rPr>
                <w:rFonts w:ascii="Joanna MT" w:hAnsi="Joanna MT" w:cs="Joanna MT"/>
                <w:color w:val="000000"/>
                <w:sz w:val="22"/>
                <w:szCs w:val="22"/>
              </w:rPr>
            </w:pPr>
            <w:r w:rsidRPr="007749F9">
              <w:rPr>
                <w:b/>
              </w:rPr>
              <w:t>Other:</w:t>
            </w:r>
            <w:r>
              <w:t xml:space="preserve">  Please describe the type of project</w:t>
            </w:r>
            <w:r w:rsidR="00E67B52">
              <w:t xml:space="preserve"> is the system or program,</w:t>
            </w:r>
            <w:r>
              <w:t xml:space="preserve"> including paper based Privacy Act System of Records</w:t>
            </w:r>
            <w:r w:rsidR="003F04AE">
              <w:rPr>
                <w:rFonts w:ascii="Joanna MT" w:hAnsi="Joanna MT" w:cs="Joanna MT"/>
                <w:color w:val="000000"/>
                <w:sz w:val="22"/>
                <w:szCs w:val="22"/>
              </w:rPr>
              <w:t>, Rules, or Technologies’</w:t>
            </w:r>
            <w:r w:rsidR="003F04AE" w:rsidRPr="008E6282">
              <w:rPr>
                <w:rFonts w:ascii="Joanna MT" w:hAnsi="Joanna MT" w:cs="Joanna MT"/>
                <w:color w:val="000000"/>
                <w:sz w:val="22"/>
                <w:szCs w:val="22"/>
              </w:rPr>
              <w:t xml:space="preserve">. </w:t>
            </w:r>
          </w:p>
          <w:p w:rsidR="000B3D92" w:rsidRDefault="000B3D92" w:rsidP="007749F9">
            <w:pPr>
              <w:autoSpaceDE w:val="0"/>
              <w:autoSpaceDN w:val="0"/>
              <w:adjustRightInd w:val="0"/>
            </w:pPr>
          </w:p>
          <w:p w:rsidR="00617678" w:rsidRDefault="00617678" w:rsidP="007749F9">
            <w:pPr>
              <w:autoSpaceDE w:val="0"/>
              <w:autoSpaceDN w:val="0"/>
              <w:adjustRightInd w:val="0"/>
            </w:pPr>
          </w:p>
          <w:p w:rsidR="00617678" w:rsidRPr="00617678" w:rsidRDefault="00617678" w:rsidP="007749F9">
            <w:pPr>
              <w:autoSpaceDE w:val="0"/>
              <w:autoSpaceDN w:val="0"/>
              <w:adjustRightInd w:val="0"/>
              <w:rPr>
                <w:b/>
                <w:sz w:val="28"/>
                <w:szCs w:val="28"/>
              </w:rPr>
            </w:pPr>
            <w:r w:rsidRPr="00941425">
              <w:rPr>
                <w:b/>
                <w:sz w:val="28"/>
                <w:szCs w:val="28"/>
              </w:rPr>
              <w:t>&lt;&lt;ADD ANSWER</w:t>
            </w:r>
            <w:r w:rsidR="00533B6C">
              <w:rPr>
                <w:b/>
                <w:sz w:val="28"/>
                <w:szCs w:val="28"/>
              </w:rPr>
              <w:t xml:space="preserve"> </w:t>
            </w:r>
            <w:r w:rsidRPr="00941425">
              <w:rPr>
                <w:b/>
                <w:sz w:val="28"/>
                <w:szCs w:val="28"/>
              </w:rPr>
              <w:t xml:space="preserve"> HERE&gt;&gt;</w:t>
            </w: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F617A1" w:rsidRPr="005D64FA" w:rsidRDefault="00F617A1" w:rsidP="003153BB">
      <w:pPr>
        <w:autoSpaceDE w:val="0"/>
        <w:autoSpaceDN w:val="0"/>
        <w:adjustRightInd w:val="0"/>
        <w:rPr>
          <w:b/>
          <w:bCs/>
          <w:color w:val="000000"/>
        </w:r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BF"/>
      </w:tblPr>
      <w:tblGrid>
        <w:gridCol w:w="9576"/>
      </w:tblGrid>
      <w:tr w:rsidR="00DA0759" w:rsidRPr="003B5771" w:rsidTr="007D4BB6">
        <w:trPr>
          <w:trHeight w:val="1620"/>
        </w:trPr>
        <w:tc>
          <w:tcPr>
            <w:tcW w:w="9576" w:type="dxa"/>
          </w:tcPr>
          <w:p w:rsidR="0028073B" w:rsidRPr="003B5771" w:rsidRDefault="0028073B" w:rsidP="0028073B">
            <w:pPr>
              <w:rPr>
                <w:b/>
                <w:bCs/>
                <w:sz w:val="28"/>
                <w:szCs w:val="28"/>
              </w:rPr>
            </w:pPr>
          </w:p>
          <w:p w:rsidR="0028073B" w:rsidRPr="003B5771" w:rsidRDefault="0028073B" w:rsidP="00617678">
            <w:pPr>
              <w:pStyle w:val="Default"/>
              <w:rPr>
                <w:rFonts w:ascii="Times New Roman" w:hAnsi="Times New Roman" w:cs="Times New Roman"/>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 xml:space="preserve">or Project. </w:t>
            </w:r>
            <w:r w:rsidRPr="003B5771">
              <w:rPr>
                <w:rFonts w:ascii="Times New Roman" w:hAnsi="Times New Roman" w:cs="Times New Roman"/>
                <w:sz w:val="28"/>
                <w:szCs w:val="28"/>
              </w:rPr>
              <w:t>The following questions are intended to define the scope of the information in the sy</w:t>
            </w:r>
            <w:r w:rsidR="003B5771">
              <w:rPr>
                <w:rFonts w:ascii="Times New Roman" w:hAnsi="Times New Roman" w:cs="Times New Roman"/>
                <w:sz w:val="28"/>
                <w:szCs w:val="28"/>
              </w:rPr>
              <w:t>stem</w:t>
            </w:r>
            <w:r w:rsidR="00D00DED">
              <w:rPr>
                <w:rFonts w:ascii="Times New Roman" w:hAnsi="Times New Roman" w:cs="Times New Roman"/>
                <w:sz w:val="28"/>
                <w:szCs w:val="28"/>
              </w:rPr>
              <w:t>, information collection,</w:t>
            </w:r>
            <w:r w:rsidR="003B5771">
              <w:rPr>
                <w:rFonts w:ascii="Times New Roman" w:hAnsi="Times New Roman" w:cs="Times New Roman"/>
                <w:sz w:val="28"/>
                <w:szCs w:val="28"/>
              </w:rPr>
              <w:t xml:space="preserve"> or project</w:t>
            </w:r>
            <w:r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617678" w:rsidRPr="003B5771" w:rsidRDefault="00617678" w:rsidP="00617678">
            <w:pPr>
              <w:pStyle w:val="Default"/>
              <w:ind w:left="1260"/>
              <w:rPr>
                <w:rFonts w:ascii="Times New Roman" w:hAnsi="Times New Roman" w:cs="Times New Roman"/>
                <w:b/>
                <w:sz w:val="28"/>
                <w:szCs w:val="28"/>
              </w:rPr>
            </w:pPr>
          </w:p>
          <w:p w:rsidR="00617678" w:rsidRPr="003B5771" w:rsidRDefault="00D873D5" w:rsidP="00617678">
            <w:pPr>
              <w:autoSpaceDE w:val="0"/>
              <w:autoSpaceDN w:val="0"/>
              <w:adjustRightInd w:val="0"/>
              <w:ind w:firstLine="1260"/>
              <w:rPr>
                <w:b/>
                <w:sz w:val="28"/>
                <w:szCs w:val="28"/>
              </w:rPr>
            </w:pPr>
            <w:r w:rsidRPr="00D873D5">
              <w:rPr>
                <w:b/>
                <w:sz w:val="28"/>
                <w:szCs w:val="28"/>
              </w:rPr>
              <w:t>The respondents are Public Housing Agencies</w:t>
            </w:r>
            <w:r>
              <w:rPr>
                <w:b/>
                <w:sz w:val="28"/>
                <w:szCs w:val="28"/>
              </w:rPr>
              <w:t>, which are state, local government entities</w:t>
            </w:r>
            <w:r w:rsidRPr="00D873D5">
              <w:rPr>
                <w:b/>
                <w:sz w:val="28"/>
                <w:szCs w:val="28"/>
              </w:rPr>
              <w:t>.</w:t>
            </w:r>
          </w:p>
          <w:p w:rsidR="00617678" w:rsidRPr="003B5771" w:rsidRDefault="00617678" w:rsidP="00617678">
            <w:pPr>
              <w:pStyle w:val="Default"/>
              <w:ind w:left="1260"/>
              <w:rPr>
                <w:rFonts w:ascii="Times New Roman" w:hAnsi="Times New Roman" w:cs="Times New Roman"/>
                <w:b/>
                <w:sz w:val="28"/>
                <w:szCs w:val="28"/>
              </w:rPr>
            </w:pPr>
          </w:p>
          <w:p w:rsidR="0028073B" w:rsidRPr="003B5771" w:rsidRDefault="0028073B" w:rsidP="0028073B">
            <w:pPr>
              <w:pStyle w:val="Default"/>
              <w:ind w:left="1260" w:hanging="540"/>
              <w:rPr>
                <w:rFonts w:ascii="Times New Roman" w:hAnsi="Times New Roman" w:cs="Times New Roman"/>
                <w:b/>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Pr="007D4BB6" w:rsidRDefault="00617678" w:rsidP="00617678">
            <w:pPr>
              <w:pStyle w:val="Default"/>
              <w:tabs>
                <w:tab w:val="left" w:pos="360"/>
              </w:tabs>
              <w:ind w:left="1260"/>
              <w:rPr>
                <w:rFonts w:ascii="Times New Roman" w:hAnsi="Times New Roman" w:cs="Times New Roman"/>
                <w:sz w:val="28"/>
                <w:szCs w:val="28"/>
              </w:rPr>
            </w:pPr>
          </w:p>
          <w:p w:rsidR="00DC02F9" w:rsidRPr="00DC02F9" w:rsidRDefault="00DC02F9" w:rsidP="00DC02F9">
            <w:pPr>
              <w:autoSpaceDE w:val="0"/>
              <w:autoSpaceDN w:val="0"/>
              <w:adjustRightInd w:val="0"/>
              <w:ind w:firstLine="1260"/>
              <w:rPr>
                <w:b/>
                <w:sz w:val="28"/>
                <w:szCs w:val="28"/>
              </w:rPr>
            </w:pPr>
            <w:r w:rsidRPr="00DC02F9">
              <w:rPr>
                <w:b/>
                <w:sz w:val="28"/>
                <w:szCs w:val="28"/>
              </w:rPr>
              <w:t xml:space="preserve">Each year Congress appropriates funds to approximately 3,100 Public Housing Authorities (PHAs) for modernization, development, financing, and management improvements.  The forms in this collection are used to appropriately disburse and utilize the funds provided to PHAs.  Additionally, these forms provide the information necessary to approve a financing transaction in addition to any Capital Fund Financing transactions.  </w:t>
            </w:r>
          </w:p>
          <w:p w:rsidR="00617678" w:rsidRPr="003B5771" w:rsidRDefault="00617678" w:rsidP="00617678">
            <w:pPr>
              <w:autoSpaceDE w:val="0"/>
              <w:autoSpaceDN w:val="0"/>
              <w:adjustRightInd w:val="0"/>
              <w:ind w:firstLine="1260"/>
              <w:rPr>
                <w:b/>
                <w:sz w:val="28"/>
                <w:szCs w:val="28"/>
              </w:rPr>
            </w:pPr>
          </w:p>
          <w:p w:rsidR="00617678" w:rsidRPr="003B5771" w:rsidRDefault="00617678" w:rsidP="00617678">
            <w:pPr>
              <w:pStyle w:val="Default"/>
              <w:tabs>
                <w:tab w:val="left" w:pos="360"/>
              </w:tabs>
              <w:ind w:left="1260"/>
              <w:rPr>
                <w:rFonts w:ascii="Times New Roman" w:hAnsi="Times New Roman" w:cs="Times New Roman"/>
                <w:b/>
                <w:sz w:val="28"/>
                <w:szCs w:val="28"/>
              </w:rPr>
            </w:pPr>
          </w:p>
          <w:p w:rsidR="0028073B" w:rsidRPr="003B5771" w:rsidRDefault="0028073B" w:rsidP="0028073B">
            <w:pPr>
              <w:pStyle w:val="Default"/>
              <w:tabs>
                <w:tab w:val="left" w:pos="360"/>
              </w:tabs>
              <w:rPr>
                <w:rFonts w:ascii="Times New Roman" w:hAnsi="Times New Roman" w:cs="Times New Roman"/>
                <w:b/>
                <w:sz w:val="28"/>
                <w:szCs w:val="28"/>
              </w:rPr>
            </w:pPr>
          </w:p>
          <w:p w:rsidR="0028073B" w:rsidRPr="007D4BB6"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617678" w:rsidRPr="007D4BB6" w:rsidRDefault="00617678" w:rsidP="0028073B">
            <w:pPr>
              <w:pStyle w:val="Default"/>
              <w:tabs>
                <w:tab w:val="left" w:pos="360"/>
                <w:tab w:val="left" w:pos="720"/>
              </w:tabs>
              <w:ind w:left="1260" w:hanging="1260"/>
              <w:rPr>
                <w:rFonts w:ascii="Times New Roman" w:hAnsi="Times New Roman" w:cs="Times New Roman"/>
                <w:sz w:val="28"/>
                <w:szCs w:val="28"/>
              </w:rPr>
            </w:pPr>
          </w:p>
          <w:p w:rsidR="00617678" w:rsidRPr="003B5771" w:rsidRDefault="00E1575C" w:rsidP="00617678">
            <w:pPr>
              <w:autoSpaceDE w:val="0"/>
              <w:autoSpaceDN w:val="0"/>
              <w:adjustRightInd w:val="0"/>
              <w:ind w:firstLine="1260"/>
              <w:rPr>
                <w:b/>
                <w:sz w:val="28"/>
                <w:szCs w:val="28"/>
              </w:rPr>
            </w:pPr>
            <w:r>
              <w:rPr>
                <w:b/>
                <w:sz w:val="28"/>
                <w:szCs w:val="28"/>
              </w:rPr>
              <w:t>This collection has many Public Housing Capital Fund forms and the specific form being utilized is dependent on the situation (</w:t>
            </w:r>
            <w:proofErr w:type="spellStart"/>
            <w:r>
              <w:rPr>
                <w:b/>
                <w:sz w:val="28"/>
                <w:szCs w:val="28"/>
              </w:rPr>
              <w:t>ie</w:t>
            </w:r>
            <w:proofErr w:type="spellEnd"/>
            <w:r>
              <w:rPr>
                <w:b/>
                <w:sz w:val="28"/>
                <w:szCs w:val="28"/>
              </w:rPr>
              <w:t xml:space="preserve">. modernization vs. new construction development).   There is not 1 specific central database system that information </w:t>
            </w:r>
            <w:r w:rsidR="00C0757A">
              <w:rPr>
                <w:b/>
                <w:sz w:val="28"/>
                <w:szCs w:val="28"/>
              </w:rPr>
              <w:t xml:space="preserve">is transmitted to and from.  The Public Housing Authority (PHA) and their local HUD Field Office (FO) are the primary transmission end points and the information is primarily scanned documents that are emailed between HUD FOs and PHAs.  </w:t>
            </w:r>
          </w:p>
          <w:p w:rsidR="00617678" w:rsidRPr="003B5771" w:rsidRDefault="00617678" w:rsidP="0028073B">
            <w:pPr>
              <w:pStyle w:val="Default"/>
              <w:tabs>
                <w:tab w:val="left" w:pos="360"/>
                <w:tab w:val="left" w:pos="720"/>
              </w:tabs>
              <w:ind w:left="1260" w:hanging="1260"/>
              <w:rPr>
                <w:rFonts w:ascii="Times New Roman" w:hAnsi="Times New Roman" w:cs="Times New Roman"/>
                <w:b/>
                <w:sz w:val="28"/>
                <w:szCs w:val="28"/>
              </w:rPr>
            </w:pPr>
          </w:p>
          <w:p w:rsidR="0028073B" w:rsidRPr="003B5771" w:rsidRDefault="0028073B" w:rsidP="0028073B">
            <w:pPr>
              <w:pStyle w:val="Default"/>
              <w:tabs>
                <w:tab w:val="left" w:pos="360"/>
                <w:tab w:val="left" w:pos="720"/>
              </w:tabs>
              <w:ind w:left="1260" w:hanging="1260"/>
              <w:rPr>
                <w:rFonts w:ascii="Times New Roman" w:hAnsi="Times New Roman" w:cs="Times New Roman"/>
                <w:b/>
                <w:sz w:val="28"/>
                <w:szCs w:val="28"/>
              </w:rPr>
            </w:pPr>
          </w:p>
          <w:p w:rsidR="00617678" w:rsidRPr="007D4BB6"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617678" w:rsidRPr="003B5771" w:rsidRDefault="00617678" w:rsidP="007B1A29">
            <w:pPr>
              <w:pStyle w:val="Default"/>
              <w:tabs>
                <w:tab w:val="left" w:pos="360"/>
                <w:tab w:val="left" w:pos="720"/>
              </w:tabs>
              <w:ind w:left="1260" w:hanging="1260"/>
              <w:rPr>
                <w:rFonts w:ascii="Times New Roman" w:hAnsi="Times New Roman" w:cs="Times New Roman"/>
                <w:b/>
                <w:sz w:val="28"/>
                <w:szCs w:val="28"/>
              </w:rPr>
            </w:pPr>
          </w:p>
          <w:p w:rsidR="00617678" w:rsidRPr="003B5771" w:rsidRDefault="00C0757A" w:rsidP="00617678">
            <w:pPr>
              <w:autoSpaceDE w:val="0"/>
              <w:autoSpaceDN w:val="0"/>
              <w:adjustRightInd w:val="0"/>
              <w:ind w:firstLine="1260"/>
              <w:rPr>
                <w:b/>
                <w:sz w:val="28"/>
                <w:szCs w:val="28"/>
              </w:rPr>
            </w:pPr>
            <w:r>
              <w:rPr>
                <w:b/>
                <w:sz w:val="28"/>
                <w:szCs w:val="28"/>
              </w:rPr>
              <w:t>N/A</w:t>
            </w:r>
          </w:p>
          <w:p w:rsidR="0028073B" w:rsidRPr="003B5771" w:rsidRDefault="0028073B" w:rsidP="007B1A29">
            <w:pPr>
              <w:pStyle w:val="Default"/>
              <w:tabs>
                <w:tab w:val="left" w:pos="360"/>
                <w:tab w:val="left" w:pos="720"/>
              </w:tabs>
              <w:ind w:left="1260" w:hanging="1260"/>
              <w:rPr>
                <w:rFonts w:ascii="Times New Roman" w:hAnsi="Times New Roman" w:cs="Times New Roman"/>
                <w:b/>
                <w:sz w:val="28"/>
                <w:szCs w:val="28"/>
              </w:rPr>
            </w:pPr>
            <w:r w:rsidRPr="003B5771">
              <w:rPr>
                <w:rFonts w:ascii="Times New Roman" w:hAnsi="Times New Roman" w:cs="Times New Roman"/>
                <w:b/>
                <w:sz w:val="28"/>
                <w:szCs w:val="28"/>
              </w:rPr>
              <w:t xml:space="preserve">  </w:t>
            </w:r>
          </w:p>
          <w:p w:rsidR="00FD3E8D" w:rsidRPr="003B5771" w:rsidRDefault="00FD3E8D" w:rsidP="007B1648">
            <w:pPr>
              <w:autoSpaceDE w:val="0"/>
              <w:autoSpaceDN w:val="0"/>
              <w:adjustRightInd w:val="0"/>
              <w:rPr>
                <w:b/>
                <w:sz w:val="28"/>
                <w:szCs w:val="28"/>
              </w:rPr>
            </w:pPr>
          </w:p>
          <w:p w:rsidR="007B1648"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p>
          <w:p w:rsidR="00AC3035" w:rsidRPr="003B5771" w:rsidRDefault="00AC3035" w:rsidP="00AC3035">
            <w:pPr>
              <w:rPr>
                <w:sz w:val="28"/>
                <w:szCs w:val="28"/>
              </w:rPr>
            </w:pPr>
          </w:p>
          <w:p w:rsidR="00AC3035" w:rsidRDefault="00C0757A" w:rsidP="00AC3035">
            <w:pPr>
              <w:autoSpaceDE w:val="0"/>
              <w:autoSpaceDN w:val="0"/>
              <w:adjustRightInd w:val="0"/>
              <w:ind w:firstLine="360"/>
              <w:rPr>
                <w:b/>
                <w:sz w:val="28"/>
                <w:szCs w:val="28"/>
              </w:rPr>
            </w:pPr>
            <w:r>
              <w:rPr>
                <w:b/>
                <w:sz w:val="28"/>
                <w:szCs w:val="28"/>
              </w:rPr>
              <w:t>N/A</w:t>
            </w:r>
          </w:p>
          <w:p w:rsidR="00AC3035" w:rsidRDefault="00AC3035" w:rsidP="00AC3035">
            <w:pPr>
              <w:autoSpaceDE w:val="0"/>
              <w:autoSpaceDN w:val="0"/>
              <w:adjustRightInd w:val="0"/>
              <w:ind w:firstLine="360"/>
              <w:rPr>
                <w:b/>
                <w:sz w:val="28"/>
                <w:szCs w:val="28"/>
              </w:rPr>
            </w:pPr>
          </w:p>
          <w:p w:rsidR="00A851F3" w:rsidRPr="003B5771" w:rsidRDefault="00AC3035" w:rsidP="00E8178E">
            <w:pPr>
              <w:autoSpaceDE w:val="0"/>
              <w:autoSpaceDN w:val="0"/>
              <w:adjustRightInd w:val="0"/>
              <w:rPr>
                <w:sz w:val="28"/>
                <w:szCs w:val="28"/>
              </w:rPr>
            </w:pPr>
            <w:r>
              <w:rPr>
                <w:sz w:val="28"/>
                <w:szCs w:val="28"/>
              </w:rPr>
              <w:t>(If no, please contact component privacy official for official approval)</w:t>
            </w:r>
          </w:p>
          <w:p w:rsidR="00A851F3" w:rsidRPr="003B5771" w:rsidRDefault="00A851F3" w:rsidP="003B5771">
            <w:pPr>
              <w:autoSpaceDE w:val="0"/>
              <w:autoSpaceDN w:val="0"/>
              <w:adjustRightInd w:val="0"/>
              <w:rPr>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lastRenderedPageBreak/>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information collection,</w:t>
      </w:r>
      <w:r w:rsidRPr="00AC3035">
        <w:rPr>
          <w:sz w:val="28"/>
          <w:szCs w:val="28"/>
        </w:rPr>
        <w:t xml:space="preserve"> or project, specify expected production date.</w:t>
      </w:r>
    </w:p>
    <w:p w:rsidR="00617678" w:rsidRPr="003B5771" w:rsidRDefault="00617678" w:rsidP="00B113F3">
      <w:pPr>
        <w:rPr>
          <w:sz w:val="28"/>
          <w:szCs w:val="28"/>
        </w:rPr>
      </w:pPr>
    </w:p>
    <w:p w:rsidR="00617678" w:rsidRDefault="00617678" w:rsidP="003B5771">
      <w:pPr>
        <w:autoSpaceDE w:val="0"/>
        <w:autoSpaceDN w:val="0"/>
        <w:adjustRightInd w:val="0"/>
        <w:ind w:firstLine="360"/>
        <w:rPr>
          <w:b/>
          <w:sz w:val="28"/>
          <w:szCs w:val="28"/>
        </w:rPr>
      </w:pPr>
      <w:r w:rsidRPr="003B5771">
        <w:rPr>
          <w:b/>
          <w:sz w:val="28"/>
          <w:szCs w:val="28"/>
        </w:rPr>
        <w:t>&lt;&lt;ADD ANSWER HERE&gt;&gt;</w:t>
      </w:r>
    </w:p>
    <w:p w:rsidR="003B5771" w:rsidRDefault="003B5771"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Pr="003B5771" w:rsidRDefault="00B70F1F" w:rsidP="00C74367">
      <w:pPr>
        <w:rPr>
          <w:sz w:val="28"/>
          <w:szCs w:val="28"/>
        </w:rPr>
      </w:pPr>
      <w:r w:rsidRPr="003B5771">
        <w:rPr>
          <w:sz w:val="28"/>
          <w:szCs w:val="28"/>
        </w:rPr>
        <w:t xml:space="preserve"> </w:t>
      </w:r>
    </w:p>
    <w:p w:rsidR="00286B64" w:rsidRPr="00C74367" w:rsidRDefault="0093440A" w:rsidP="00C74367">
      <w:pPr>
        <w:autoSpaceDE w:val="0"/>
        <w:autoSpaceDN w:val="0"/>
        <w:adjustRightInd w:val="0"/>
        <w:ind w:firstLine="360"/>
        <w:rPr>
          <w:rStyle w:val="Heading1Char"/>
          <w:rFonts w:ascii="Times New Roman" w:hAnsi="Times New Roman" w:cs="Times New Roman"/>
          <w:bCs w:val="0"/>
          <w:kern w:val="0"/>
          <w:sz w:val="28"/>
          <w:szCs w:val="28"/>
        </w:rPr>
      </w:pPr>
      <w:r>
        <w:rPr>
          <w:b/>
          <w:sz w:val="28"/>
          <w:szCs w:val="28"/>
        </w:rPr>
        <w:t>This is an existing information collection that was first approved by OMB in 1992.</w:t>
      </w:r>
    </w:p>
    <w:p w:rsidR="007D4BB6" w:rsidRDefault="007D4BB6" w:rsidP="007D4BB6">
      <w:pPr>
        <w:rPr>
          <w:color w:val="000000"/>
          <w:sz w:val="28"/>
          <w:szCs w:val="28"/>
        </w:rPr>
      </w:pPr>
    </w:p>
    <w:p w:rsidR="007D4BB6" w:rsidRDefault="007D4BB6" w:rsidP="007D4BB6">
      <w:pPr>
        <w:rPr>
          <w:color w:val="000000"/>
          <w:sz w:val="28"/>
          <w:szCs w:val="28"/>
        </w:rPr>
      </w:pP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77"/>
        <w:gridCol w:w="777"/>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61"/>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B34B7B" w:rsidP="005E5189">
                  <w:pPr>
                    <w:autoSpaceDE w:val="0"/>
                    <w:autoSpaceDN w:val="0"/>
                    <w:adjustRightInd w:val="0"/>
                    <w:rPr>
                      <w:color w:val="000000"/>
                      <w:sz w:val="28"/>
                      <w:szCs w:val="28"/>
                    </w:rPr>
                  </w:pPr>
                  <w:r w:rsidRPr="003B5771">
                    <w:rPr>
                      <w:color w:val="000000"/>
                      <w:sz w:val="28"/>
                      <w:szCs w:val="28"/>
                    </w:rPr>
                    <w:object w:dxaOrig="225" w:dyaOrig="225">
                      <v:shape id="_x0000_i1103" type="#_x0000_t75" style="width:17.25pt;height:21.75pt" o:ole="">
                        <v:imagedata r:id="rId15" o:title=""/>
                      </v:shape>
                      <w:control r:id="rId18"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61"/>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B34B7B" w:rsidP="005E5189">
                  <w:pPr>
                    <w:autoSpaceDE w:val="0"/>
                    <w:autoSpaceDN w:val="0"/>
                    <w:adjustRightInd w:val="0"/>
                    <w:rPr>
                      <w:color w:val="000000"/>
                      <w:sz w:val="28"/>
                      <w:szCs w:val="28"/>
                    </w:rPr>
                  </w:pPr>
                  <w:r w:rsidRPr="003B5771">
                    <w:rPr>
                      <w:color w:val="000000"/>
                      <w:sz w:val="28"/>
                      <w:szCs w:val="28"/>
                    </w:rPr>
                    <w:object w:dxaOrig="225" w:dyaOrig="225">
                      <v:shape id="_x0000_i1166" type="#_x0000_t75" style="width:17.25pt;height:21.75pt" o:ole="">
                        <v:imagedata r:id="rId13" o:title=""/>
                      </v:shape>
                      <w:control r:id="rId19" w:name="CheckBox124" w:shapeid="_x0000_i1166"/>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(e.g.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BB39E9" w:rsidRPr="003B5771" w:rsidRDefault="00BB39E9" w:rsidP="00680234">
      <w:pPr>
        <w:autoSpaceDE w:val="0"/>
        <w:autoSpaceDN w:val="0"/>
        <w:adjustRightInd w:val="0"/>
        <w:rPr>
          <w:b/>
          <w:sz w:val="28"/>
          <w:szCs w:val="28"/>
        </w:rPr>
      </w:pPr>
    </w:p>
    <w:p w:rsidR="00BB39E9" w:rsidRPr="003B5771" w:rsidRDefault="00617678" w:rsidP="00AC3035">
      <w:pPr>
        <w:autoSpaceDE w:val="0"/>
        <w:autoSpaceDN w:val="0"/>
        <w:adjustRightInd w:val="0"/>
        <w:rPr>
          <w:b/>
          <w:sz w:val="28"/>
          <w:szCs w:val="28"/>
        </w:rPr>
      </w:pPr>
      <w:r w:rsidRPr="003B5771">
        <w:rPr>
          <w:b/>
          <w:sz w:val="28"/>
          <w:szCs w:val="28"/>
        </w:rPr>
        <w:t>&lt;&lt;ADD ANSWER HERE&gt;&gt;</w:t>
      </w:r>
    </w:p>
    <w:p w:rsidR="00680234" w:rsidRDefault="00680234" w:rsidP="00DD075B">
      <w:pPr>
        <w:autoSpaceDE w:val="0"/>
        <w:autoSpaceDN w:val="0"/>
        <w:adjustRightInd w:val="0"/>
        <w:ind w:left="450"/>
        <w:rPr>
          <w:b/>
          <w:sz w:val="28"/>
          <w:szCs w:val="28"/>
        </w:rPr>
      </w:pPr>
    </w:p>
    <w:p w:rsidR="00AC3035" w:rsidRPr="003B5771" w:rsidRDefault="00AC3035" w:rsidP="00DD075B">
      <w:pPr>
        <w:autoSpaceDE w:val="0"/>
        <w:autoSpaceDN w:val="0"/>
        <w:adjustRightInd w:val="0"/>
        <w:ind w:left="450"/>
        <w:rPr>
          <w:b/>
          <w:sz w:val="28"/>
          <w:szCs w:val="28"/>
        </w:rPr>
      </w:pPr>
    </w:p>
    <w:p w:rsidR="00416D0F" w:rsidRPr="003B5771" w:rsidRDefault="007D4BB6" w:rsidP="007D4BB6">
      <w:pPr>
        <w:autoSpaceDE w:val="0"/>
        <w:autoSpaceDN w:val="0"/>
        <w:adjustRightInd w:val="0"/>
        <w:rPr>
          <w:b/>
          <w:color w:val="000000"/>
          <w:sz w:val="28"/>
          <w:szCs w:val="28"/>
        </w:rPr>
      </w:pPr>
      <w:bookmarkStart w:id="1" w:name="_Toc189883193"/>
      <w:r>
        <w:rPr>
          <w:b/>
          <w:color w:val="000000"/>
          <w:sz w:val="28"/>
          <w:szCs w:val="28"/>
        </w:rPr>
        <w:lastRenderedPageBreak/>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416D0F" w:rsidRPr="003B5771" w:rsidRDefault="00416D0F" w:rsidP="00416D0F">
      <w:pPr>
        <w:autoSpaceDE w:val="0"/>
        <w:autoSpaceDN w:val="0"/>
        <w:adjustRightInd w:val="0"/>
        <w:rPr>
          <w:b/>
          <w:color w:val="000000"/>
          <w:sz w:val="28"/>
          <w:szCs w:val="28"/>
        </w:rPr>
      </w:pPr>
    </w:p>
    <w:p w:rsidR="00AC3035" w:rsidRPr="003B5771" w:rsidRDefault="0093440A" w:rsidP="00AC3035">
      <w:pPr>
        <w:rPr>
          <w:sz w:val="28"/>
          <w:szCs w:val="28"/>
        </w:rPr>
      </w:pPr>
      <w:r>
        <w:rPr>
          <w:sz w:val="28"/>
          <w:szCs w:val="28"/>
        </w:rPr>
        <w:t xml:space="preserve">The information collected is at the PHA level and applicable </w:t>
      </w:r>
      <w:r w:rsidRPr="003B5771">
        <w:rPr>
          <w:color w:val="000000"/>
          <w:sz w:val="28"/>
          <w:szCs w:val="28"/>
        </w:rPr>
        <w:t>personally identifiable information</w:t>
      </w:r>
      <w:r>
        <w:rPr>
          <w:color w:val="000000"/>
          <w:sz w:val="28"/>
          <w:szCs w:val="28"/>
        </w:rPr>
        <w:t xml:space="preserve"> is not collected.</w:t>
      </w:r>
    </w:p>
    <w:p w:rsidR="00416D0F" w:rsidRPr="003B5771" w:rsidRDefault="00416D0F" w:rsidP="00416D0F">
      <w:pPr>
        <w:autoSpaceDE w:val="0"/>
        <w:autoSpaceDN w:val="0"/>
        <w:adjustRightInd w:val="0"/>
        <w:rPr>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b/>
          <w:sz w:val="28"/>
          <w:szCs w:val="28"/>
        </w:rPr>
      </w:pP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tblPr>
      <w:tblGrid>
        <w:gridCol w:w="8272"/>
      </w:tblGrid>
      <w:tr w:rsidR="00BB39E9" w:rsidRPr="003B5771" w:rsidTr="006C7AF8">
        <w:tc>
          <w:tcPr>
            <w:tcW w:w="8272" w:type="dxa"/>
          </w:tcPr>
          <w:p w:rsidR="00BB39E9" w:rsidRPr="003470C3" w:rsidRDefault="00BB39E9" w:rsidP="00BB39E9">
            <w:pPr>
              <w:pStyle w:val="Header"/>
              <w:numPr>
                <w:ilvl w:val="0"/>
                <w:numId w:val="34"/>
              </w:numPr>
              <w:tabs>
                <w:tab w:val="clear" w:pos="4320"/>
                <w:tab w:val="clear" w:pos="8640"/>
              </w:tabs>
              <w:rPr>
                <w:sz w:val="28"/>
                <w:szCs w:val="28"/>
                <w:highlight w:val="yellow"/>
              </w:rPr>
            </w:pPr>
            <w:r w:rsidRPr="003470C3">
              <w:rPr>
                <w:sz w:val="28"/>
                <w:szCs w:val="28"/>
                <w:highlight w:val="yellow"/>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00617678" w:rsidRPr="003470C3" w:rsidRDefault="00617678" w:rsidP="00617678">
            <w:pPr>
              <w:pStyle w:val="Header"/>
              <w:tabs>
                <w:tab w:val="clear" w:pos="4320"/>
                <w:tab w:val="clear" w:pos="8640"/>
              </w:tabs>
              <w:ind w:left="720"/>
              <w:rPr>
                <w:sz w:val="28"/>
                <w:szCs w:val="28"/>
                <w:highlight w:val="yellow"/>
              </w:rPr>
            </w:pPr>
          </w:p>
          <w:p w:rsidR="00941425" w:rsidRPr="003B5771" w:rsidRDefault="00941425" w:rsidP="00617678">
            <w:pPr>
              <w:autoSpaceDE w:val="0"/>
              <w:autoSpaceDN w:val="0"/>
              <w:adjustRightInd w:val="0"/>
              <w:ind w:firstLine="702"/>
              <w:rPr>
                <w:b/>
                <w:sz w:val="28"/>
                <w:szCs w:val="28"/>
              </w:rPr>
            </w:pPr>
            <w:r w:rsidRPr="003470C3">
              <w:rPr>
                <w:b/>
                <w:sz w:val="28"/>
                <w:szCs w:val="28"/>
                <w:highlight w:val="yellow"/>
              </w:rPr>
              <w:t>&lt;&lt;ADD ANSWER HERE&gt;&gt;</w:t>
            </w:r>
          </w:p>
          <w:p w:rsidR="00BB39E9" w:rsidRPr="003B5771" w:rsidRDefault="00BB39E9" w:rsidP="006C7AF8">
            <w:pPr>
              <w:pStyle w:val="Header"/>
              <w:tabs>
                <w:tab w:val="clear" w:pos="4320"/>
                <w:tab w:val="clear" w:pos="8640"/>
              </w:tabs>
              <w:rPr>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00617678" w:rsidRPr="003B5771" w:rsidRDefault="00617678" w:rsidP="00617678">
            <w:pPr>
              <w:pStyle w:val="Header"/>
              <w:tabs>
                <w:tab w:val="clear" w:pos="4320"/>
                <w:tab w:val="clear" w:pos="8640"/>
              </w:tabs>
              <w:ind w:left="720"/>
              <w:rPr>
                <w:sz w:val="28"/>
                <w:szCs w:val="28"/>
              </w:rPr>
            </w:pPr>
          </w:p>
          <w:p w:rsidR="00617678" w:rsidRPr="003B5771" w:rsidRDefault="003404CB" w:rsidP="00617678">
            <w:pPr>
              <w:autoSpaceDE w:val="0"/>
              <w:autoSpaceDN w:val="0"/>
              <w:adjustRightInd w:val="0"/>
              <w:ind w:firstLine="702"/>
              <w:rPr>
                <w:b/>
                <w:sz w:val="28"/>
                <w:szCs w:val="28"/>
              </w:rPr>
            </w:pPr>
            <w:r>
              <w:rPr>
                <w:b/>
                <w:sz w:val="28"/>
                <w:szCs w:val="28"/>
              </w:rPr>
              <w:t xml:space="preserve">No, the information collected is required to retain </w:t>
            </w:r>
            <w:r w:rsidR="001B6E70">
              <w:rPr>
                <w:b/>
                <w:sz w:val="28"/>
                <w:szCs w:val="28"/>
              </w:rPr>
              <w:t>benefits.</w:t>
            </w:r>
          </w:p>
          <w:p w:rsidR="00617678" w:rsidRPr="003B5771" w:rsidRDefault="00617678" w:rsidP="00617678">
            <w:pPr>
              <w:pStyle w:val="Header"/>
              <w:tabs>
                <w:tab w:val="clear" w:pos="4320"/>
                <w:tab w:val="clear" w:pos="8640"/>
              </w:tabs>
              <w:rPr>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RPr="003B5771" w:rsidRDefault="00617678" w:rsidP="00617678">
            <w:pPr>
              <w:pStyle w:val="Header"/>
              <w:tabs>
                <w:tab w:val="clear" w:pos="4320"/>
                <w:tab w:val="clear" w:pos="8640"/>
              </w:tabs>
              <w:ind w:left="720"/>
              <w:rPr>
                <w:sz w:val="28"/>
                <w:szCs w:val="28"/>
              </w:rPr>
            </w:pPr>
          </w:p>
          <w:p w:rsidR="00991447" w:rsidRPr="003B5771" w:rsidRDefault="00991447" w:rsidP="00991447">
            <w:pPr>
              <w:autoSpaceDE w:val="0"/>
              <w:autoSpaceDN w:val="0"/>
              <w:adjustRightInd w:val="0"/>
              <w:ind w:firstLine="702"/>
              <w:rPr>
                <w:b/>
                <w:sz w:val="28"/>
                <w:szCs w:val="28"/>
              </w:rPr>
            </w:pPr>
            <w:r>
              <w:rPr>
                <w:b/>
                <w:sz w:val="28"/>
                <w:szCs w:val="28"/>
              </w:rPr>
              <w:t>No, the information collected is required to retain benefits.</w:t>
            </w:r>
          </w:p>
          <w:p w:rsidR="00617678" w:rsidRPr="003B5771" w:rsidRDefault="00617678" w:rsidP="00991447">
            <w:pPr>
              <w:autoSpaceDE w:val="0"/>
              <w:autoSpaceDN w:val="0"/>
              <w:adjustRightInd w:val="0"/>
              <w:ind w:firstLine="702"/>
              <w:rPr>
                <w:sz w:val="28"/>
                <w:szCs w:val="28"/>
              </w:rPr>
            </w:pPr>
          </w:p>
        </w:tc>
      </w:tr>
      <w:bookmarkEnd w:id="1"/>
    </w:tbl>
    <w:p w:rsidR="00DD075B" w:rsidRPr="003B5771" w:rsidRDefault="00DD075B" w:rsidP="00DD075B">
      <w:pPr>
        <w:autoSpaceDE w:val="0"/>
        <w:autoSpaceDN w:val="0"/>
        <w:adjustRightInd w:val="0"/>
        <w:ind w:left="72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3"/>
        <w:gridCol w:w="563"/>
        <w:gridCol w:w="1186"/>
        <w:gridCol w:w="573"/>
        <w:gridCol w:w="1465"/>
        <w:gridCol w:w="574"/>
        <w:gridCol w:w="1196"/>
        <w:gridCol w:w="577"/>
        <w:gridCol w:w="1529"/>
      </w:tblGrid>
      <w:tr w:rsidR="00DD075B" w:rsidRPr="003B5771" w:rsidTr="000B3D92">
        <w:trPr>
          <w:trHeight w:val="720"/>
        </w:trPr>
        <w:tc>
          <w:tcPr>
            <w:tcW w:w="9576" w:type="dxa"/>
            <w:gridSpan w:val="9"/>
            <w:tcBorders>
              <w:top w:val="nil"/>
              <w:left w:val="nil"/>
              <w:bottom w:val="nil"/>
              <w:right w:val="nil"/>
            </w:tcBorders>
          </w:tcPr>
          <w:p w:rsidR="00DD075B" w:rsidRPr="003B5771" w:rsidRDefault="00B93C56" w:rsidP="00F10203">
            <w:pPr>
              <w:autoSpaceDE w:val="0"/>
              <w:autoSpaceDN w:val="0"/>
              <w:adjustRightInd w:val="0"/>
              <w:rPr>
                <w:b/>
                <w:sz w:val="28"/>
                <w:szCs w:val="28"/>
              </w:rPr>
            </w:pPr>
            <w:r>
              <w:rPr>
                <w:b/>
                <w:sz w:val="28"/>
                <w:szCs w:val="28"/>
              </w:rPr>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Pr="003B5771" w:rsidRDefault="007D4BB6" w:rsidP="007D4BB6">
            <w:pPr>
              <w:autoSpaceDE w:val="0"/>
              <w:autoSpaceDN w:val="0"/>
              <w:adjustRightInd w:val="0"/>
              <w:rPr>
                <w:b/>
                <w:sz w:val="28"/>
                <w:szCs w:val="28"/>
              </w:rPr>
            </w:pPr>
            <w:r w:rsidRPr="003B5771">
              <w:rPr>
                <w:b/>
                <w:sz w:val="28"/>
                <w:szCs w:val="28"/>
              </w:rPr>
              <w:t>&lt;&lt;ADD ANSWER HERE&gt;&gt;</w:t>
            </w:r>
          </w:p>
          <w:p w:rsidR="007D4BB6"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7D4BB6" w:rsidRPr="003B5771" w:rsidRDefault="007D4BB6" w:rsidP="007D4BB6">
            <w:pPr>
              <w:autoSpaceDE w:val="0"/>
              <w:autoSpaceDN w:val="0"/>
              <w:adjustRightInd w:val="0"/>
              <w:rPr>
                <w:b/>
                <w:sz w:val="28"/>
                <w:szCs w:val="28"/>
              </w:rPr>
            </w:pPr>
            <w:r w:rsidRPr="003B5771">
              <w:rPr>
                <w:b/>
                <w:sz w:val="28"/>
                <w:szCs w:val="28"/>
              </w:rPr>
              <w:t>&lt;&lt;ADD ANSWER HERE&gt;&gt;</w:t>
            </w:r>
          </w:p>
          <w:p w:rsidR="007D4BB6" w:rsidRPr="003B5771" w:rsidRDefault="007D4BB6" w:rsidP="00A90939">
            <w:pPr>
              <w:autoSpaceDE w:val="0"/>
              <w:autoSpaceDN w:val="0"/>
              <w:adjustRightInd w:val="0"/>
              <w:rPr>
                <w:bCs/>
                <w:kern w:val="32"/>
                <w:sz w:val="28"/>
                <w:szCs w:val="28"/>
              </w:rPr>
            </w:pPr>
            <w:r>
              <w:rPr>
                <w:bCs/>
                <w:kern w:val="32"/>
                <w:sz w:val="28"/>
                <w:szCs w:val="28"/>
              </w:rPr>
              <w:t xml:space="preserve"> </w:t>
            </w: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07" type="#_x0000_t75" style="width:16.5pt;height:14.25pt" o:ole="">
                  <v:imagedata r:id="rId20" o:title=""/>
                </v:shape>
                <w:control r:id="rId21"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09" type="#_x0000_t75" style="width:16.5pt;height:20.25pt" o:ole="">
                  <v:imagedata r:id="rId22" o:title=""/>
                </v:shape>
                <w:control r:id="rId23"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1" type="#_x0000_t75" style="width:16.5pt;height:20.25pt" o:ole="">
                  <v:imagedata r:id="rId22" o:title=""/>
                </v:shape>
                <w:control r:id="rId24"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3" type="#_x0000_t75" style="width:16.5pt;height:20.25pt" o:ole="">
                  <v:imagedata r:id="rId22" o:title=""/>
                </v:shape>
                <w:control r:id="rId25"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5" type="#_x0000_t75" style="width:16.5pt;height:20.25pt" o:ole="">
                  <v:imagedata r:id="rId22" o:title=""/>
                </v:shape>
                <w:control r:id="rId26"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7" type="#_x0000_t75" style="width:16.5pt;height:20.25pt" o:ole="">
                  <v:imagedata r:id="rId22" o:title=""/>
                </v:shape>
                <w:control r:id="rId27"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9" type="#_x0000_t75" style="width:16.5pt;height:20.25pt" o:ole="">
                  <v:imagedata r:id="rId22" o:title=""/>
                </v:shape>
                <w:control r:id="rId28"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1" type="#_x0000_t75" style="width:16.5pt;height:20.25pt" o:ole="">
                  <v:imagedata r:id="rId22" o:title=""/>
                </v:shape>
                <w:control r:id="rId29"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3" type="#_x0000_t75" style="width:16.5pt;height:20.25pt" o:ole="">
                  <v:imagedata r:id="rId22" o:title=""/>
                </v:shape>
                <w:control r:id="rId30"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5" type="#_x0000_t75" style="width:16.5pt;height:20.25pt" o:ole="">
                  <v:imagedata r:id="rId22" o:title=""/>
                </v:shape>
                <w:control r:id="rId31"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7" type="#_x0000_t75" style="width:16.5pt;height:20.25pt" o:ole="">
                  <v:imagedata r:id="rId22" o:title=""/>
                </v:shape>
                <w:control r:id="rId32"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9" type="#_x0000_t75" style="width:16.5pt;height:20.25pt" o:ole="">
                  <v:imagedata r:id="rId22" o:title=""/>
                </v:shape>
                <w:control r:id="rId33"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941425" w:rsidRPr="003B5771" w:rsidRDefault="00941425" w:rsidP="0092324F">
      <w:pPr>
        <w:autoSpaceDE w:val="0"/>
        <w:autoSpaceDN w:val="0"/>
        <w:adjustRightInd w:val="0"/>
        <w:rPr>
          <w:b/>
          <w:sz w:val="28"/>
          <w:szCs w:val="28"/>
        </w:rPr>
      </w:pPr>
    </w:p>
    <w:p w:rsidR="00D64D52" w:rsidRPr="003B5771" w:rsidRDefault="00D64D52" w:rsidP="003A54EA">
      <w:pPr>
        <w:autoSpaceDE w:val="0"/>
        <w:autoSpaceDN w:val="0"/>
        <w:adjustRightInd w:val="0"/>
        <w:rPr>
          <w:color w:val="003399"/>
          <w:sz w:val="28"/>
          <w:szCs w:val="28"/>
        </w:rPr>
      </w:pPr>
    </w:p>
    <w:p w:rsidR="003A54EA" w:rsidRDefault="003A54EA"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Pr="003B5771" w:rsidRDefault="00D00DED" w:rsidP="00DD075B">
      <w:pPr>
        <w:autoSpaceDE w:val="0"/>
        <w:autoSpaceDN w:val="0"/>
        <w:adjustRightInd w:val="0"/>
        <w:ind w:left="450" w:hanging="450"/>
        <w:rPr>
          <w:b/>
          <w:sz w:val="28"/>
          <w:szCs w:val="28"/>
        </w:rPr>
      </w:pPr>
    </w:p>
    <w:p w:rsidR="004841B6" w:rsidRDefault="00DD075B" w:rsidP="004841B6">
      <w:pPr>
        <w:autoSpaceDE w:val="0"/>
        <w:autoSpaceDN w:val="0"/>
        <w:adjustRightInd w:val="0"/>
        <w:rPr>
          <w:b/>
          <w:color w:val="0000FF"/>
          <w:sz w:val="32"/>
          <w:szCs w:val="32"/>
        </w:rPr>
      </w:pPr>
      <w:r w:rsidRPr="004841B6">
        <w:rPr>
          <w:b/>
          <w:color w:val="0000FF"/>
          <w:sz w:val="32"/>
          <w:szCs w:val="32"/>
        </w:rPr>
        <w:t>SECTION II</w:t>
      </w:r>
      <w:r w:rsidR="00A26971" w:rsidRPr="004841B6">
        <w:rPr>
          <w:b/>
          <w:color w:val="0000FF"/>
          <w:sz w:val="32"/>
          <w:szCs w:val="32"/>
        </w:rPr>
        <w:t xml:space="preserve"> - Existing System or Project</w:t>
      </w:r>
      <w:r w:rsidR="004841B6">
        <w:rPr>
          <w:b/>
          <w:color w:val="0000FF"/>
          <w:sz w:val="32"/>
          <w:szCs w:val="32"/>
        </w:rPr>
        <w:t xml:space="preserve"> </w:t>
      </w:r>
    </w:p>
    <w:p w:rsidR="004841B6" w:rsidRPr="004841B6" w:rsidRDefault="004841B6" w:rsidP="004841B6">
      <w:pPr>
        <w:autoSpaceDE w:val="0"/>
        <w:autoSpaceDN w:val="0"/>
        <w:adjustRightInd w:val="0"/>
        <w:rPr>
          <w:b/>
          <w:color w:val="000000"/>
          <w:sz w:val="28"/>
          <w:szCs w:val="28"/>
        </w:rPr>
      </w:pPr>
      <w:r w:rsidRPr="004841B6">
        <w:rPr>
          <w:b/>
          <w:color w:val="000000"/>
          <w:sz w:val="32"/>
          <w:szCs w:val="32"/>
        </w:rPr>
        <w:t>(</w:t>
      </w:r>
      <w:r w:rsidRPr="004841B6">
        <w:rPr>
          <w:b/>
          <w:color w:val="000000"/>
          <w:sz w:val="28"/>
          <w:szCs w:val="28"/>
        </w:rPr>
        <w:t>Only complete Section II if this is an existing system</w:t>
      </w:r>
      <w:r w:rsidR="00D00DED">
        <w:rPr>
          <w:b/>
          <w:color w:val="000000"/>
          <w:sz w:val="28"/>
          <w:szCs w:val="28"/>
        </w:rPr>
        <w:t>, information collection,</w:t>
      </w:r>
      <w:r w:rsidRPr="004841B6">
        <w:rPr>
          <w:b/>
          <w:color w:val="000000"/>
          <w:sz w:val="28"/>
          <w:szCs w:val="28"/>
        </w:rPr>
        <w:t xml:space="preserve"> or project).  </w:t>
      </w:r>
    </w:p>
    <w:p w:rsidR="003255A8" w:rsidRPr="004841B6" w:rsidRDefault="003255A8" w:rsidP="003A54EA">
      <w:pPr>
        <w:autoSpaceDE w:val="0"/>
        <w:autoSpaceDN w:val="0"/>
        <w:adjustRightInd w:val="0"/>
        <w:ind w:left="450" w:hanging="450"/>
        <w:rPr>
          <w:b/>
          <w:color w:val="0000FF"/>
          <w:sz w:val="32"/>
          <w:szCs w:val="32"/>
        </w:rPr>
      </w:pPr>
    </w:p>
    <w:p w:rsidR="00DD075B" w:rsidRPr="003B5771" w:rsidRDefault="00DD075B" w:rsidP="00DD075B">
      <w:pPr>
        <w:autoSpaceDE w:val="0"/>
        <w:autoSpaceDN w:val="0"/>
        <w:adjustRightInd w:val="0"/>
        <w:ind w:left="45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941425" w:rsidRPr="003B5771" w:rsidRDefault="00941425" w:rsidP="00941425">
      <w:pPr>
        <w:autoSpaceDE w:val="0"/>
        <w:autoSpaceDN w:val="0"/>
        <w:adjustRightInd w:val="0"/>
        <w:ind w:left="360"/>
        <w:rPr>
          <w:b/>
          <w:sz w:val="28"/>
          <w:szCs w:val="28"/>
        </w:rPr>
      </w:pPr>
    </w:p>
    <w:p w:rsidR="00941425" w:rsidRPr="003B5771" w:rsidRDefault="00941425" w:rsidP="00941425">
      <w:pPr>
        <w:autoSpaceDE w:val="0"/>
        <w:autoSpaceDN w:val="0"/>
        <w:adjustRightInd w:val="0"/>
        <w:ind w:left="360"/>
        <w:rPr>
          <w:b/>
          <w:sz w:val="28"/>
          <w:szCs w:val="28"/>
        </w:rPr>
      </w:pPr>
      <w:r w:rsidRPr="003B5771">
        <w:rPr>
          <w:b/>
          <w:sz w:val="28"/>
          <w:szCs w:val="28"/>
        </w:rPr>
        <w:t>&lt;&lt;ADD ANSWER HERE&gt;&gt;</w:t>
      </w:r>
    </w:p>
    <w:p w:rsidR="00AB66AF" w:rsidRDefault="00AB66AF" w:rsidP="00AB66AF">
      <w:pPr>
        <w:autoSpaceDE w:val="0"/>
        <w:autoSpaceDN w:val="0"/>
        <w:adjustRightInd w:val="0"/>
        <w:ind w:left="360"/>
        <w:rPr>
          <w:b/>
          <w:sz w:val="28"/>
          <w:szCs w:val="28"/>
        </w:rPr>
      </w:pPr>
    </w:p>
    <w:p w:rsidR="004841B6" w:rsidRPr="003B5771" w:rsidRDefault="004841B6" w:rsidP="00AB66AF">
      <w:pPr>
        <w:autoSpaceDE w:val="0"/>
        <w:autoSpaceDN w:val="0"/>
        <w:adjustRightInd w:val="0"/>
        <w:ind w:left="36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AC3035" w:rsidRPr="003B5771" w:rsidRDefault="00AC3035" w:rsidP="00AC3035">
      <w:pPr>
        <w:rPr>
          <w:sz w:val="28"/>
          <w:szCs w:val="28"/>
        </w:rPr>
      </w:pPr>
    </w:p>
    <w:p w:rsidR="00AC3035" w:rsidRDefault="00991447" w:rsidP="00AC3035">
      <w:pPr>
        <w:autoSpaceDE w:val="0"/>
        <w:autoSpaceDN w:val="0"/>
        <w:adjustRightInd w:val="0"/>
        <w:ind w:firstLine="360"/>
        <w:rPr>
          <w:b/>
          <w:sz w:val="28"/>
          <w:szCs w:val="28"/>
        </w:rPr>
      </w:pPr>
      <w:r>
        <w:rPr>
          <w:b/>
          <w:sz w:val="28"/>
          <w:szCs w:val="28"/>
        </w:rPr>
        <w:t xml:space="preserve">The PRA for the collection has changed several times since </w:t>
      </w:r>
      <w:r w:rsidRPr="003B5771">
        <w:rPr>
          <w:b/>
          <w:sz w:val="28"/>
          <w:szCs w:val="28"/>
        </w:rPr>
        <w:t>April 17, 2003</w:t>
      </w:r>
      <w:r>
        <w:rPr>
          <w:b/>
          <w:sz w:val="28"/>
          <w:szCs w:val="28"/>
        </w:rPr>
        <w:t>.</w:t>
      </w:r>
    </w:p>
    <w:p w:rsidR="0019473B" w:rsidRDefault="0019473B" w:rsidP="0019473B">
      <w:pPr>
        <w:autoSpaceDE w:val="0"/>
        <w:autoSpaceDN w:val="0"/>
        <w:adjustRightInd w:val="0"/>
        <w:rPr>
          <w:color w:val="000000"/>
          <w:sz w:val="28"/>
          <w:szCs w:val="28"/>
        </w:rPr>
      </w:pPr>
    </w:p>
    <w:p w:rsidR="004841B6" w:rsidRPr="003B5771" w:rsidRDefault="004841B6" w:rsidP="0019473B">
      <w:pPr>
        <w:autoSpaceDE w:val="0"/>
        <w:autoSpaceDN w:val="0"/>
        <w:adjustRightInd w:val="0"/>
        <w:rPr>
          <w:color w:val="000000"/>
          <w:sz w:val="28"/>
          <w:szCs w:val="28"/>
        </w:rPr>
      </w:pPr>
    </w:p>
    <w:p w:rsidR="009E4845" w:rsidRPr="003B5771" w:rsidRDefault="004841B6" w:rsidP="004841B6">
      <w:pPr>
        <w:tabs>
          <w:tab w:val="left" w:pos="540"/>
        </w:tabs>
        <w:autoSpaceDE w:val="0"/>
        <w:autoSpaceDN w:val="0"/>
        <w:adjustRightInd w:val="0"/>
        <w:rPr>
          <w:b/>
          <w:color w:val="000000"/>
          <w:sz w:val="28"/>
          <w:szCs w:val="28"/>
        </w:rPr>
      </w:pPr>
      <w:r>
        <w:rPr>
          <w:b/>
          <w:color w:val="000000"/>
          <w:sz w:val="28"/>
          <w:szCs w:val="28"/>
        </w:rPr>
        <w:lastRenderedPageBreak/>
        <w:t xml:space="preserve">QUESTION 3: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3B5771" w:rsidRDefault="009E4845" w:rsidP="009E4845">
      <w:pPr>
        <w:tabs>
          <w:tab w:val="left" w:pos="540"/>
        </w:tabs>
        <w:autoSpaceDE w:val="0"/>
        <w:autoSpaceDN w:val="0"/>
        <w:adjustRightInd w:val="0"/>
        <w:ind w:left="540"/>
        <w:rPr>
          <w:b/>
          <w:color w:val="000000"/>
          <w:sz w:val="28"/>
          <w:szCs w:val="28"/>
        </w:rPr>
      </w:pPr>
    </w:p>
    <w:p w:rsidR="00D64D52" w:rsidRPr="003B5771" w:rsidRDefault="00A44A91" w:rsidP="009E4845">
      <w:pPr>
        <w:autoSpaceDE w:val="0"/>
        <w:autoSpaceDN w:val="0"/>
        <w:adjustRightInd w:val="0"/>
        <w:ind w:left="540" w:hanging="630"/>
        <w:rPr>
          <w:b/>
          <w:color w:val="000000"/>
          <w:sz w:val="28"/>
          <w:szCs w:val="28"/>
        </w:rPr>
      </w:pPr>
      <w:r w:rsidRPr="003B5771">
        <w:rPr>
          <w:sz w:val="28"/>
          <w:szCs w:val="28"/>
        </w:rPr>
        <w:t xml:space="preserve">  </w:t>
      </w:r>
      <w:r w:rsidR="00E1575C">
        <w:rPr>
          <w:b/>
          <w:color w:val="000000"/>
          <w:sz w:val="28"/>
          <w:szCs w:val="28"/>
        </w:rPr>
        <w:t xml:space="preserve">No, the changes are to 1 </w:t>
      </w:r>
      <w:proofErr w:type="spellStart"/>
      <w:r w:rsidR="00E1575C">
        <w:rPr>
          <w:b/>
          <w:color w:val="000000"/>
          <w:sz w:val="28"/>
          <w:szCs w:val="28"/>
        </w:rPr>
        <w:t>form</w:t>
      </w:r>
      <w:proofErr w:type="spellEnd"/>
      <w:r w:rsidR="00E1575C">
        <w:rPr>
          <w:b/>
          <w:color w:val="000000"/>
          <w:sz w:val="28"/>
          <w:szCs w:val="28"/>
        </w:rPr>
        <w:t xml:space="preserve"> within the collection and the changes to HUD Form 53001 will not change the </w:t>
      </w:r>
      <w:r w:rsidR="00E1575C" w:rsidRPr="003B5771">
        <w:rPr>
          <w:b/>
          <w:color w:val="000000"/>
          <w:sz w:val="28"/>
          <w:szCs w:val="28"/>
        </w:rPr>
        <w:t>type of records maintained, the individuals on whom records are maintained, or the use or dissemination of information from the system</w:t>
      </w:r>
      <w:r w:rsidR="00E1575C">
        <w:rPr>
          <w:b/>
          <w:color w:val="000000"/>
          <w:sz w:val="28"/>
          <w:szCs w:val="28"/>
        </w:rPr>
        <w:t>.</w:t>
      </w:r>
    </w:p>
    <w:p w:rsidR="00D64D52" w:rsidRPr="003B5771" w:rsidRDefault="00D64D52" w:rsidP="009E4845">
      <w:pPr>
        <w:autoSpaceDE w:val="0"/>
        <w:autoSpaceDN w:val="0"/>
        <w:adjustRightInd w:val="0"/>
        <w:ind w:left="540" w:hanging="630"/>
        <w:rPr>
          <w:b/>
          <w:color w:val="000000"/>
          <w:sz w:val="28"/>
          <w:szCs w:val="28"/>
        </w:rPr>
      </w:pPr>
    </w:p>
    <w:p w:rsidR="00A044A2" w:rsidRPr="003B5771" w:rsidRDefault="00A044A2" w:rsidP="00A44A91">
      <w:pPr>
        <w:autoSpaceDE w:val="0"/>
        <w:autoSpaceDN w:val="0"/>
        <w:adjustRightInd w:val="0"/>
        <w:rPr>
          <w:color w:val="000000"/>
          <w:sz w:val="28"/>
          <w:szCs w:val="28"/>
        </w:rPr>
      </w:pPr>
    </w:p>
    <w:p w:rsidR="00B94FF5" w:rsidRPr="003B5771"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4: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1B3498" w:rsidRPr="003B5771" w:rsidRDefault="001B3498" w:rsidP="00A44A91">
      <w:pPr>
        <w:autoSpaceDE w:val="0"/>
        <w:autoSpaceDN w:val="0"/>
        <w:adjustRightInd w:val="0"/>
        <w:rPr>
          <w:color w:val="000000"/>
          <w:sz w:val="28"/>
          <w:szCs w:val="28"/>
        </w:rPr>
      </w:pPr>
    </w:p>
    <w:tbl>
      <w:tblPr>
        <w:tblW w:w="0" w:type="auto"/>
        <w:tblLook w:val="04A0"/>
      </w:tblPr>
      <w:tblGrid>
        <w:gridCol w:w="738"/>
        <w:gridCol w:w="8838"/>
      </w:tblGrid>
      <w:tr w:rsidR="00A372B6" w:rsidRPr="003B5771" w:rsidTr="00B81CFC">
        <w:tc>
          <w:tcPr>
            <w:tcW w:w="738" w:type="dxa"/>
          </w:tcPr>
          <w:p w:rsidR="00A372B6"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1" type="#_x0000_t75" style="width:17.25pt;height:20.25pt" o:ole="">
                  <v:imagedata r:id="rId34" o:title=""/>
                </v:shape>
                <w:control r:id="rId35"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3" type="#_x0000_t75" style="width:16.5pt;height:20.25pt" o:ole="">
                  <v:imagedata r:id="rId22" o:title=""/>
                </v:shape>
                <w:control r:id="rId36"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5" type="#_x0000_t75" style="width:16.5pt;height:20.25pt" o:ole="">
                  <v:imagedata r:id="rId22" o:title=""/>
                </v:shape>
                <w:control r:id="rId37"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7" type="#_x0000_t75" style="width:16.5pt;height:20.25pt" o:ole="">
                  <v:imagedata r:id="rId22" o:title=""/>
                </v:shape>
                <w:control r:id="rId38"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9" type="#_x0000_t75" style="width:16.5pt;height:20.25pt" o:ole="">
                  <v:imagedata r:id="rId22" o:title=""/>
                </v:shape>
                <w:control r:id="rId39"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41" type="#_x0000_t75" style="width:16.5pt;height:20.25pt" o:ole="">
                  <v:imagedata r:id="rId22" o:title=""/>
                </v:shape>
                <w:control r:id="rId40"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43" type="#_x0000_t75" style="width:16.5pt;height:20.25pt" o:ole="">
                  <v:imagedata r:id="rId22" o:title=""/>
                </v:shape>
                <w:control r:id="rId41"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45" type="#_x0000_t75" style="width:16.5pt;height:20.25pt" o:ole="">
                  <v:imagedata r:id="rId22" o:title=""/>
                </v:shape>
                <w:control r:id="rId42"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lastRenderedPageBreak/>
              <w:object w:dxaOrig="225" w:dyaOrig="225">
                <v:shape id="_x0000_i1147" type="#_x0000_t75" style="width:16.5pt;height:20.25pt" o:ole="">
                  <v:imagedata r:id="rId22" o:title=""/>
                </v:shape>
                <w:control r:id="rId43"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4841B6" w:rsidP="0034273F">
      <w:pPr>
        <w:autoSpaceDE w:val="0"/>
        <w:autoSpaceDN w:val="0"/>
        <w:adjustRightInd w:val="0"/>
        <w:rPr>
          <w:sz w:val="28"/>
          <w:szCs w:val="28"/>
        </w:rPr>
      </w:pPr>
      <w:r>
        <w:rPr>
          <w:b/>
          <w:color w:val="000000"/>
          <w:sz w:val="28"/>
          <w:szCs w:val="28"/>
        </w:rPr>
        <w:t xml:space="preserve">QUESTION 5: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DD4DEF" w:rsidRDefault="00DD4DEF" w:rsidP="0034273F">
      <w:pPr>
        <w:autoSpaceDE w:val="0"/>
        <w:autoSpaceDN w:val="0"/>
        <w:adjustRightInd w:val="0"/>
        <w:rPr>
          <w:sz w:val="28"/>
          <w:szCs w:val="28"/>
        </w:rPr>
      </w:pPr>
    </w:p>
    <w:p w:rsidR="0092324F" w:rsidRPr="003B5771" w:rsidRDefault="00E1575C" w:rsidP="0034273F">
      <w:pPr>
        <w:autoSpaceDE w:val="0"/>
        <w:autoSpaceDN w:val="0"/>
        <w:adjustRightInd w:val="0"/>
        <w:rPr>
          <w:b/>
          <w:color w:val="000000"/>
          <w:sz w:val="28"/>
          <w:szCs w:val="28"/>
        </w:rPr>
      </w:pPr>
      <w:r>
        <w:rPr>
          <w:b/>
          <w:color w:val="000000"/>
          <w:sz w:val="28"/>
          <w:szCs w:val="28"/>
        </w:rPr>
        <w:t>N/A</w:t>
      </w:r>
    </w:p>
    <w:p w:rsidR="00941425" w:rsidRPr="003B5771" w:rsidRDefault="00941425" w:rsidP="0034273F">
      <w:pPr>
        <w:autoSpaceDE w:val="0"/>
        <w:autoSpaceDN w:val="0"/>
        <w:adjustRightInd w:val="0"/>
        <w:rPr>
          <w:color w:val="000000"/>
          <w:sz w:val="28"/>
          <w:szCs w:val="28"/>
        </w:rPr>
      </w:pPr>
    </w:p>
    <w:p w:rsidR="00A044A2" w:rsidRPr="003B5771" w:rsidRDefault="001B3498" w:rsidP="0034273F">
      <w:pPr>
        <w:autoSpaceDE w:val="0"/>
        <w:autoSpaceDN w:val="0"/>
        <w:adjustRightInd w:val="0"/>
        <w:rPr>
          <w:color w:val="000000"/>
          <w:sz w:val="28"/>
          <w:szCs w:val="28"/>
        </w:rPr>
      </w:pPr>
      <w:r w:rsidRPr="003B5771">
        <w:rPr>
          <w:sz w:val="28"/>
          <w:szCs w:val="28"/>
        </w:rPr>
        <w:tab/>
      </w:r>
    </w:p>
    <w:p w:rsidR="0083358D" w:rsidRPr="00175E6E" w:rsidRDefault="0092324F" w:rsidP="007C0357">
      <w:pPr>
        <w:pStyle w:val="Heading1"/>
        <w:jc w:val="center"/>
        <w:rPr>
          <w:rFonts w:ascii="Times New Roman" w:hAnsi="Times New Roman" w:cs="Times New Roman"/>
          <w:bCs w:val="0"/>
          <w:caps/>
        </w:rPr>
      </w:pPr>
      <w:bookmarkStart w:id="2" w:name="_Toc189883198"/>
      <w:r w:rsidRPr="003B5771">
        <w:rPr>
          <w:rFonts w:ascii="Times New Roman" w:hAnsi="Times New Roman" w:cs="Times New Roman"/>
          <w:sz w:val="28"/>
          <w:szCs w:val="28"/>
        </w:rPr>
        <w:br w:type="page"/>
      </w:r>
      <w:bookmarkEnd w:id="2"/>
      <w:r w:rsidR="007C0357" w:rsidRPr="00175E6E">
        <w:rPr>
          <w:rFonts w:ascii="Times New Roman" w:hAnsi="Times New Roman" w:cs="Times New Roman"/>
          <w:bCs w:val="0"/>
          <w:caps/>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B34B7B" w:rsidP="000C46DB">
            <w:pPr>
              <w:autoSpaceDE w:val="0"/>
              <w:autoSpaceDN w:val="0"/>
              <w:adjustRightInd w:val="0"/>
              <w:rPr>
                <w:b/>
                <w:bCs/>
                <w:color w:val="000000"/>
              </w:rPr>
            </w:pPr>
            <w:r>
              <w:rPr>
                <w:b/>
                <w:bCs/>
                <w:color w:val="000000"/>
              </w:rPr>
              <w:object w:dxaOrig="225" w:dyaOrig="225">
                <v:shape id="_x0000_i1149" type="#_x0000_t75" style="width:21pt;height:21.75pt" o:ole="">
                  <v:imagedata r:id="rId44" o:title=""/>
                </v:shape>
                <w:control r:id="rId45"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B34B7B" w:rsidP="007749F9">
            <w:pPr>
              <w:autoSpaceDE w:val="0"/>
              <w:autoSpaceDN w:val="0"/>
              <w:adjustRightInd w:val="0"/>
              <w:rPr>
                <w:b/>
                <w:bCs/>
                <w:color w:val="000000"/>
              </w:rPr>
            </w:pPr>
            <w:r>
              <w:rPr>
                <w:b/>
                <w:bCs/>
                <w:color w:val="000000"/>
              </w:rPr>
              <w:object w:dxaOrig="225" w:dyaOrig="225">
                <v:shape id="_x0000_i1151" type="#_x0000_t75" style="width:15.75pt;height:21.75pt" o:ole="">
                  <v:imagedata r:id="rId46" o:title=""/>
                </v:shape>
                <w:control r:id="rId47"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B34B7B" w:rsidP="007749F9">
            <w:pPr>
              <w:autoSpaceDE w:val="0"/>
              <w:autoSpaceDN w:val="0"/>
              <w:adjustRightInd w:val="0"/>
              <w:rPr>
                <w:b/>
                <w:bCs/>
                <w:color w:val="000000"/>
              </w:rPr>
            </w:pPr>
            <w:r>
              <w:object w:dxaOrig="225" w:dyaOrig="225">
                <v:shape id="_x0000_i1153" type="#_x0000_t75" style="width:15pt;height:21.75pt" o:ole="">
                  <v:imagedata r:id="rId48" o:title=""/>
                </v:shape>
                <w:control r:id="rId49"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B34B7B" w:rsidP="007749F9">
            <w:pPr>
              <w:autoSpaceDE w:val="0"/>
              <w:autoSpaceDN w:val="0"/>
              <w:adjustRightInd w:val="0"/>
            </w:pPr>
            <w:r>
              <w:object w:dxaOrig="225" w:dyaOrig="225">
                <v:shape id="_x0000_i1155" type="#_x0000_t75" style="width:15.75pt;height:21.75pt" o:ole="">
                  <v:imagedata r:id="rId46" o:title=""/>
                </v:shape>
                <w:control r:id="rId50"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B34B7B" w:rsidP="007749F9">
            <w:pPr>
              <w:autoSpaceDE w:val="0"/>
              <w:autoSpaceDN w:val="0"/>
              <w:adjustRightInd w:val="0"/>
            </w:pPr>
            <w:r>
              <w:object w:dxaOrig="225" w:dyaOrig="225">
                <v:shape id="_x0000_i1157" type="#_x0000_t75" style="width:15.75pt;height:21.75pt" o:ole="">
                  <v:imagedata r:id="rId46" o:title=""/>
                </v:shape>
                <w:control r:id="rId51"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B34B7B" w:rsidP="007749F9">
            <w:pPr>
              <w:autoSpaceDE w:val="0"/>
              <w:autoSpaceDN w:val="0"/>
              <w:adjustRightInd w:val="0"/>
            </w:pPr>
            <w:r>
              <w:object w:dxaOrig="225" w:dyaOrig="225">
                <v:shape id="_x0000_i1159" type="#_x0000_t75" style="width:15.75pt;height:21.75pt" o:ole="">
                  <v:imagedata r:id="rId46" o:title=""/>
                </v:shape>
                <w:control r:id="rId52"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B34B7B" w:rsidP="007749F9">
            <w:pPr>
              <w:autoSpaceDE w:val="0"/>
              <w:autoSpaceDN w:val="0"/>
              <w:adjustRightInd w:val="0"/>
            </w:pPr>
            <w:r>
              <w:object w:dxaOrig="225" w:dyaOrig="225">
                <v:shape id="_x0000_i1161" type="#_x0000_t75" style="width:15.75pt;height:21.75pt" o:ole="">
                  <v:imagedata r:id="rId46" o:title=""/>
                </v:shape>
                <w:control r:id="rId53"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B34B7B" w:rsidP="007749F9">
            <w:pPr>
              <w:autoSpaceDE w:val="0"/>
              <w:autoSpaceDN w:val="0"/>
              <w:adjustRightInd w:val="0"/>
            </w:pPr>
            <w:r>
              <w:object w:dxaOrig="225" w:dyaOrig="225">
                <v:shape id="_x0000_i1163" type="#_x0000_t75" style="width:15.75pt;height:21.75pt" o:ole="">
                  <v:imagedata r:id="rId46" o:title=""/>
                </v:shape>
                <w:control r:id="rId54"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lastRenderedPageBreak/>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108"/>
      </w:tblGrid>
      <w:tr w:rsidR="00095202" w:rsidRPr="007749F9" w:rsidTr="006C7AF8">
        <w:tc>
          <w:tcPr>
            <w:tcW w:w="9108" w:type="dxa"/>
          </w:tcPr>
          <w:p w:rsidR="00095202"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095202" w:rsidP="006C7AF8">
            <w:pPr>
              <w:autoSpaceDE w:val="0"/>
              <w:autoSpaceDN w:val="0"/>
              <w:adjustRightInd w:val="0"/>
            </w:pPr>
            <w:r w:rsidRPr="00FC2E97">
              <w:t>REVIEWERS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375" w:rsidRDefault="00D51375">
      <w:r>
        <w:separator/>
      </w:r>
    </w:p>
  </w:endnote>
  <w:endnote w:type="continuationSeparator" w:id="0">
    <w:p w:rsidR="00D51375" w:rsidRDefault="00D51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B6C" w:rsidRDefault="00B34B7B" w:rsidP="002F2CB8">
    <w:pPr>
      <w:pStyle w:val="Footer"/>
      <w:framePr w:wrap="around" w:vAnchor="text" w:hAnchor="margin" w:xAlign="center" w:y="1"/>
      <w:rPr>
        <w:rStyle w:val="PageNumber"/>
      </w:rPr>
    </w:pPr>
    <w:r>
      <w:rPr>
        <w:rStyle w:val="PageNumber"/>
      </w:rPr>
      <w:fldChar w:fldCharType="begin"/>
    </w:r>
    <w:r w:rsidR="00533B6C">
      <w:rPr>
        <w:rStyle w:val="PageNumber"/>
      </w:rPr>
      <w:instrText xml:space="preserve">PAGE  </w:instrText>
    </w:r>
    <w:r>
      <w:rPr>
        <w:rStyle w:val="PageNumber"/>
      </w:rPr>
      <w:fldChar w:fldCharType="end"/>
    </w:r>
  </w:p>
  <w:p w:rsidR="00533B6C" w:rsidRDefault="00533B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B6C" w:rsidRDefault="00B34B7B" w:rsidP="002F2CB8">
    <w:pPr>
      <w:pStyle w:val="Footer"/>
      <w:framePr w:wrap="around" w:vAnchor="text" w:hAnchor="margin" w:xAlign="center" w:y="1"/>
      <w:rPr>
        <w:rStyle w:val="PageNumber"/>
      </w:rPr>
    </w:pPr>
    <w:r>
      <w:rPr>
        <w:rStyle w:val="PageNumber"/>
      </w:rPr>
      <w:fldChar w:fldCharType="begin"/>
    </w:r>
    <w:r w:rsidR="00533B6C">
      <w:rPr>
        <w:rStyle w:val="PageNumber"/>
      </w:rPr>
      <w:instrText xml:space="preserve">PAGE  </w:instrText>
    </w:r>
    <w:r>
      <w:rPr>
        <w:rStyle w:val="PageNumber"/>
      </w:rPr>
      <w:fldChar w:fldCharType="separate"/>
    </w:r>
    <w:r w:rsidR="003470C3">
      <w:rPr>
        <w:rStyle w:val="PageNumber"/>
        <w:noProof/>
      </w:rPr>
      <w:t>6</w:t>
    </w:r>
    <w:r>
      <w:rPr>
        <w:rStyle w:val="PageNumber"/>
      </w:rPr>
      <w:fldChar w:fldCharType="end"/>
    </w:r>
  </w:p>
  <w:p w:rsidR="00533B6C" w:rsidRDefault="00533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375" w:rsidRDefault="00D51375">
      <w:r>
        <w:separator/>
      </w:r>
    </w:p>
  </w:footnote>
  <w:footnote w:type="continuationSeparator" w:id="0">
    <w:p w:rsidR="00D51375" w:rsidRDefault="00D513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3D6E"/>
    <w:rsid w:val="000312ED"/>
    <w:rsid w:val="0003367C"/>
    <w:rsid w:val="000462C9"/>
    <w:rsid w:val="00063DC3"/>
    <w:rsid w:val="00095202"/>
    <w:rsid w:val="000A251D"/>
    <w:rsid w:val="000A3DED"/>
    <w:rsid w:val="000B3D92"/>
    <w:rsid w:val="000C46DB"/>
    <w:rsid w:val="000D72DF"/>
    <w:rsid w:val="001219E5"/>
    <w:rsid w:val="00125E24"/>
    <w:rsid w:val="0015296A"/>
    <w:rsid w:val="0017301A"/>
    <w:rsid w:val="00175E6E"/>
    <w:rsid w:val="00180FF0"/>
    <w:rsid w:val="00192BDA"/>
    <w:rsid w:val="0019473B"/>
    <w:rsid w:val="0019605C"/>
    <w:rsid w:val="001A2765"/>
    <w:rsid w:val="001A5BBB"/>
    <w:rsid w:val="001A6A56"/>
    <w:rsid w:val="001A7D41"/>
    <w:rsid w:val="001B3498"/>
    <w:rsid w:val="001B36D3"/>
    <w:rsid w:val="001B6E70"/>
    <w:rsid w:val="001C4786"/>
    <w:rsid w:val="001C52AC"/>
    <w:rsid w:val="001C63AC"/>
    <w:rsid w:val="001D46EE"/>
    <w:rsid w:val="00203328"/>
    <w:rsid w:val="002075C0"/>
    <w:rsid w:val="002111E4"/>
    <w:rsid w:val="00215985"/>
    <w:rsid w:val="002176B0"/>
    <w:rsid w:val="002318F6"/>
    <w:rsid w:val="00240288"/>
    <w:rsid w:val="0024617F"/>
    <w:rsid w:val="00254034"/>
    <w:rsid w:val="0025691B"/>
    <w:rsid w:val="00256F9E"/>
    <w:rsid w:val="0028007F"/>
    <w:rsid w:val="0028073B"/>
    <w:rsid w:val="00283EE8"/>
    <w:rsid w:val="00286B64"/>
    <w:rsid w:val="00294847"/>
    <w:rsid w:val="002B756D"/>
    <w:rsid w:val="002C1FCD"/>
    <w:rsid w:val="002D1614"/>
    <w:rsid w:val="002E5FEE"/>
    <w:rsid w:val="002F2CB8"/>
    <w:rsid w:val="003117BC"/>
    <w:rsid w:val="003153BB"/>
    <w:rsid w:val="0031614A"/>
    <w:rsid w:val="00317984"/>
    <w:rsid w:val="00321C01"/>
    <w:rsid w:val="00321EF1"/>
    <w:rsid w:val="003255A8"/>
    <w:rsid w:val="00332C95"/>
    <w:rsid w:val="003404CB"/>
    <w:rsid w:val="0034273F"/>
    <w:rsid w:val="003440FE"/>
    <w:rsid w:val="003470C3"/>
    <w:rsid w:val="0035134E"/>
    <w:rsid w:val="00364053"/>
    <w:rsid w:val="00370285"/>
    <w:rsid w:val="00373937"/>
    <w:rsid w:val="00386233"/>
    <w:rsid w:val="003866F0"/>
    <w:rsid w:val="00390DE6"/>
    <w:rsid w:val="00394452"/>
    <w:rsid w:val="003A2AB8"/>
    <w:rsid w:val="003A54EA"/>
    <w:rsid w:val="003A6826"/>
    <w:rsid w:val="003B1A2F"/>
    <w:rsid w:val="003B1DB2"/>
    <w:rsid w:val="003B5771"/>
    <w:rsid w:val="003C42C7"/>
    <w:rsid w:val="003C4444"/>
    <w:rsid w:val="003C488A"/>
    <w:rsid w:val="003D6D6F"/>
    <w:rsid w:val="003E4AA9"/>
    <w:rsid w:val="003E7D79"/>
    <w:rsid w:val="003F04AE"/>
    <w:rsid w:val="00416D0F"/>
    <w:rsid w:val="004200DF"/>
    <w:rsid w:val="004478DF"/>
    <w:rsid w:val="00450229"/>
    <w:rsid w:val="0046696A"/>
    <w:rsid w:val="00467043"/>
    <w:rsid w:val="0047214A"/>
    <w:rsid w:val="0047222C"/>
    <w:rsid w:val="00475848"/>
    <w:rsid w:val="00475F49"/>
    <w:rsid w:val="0047674C"/>
    <w:rsid w:val="004841B6"/>
    <w:rsid w:val="0048666A"/>
    <w:rsid w:val="00487E08"/>
    <w:rsid w:val="004A6DFD"/>
    <w:rsid w:val="004A7D01"/>
    <w:rsid w:val="004C1D2D"/>
    <w:rsid w:val="004D7B6A"/>
    <w:rsid w:val="004E33B0"/>
    <w:rsid w:val="004E5EB8"/>
    <w:rsid w:val="00525547"/>
    <w:rsid w:val="0052708D"/>
    <w:rsid w:val="00530AF8"/>
    <w:rsid w:val="00532A4A"/>
    <w:rsid w:val="00533B6C"/>
    <w:rsid w:val="00540FBB"/>
    <w:rsid w:val="0054634E"/>
    <w:rsid w:val="00547D32"/>
    <w:rsid w:val="00553AD8"/>
    <w:rsid w:val="0056626E"/>
    <w:rsid w:val="00574FC0"/>
    <w:rsid w:val="00575607"/>
    <w:rsid w:val="005A2791"/>
    <w:rsid w:val="005B126C"/>
    <w:rsid w:val="005B2110"/>
    <w:rsid w:val="005B746C"/>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80234"/>
    <w:rsid w:val="006814D5"/>
    <w:rsid w:val="00681F47"/>
    <w:rsid w:val="006829CC"/>
    <w:rsid w:val="006B12D7"/>
    <w:rsid w:val="006B7C17"/>
    <w:rsid w:val="006C3BB6"/>
    <w:rsid w:val="006C7AF8"/>
    <w:rsid w:val="006F7300"/>
    <w:rsid w:val="007166C2"/>
    <w:rsid w:val="007267F4"/>
    <w:rsid w:val="007308BD"/>
    <w:rsid w:val="00753345"/>
    <w:rsid w:val="0075373A"/>
    <w:rsid w:val="007556A7"/>
    <w:rsid w:val="00760DB0"/>
    <w:rsid w:val="007749F9"/>
    <w:rsid w:val="00774CFF"/>
    <w:rsid w:val="0079313D"/>
    <w:rsid w:val="007B1648"/>
    <w:rsid w:val="007B1A29"/>
    <w:rsid w:val="007C0357"/>
    <w:rsid w:val="007D4BB6"/>
    <w:rsid w:val="007E0BF0"/>
    <w:rsid w:val="007E6BA5"/>
    <w:rsid w:val="007F5780"/>
    <w:rsid w:val="007F68A2"/>
    <w:rsid w:val="00805995"/>
    <w:rsid w:val="00830169"/>
    <w:rsid w:val="0083358D"/>
    <w:rsid w:val="008348F1"/>
    <w:rsid w:val="00847DFA"/>
    <w:rsid w:val="008542C4"/>
    <w:rsid w:val="0085444B"/>
    <w:rsid w:val="00857FDC"/>
    <w:rsid w:val="00881E10"/>
    <w:rsid w:val="00887351"/>
    <w:rsid w:val="008A0BE2"/>
    <w:rsid w:val="008A0CDD"/>
    <w:rsid w:val="008B539B"/>
    <w:rsid w:val="008C2BDD"/>
    <w:rsid w:val="008D1459"/>
    <w:rsid w:val="008F7F58"/>
    <w:rsid w:val="00921F59"/>
    <w:rsid w:val="0092324F"/>
    <w:rsid w:val="0093440A"/>
    <w:rsid w:val="00941425"/>
    <w:rsid w:val="00951497"/>
    <w:rsid w:val="00951750"/>
    <w:rsid w:val="009601AB"/>
    <w:rsid w:val="009733F5"/>
    <w:rsid w:val="0098513F"/>
    <w:rsid w:val="00986900"/>
    <w:rsid w:val="00986DCD"/>
    <w:rsid w:val="00987155"/>
    <w:rsid w:val="00991447"/>
    <w:rsid w:val="00992D2B"/>
    <w:rsid w:val="00994151"/>
    <w:rsid w:val="009A017E"/>
    <w:rsid w:val="009A7F4D"/>
    <w:rsid w:val="009B00EF"/>
    <w:rsid w:val="009B237B"/>
    <w:rsid w:val="009B6B9E"/>
    <w:rsid w:val="009B7CAD"/>
    <w:rsid w:val="009C25D4"/>
    <w:rsid w:val="009E4212"/>
    <w:rsid w:val="009E4845"/>
    <w:rsid w:val="00A044A2"/>
    <w:rsid w:val="00A17B78"/>
    <w:rsid w:val="00A26971"/>
    <w:rsid w:val="00A36679"/>
    <w:rsid w:val="00A372B6"/>
    <w:rsid w:val="00A44A91"/>
    <w:rsid w:val="00A533D1"/>
    <w:rsid w:val="00A75A1A"/>
    <w:rsid w:val="00A76CB2"/>
    <w:rsid w:val="00A8482E"/>
    <w:rsid w:val="00A851F3"/>
    <w:rsid w:val="00A90939"/>
    <w:rsid w:val="00AB153E"/>
    <w:rsid w:val="00AB66AF"/>
    <w:rsid w:val="00AC3035"/>
    <w:rsid w:val="00AC51BC"/>
    <w:rsid w:val="00AD1B10"/>
    <w:rsid w:val="00B02AE0"/>
    <w:rsid w:val="00B0355A"/>
    <w:rsid w:val="00B113F3"/>
    <w:rsid w:val="00B21DFB"/>
    <w:rsid w:val="00B300C2"/>
    <w:rsid w:val="00B336BB"/>
    <w:rsid w:val="00B34B7B"/>
    <w:rsid w:val="00B70F1F"/>
    <w:rsid w:val="00B81CFC"/>
    <w:rsid w:val="00B84B14"/>
    <w:rsid w:val="00B93C56"/>
    <w:rsid w:val="00B94FF5"/>
    <w:rsid w:val="00BA0BF1"/>
    <w:rsid w:val="00BB1334"/>
    <w:rsid w:val="00BB39E9"/>
    <w:rsid w:val="00BB6540"/>
    <w:rsid w:val="00BE5671"/>
    <w:rsid w:val="00BF0672"/>
    <w:rsid w:val="00C046C9"/>
    <w:rsid w:val="00C07066"/>
    <w:rsid w:val="00C0757A"/>
    <w:rsid w:val="00C15C5D"/>
    <w:rsid w:val="00C26095"/>
    <w:rsid w:val="00C33D6E"/>
    <w:rsid w:val="00C42082"/>
    <w:rsid w:val="00C71F75"/>
    <w:rsid w:val="00C73205"/>
    <w:rsid w:val="00C74367"/>
    <w:rsid w:val="00C753DC"/>
    <w:rsid w:val="00C80CB8"/>
    <w:rsid w:val="00C84704"/>
    <w:rsid w:val="00C87B8F"/>
    <w:rsid w:val="00CB2793"/>
    <w:rsid w:val="00CB58CD"/>
    <w:rsid w:val="00CC5319"/>
    <w:rsid w:val="00CC7644"/>
    <w:rsid w:val="00CD0963"/>
    <w:rsid w:val="00CD67A3"/>
    <w:rsid w:val="00CD6B96"/>
    <w:rsid w:val="00D00DED"/>
    <w:rsid w:val="00D104A0"/>
    <w:rsid w:val="00D363A8"/>
    <w:rsid w:val="00D51375"/>
    <w:rsid w:val="00D56071"/>
    <w:rsid w:val="00D64D52"/>
    <w:rsid w:val="00D800C9"/>
    <w:rsid w:val="00D823AF"/>
    <w:rsid w:val="00D873D5"/>
    <w:rsid w:val="00D93097"/>
    <w:rsid w:val="00DA0759"/>
    <w:rsid w:val="00DA7605"/>
    <w:rsid w:val="00DC02F9"/>
    <w:rsid w:val="00DC1B5E"/>
    <w:rsid w:val="00DC7894"/>
    <w:rsid w:val="00DD075B"/>
    <w:rsid w:val="00DD4DEF"/>
    <w:rsid w:val="00DE1EBB"/>
    <w:rsid w:val="00DE2971"/>
    <w:rsid w:val="00DF5C0E"/>
    <w:rsid w:val="00E0078E"/>
    <w:rsid w:val="00E030DE"/>
    <w:rsid w:val="00E121ED"/>
    <w:rsid w:val="00E1575C"/>
    <w:rsid w:val="00E23ECF"/>
    <w:rsid w:val="00E27C97"/>
    <w:rsid w:val="00E30791"/>
    <w:rsid w:val="00E44046"/>
    <w:rsid w:val="00E45DE9"/>
    <w:rsid w:val="00E463CE"/>
    <w:rsid w:val="00E62924"/>
    <w:rsid w:val="00E67B52"/>
    <w:rsid w:val="00E71916"/>
    <w:rsid w:val="00E738DF"/>
    <w:rsid w:val="00E75CCE"/>
    <w:rsid w:val="00E76078"/>
    <w:rsid w:val="00E8178E"/>
    <w:rsid w:val="00E8335A"/>
    <w:rsid w:val="00EB61B8"/>
    <w:rsid w:val="00EB7279"/>
    <w:rsid w:val="00EC5771"/>
    <w:rsid w:val="00EE4228"/>
    <w:rsid w:val="00EF5BA6"/>
    <w:rsid w:val="00F053D8"/>
    <w:rsid w:val="00F06732"/>
    <w:rsid w:val="00F07581"/>
    <w:rsid w:val="00F10203"/>
    <w:rsid w:val="00F31073"/>
    <w:rsid w:val="00F4729A"/>
    <w:rsid w:val="00F617A1"/>
    <w:rsid w:val="00F63E2F"/>
    <w:rsid w:val="00F7609E"/>
    <w:rsid w:val="00F93C6B"/>
    <w:rsid w:val="00FA0BBF"/>
    <w:rsid w:val="00FA63EA"/>
    <w:rsid w:val="00FB16D3"/>
    <w:rsid w:val="00FB1757"/>
    <w:rsid w:val="00FC2E97"/>
    <w:rsid w:val="00FC74B0"/>
    <w:rsid w:val="00FD3E8D"/>
    <w:rsid w:val="00FD53F2"/>
    <w:rsid w:val="00FE47B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1"/>
    <w:aliases w:val="EmailStyle151"/>
    <w:basedOn w:val="DefaultParagraphFont"/>
    <w:semiHidden/>
    <w:personal/>
    <w:personalCompose/>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paragraph" w:styleId="BlockText">
    <w:name w:val="Block Text"/>
    <w:basedOn w:val="Normal"/>
    <w:rsid w:val="00DC02F9"/>
    <w:pPr>
      <w:spacing w:after="120"/>
      <w:ind w:left="1440" w:right="1440"/>
    </w:pPr>
  </w:style>
</w:styles>
</file>

<file path=word/webSettings.xml><?xml version="1.0" encoding="utf-8"?>
<w:webSettings xmlns:r="http://schemas.openxmlformats.org/officeDocument/2006/relationships" xmlns:w="http://schemas.openxmlformats.org/wordprocessingml/2006/main">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1.xml"/><Relationship Id="rId39" Type="http://schemas.openxmlformats.org/officeDocument/2006/relationships/control" Target="activeX/activeX23.xml"/><Relationship Id="rId21" Type="http://schemas.openxmlformats.org/officeDocument/2006/relationships/control" Target="activeX/activeX7.xml"/><Relationship Id="rId34" Type="http://schemas.openxmlformats.org/officeDocument/2006/relationships/image" Target="media/image6.wmf"/><Relationship Id="rId42" Type="http://schemas.openxmlformats.org/officeDocument/2006/relationships/control" Target="activeX/activeX26.xml"/><Relationship Id="rId47" Type="http://schemas.openxmlformats.org/officeDocument/2006/relationships/control" Target="activeX/activeX29.xml"/><Relationship Id="rId50" Type="http://schemas.openxmlformats.org/officeDocument/2006/relationships/control" Target="activeX/activeX3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image" Target="media/image8.wmf"/><Relationship Id="rId2" Type="http://schemas.openxmlformats.org/officeDocument/2006/relationships/customXml" Target="../customXml/item1.xml"/><Relationship Id="rId16" Type="http://schemas.openxmlformats.org/officeDocument/2006/relationships/control" Target="activeX/activeX3.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control" Target="activeX/activeX25.xml"/><Relationship Id="rId54" Type="http://schemas.openxmlformats.org/officeDocument/2006/relationships/control" Target="activeX/activeX35.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4.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0.xml"/><Relationship Id="rId10" Type="http://schemas.openxmlformats.org/officeDocument/2006/relationships/footer" Target="footer2.xml"/><Relationship Id="rId19" Type="http://schemas.openxmlformats.org/officeDocument/2006/relationships/control" Target="activeX/activeX6.xml"/><Relationship Id="rId31" Type="http://schemas.openxmlformats.org/officeDocument/2006/relationships/control" Target="activeX/activeX16.xml"/><Relationship Id="rId44" Type="http://schemas.openxmlformats.org/officeDocument/2006/relationships/image" Target="media/image7.wmf"/><Relationship Id="rId52" Type="http://schemas.openxmlformats.org/officeDocument/2006/relationships/control" Target="activeX/activeX3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image" Target="media/image9.w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ontrol" Target="activeX/activeX32.xml"/><Relationship Id="rId3"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CE55-BDAA-4338-B2F8-250FA07D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subject/>
  <dc:creator>Nadine Craft</dc:creator>
  <cp:keywords/>
  <cp:lastModifiedBy>Preferred User</cp:lastModifiedBy>
  <cp:revision>9</cp:revision>
  <cp:lastPrinted>2010-04-01T15:31:00Z</cp:lastPrinted>
  <dcterms:created xsi:type="dcterms:W3CDTF">2012-02-01T17:51:00Z</dcterms:created>
  <dcterms:modified xsi:type="dcterms:W3CDTF">2012-02-01T20:18:00Z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-357513920</vt:i4>
  </property>
  <property fmtid="{D5CDD505-2E9C-101B-9397-08002B2CF9AE}" pid="3" name="_NewReviewCycle">
    <vt:lpwstr/>
  </property>
  <property fmtid="{D5CDD505-2E9C-101B-9397-08002B2CF9AE}" pid="4" name="_EmailSubject">
    <vt:lpwstr>Review PRA Package for PRA 2577--0157 HUD Form 53001 AMCC</vt:lpwstr>
  </property>
  <property fmtid="{D5CDD505-2E9C-101B-9397-08002B2CF9AE}" pid="5" name="_AuthorEmail">
    <vt:lpwstr>Steven.R.Wilcox@hud.gov</vt:lpwstr>
  </property>
  <property fmtid="{D5CDD505-2E9C-101B-9397-08002B2CF9AE}" pid="6" name="_AuthorEmailDisplayName">
    <vt:lpwstr>Wilcox, Steven R</vt:lpwstr>
  </property>
  <property fmtid="{D5CDD505-2E9C-101B-9397-08002B2CF9AE}" pid="7" name="_PreviousAdHocReviewCycleID">
    <vt:i4>693163960</vt:i4>
  </property>
</Properties>
</file>