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4C" w:rsidRDefault="005F164C">
      <w:pPr>
        <w:jc w:val="center"/>
        <w:rPr>
          <w:color w:val="000000"/>
        </w:rPr>
      </w:pPr>
      <w:r>
        <w:rPr>
          <w:rFonts w:ascii="Helvetica" w:hAnsi="Helvetica"/>
          <w:b/>
          <w:color w:val="000000"/>
          <w:sz w:val="28"/>
        </w:rPr>
        <w:t>Paperwork Reduction Act Submission</w:t>
      </w:r>
    </w:p>
    <w:p w:rsidR="005F164C" w:rsidRDefault="005F164C">
      <w:pPr>
        <w:pBdr>
          <w:top w:val="single" w:sz="6" w:space="4" w:color="auto"/>
        </w:pBdr>
        <w:spacing w:after="120"/>
        <w:ind w:left="-120"/>
        <w:jc w:val="both"/>
        <w:rPr>
          <w:color w:val="000000"/>
          <w:sz w:val="18"/>
        </w:rPr>
      </w:pPr>
      <w:r>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color w:val="000000"/>
              <w:sz w:val="18"/>
            </w:rPr>
            <w:t>725 Seventeenth St. NW</w:t>
          </w:r>
        </w:smartTag>
        <w:r>
          <w:rPr>
            <w:color w:val="000000"/>
            <w:sz w:val="18"/>
          </w:rPr>
          <w:t xml:space="preserve">,  Washington,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smartTag>
      <w:r>
        <w:rPr>
          <w:color w:val="000000"/>
          <w:sz w:val="18"/>
        </w:rPr>
        <w:t>.</w:t>
      </w:r>
    </w:p>
    <w:tbl>
      <w:tblPr>
        <w:tblW w:w="0" w:type="auto"/>
        <w:tblLayout w:type="fixed"/>
        <w:tblLook w:val="0000"/>
      </w:tblPr>
      <w:tblGrid>
        <w:gridCol w:w="5508"/>
        <w:gridCol w:w="1920"/>
        <w:gridCol w:w="1800"/>
        <w:gridCol w:w="1788"/>
      </w:tblGrid>
      <w:tr w:rsidR="005F164C">
        <w:tc>
          <w:tcPr>
            <w:tcW w:w="7428" w:type="dxa"/>
            <w:gridSpan w:val="2"/>
            <w:tcBorders>
              <w:top w:val="single" w:sz="6" w:space="0" w:color="auto"/>
            </w:tcBorders>
          </w:tcPr>
          <w:p w:rsidR="005F164C" w:rsidRDefault="005F164C">
            <w:pPr>
              <w:rPr>
                <w:rFonts w:ascii="Helvetica" w:hAnsi="Helvetica"/>
                <w:color w:val="000000"/>
                <w:sz w:val="14"/>
              </w:rPr>
            </w:pPr>
            <w:r>
              <w:rPr>
                <w:rFonts w:ascii="Helvetica" w:hAnsi="Helvetica"/>
                <w:color w:val="000000"/>
                <w:sz w:val="16"/>
              </w:rPr>
              <w:t>1</w:t>
            </w:r>
            <w:r>
              <w:rPr>
                <w:rFonts w:ascii="Helvetica" w:hAnsi="Helvetica"/>
                <w:color w:val="000000"/>
                <w:sz w:val="14"/>
              </w:rPr>
              <w:t>. Agency/Subagency Originating Request:</w:t>
            </w:r>
          </w:p>
          <w:p w:rsidR="005F164C" w:rsidRDefault="005F164C">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5F164C" w:rsidRDefault="005F164C">
            <w:pPr>
              <w:spacing w:before="40" w:after="40"/>
              <w:ind w:left="120"/>
              <w:rPr>
                <w:rFonts w:ascii="Helvetica" w:hAnsi="Helvetica"/>
                <w:color w:val="000000"/>
                <w:sz w:val="18"/>
              </w:rPr>
            </w:pPr>
            <w:r>
              <w:rPr>
                <w:rFonts w:ascii="Helvetica" w:hAnsi="Helvetica"/>
                <w:noProof/>
                <w:color w:val="000000"/>
                <w:sz w:val="18"/>
              </w:rPr>
              <w:t>Office of Native American Programs</w:t>
            </w:r>
          </w:p>
          <w:p w:rsidR="005F164C" w:rsidRDefault="005F164C">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5F164C" w:rsidRDefault="005F164C">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5F164C" w:rsidRDefault="005F164C">
            <w:pPr>
              <w:spacing w:before="40" w:after="40"/>
              <w:ind w:left="132"/>
              <w:rPr>
                <w:rFonts w:ascii="Helvetica" w:hAnsi="Helvetica"/>
                <w:color w:val="000000"/>
                <w:sz w:val="16"/>
              </w:rPr>
            </w:pPr>
            <w:r>
              <w:rPr>
                <w:rFonts w:ascii="Helvetica" w:hAnsi="Helvetica"/>
                <w:color w:val="000000"/>
                <w:sz w:val="16"/>
              </w:rPr>
              <w:t xml:space="preserve">a. </w:t>
            </w:r>
            <w:r>
              <w:rPr>
                <w:rFonts w:ascii="Helvetica" w:hAnsi="Helvetica"/>
                <w:b/>
                <w:color w:val="000000"/>
              </w:rPr>
              <w:t>2577-0200</w:t>
            </w:r>
          </w:p>
          <w:p w:rsidR="005F164C" w:rsidRDefault="005F164C">
            <w:pPr>
              <w:ind w:left="-120"/>
              <w:rPr>
                <w:rFonts w:ascii="Helvetica" w:hAnsi="Helvetica"/>
                <w:color w:val="000000"/>
                <w:sz w:val="16"/>
              </w:rPr>
            </w:pPr>
          </w:p>
        </w:tc>
        <w:tc>
          <w:tcPr>
            <w:tcW w:w="1788" w:type="dxa"/>
            <w:tcBorders>
              <w:top w:val="single" w:sz="6" w:space="0" w:color="auto"/>
            </w:tcBorders>
          </w:tcPr>
          <w:p w:rsidR="005F164C" w:rsidRDefault="005F164C">
            <w:pPr>
              <w:spacing w:before="120"/>
              <w:rPr>
                <w:rFonts w:ascii="Helvetica" w:hAnsi="Helvetica"/>
                <w:color w:val="000000"/>
                <w:sz w:val="18"/>
              </w:rPr>
            </w:pPr>
            <w:r>
              <w:rPr>
                <w:rFonts w:ascii="Helvetica" w:hAnsi="Helvetica"/>
                <w:color w:val="000000"/>
                <w:sz w:val="16"/>
              </w:rPr>
              <w:t xml:space="preserve">b. </w:t>
            </w:r>
            <w:r w:rsidR="00443CC3">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sidR="00443CC3">
              <w:rPr>
                <w:rFonts w:ascii="Helvetica" w:hAnsi="Helvetica"/>
                <w:b/>
                <w:color w:val="000000"/>
              </w:rPr>
            </w:r>
            <w:r w:rsidR="00443CC3">
              <w:rPr>
                <w:rFonts w:ascii="Helvetica" w:hAnsi="Helvetica"/>
                <w:b/>
                <w:color w:val="000000"/>
              </w:rPr>
              <w:fldChar w:fldCharType="separate"/>
            </w:r>
            <w:r w:rsidR="00443CC3">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5F164C" w:rsidRDefault="005F164C">
            <w:pPr>
              <w:spacing w:before="40" w:after="40"/>
              <w:ind w:left="252"/>
              <w:rPr>
                <w:rFonts w:ascii="Helvetica" w:hAnsi="Helvetica"/>
                <w:color w:val="000000"/>
              </w:rPr>
            </w:pPr>
            <w:r>
              <w:rPr>
                <w:rFonts w:ascii="Helvetica" w:hAnsi="Helvetica"/>
                <w:color w:val="000000"/>
                <w:sz w:val="16"/>
              </w:rPr>
              <w:t xml:space="preserve"> </w:t>
            </w:r>
            <w:r w:rsidR="00443CC3">
              <w:rPr>
                <w:rFonts w:ascii="Helvetica" w:hAnsi="Helvetica"/>
                <w:b/>
                <w:color w:val="000000"/>
              </w:rPr>
              <w:fldChar w:fldCharType="begin">
                <w:ffData>
                  <w:name w:val="Text3"/>
                  <w:enabled/>
                  <w:calcOnExit w:val="0"/>
                  <w:textInput/>
                </w:ffData>
              </w:fldChar>
            </w:r>
            <w:bookmarkStart w:id="0" w:name="Text3"/>
            <w:r>
              <w:rPr>
                <w:rFonts w:ascii="Helvetica" w:hAnsi="Helvetica"/>
                <w:b/>
                <w:color w:val="000000"/>
              </w:rPr>
              <w:instrText xml:space="preserve"> FORMTEXT </w:instrText>
            </w:r>
            <w:r w:rsidR="00443CC3">
              <w:rPr>
                <w:rFonts w:ascii="Helvetica" w:hAnsi="Helvetica"/>
                <w:b/>
                <w:color w:val="000000"/>
              </w:rPr>
            </w:r>
            <w:r w:rsidR="00443CC3">
              <w:rPr>
                <w:rFonts w:ascii="Helvetica" w:hAnsi="Helvetica"/>
                <w:b/>
                <w:color w:val="000000"/>
              </w:rPr>
              <w:fldChar w:fldCharType="separate"/>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sidR="00443CC3">
              <w:rPr>
                <w:rFonts w:ascii="Helvetica" w:hAnsi="Helvetica"/>
                <w:b/>
                <w:color w:val="000000"/>
              </w:rPr>
              <w:fldChar w:fldCharType="end"/>
            </w:r>
            <w:bookmarkEnd w:id="0"/>
          </w:p>
        </w:tc>
      </w:tr>
      <w:tr w:rsidR="005F164C">
        <w:tc>
          <w:tcPr>
            <w:tcW w:w="5508" w:type="dxa"/>
            <w:tcBorders>
              <w:top w:val="single" w:sz="6" w:space="0" w:color="auto"/>
            </w:tcBorders>
          </w:tcPr>
          <w:p w:rsidR="005F164C" w:rsidRDefault="005F164C">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5F164C" w:rsidRDefault="00443CC3">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 xml:space="preserve">New Collection </w:t>
            </w:r>
          </w:p>
          <w:p w:rsidR="005F164C" w:rsidRDefault="00443CC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Revision of a currently approved collection</w:t>
            </w:r>
          </w:p>
          <w:p w:rsidR="005F164C" w:rsidRDefault="00443CC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sidR="00536AE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Extension of a currently approved collection</w:t>
            </w:r>
          </w:p>
          <w:p w:rsidR="005F164C" w:rsidRDefault="00443CC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sidR="00536AE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 xml:space="preserve">Reinstatement, </w:t>
            </w:r>
            <w:r w:rsidR="005F164C">
              <w:rPr>
                <w:rFonts w:ascii="Helvetica" w:hAnsi="Helvetica"/>
                <w:b/>
                <w:color w:val="000000"/>
                <w:sz w:val="16"/>
              </w:rPr>
              <w:t>without change</w:t>
            </w:r>
            <w:r w:rsidR="005F164C">
              <w:rPr>
                <w:rFonts w:ascii="Helvetica" w:hAnsi="Helvetica"/>
                <w:color w:val="000000"/>
                <w:sz w:val="16"/>
              </w:rPr>
              <w:t xml:space="preserve">, of previously approved </w:t>
            </w:r>
          </w:p>
          <w:p w:rsidR="005F164C" w:rsidRDefault="005F164C">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5F164C" w:rsidRDefault="00443CC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 xml:space="preserve">Reinstatement, </w:t>
            </w:r>
            <w:r w:rsidR="005F164C">
              <w:rPr>
                <w:rFonts w:ascii="Helvetica" w:hAnsi="Helvetica"/>
                <w:b/>
                <w:color w:val="000000"/>
                <w:sz w:val="16"/>
              </w:rPr>
              <w:t>with change</w:t>
            </w:r>
            <w:r w:rsidR="005F164C">
              <w:rPr>
                <w:rFonts w:ascii="Helvetica" w:hAnsi="Helvetica"/>
                <w:color w:val="000000"/>
                <w:sz w:val="16"/>
              </w:rPr>
              <w:t xml:space="preserve">, of previously approved collection </w:t>
            </w:r>
          </w:p>
          <w:p w:rsidR="005F164C" w:rsidRDefault="005F164C">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5F164C" w:rsidRDefault="00443CC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Existing collection in use without an OMB control number</w:t>
            </w:r>
          </w:p>
          <w:p w:rsidR="005F164C" w:rsidRDefault="005F164C">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5F164C" w:rsidRDefault="005F164C">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5F164C" w:rsidRDefault="00443CC3">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1"/>
                  </w:checkBox>
                </w:ffData>
              </w:fldChar>
            </w:r>
            <w:bookmarkStart w:id="1" w:name="Check10"/>
            <w:r w:rsidR="005F164C">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separate"/>
            </w:r>
            <w:r>
              <w:rPr>
                <w:rFonts w:ascii="Helvetica" w:hAnsi="Helvetica"/>
                <w:b/>
                <w:color w:val="000000"/>
              </w:rPr>
              <w:fldChar w:fldCharType="end"/>
            </w:r>
            <w:bookmarkEnd w:id="1"/>
            <w:r w:rsidR="005F164C">
              <w:rPr>
                <w:rFonts w:ascii="Helvetica" w:hAnsi="Helvetica"/>
                <w:b/>
                <w:color w:val="000000"/>
              </w:rPr>
              <w:t xml:space="preserve">  </w:t>
            </w:r>
            <w:r w:rsidR="005F164C">
              <w:rPr>
                <w:rFonts w:ascii="Helvetica" w:hAnsi="Helvetica"/>
                <w:color w:val="000000"/>
                <w:sz w:val="16"/>
              </w:rPr>
              <w:t>Regular</w:t>
            </w:r>
          </w:p>
          <w:p w:rsidR="005F164C" w:rsidRDefault="00443CC3">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5F164C">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separate"/>
            </w:r>
            <w:r>
              <w:rPr>
                <w:rFonts w:ascii="Helvetica" w:hAnsi="Helvetica"/>
                <w:b/>
                <w:color w:val="000000"/>
              </w:rPr>
              <w:fldChar w:fldCharType="end"/>
            </w:r>
            <w:r w:rsidR="005F164C">
              <w:rPr>
                <w:rFonts w:ascii="Helvetica" w:hAnsi="Helvetica"/>
                <w:b/>
                <w:color w:val="000000"/>
              </w:rPr>
              <w:t xml:space="preserve">  </w:t>
            </w:r>
            <w:r w:rsidR="005F164C">
              <w:rPr>
                <w:rFonts w:ascii="Helvetica" w:hAnsi="Helvetica"/>
                <w:color w:val="000000"/>
                <w:sz w:val="16"/>
              </w:rPr>
              <w:t xml:space="preserve">Emergency - Approval requested by  </w:t>
            </w:r>
            <w:r>
              <w:rPr>
                <w:rFonts w:ascii="Helvetica" w:hAnsi="Helvetica"/>
                <w:color w:val="000000"/>
                <w:sz w:val="18"/>
              </w:rPr>
              <w:fldChar w:fldCharType="begin">
                <w:ffData>
                  <w:name w:val="Text4"/>
                  <w:enabled/>
                  <w:calcOnExit w:val="0"/>
                  <w:textInput>
                    <w:type w:val="date"/>
                    <w:format w:val="M/d/yyyy"/>
                  </w:textInput>
                </w:ffData>
              </w:fldChar>
            </w:r>
            <w:bookmarkStart w:id="2" w:name="Text4"/>
            <w:r w:rsidR="005F164C">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sidR="005F164C">
              <w:rPr>
                <w:rFonts w:ascii="Helvetica" w:hAnsi="Helvetica"/>
                <w:noProof/>
                <w:color w:val="000000"/>
                <w:sz w:val="18"/>
              </w:rPr>
              <w:t> </w:t>
            </w:r>
            <w:r w:rsidR="005F164C">
              <w:rPr>
                <w:rFonts w:ascii="Helvetica" w:hAnsi="Helvetica"/>
                <w:noProof/>
                <w:color w:val="000000"/>
                <w:sz w:val="18"/>
              </w:rPr>
              <w:t> </w:t>
            </w:r>
            <w:r w:rsidR="005F164C">
              <w:rPr>
                <w:rFonts w:ascii="Helvetica" w:hAnsi="Helvetica"/>
                <w:noProof/>
                <w:color w:val="000000"/>
                <w:sz w:val="18"/>
              </w:rPr>
              <w:t> </w:t>
            </w:r>
            <w:r w:rsidR="005F164C">
              <w:rPr>
                <w:rFonts w:ascii="Helvetica" w:hAnsi="Helvetica"/>
                <w:noProof/>
                <w:color w:val="000000"/>
                <w:sz w:val="18"/>
              </w:rPr>
              <w:t> </w:t>
            </w:r>
            <w:r w:rsidR="005F164C">
              <w:rPr>
                <w:rFonts w:ascii="Helvetica" w:hAnsi="Helvetica"/>
                <w:noProof/>
                <w:color w:val="000000"/>
                <w:sz w:val="18"/>
              </w:rPr>
              <w:t> </w:t>
            </w:r>
            <w:r>
              <w:rPr>
                <w:rFonts w:ascii="Helvetica" w:hAnsi="Helvetica"/>
                <w:color w:val="000000"/>
                <w:sz w:val="18"/>
              </w:rPr>
              <w:fldChar w:fldCharType="end"/>
            </w:r>
            <w:bookmarkEnd w:id="2"/>
          </w:p>
          <w:p w:rsidR="005F164C" w:rsidRDefault="00443CC3">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sz w:val="18"/>
              </w:rPr>
              <w:t xml:space="preserve"> </w:t>
            </w:r>
            <w:r w:rsidR="005F164C">
              <w:rPr>
                <w:rFonts w:ascii="Helvetica" w:hAnsi="Helvetica"/>
                <w:b/>
                <w:color w:val="000000"/>
              </w:rPr>
              <w:t xml:space="preserve"> </w:t>
            </w:r>
            <w:r w:rsidR="005F164C">
              <w:rPr>
                <w:rFonts w:ascii="Helvetica" w:hAnsi="Helvetica"/>
                <w:color w:val="000000"/>
                <w:sz w:val="16"/>
              </w:rPr>
              <w:t>Delegated</w:t>
            </w:r>
          </w:p>
          <w:p w:rsidR="005F164C" w:rsidRDefault="005F164C">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5F164C" w:rsidRDefault="00443CC3">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No</w:t>
            </w:r>
          </w:p>
          <w:p w:rsidR="005F164C" w:rsidRDefault="005F164C">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5F164C" w:rsidRDefault="005F164C">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443CC3">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5F164C" w:rsidRDefault="005F164C" w:rsidP="0072737E">
            <w:pPr>
              <w:tabs>
                <w:tab w:val="left" w:pos="3252"/>
              </w:tabs>
              <w:spacing w:after="60"/>
              <w:rPr>
                <w:rFonts w:ascii="Helvetica" w:hAnsi="Helvetica"/>
                <w:color w:val="000000"/>
                <w:sz w:val="16"/>
              </w:rPr>
            </w:pPr>
            <w:r>
              <w:rPr>
                <w:rFonts w:ascii="Helvetica" w:hAnsi="Helvetica"/>
                <w:color w:val="000000"/>
                <w:sz w:val="18"/>
              </w:rPr>
              <w:tab/>
            </w:r>
          </w:p>
        </w:tc>
      </w:tr>
    </w:tbl>
    <w:p w:rsidR="005F164C" w:rsidRDefault="005F164C">
      <w:pPr>
        <w:pBdr>
          <w:top w:val="single" w:sz="6" w:space="0" w:color="auto"/>
        </w:pBdr>
        <w:tabs>
          <w:tab w:val="left" w:pos="240"/>
        </w:tabs>
        <w:ind w:right="-120"/>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5F164C" w:rsidRDefault="005F164C">
      <w:pPr>
        <w:tabs>
          <w:tab w:val="left" w:pos="240"/>
        </w:tabs>
        <w:spacing w:after="40"/>
        <w:ind w:left="120" w:right="-120"/>
        <w:rPr>
          <w:rFonts w:ascii="Helvetica" w:hAnsi="Helvetica"/>
          <w:color w:val="000000"/>
          <w:sz w:val="18"/>
        </w:rPr>
      </w:pPr>
      <w:r>
        <w:rPr>
          <w:rFonts w:ascii="Helvetica" w:hAnsi="Helvetica"/>
          <w:b/>
          <w:noProof/>
          <w:color w:val="000000"/>
          <w:sz w:val="18"/>
        </w:rPr>
        <w:t>Loan Guarantees for Indian Housing</w:t>
      </w:r>
    </w:p>
    <w:p w:rsidR="005F164C" w:rsidRDefault="005F164C">
      <w:pPr>
        <w:tabs>
          <w:tab w:val="left" w:pos="240"/>
        </w:tabs>
        <w:spacing w:after="40"/>
        <w:ind w:left="120" w:right="-120"/>
        <w:rPr>
          <w:rFonts w:ascii="Helvetica" w:hAnsi="Helvetica"/>
          <w:color w:val="000000"/>
          <w:sz w:val="18"/>
        </w:rPr>
      </w:pPr>
    </w:p>
    <w:p w:rsidR="005F164C" w:rsidRDefault="005F164C">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5F164C" w:rsidRDefault="00563859">
      <w:pPr>
        <w:spacing w:after="40"/>
        <w:ind w:left="120" w:right="-120"/>
        <w:rPr>
          <w:rFonts w:ascii="Helvetica" w:hAnsi="Helvetica"/>
          <w:color w:val="000000"/>
          <w:sz w:val="18"/>
        </w:rPr>
      </w:pPr>
      <w:r>
        <w:rPr>
          <w:rFonts w:ascii="Helvetica" w:hAnsi="Helvetica"/>
          <w:noProof/>
          <w:color w:val="000000"/>
          <w:sz w:val="18"/>
        </w:rPr>
        <w:t>HUD-</w:t>
      </w:r>
      <w:r w:rsidR="00076D5E">
        <w:rPr>
          <w:rFonts w:ascii="Helvetica" w:hAnsi="Helvetica"/>
          <w:noProof/>
          <w:color w:val="000000"/>
          <w:sz w:val="18"/>
        </w:rPr>
        <w:t>27011</w:t>
      </w:r>
      <w:r>
        <w:rPr>
          <w:rFonts w:ascii="Helvetica" w:hAnsi="Helvetica"/>
          <w:noProof/>
          <w:color w:val="000000"/>
          <w:sz w:val="18"/>
        </w:rPr>
        <w:t xml:space="preserve">, </w:t>
      </w:r>
      <w:r w:rsidR="005F164C">
        <w:rPr>
          <w:rFonts w:ascii="Helvetica" w:hAnsi="Helvetica"/>
          <w:noProof/>
          <w:color w:val="000000"/>
          <w:sz w:val="18"/>
        </w:rPr>
        <w:t>HUD-</w:t>
      </w:r>
      <w:r w:rsidR="00076D5E">
        <w:rPr>
          <w:rFonts w:ascii="Helvetica" w:hAnsi="Helvetica"/>
          <w:noProof/>
          <w:color w:val="000000"/>
          <w:sz w:val="18"/>
        </w:rPr>
        <w:t>92051</w:t>
      </w:r>
      <w:r>
        <w:rPr>
          <w:rFonts w:ascii="Helvetica" w:hAnsi="Helvetica"/>
          <w:noProof/>
          <w:color w:val="000000"/>
          <w:sz w:val="18"/>
        </w:rPr>
        <w:t xml:space="preserve">, FNMA forms </w:t>
      </w:r>
      <w:r w:rsidR="00076D5E">
        <w:rPr>
          <w:rFonts w:ascii="Helvetica" w:hAnsi="Helvetica"/>
          <w:noProof/>
          <w:color w:val="000000"/>
          <w:sz w:val="18"/>
        </w:rPr>
        <w:t xml:space="preserve">1003, </w:t>
      </w:r>
      <w:r>
        <w:rPr>
          <w:rFonts w:ascii="Helvetica" w:hAnsi="Helvetica"/>
          <w:noProof/>
          <w:color w:val="000000"/>
          <w:sz w:val="18"/>
        </w:rPr>
        <w:t xml:space="preserve">1003A, </w:t>
      </w:r>
      <w:r w:rsidR="00076D5E">
        <w:rPr>
          <w:rFonts w:ascii="Helvetica" w:hAnsi="Helvetica"/>
          <w:noProof/>
          <w:color w:val="000000"/>
          <w:sz w:val="18"/>
        </w:rPr>
        <w:t>1004, 1004C, 1004D, 1004MC, 1005</w:t>
      </w:r>
      <w:r>
        <w:rPr>
          <w:rFonts w:ascii="Helvetica" w:hAnsi="Helvetica"/>
          <w:noProof/>
          <w:color w:val="000000"/>
          <w:sz w:val="18"/>
        </w:rPr>
        <w:t>,</w:t>
      </w:r>
      <w:r w:rsidR="00076D5E">
        <w:rPr>
          <w:rFonts w:ascii="Helvetica" w:hAnsi="Helvetica"/>
          <w:noProof/>
          <w:color w:val="000000"/>
          <w:sz w:val="18"/>
        </w:rPr>
        <w:t xml:space="preserve"> 1006, </w:t>
      </w:r>
      <w:r>
        <w:rPr>
          <w:rFonts w:ascii="Helvetica" w:hAnsi="Helvetica"/>
          <w:noProof/>
          <w:color w:val="000000"/>
          <w:sz w:val="18"/>
        </w:rPr>
        <w:t xml:space="preserve"> </w:t>
      </w:r>
      <w:r w:rsidR="00076D5E">
        <w:rPr>
          <w:rFonts w:ascii="Helvetica" w:hAnsi="Helvetica"/>
          <w:noProof/>
          <w:color w:val="000000"/>
          <w:sz w:val="18"/>
        </w:rPr>
        <w:t xml:space="preserve">IRS form 4506-T, Marshall &amp; Swift form 1007, Freddie Mac form 465 </w:t>
      </w:r>
    </w:p>
    <w:p w:rsidR="005F164C" w:rsidRDefault="005F164C">
      <w:pPr>
        <w:spacing w:after="40"/>
        <w:ind w:left="120" w:right="-120"/>
        <w:rPr>
          <w:rFonts w:ascii="Helvetica" w:hAnsi="Helvetica"/>
          <w:color w:val="000000"/>
          <w:sz w:val="18"/>
        </w:rPr>
      </w:pPr>
    </w:p>
    <w:p w:rsidR="005F164C" w:rsidRDefault="005F164C">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5F164C" w:rsidRDefault="005F164C">
      <w:pPr>
        <w:spacing w:after="40"/>
        <w:ind w:left="120" w:right="-120"/>
        <w:rPr>
          <w:rFonts w:ascii="Helvetica" w:hAnsi="Helvetica"/>
          <w:color w:val="000000"/>
          <w:sz w:val="18"/>
        </w:rPr>
      </w:pPr>
      <w:r>
        <w:rPr>
          <w:rFonts w:ascii="Helvetica" w:hAnsi="Helvetica"/>
          <w:noProof/>
          <w:color w:val="000000"/>
          <w:sz w:val="18"/>
        </w:rPr>
        <w:t>Housing,  Mortgages,  Native American</w:t>
      </w:r>
      <w:r w:rsidR="00861AC0">
        <w:rPr>
          <w:rFonts w:ascii="Helvetica" w:hAnsi="Helvetica"/>
          <w:noProof/>
          <w:color w:val="000000"/>
          <w:sz w:val="18"/>
        </w:rPr>
        <w:t>, Section 184, Office of Loan Guarantee</w:t>
      </w:r>
    </w:p>
    <w:p w:rsidR="005F164C" w:rsidRDefault="005F164C">
      <w:pPr>
        <w:spacing w:after="40"/>
        <w:ind w:left="120" w:right="-120"/>
        <w:rPr>
          <w:rFonts w:ascii="Helvetica" w:hAnsi="Helvetica"/>
          <w:color w:val="000000"/>
          <w:sz w:val="18"/>
        </w:rPr>
      </w:pPr>
    </w:p>
    <w:p w:rsidR="005F164C" w:rsidRDefault="005F164C">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5F164C" w:rsidRDefault="005F164C">
      <w:pPr>
        <w:pStyle w:val="BlockText"/>
      </w:pPr>
      <w:r>
        <w:t xml:space="preserve">Information collected determines if the Department will guarantee loans and mortgage insurance made by private lenders to Native American borrowers on </w:t>
      </w:r>
      <w:r w:rsidR="00861AC0">
        <w:t>“Indian areas”.</w:t>
      </w:r>
    </w:p>
    <w:p w:rsidR="005F164C" w:rsidRDefault="005F164C">
      <w:pPr>
        <w:tabs>
          <w:tab w:val="left" w:pos="240"/>
        </w:tabs>
        <w:spacing w:after="60"/>
        <w:ind w:left="120" w:right="-120"/>
        <w:rPr>
          <w:rFonts w:ascii="Helvetica" w:hAnsi="Helvetica"/>
          <w:color w:val="000000"/>
          <w:sz w:val="16"/>
        </w:rPr>
      </w:pPr>
    </w:p>
    <w:tbl>
      <w:tblPr>
        <w:tblW w:w="0" w:type="auto"/>
        <w:tblLayout w:type="fixed"/>
        <w:tblLook w:val="0000"/>
      </w:tblPr>
      <w:tblGrid>
        <w:gridCol w:w="4908"/>
        <w:gridCol w:w="720"/>
        <w:gridCol w:w="5388"/>
      </w:tblGrid>
      <w:tr w:rsidR="005F164C">
        <w:trPr>
          <w:trHeight w:val="1129"/>
        </w:trPr>
        <w:tc>
          <w:tcPr>
            <w:tcW w:w="5628" w:type="dxa"/>
            <w:gridSpan w:val="2"/>
            <w:tcBorders>
              <w:top w:val="single" w:sz="6" w:space="0" w:color="auto"/>
              <w:right w:val="single" w:sz="6" w:space="0" w:color="auto"/>
            </w:tcBorders>
          </w:tcPr>
          <w:p w:rsidR="005F164C" w:rsidRDefault="005F164C">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5F164C" w:rsidRDefault="005F164C">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443CC3">
              <w:rPr>
                <w:rFonts w:ascii="Helvetica" w:hAnsi="Helvetica"/>
                <w:b/>
                <w:color w:val="000000"/>
                <w:sz w:val="18"/>
              </w:rPr>
              <w:fldChar w:fldCharType="begin">
                <w:ffData>
                  <w:name w:val="Text17"/>
                  <w:enabled/>
                  <w:calcOnExit w:val="0"/>
                  <w:textInput>
                    <w:maxLength w:val="1"/>
                  </w:textInput>
                </w:ffData>
              </w:fldChar>
            </w:r>
            <w:bookmarkStart w:id="3" w:name="Text17"/>
            <w:r>
              <w:rPr>
                <w:rFonts w:ascii="Helvetica" w:hAnsi="Helvetica"/>
                <w:b/>
                <w:color w:val="000000"/>
                <w:sz w:val="18"/>
              </w:rPr>
              <w:instrText xml:space="preserve"> FORMTEXT </w:instrText>
            </w:r>
            <w:r w:rsidR="00443CC3">
              <w:rPr>
                <w:rFonts w:ascii="Helvetica" w:hAnsi="Helvetica"/>
                <w:b/>
                <w:color w:val="000000"/>
                <w:sz w:val="18"/>
              </w:rPr>
            </w:r>
            <w:r w:rsidR="00443CC3">
              <w:rPr>
                <w:rFonts w:ascii="Helvetica" w:hAnsi="Helvetica"/>
                <w:b/>
                <w:color w:val="000000"/>
                <w:sz w:val="18"/>
              </w:rPr>
              <w:fldChar w:fldCharType="separate"/>
            </w:r>
            <w:r>
              <w:rPr>
                <w:rFonts w:ascii="Helvetica" w:hAnsi="Helvetica"/>
                <w:b/>
                <w:noProof/>
                <w:color w:val="000000"/>
                <w:sz w:val="18"/>
              </w:rPr>
              <w:t> </w:t>
            </w:r>
            <w:r w:rsidR="00443CC3">
              <w:rPr>
                <w:rFonts w:ascii="Helvetica" w:hAnsi="Helvetica"/>
                <w:b/>
                <w:color w:val="000000"/>
                <w:sz w:val="18"/>
              </w:rPr>
              <w:fldChar w:fldCharType="end"/>
            </w:r>
            <w:bookmarkEnd w:id="3"/>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sidR="00443CC3">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443CC3">
              <w:rPr>
                <w:rFonts w:ascii="Helvetica" w:hAnsi="Helvetica"/>
                <w:b/>
                <w:color w:val="000000"/>
                <w:sz w:val="18"/>
              </w:rPr>
            </w:r>
            <w:r w:rsidR="00443CC3">
              <w:rPr>
                <w:rFonts w:ascii="Helvetica" w:hAnsi="Helvetica"/>
                <w:b/>
                <w:color w:val="000000"/>
                <w:sz w:val="18"/>
              </w:rPr>
              <w:fldChar w:fldCharType="separate"/>
            </w:r>
            <w:r>
              <w:rPr>
                <w:rFonts w:ascii="Helvetica" w:hAnsi="Helvetica"/>
                <w:b/>
                <w:noProof/>
                <w:color w:val="000000"/>
                <w:sz w:val="18"/>
              </w:rPr>
              <w:t> </w:t>
            </w:r>
            <w:r w:rsidR="00443CC3">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5F164C" w:rsidRDefault="005F164C">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t>P</w:t>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sidR="00443CC3">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443CC3">
              <w:rPr>
                <w:rFonts w:ascii="Helvetica" w:hAnsi="Helvetica"/>
                <w:b/>
                <w:color w:val="000000"/>
                <w:sz w:val="18"/>
              </w:rPr>
            </w:r>
            <w:r w:rsidR="00443CC3">
              <w:rPr>
                <w:rFonts w:ascii="Helvetica" w:hAnsi="Helvetica"/>
                <w:b/>
                <w:color w:val="000000"/>
                <w:sz w:val="18"/>
              </w:rPr>
              <w:fldChar w:fldCharType="separate"/>
            </w:r>
            <w:r>
              <w:rPr>
                <w:rFonts w:ascii="Helvetica" w:hAnsi="Helvetica"/>
                <w:b/>
                <w:noProof/>
                <w:color w:val="000000"/>
                <w:sz w:val="18"/>
              </w:rPr>
              <w:t> </w:t>
            </w:r>
            <w:r w:rsidR="00443CC3">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5F164C" w:rsidRDefault="005F164C">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443CC3">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443CC3">
              <w:rPr>
                <w:rFonts w:ascii="Helvetica" w:hAnsi="Helvetica"/>
                <w:b/>
                <w:color w:val="000000"/>
                <w:sz w:val="18"/>
              </w:rPr>
            </w:r>
            <w:r w:rsidR="00443CC3">
              <w:rPr>
                <w:rFonts w:ascii="Helvetica" w:hAnsi="Helvetica"/>
                <w:b/>
                <w:color w:val="000000"/>
                <w:sz w:val="18"/>
              </w:rPr>
              <w:fldChar w:fldCharType="separate"/>
            </w:r>
            <w:r>
              <w:rPr>
                <w:rFonts w:ascii="Helvetica" w:hAnsi="Helvetica"/>
                <w:b/>
                <w:noProof/>
                <w:color w:val="000000"/>
                <w:sz w:val="18"/>
              </w:rPr>
              <w:t> </w:t>
            </w:r>
            <w:r w:rsidR="00443CC3">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Pr>
                <w:rFonts w:ascii="Helvetica" w:hAnsi="Helvetica"/>
                <w:b/>
                <w:color w:val="000000"/>
                <w:sz w:val="18"/>
              </w:rPr>
              <w:t>X</w:t>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sz="6" w:space="0" w:color="auto"/>
              <w:left w:val="nil"/>
            </w:tcBorders>
          </w:tcPr>
          <w:p w:rsidR="005F164C" w:rsidRDefault="005F164C">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5F164C" w:rsidRDefault="005F164C">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sidR="00443CC3">
              <w:rPr>
                <w:rFonts w:ascii="Helvetica" w:hAnsi="Helvetica"/>
                <w:b/>
                <w:color w:val="000000"/>
                <w:sz w:val="18"/>
              </w:rPr>
              <w:fldChar w:fldCharType="begin">
                <w:ffData>
                  <w:name w:val="Text25"/>
                  <w:enabled/>
                  <w:calcOnExit w:val="0"/>
                  <w:textInput>
                    <w:maxLength w:val="1"/>
                  </w:textInput>
                </w:ffData>
              </w:fldChar>
            </w:r>
            <w:bookmarkStart w:id="4" w:name="Text25"/>
            <w:r>
              <w:rPr>
                <w:rFonts w:ascii="Helvetica" w:hAnsi="Helvetica"/>
                <w:b/>
                <w:color w:val="000000"/>
                <w:sz w:val="18"/>
              </w:rPr>
              <w:instrText xml:space="preserve"> FORMTEXT </w:instrText>
            </w:r>
            <w:r w:rsidR="00443CC3">
              <w:rPr>
                <w:rFonts w:ascii="Helvetica" w:hAnsi="Helvetica"/>
                <w:b/>
                <w:color w:val="000000"/>
                <w:sz w:val="18"/>
              </w:rPr>
            </w:r>
            <w:r w:rsidR="00443CC3">
              <w:rPr>
                <w:rFonts w:ascii="Helvetica" w:hAnsi="Helvetica"/>
                <w:b/>
                <w:color w:val="000000"/>
                <w:sz w:val="18"/>
              </w:rPr>
              <w:fldChar w:fldCharType="separate"/>
            </w:r>
            <w:r>
              <w:rPr>
                <w:rFonts w:ascii="Helvetica" w:hAnsi="Helvetica"/>
                <w:b/>
                <w:noProof/>
                <w:color w:val="000000"/>
                <w:sz w:val="18"/>
              </w:rPr>
              <w:t> </w:t>
            </w:r>
            <w:r w:rsidR="00443CC3">
              <w:rPr>
                <w:rFonts w:ascii="Helvetica" w:hAnsi="Helvetica"/>
                <w:b/>
                <w:color w:val="000000"/>
                <w:sz w:val="18"/>
              </w:rPr>
              <w:fldChar w:fldCharType="end"/>
            </w:r>
            <w:bookmarkEnd w:id="4"/>
            <w:r>
              <w:rPr>
                <w:rFonts w:ascii="Helvetica" w:hAnsi="Helvetica"/>
                <w:color w:val="000000"/>
                <w:sz w:val="14"/>
              </w:rPr>
              <w:tab/>
            </w:r>
            <w:r>
              <w:rPr>
                <w:rFonts w:ascii="Helvetica" w:hAnsi="Helvetica"/>
                <w:color w:val="000000"/>
                <w:sz w:val="16"/>
              </w:rPr>
              <w:t>Voluntary</w:t>
            </w:r>
          </w:p>
          <w:p w:rsidR="005F164C" w:rsidRDefault="005F164C">
            <w:pPr>
              <w:tabs>
                <w:tab w:val="left" w:pos="492"/>
                <w:tab w:val="left" w:pos="2520"/>
              </w:tabs>
              <w:ind w:left="120"/>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t>P</w:t>
            </w:r>
            <w:r>
              <w:rPr>
                <w:rFonts w:ascii="Helvetica" w:hAnsi="Helvetica"/>
                <w:color w:val="000000"/>
                <w:sz w:val="16"/>
              </w:rPr>
              <w:tab/>
              <w:t xml:space="preserve">Required to obtain or retain </w:t>
            </w:r>
            <w:r w:rsidR="00C248E3">
              <w:rPr>
                <w:rFonts w:ascii="Helvetica" w:hAnsi="Helvetica"/>
                <w:color w:val="000000"/>
                <w:sz w:val="16"/>
              </w:rPr>
              <w:t>benefits</w:t>
            </w:r>
          </w:p>
          <w:p w:rsidR="005F164C" w:rsidRDefault="005F164C">
            <w:pPr>
              <w:tabs>
                <w:tab w:val="left" w:pos="492"/>
              </w:tabs>
              <w:spacing w:after="60"/>
              <w:ind w:left="120"/>
              <w:rPr>
                <w:rFonts w:ascii="Helvetica" w:hAnsi="Helvetica"/>
                <w:color w:val="000000"/>
                <w:sz w:val="16"/>
              </w:rPr>
            </w:pPr>
            <w:r>
              <w:rPr>
                <w:rFonts w:ascii="Helvetica" w:hAnsi="Helvetica"/>
                <w:color w:val="000000"/>
                <w:sz w:val="16"/>
              </w:rPr>
              <w:t xml:space="preserve">c. </w:t>
            </w:r>
            <w:r w:rsidR="00443CC3">
              <w:rPr>
                <w:rFonts w:ascii="Helvetica" w:hAnsi="Helvetica"/>
                <w:b/>
                <w:color w:val="000000"/>
                <w:sz w:val="18"/>
              </w:rPr>
              <w:fldChar w:fldCharType="begin">
                <w:ffData>
                  <w:name w:val="Text27"/>
                  <w:enabled/>
                  <w:calcOnExit w:val="0"/>
                  <w:textInput>
                    <w:maxLength w:val="1"/>
                  </w:textInput>
                </w:ffData>
              </w:fldChar>
            </w:r>
            <w:bookmarkStart w:id="5" w:name="Text27"/>
            <w:r>
              <w:rPr>
                <w:rFonts w:ascii="Helvetica" w:hAnsi="Helvetica"/>
                <w:b/>
                <w:color w:val="000000"/>
                <w:sz w:val="18"/>
              </w:rPr>
              <w:instrText xml:space="preserve"> FORMTEXT </w:instrText>
            </w:r>
            <w:r w:rsidR="00443CC3">
              <w:rPr>
                <w:rFonts w:ascii="Helvetica" w:hAnsi="Helvetica"/>
                <w:b/>
                <w:color w:val="000000"/>
                <w:sz w:val="18"/>
              </w:rPr>
            </w:r>
            <w:r w:rsidR="00443CC3">
              <w:rPr>
                <w:rFonts w:ascii="Helvetica" w:hAnsi="Helvetica"/>
                <w:b/>
                <w:color w:val="000000"/>
                <w:sz w:val="18"/>
              </w:rPr>
              <w:fldChar w:fldCharType="separate"/>
            </w:r>
            <w:r>
              <w:rPr>
                <w:rFonts w:ascii="Helvetica" w:hAnsi="Helvetica"/>
                <w:b/>
                <w:noProof/>
                <w:color w:val="000000"/>
                <w:sz w:val="18"/>
              </w:rPr>
              <w:t> </w:t>
            </w:r>
            <w:r w:rsidR="00443CC3">
              <w:rPr>
                <w:rFonts w:ascii="Helvetica" w:hAnsi="Helvetica"/>
                <w:b/>
                <w:color w:val="000000"/>
                <w:sz w:val="18"/>
              </w:rPr>
              <w:fldChar w:fldCharType="end"/>
            </w:r>
            <w:bookmarkEnd w:id="5"/>
            <w:r>
              <w:rPr>
                <w:rFonts w:ascii="Helvetica" w:hAnsi="Helvetica"/>
                <w:color w:val="000000"/>
                <w:sz w:val="16"/>
              </w:rPr>
              <w:tab/>
              <w:t>Mandatory</w:t>
            </w:r>
          </w:p>
        </w:tc>
      </w:tr>
      <w:tr w:rsidR="005F164C">
        <w:trPr>
          <w:trHeight w:val="2146"/>
        </w:trPr>
        <w:tc>
          <w:tcPr>
            <w:tcW w:w="5628" w:type="dxa"/>
            <w:gridSpan w:val="2"/>
            <w:tcBorders>
              <w:top w:val="single" w:sz="6" w:space="0" w:color="auto"/>
              <w:right w:val="single" w:sz="6" w:space="0" w:color="auto"/>
            </w:tcBorders>
          </w:tcPr>
          <w:p w:rsidR="005F164C" w:rsidRDefault="005F164C">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5F164C" w:rsidRPr="004F3709" w:rsidRDefault="005F164C">
            <w:pPr>
              <w:keepLines/>
              <w:tabs>
                <w:tab w:val="left" w:pos="240"/>
                <w:tab w:val="right" w:pos="5040"/>
              </w:tabs>
              <w:ind w:left="120"/>
              <w:rPr>
                <w:rFonts w:ascii="Helvetica" w:hAnsi="Helvetica"/>
                <w:sz w:val="16"/>
              </w:rPr>
            </w:pPr>
            <w:r w:rsidRPr="004F3709">
              <w:rPr>
                <w:rFonts w:ascii="Helvetica" w:hAnsi="Helvetica"/>
                <w:sz w:val="16"/>
              </w:rPr>
              <w:t>a. Number of respondents</w:t>
            </w:r>
            <w:r w:rsidRPr="004F3709">
              <w:rPr>
                <w:rFonts w:ascii="Helvetica" w:hAnsi="Helvetica"/>
                <w:sz w:val="16"/>
              </w:rPr>
              <w:tab/>
            </w:r>
            <w:r w:rsidR="00DE15DF">
              <w:rPr>
                <w:rFonts w:ascii="Helvetica" w:hAnsi="Helvetica"/>
                <w:sz w:val="18"/>
              </w:rPr>
              <w:t>3</w:t>
            </w:r>
            <w:r w:rsidR="00AD7A9B">
              <w:rPr>
                <w:rFonts w:ascii="Helvetica" w:hAnsi="Helvetica"/>
                <w:sz w:val="18"/>
              </w:rPr>
              <w:t>250</w:t>
            </w:r>
          </w:p>
          <w:p w:rsidR="005F164C" w:rsidRPr="004F3709" w:rsidRDefault="005F164C">
            <w:pPr>
              <w:keepLines/>
              <w:tabs>
                <w:tab w:val="left" w:pos="240"/>
                <w:tab w:val="right" w:pos="5040"/>
              </w:tabs>
              <w:ind w:left="120"/>
              <w:rPr>
                <w:rFonts w:ascii="Helvetica" w:hAnsi="Helvetica"/>
                <w:sz w:val="16"/>
              </w:rPr>
            </w:pPr>
            <w:r w:rsidRPr="004F3709">
              <w:rPr>
                <w:rFonts w:ascii="Helvetica" w:hAnsi="Helvetica"/>
                <w:sz w:val="16"/>
              </w:rPr>
              <w:t>b. Total annual responses</w:t>
            </w:r>
            <w:r w:rsidRPr="004F3709">
              <w:rPr>
                <w:rFonts w:ascii="Helvetica" w:hAnsi="Helvetica"/>
                <w:sz w:val="16"/>
              </w:rPr>
              <w:tab/>
            </w:r>
            <w:r w:rsidR="00AD7A9B">
              <w:rPr>
                <w:rFonts w:ascii="Helvetica" w:hAnsi="Helvetica"/>
                <w:sz w:val="16"/>
              </w:rPr>
              <w:t>61</w:t>
            </w:r>
            <w:r w:rsidR="00F64878">
              <w:rPr>
                <w:rFonts w:ascii="Helvetica" w:hAnsi="Helvetica"/>
                <w:sz w:val="18"/>
              </w:rPr>
              <w:t>,</w:t>
            </w:r>
            <w:r w:rsidR="00AD7A9B">
              <w:rPr>
                <w:rFonts w:ascii="Helvetica" w:hAnsi="Helvetica"/>
                <w:sz w:val="18"/>
              </w:rPr>
              <w:t>810</w:t>
            </w:r>
          </w:p>
          <w:p w:rsidR="005F164C" w:rsidRPr="004F3709" w:rsidRDefault="005F164C">
            <w:pPr>
              <w:keepLines/>
              <w:numPr>
                <w:ilvl w:val="12"/>
                <w:numId w:val="0"/>
              </w:numPr>
              <w:tabs>
                <w:tab w:val="left" w:pos="600"/>
                <w:tab w:val="right" w:pos="5040"/>
              </w:tabs>
              <w:ind w:left="360"/>
              <w:rPr>
                <w:rFonts w:ascii="Helvetica" w:hAnsi="Helvetica"/>
                <w:sz w:val="16"/>
              </w:rPr>
            </w:pPr>
            <w:r w:rsidRPr="004F3709">
              <w:rPr>
                <w:rFonts w:ascii="Helvetica" w:hAnsi="Helvetica"/>
                <w:sz w:val="16"/>
              </w:rPr>
              <w:t xml:space="preserve">Percentage of these responses collected electronically </w:t>
            </w:r>
            <w:r w:rsidRPr="004F3709">
              <w:rPr>
                <w:rFonts w:ascii="Helvetica" w:hAnsi="Helvetica"/>
                <w:sz w:val="16"/>
              </w:rPr>
              <w:tab/>
            </w:r>
            <w:r w:rsidR="00F64878">
              <w:rPr>
                <w:rFonts w:ascii="Helvetica" w:hAnsi="Helvetica"/>
                <w:sz w:val="16"/>
              </w:rPr>
              <w:t>1</w:t>
            </w:r>
            <w:r w:rsidRPr="004F3709">
              <w:rPr>
                <w:rFonts w:ascii="Helvetica" w:hAnsi="Helvetica"/>
                <w:sz w:val="18"/>
              </w:rPr>
              <w:t>0%</w:t>
            </w:r>
          </w:p>
          <w:p w:rsidR="005F164C" w:rsidRPr="004F3709" w:rsidRDefault="005F164C">
            <w:pPr>
              <w:keepLines/>
              <w:numPr>
                <w:ilvl w:val="12"/>
                <w:numId w:val="0"/>
              </w:numPr>
              <w:tabs>
                <w:tab w:val="left" w:pos="240"/>
                <w:tab w:val="right" w:pos="5040"/>
              </w:tabs>
              <w:ind w:left="480" w:hanging="360"/>
              <w:rPr>
                <w:rFonts w:ascii="Helvetica" w:hAnsi="Helvetica"/>
                <w:sz w:val="16"/>
              </w:rPr>
            </w:pPr>
            <w:r w:rsidRPr="004F3709">
              <w:rPr>
                <w:rFonts w:ascii="Helvetica" w:hAnsi="Helvetica"/>
                <w:sz w:val="16"/>
              </w:rPr>
              <w:t>c. Total annual hours requested</w:t>
            </w:r>
            <w:r w:rsidRPr="004F3709">
              <w:rPr>
                <w:rFonts w:ascii="Helvetica" w:hAnsi="Helvetica"/>
                <w:sz w:val="16"/>
              </w:rPr>
              <w:tab/>
            </w:r>
            <w:r w:rsidR="00BB7FB4">
              <w:rPr>
                <w:rFonts w:ascii="Helvetica" w:hAnsi="Helvetica"/>
                <w:sz w:val="16"/>
              </w:rPr>
              <w:t>2</w:t>
            </w:r>
            <w:r w:rsidR="002711D3">
              <w:rPr>
                <w:rFonts w:ascii="Helvetica" w:hAnsi="Helvetica"/>
                <w:sz w:val="16"/>
              </w:rPr>
              <w:t>1</w:t>
            </w:r>
            <w:r w:rsidR="00BB7FB4">
              <w:rPr>
                <w:rFonts w:ascii="Helvetica" w:hAnsi="Helvetica"/>
                <w:sz w:val="16"/>
              </w:rPr>
              <w:t>,</w:t>
            </w:r>
            <w:r w:rsidR="002711D3">
              <w:rPr>
                <w:rFonts w:ascii="Helvetica" w:hAnsi="Helvetica"/>
                <w:sz w:val="16"/>
              </w:rPr>
              <w:t>998</w:t>
            </w:r>
          </w:p>
          <w:p w:rsidR="005F164C" w:rsidRPr="004F3709" w:rsidRDefault="005F164C">
            <w:pPr>
              <w:keepLines/>
              <w:numPr>
                <w:ilvl w:val="12"/>
                <w:numId w:val="0"/>
              </w:numPr>
              <w:tabs>
                <w:tab w:val="left" w:pos="240"/>
                <w:tab w:val="right" w:pos="5040"/>
              </w:tabs>
              <w:ind w:left="480" w:hanging="360"/>
              <w:rPr>
                <w:rFonts w:ascii="Helvetica" w:hAnsi="Helvetica"/>
                <w:sz w:val="16"/>
              </w:rPr>
            </w:pPr>
            <w:r w:rsidRPr="004F3709">
              <w:rPr>
                <w:rFonts w:ascii="Helvetica" w:hAnsi="Helvetica"/>
                <w:sz w:val="16"/>
              </w:rPr>
              <w:t>d. Current OMB inventory</w:t>
            </w:r>
            <w:r w:rsidRPr="004F3709">
              <w:rPr>
                <w:rFonts w:ascii="Helvetica" w:hAnsi="Helvetica"/>
                <w:sz w:val="16"/>
              </w:rPr>
              <w:tab/>
            </w:r>
            <w:r w:rsidR="00F64878">
              <w:rPr>
                <w:rFonts w:ascii="Helvetica" w:hAnsi="Helvetica"/>
                <w:sz w:val="16"/>
              </w:rPr>
              <w:t>500</w:t>
            </w:r>
          </w:p>
          <w:p w:rsidR="005F164C" w:rsidRPr="004F3709" w:rsidRDefault="005F164C">
            <w:pPr>
              <w:keepLines/>
              <w:tabs>
                <w:tab w:val="left" w:pos="240"/>
                <w:tab w:val="right" w:pos="5040"/>
              </w:tabs>
              <w:ind w:left="120"/>
              <w:rPr>
                <w:rFonts w:ascii="Helvetica" w:hAnsi="Helvetica"/>
                <w:sz w:val="16"/>
              </w:rPr>
            </w:pPr>
            <w:r w:rsidRPr="004F3709">
              <w:rPr>
                <w:rFonts w:ascii="Helvetica" w:hAnsi="Helvetica"/>
                <w:sz w:val="16"/>
              </w:rPr>
              <w:t>e. Difference (+,-)</w:t>
            </w:r>
            <w:r w:rsidRPr="004F3709">
              <w:rPr>
                <w:rFonts w:ascii="Helvetica" w:hAnsi="Helvetica"/>
                <w:sz w:val="16"/>
              </w:rPr>
              <w:tab/>
            </w:r>
            <w:r w:rsidRPr="004F3709">
              <w:rPr>
                <w:rFonts w:ascii="Helvetica" w:hAnsi="Helvetica"/>
                <w:sz w:val="18"/>
              </w:rPr>
              <w:t>+</w:t>
            </w:r>
            <w:r w:rsidR="00BB7FB4">
              <w:rPr>
                <w:rFonts w:ascii="Helvetica" w:hAnsi="Helvetica"/>
                <w:sz w:val="18"/>
              </w:rPr>
              <w:t>2</w:t>
            </w:r>
            <w:r w:rsidR="002711D3">
              <w:rPr>
                <w:rFonts w:ascii="Helvetica" w:hAnsi="Helvetica"/>
                <w:sz w:val="18"/>
              </w:rPr>
              <w:t>1</w:t>
            </w:r>
            <w:r w:rsidR="00BB7FB4">
              <w:rPr>
                <w:rFonts w:ascii="Helvetica" w:hAnsi="Helvetica"/>
                <w:sz w:val="18"/>
              </w:rPr>
              <w:t>,</w:t>
            </w:r>
            <w:r w:rsidR="002711D3">
              <w:rPr>
                <w:rFonts w:ascii="Helvetica" w:hAnsi="Helvetica"/>
                <w:sz w:val="18"/>
              </w:rPr>
              <w:t>498</w:t>
            </w:r>
          </w:p>
          <w:p w:rsidR="005F164C" w:rsidRPr="004F3709" w:rsidRDefault="005F164C">
            <w:pPr>
              <w:keepLines/>
              <w:numPr>
                <w:ilvl w:val="12"/>
                <w:numId w:val="0"/>
              </w:numPr>
              <w:tabs>
                <w:tab w:val="left" w:pos="240"/>
                <w:tab w:val="right" w:pos="4800"/>
              </w:tabs>
              <w:ind w:left="480" w:hanging="360"/>
              <w:rPr>
                <w:rFonts w:ascii="Helvetica" w:hAnsi="Helvetica"/>
                <w:sz w:val="16"/>
              </w:rPr>
            </w:pPr>
            <w:r w:rsidRPr="004F3709">
              <w:rPr>
                <w:rFonts w:ascii="Helvetica" w:hAnsi="Helvetica"/>
                <w:sz w:val="16"/>
              </w:rPr>
              <w:t>f. Explanation of difference:</w:t>
            </w:r>
          </w:p>
          <w:p w:rsidR="005F164C" w:rsidRPr="004F3709" w:rsidRDefault="005F164C">
            <w:pPr>
              <w:keepLines/>
              <w:numPr>
                <w:ilvl w:val="12"/>
                <w:numId w:val="0"/>
              </w:numPr>
              <w:tabs>
                <w:tab w:val="left" w:pos="240"/>
                <w:tab w:val="right" w:pos="5040"/>
              </w:tabs>
              <w:ind w:left="600" w:hanging="360"/>
              <w:rPr>
                <w:rFonts w:ascii="Helvetica" w:hAnsi="Helvetica"/>
                <w:sz w:val="16"/>
              </w:rPr>
            </w:pPr>
            <w:r w:rsidRPr="004F3709">
              <w:rPr>
                <w:rFonts w:ascii="Helvetica" w:hAnsi="Helvetica"/>
                <w:sz w:val="16"/>
              </w:rPr>
              <w:t>1. Program change:</w:t>
            </w:r>
            <w:r w:rsidRPr="004F3709">
              <w:rPr>
                <w:rFonts w:ascii="Helvetica" w:hAnsi="Helvetica"/>
                <w:sz w:val="16"/>
              </w:rPr>
              <w:tab/>
            </w:r>
            <w:r w:rsidR="00443CC3" w:rsidRPr="004F3709">
              <w:rPr>
                <w:rFonts w:ascii="Helvetica" w:hAnsi="Helvetica"/>
                <w:sz w:val="18"/>
              </w:rPr>
              <w:fldChar w:fldCharType="begin">
                <w:ffData>
                  <w:name w:val="Text15"/>
                  <w:enabled/>
                  <w:calcOnExit w:val="0"/>
                  <w:textInput/>
                </w:ffData>
              </w:fldChar>
            </w:r>
            <w:bookmarkStart w:id="6" w:name="Text15"/>
            <w:r w:rsidRPr="004F3709">
              <w:rPr>
                <w:rFonts w:ascii="Helvetica" w:hAnsi="Helvetica"/>
                <w:sz w:val="18"/>
              </w:rPr>
              <w:instrText xml:space="preserve"> FORMTEXT </w:instrText>
            </w:r>
            <w:r w:rsidR="00443CC3" w:rsidRPr="004F3709">
              <w:rPr>
                <w:rFonts w:ascii="Helvetica" w:hAnsi="Helvetica"/>
                <w:sz w:val="18"/>
              </w:rPr>
            </w:r>
            <w:r w:rsidR="00443CC3" w:rsidRPr="004F3709">
              <w:rPr>
                <w:rFonts w:ascii="Helvetica" w:hAnsi="Helvetica"/>
                <w:sz w:val="18"/>
              </w:rPr>
              <w:fldChar w:fldCharType="separate"/>
            </w:r>
            <w:r w:rsidRPr="004F3709">
              <w:rPr>
                <w:rFonts w:ascii="Helvetica" w:hAnsi="Helvetica"/>
                <w:noProof/>
                <w:sz w:val="18"/>
              </w:rPr>
              <w:t> </w:t>
            </w:r>
            <w:r w:rsidRPr="004F3709">
              <w:rPr>
                <w:rFonts w:ascii="Helvetica" w:hAnsi="Helvetica"/>
                <w:noProof/>
                <w:sz w:val="18"/>
              </w:rPr>
              <w:t> </w:t>
            </w:r>
            <w:r w:rsidRPr="004F3709">
              <w:rPr>
                <w:rFonts w:ascii="Helvetica" w:hAnsi="Helvetica"/>
                <w:noProof/>
                <w:sz w:val="18"/>
              </w:rPr>
              <w:t> </w:t>
            </w:r>
            <w:r w:rsidRPr="004F3709">
              <w:rPr>
                <w:rFonts w:ascii="Helvetica" w:hAnsi="Helvetica"/>
                <w:noProof/>
                <w:sz w:val="18"/>
              </w:rPr>
              <w:t> </w:t>
            </w:r>
            <w:r w:rsidRPr="004F3709">
              <w:rPr>
                <w:rFonts w:ascii="Helvetica" w:hAnsi="Helvetica"/>
                <w:noProof/>
                <w:sz w:val="18"/>
              </w:rPr>
              <w:t> </w:t>
            </w:r>
            <w:r w:rsidR="00443CC3" w:rsidRPr="004F3709">
              <w:rPr>
                <w:rFonts w:ascii="Helvetica" w:hAnsi="Helvetica"/>
                <w:sz w:val="18"/>
              </w:rPr>
              <w:fldChar w:fldCharType="end"/>
            </w:r>
            <w:bookmarkEnd w:id="6"/>
          </w:p>
          <w:p w:rsidR="0088745A" w:rsidRDefault="005F164C">
            <w:pPr>
              <w:keepLines/>
              <w:numPr>
                <w:ilvl w:val="12"/>
                <w:numId w:val="0"/>
              </w:numPr>
              <w:tabs>
                <w:tab w:val="left" w:pos="240"/>
                <w:tab w:val="right" w:pos="5040"/>
              </w:tabs>
              <w:spacing w:after="60"/>
              <w:ind w:left="600" w:hanging="360"/>
              <w:rPr>
                <w:rFonts w:ascii="Helvetica" w:hAnsi="Helvetica"/>
                <w:color w:val="000000"/>
                <w:sz w:val="16"/>
              </w:rPr>
            </w:pPr>
            <w:r w:rsidRPr="004F3709">
              <w:rPr>
                <w:rFonts w:ascii="Helvetica" w:hAnsi="Helvetica"/>
                <w:sz w:val="16"/>
              </w:rPr>
              <w:t>2. Adjustment:</w:t>
            </w:r>
            <w:r w:rsidRPr="004F3709">
              <w:rPr>
                <w:rFonts w:ascii="Helvetica" w:hAnsi="Helvetica"/>
                <w:sz w:val="16"/>
              </w:rPr>
              <w:tab/>
            </w:r>
            <w:r w:rsidRPr="004F3709">
              <w:rPr>
                <w:rFonts w:ascii="Helvetica" w:hAnsi="Helvetica"/>
                <w:sz w:val="18"/>
              </w:rPr>
              <w:t>+</w:t>
            </w:r>
            <w:r w:rsidR="002711D3">
              <w:rPr>
                <w:rFonts w:ascii="Helvetica" w:hAnsi="Helvetica"/>
                <w:sz w:val="18"/>
              </w:rPr>
              <w:t>21</w:t>
            </w:r>
            <w:r w:rsidR="00BB7FB4">
              <w:rPr>
                <w:rFonts w:ascii="Helvetica" w:hAnsi="Helvetica"/>
                <w:sz w:val="18"/>
              </w:rPr>
              <w:t>,</w:t>
            </w:r>
            <w:r w:rsidR="002711D3">
              <w:rPr>
                <w:rFonts w:ascii="Helvetica" w:hAnsi="Helvetica"/>
                <w:sz w:val="18"/>
              </w:rPr>
              <w:t>498</w:t>
            </w:r>
          </w:p>
        </w:tc>
        <w:tc>
          <w:tcPr>
            <w:tcW w:w="5388" w:type="dxa"/>
            <w:tcBorders>
              <w:top w:val="single" w:sz="6" w:space="0" w:color="auto"/>
              <w:left w:val="nil"/>
            </w:tcBorders>
          </w:tcPr>
          <w:p w:rsidR="005F164C" w:rsidRDefault="005F164C">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5F164C" w:rsidRDefault="005F164C">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5F164C" w:rsidRDefault="005F164C">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sidR="00443CC3">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sidR="00443CC3">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sidR="00443CC3">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d. Current OMB inventory</w:t>
            </w:r>
            <w:r>
              <w:rPr>
                <w:rFonts w:ascii="Helvetica" w:hAnsi="Helvetica"/>
                <w:color w:val="000000"/>
                <w:sz w:val="16"/>
              </w:rPr>
              <w:tab/>
            </w:r>
            <w:r w:rsidR="00443CC3">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p w:rsidR="005F164C" w:rsidRDefault="005F164C">
            <w:pPr>
              <w:tabs>
                <w:tab w:val="left" w:pos="132"/>
                <w:tab w:val="right" w:pos="4800"/>
              </w:tabs>
              <w:ind w:left="132"/>
              <w:rPr>
                <w:rFonts w:ascii="Helvetica" w:hAnsi="Helvetica"/>
                <w:color w:val="000000"/>
                <w:sz w:val="16"/>
              </w:rPr>
            </w:pPr>
            <w:r>
              <w:rPr>
                <w:rFonts w:ascii="Helvetica" w:hAnsi="Helvetica"/>
                <w:color w:val="000000"/>
                <w:sz w:val="16"/>
              </w:rPr>
              <w:t>e. Difference</w:t>
            </w:r>
            <w:r>
              <w:rPr>
                <w:rFonts w:ascii="Helvetica" w:hAnsi="Helvetica"/>
                <w:color w:val="000000"/>
                <w:sz w:val="16"/>
              </w:rPr>
              <w:tab/>
            </w:r>
            <w:r w:rsidR="00443CC3">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5F164C" w:rsidRDefault="005F164C">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443CC3">
              <w:rPr>
                <w:rFonts w:ascii="Helvetica" w:hAnsi="Helvetica"/>
                <w:color w:val="000000"/>
                <w:sz w:val="18"/>
              </w:rPr>
              <w:fldChar w:fldCharType="begin">
                <w:ffData>
                  <w:name w:val=""/>
                  <w:enabled/>
                  <w:calcOnExit w:val="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p w:rsidR="005F164C" w:rsidRDefault="005F164C">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443CC3">
              <w:rPr>
                <w:rFonts w:ascii="Helvetica" w:hAnsi="Helvetica"/>
                <w:color w:val="000000"/>
                <w:sz w:val="18"/>
              </w:rPr>
              <w:fldChar w:fldCharType="begin">
                <w:ffData>
                  <w:name w:val="Text16"/>
                  <w:enabled/>
                  <w:calcOnExit w:val="0"/>
                  <w:textInput/>
                </w:ffData>
              </w:fldChar>
            </w:r>
            <w:r>
              <w:rPr>
                <w:rFonts w:ascii="Helvetica" w:hAnsi="Helvetica"/>
                <w:color w:val="000000"/>
                <w:sz w:val="18"/>
              </w:rPr>
              <w:instrText xml:space="preserve"> FORMTEXT </w:instrText>
            </w:r>
            <w:r w:rsidR="00443CC3">
              <w:rPr>
                <w:rFonts w:ascii="Helvetica" w:hAnsi="Helvetica"/>
                <w:color w:val="000000"/>
                <w:sz w:val="18"/>
              </w:rPr>
            </w:r>
            <w:r w:rsidR="00443CC3">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443CC3">
              <w:rPr>
                <w:rFonts w:ascii="Helvetica" w:hAnsi="Helvetica"/>
                <w:color w:val="000000"/>
                <w:sz w:val="18"/>
              </w:rPr>
              <w:fldChar w:fldCharType="end"/>
            </w:r>
          </w:p>
        </w:tc>
      </w:tr>
      <w:tr w:rsidR="005F164C">
        <w:trPr>
          <w:trHeight w:val="1474"/>
        </w:trPr>
        <w:tc>
          <w:tcPr>
            <w:tcW w:w="5628" w:type="dxa"/>
            <w:gridSpan w:val="2"/>
            <w:tcBorders>
              <w:top w:val="single" w:sz="6" w:space="0" w:color="auto"/>
              <w:right w:val="single" w:sz="6" w:space="0" w:color="auto"/>
            </w:tcBorders>
          </w:tcPr>
          <w:p w:rsidR="005F164C" w:rsidRDefault="005F164C">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5F164C" w:rsidRDefault="005F164C">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rPr>
              <w:t xml:space="preserve">X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t xml:space="preserve">X  </w:t>
            </w:r>
            <w:r>
              <w:rPr>
                <w:rFonts w:ascii="Helvetica" w:hAnsi="Helvetica"/>
                <w:color w:val="000000"/>
                <w:sz w:val="16"/>
              </w:rPr>
              <w:t>Program planning or management</w:t>
            </w:r>
          </w:p>
          <w:p w:rsidR="005F164C" w:rsidRDefault="005F164C">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443CC3">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443CC3">
              <w:rPr>
                <w:rFonts w:ascii="Helvetica" w:hAnsi="Helvetica"/>
                <w:b/>
                <w:color w:val="000000"/>
              </w:rPr>
            </w:r>
            <w:r w:rsidR="00443CC3">
              <w:rPr>
                <w:rFonts w:ascii="Helvetica" w:hAnsi="Helvetica"/>
                <w:b/>
                <w:color w:val="000000"/>
              </w:rPr>
              <w:fldChar w:fldCharType="separate"/>
            </w:r>
            <w:r>
              <w:rPr>
                <w:rFonts w:ascii="Helvetica" w:hAnsi="Helvetica"/>
                <w:b/>
                <w:noProof/>
                <w:color w:val="000000"/>
              </w:rPr>
              <w:t> </w:t>
            </w:r>
            <w:r w:rsidR="00443CC3">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443CC3">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443CC3">
              <w:rPr>
                <w:rFonts w:ascii="Helvetica" w:hAnsi="Helvetica"/>
                <w:b/>
                <w:color w:val="000000"/>
              </w:rPr>
            </w:r>
            <w:r w:rsidR="00443CC3">
              <w:rPr>
                <w:rFonts w:ascii="Helvetica" w:hAnsi="Helvetica"/>
                <w:b/>
                <w:color w:val="000000"/>
              </w:rPr>
              <w:fldChar w:fldCharType="separate"/>
            </w:r>
            <w:r>
              <w:rPr>
                <w:rFonts w:ascii="Helvetica" w:hAnsi="Helvetica"/>
                <w:b/>
                <w:noProof/>
                <w:color w:val="000000"/>
              </w:rPr>
              <w:t> </w:t>
            </w:r>
            <w:r w:rsidR="00443CC3">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5F164C" w:rsidRDefault="005F164C">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443CC3">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443CC3">
              <w:rPr>
                <w:rFonts w:ascii="Helvetica" w:hAnsi="Helvetica"/>
                <w:b/>
                <w:color w:val="000000"/>
              </w:rPr>
            </w:r>
            <w:r w:rsidR="00443CC3">
              <w:rPr>
                <w:rFonts w:ascii="Helvetica" w:hAnsi="Helvetica"/>
                <w:b/>
                <w:color w:val="000000"/>
              </w:rPr>
              <w:fldChar w:fldCharType="separate"/>
            </w:r>
            <w:r>
              <w:rPr>
                <w:rFonts w:ascii="Helvetica" w:hAnsi="Helvetica"/>
                <w:b/>
                <w:noProof/>
                <w:color w:val="000000"/>
              </w:rPr>
              <w:t> </w:t>
            </w:r>
            <w:r w:rsidR="00443CC3">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Pr>
                <w:rFonts w:ascii="Helvetica" w:hAnsi="Helvetica"/>
                <w:b/>
                <w:color w:val="000000"/>
              </w:rPr>
              <w:t xml:space="preserve">P  </w:t>
            </w:r>
            <w:r w:rsidR="004F3709">
              <w:rPr>
                <w:rFonts w:ascii="Helvetica" w:hAnsi="Helvetica"/>
                <w:color w:val="000000"/>
                <w:sz w:val="16"/>
              </w:rPr>
              <w:t>Regulatory</w:t>
            </w:r>
            <w:r>
              <w:rPr>
                <w:rFonts w:ascii="Helvetica" w:hAnsi="Helvetica"/>
                <w:color w:val="000000"/>
                <w:sz w:val="16"/>
              </w:rPr>
              <w:t xml:space="preserve"> or compliance</w:t>
            </w:r>
          </w:p>
          <w:p w:rsidR="005F164C" w:rsidRDefault="005F164C" w:rsidP="009F2DE3">
            <w:pPr>
              <w:keepLines/>
              <w:tabs>
                <w:tab w:val="left" w:pos="480"/>
                <w:tab w:val="left" w:pos="2880"/>
              </w:tabs>
              <w:spacing w:after="60"/>
              <w:ind w:left="120"/>
              <w:rPr>
                <w:rFonts w:ascii="Helvetica" w:hAnsi="Helvetica"/>
                <w:color w:val="000000"/>
                <w:sz w:val="16"/>
              </w:rPr>
            </w:pPr>
            <w:r>
              <w:rPr>
                <w:rFonts w:ascii="Helvetica" w:hAnsi="Helvetica"/>
                <w:color w:val="000000"/>
                <w:sz w:val="16"/>
              </w:rPr>
              <w:t>d.</w:t>
            </w:r>
            <w:r w:rsidR="009F2DE3">
              <w:rPr>
                <w:rFonts w:ascii="Helvetica" w:hAnsi="Helvetica"/>
                <w:color w:val="000000"/>
                <w:sz w:val="16"/>
              </w:rPr>
              <w:t xml:space="preserve"> </w:t>
            </w:r>
            <w:r w:rsidR="00443CC3">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443CC3">
              <w:rPr>
                <w:rFonts w:ascii="Helvetica" w:hAnsi="Helvetica"/>
                <w:b/>
                <w:color w:val="000000"/>
              </w:rPr>
            </w:r>
            <w:r w:rsidR="00443CC3">
              <w:rPr>
                <w:rFonts w:ascii="Helvetica" w:hAnsi="Helvetica"/>
                <w:b/>
                <w:color w:val="000000"/>
              </w:rPr>
              <w:fldChar w:fldCharType="separate"/>
            </w:r>
            <w:r>
              <w:rPr>
                <w:rFonts w:ascii="Helvetica" w:hAnsi="Helvetica"/>
                <w:b/>
                <w:noProof/>
                <w:color w:val="000000"/>
              </w:rPr>
              <w:t> </w:t>
            </w:r>
            <w:r w:rsidR="00443CC3">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5F164C" w:rsidRDefault="005F164C">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5F164C" w:rsidRDefault="005F164C">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443CC3">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5F164C" w:rsidRDefault="005F164C">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443CC3">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5F164C" w:rsidRDefault="005F164C">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443CC3">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5F164C" w:rsidRDefault="005F164C">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5F164C" w:rsidRDefault="005F164C">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sidR="004F3709">
              <w:rPr>
                <w:rFonts w:ascii="Helvetica" w:hAnsi="Helvetica"/>
                <w:color w:val="000000"/>
                <w:sz w:val="16"/>
              </w:rPr>
              <w:t>Biannually</w:t>
            </w:r>
            <w:r>
              <w:rPr>
                <w:rFonts w:ascii="Helvetica" w:hAnsi="Helvetica"/>
                <w:color w:val="000000"/>
                <w:sz w:val="16"/>
              </w:rPr>
              <w:tab/>
              <w:t xml:space="preserve">8. </w:t>
            </w:r>
            <w:r w:rsidR="00443CC3">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43CC3">
              <w:rPr>
                <w:rFonts w:ascii="Helvetica" w:hAnsi="Helvetica"/>
                <w:b/>
                <w:color w:val="000000"/>
                <w:sz w:val="18"/>
              </w:rPr>
            </w:r>
            <w:r w:rsidR="00443CC3">
              <w:rPr>
                <w:rFonts w:ascii="Helvetica" w:hAnsi="Helvetica"/>
                <w:b/>
                <w:color w:val="000000"/>
                <w:sz w:val="18"/>
              </w:rPr>
              <w:fldChar w:fldCharType="separate"/>
            </w:r>
            <w:r w:rsidR="00443CC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sidR="00443CC3">
              <w:rPr>
                <w:rFonts w:ascii="Helvetica" w:hAnsi="Helvetica"/>
                <w:color w:val="000000"/>
                <w:sz w:val="16"/>
              </w:rPr>
              <w:fldChar w:fldCharType="begin">
                <w:ffData>
                  <w:name w:val="Text18"/>
                  <w:enabled/>
                  <w:calcOnExit w:val="0"/>
                  <w:textInput/>
                </w:ffData>
              </w:fldChar>
            </w:r>
            <w:bookmarkStart w:id="7" w:name="Text18"/>
            <w:r>
              <w:rPr>
                <w:rFonts w:ascii="Helvetica" w:hAnsi="Helvetica"/>
                <w:color w:val="000000"/>
                <w:sz w:val="16"/>
              </w:rPr>
              <w:instrText xml:space="preserve"> FORMTEXT </w:instrText>
            </w:r>
            <w:r w:rsidR="00443CC3">
              <w:rPr>
                <w:rFonts w:ascii="Helvetica" w:hAnsi="Helvetica"/>
                <w:color w:val="000000"/>
                <w:sz w:val="16"/>
              </w:rPr>
            </w:r>
            <w:r w:rsidR="00443CC3">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443CC3">
              <w:rPr>
                <w:rFonts w:ascii="Helvetica" w:hAnsi="Helvetica"/>
                <w:color w:val="000000"/>
                <w:sz w:val="16"/>
              </w:rPr>
              <w:fldChar w:fldCharType="end"/>
            </w:r>
            <w:bookmarkEnd w:id="7"/>
          </w:p>
          <w:p w:rsidR="005F164C" w:rsidRDefault="005F164C">
            <w:pPr>
              <w:tabs>
                <w:tab w:val="left" w:pos="240"/>
              </w:tabs>
              <w:rPr>
                <w:rFonts w:ascii="Helvetica" w:hAnsi="Helvetica"/>
                <w:color w:val="000000"/>
                <w:sz w:val="16"/>
              </w:rPr>
            </w:pPr>
          </w:p>
        </w:tc>
      </w:tr>
      <w:tr w:rsidR="005F164C">
        <w:tc>
          <w:tcPr>
            <w:tcW w:w="4908" w:type="dxa"/>
            <w:tcBorders>
              <w:top w:val="single" w:sz="6" w:space="0" w:color="auto"/>
              <w:bottom w:val="single" w:sz="6" w:space="0" w:color="auto"/>
            </w:tcBorders>
          </w:tcPr>
          <w:p w:rsidR="005F164C" w:rsidRDefault="005F164C">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5F164C" w:rsidRDefault="005F164C">
            <w:pPr>
              <w:keepLines/>
              <w:ind w:left="240"/>
              <w:rPr>
                <w:rFonts w:ascii="Helvetica" w:hAnsi="Helvetica"/>
                <w:color w:val="000000"/>
                <w:sz w:val="16"/>
              </w:rPr>
            </w:pPr>
            <w:r>
              <w:rPr>
                <w:rFonts w:ascii="Helvetica" w:hAnsi="Helvetica"/>
                <w:color w:val="000000"/>
                <w:sz w:val="16"/>
              </w:rPr>
              <w:t>Does this information collection employ statistical methods?</w:t>
            </w:r>
          </w:p>
          <w:p w:rsidR="005F164C" w:rsidRDefault="00443CC3">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5F164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No</w:t>
            </w:r>
          </w:p>
          <w:p w:rsidR="005F164C" w:rsidRDefault="005F164C">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5F164C" w:rsidRDefault="005F164C">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5F164C" w:rsidRDefault="005F164C">
            <w:pPr>
              <w:ind w:left="252"/>
              <w:rPr>
                <w:rFonts w:ascii="Helvetica" w:hAnsi="Helvetica"/>
                <w:color w:val="000000"/>
                <w:sz w:val="16"/>
              </w:rPr>
            </w:pPr>
            <w:r>
              <w:rPr>
                <w:rFonts w:ascii="Helvetica" w:hAnsi="Helvetica"/>
                <w:color w:val="000000"/>
                <w:sz w:val="16"/>
              </w:rPr>
              <w:t xml:space="preserve">Name: </w:t>
            </w:r>
            <w:r>
              <w:rPr>
                <w:rFonts w:ascii="Helvetica" w:hAnsi="Helvetica"/>
                <w:color w:val="000000"/>
                <w:sz w:val="18"/>
              </w:rPr>
              <w:t>Thomas Wright</w:t>
            </w:r>
          </w:p>
          <w:p w:rsidR="005F164C" w:rsidRDefault="005F164C">
            <w:pPr>
              <w:ind w:left="252"/>
              <w:rPr>
                <w:rFonts w:ascii="Helvetica" w:hAnsi="Helvetica"/>
                <w:color w:val="000000"/>
                <w:sz w:val="16"/>
              </w:rPr>
            </w:pPr>
            <w:r>
              <w:rPr>
                <w:rFonts w:ascii="Helvetica" w:hAnsi="Helvetica"/>
                <w:color w:val="000000"/>
                <w:sz w:val="16"/>
              </w:rPr>
              <w:t xml:space="preserve">Phone: </w:t>
            </w:r>
            <w:r>
              <w:rPr>
                <w:rFonts w:ascii="Helvetica" w:hAnsi="Helvetica"/>
                <w:noProof/>
                <w:color w:val="000000"/>
                <w:sz w:val="18"/>
              </w:rPr>
              <w:t>(202) 708-0614 ext 4978</w:t>
            </w:r>
          </w:p>
          <w:p w:rsidR="005F164C" w:rsidRDefault="005F164C">
            <w:pPr>
              <w:tabs>
                <w:tab w:val="left" w:pos="240"/>
              </w:tabs>
              <w:rPr>
                <w:rFonts w:ascii="Helvetica" w:hAnsi="Helvetica"/>
                <w:color w:val="000000"/>
                <w:sz w:val="16"/>
              </w:rPr>
            </w:pPr>
          </w:p>
        </w:tc>
      </w:tr>
    </w:tbl>
    <w:p w:rsidR="005F164C" w:rsidRDefault="005F164C">
      <w:pPr>
        <w:tabs>
          <w:tab w:val="left" w:pos="240"/>
        </w:tabs>
        <w:rPr>
          <w:rFonts w:ascii="Helvetica" w:hAnsi="Helvetica"/>
          <w:color w:val="000000"/>
          <w:sz w:val="16"/>
        </w:rPr>
      </w:pPr>
    </w:p>
    <w:p w:rsidR="005F164C" w:rsidRDefault="005F164C">
      <w:pPr>
        <w:pBdr>
          <w:top w:val="single" w:sz="6" w:space="1" w:color="auto"/>
        </w:pBdr>
        <w:tabs>
          <w:tab w:val="left" w:pos="240"/>
        </w:tabs>
        <w:jc w:val="center"/>
        <w:rPr>
          <w:rFonts w:ascii="Helvetica" w:hAnsi="Helvetica"/>
          <w:color w:val="000000"/>
          <w:sz w:val="16"/>
        </w:rPr>
        <w:sectPr w:rsidR="005F164C">
          <w:footerReference w:type="default" r:id="rId8"/>
          <w:pgSz w:w="12240" w:h="15840"/>
          <w:pgMar w:top="480" w:right="600" w:bottom="480" w:left="720" w:header="480" w:footer="480" w:gutter="0"/>
          <w:cols w:space="480" w:equalWidth="0">
            <w:col w:w="10920"/>
          </w:cols>
        </w:sectPr>
      </w:pPr>
    </w:p>
    <w:p w:rsidR="005F164C" w:rsidRDefault="005F164C">
      <w:pPr>
        <w:pBdr>
          <w:top w:val="single" w:sz="6" w:space="1" w:color="auto"/>
        </w:pBdr>
        <w:tabs>
          <w:tab w:val="left" w:pos="240"/>
        </w:tabs>
        <w:jc w:val="center"/>
        <w:rPr>
          <w:rFonts w:ascii="Helvetica" w:hAnsi="Helvetica"/>
          <w:b/>
          <w:color w:val="000000"/>
          <w:sz w:val="28"/>
        </w:rPr>
      </w:pPr>
      <w:r>
        <w:rPr>
          <w:rFonts w:ascii="Helvetica" w:hAnsi="Helvetica"/>
          <w:b/>
          <w:color w:val="000000"/>
          <w:sz w:val="28"/>
        </w:rPr>
        <w:lastRenderedPageBreak/>
        <w:t>19.</w:t>
      </w:r>
      <w:r>
        <w:rPr>
          <w:rFonts w:ascii="Helvetica" w:hAnsi="Helvetica"/>
          <w:color w:val="000000"/>
          <w:sz w:val="16"/>
        </w:rPr>
        <w:t xml:space="preserve"> </w:t>
      </w:r>
      <w:r>
        <w:rPr>
          <w:rFonts w:ascii="Helvetica" w:hAnsi="Helvetica"/>
          <w:b/>
          <w:color w:val="000000"/>
          <w:sz w:val="28"/>
        </w:rPr>
        <w:t>Certification for Paperwork Reduction Act Submissions</w:t>
      </w:r>
    </w:p>
    <w:p w:rsidR="005F164C" w:rsidRDefault="005F164C">
      <w:pPr>
        <w:tabs>
          <w:tab w:val="left" w:pos="240"/>
        </w:tabs>
        <w:spacing w:line="280" w:lineRule="exact"/>
        <w:rPr>
          <w:color w:val="000000"/>
          <w:sz w:val="22"/>
        </w:rPr>
      </w:pPr>
      <w:r>
        <w:rPr>
          <w:color w:val="000000"/>
          <w:sz w:val="22"/>
        </w:rPr>
        <w:t>On behalf of the U.S. Department of Housing and Urban Development, I certify that the collection of information encompassed by this request complies with 5 CFR 1320.9.</w:t>
      </w:r>
    </w:p>
    <w:p w:rsidR="005F164C" w:rsidRDefault="005F164C">
      <w:pPr>
        <w:tabs>
          <w:tab w:val="left" w:pos="240"/>
        </w:tabs>
        <w:spacing w:line="280" w:lineRule="exact"/>
        <w:rPr>
          <w:color w:val="000000"/>
          <w:sz w:val="22"/>
        </w:rPr>
      </w:pPr>
      <w:r>
        <w:rPr>
          <w:b/>
          <w:color w:val="000000"/>
          <w:sz w:val="22"/>
        </w:rPr>
        <w:t>Note:</w:t>
      </w:r>
      <w:r>
        <w:rPr>
          <w:color w:val="000000"/>
          <w:sz w:val="22"/>
        </w:rPr>
        <w:t xml:space="preserve"> The text of 5 CFR 1320.9, and the related provisions of 5 CFR 1320/8(b)(3). appear at the end of the instructions.  The certification is to be made with reference to those regulatory provisions as set forth in the instructions.</w:t>
      </w:r>
    </w:p>
    <w:p w:rsidR="005F164C" w:rsidRDefault="005F164C">
      <w:pPr>
        <w:tabs>
          <w:tab w:val="left" w:pos="240"/>
        </w:tabs>
        <w:spacing w:line="280" w:lineRule="exact"/>
        <w:rPr>
          <w:color w:val="000000"/>
          <w:sz w:val="22"/>
        </w:rPr>
      </w:pPr>
    </w:p>
    <w:p w:rsidR="005F164C" w:rsidRDefault="005F164C">
      <w:pPr>
        <w:tabs>
          <w:tab w:val="left" w:pos="240"/>
        </w:tabs>
        <w:spacing w:line="280" w:lineRule="exact"/>
        <w:rPr>
          <w:color w:val="000000"/>
          <w:sz w:val="22"/>
        </w:rPr>
      </w:pPr>
      <w:r>
        <w:rPr>
          <w:color w:val="000000"/>
          <w:sz w:val="22"/>
        </w:rPr>
        <w:t>The following is a summary of the topics, regarding the proposed collections of information that the certification covers:</w:t>
      </w:r>
    </w:p>
    <w:p w:rsidR="005F164C" w:rsidRDefault="005F164C">
      <w:pPr>
        <w:numPr>
          <w:ilvl w:val="0"/>
          <w:numId w:val="3"/>
        </w:numPr>
        <w:tabs>
          <w:tab w:val="left" w:pos="720"/>
        </w:tabs>
        <w:spacing w:line="280" w:lineRule="exact"/>
        <w:rPr>
          <w:color w:val="000000"/>
          <w:sz w:val="22"/>
        </w:rPr>
      </w:pPr>
      <w:r>
        <w:rPr>
          <w:color w:val="000000"/>
          <w:sz w:val="22"/>
        </w:rPr>
        <w:t>It is necessary for the proper performance of agency functions;</w:t>
      </w:r>
    </w:p>
    <w:p w:rsidR="005F164C" w:rsidRDefault="005F164C">
      <w:pPr>
        <w:numPr>
          <w:ilvl w:val="0"/>
          <w:numId w:val="3"/>
        </w:numPr>
        <w:tabs>
          <w:tab w:val="left" w:pos="720"/>
        </w:tabs>
        <w:spacing w:line="280" w:lineRule="exact"/>
        <w:rPr>
          <w:color w:val="000000"/>
          <w:sz w:val="22"/>
        </w:rPr>
      </w:pPr>
      <w:r>
        <w:rPr>
          <w:color w:val="000000"/>
          <w:sz w:val="22"/>
        </w:rPr>
        <w:t>It avoids unnecessary duplication;</w:t>
      </w:r>
    </w:p>
    <w:p w:rsidR="005F164C" w:rsidRDefault="005F164C">
      <w:pPr>
        <w:numPr>
          <w:ilvl w:val="0"/>
          <w:numId w:val="3"/>
        </w:numPr>
        <w:tabs>
          <w:tab w:val="left" w:pos="720"/>
        </w:tabs>
        <w:spacing w:line="280" w:lineRule="exact"/>
        <w:rPr>
          <w:color w:val="000000"/>
          <w:sz w:val="22"/>
        </w:rPr>
      </w:pPr>
      <w:r>
        <w:rPr>
          <w:color w:val="000000"/>
          <w:sz w:val="22"/>
        </w:rPr>
        <w:t>It reduces burden on small entities;</w:t>
      </w:r>
    </w:p>
    <w:p w:rsidR="005F164C" w:rsidRDefault="005F164C">
      <w:pPr>
        <w:numPr>
          <w:ilvl w:val="0"/>
          <w:numId w:val="3"/>
        </w:numPr>
        <w:tabs>
          <w:tab w:val="left" w:pos="720"/>
        </w:tabs>
        <w:spacing w:line="280" w:lineRule="exact"/>
        <w:rPr>
          <w:color w:val="000000"/>
          <w:sz w:val="22"/>
        </w:rPr>
      </w:pPr>
      <w:r>
        <w:rPr>
          <w:color w:val="000000"/>
          <w:sz w:val="22"/>
        </w:rPr>
        <w:t>It uses plain, coherent, and unambiguous terminology that is understandable to respondents;</w:t>
      </w:r>
    </w:p>
    <w:p w:rsidR="005F164C" w:rsidRDefault="005F164C">
      <w:pPr>
        <w:numPr>
          <w:ilvl w:val="0"/>
          <w:numId w:val="3"/>
        </w:numPr>
        <w:tabs>
          <w:tab w:val="left" w:pos="720"/>
        </w:tabs>
        <w:spacing w:line="280" w:lineRule="exact"/>
        <w:rPr>
          <w:color w:val="000000"/>
          <w:sz w:val="22"/>
        </w:rPr>
      </w:pPr>
      <w:r>
        <w:rPr>
          <w:color w:val="000000"/>
          <w:sz w:val="22"/>
        </w:rPr>
        <w:t>Its implementation will be consistent and compatible with current reporting and recordkeeping practices;</w:t>
      </w:r>
    </w:p>
    <w:p w:rsidR="005F164C" w:rsidRDefault="005F164C">
      <w:pPr>
        <w:numPr>
          <w:ilvl w:val="0"/>
          <w:numId w:val="3"/>
        </w:numPr>
        <w:tabs>
          <w:tab w:val="left" w:pos="720"/>
        </w:tabs>
        <w:spacing w:line="280" w:lineRule="exact"/>
        <w:rPr>
          <w:color w:val="000000"/>
          <w:sz w:val="22"/>
        </w:rPr>
      </w:pPr>
      <w:r>
        <w:rPr>
          <w:color w:val="000000"/>
          <w:sz w:val="22"/>
        </w:rPr>
        <w:t>It indicates the retention periods for recordkeeping requirements;</w:t>
      </w:r>
    </w:p>
    <w:p w:rsidR="005F164C" w:rsidRDefault="005F164C">
      <w:pPr>
        <w:numPr>
          <w:ilvl w:val="0"/>
          <w:numId w:val="3"/>
        </w:numPr>
        <w:tabs>
          <w:tab w:val="left" w:pos="720"/>
        </w:tabs>
        <w:spacing w:line="280" w:lineRule="exact"/>
        <w:rPr>
          <w:color w:val="000000"/>
          <w:sz w:val="22"/>
        </w:rPr>
      </w:pPr>
      <w:r>
        <w:rPr>
          <w:color w:val="000000"/>
          <w:sz w:val="22"/>
        </w:rPr>
        <w:t>It informs respondents of the information called for under 5 CFR 1320.8(b)(3):</w:t>
      </w:r>
    </w:p>
    <w:p w:rsidR="005F164C" w:rsidRDefault="005F164C">
      <w:pPr>
        <w:numPr>
          <w:ilvl w:val="0"/>
          <w:numId w:val="4"/>
        </w:numPr>
        <w:tabs>
          <w:tab w:val="left" w:pos="720"/>
        </w:tabs>
        <w:spacing w:line="280" w:lineRule="exact"/>
        <w:rPr>
          <w:color w:val="000000"/>
          <w:sz w:val="22"/>
        </w:rPr>
      </w:pPr>
      <w:r>
        <w:rPr>
          <w:color w:val="000000"/>
          <w:sz w:val="22"/>
        </w:rPr>
        <w:t>Why the information is being collected;</w:t>
      </w:r>
    </w:p>
    <w:p w:rsidR="005F164C" w:rsidRDefault="005F164C">
      <w:pPr>
        <w:numPr>
          <w:ilvl w:val="0"/>
          <w:numId w:val="4"/>
        </w:numPr>
        <w:tabs>
          <w:tab w:val="left" w:pos="720"/>
        </w:tabs>
        <w:spacing w:line="280" w:lineRule="exact"/>
        <w:rPr>
          <w:color w:val="000000"/>
          <w:sz w:val="22"/>
        </w:rPr>
      </w:pPr>
      <w:r>
        <w:rPr>
          <w:color w:val="000000"/>
          <w:sz w:val="22"/>
        </w:rPr>
        <w:t>Use of the information;</w:t>
      </w:r>
    </w:p>
    <w:p w:rsidR="005F164C" w:rsidRDefault="005F164C">
      <w:pPr>
        <w:numPr>
          <w:ilvl w:val="0"/>
          <w:numId w:val="4"/>
        </w:numPr>
        <w:tabs>
          <w:tab w:val="left" w:pos="720"/>
        </w:tabs>
        <w:spacing w:line="280" w:lineRule="exact"/>
        <w:rPr>
          <w:color w:val="000000"/>
          <w:sz w:val="22"/>
        </w:rPr>
      </w:pPr>
      <w:r>
        <w:rPr>
          <w:color w:val="000000"/>
          <w:sz w:val="22"/>
        </w:rPr>
        <w:t>Burden estimate;</w:t>
      </w:r>
    </w:p>
    <w:p w:rsidR="005F164C" w:rsidRDefault="005F164C">
      <w:pPr>
        <w:numPr>
          <w:ilvl w:val="0"/>
          <w:numId w:val="4"/>
        </w:numPr>
        <w:tabs>
          <w:tab w:val="left" w:pos="720"/>
        </w:tabs>
        <w:spacing w:line="280" w:lineRule="exact"/>
        <w:rPr>
          <w:color w:val="000000"/>
          <w:sz w:val="22"/>
        </w:rPr>
      </w:pPr>
      <w:r>
        <w:rPr>
          <w:color w:val="000000"/>
          <w:sz w:val="22"/>
        </w:rPr>
        <w:t>Nature of response (voluntary, required for a benefit, or mandatory);</w:t>
      </w:r>
    </w:p>
    <w:p w:rsidR="005F164C" w:rsidRDefault="005F164C">
      <w:pPr>
        <w:numPr>
          <w:ilvl w:val="0"/>
          <w:numId w:val="4"/>
        </w:numPr>
        <w:tabs>
          <w:tab w:val="left" w:pos="720"/>
        </w:tabs>
        <w:spacing w:line="280" w:lineRule="exact"/>
        <w:rPr>
          <w:color w:val="000000"/>
          <w:sz w:val="22"/>
        </w:rPr>
      </w:pPr>
      <w:r>
        <w:rPr>
          <w:color w:val="000000"/>
          <w:sz w:val="22"/>
        </w:rPr>
        <w:t>Nature and extent of confidentiality; and</w:t>
      </w:r>
    </w:p>
    <w:p w:rsidR="005F164C" w:rsidRDefault="005F164C">
      <w:pPr>
        <w:numPr>
          <w:ilvl w:val="0"/>
          <w:numId w:val="4"/>
        </w:numPr>
        <w:tabs>
          <w:tab w:val="left" w:pos="720"/>
        </w:tabs>
        <w:spacing w:line="280" w:lineRule="exact"/>
        <w:rPr>
          <w:color w:val="000000"/>
          <w:sz w:val="22"/>
        </w:rPr>
      </w:pPr>
      <w:r>
        <w:rPr>
          <w:color w:val="000000"/>
          <w:sz w:val="22"/>
        </w:rPr>
        <w:t>Need to display currently valid OMB control number;</w:t>
      </w:r>
    </w:p>
    <w:p w:rsidR="005F164C" w:rsidRDefault="005F164C">
      <w:pPr>
        <w:numPr>
          <w:ilvl w:val="0"/>
          <w:numId w:val="5"/>
        </w:numPr>
        <w:tabs>
          <w:tab w:val="left" w:pos="720"/>
        </w:tabs>
        <w:spacing w:line="280" w:lineRule="exact"/>
        <w:rPr>
          <w:color w:val="000000"/>
          <w:sz w:val="22"/>
        </w:rPr>
      </w:pPr>
      <w:r>
        <w:rPr>
          <w:color w:val="000000"/>
          <w:sz w:val="22"/>
        </w:rPr>
        <w:t>It was developed by an  office that has planned and allocated resources for the efficient and effective management and use of the information to collected (see note in item 19 of the instructions);</w:t>
      </w:r>
    </w:p>
    <w:p w:rsidR="005F164C" w:rsidRDefault="005F164C">
      <w:pPr>
        <w:numPr>
          <w:ilvl w:val="0"/>
          <w:numId w:val="6"/>
        </w:numPr>
        <w:tabs>
          <w:tab w:val="left" w:pos="720"/>
        </w:tabs>
        <w:spacing w:line="280" w:lineRule="exact"/>
        <w:rPr>
          <w:color w:val="000000"/>
          <w:sz w:val="22"/>
        </w:rPr>
      </w:pPr>
      <w:r>
        <w:rPr>
          <w:color w:val="000000"/>
          <w:sz w:val="22"/>
        </w:rPr>
        <w:t>It uses effective and efficient statistical survey methodology; and</w:t>
      </w:r>
    </w:p>
    <w:p w:rsidR="005F164C" w:rsidRDefault="005F164C">
      <w:pPr>
        <w:numPr>
          <w:ilvl w:val="0"/>
          <w:numId w:val="6"/>
        </w:numPr>
        <w:tabs>
          <w:tab w:val="left" w:pos="720"/>
        </w:tabs>
        <w:spacing w:line="280" w:lineRule="exact"/>
        <w:rPr>
          <w:color w:val="000000"/>
          <w:sz w:val="22"/>
        </w:rPr>
      </w:pPr>
      <w:r>
        <w:rPr>
          <w:color w:val="000000"/>
          <w:sz w:val="22"/>
        </w:rPr>
        <w:t>It makes appropriate use of information technology.</w:t>
      </w:r>
    </w:p>
    <w:p w:rsidR="005F164C" w:rsidRDefault="005F164C">
      <w:pPr>
        <w:tabs>
          <w:tab w:val="left" w:pos="600"/>
        </w:tabs>
        <w:spacing w:line="280" w:lineRule="exact"/>
        <w:rPr>
          <w:color w:val="000000"/>
          <w:sz w:val="22"/>
        </w:rPr>
      </w:pPr>
    </w:p>
    <w:p w:rsidR="005F164C" w:rsidRDefault="005F164C">
      <w:pPr>
        <w:tabs>
          <w:tab w:val="left" w:pos="600"/>
        </w:tabs>
        <w:spacing w:line="280" w:lineRule="exact"/>
        <w:rPr>
          <w:color w:val="000000"/>
          <w:sz w:val="22"/>
        </w:rPr>
      </w:pPr>
      <w:r>
        <w:rPr>
          <w:color w:val="000000"/>
          <w:sz w:val="22"/>
        </w:rPr>
        <w:t>If you are unable to certify compliance with any of these provisions, identify the item below and explain the reason in item 18 of the Supporting Statement.</w:t>
      </w:r>
    </w:p>
    <w:p w:rsidR="005F164C" w:rsidRDefault="00443CC3">
      <w:pPr>
        <w:tabs>
          <w:tab w:val="left" w:pos="240"/>
        </w:tabs>
        <w:ind w:left="240"/>
        <w:rPr>
          <w:color w:val="000000"/>
        </w:rPr>
      </w:pPr>
      <w:r>
        <w:rPr>
          <w:color w:val="000000"/>
        </w:rPr>
        <w:fldChar w:fldCharType="begin">
          <w:ffData>
            <w:name w:val="Text20"/>
            <w:enabled/>
            <w:calcOnExit w:val="0"/>
            <w:textInput/>
          </w:ffData>
        </w:fldChar>
      </w:r>
      <w:bookmarkStart w:id="8" w:name="Text20"/>
      <w:r w:rsidR="005F164C">
        <w:rPr>
          <w:color w:val="000000"/>
        </w:rPr>
        <w:instrText xml:space="preserve"> FORMTEXT </w:instrText>
      </w:r>
      <w:r>
        <w:rPr>
          <w:color w:val="000000"/>
        </w:rPr>
      </w:r>
      <w:r>
        <w:rPr>
          <w:color w:val="000000"/>
        </w:rPr>
        <w:fldChar w:fldCharType="separate"/>
      </w:r>
      <w:r w:rsidR="005F164C">
        <w:rPr>
          <w:noProof/>
          <w:color w:val="000000"/>
        </w:rPr>
        <w:t> </w:t>
      </w:r>
      <w:r w:rsidR="005F164C">
        <w:rPr>
          <w:noProof/>
          <w:color w:val="000000"/>
        </w:rPr>
        <w:t> </w:t>
      </w:r>
      <w:r w:rsidR="005F164C">
        <w:rPr>
          <w:noProof/>
          <w:color w:val="000000"/>
        </w:rPr>
        <w:t> </w:t>
      </w:r>
      <w:r w:rsidR="005F164C">
        <w:rPr>
          <w:noProof/>
          <w:color w:val="000000"/>
        </w:rPr>
        <w:t> </w:t>
      </w:r>
      <w:r w:rsidR="005F164C">
        <w:rPr>
          <w:noProof/>
          <w:color w:val="000000"/>
        </w:rPr>
        <w:t> </w:t>
      </w:r>
      <w:r>
        <w:rPr>
          <w:color w:val="000000"/>
        </w:rPr>
        <w:fldChar w:fldCharType="end"/>
      </w:r>
      <w:bookmarkEnd w:id="8"/>
    </w:p>
    <w:p w:rsidR="005F164C" w:rsidRDefault="005F164C">
      <w:pPr>
        <w:tabs>
          <w:tab w:val="left" w:pos="240"/>
        </w:tabs>
        <w:rPr>
          <w:color w:val="000000"/>
        </w:rPr>
      </w:pPr>
    </w:p>
    <w:tbl>
      <w:tblPr>
        <w:tblW w:w="0" w:type="auto"/>
        <w:tblLayout w:type="fixed"/>
        <w:tblLook w:val="0000"/>
      </w:tblPr>
      <w:tblGrid>
        <w:gridCol w:w="8388"/>
        <w:gridCol w:w="2628"/>
      </w:tblGrid>
      <w:tr w:rsidR="005F164C">
        <w:tc>
          <w:tcPr>
            <w:tcW w:w="8388" w:type="dxa"/>
            <w:tcBorders>
              <w:top w:val="single" w:sz="6" w:space="0" w:color="auto"/>
              <w:bottom w:val="single" w:sz="6" w:space="0" w:color="auto"/>
            </w:tcBorders>
          </w:tcPr>
          <w:p w:rsidR="005F164C" w:rsidRDefault="005F164C">
            <w:pPr>
              <w:tabs>
                <w:tab w:val="left" w:pos="240"/>
              </w:tabs>
              <w:rPr>
                <w:rFonts w:ascii="Helvetica" w:hAnsi="Helvetica"/>
                <w:color w:val="000000"/>
                <w:sz w:val="16"/>
              </w:rPr>
            </w:pPr>
            <w:r>
              <w:rPr>
                <w:rFonts w:ascii="Helvetica" w:hAnsi="Helvetica"/>
                <w:color w:val="000000"/>
                <w:sz w:val="16"/>
              </w:rPr>
              <w:t>Signature of Program Official:</w:t>
            </w:r>
          </w:p>
          <w:p w:rsidR="005F164C" w:rsidRDefault="005F164C">
            <w:pPr>
              <w:tabs>
                <w:tab w:val="left" w:pos="240"/>
              </w:tabs>
              <w:rPr>
                <w:rFonts w:ascii="Helvetica" w:hAnsi="Helvetica"/>
                <w:color w:val="000000"/>
                <w:sz w:val="16"/>
              </w:rPr>
            </w:pPr>
          </w:p>
          <w:p w:rsidR="005F164C" w:rsidRDefault="005F164C">
            <w:pPr>
              <w:tabs>
                <w:tab w:val="left" w:pos="240"/>
              </w:tabs>
              <w:rPr>
                <w:rFonts w:ascii="Helvetica" w:hAnsi="Helvetica"/>
                <w:color w:val="000000"/>
                <w:sz w:val="16"/>
              </w:rPr>
            </w:pPr>
          </w:p>
          <w:p w:rsidR="005F164C" w:rsidRDefault="005F164C">
            <w:pPr>
              <w:tabs>
                <w:tab w:val="left" w:pos="240"/>
              </w:tabs>
              <w:rPr>
                <w:rFonts w:ascii="Helvetica" w:hAnsi="Helvetica"/>
                <w:color w:val="000000"/>
                <w:sz w:val="16"/>
              </w:rPr>
            </w:pPr>
          </w:p>
          <w:p w:rsidR="005F164C" w:rsidRDefault="005F164C">
            <w:pPr>
              <w:tabs>
                <w:tab w:val="left" w:pos="240"/>
              </w:tabs>
              <w:rPr>
                <w:rFonts w:ascii="Helvetica" w:hAnsi="Helvetica"/>
                <w:color w:val="000000"/>
                <w:sz w:val="16"/>
              </w:rPr>
            </w:pPr>
            <w:r>
              <w:rPr>
                <w:rFonts w:ascii="Helvetica" w:hAnsi="Helvetica"/>
                <w:color w:val="000000"/>
                <w:sz w:val="16"/>
              </w:rPr>
              <w:t>X</w:t>
            </w:r>
          </w:p>
          <w:p w:rsidR="005F164C" w:rsidRDefault="00D772D2">
            <w:pPr>
              <w:tabs>
                <w:tab w:val="left" w:pos="240"/>
              </w:tabs>
              <w:rPr>
                <w:rFonts w:ascii="Helvetica" w:hAnsi="Helvetica"/>
                <w:color w:val="000000"/>
                <w:sz w:val="16"/>
              </w:rPr>
            </w:pPr>
            <w:r>
              <w:rPr>
                <w:rFonts w:ascii="Helvetica" w:hAnsi="Helvetica"/>
                <w:color w:val="000000"/>
                <w:sz w:val="16"/>
              </w:rPr>
              <w:t>Rodger Boyd, Deputy Assistant Secretary</w:t>
            </w:r>
          </w:p>
        </w:tc>
        <w:tc>
          <w:tcPr>
            <w:tcW w:w="2628" w:type="dxa"/>
            <w:tcBorders>
              <w:top w:val="single" w:sz="6" w:space="0" w:color="auto"/>
              <w:left w:val="single" w:sz="6" w:space="0" w:color="auto"/>
              <w:bottom w:val="single" w:sz="6" w:space="0" w:color="auto"/>
            </w:tcBorders>
          </w:tcPr>
          <w:p w:rsidR="005F164C" w:rsidRDefault="005F164C">
            <w:pPr>
              <w:tabs>
                <w:tab w:val="left" w:pos="240"/>
              </w:tabs>
              <w:rPr>
                <w:rFonts w:ascii="Helvetica" w:hAnsi="Helvetica"/>
                <w:color w:val="000000"/>
                <w:sz w:val="16"/>
              </w:rPr>
            </w:pPr>
            <w:r>
              <w:rPr>
                <w:rFonts w:ascii="Helvetica" w:hAnsi="Helvetica"/>
                <w:color w:val="000000"/>
                <w:sz w:val="16"/>
              </w:rPr>
              <w:t>Date:</w:t>
            </w:r>
          </w:p>
        </w:tc>
      </w:tr>
    </w:tbl>
    <w:p w:rsidR="005F164C" w:rsidRDefault="005F1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color w:val="000000"/>
          <w:sz w:val="16"/>
        </w:rPr>
        <w:br w:type="page"/>
      </w:r>
      <w:r>
        <w:rPr>
          <w:rFonts w:ascii="Helvetica" w:hAnsi="Helvetica"/>
          <w:b/>
          <w:color w:val="000000"/>
          <w:sz w:val="28"/>
        </w:rPr>
        <w:lastRenderedPageBreak/>
        <w:t>Supporting Statement for Paperwork Reduction Act Submissions</w:t>
      </w:r>
    </w:p>
    <w:p w:rsidR="005F164C" w:rsidRDefault="005F16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18"/>
        </w:rPr>
      </w:pPr>
    </w:p>
    <w:p w:rsidR="005F164C" w:rsidRDefault="005F164C">
      <w:pPr>
        <w:tabs>
          <w:tab w:val="left" w:pos="360"/>
        </w:tabs>
        <w:jc w:val="center"/>
        <w:rPr>
          <w:b/>
          <w:color w:val="000000"/>
          <w:sz w:val="24"/>
        </w:rPr>
      </w:pPr>
      <w:r>
        <w:rPr>
          <w:b/>
          <w:color w:val="000000"/>
          <w:sz w:val="24"/>
        </w:rPr>
        <w:t>2577-0200</w:t>
      </w:r>
    </w:p>
    <w:p w:rsidR="005F164C" w:rsidRDefault="005F164C">
      <w:pPr>
        <w:ind w:firstLine="360"/>
        <w:jc w:val="center"/>
        <w:rPr>
          <w:color w:val="000000"/>
          <w:sz w:val="22"/>
        </w:rPr>
      </w:pPr>
      <w:r>
        <w:rPr>
          <w:b/>
          <w:color w:val="000000"/>
          <w:sz w:val="24"/>
        </w:rPr>
        <w:t>Loan Guarantees for Indian Housing</w:t>
      </w:r>
      <w:r w:rsidR="007A5D6C">
        <w:rPr>
          <w:b/>
          <w:color w:val="000000"/>
          <w:sz w:val="24"/>
        </w:rPr>
        <w:t xml:space="preserve"> and Native Hawaiian Housing</w:t>
      </w:r>
    </w:p>
    <w:p w:rsidR="005F164C" w:rsidRDefault="005F164C">
      <w:pPr>
        <w:rPr>
          <w:b/>
          <w:bCs/>
          <w:color w:val="000000"/>
          <w:sz w:val="22"/>
        </w:rPr>
      </w:pPr>
    </w:p>
    <w:p w:rsidR="005F164C" w:rsidRDefault="005F164C">
      <w:pPr>
        <w:numPr>
          <w:ilvl w:val="0"/>
          <w:numId w:val="10"/>
        </w:numPr>
        <w:pBdr>
          <w:top w:val="single" w:sz="4" w:space="1" w:color="auto"/>
        </w:pBdr>
        <w:tabs>
          <w:tab w:val="left" w:pos="360"/>
        </w:tabs>
        <w:rPr>
          <w:color w:val="000000"/>
          <w:sz w:val="22"/>
        </w:rPr>
      </w:pPr>
      <w:r>
        <w:rPr>
          <w:b/>
          <w:bCs/>
          <w:color w:val="000000"/>
          <w:sz w:val="22"/>
        </w:rPr>
        <w:t>Justification.</w:t>
      </w:r>
    </w:p>
    <w:p w:rsidR="005F164C" w:rsidRDefault="005F164C">
      <w:pPr>
        <w:tabs>
          <w:tab w:val="left" w:pos="360"/>
        </w:tabs>
        <w:ind w:left="360" w:hanging="360"/>
        <w:rPr>
          <w:color w:val="000000"/>
          <w:sz w:val="22"/>
        </w:rPr>
      </w:pPr>
    </w:p>
    <w:p w:rsidR="0059026D" w:rsidRDefault="005F164C" w:rsidP="00162E4F">
      <w:pPr>
        <w:pStyle w:val="BodyText2"/>
        <w:numPr>
          <w:ilvl w:val="0"/>
          <w:numId w:val="16"/>
        </w:numPr>
      </w:pPr>
      <w:r>
        <w:t>This information is required by Section</w:t>
      </w:r>
      <w:r w:rsidR="00851752">
        <w:t>s</w:t>
      </w:r>
      <w:r>
        <w:t xml:space="preserve"> </w:t>
      </w:r>
      <w:r w:rsidR="00851752">
        <w:t xml:space="preserve">184 and 184A </w:t>
      </w:r>
      <w:r>
        <w:t>of the Housing and Community Development Act of 1992 as amended by Section</w:t>
      </w:r>
      <w:r w:rsidR="0059026D">
        <w:t>s</w:t>
      </w:r>
      <w:r>
        <w:t xml:space="preserve"> 701of the Native American Housing Assistance and Self-Determination Act of 1996 and implementing regulations at 24 CFR Section 1005</w:t>
      </w:r>
      <w:r w:rsidR="0059026D">
        <w:t xml:space="preserve"> and 24 CFR 1007</w:t>
      </w:r>
      <w:r>
        <w:t xml:space="preserve">.  These regulations authorize </w:t>
      </w:r>
      <w:r w:rsidR="001744C0">
        <w:t>the Department of Housing and Urban Development to run loan guarantee program</w:t>
      </w:r>
      <w:r w:rsidR="0059026D">
        <w:t>s</w:t>
      </w:r>
      <w:r w:rsidR="001744C0">
        <w:t xml:space="preserve"> to facilitate lending for</w:t>
      </w:r>
      <w:r>
        <w:t xml:space="preserve"> Indian Housing</w:t>
      </w:r>
      <w:r w:rsidR="0059026D">
        <w:t xml:space="preserve"> and for housing for Native Hawaiians</w:t>
      </w:r>
      <w:r>
        <w:t xml:space="preserve">.  </w:t>
      </w:r>
    </w:p>
    <w:p w:rsidR="00930E57" w:rsidRDefault="00930E57">
      <w:pPr>
        <w:pStyle w:val="BodyText2"/>
        <w:ind w:left="720" w:firstLine="0"/>
      </w:pPr>
    </w:p>
    <w:p w:rsidR="005F164C" w:rsidRDefault="0059026D" w:rsidP="0059026D">
      <w:pPr>
        <w:pStyle w:val="BodyText2"/>
      </w:pPr>
      <w:r>
        <w:tab/>
      </w:r>
      <w:r w:rsidR="005F164C">
        <w:t xml:space="preserve">Under </w:t>
      </w:r>
      <w:r>
        <w:t xml:space="preserve">the Section 184 Program </w:t>
      </w:r>
      <w:r w:rsidR="005F164C">
        <w:t>, the Department will guarantee loans made by private</w:t>
      </w:r>
      <w:r w:rsidR="00602AAE">
        <w:t xml:space="preserve"> </w:t>
      </w:r>
      <w:r w:rsidR="005F164C">
        <w:t>lenders</w:t>
      </w:r>
      <w:r w:rsidR="004F3709">
        <w:t xml:space="preserve"> to Native American borrowers</w:t>
      </w:r>
      <w:r>
        <w:t>,</w:t>
      </w:r>
      <w:r w:rsidR="005F164C">
        <w:t xml:space="preserve"> Tribally Designated Housing Entities (THDEs), and Tribes </w:t>
      </w:r>
      <w:r w:rsidR="001744C0">
        <w:t xml:space="preserve">that </w:t>
      </w:r>
      <w:r w:rsidR="005F164C">
        <w:t xml:space="preserve">construct, acquire, or rehabilitate 1-4-family homes.  These homes must be located on trust land or land located in an Indian or Alaska Native area.  </w:t>
      </w:r>
    </w:p>
    <w:p w:rsidR="0059026D" w:rsidRDefault="0059026D" w:rsidP="0059026D">
      <w:pPr>
        <w:pStyle w:val="BodyText2"/>
      </w:pPr>
    </w:p>
    <w:p w:rsidR="0059026D" w:rsidRDefault="0059026D" w:rsidP="0059026D">
      <w:pPr>
        <w:pStyle w:val="BodyText2"/>
      </w:pPr>
      <w:r>
        <w:tab/>
        <w:t xml:space="preserve">Under the Section 184A program, the Department will guarantee loans made by private lenders made to Native Hawaiian borrowers, the Department of Hawaiian Home Lands, the Office of Hawaiian Affairs and non-profit organizations </w:t>
      </w:r>
      <w:r w:rsidR="00AF4C6A">
        <w:t>that construct, acquire or rehabilitate 1-4 family homes</w:t>
      </w:r>
      <w:r>
        <w:t>.</w:t>
      </w:r>
      <w:r w:rsidR="00AF4C6A">
        <w:t xml:space="preserve">  These homes must be located on Hawaiian Home lands.</w:t>
      </w:r>
    </w:p>
    <w:p w:rsidR="00666A7E" w:rsidRDefault="00666A7E" w:rsidP="00666A7E">
      <w:pPr>
        <w:pStyle w:val="BodyText2"/>
        <w:tabs>
          <w:tab w:val="left" w:pos="720"/>
        </w:tabs>
      </w:pPr>
    </w:p>
    <w:p w:rsidR="00666A7E" w:rsidRDefault="00666A7E" w:rsidP="00666A7E">
      <w:pPr>
        <w:pStyle w:val="BodyText2"/>
        <w:tabs>
          <w:tab w:val="left" w:pos="720"/>
        </w:tabs>
      </w:pPr>
      <w:r>
        <w:t xml:space="preserve">2.   </w:t>
      </w:r>
      <w:r w:rsidR="005F164C">
        <w:t xml:space="preserve">The information collected </w:t>
      </w:r>
      <w:r w:rsidR="00C83635">
        <w:t xml:space="preserve">from </w:t>
      </w:r>
      <w:r w:rsidR="005F164C">
        <w:t xml:space="preserve">lenders </w:t>
      </w:r>
      <w:r w:rsidR="00C83635">
        <w:t xml:space="preserve">is used </w:t>
      </w:r>
      <w:r w:rsidR="005F164C">
        <w:t xml:space="preserve">to determine the </w:t>
      </w:r>
      <w:r w:rsidR="00240DA0">
        <w:t>borrower’s credit worthiness and ensure that the lenders comply with program requirements.</w:t>
      </w:r>
      <w:r w:rsidR="005F164C">
        <w:t xml:space="preserve">  </w:t>
      </w:r>
      <w:r w:rsidR="003D335F">
        <w:t xml:space="preserve">Mortgage lenders provide the information contained in </w:t>
      </w:r>
      <w:r w:rsidR="003B75EC">
        <w:t xml:space="preserve">“case number request form”, the “net tangible benefit form”, and the four “mortgage credit analysis worksheets” </w:t>
      </w:r>
      <w:r>
        <w:t xml:space="preserve">ensure eligibility of the program and process the loan.  Information required is needed to complete mortgage calculations, settlement requirements and general lender and mortgage information.  The information is required to obtain a benefit.  </w:t>
      </w:r>
    </w:p>
    <w:p w:rsidR="00666A7E" w:rsidRDefault="00666A7E" w:rsidP="00666A7E">
      <w:pPr>
        <w:pStyle w:val="BodyText2"/>
        <w:tabs>
          <w:tab w:val="left" w:pos="720"/>
        </w:tabs>
      </w:pPr>
    </w:p>
    <w:p w:rsidR="005F164C" w:rsidRDefault="005F164C" w:rsidP="00666A7E">
      <w:pPr>
        <w:pStyle w:val="BodyText2"/>
        <w:tabs>
          <w:tab w:val="left" w:pos="720"/>
        </w:tabs>
        <w:ind w:firstLine="0"/>
      </w:pPr>
      <w:r>
        <w:t xml:space="preserve">To determine whether a particular borrower is eligible for </w:t>
      </w:r>
      <w:r w:rsidR="00AF4C6A">
        <w:t xml:space="preserve">a </w:t>
      </w:r>
      <w:r>
        <w:t>Section 184 loan guarantee</w:t>
      </w:r>
      <w:r w:rsidR="00AF4C6A">
        <w:t xml:space="preserve"> or a Section 184A loan guarantee</w:t>
      </w:r>
      <w:r>
        <w:t>, the lender must analyze the borrower’s ability to repay the mortgage debt.  Upon approval a guarantee fee of 1% of the loan amount must be submitted to HUD prior to endorsement of a Section 184 loan.  The fee may be financed into the mortgage amount.</w:t>
      </w:r>
      <w:r w:rsidR="003D335F">
        <w:t xml:space="preserve">  </w:t>
      </w:r>
    </w:p>
    <w:p w:rsidR="00157546" w:rsidRDefault="00157546">
      <w:pPr>
        <w:tabs>
          <w:tab w:val="left" w:pos="360"/>
        </w:tabs>
        <w:ind w:left="360" w:hanging="360"/>
        <w:rPr>
          <w:color w:val="000000"/>
          <w:sz w:val="22"/>
        </w:rPr>
      </w:pPr>
      <w:r>
        <w:rPr>
          <w:color w:val="000000"/>
          <w:sz w:val="22"/>
        </w:rPr>
        <w:tab/>
      </w:r>
    </w:p>
    <w:p w:rsidR="005F164C" w:rsidRDefault="00157546">
      <w:pPr>
        <w:tabs>
          <w:tab w:val="left" w:pos="360"/>
        </w:tabs>
        <w:ind w:left="360" w:hanging="360"/>
        <w:rPr>
          <w:color w:val="000000"/>
          <w:sz w:val="22"/>
        </w:rPr>
      </w:pPr>
      <w:r>
        <w:rPr>
          <w:color w:val="000000"/>
          <w:sz w:val="22"/>
        </w:rPr>
        <w:tab/>
      </w:r>
      <w:r w:rsidR="005F164C">
        <w:rPr>
          <w:color w:val="000000"/>
          <w:sz w:val="22"/>
        </w:rPr>
        <w:t xml:space="preserve">The information provided by mortgagees is based on information collected during the standard process of initiating a mortgage, as standard business practice.  That information is gathered on </w:t>
      </w:r>
      <w:r w:rsidR="007472A1">
        <w:rPr>
          <w:color w:val="000000"/>
          <w:sz w:val="22"/>
        </w:rPr>
        <w:t xml:space="preserve">IRS form 4506-T; NPMA-33; Freddie Mac form 465; </w:t>
      </w:r>
      <w:r w:rsidR="005F164C">
        <w:rPr>
          <w:color w:val="000000"/>
          <w:sz w:val="22"/>
        </w:rPr>
        <w:t xml:space="preserve">FNMA forms 1003, 1003A, </w:t>
      </w:r>
      <w:r w:rsidR="00540F50">
        <w:rPr>
          <w:color w:val="000000"/>
          <w:sz w:val="22"/>
        </w:rPr>
        <w:t xml:space="preserve">1004, 1004C, </w:t>
      </w:r>
      <w:r w:rsidR="007472A1">
        <w:rPr>
          <w:color w:val="000000"/>
          <w:sz w:val="22"/>
        </w:rPr>
        <w:t xml:space="preserve">1004D, </w:t>
      </w:r>
      <w:r w:rsidR="00540F50">
        <w:rPr>
          <w:color w:val="000000"/>
          <w:sz w:val="22"/>
        </w:rPr>
        <w:t xml:space="preserve">1004MC, </w:t>
      </w:r>
      <w:r w:rsidR="005F164C">
        <w:rPr>
          <w:color w:val="000000"/>
          <w:sz w:val="22"/>
        </w:rPr>
        <w:t>1005, 1006</w:t>
      </w:r>
      <w:r w:rsidR="00AF4C6A">
        <w:rPr>
          <w:color w:val="000000"/>
          <w:sz w:val="22"/>
        </w:rPr>
        <w:t>, 3200 and 3012</w:t>
      </w:r>
      <w:r w:rsidR="005D6723">
        <w:rPr>
          <w:color w:val="000000"/>
          <w:sz w:val="22"/>
        </w:rPr>
        <w:t xml:space="preserve">; </w:t>
      </w:r>
      <w:r w:rsidR="00AF4C6A">
        <w:rPr>
          <w:color w:val="000000"/>
          <w:sz w:val="22"/>
        </w:rPr>
        <w:t>Department of Hawaiian Home Lands (DHHL) Certification of Eligibility, Consent to Mortgage, Lease and 184A Guarantee Rider to Lease</w:t>
      </w:r>
      <w:r w:rsidR="003843A3">
        <w:rPr>
          <w:color w:val="000000"/>
          <w:sz w:val="22"/>
        </w:rPr>
        <w:t>;</w:t>
      </w:r>
      <w:r w:rsidR="00AF4C6A">
        <w:rPr>
          <w:color w:val="000000"/>
          <w:sz w:val="22"/>
        </w:rPr>
        <w:t xml:space="preserve"> </w:t>
      </w:r>
      <w:r w:rsidR="003843A3">
        <w:rPr>
          <w:color w:val="000000"/>
          <w:sz w:val="22"/>
        </w:rPr>
        <w:t xml:space="preserve">Truth in Lending Statement; Good Faith Estimate; HUD-1 Settlement Statement; </w:t>
      </w:r>
      <w:r w:rsidR="00F56A73">
        <w:rPr>
          <w:color w:val="000000"/>
          <w:sz w:val="22"/>
        </w:rPr>
        <w:t>Marshall and Swift 1007;</w:t>
      </w:r>
      <w:r w:rsidR="005D6723">
        <w:rPr>
          <w:color w:val="000000"/>
          <w:sz w:val="22"/>
        </w:rPr>
        <w:t xml:space="preserve"> HUD-27011, </w:t>
      </w:r>
      <w:r w:rsidR="003843A3">
        <w:rPr>
          <w:color w:val="000000"/>
          <w:sz w:val="22"/>
        </w:rPr>
        <w:t xml:space="preserve">HUD 92900A; </w:t>
      </w:r>
      <w:r w:rsidR="00C83635">
        <w:rPr>
          <w:color w:val="000000"/>
          <w:sz w:val="22"/>
        </w:rPr>
        <w:t xml:space="preserve">and </w:t>
      </w:r>
      <w:r w:rsidR="005D6723">
        <w:rPr>
          <w:color w:val="000000"/>
          <w:sz w:val="22"/>
        </w:rPr>
        <w:t>HUD-92051</w:t>
      </w:r>
      <w:r w:rsidR="00C83635">
        <w:rPr>
          <w:color w:val="000000"/>
          <w:sz w:val="22"/>
        </w:rPr>
        <w:t>.</w:t>
      </w:r>
      <w:r w:rsidR="005D6723">
        <w:rPr>
          <w:color w:val="000000"/>
          <w:sz w:val="22"/>
        </w:rPr>
        <w:t xml:space="preserve"> </w:t>
      </w:r>
      <w:r w:rsidR="005F164C">
        <w:rPr>
          <w:color w:val="000000"/>
          <w:sz w:val="22"/>
        </w:rPr>
        <w:t xml:space="preserve"> </w:t>
      </w:r>
    </w:p>
    <w:p w:rsidR="00C83635" w:rsidRDefault="00C83635">
      <w:pPr>
        <w:tabs>
          <w:tab w:val="left" w:pos="360"/>
        </w:tabs>
        <w:ind w:left="360" w:hanging="360"/>
        <w:rPr>
          <w:color w:val="000000"/>
          <w:sz w:val="22"/>
        </w:rPr>
      </w:pPr>
    </w:p>
    <w:p w:rsidR="00AF4C6A" w:rsidRDefault="00D165B9">
      <w:pPr>
        <w:tabs>
          <w:tab w:val="left" w:pos="360"/>
        </w:tabs>
        <w:ind w:left="360" w:hanging="360"/>
        <w:rPr>
          <w:color w:val="000000"/>
          <w:sz w:val="22"/>
        </w:rPr>
      </w:pPr>
      <w:r>
        <w:rPr>
          <w:color w:val="000000"/>
          <w:sz w:val="22"/>
        </w:rPr>
        <w:tab/>
      </w:r>
      <w:r w:rsidR="00C83635">
        <w:rPr>
          <w:color w:val="000000"/>
          <w:sz w:val="22"/>
        </w:rPr>
        <w:t xml:space="preserve">The information collected on these forms is used to ensure that the lenders have followed program requirements and that the Department is legally protected against fraud, waste, and abuse.   </w:t>
      </w:r>
    </w:p>
    <w:p w:rsidR="00AF4C6A" w:rsidRDefault="00AF4C6A">
      <w:pPr>
        <w:tabs>
          <w:tab w:val="left" w:pos="360"/>
        </w:tabs>
        <w:ind w:left="360" w:hanging="360"/>
        <w:rPr>
          <w:color w:val="000000"/>
          <w:sz w:val="22"/>
        </w:rPr>
      </w:pPr>
    </w:p>
    <w:p w:rsidR="00B931CC" w:rsidRDefault="00AF4C6A">
      <w:pPr>
        <w:tabs>
          <w:tab w:val="left" w:pos="360"/>
        </w:tabs>
        <w:ind w:left="360" w:hanging="360"/>
        <w:rPr>
          <w:color w:val="000000"/>
          <w:sz w:val="22"/>
        </w:rPr>
      </w:pPr>
      <w:r>
        <w:rPr>
          <w:color w:val="000000"/>
          <w:sz w:val="22"/>
        </w:rPr>
        <w:tab/>
        <w:t>For the Section 184 program, t</w:t>
      </w:r>
      <w:r w:rsidR="00C83635">
        <w:rPr>
          <w:color w:val="000000"/>
          <w:sz w:val="22"/>
        </w:rPr>
        <w:t>hat</w:t>
      </w:r>
      <w:r w:rsidR="00B931CC">
        <w:rPr>
          <w:color w:val="000000"/>
          <w:sz w:val="22"/>
        </w:rPr>
        <w:t xml:space="preserve"> information is gathered on </w:t>
      </w:r>
      <w:r>
        <w:rPr>
          <w:color w:val="000000"/>
          <w:sz w:val="22"/>
        </w:rPr>
        <w:t>Section 184</w:t>
      </w:r>
      <w:r w:rsidR="00B931CC">
        <w:rPr>
          <w:color w:val="000000"/>
          <w:sz w:val="22"/>
        </w:rPr>
        <w:t xml:space="preserve">Case Number Request Form; </w:t>
      </w:r>
      <w:r>
        <w:rPr>
          <w:color w:val="000000"/>
          <w:sz w:val="22"/>
        </w:rPr>
        <w:t xml:space="preserve">Section 184 </w:t>
      </w:r>
      <w:r w:rsidR="00B931CC">
        <w:rPr>
          <w:color w:val="000000"/>
          <w:sz w:val="22"/>
        </w:rPr>
        <w:t>Net Tangible Benefit Form;</w:t>
      </w:r>
      <w:r>
        <w:rPr>
          <w:color w:val="000000"/>
          <w:sz w:val="22"/>
        </w:rPr>
        <w:t xml:space="preserve"> Section 184</w:t>
      </w:r>
      <w:r w:rsidR="00B931CC">
        <w:rPr>
          <w:color w:val="000000"/>
          <w:sz w:val="22"/>
        </w:rPr>
        <w:t xml:space="preserve"> Mortgage Credit Analysis Worksheet-Acquisition or Construction; </w:t>
      </w:r>
      <w:r>
        <w:rPr>
          <w:color w:val="000000"/>
          <w:sz w:val="22"/>
        </w:rPr>
        <w:t>Section 184</w:t>
      </w:r>
      <w:r w:rsidR="00B931CC">
        <w:rPr>
          <w:color w:val="000000"/>
          <w:sz w:val="22"/>
        </w:rPr>
        <w:t xml:space="preserve">Mortgage Credit Analysis Worksheet-No Cash Out Refinance; </w:t>
      </w:r>
      <w:r>
        <w:rPr>
          <w:color w:val="000000"/>
          <w:sz w:val="22"/>
        </w:rPr>
        <w:t xml:space="preserve">Section 184 </w:t>
      </w:r>
      <w:r w:rsidR="00B931CC">
        <w:rPr>
          <w:color w:val="000000"/>
          <w:sz w:val="22"/>
        </w:rPr>
        <w:t xml:space="preserve">Mortgage Credit Analysis Worksheet-Cash Out Refinance; </w:t>
      </w:r>
      <w:r>
        <w:rPr>
          <w:color w:val="000000"/>
          <w:sz w:val="22"/>
        </w:rPr>
        <w:t xml:space="preserve">Section 184 </w:t>
      </w:r>
      <w:r w:rsidR="00B931CC">
        <w:rPr>
          <w:color w:val="000000"/>
          <w:sz w:val="22"/>
        </w:rPr>
        <w:t xml:space="preserve">Mortgage Credit Analysis Worksheet-Single Close Maximum Worksheet; </w:t>
      </w:r>
      <w:r>
        <w:rPr>
          <w:color w:val="000000"/>
          <w:sz w:val="22"/>
        </w:rPr>
        <w:t xml:space="preserve">Section 184 </w:t>
      </w:r>
      <w:r w:rsidR="00B931CC">
        <w:rPr>
          <w:color w:val="000000"/>
          <w:sz w:val="22"/>
        </w:rPr>
        <w:t xml:space="preserve">Construction Loan Agreement; </w:t>
      </w:r>
      <w:r w:rsidR="007B79E8">
        <w:rPr>
          <w:color w:val="000000"/>
          <w:sz w:val="22"/>
        </w:rPr>
        <w:t xml:space="preserve">Section 184 Delegated Underwriting Authority; </w:t>
      </w:r>
      <w:r w:rsidR="00967967">
        <w:rPr>
          <w:color w:val="000000"/>
          <w:sz w:val="22"/>
        </w:rPr>
        <w:t xml:space="preserve">Section 184 </w:t>
      </w:r>
      <w:r w:rsidR="007B79E8">
        <w:rPr>
          <w:color w:val="000000"/>
          <w:sz w:val="22"/>
        </w:rPr>
        <w:t xml:space="preserve">Mortgagee’s Assurance of Completion; </w:t>
      </w:r>
      <w:r w:rsidR="00967967">
        <w:rPr>
          <w:color w:val="000000"/>
          <w:sz w:val="22"/>
        </w:rPr>
        <w:t xml:space="preserve">Section 184 </w:t>
      </w:r>
      <w:r w:rsidR="007B79E8">
        <w:rPr>
          <w:color w:val="000000"/>
          <w:sz w:val="22"/>
        </w:rPr>
        <w:t xml:space="preserve">HUD Statutory Worksheet; Sample Model Lease; Sample Model Tribal Lending Code; Addendum to the Uniform Residential Loan Application; Warranty of Completion of Construction; Single Close Acknowledgement; Section 184 Homebuyer Notice; Rider for Section 184-Individual Allotted; Rider for Section 184-Fee Simple; Rider for Section 184-Construction; Rider for Section 184-Non Borrower Pledge of Interest; Land Status Jurisdiction Form; Lender Submission Contact Sheet; Claim Payment Submission Form; Post Endorsement Checklist; </w:t>
      </w:r>
      <w:r w:rsidR="00967967">
        <w:rPr>
          <w:color w:val="000000"/>
          <w:sz w:val="22"/>
        </w:rPr>
        <w:t xml:space="preserve">Section 184 </w:t>
      </w:r>
      <w:r w:rsidR="007B79E8">
        <w:rPr>
          <w:color w:val="000000"/>
          <w:sz w:val="22"/>
        </w:rPr>
        <w:t xml:space="preserve">Underwriting Checklist for Individuals-Purchase; </w:t>
      </w:r>
      <w:r w:rsidR="00967967">
        <w:rPr>
          <w:color w:val="000000"/>
          <w:sz w:val="22"/>
        </w:rPr>
        <w:t xml:space="preserve">Section 184 </w:t>
      </w:r>
      <w:r w:rsidR="007B79E8">
        <w:rPr>
          <w:color w:val="000000"/>
          <w:sz w:val="22"/>
        </w:rPr>
        <w:t xml:space="preserve">Underwriting </w:t>
      </w:r>
      <w:r w:rsidR="007B79E8">
        <w:rPr>
          <w:color w:val="000000"/>
          <w:sz w:val="22"/>
        </w:rPr>
        <w:lastRenderedPageBreak/>
        <w:t xml:space="preserve">Checklist for Streamline Refinance; </w:t>
      </w:r>
      <w:r w:rsidR="00967967">
        <w:rPr>
          <w:color w:val="000000"/>
          <w:sz w:val="22"/>
        </w:rPr>
        <w:t xml:space="preserve">Section 184 </w:t>
      </w:r>
      <w:r w:rsidR="007B79E8">
        <w:rPr>
          <w:color w:val="000000"/>
          <w:sz w:val="22"/>
        </w:rPr>
        <w:t xml:space="preserve">Underwriting Checklist for Cash Out or No Cash Out Refinance Checklist; </w:t>
      </w:r>
      <w:r w:rsidR="00967967">
        <w:rPr>
          <w:color w:val="000000"/>
          <w:sz w:val="22"/>
        </w:rPr>
        <w:t xml:space="preserve">Section 184 </w:t>
      </w:r>
      <w:r w:rsidR="007B79E8">
        <w:rPr>
          <w:color w:val="000000"/>
          <w:sz w:val="22"/>
        </w:rPr>
        <w:t>Case Binder Order Checklist.</w:t>
      </w:r>
    </w:p>
    <w:p w:rsidR="00AF4C6A" w:rsidRDefault="00AF4C6A">
      <w:pPr>
        <w:tabs>
          <w:tab w:val="left" w:pos="360"/>
        </w:tabs>
        <w:ind w:left="360" w:hanging="360"/>
        <w:rPr>
          <w:color w:val="000000"/>
          <w:sz w:val="22"/>
        </w:rPr>
      </w:pPr>
    </w:p>
    <w:p w:rsidR="00C83635" w:rsidRDefault="00AF4C6A">
      <w:pPr>
        <w:tabs>
          <w:tab w:val="left" w:pos="360"/>
        </w:tabs>
        <w:ind w:left="360" w:hanging="360"/>
        <w:rPr>
          <w:color w:val="000000"/>
          <w:sz w:val="22"/>
        </w:rPr>
      </w:pPr>
      <w:r>
        <w:rPr>
          <w:color w:val="000000"/>
          <w:sz w:val="22"/>
        </w:rPr>
        <w:tab/>
        <w:t>For the Section 1</w:t>
      </w:r>
      <w:r w:rsidR="007A5D6C">
        <w:rPr>
          <w:color w:val="000000"/>
          <w:sz w:val="22"/>
        </w:rPr>
        <w:t>8</w:t>
      </w:r>
      <w:r>
        <w:rPr>
          <w:color w:val="000000"/>
          <w:sz w:val="22"/>
        </w:rPr>
        <w:t xml:space="preserve">4A program, that information is collected on the </w:t>
      </w:r>
      <w:r w:rsidR="007A5D6C">
        <w:rPr>
          <w:color w:val="000000"/>
          <w:sz w:val="22"/>
        </w:rPr>
        <w:t xml:space="preserve">Section 184A Request for Case Number Assignment; Rider for Section 184A Mortgage; HUD-54111; Request for Insurance Endorsement; Section 184A Net Tangible Benefit Form; Section 184A Mortgage Credit Analysis Worksheet-Acquisition or Construction; Section 184A Mortgage Credit Analysis Worksheet-No Cash Out Refinance; Section 184A Mortgage Credit Analysis Worksheet-Cash Out Refinance; Section 184A Non Credit Qualifying Streamline Refinance worksheets; Section 184A Recommended Underwriting Submission Checklist for Streamline Refinances;  Section 184A Recommended Underwriting Submission Checklist for Cash out or No Cash Out Refinances; Section 184A </w:t>
      </w:r>
      <w:r w:rsidR="007A5D6C" w:rsidRPr="007A5D6C">
        <w:rPr>
          <w:color w:val="000000"/>
          <w:sz w:val="22"/>
        </w:rPr>
        <w:t xml:space="preserve">DHHL </w:t>
      </w:r>
      <w:r w:rsidR="007A5D6C">
        <w:rPr>
          <w:color w:val="000000"/>
          <w:sz w:val="22"/>
        </w:rPr>
        <w:t>Institutional Loan</w:t>
      </w:r>
      <w:r w:rsidR="009F14FE">
        <w:rPr>
          <w:color w:val="000000"/>
          <w:sz w:val="22"/>
        </w:rPr>
        <w:t xml:space="preserve">; </w:t>
      </w:r>
      <w:r w:rsidR="007A5D6C">
        <w:rPr>
          <w:color w:val="000000"/>
          <w:sz w:val="22"/>
        </w:rPr>
        <w:t xml:space="preserve">HUD processing Firm Commitment Submission Checklist. </w:t>
      </w:r>
    </w:p>
    <w:p w:rsidR="00AD7A9B" w:rsidRDefault="00AD7A9B">
      <w:pPr>
        <w:tabs>
          <w:tab w:val="left" w:pos="360"/>
        </w:tabs>
        <w:ind w:left="360" w:hanging="360"/>
        <w:rPr>
          <w:color w:val="000000"/>
          <w:sz w:val="22"/>
        </w:rPr>
      </w:pPr>
    </w:p>
    <w:p w:rsidR="005F164C" w:rsidRDefault="00D165B9">
      <w:pPr>
        <w:pStyle w:val="BodyText2"/>
        <w:tabs>
          <w:tab w:val="left" w:pos="720"/>
        </w:tabs>
      </w:pPr>
      <w:r>
        <w:t>3</w:t>
      </w:r>
      <w:r w:rsidR="005F164C">
        <w:t>.</w:t>
      </w:r>
      <w:r w:rsidR="005F164C">
        <w:tab/>
        <w:t>This information collection has not been adapted to an electronic process due the relatively low volume of transactions and the requirement for</w:t>
      </w:r>
      <w:r w:rsidR="00920A44">
        <w:t xml:space="preserve"> signatures.  The Department </w:t>
      </w:r>
      <w:r w:rsidR="005F164C">
        <w:t>has a draft e</w:t>
      </w:r>
      <w:r w:rsidR="00C83635">
        <w:t>lectronic si</w:t>
      </w:r>
      <w:r w:rsidR="005F164C">
        <w:t xml:space="preserve">gnature policy in review.  </w:t>
      </w:r>
    </w:p>
    <w:p w:rsidR="005F164C" w:rsidRDefault="005F164C">
      <w:pPr>
        <w:tabs>
          <w:tab w:val="left" w:pos="360"/>
        </w:tabs>
        <w:ind w:left="360" w:hanging="360"/>
        <w:rPr>
          <w:color w:val="000000"/>
          <w:sz w:val="22"/>
        </w:rPr>
      </w:pPr>
    </w:p>
    <w:p w:rsidR="005F164C" w:rsidRDefault="00D165B9">
      <w:pPr>
        <w:tabs>
          <w:tab w:val="left" w:pos="360"/>
        </w:tabs>
        <w:ind w:left="360" w:hanging="360"/>
        <w:rPr>
          <w:color w:val="000000"/>
          <w:sz w:val="22"/>
        </w:rPr>
      </w:pPr>
      <w:r>
        <w:rPr>
          <w:color w:val="000000"/>
          <w:sz w:val="22"/>
        </w:rPr>
        <w:t>4</w:t>
      </w:r>
      <w:r w:rsidR="005F164C">
        <w:rPr>
          <w:color w:val="000000"/>
          <w:sz w:val="22"/>
        </w:rPr>
        <w:t>.</w:t>
      </w:r>
      <w:r w:rsidR="005F164C">
        <w:rPr>
          <w:color w:val="000000"/>
          <w:sz w:val="22"/>
        </w:rPr>
        <w:tab/>
        <w:t>The Department is not collecting this information through any other information collection mechanism.</w:t>
      </w:r>
    </w:p>
    <w:p w:rsidR="005F164C" w:rsidRDefault="005F164C">
      <w:pPr>
        <w:tabs>
          <w:tab w:val="left" w:pos="360"/>
        </w:tabs>
        <w:ind w:left="360" w:hanging="360"/>
        <w:rPr>
          <w:color w:val="000000"/>
          <w:sz w:val="22"/>
        </w:rPr>
      </w:pPr>
    </w:p>
    <w:p w:rsidR="005F164C" w:rsidRDefault="00D165B9">
      <w:pPr>
        <w:tabs>
          <w:tab w:val="left" w:pos="360"/>
        </w:tabs>
        <w:ind w:left="360" w:hanging="360"/>
        <w:rPr>
          <w:color w:val="000000"/>
          <w:sz w:val="22"/>
        </w:rPr>
      </w:pPr>
      <w:r>
        <w:rPr>
          <w:color w:val="000000"/>
          <w:sz w:val="22"/>
        </w:rPr>
        <w:t>5</w:t>
      </w:r>
      <w:r w:rsidR="005F164C">
        <w:rPr>
          <w:color w:val="000000"/>
          <w:sz w:val="22"/>
        </w:rPr>
        <w:t>.</w:t>
      </w:r>
      <w:r w:rsidR="005F164C">
        <w:rPr>
          <w:color w:val="000000"/>
          <w:sz w:val="22"/>
        </w:rPr>
        <w:tab/>
        <w:t xml:space="preserve">The information requested was designed to minimize the burden for both large and small organizations, as well as for the Federal Government, by requesting a minimal amount of information.  </w:t>
      </w:r>
    </w:p>
    <w:p w:rsidR="005F164C" w:rsidRDefault="005F164C">
      <w:pPr>
        <w:tabs>
          <w:tab w:val="left" w:pos="360"/>
        </w:tabs>
        <w:ind w:left="360" w:hanging="360"/>
        <w:rPr>
          <w:color w:val="000000"/>
          <w:sz w:val="22"/>
        </w:rPr>
      </w:pPr>
    </w:p>
    <w:p w:rsidR="005F164C" w:rsidRDefault="00D165B9">
      <w:pPr>
        <w:tabs>
          <w:tab w:val="left" w:pos="360"/>
        </w:tabs>
        <w:ind w:left="360" w:hanging="360"/>
        <w:rPr>
          <w:color w:val="000000"/>
          <w:sz w:val="22"/>
        </w:rPr>
      </w:pPr>
      <w:r>
        <w:rPr>
          <w:color w:val="000000"/>
          <w:sz w:val="22"/>
        </w:rPr>
        <w:t>6</w:t>
      </w:r>
      <w:r w:rsidR="005F164C">
        <w:rPr>
          <w:color w:val="000000"/>
          <w:sz w:val="22"/>
        </w:rPr>
        <w:t>.</w:t>
      </w:r>
      <w:r w:rsidR="005F164C">
        <w:rPr>
          <w:color w:val="000000"/>
          <w:sz w:val="22"/>
        </w:rPr>
        <w:tab/>
        <w:t>Legislation requires the lender to submit application for the loan to the Secretary for underwriting and compliance. The Department would be in violation of the law if less frequent collection were made.</w:t>
      </w:r>
    </w:p>
    <w:p w:rsidR="005F164C" w:rsidRDefault="005F164C">
      <w:pPr>
        <w:tabs>
          <w:tab w:val="left" w:pos="360"/>
        </w:tabs>
        <w:ind w:left="360" w:hanging="360"/>
        <w:rPr>
          <w:color w:val="000000"/>
          <w:sz w:val="22"/>
        </w:rPr>
      </w:pPr>
    </w:p>
    <w:p w:rsidR="005F164C" w:rsidRDefault="00D165B9">
      <w:pPr>
        <w:tabs>
          <w:tab w:val="left" w:pos="360"/>
        </w:tabs>
        <w:ind w:left="360" w:hanging="360"/>
        <w:rPr>
          <w:color w:val="000000"/>
          <w:sz w:val="22"/>
        </w:rPr>
      </w:pPr>
      <w:r>
        <w:rPr>
          <w:color w:val="000000"/>
          <w:sz w:val="22"/>
        </w:rPr>
        <w:t>7</w:t>
      </w:r>
      <w:r w:rsidR="005F164C">
        <w:rPr>
          <w:color w:val="000000"/>
          <w:sz w:val="22"/>
        </w:rPr>
        <w:t>.</w:t>
      </w:r>
      <w:r w:rsidR="005F164C">
        <w:rPr>
          <w:color w:val="000000"/>
          <w:sz w:val="22"/>
        </w:rPr>
        <w:tab/>
        <w:t>This information collection does not have any special circumstances that require submission of the information inconsistently with current OMB procedures.</w:t>
      </w:r>
    </w:p>
    <w:p w:rsidR="005F164C" w:rsidRDefault="005F164C">
      <w:pPr>
        <w:tabs>
          <w:tab w:val="left" w:pos="360"/>
        </w:tabs>
        <w:ind w:left="360" w:hanging="360"/>
        <w:rPr>
          <w:color w:val="000000"/>
          <w:sz w:val="22"/>
        </w:rPr>
      </w:pPr>
    </w:p>
    <w:p w:rsidR="005F164C" w:rsidRPr="004F3709" w:rsidRDefault="00D165B9">
      <w:pPr>
        <w:tabs>
          <w:tab w:val="left" w:pos="360"/>
        </w:tabs>
        <w:ind w:left="360" w:hanging="360"/>
        <w:rPr>
          <w:color w:val="000000"/>
          <w:sz w:val="22"/>
        </w:rPr>
      </w:pPr>
      <w:r>
        <w:rPr>
          <w:color w:val="000000"/>
          <w:sz w:val="22"/>
        </w:rPr>
        <w:t>8</w:t>
      </w:r>
      <w:r w:rsidR="007C0FD9">
        <w:rPr>
          <w:color w:val="000000"/>
          <w:sz w:val="22"/>
        </w:rPr>
        <w:t>.</w:t>
      </w:r>
      <w:r w:rsidR="007C0FD9">
        <w:rPr>
          <w:color w:val="000000"/>
          <w:sz w:val="22"/>
        </w:rPr>
        <w:tab/>
      </w:r>
      <w:r w:rsidR="00D772D2">
        <w:rPr>
          <w:color w:val="000000"/>
          <w:sz w:val="22"/>
        </w:rPr>
        <w:t>This information collection was announced in the Federal Register, Volume 77; Page 21793; on April 11, 2012.</w:t>
      </w:r>
      <w:r w:rsidR="004F3709">
        <w:rPr>
          <w:color w:val="000000"/>
          <w:sz w:val="22"/>
        </w:rPr>
        <w:t xml:space="preserve"> </w:t>
      </w:r>
      <w:r w:rsidR="002E0C1E">
        <w:rPr>
          <w:color w:val="000000"/>
          <w:sz w:val="22"/>
        </w:rPr>
        <w:t>To date, t</w:t>
      </w:r>
      <w:r w:rsidR="005F164C" w:rsidRPr="004F3709">
        <w:rPr>
          <w:color w:val="000000"/>
          <w:sz w:val="22"/>
        </w:rPr>
        <w:t xml:space="preserve">he Department </w:t>
      </w:r>
      <w:r w:rsidR="002E0C1E">
        <w:rPr>
          <w:color w:val="000000"/>
          <w:sz w:val="22"/>
        </w:rPr>
        <w:t xml:space="preserve">has </w:t>
      </w:r>
      <w:r w:rsidR="005F164C" w:rsidRPr="004F3709">
        <w:rPr>
          <w:color w:val="000000"/>
          <w:sz w:val="22"/>
        </w:rPr>
        <w:t>received no public comments on the proposed information collection.</w:t>
      </w:r>
    </w:p>
    <w:p w:rsidR="005F164C" w:rsidRDefault="005F164C">
      <w:pPr>
        <w:tabs>
          <w:tab w:val="left" w:pos="360"/>
        </w:tabs>
        <w:ind w:left="360" w:hanging="360"/>
        <w:rPr>
          <w:color w:val="000000"/>
          <w:sz w:val="22"/>
        </w:rPr>
      </w:pPr>
    </w:p>
    <w:p w:rsidR="005F164C" w:rsidRDefault="00D165B9">
      <w:pPr>
        <w:pStyle w:val="BodyText2"/>
      </w:pPr>
      <w:r>
        <w:t>9</w:t>
      </w:r>
      <w:r w:rsidR="005F164C">
        <w:t>.</w:t>
      </w:r>
      <w:r w:rsidR="005F164C">
        <w:tab/>
        <w:t>No payments or gifts to respondents are provided.</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D165B9">
        <w:rPr>
          <w:color w:val="000000"/>
          <w:sz w:val="22"/>
        </w:rPr>
        <w:t>0</w:t>
      </w:r>
      <w:r>
        <w:rPr>
          <w:color w:val="000000"/>
          <w:sz w:val="22"/>
        </w:rPr>
        <w:t>.</w:t>
      </w:r>
      <w:r>
        <w:rPr>
          <w:color w:val="000000"/>
          <w:sz w:val="22"/>
        </w:rPr>
        <w:tab/>
      </w:r>
      <w:r w:rsidR="003D335F">
        <w:rPr>
          <w:color w:val="000000"/>
          <w:sz w:val="22"/>
        </w:rPr>
        <w:t xml:space="preserve">The </w:t>
      </w:r>
      <w:r w:rsidR="009D1CE0">
        <w:rPr>
          <w:color w:val="000000"/>
          <w:sz w:val="22"/>
        </w:rPr>
        <w:t xml:space="preserve">privacy of the respondents and the associated </w:t>
      </w:r>
      <w:r w:rsidR="003D335F">
        <w:rPr>
          <w:color w:val="000000"/>
          <w:sz w:val="22"/>
        </w:rPr>
        <w:t>information collected</w:t>
      </w:r>
      <w:r w:rsidR="009D1CE0">
        <w:rPr>
          <w:color w:val="000000"/>
          <w:sz w:val="22"/>
        </w:rPr>
        <w:t xml:space="preserve"> will be protected to the extent permitted by law</w:t>
      </w:r>
      <w:r w:rsidR="003D335F">
        <w:rPr>
          <w:color w:val="000000"/>
          <w:sz w:val="22"/>
        </w:rPr>
        <w:t xml:space="preserve">.  </w:t>
      </w:r>
    </w:p>
    <w:p w:rsidR="005F164C" w:rsidRDefault="005F164C">
      <w:pPr>
        <w:tabs>
          <w:tab w:val="left" w:pos="360"/>
        </w:tabs>
        <w:ind w:left="360" w:hanging="360"/>
        <w:rPr>
          <w:color w:val="000000"/>
          <w:sz w:val="22"/>
        </w:rPr>
      </w:pPr>
    </w:p>
    <w:p w:rsidR="005F164C" w:rsidRDefault="005F164C">
      <w:pPr>
        <w:pStyle w:val="BodyText2"/>
      </w:pPr>
      <w:r>
        <w:t>1</w:t>
      </w:r>
      <w:r w:rsidR="00D165B9">
        <w:t>1</w:t>
      </w:r>
      <w:r>
        <w:t>.</w:t>
      </w:r>
      <w:r>
        <w:tab/>
        <w:t xml:space="preserve">No sensitive questions of the nature described are involved.  </w:t>
      </w:r>
    </w:p>
    <w:p w:rsidR="00A54D9D" w:rsidRDefault="00A54D9D">
      <w:pPr>
        <w:pStyle w:val="BodyText2"/>
      </w:pPr>
    </w:p>
    <w:p w:rsidR="005F164C" w:rsidRDefault="005F164C">
      <w:pPr>
        <w:pStyle w:val="BodyText2"/>
        <w:spacing w:after="120"/>
      </w:pPr>
      <w:r>
        <w:t>1</w:t>
      </w:r>
      <w:r w:rsidR="00F025AA">
        <w:t>2</w:t>
      </w:r>
      <w:r>
        <w:t>.</w:t>
      </w:r>
      <w:r>
        <w:tab/>
        <w:t>Estimated burden:</w:t>
      </w:r>
    </w:p>
    <w:tbl>
      <w:tblPr>
        <w:tblW w:w="11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0"/>
        <w:gridCol w:w="1350"/>
        <w:gridCol w:w="1080"/>
        <w:gridCol w:w="1080"/>
        <w:gridCol w:w="900"/>
        <w:gridCol w:w="690"/>
        <w:gridCol w:w="1053"/>
      </w:tblGrid>
      <w:tr w:rsidR="00FF2D59" w:rsidTr="00753CE5">
        <w:trPr>
          <w:tblHeader/>
        </w:trPr>
        <w:tc>
          <w:tcPr>
            <w:tcW w:w="144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Information</w:t>
            </w:r>
          </w:p>
        </w:tc>
        <w:tc>
          <w:tcPr>
            <w:tcW w:w="360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Title</w:t>
            </w:r>
          </w:p>
        </w:tc>
        <w:tc>
          <w:tcPr>
            <w:tcW w:w="1350" w:type="dxa"/>
            <w:vAlign w:val="center"/>
          </w:tcPr>
          <w:p w:rsidR="00FF2D59" w:rsidRDefault="00FF2D59">
            <w:pPr>
              <w:tabs>
                <w:tab w:val="left" w:pos="360"/>
                <w:tab w:val="center" w:pos="2280"/>
                <w:tab w:val="center" w:pos="3720"/>
                <w:tab w:val="center" w:pos="5160"/>
                <w:tab w:val="center" w:pos="6600"/>
              </w:tabs>
              <w:spacing w:before="20" w:after="20"/>
              <w:ind w:left="-108" w:right="-78"/>
              <w:jc w:val="center"/>
              <w:rPr>
                <w:rFonts w:ascii="Helvetica" w:hAnsi="Helvetica"/>
                <w:color w:val="000000"/>
                <w:sz w:val="16"/>
              </w:rPr>
            </w:pPr>
            <w:r>
              <w:rPr>
                <w:rFonts w:ascii="Helvetica" w:hAnsi="Helvetica"/>
                <w:color w:val="000000"/>
                <w:sz w:val="16"/>
              </w:rPr>
              <w:t>no. of respondents</w:t>
            </w:r>
          </w:p>
        </w:tc>
        <w:tc>
          <w:tcPr>
            <w:tcW w:w="1080" w:type="dxa"/>
            <w:vAlign w:val="center"/>
          </w:tcPr>
          <w:p w:rsidR="00FF2D59" w:rsidRDefault="00FF2D59">
            <w:pPr>
              <w:tabs>
                <w:tab w:val="left" w:pos="360"/>
                <w:tab w:val="center" w:pos="2280"/>
                <w:tab w:val="center" w:pos="3720"/>
                <w:tab w:val="center" w:pos="5160"/>
                <w:tab w:val="center" w:pos="6600"/>
              </w:tabs>
              <w:spacing w:before="20" w:after="20"/>
              <w:ind w:left="-108" w:right="-109"/>
              <w:jc w:val="center"/>
              <w:rPr>
                <w:rFonts w:ascii="Helvetica" w:hAnsi="Helvetica"/>
                <w:color w:val="000000"/>
                <w:sz w:val="16"/>
              </w:rPr>
            </w:pPr>
            <w:r>
              <w:rPr>
                <w:rFonts w:ascii="Helvetica" w:hAnsi="Helvetica"/>
                <w:color w:val="000000"/>
                <w:sz w:val="16"/>
              </w:rPr>
              <w:t>Frequency of response</w:t>
            </w:r>
          </w:p>
        </w:tc>
        <w:tc>
          <w:tcPr>
            <w:tcW w:w="108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hrs. per response</w:t>
            </w:r>
          </w:p>
        </w:tc>
        <w:tc>
          <w:tcPr>
            <w:tcW w:w="900" w:type="dxa"/>
            <w:vAlign w:val="center"/>
          </w:tcPr>
          <w:p w:rsidR="00FF2D59" w:rsidRDefault="00FF2D59">
            <w:pPr>
              <w:tabs>
                <w:tab w:val="left" w:pos="360"/>
                <w:tab w:val="center" w:pos="2280"/>
                <w:tab w:val="center" w:pos="3720"/>
                <w:tab w:val="center" w:pos="5160"/>
                <w:tab w:val="center" w:pos="6600"/>
              </w:tabs>
              <w:spacing w:before="20" w:after="20"/>
              <w:ind w:left="-138" w:right="-66"/>
              <w:jc w:val="center"/>
              <w:rPr>
                <w:rFonts w:ascii="Helvetica" w:hAnsi="Helvetica"/>
                <w:color w:val="000000"/>
                <w:sz w:val="16"/>
              </w:rPr>
            </w:pPr>
            <w:r>
              <w:rPr>
                <w:rFonts w:ascii="Helvetica" w:hAnsi="Helvetica"/>
                <w:color w:val="000000"/>
                <w:sz w:val="16"/>
              </w:rPr>
              <w:t>total annual hours</w:t>
            </w:r>
          </w:p>
        </w:tc>
        <w:tc>
          <w:tcPr>
            <w:tcW w:w="69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Hrly Cost</w:t>
            </w:r>
          </w:p>
        </w:tc>
        <w:tc>
          <w:tcPr>
            <w:tcW w:w="1053"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Total Costs</w:t>
            </w:r>
          </w:p>
        </w:tc>
      </w:tr>
      <w:tr w:rsidR="00FF2D59" w:rsidTr="00753CE5">
        <w:tc>
          <w:tcPr>
            <w:tcW w:w="1440" w:type="dxa"/>
            <w:vAlign w:val="center"/>
          </w:tcPr>
          <w:p w:rsidR="00FF2D59" w:rsidRDefault="00F932E2">
            <w:pPr>
              <w:tabs>
                <w:tab w:val="left" w:pos="36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FNMA 1003</w:t>
            </w:r>
            <w:r w:rsidR="00FF2D59">
              <w:rPr>
                <w:rStyle w:val="FootnoteReference"/>
                <w:rFonts w:ascii="Helvetica" w:hAnsi="Helvetica"/>
                <w:color w:val="000000"/>
                <w:sz w:val="18"/>
              </w:rPr>
              <w:footnoteReference w:id="1"/>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sidRPr="002E0C1E">
              <w:rPr>
                <w:rFonts w:ascii="Helvetica" w:hAnsi="Helvetica"/>
                <w:sz w:val="18"/>
              </w:rPr>
              <w:t>Universal Residential Loan Application</w:t>
            </w:r>
          </w:p>
        </w:tc>
        <w:tc>
          <w:tcPr>
            <w:tcW w:w="1350" w:type="dxa"/>
            <w:vAlign w:val="center"/>
          </w:tcPr>
          <w:p w:rsidR="00FF2D59" w:rsidRPr="002E0C1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3</w:t>
            </w:r>
            <w:r w:rsidRPr="002E0C1E">
              <w:rPr>
                <w:rFonts w:ascii="Helvetica" w:hAnsi="Helvetica"/>
                <w:sz w:val="18"/>
              </w:rPr>
              <w:t>,</w:t>
            </w:r>
            <w:r w:rsidR="00340C41">
              <w:rPr>
                <w:rFonts w:ascii="Helvetica" w:hAnsi="Helvetica"/>
                <w:sz w:val="18"/>
              </w:rPr>
              <w:t>250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sidRPr="002E0C1E">
              <w:rPr>
                <w:rFonts w:ascii="Helvetica" w:hAnsi="Helvetica"/>
                <w:sz w:val="18"/>
              </w:rPr>
              <w:t>1</w:t>
            </w:r>
          </w:p>
        </w:tc>
        <w:tc>
          <w:tcPr>
            <w:tcW w:w="1080" w:type="dxa"/>
            <w:vAlign w:val="center"/>
          </w:tcPr>
          <w:p w:rsidR="00FF2D59" w:rsidRPr="002E0C1E" w:rsidRDefault="00FF2D59" w:rsidP="00BC6AF4">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w:t>
            </w:r>
            <w:r w:rsidR="00BC6AF4">
              <w:rPr>
                <w:rFonts w:ascii="Helvetica" w:hAnsi="Helvetica"/>
                <w:sz w:val="18"/>
              </w:rPr>
              <w:t>75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2438</w:t>
            </w:r>
          </w:p>
        </w:tc>
        <w:tc>
          <w:tcPr>
            <w:tcW w:w="690" w:type="dxa"/>
            <w:vAlign w:val="center"/>
          </w:tcPr>
          <w:p w:rsidR="00FF2D59" w:rsidRPr="002E0C1E" w:rsidRDefault="0094048C" w:rsidP="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rsidP="00ED5D2F">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$4</w:t>
            </w:r>
            <w:r w:rsidR="00ED5D2F">
              <w:rPr>
                <w:rFonts w:ascii="Helvetica" w:hAnsi="Helvetica"/>
                <w:sz w:val="18"/>
              </w:rPr>
              <w:t>3</w:t>
            </w:r>
            <w:r>
              <w:rPr>
                <w:rFonts w:ascii="Helvetica" w:hAnsi="Helvetica"/>
                <w:sz w:val="18"/>
              </w:rPr>
              <w:t>,</w:t>
            </w:r>
            <w:r w:rsidR="00ED5D2F">
              <w:rPr>
                <w:rFonts w:ascii="Helvetica" w:hAnsi="Helvetica"/>
                <w:sz w:val="18"/>
              </w:rPr>
              <w:t>875</w:t>
            </w:r>
          </w:p>
        </w:tc>
      </w:tr>
      <w:tr w:rsidR="00FF2D59" w:rsidTr="00753CE5">
        <w:tc>
          <w:tcPr>
            <w:tcW w:w="1440" w:type="dxa"/>
            <w:vAlign w:val="center"/>
          </w:tcPr>
          <w:p w:rsidR="00FF2D59" w:rsidRDefault="00F932E2">
            <w:pPr>
              <w:tabs>
                <w:tab w:val="left" w:pos="360"/>
                <w:tab w:val="center" w:pos="2280"/>
                <w:tab w:val="center" w:pos="3720"/>
                <w:tab w:val="center" w:pos="5160"/>
                <w:tab w:val="center" w:pos="6600"/>
              </w:tabs>
              <w:spacing w:before="20" w:after="20"/>
              <w:ind w:left="-60" w:right="-108"/>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FNMA 1003A</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sidRPr="002E0C1E">
              <w:rPr>
                <w:rFonts w:ascii="Helvetica" w:hAnsi="Helvetica"/>
                <w:sz w:val="18"/>
              </w:rPr>
              <w:t>Statement of Assets and Liabilities</w:t>
            </w:r>
          </w:p>
        </w:tc>
        <w:tc>
          <w:tcPr>
            <w:tcW w:w="1350" w:type="dxa"/>
            <w:vAlign w:val="center"/>
          </w:tcPr>
          <w:p w:rsidR="00FF2D59" w:rsidRPr="002E0C1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3</w:t>
            </w:r>
            <w:r w:rsidRPr="002E0C1E">
              <w:rPr>
                <w:rFonts w:ascii="Helvetica" w:hAnsi="Helvetica"/>
                <w:sz w:val="18"/>
              </w:rPr>
              <w:t>,</w:t>
            </w:r>
            <w:r w:rsidR="00340C41">
              <w:rPr>
                <w:rFonts w:ascii="Helvetica" w:hAnsi="Helvetica"/>
                <w:sz w:val="18"/>
              </w:rPr>
              <w:t>250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sidRPr="002E0C1E">
              <w:rPr>
                <w:rFonts w:ascii="Helvetica" w:hAnsi="Helvetica"/>
                <w:sz w:val="18"/>
              </w:rPr>
              <w:t>1</w:t>
            </w:r>
          </w:p>
        </w:tc>
        <w:tc>
          <w:tcPr>
            <w:tcW w:w="1080" w:type="dxa"/>
            <w:vAlign w:val="center"/>
          </w:tcPr>
          <w:p w:rsidR="00FF2D59" w:rsidRPr="002E0C1E" w:rsidRDefault="00FF2D59" w:rsidP="003C3C2E">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813</w:t>
            </w:r>
          </w:p>
        </w:tc>
        <w:tc>
          <w:tcPr>
            <w:tcW w:w="690" w:type="dxa"/>
            <w:vAlign w:val="center"/>
          </w:tcPr>
          <w:p w:rsidR="00FF2D59" w:rsidRPr="002E0C1E" w:rsidRDefault="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rsidP="00ED5D2F">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w:t>
            </w:r>
            <w:r w:rsidR="00ED5D2F">
              <w:rPr>
                <w:rFonts w:ascii="Helvetica" w:hAnsi="Helvetica"/>
                <w:sz w:val="18"/>
              </w:rPr>
              <w:t>4</w:t>
            </w:r>
            <w:r>
              <w:rPr>
                <w:rFonts w:ascii="Helvetica" w:hAnsi="Helvetica"/>
                <w:sz w:val="18"/>
              </w:rPr>
              <w:t>,</w:t>
            </w:r>
            <w:r w:rsidR="00ED5D2F">
              <w:rPr>
                <w:rFonts w:ascii="Helvetica" w:hAnsi="Helvetica"/>
                <w:sz w:val="18"/>
              </w:rPr>
              <w:t>625</w:t>
            </w:r>
          </w:p>
        </w:tc>
      </w:tr>
      <w:tr w:rsidR="00FF2D59" w:rsidTr="00753CE5">
        <w:tc>
          <w:tcPr>
            <w:tcW w:w="1440" w:type="dxa"/>
            <w:vAlign w:val="center"/>
          </w:tcPr>
          <w:p w:rsidR="00FF2D59" w:rsidRDefault="00F932E2">
            <w:pPr>
              <w:tabs>
                <w:tab w:val="left" w:pos="360"/>
                <w:tab w:val="center" w:pos="2280"/>
                <w:tab w:val="center" w:pos="3720"/>
                <w:tab w:val="center" w:pos="5160"/>
                <w:tab w:val="center" w:pos="6600"/>
              </w:tabs>
              <w:spacing w:before="20" w:after="20"/>
              <w:ind w:left="-60" w:right="-108"/>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FNMA 1004</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Universal Residential Appraisal Report</w:t>
            </w:r>
          </w:p>
        </w:tc>
        <w:tc>
          <w:tcPr>
            <w:tcW w:w="1350" w:type="dxa"/>
            <w:vAlign w:val="center"/>
          </w:tcPr>
          <w:p w:rsidR="00FF2D59" w:rsidRDefault="00AF4A18"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2</w:t>
            </w:r>
            <w:r w:rsidR="00FF2D59">
              <w:rPr>
                <w:rFonts w:ascii="Helvetica" w:hAnsi="Helvetica"/>
                <w:sz w:val="18"/>
              </w:rPr>
              <w:t>,</w:t>
            </w:r>
            <w:r w:rsidR="00340C41">
              <w:rPr>
                <w:rFonts w:ascii="Helvetica" w:hAnsi="Helvetica"/>
                <w:sz w:val="18"/>
              </w:rPr>
              <w:t>750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4125</w:t>
            </w:r>
          </w:p>
        </w:tc>
        <w:tc>
          <w:tcPr>
            <w:tcW w:w="690" w:type="dxa"/>
            <w:vAlign w:val="center"/>
          </w:tcPr>
          <w:p w:rsidR="00FF2D59" w:rsidRPr="002E0C1E" w:rsidRDefault="0094048C" w:rsidP="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rsidP="00ED5D2F">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D5D2F">
              <w:rPr>
                <w:rFonts w:ascii="Helvetica" w:hAnsi="Helvetica"/>
                <w:sz w:val="18"/>
              </w:rPr>
              <w:t>103</w:t>
            </w:r>
            <w:r>
              <w:rPr>
                <w:rFonts w:ascii="Helvetica" w:hAnsi="Helvetica"/>
                <w:sz w:val="18"/>
              </w:rPr>
              <w:t>,</w:t>
            </w:r>
            <w:r w:rsidR="00ED5D2F">
              <w:rPr>
                <w:rFonts w:ascii="Helvetica" w:hAnsi="Helvetica"/>
                <w:sz w:val="18"/>
              </w:rPr>
              <w:t>125</w:t>
            </w:r>
          </w:p>
        </w:tc>
      </w:tr>
      <w:tr w:rsidR="00AF4A18" w:rsidTr="00753CE5">
        <w:tc>
          <w:tcPr>
            <w:tcW w:w="1440" w:type="dxa"/>
            <w:vAlign w:val="center"/>
          </w:tcPr>
          <w:p w:rsidR="00AF4A18" w:rsidRDefault="00AF4A18">
            <w:pPr>
              <w:tabs>
                <w:tab w:val="left" w:pos="360"/>
                <w:tab w:val="center" w:pos="2280"/>
                <w:tab w:val="center" w:pos="3720"/>
                <w:tab w:val="center" w:pos="5160"/>
                <w:tab w:val="center" w:pos="6600"/>
              </w:tabs>
              <w:spacing w:before="20" w:after="20"/>
              <w:ind w:left="-60" w:right="-108"/>
              <w:rPr>
                <w:rFonts w:ascii="Helvetica" w:hAnsi="Helvetica"/>
                <w:color w:val="000000"/>
                <w:sz w:val="18"/>
              </w:rPr>
            </w:pPr>
            <w:r>
              <w:rPr>
                <w:rFonts w:ascii="Helvetica" w:hAnsi="Helvetica"/>
                <w:color w:val="000000"/>
                <w:sz w:val="18"/>
              </w:rPr>
              <w:t xml:space="preserve">  FNMA 1004C</w:t>
            </w:r>
          </w:p>
        </w:tc>
        <w:tc>
          <w:tcPr>
            <w:tcW w:w="3600" w:type="dxa"/>
          </w:tcPr>
          <w:p w:rsidR="00AF4A18" w:rsidRDefault="00AF4A18">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Manufactured Home Appraisal Report</w:t>
            </w:r>
          </w:p>
        </w:tc>
        <w:tc>
          <w:tcPr>
            <w:tcW w:w="1350" w:type="dxa"/>
            <w:vAlign w:val="center"/>
          </w:tcPr>
          <w:p w:rsidR="00AF4A18" w:rsidRDefault="00AF4A18"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5</w:t>
            </w:r>
            <w:r w:rsidR="00340C41">
              <w:rPr>
                <w:rFonts w:ascii="Helvetica" w:hAnsi="Helvetica"/>
                <w:sz w:val="18"/>
              </w:rPr>
              <w:t>50</w:t>
            </w:r>
          </w:p>
        </w:tc>
        <w:tc>
          <w:tcPr>
            <w:tcW w:w="1080" w:type="dxa"/>
            <w:vAlign w:val="center"/>
          </w:tcPr>
          <w:p w:rsidR="00AF4A18" w:rsidRDefault="00AF4A18">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AF4A18" w:rsidRDefault="00AF4A18">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AF4A18"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825</w:t>
            </w:r>
          </w:p>
        </w:tc>
        <w:tc>
          <w:tcPr>
            <w:tcW w:w="690" w:type="dxa"/>
            <w:vAlign w:val="center"/>
          </w:tcPr>
          <w:p w:rsidR="00AF4A18" w:rsidRDefault="00AF4A18" w:rsidP="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AF4A18" w:rsidRDefault="00AF4A18" w:rsidP="00ED5D2F">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D5D2F">
              <w:rPr>
                <w:rFonts w:ascii="Helvetica" w:hAnsi="Helvetica"/>
                <w:sz w:val="18"/>
              </w:rPr>
              <w:t>20</w:t>
            </w:r>
            <w:r>
              <w:rPr>
                <w:rFonts w:ascii="Helvetica" w:hAnsi="Helvetica"/>
                <w:sz w:val="18"/>
              </w:rPr>
              <w:t>,</w:t>
            </w:r>
            <w:r w:rsidR="00ED5D2F">
              <w:rPr>
                <w:rFonts w:ascii="Helvetica" w:hAnsi="Helvetica"/>
                <w:sz w:val="18"/>
              </w:rPr>
              <w:t>625</w:t>
            </w:r>
          </w:p>
        </w:tc>
      </w:tr>
      <w:tr w:rsidR="00FF2D59" w:rsidTr="00753CE5">
        <w:tc>
          <w:tcPr>
            <w:tcW w:w="1440" w:type="dxa"/>
            <w:vAlign w:val="center"/>
          </w:tcPr>
          <w:p w:rsidR="00FF2D59" w:rsidRDefault="00F932E2">
            <w:pPr>
              <w:tabs>
                <w:tab w:val="left" w:pos="360"/>
                <w:tab w:val="center" w:pos="2280"/>
                <w:tab w:val="center" w:pos="3720"/>
                <w:tab w:val="center" w:pos="5160"/>
                <w:tab w:val="center" w:pos="6600"/>
              </w:tabs>
              <w:spacing w:before="20" w:after="20"/>
              <w:ind w:left="-60" w:right="-108"/>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FNMA 1004D</w:t>
            </w:r>
          </w:p>
        </w:tc>
        <w:tc>
          <w:tcPr>
            <w:tcW w:w="3600" w:type="dxa"/>
          </w:tcPr>
          <w:p w:rsidR="00FF2D59"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Appraisal Update and/or Completion Report</w:t>
            </w:r>
          </w:p>
        </w:tc>
        <w:tc>
          <w:tcPr>
            <w:tcW w:w="1350" w:type="dxa"/>
            <w:vAlign w:val="center"/>
          </w:tcPr>
          <w:p w:rsidR="00FF2D59"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5</w:t>
            </w:r>
            <w:r w:rsidR="00340C41">
              <w:rPr>
                <w:rFonts w:ascii="Helvetica" w:hAnsi="Helvetica"/>
                <w:sz w:val="18"/>
              </w:rPr>
              <w:t>50</w:t>
            </w:r>
          </w:p>
        </w:tc>
        <w:tc>
          <w:tcPr>
            <w:tcW w:w="1080" w:type="dxa"/>
            <w:vAlign w:val="center"/>
          </w:tcPr>
          <w:p w:rsidR="00FF2D59"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138</w:t>
            </w:r>
          </w:p>
        </w:tc>
        <w:tc>
          <w:tcPr>
            <w:tcW w:w="690" w:type="dxa"/>
            <w:vAlign w:val="center"/>
          </w:tcPr>
          <w:p w:rsidR="00FF2D59" w:rsidRPr="002E0C1E" w:rsidRDefault="0094048C" w:rsidP="00F932E2">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w:t>
            </w:r>
            <w:r w:rsidR="00F932E2">
              <w:rPr>
                <w:rFonts w:ascii="Helvetica" w:hAnsi="Helvetica"/>
                <w:sz w:val="18"/>
              </w:rPr>
              <w:t>25</w:t>
            </w:r>
          </w:p>
        </w:tc>
        <w:tc>
          <w:tcPr>
            <w:tcW w:w="1053" w:type="dxa"/>
            <w:vAlign w:val="center"/>
          </w:tcPr>
          <w:p w:rsidR="00FF2D59" w:rsidRPr="002E0C1E" w:rsidRDefault="005C7575" w:rsidP="00ED5D2F">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F932E2">
              <w:rPr>
                <w:rFonts w:ascii="Helvetica" w:hAnsi="Helvetica"/>
                <w:sz w:val="18"/>
              </w:rPr>
              <w:t>3</w:t>
            </w:r>
            <w:r w:rsidR="00360B88">
              <w:rPr>
                <w:rFonts w:ascii="Helvetica" w:hAnsi="Helvetica"/>
                <w:sz w:val="18"/>
              </w:rPr>
              <w:t>,</w:t>
            </w:r>
            <w:r w:rsidR="00ED5D2F">
              <w:rPr>
                <w:rFonts w:ascii="Helvetica" w:hAnsi="Helvetica"/>
                <w:sz w:val="18"/>
              </w:rPr>
              <w:t>438</w:t>
            </w:r>
          </w:p>
        </w:tc>
      </w:tr>
      <w:tr w:rsidR="00F932E2" w:rsidTr="00753CE5">
        <w:tc>
          <w:tcPr>
            <w:tcW w:w="1440" w:type="dxa"/>
            <w:vAlign w:val="center"/>
          </w:tcPr>
          <w:p w:rsidR="00F932E2" w:rsidRDefault="00F932E2" w:rsidP="00F932E2">
            <w:pPr>
              <w:tabs>
                <w:tab w:val="left" w:pos="0"/>
                <w:tab w:val="center" w:pos="2280"/>
                <w:tab w:val="center" w:pos="3720"/>
                <w:tab w:val="center" w:pos="5160"/>
                <w:tab w:val="center" w:pos="6600"/>
              </w:tabs>
              <w:spacing w:before="20" w:after="20"/>
              <w:ind w:left="-60" w:right="-348"/>
              <w:rPr>
                <w:rFonts w:ascii="Helvetica" w:hAnsi="Helvetica"/>
                <w:color w:val="000000"/>
                <w:sz w:val="18"/>
              </w:rPr>
            </w:pPr>
            <w:r>
              <w:rPr>
                <w:rFonts w:ascii="Helvetica" w:hAnsi="Helvetica"/>
                <w:color w:val="000000"/>
                <w:sz w:val="18"/>
              </w:rPr>
              <w:t xml:space="preserve">  FNMA 1004MC</w:t>
            </w:r>
          </w:p>
        </w:tc>
        <w:tc>
          <w:tcPr>
            <w:tcW w:w="3600" w:type="dxa"/>
          </w:tcPr>
          <w:p w:rsidR="00F932E2" w:rsidRDefault="00F932E2">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Addendum to the Appraisal Report</w:t>
            </w:r>
          </w:p>
        </w:tc>
        <w:tc>
          <w:tcPr>
            <w:tcW w:w="1350" w:type="dxa"/>
            <w:vAlign w:val="center"/>
          </w:tcPr>
          <w:p w:rsidR="00F932E2" w:rsidRDefault="00F932E2"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5</w:t>
            </w:r>
            <w:r w:rsidR="00340C41">
              <w:rPr>
                <w:rFonts w:ascii="Helvetica" w:hAnsi="Helvetica"/>
                <w:sz w:val="18"/>
              </w:rPr>
              <w:t>50</w:t>
            </w:r>
          </w:p>
        </w:tc>
        <w:tc>
          <w:tcPr>
            <w:tcW w:w="1080" w:type="dxa"/>
            <w:vAlign w:val="center"/>
          </w:tcPr>
          <w:p w:rsidR="00F932E2" w:rsidRDefault="00F932E2">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932E2" w:rsidRDefault="00F932E2">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F932E2"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138</w:t>
            </w:r>
          </w:p>
        </w:tc>
        <w:tc>
          <w:tcPr>
            <w:tcW w:w="690" w:type="dxa"/>
            <w:vAlign w:val="center"/>
          </w:tcPr>
          <w:p w:rsidR="00F932E2" w:rsidRDefault="00F932E2">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932E2" w:rsidRDefault="00F932E2" w:rsidP="00391E69">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$3,</w:t>
            </w:r>
            <w:r w:rsidR="00391E69">
              <w:rPr>
                <w:rFonts w:ascii="Helvetica" w:hAnsi="Helvetica"/>
                <w:sz w:val="18"/>
              </w:rPr>
              <w:t>438</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FNMA 1005</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sidRPr="002E0C1E">
              <w:rPr>
                <w:rFonts w:ascii="Helvetica" w:hAnsi="Helvetica"/>
                <w:sz w:val="18"/>
              </w:rPr>
              <w:t>Verification of Employment</w:t>
            </w:r>
          </w:p>
        </w:tc>
        <w:tc>
          <w:tcPr>
            <w:tcW w:w="1350" w:type="dxa"/>
            <w:vAlign w:val="center"/>
          </w:tcPr>
          <w:p w:rsidR="00FF2D59" w:rsidRPr="002E0C1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3</w:t>
            </w:r>
            <w:r w:rsidRPr="002E0C1E">
              <w:rPr>
                <w:rFonts w:ascii="Helvetica" w:hAnsi="Helvetica"/>
                <w:sz w:val="18"/>
              </w:rPr>
              <w:t>,</w:t>
            </w:r>
            <w:r w:rsidR="00340C41">
              <w:rPr>
                <w:rFonts w:ascii="Helvetica" w:hAnsi="Helvetica"/>
                <w:sz w:val="18"/>
              </w:rPr>
              <w:t>250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sidRPr="002E0C1E">
              <w:rPr>
                <w:rFonts w:ascii="Helvetica" w:hAnsi="Helvetica"/>
                <w:sz w:val="18"/>
              </w:rPr>
              <w:t>1</w:t>
            </w:r>
          </w:p>
        </w:tc>
        <w:tc>
          <w:tcPr>
            <w:tcW w:w="1080" w:type="dxa"/>
            <w:vAlign w:val="center"/>
          </w:tcPr>
          <w:p w:rsidR="00FF2D59" w:rsidRPr="002E0C1E" w:rsidRDefault="00FF2D59" w:rsidP="00610C40">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488</w:t>
            </w:r>
          </w:p>
        </w:tc>
        <w:tc>
          <w:tcPr>
            <w:tcW w:w="690" w:type="dxa"/>
            <w:vAlign w:val="center"/>
          </w:tcPr>
          <w:p w:rsidR="00FF2D59" w:rsidRPr="002E0C1E" w:rsidRDefault="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rsidP="00391E69">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360B88">
              <w:rPr>
                <w:rFonts w:ascii="Helvetica" w:hAnsi="Helvetica"/>
                <w:sz w:val="18"/>
              </w:rPr>
              <w:t>8</w:t>
            </w:r>
            <w:r w:rsidR="00F932E2">
              <w:rPr>
                <w:rFonts w:ascii="Helvetica" w:hAnsi="Helvetica"/>
                <w:sz w:val="18"/>
              </w:rPr>
              <w:t>,</w:t>
            </w:r>
            <w:r w:rsidR="00391E69">
              <w:rPr>
                <w:rFonts w:ascii="Helvetica" w:hAnsi="Helvetica"/>
                <w:sz w:val="18"/>
              </w:rPr>
              <w:t>775</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FNMA 1006</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sidRPr="002E0C1E">
              <w:rPr>
                <w:rFonts w:ascii="Helvetica" w:hAnsi="Helvetica"/>
                <w:sz w:val="18"/>
              </w:rPr>
              <w:t>Verification of Deposit</w:t>
            </w:r>
          </w:p>
        </w:tc>
        <w:tc>
          <w:tcPr>
            <w:tcW w:w="1350" w:type="dxa"/>
            <w:vAlign w:val="center"/>
          </w:tcPr>
          <w:p w:rsidR="00FF2D59" w:rsidRPr="002E0C1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3</w:t>
            </w:r>
            <w:r w:rsidRPr="002E0C1E">
              <w:rPr>
                <w:rFonts w:ascii="Helvetica" w:hAnsi="Helvetica"/>
                <w:sz w:val="18"/>
              </w:rPr>
              <w:t>,</w:t>
            </w:r>
            <w:r w:rsidR="00340C41">
              <w:rPr>
                <w:rFonts w:ascii="Helvetica" w:hAnsi="Helvetica"/>
                <w:sz w:val="18"/>
              </w:rPr>
              <w:t>250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sidRPr="002E0C1E">
              <w:rPr>
                <w:rFonts w:ascii="Helvetica" w:hAnsi="Helvetica"/>
                <w:sz w:val="18"/>
              </w:rPr>
              <w:t>1</w:t>
            </w:r>
          </w:p>
        </w:tc>
        <w:tc>
          <w:tcPr>
            <w:tcW w:w="1080" w:type="dxa"/>
            <w:vAlign w:val="center"/>
          </w:tcPr>
          <w:p w:rsidR="00FF2D59" w:rsidRPr="002E0C1E" w:rsidRDefault="00FF2D59" w:rsidP="00610C40">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488</w:t>
            </w:r>
          </w:p>
        </w:tc>
        <w:tc>
          <w:tcPr>
            <w:tcW w:w="690" w:type="dxa"/>
            <w:vAlign w:val="center"/>
          </w:tcPr>
          <w:p w:rsidR="00FF2D59" w:rsidRPr="002E0C1E" w:rsidRDefault="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rsidP="00391E69">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360B88">
              <w:rPr>
                <w:rFonts w:ascii="Helvetica" w:hAnsi="Helvetica"/>
                <w:sz w:val="18"/>
              </w:rPr>
              <w:t>8</w:t>
            </w:r>
            <w:r w:rsidR="00F932E2">
              <w:rPr>
                <w:rFonts w:ascii="Helvetica" w:hAnsi="Helvetica"/>
                <w:sz w:val="18"/>
              </w:rPr>
              <w:t>,</w:t>
            </w:r>
            <w:r w:rsidR="00391E69">
              <w:rPr>
                <w:rFonts w:ascii="Helvetica" w:hAnsi="Helvetica"/>
                <w:sz w:val="18"/>
              </w:rPr>
              <w:t>775</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HUD-</w:t>
            </w:r>
            <w:r w:rsidR="0094048C">
              <w:rPr>
                <w:rFonts w:ascii="Helvetica" w:hAnsi="Helvetica"/>
                <w:color w:val="000000"/>
                <w:sz w:val="18"/>
              </w:rPr>
              <w:t>27011</w:t>
            </w:r>
          </w:p>
        </w:tc>
        <w:tc>
          <w:tcPr>
            <w:tcW w:w="3600" w:type="dxa"/>
          </w:tcPr>
          <w:p w:rsidR="00FF2D59" w:rsidRPr="002E0C1E" w:rsidRDefault="0094048C">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Single-Family Application for Insurance</w:t>
            </w:r>
          </w:p>
        </w:tc>
        <w:tc>
          <w:tcPr>
            <w:tcW w:w="1350" w:type="dxa"/>
            <w:vAlign w:val="center"/>
          </w:tcPr>
          <w:p w:rsidR="00FF2D59" w:rsidRPr="002E0C1E" w:rsidRDefault="0094048C" w:rsidP="00340C41">
            <w:pPr>
              <w:tabs>
                <w:tab w:val="left" w:pos="360"/>
                <w:tab w:val="center" w:pos="2280"/>
                <w:tab w:val="center" w:pos="3720"/>
                <w:tab w:val="center" w:pos="5160"/>
                <w:tab w:val="center" w:pos="6600"/>
              </w:tabs>
              <w:spacing w:before="20" w:after="20"/>
              <w:ind w:right="330"/>
              <w:jc w:val="right"/>
              <w:rPr>
                <w:rFonts w:ascii="Helvetica" w:hAnsi="Helvetica"/>
                <w:sz w:val="18"/>
              </w:rPr>
            </w:pPr>
            <w:r>
              <w:rPr>
                <w:rFonts w:ascii="Helvetica" w:hAnsi="Helvetica"/>
                <w:sz w:val="18"/>
              </w:rPr>
              <w:t>5</w:t>
            </w:r>
            <w:r w:rsidR="00340C41">
              <w:rPr>
                <w:rFonts w:ascii="Helvetica" w:hAnsi="Helvetica"/>
                <w:sz w:val="18"/>
              </w:rPr>
              <w:t>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sidRPr="002E0C1E">
              <w:rPr>
                <w:rFonts w:ascii="Helvetica" w:hAnsi="Helvetica"/>
                <w:sz w:val="18"/>
              </w:rPr>
              <w:t>1</w:t>
            </w:r>
          </w:p>
        </w:tc>
        <w:tc>
          <w:tcPr>
            <w:tcW w:w="1080" w:type="dxa"/>
            <w:vAlign w:val="center"/>
          </w:tcPr>
          <w:p w:rsidR="00FF2D59" w:rsidRPr="002E0C1E" w:rsidRDefault="0094048C" w:rsidP="0094048C">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sz w:val="18"/>
              </w:rPr>
            </w:pPr>
            <w:r>
              <w:rPr>
                <w:rFonts w:ascii="Helvetica" w:hAnsi="Helvetica"/>
                <w:sz w:val="18"/>
              </w:rPr>
              <w:t>550</w:t>
            </w:r>
          </w:p>
        </w:tc>
        <w:tc>
          <w:tcPr>
            <w:tcW w:w="690" w:type="dxa"/>
            <w:vAlign w:val="center"/>
          </w:tcPr>
          <w:p w:rsidR="00FF2D59" w:rsidRPr="002E0C1E" w:rsidRDefault="00FF2D59">
            <w:pPr>
              <w:tabs>
                <w:tab w:val="left" w:pos="360"/>
                <w:tab w:val="center" w:pos="2280"/>
                <w:tab w:val="center" w:pos="3720"/>
                <w:tab w:val="center" w:pos="5160"/>
                <w:tab w:val="center" w:pos="6600"/>
              </w:tabs>
              <w:spacing w:before="20" w:after="20"/>
              <w:ind w:left="-108" w:right="267"/>
              <w:jc w:val="right"/>
              <w:rPr>
                <w:rFonts w:ascii="Helvetica" w:hAnsi="Helvetica"/>
                <w:sz w:val="18"/>
              </w:rPr>
            </w:pPr>
            <w:r w:rsidRPr="002E0C1E">
              <w:rPr>
                <w:rFonts w:ascii="Helvetica" w:hAnsi="Helvetica"/>
                <w:sz w:val="18"/>
              </w:rPr>
              <w:t>$1</w:t>
            </w:r>
            <w:r w:rsidR="0094048C">
              <w:rPr>
                <w:rFonts w:ascii="Helvetica" w:hAnsi="Helvetica"/>
                <w:sz w:val="18"/>
              </w:rPr>
              <w:t>8</w:t>
            </w:r>
          </w:p>
        </w:tc>
        <w:tc>
          <w:tcPr>
            <w:tcW w:w="1053" w:type="dxa"/>
            <w:vAlign w:val="center"/>
          </w:tcPr>
          <w:p w:rsidR="00FF2D59" w:rsidRPr="002E0C1E" w:rsidRDefault="00FF2D59" w:rsidP="0035051E">
            <w:pPr>
              <w:tabs>
                <w:tab w:val="left" w:pos="360"/>
                <w:tab w:val="center" w:pos="2280"/>
                <w:tab w:val="center" w:pos="3720"/>
                <w:tab w:val="center" w:pos="5160"/>
                <w:tab w:val="center" w:pos="6600"/>
              </w:tabs>
              <w:spacing w:before="20" w:after="20"/>
              <w:rPr>
                <w:rFonts w:ascii="Helvetica" w:hAnsi="Helvetica"/>
                <w:sz w:val="18"/>
              </w:rPr>
            </w:pPr>
            <w:r w:rsidRPr="002E0C1E">
              <w:rPr>
                <w:rFonts w:ascii="Helvetica" w:hAnsi="Helvetica"/>
                <w:sz w:val="18"/>
              </w:rPr>
              <w:t>$</w:t>
            </w:r>
            <w:r w:rsidR="00360B88">
              <w:rPr>
                <w:rFonts w:ascii="Helvetica" w:hAnsi="Helvetica"/>
                <w:sz w:val="18"/>
              </w:rPr>
              <w:t>9</w:t>
            </w:r>
            <w:r w:rsidR="00F932E2">
              <w:rPr>
                <w:rFonts w:ascii="Helvetica" w:hAnsi="Helvetica"/>
                <w:sz w:val="18"/>
              </w:rPr>
              <w:t>,</w:t>
            </w:r>
            <w:r w:rsidR="0035051E">
              <w:rPr>
                <w:rFonts w:ascii="Helvetica" w:hAnsi="Helvetica"/>
                <w:sz w:val="18"/>
              </w:rPr>
              <w:t>900</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IRS 4506-T</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Request for Transcript of Tax Return</w:t>
            </w:r>
          </w:p>
        </w:tc>
        <w:tc>
          <w:tcPr>
            <w:tcW w:w="1350" w:type="dxa"/>
            <w:vAlign w:val="center"/>
          </w:tcPr>
          <w:p w:rsidR="00FF2D59" w:rsidRPr="00602AA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sidRPr="00602AAE">
              <w:rPr>
                <w:rFonts w:ascii="Helvetica" w:hAnsi="Helvetica"/>
                <w:bCs/>
                <w:sz w:val="18"/>
              </w:rPr>
              <w:t>3,</w:t>
            </w:r>
            <w:r w:rsidR="00340C41">
              <w:rPr>
                <w:rFonts w:ascii="Helvetica" w:hAnsi="Helvetica"/>
                <w:bCs/>
                <w:sz w:val="18"/>
              </w:rPr>
              <w:t>250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488</w:t>
            </w:r>
          </w:p>
        </w:tc>
        <w:tc>
          <w:tcPr>
            <w:tcW w:w="690" w:type="dxa"/>
            <w:vAlign w:val="center"/>
          </w:tcPr>
          <w:p w:rsidR="00FF2D59" w:rsidRPr="002E0C1E" w:rsidRDefault="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35051E" w:rsidP="0035051E">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$8,775</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NPMA-33</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Wood Destroying Insect Inspection Report</w:t>
            </w:r>
          </w:p>
        </w:tc>
        <w:tc>
          <w:tcPr>
            <w:tcW w:w="1350" w:type="dxa"/>
            <w:vAlign w:val="center"/>
          </w:tcPr>
          <w:p w:rsidR="00FF2D59" w:rsidRPr="00602AA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sidRPr="00602AAE">
              <w:rPr>
                <w:rFonts w:ascii="Helvetica" w:hAnsi="Helvetica"/>
                <w:bCs/>
                <w:sz w:val="18"/>
              </w:rPr>
              <w:t>3,</w:t>
            </w:r>
            <w:r w:rsidR="00340C41">
              <w:rPr>
                <w:rFonts w:ascii="Helvetica" w:hAnsi="Helvetica"/>
                <w:bCs/>
                <w:sz w:val="18"/>
              </w:rPr>
              <w:t>25</w:t>
            </w:r>
            <w:r w:rsidRPr="00602AAE">
              <w:rPr>
                <w:rFonts w:ascii="Helvetica" w:hAnsi="Helvetica"/>
                <w:bCs/>
                <w:sz w:val="18"/>
              </w:rPr>
              <w:t>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left" w:pos="360"/>
                <w:tab w:val="center" w:pos="2280"/>
                <w:tab w:val="center" w:pos="3720"/>
                <w:tab w:val="center" w:pos="5160"/>
                <w:tab w:val="center" w:pos="6600"/>
              </w:tabs>
              <w:spacing w:before="20" w:after="20"/>
              <w:ind w:left="-125" w:right="404" w:hanging="360"/>
              <w:jc w:val="right"/>
              <w:rPr>
                <w:rFonts w:ascii="Helvetica" w:hAnsi="Helvetica"/>
                <w:bCs/>
                <w:sz w:val="18"/>
              </w:rPr>
            </w:pPr>
            <w:r w:rsidRPr="004F7360">
              <w:rPr>
                <w:rFonts w:ascii="Helvetica" w:hAnsi="Helvetica"/>
                <w:bCs/>
                <w:sz w:val="18"/>
              </w:rPr>
              <w:t>488</w:t>
            </w:r>
          </w:p>
        </w:tc>
        <w:tc>
          <w:tcPr>
            <w:tcW w:w="690" w:type="dxa"/>
            <w:vAlign w:val="center"/>
          </w:tcPr>
          <w:p w:rsidR="00FF2D59" w:rsidRPr="002E0C1E" w:rsidRDefault="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35051E" w:rsidP="0035051E">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$8,775</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Freddie-465</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Individual Condominium Appraisal Report</w:t>
            </w:r>
          </w:p>
        </w:tc>
        <w:tc>
          <w:tcPr>
            <w:tcW w:w="1350" w:type="dxa"/>
            <w:vAlign w:val="center"/>
          </w:tcPr>
          <w:p w:rsidR="00FF2D59" w:rsidRPr="00602AAE" w:rsidRDefault="00FF2D59" w:rsidP="00747F9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D06EEE">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225</w:t>
            </w:r>
          </w:p>
        </w:tc>
        <w:tc>
          <w:tcPr>
            <w:tcW w:w="690" w:type="dxa"/>
            <w:vAlign w:val="center"/>
          </w:tcPr>
          <w:p w:rsidR="00FF2D59" w:rsidRPr="002E0C1E" w:rsidRDefault="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360B88">
              <w:rPr>
                <w:rFonts w:ascii="Helvetica" w:hAnsi="Helvetica"/>
                <w:sz w:val="18"/>
              </w:rPr>
              <w:t>4</w:t>
            </w:r>
            <w:r w:rsidR="00F932E2">
              <w:rPr>
                <w:rFonts w:ascii="Helvetica" w:hAnsi="Helvetica"/>
                <w:sz w:val="18"/>
              </w:rPr>
              <w:t>,</w:t>
            </w:r>
            <w:r w:rsidR="00360B88">
              <w:rPr>
                <w:rFonts w:ascii="Helvetica" w:hAnsi="Helvetica"/>
                <w:sz w:val="18"/>
              </w:rPr>
              <w:t>050</w:t>
            </w:r>
          </w:p>
        </w:tc>
      </w:tr>
      <w:tr w:rsidR="00FF2D59" w:rsidTr="00753CE5">
        <w:tc>
          <w:tcPr>
            <w:tcW w:w="1440" w:type="dxa"/>
            <w:vAlign w:val="center"/>
          </w:tcPr>
          <w:p w:rsidR="00FF2D59"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FF2D59">
              <w:rPr>
                <w:rFonts w:ascii="Helvetica" w:hAnsi="Helvetica"/>
                <w:color w:val="000000"/>
                <w:sz w:val="18"/>
              </w:rPr>
              <w:t>M&amp;S-1007</w:t>
            </w: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Square Foot Appraisal Form</w:t>
            </w:r>
          </w:p>
        </w:tc>
        <w:tc>
          <w:tcPr>
            <w:tcW w:w="1350" w:type="dxa"/>
            <w:vAlign w:val="center"/>
          </w:tcPr>
          <w:p w:rsidR="00FF2D59" w:rsidRPr="00602AAE" w:rsidRDefault="00FF2D59" w:rsidP="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w:t>
            </w:r>
            <w:r w:rsidR="00340C41">
              <w:rPr>
                <w:rFonts w:ascii="Helvetica" w:hAnsi="Helvetica"/>
                <w:bCs/>
                <w:sz w:val="18"/>
              </w:rPr>
              <w:t>250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823EC8">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w:t>
            </w:r>
            <w:r w:rsidR="00823EC8">
              <w:rPr>
                <w:rFonts w:ascii="Helvetica" w:hAnsi="Helvetica"/>
                <w:sz w:val="18"/>
              </w:rPr>
              <w:t>2</w:t>
            </w:r>
            <w:r>
              <w:rPr>
                <w:rFonts w:ascii="Helvetica" w:hAnsi="Helvetica"/>
                <w:sz w:val="18"/>
              </w:rPr>
              <w:t>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813</w:t>
            </w:r>
          </w:p>
        </w:tc>
        <w:tc>
          <w:tcPr>
            <w:tcW w:w="690" w:type="dxa"/>
            <w:vAlign w:val="center"/>
          </w:tcPr>
          <w:p w:rsidR="00FF2D59" w:rsidRPr="002E0C1E" w:rsidRDefault="0094048C" w:rsidP="0094048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rsidP="0035051E">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35051E">
              <w:rPr>
                <w:rFonts w:ascii="Helvetica" w:hAnsi="Helvetica"/>
                <w:sz w:val="18"/>
              </w:rPr>
              <w:t>20,313</w:t>
            </w:r>
          </w:p>
        </w:tc>
      </w:tr>
      <w:tr w:rsidR="0094048C" w:rsidTr="00753CE5">
        <w:tc>
          <w:tcPr>
            <w:tcW w:w="1440" w:type="dxa"/>
            <w:vAlign w:val="center"/>
          </w:tcPr>
          <w:p w:rsidR="0094048C" w:rsidRDefault="00F932E2" w:rsidP="00F932E2">
            <w:pPr>
              <w:tabs>
                <w:tab w:val="left" w:pos="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 xml:space="preserve"> </w:t>
            </w:r>
            <w:r w:rsidR="001C0D5D">
              <w:rPr>
                <w:rFonts w:ascii="Helvetica" w:hAnsi="Helvetica"/>
                <w:color w:val="000000"/>
                <w:sz w:val="18"/>
              </w:rPr>
              <w:t>HUD-92051</w:t>
            </w:r>
          </w:p>
        </w:tc>
        <w:tc>
          <w:tcPr>
            <w:tcW w:w="3600" w:type="dxa"/>
          </w:tcPr>
          <w:p w:rsidR="0094048C" w:rsidRDefault="001C0D5D">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Compliance Inspection Report</w:t>
            </w:r>
          </w:p>
        </w:tc>
        <w:tc>
          <w:tcPr>
            <w:tcW w:w="1350" w:type="dxa"/>
            <w:vAlign w:val="center"/>
          </w:tcPr>
          <w:p w:rsidR="0094048C" w:rsidRDefault="001C0D5D"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94048C" w:rsidRDefault="001C0D5D">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94048C" w:rsidRDefault="001C0D5D" w:rsidP="00747F9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94048C"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50</w:t>
            </w:r>
          </w:p>
        </w:tc>
        <w:tc>
          <w:tcPr>
            <w:tcW w:w="690" w:type="dxa"/>
            <w:vAlign w:val="center"/>
          </w:tcPr>
          <w:p w:rsidR="0094048C" w:rsidRPr="002E0C1E" w:rsidRDefault="001C0D5D">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94048C"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360B88">
              <w:rPr>
                <w:rFonts w:ascii="Helvetica" w:hAnsi="Helvetica"/>
                <w:sz w:val="18"/>
              </w:rPr>
              <w:t>1</w:t>
            </w:r>
            <w:r w:rsidR="00F932E2">
              <w:rPr>
                <w:rFonts w:ascii="Helvetica" w:hAnsi="Helvetica"/>
                <w:sz w:val="18"/>
              </w:rPr>
              <w:t>,</w:t>
            </w:r>
            <w:r w:rsidR="00360B88">
              <w:rPr>
                <w:rFonts w:ascii="Helvetica" w:hAnsi="Helvetica"/>
                <w:sz w:val="18"/>
              </w:rPr>
              <w:t>250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3843A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FF2D59">
              <w:rPr>
                <w:rFonts w:ascii="Helvetica" w:hAnsi="Helvetica"/>
                <w:sz w:val="18"/>
              </w:rPr>
              <w:t>Case Number Request Form</w:t>
            </w:r>
          </w:p>
        </w:tc>
        <w:tc>
          <w:tcPr>
            <w:tcW w:w="1350" w:type="dxa"/>
            <w:vAlign w:val="center"/>
          </w:tcPr>
          <w:p w:rsidR="00FF2D59" w:rsidRPr="00602AAE" w:rsidRDefault="00FF2D5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3,000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610C40">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450</w:t>
            </w:r>
          </w:p>
        </w:tc>
        <w:tc>
          <w:tcPr>
            <w:tcW w:w="690" w:type="dxa"/>
            <w:vAlign w:val="center"/>
          </w:tcPr>
          <w:p w:rsidR="00FF2D59" w:rsidRPr="002E0C1E" w:rsidRDefault="0036304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360B88">
              <w:rPr>
                <w:rFonts w:ascii="Helvetica" w:hAnsi="Helvetica"/>
                <w:sz w:val="18"/>
              </w:rPr>
              <w:t>8</w:t>
            </w:r>
            <w:r w:rsidR="00F932E2">
              <w:rPr>
                <w:rFonts w:ascii="Helvetica" w:hAnsi="Helvetica"/>
                <w:sz w:val="18"/>
              </w:rPr>
              <w:t>,</w:t>
            </w:r>
            <w:r w:rsidR="00360B88">
              <w:rPr>
                <w:rFonts w:ascii="Helvetica" w:hAnsi="Helvetica"/>
                <w:sz w:val="18"/>
              </w:rPr>
              <w:t>100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3843A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FF2D59">
              <w:rPr>
                <w:rFonts w:ascii="Helvetica" w:hAnsi="Helvetica"/>
                <w:sz w:val="18"/>
              </w:rPr>
              <w:t>Net Tangible Benefit Form</w:t>
            </w:r>
          </w:p>
        </w:tc>
        <w:tc>
          <w:tcPr>
            <w:tcW w:w="1350" w:type="dxa"/>
            <w:vAlign w:val="center"/>
          </w:tcPr>
          <w:p w:rsidR="00FF2D59" w:rsidRPr="00602AAE" w:rsidRDefault="00FF2D5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3,000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450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63458">
              <w:rPr>
                <w:rFonts w:ascii="Helvetica" w:hAnsi="Helvetica"/>
                <w:sz w:val="18"/>
              </w:rPr>
              <w:t>11,250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3843A3" w:rsidP="00BD0D45">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FF2D59">
              <w:rPr>
                <w:rFonts w:ascii="Helvetica" w:hAnsi="Helvetica"/>
                <w:sz w:val="18"/>
              </w:rPr>
              <w:t xml:space="preserve">Mortgage Credit Analysis Worksheet-Acquisition </w:t>
            </w:r>
          </w:p>
        </w:tc>
        <w:tc>
          <w:tcPr>
            <w:tcW w:w="1350" w:type="dxa"/>
            <w:vAlign w:val="center"/>
          </w:tcPr>
          <w:p w:rsidR="00FF2D59" w:rsidRPr="00602AAE" w:rsidRDefault="00BD0D45" w:rsidP="009B53F4">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1200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937B0F">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600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rsidP="00BD0D4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63458">
              <w:rPr>
                <w:rFonts w:ascii="Helvetica" w:hAnsi="Helvetica"/>
                <w:sz w:val="18"/>
              </w:rPr>
              <w:t>1</w:t>
            </w:r>
            <w:r w:rsidR="00BD0D45">
              <w:rPr>
                <w:rFonts w:ascii="Helvetica" w:hAnsi="Helvetica"/>
                <w:sz w:val="18"/>
              </w:rPr>
              <w:t>5</w:t>
            </w:r>
            <w:r w:rsidR="00D63458">
              <w:rPr>
                <w:rFonts w:ascii="Helvetica" w:hAnsi="Helvetica"/>
                <w:sz w:val="18"/>
              </w:rPr>
              <w:t>,</w:t>
            </w:r>
            <w:r w:rsidR="00BD0D45">
              <w:rPr>
                <w:rFonts w:ascii="Helvetica" w:hAnsi="Helvetica"/>
                <w:sz w:val="18"/>
              </w:rPr>
              <w:t>0</w:t>
            </w:r>
            <w:r w:rsidR="00D63458">
              <w:rPr>
                <w:rFonts w:ascii="Helvetica" w:hAnsi="Helvetica"/>
                <w:sz w:val="18"/>
              </w:rPr>
              <w:t>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3843A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FF2D59">
              <w:rPr>
                <w:rFonts w:ascii="Helvetica" w:hAnsi="Helvetica"/>
                <w:sz w:val="18"/>
              </w:rPr>
              <w:t>Mortgage Credit Analysis Worksheet-No Cash Out Refinance</w:t>
            </w:r>
          </w:p>
        </w:tc>
        <w:tc>
          <w:tcPr>
            <w:tcW w:w="1350" w:type="dxa"/>
            <w:vAlign w:val="center"/>
          </w:tcPr>
          <w:p w:rsidR="00FF2D59" w:rsidRPr="00602AAE" w:rsidRDefault="00BD0D45" w:rsidP="009B53F4">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9B53F4">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100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rsidP="00BD0D4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63458">
              <w:rPr>
                <w:rFonts w:ascii="Helvetica" w:hAnsi="Helvetica"/>
                <w:sz w:val="18"/>
              </w:rPr>
              <w:t>2,500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3843A3" w:rsidP="006B0EB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FF2D59">
              <w:rPr>
                <w:rFonts w:ascii="Helvetica" w:hAnsi="Helvetica"/>
                <w:sz w:val="18"/>
              </w:rPr>
              <w:t>Mortgage Credit Analysis Worksheet- Cash Out Refinance</w:t>
            </w:r>
          </w:p>
        </w:tc>
        <w:tc>
          <w:tcPr>
            <w:tcW w:w="1350" w:type="dxa"/>
            <w:vAlign w:val="center"/>
          </w:tcPr>
          <w:p w:rsidR="00FF2D59" w:rsidRPr="00602AAE" w:rsidRDefault="00BD0D45" w:rsidP="00BD0D45">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600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937B0F">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300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rsidP="00BD0D4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BD0D45">
              <w:rPr>
                <w:rFonts w:ascii="Helvetica" w:hAnsi="Helvetica"/>
                <w:sz w:val="18"/>
              </w:rPr>
              <w:t>7</w:t>
            </w:r>
            <w:r w:rsidR="00D63458">
              <w:rPr>
                <w:rFonts w:ascii="Helvetica" w:hAnsi="Helvetica"/>
                <w:sz w:val="18"/>
              </w:rPr>
              <w:t>,</w:t>
            </w:r>
            <w:r w:rsidR="00BD0D45">
              <w:rPr>
                <w:rFonts w:ascii="Helvetica" w:hAnsi="Helvetica"/>
                <w:sz w:val="18"/>
              </w:rPr>
              <w:t>5</w:t>
            </w:r>
            <w:r w:rsidR="00D63458">
              <w:rPr>
                <w:rFonts w:ascii="Helvetica" w:hAnsi="Helvetica"/>
                <w:sz w:val="18"/>
              </w:rPr>
              <w:t>00</w:t>
            </w:r>
          </w:p>
        </w:tc>
      </w:tr>
      <w:tr w:rsidR="00BD0D45" w:rsidTr="00753CE5">
        <w:tc>
          <w:tcPr>
            <w:tcW w:w="1440" w:type="dxa"/>
            <w:vAlign w:val="center"/>
          </w:tcPr>
          <w:p w:rsidR="00BD0D45" w:rsidRDefault="00BD0D45">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BD0D45" w:rsidRDefault="003843A3" w:rsidP="006B0EB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BD0D45">
              <w:rPr>
                <w:rFonts w:ascii="Helvetica" w:hAnsi="Helvetica"/>
                <w:sz w:val="18"/>
              </w:rPr>
              <w:t>Mortgage Credit Analysis Worksheet- Streamline with No Appraisal Refinance</w:t>
            </w:r>
          </w:p>
        </w:tc>
        <w:tc>
          <w:tcPr>
            <w:tcW w:w="1350" w:type="dxa"/>
            <w:vAlign w:val="center"/>
          </w:tcPr>
          <w:p w:rsidR="00BD0D45" w:rsidRDefault="00BD0D45">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600</w:t>
            </w:r>
          </w:p>
        </w:tc>
        <w:tc>
          <w:tcPr>
            <w:tcW w:w="1080" w:type="dxa"/>
            <w:vAlign w:val="center"/>
          </w:tcPr>
          <w:p w:rsidR="00BD0D45" w:rsidRDefault="00BD0D45">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BD0D45" w:rsidRDefault="00BD0D45" w:rsidP="00937B0F">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BD0D45"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300</w:t>
            </w:r>
          </w:p>
        </w:tc>
        <w:tc>
          <w:tcPr>
            <w:tcW w:w="690" w:type="dxa"/>
            <w:vAlign w:val="center"/>
          </w:tcPr>
          <w:p w:rsidR="00BD0D45" w:rsidRDefault="00BD0D45">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BD0D45" w:rsidRDefault="00BD0D45" w:rsidP="00BD0D4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$7,500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3843A3" w:rsidP="006B0EB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 </w:t>
            </w:r>
            <w:r w:rsidR="00FF2D59">
              <w:rPr>
                <w:rFonts w:ascii="Helvetica" w:hAnsi="Helvetica"/>
                <w:sz w:val="18"/>
              </w:rPr>
              <w:t>Mortgage Credit Analysis Worksheet- Single Close Maximum Worksheet</w:t>
            </w:r>
          </w:p>
        </w:tc>
        <w:tc>
          <w:tcPr>
            <w:tcW w:w="1350" w:type="dxa"/>
            <w:vAlign w:val="center"/>
          </w:tcPr>
          <w:p w:rsidR="00FF2D59" w:rsidRPr="00602AAE" w:rsidRDefault="00FF2D59"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rsidP="00937B0F">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100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63458">
              <w:rPr>
                <w:rFonts w:ascii="Helvetica" w:hAnsi="Helvetica"/>
                <w:sz w:val="18"/>
              </w:rPr>
              <w:t>2,500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Construction loan Agreement</w:t>
            </w:r>
          </w:p>
        </w:tc>
        <w:tc>
          <w:tcPr>
            <w:tcW w:w="1350" w:type="dxa"/>
            <w:vAlign w:val="center"/>
          </w:tcPr>
          <w:p w:rsidR="00FF2D59" w:rsidRPr="00602AAE" w:rsidRDefault="00FF2D59"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30</w:t>
            </w:r>
          </w:p>
        </w:tc>
        <w:tc>
          <w:tcPr>
            <w:tcW w:w="690" w:type="dxa"/>
            <w:vAlign w:val="center"/>
          </w:tcPr>
          <w:p w:rsidR="00FF2D59" w:rsidRPr="002E0C1E" w:rsidRDefault="000B71E5">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0B71E5">
              <w:rPr>
                <w:rFonts w:ascii="Helvetica" w:hAnsi="Helvetica"/>
                <w:sz w:val="18"/>
              </w:rPr>
              <w:t>750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 Delegated Underwriting Authority</w:t>
            </w:r>
          </w:p>
        </w:tc>
        <w:tc>
          <w:tcPr>
            <w:tcW w:w="1350" w:type="dxa"/>
            <w:vAlign w:val="center"/>
          </w:tcPr>
          <w:p w:rsidR="00FF2D59" w:rsidRPr="00602AAE" w:rsidRDefault="00FF2D5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1500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750</w:t>
            </w:r>
          </w:p>
        </w:tc>
        <w:tc>
          <w:tcPr>
            <w:tcW w:w="690" w:type="dxa"/>
            <w:vAlign w:val="center"/>
          </w:tcPr>
          <w:p w:rsidR="00FF2D59" w:rsidRPr="002E0C1E" w:rsidRDefault="0096268B">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96268B">
              <w:rPr>
                <w:rFonts w:ascii="Helvetica" w:hAnsi="Helvetica"/>
                <w:sz w:val="18"/>
              </w:rPr>
              <w:t>18,750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Mortgagee’s Assurance of Completion</w:t>
            </w:r>
          </w:p>
        </w:tc>
        <w:tc>
          <w:tcPr>
            <w:tcW w:w="1350" w:type="dxa"/>
            <w:vAlign w:val="center"/>
          </w:tcPr>
          <w:p w:rsidR="00FF2D59" w:rsidRPr="00602AAE" w:rsidRDefault="00FF2D59"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30</w:t>
            </w:r>
          </w:p>
        </w:tc>
        <w:tc>
          <w:tcPr>
            <w:tcW w:w="690" w:type="dxa"/>
            <w:vAlign w:val="center"/>
          </w:tcPr>
          <w:p w:rsidR="00FF2D59" w:rsidRPr="002E0C1E" w:rsidRDefault="00B160D0">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B160D0">
              <w:rPr>
                <w:rFonts w:ascii="Helvetica" w:hAnsi="Helvetica"/>
                <w:sz w:val="18"/>
              </w:rPr>
              <w:t>540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HUD Statutory Worksheet</w:t>
            </w:r>
          </w:p>
        </w:tc>
        <w:tc>
          <w:tcPr>
            <w:tcW w:w="1350" w:type="dxa"/>
            <w:vAlign w:val="center"/>
          </w:tcPr>
          <w:p w:rsidR="00FF2D59" w:rsidRPr="00602AAE" w:rsidRDefault="00FF2D59"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100</w:t>
            </w:r>
          </w:p>
        </w:tc>
        <w:tc>
          <w:tcPr>
            <w:tcW w:w="690" w:type="dxa"/>
            <w:vAlign w:val="center"/>
          </w:tcPr>
          <w:p w:rsidR="00FF2D59" w:rsidRPr="002E0C1E" w:rsidRDefault="000B71E5">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0B71E5">
              <w:rPr>
                <w:rFonts w:ascii="Helvetica" w:hAnsi="Helvetica"/>
                <w:sz w:val="18"/>
              </w:rPr>
              <w:t>2500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Sample Model Lease</w:t>
            </w:r>
          </w:p>
        </w:tc>
        <w:tc>
          <w:tcPr>
            <w:tcW w:w="1350" w:type="dxa"/>
            <w:vAlign w:val="center"/>
          </w:tcPr>
          <w:p w:rsidR="00FF2D59" w:rsidRPr="00602AAE" w:rsidRDefault="00FF2D5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500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750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795067">
              <w:rPr>
                <w:rFonts w:ascii="Helvetica" w:hAnsi="Helvetica"/>
                <w:sz w:val="18"/>
              </w:rPr>
              <w:t>18,750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FF2D5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Sample Model Tribal Lending Code</w:t>
            </w:r>
          </w:p>
        </w:tc>
        <w:tc>
          <w:tcPr>
            <w:tcW w:w="1350" w:type="dxa"/>
            <w:vAlign w:val="center"/>
          </w:tcPr>
          <w:p w:rsidR="00FF2D59" w:rsidRPr="00602AAE" w:rsidRDefault="00FF2D5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500</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FF2D5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1.50</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750</w:t>
            </w:r>
          </w:p>
        </w:tc>
        <w:tc>
          <w:tcPr>
            <w:tcW w:w="690" w:type="dxa"/>
            <w:vAlign w:val="center"/>
          </w:tcPr>
          <w:p w:rsidR="00FF2D59"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795067">
              <w:rPr>
                <w:rFonts w:ascii="Helvetica" w:hAnsi="Helvetica"/>
                <w:sz w:val="18"/>
              </w:rPr>
              <w:t>18,750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173CFA">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Addendum to the Uniform Residential Loan Application</w:t>
            </w:r>
          </w:p>
        </w:tc>
        <w:tc>
          <w:tcPr>
            <w:tcW w:w="1350" w:type="dxa"/>
            <w:vAlign w:val="center"/>
          </w:tcPr>
          <w:p w:rsidR="00FF2D59" w:rsidRPr="00602AAE" w:rsidRDefault="00173CFA">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3000</w:t>
            </w:r>
          </w:p>
        </w:tc>
        <w:tc>
          <w:tcPr>
            <w:tcW w:w="1080" w:type="dxa"/>
            <w:vAlign w:val="center"/>
          </w:tcPr>
          <w:p w:rsidR="00FF2D59" w:rsidRPr="002E0C1E" w:rsidRDefault="00173CFA">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173CFA" w:rsidP="00173CFA">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.75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2250</w:t>
            </w:r>
          </w:p>
        </w:tc>
        <w:tc>
          <w:tcPr>
            <w:tcW w:w="690" w:type="dxa"/>
            <w:vAlign w:val="center"/>
          </w:tcPr>
          <w:p w:rsidR="00FF2D59" w:rsidRPr="002E0C1E" w:rsidRDefault="00D04BE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56</w:t>
            </w:r>
            <w:r w:rsidR="000B71E5">
              <w:rPr>
                <w:rFonts w:ascii="Helvetica" w:hAnsi="Helvetica"/>
                <w:sz w:val="18"/>
              </w:rPr>
              <w:t>,</w:t>
            </w:r>
            <w:r w:rsidR="00EB36BA">
              <w:rPr>
                <w:rFonts w:ascii="Helvetica" w:hAnsi="Helvetica"/>
                <w:sz w:val="18"/>
              </w:rPr>
              <w:t>250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C65BD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Warranty of Completion of Construction</w:t>
            </w:r>
          </w:p>
        </w:tc>
        <w:tc>
          <w:tcPr>
            <w:tcW w:w="1350" w:type="dxa"/>
            <w:vAlign w:val="center"/>
          </w:tcPr>
          <w:p w:rsidR="00FF2D59" w:rsidRPr="00602AAE" w:rsidRDefault="00C65BD1"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FF2D59" w:rsidRPr="002E0C1E" w:rsidRDefault="00C65BD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C65BD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50</w:t>
            </w:r>
          </w:p>
        </w:tc>
        <w:tc>
          <w:tcPr>
            <w:tcW w:w="690" w:type="dxa"/>
            <w:vAlign w:val="center"/>
          </w:tcPr>
          <w:p w:rsidR="00FF2D59" w:rsidRPr="002E0C1E" w:rsidRDefault="000B71E5">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0B71E5">
              <w:rPr>
                <w:rFonts w:ascii="Helvetica" w:hAnsi="Helvetica"/>
                <w:sz w:val="18"/>
              </w:rPr>
              <w:t>1,250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C65BD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Single Close Applicant Acknowledgement</w:t>
            </w:r>
          </w:p>
        </w:tc>
        <w:tc>
          <w:tcPr>
            <w:tcW w:w="1350" w:type="dxa"/>
            <w:vAlign w:val="center"/>
          </w:tcPr>
          <w:p w:rsidR="00C65BD1" w:rsidRPr="00602AAE" w:rsidRDefault="00C65BD1"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C65BD1" w:rsidRPr="002E0C1E" w:rsidRDefault="00C65BD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C65BD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30</w:t>
            </w:r>
          </w:p>
        </w:tc>
        <w:tc>
          <w:tcPr>
            <w:tcW w:w="690" w:type="dxa"/>
            <w:vAlign w:val="center"/>
          </w:tcPr>
          <w:p w:rsidR="00C65BD1" w:rsidRPr="002E0C1E" w:rsidRDefault="00795067">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C65BD1" w:rsidRPr="002E0C1E" w:rsidRDefault="005C7575" w:rsidP="00795067">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795067">
              <w:rPr>
                <w:rFonts w:ascii="Helvetica" w:hAnsi="Helvetica"/>
                <w:sz w:val="18"/>
              </w:rPr>
              <w:t>750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C65BD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 Homebuyer Notice</w:t>
            </w:r>
          </w:p>
        </w:tc>
        <w:tc>
          <w:tcPr>
            <w:tcW w:w="1350" w:type="dxa"/>
            <w:vAlign w:val="center"/>
          </w:tcPr>
          <w:p w:rsidR="00C65BD1" w:rsidRPr="00602AAE" w:rsidRDefault="00C65BD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3000</w:t>
            </w:r>
          </w:p>
        </w:tc>
        <w:tc>
          <w:tcPr>
            <w:tcW w:w="1080" w:type="dxa"/>
            <w:vAlign w:val="center"/>
          </w:tcPr>
          <w:p w:rsidR="00C65BD1" w:rsidRPr="002E0C1E" w:rsidRDefault="00C65BD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C65BD1" w:rsidP="00C65BD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300</w:t>
            </w:r>
          </w:p>
        </w:tc>
        <w:tc>
          <w:tcPr>
            <w:tcW w:w="690" w:type="dxa"/>
            <w:vAlign w:val="center"/>
          </w:tcPr>
          <w:p w:rsidR="00C65BD1" w:rsidRPr="002E0C1E" w:rsidRDefault="002C134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7500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460487">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Rider for Section 184-Individual Allotted</w:t>
            </w:r>
          </w:p>
        </w:tc>
        <w:tc>
          <w:tcPr>
            <w:tcW w:w="1350" w:type="dxa"/>
            <w:vAlign w:val="center"/>
          </w:tcPr>
          <w:p w:rsidR="00C65BD1" w:rsidRPr="00602AAE" w:rsidRDefault="00865492">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500</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50</w:t>
            </w:r>
          </w:p>
        </w:tc>
        <w:tc>
          <w:tcPr>
            <w:tcW w:w="690" w:type="dxa"/>
            <w:vAlign w:val="center"/>
          </w:tcPr>
          <w:p w:rsidR="00C65BD1" w:rsidRPr="002E0C1E" w:rsidRDefault="00DD769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D7691">
              <w:rPr>
                <w:rFonts w:ascii="Helvetica" w:hAnsi="Helvetica"/>
                <w:sz w:val="18"/>
              </w:rPr>
              <w:t>900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460487">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Rider for Section 184-Fee Simple</w:t>
            </w:r>
          </w:p>
        </w:tc>
        <w:tc>
          <w:tcPr>
            <w:tcW w:w="1350" w:type="dxa"/>
            <w:vAlign w:val="center"/>
          </w:tcPr>
          <w:p w:rsidR="00C65BD1" w:rsidRPr="00602AAE" w:rsidRDefault="00865492" w:rsidP="00220B48">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30</w:t>
            </w:r>
            <w:r>
              <w:rPr>
                <w:rFonts w:ascii="Helvetica" w:hAnsi="Helvetica"/>
                <w:bCs/>
                <w:sz w:val="18"/>
              </w:rPr>
              <w:t>0</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230</w:t>
            </w:r>
          </w:p>
        </w:tc>
        <w:tc>
          <w:tcPr>
            <w:tcW w:w="690" w:type="dxa"/>
            <w:vAlign w:val="center"/>
          </w:tcPr>
          <w:p w:rsidR="00C65BD1" w:rsidRPr="002E0C1E" w:rsidRDefault="00DD769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D7691">
              <w:rPr>
                <w:rFonts w:ascii="Helvetica" w:hAnsi="Helvetica"/>
                <w:sz w:val="18"/>
              </w:rPr>
              <w:t>4,140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460487">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Rider for Section 184-Construction </w:t>
            </w:r>
          </w:p>
        </w:tc>
        <w:tc>
          <w:tcPr>
            <w:tcW w:w="1350" w:type="dxa"/>
            <w:vAlign w:val="center"/>
          </w:tcPr>
          <w:p w:rsidR="00C65BD1" w:rsidRPr="00602AAE" w:rsidRDefault="00865492"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w:t>
            </w:r>
            <w:r w:rsidR="00AE5A46">
              <w:rPr>
                <w:rFonts w:ascii="Helvetica" w:hAnsi="Helvetica"/>
                <w:bCs/>
                <w:sz w:val="18"/>
              </w:rPr>
              <w:t>0</w:t>
            </w:r>
            <w:r>
              <w:rPr>
                <w:rFonts w:ascii="Helvetica" w:hAnsi="Helvetica"/>
                <w:bCs/>
                <w:sz w:val="18"/>
              </w:rPr>
              <w:t>0</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20</w:t>
            </w:r>
          </w:p>
        </w:tc>
        <w:tc>
          <w:tcPr>
            <w:tcW w:w="690" w:type="dxa"/>
            <w:vAlign w:val="center"/>
          </w:tcPr>
          <w:p w:rsidR="00C65BD1" w:rsidRPr="002E0C1E" w:rsidRDefault="00DD769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D7691">
              <w:rPr>
                <w:rFonts w:ascii="Helvetica" w:hAnsi="Helvetica"/>
                <w:sz w:val="18"/>
              </w:rPr>
              <w:t>360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460487" w:rsidP="0028546C">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Rider for Section 184-Non borrower pledge of </w:t>
            </w:r>
            <w:r w:rsidR="0028546C">
              <w:rPr>
                <w:rFonts w:ascii="Helvetica" w:hAnsi="Helvetica"/>
                <w:sz w:val="18"/>
              </w:rPr>
              <w:t>I</w:t>
            </w:r>
            <w:r>
              <w:rPr>
                <w:rFonts w:ascii="Helvetica" w:hAnsi="Helvetica"/>
                <w:sz w:val="18"/>
              </w:rPr>
              <w:t>nterest</w:t>
            </w:r>
          </w:p>
        </w:tc>
        <w:tc>
          <w:tcPr>
            <w:tcW w:w="1350" w:type="dxa"/>
            <w:vAlign w:val="center"/>
          </w:tcPr>
          <w:p w:rsidR="00C65BD1" w:rsidRPr="00602AAE" w:rsidRDefault="00865492">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50</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865492">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C65BD1" w:rsidRPr="002E0C1E" w:rsidRDefault="00DD769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DD7691">
              <w:rPr>
                <w:rFonts w:ascii="Helvetica" w:hAnsi="Helvetica"/>
                <w:sz w:val="18"/>
              </w:rPr>
              <w:t>90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8F0F55">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Land Status Jurisdiction Form</w:t>
            </w:r>
          </w:p>
        </w:tc>
        <w:tc>
          <w:tcPr>
            <w:tcW w:w="1350" w:type="dxa"/>
            <w:vAlign w:val="center"/>
          </w:tcPr>
          <w:p w:rsidR="00C65BD1" w:rsidRPr="00602AAE" w:rsidRDefault="008F0F55">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500</w:t>
            </w:r>
          </w:p>
        </w:tc>
        <w:tc>
          <w:tcPr>
            <w:tcW w:w="1080" w:type="dxa"/>
            <w:vAlign w:val="center"/>
          </w:tcPr>
          <w:p w:rsidR="00C65BD1" w:rsidRPr="002E0C1E" w:rsidRDefault="008F0F55">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8F0F55">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C65BD1" w:rsidRPr="006778AF" w:rsidRDefault="004F7360">
            <w:pPr>
              <w:tabs>
                <w:tab w:val="left" w:pos="360"/>
                <w:tab w:val="center" w:pos="2280"/>
                <w:tab w:val="center" w:pos="3720"/>
                <w:tab w:val="center" w:pos="5160"/>
                <w:tab w:val="center" w:pos="6600"/>
              </w:tabs>
              <w:spacing w:before="20" w:after="20"/>
              <w:ind w:left="-125" w:right="404" w:hanging="360"/>
              <w:jc w:val="right"/>
              <w:rPr>
                <w:rFonts w:ascii="Helvetica" w:hAnsi="Helvetica"/>
                <w:bCs/>
                <w:sz w:val="18"/>
              </w:rPr>
            </w:pPr>
            <w:r w:rsidRPr="004F7360">
              <w:rPr>
                <w:rFonts w:ascii="Helvetica" w:hAnsi="Helvetica"/>
                <w:bCs/>
                <w:sz w:val="18"/>
              </w:rPr>
              <w:t>125</w:t>
            </w:r>
          </w:p>
        </w:tc>
        <w:tc>
          <w:tcPr>
            <w:tcW w:w="690" w:type="dxa"/>
            <w:vAlign w:val="center"/>
          </w:tcPr>
          <w:p w:rsidR="00C65BD1" w:rsidRPr="002E0C1E" w:rsidRDefault="0036304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2250</w:t>
            </w:r>
          </w:p>
        </w:tc>
      </w:tr>
      <w:tr w:rsidR="00C65BD1" w:rsidTr="00753CE5">
        <w:tc>
          <w:tcPr>
            <w:tcW w:w="1440" w:type="dxa"/>
            <w:vAlign w:val="center"/>
          </w:tcPr>
          <w:p w:rsidR="00C65BD1" w:rsidRDefault="00C65BD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C65BD1" w:rsidRPr="002E0C1E" w:rsidRDefault="008F0F55">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Lender Submission Contact Sheet</w:t>
            </w:r>
          </w:p>
        </w:tc>
        <w:tc>
          <w:tcPr>
            <w:tcW w:w="1350" w:type="dxa"/>
            <w:vAlign w:val="center"/>
          </w:tcPr>
          <w:p w:rsidR="00C65BD1" w:rsidRPr="00602AAE" w:rsidRDefault="008F0F55">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3000</w:t>
            </w:r>
          </w:p>
        </w:tc>
        <w:tc>
          <w:tcPr>
            <w:tcW w:w="1080" w:type="dxa"/>
            <w:vAlign w:val="center"/>
          </w:tcPr>
          <w:p w:rsidR="00C65BD1" w:rsidRPr="002E0C1E" w:rsidRDefault="008F0F55">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C65BD1" w:rsidRPr="002E0C1E" w:rsidRDefault="008F0F55" w:rsidP="0096268B">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w:t>
            </w:r>
            <w:r w:rsidR="0096268B">
              <w:rPr>
                <w:rFonts w:ascii="Helvetica" w:hAnsi="Helvetica"/>
                <w:sz w:val="18"/>
              </w:rPr>
              <w:t>1</w:t>
            </w:r>
            <w:r>
              <w:rPr>
                <w:rFonts w:ascii="Helvetica" w:hAnsi="Helvetica"/>
                <w:sz w:val="18"/>
              </w:rPr>
              <w:t>5</w:t>
            </w:r>
          </w:p>
        </w:tc>
        <w:tc>
          <w:tcPr>
            <w:tcW w:w="900" w:type="dxa"/>
            <w:vAlign w:val="center"/>
          </w:tcPr>
          <w:p w:rsidR="00C65BD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450</w:t>
            </w:r>
          </w:p>
        </w:tc>
        <w:tc>
          <w:tcPr>
            <w:tcW w:w="690" w:type="dxa"/>
            <w:vAlign w:val="center"/>
          </w:tcPr>
          <w:p w:rsidR="00C65BD1" w:rsidRPr="002E0C1E" w:rsidRDefault="0096268B">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C65BD1"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96268B">
              <w:rPr>
                <w:rFonts w:ascii="Helvetica" w:hAnsi="Helvetica"/>
                <w:sz w:val="18"/>
              </w:rPr>
              <w:t>8100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E12BA0">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Claim Payment Submission Form</w:t>
            </w:r>
          </w:p>
        </w:tc>
        <w:tc>
          <w:tcPr>
            <w:tcW w:w="1350" w:type="dxa"/>
            <w:vAlign w:val="center"/>
          </w:tcPr>
          <w:p w:rsidR="00FF2D59" w:rsidRPr="00602AAE" w:rsidRDefault="00E12BA0">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400</w:t>
            </w:r>
          </w:p>
        </w:tc>
        <w:tc>
          <w:tcPr>
            <w:tcW w:w="1080" w:type="dxa"/>
            <w:vAlign w:val="center"/>
          </w:tcPr>
          <w:p w:rsidR="00FF2D59" w:rsidRPr="002E0C1E" w:rsidRDefault="00E12BA0">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E12BA0" w:rsidP="00B86632">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w:t>
            </w:r>
            <w:r w:rsidR="00B86632">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60</w:t>
            </w:r>
          </w:p>
        </w:tc>
        <w:tc>
          <w:tcPr>
            <w:tcW w:w="690" w:type="dxa"/>
            <w:vAlign w:val="center"/>
          </w:tcPr>
          <w:p w:rsidR="00FF2D59" w:rsidRPr="002E0C1E" w:rsidRDefault="0052621C">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w:t>
            </w:r>
            <w:r w:rsidR="000C24B1">
              <w:rPr>
                <w:rFonts w:ascii="Helvetica" w:hAnsi="Helvetica"/>
                <w:sz w:val="18"/>
              </w:rPr>
              <w:t>8</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1080</w:t>
            </w:r>
          </w:p>
        </w:tc>
      </w:tr>
      <w:tr w:rsidR="00FF2D59" w:rsidTr="00753CE5">
        <w:tc>
          <w:tcPr>
            <w:tcW w:w="1440" w:type="dxa"/>
            <w:vAlign w:val="center"/>
          </w:tcPr>
          <w:p w:rsidR="00FF2D59" w:rsidRDefault="00FF2D59">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FF2D59" w:rsidRPr="002E0C1E" w:rsidRDefault="00A2023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Post Endorsement Checklist</w:t>
            </w:r>
          </w:p>
        </w:tc>
        <w:tc>
          <w:tcPr>
            <w:tcW w:w="1350" w:type="dxa"/>
            <w:vAlign w:val="center"/>
          </w:tcPr>
          <w:p w:rsidR="00FF2D59" w:rsidRPr="00602AAE" w:rsidRDefault="00A2023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3000</w:t>
            </w:r>
          </w:p>
        </w:tc>
        <w:tc>
          <w:tcPr>
            <w:tcW w:w="1080" w:type="dxa"/>
            <w:vAlign w:val="center"/>
          </w:tcPr>
          <w:p w:rsidR="00FF2D59" w:rsidRPr="002E0C1E" w:rsidRDefault="00A2023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FF2D59" w:rsidRPr="002E0C1E" w:rsidRDefault="00A2023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FF2D59"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450</w:t>
            </w:r>
          </w:p>
        </w:tc>
        <w:tc>
          <w:tcPr>
            <w:tcW w:w="690" w:type="dxa"/>
            <w:vAlign w:val="center"/>
          </w:tcPr>
          <w:p w:rsidR="00FF2D59" w:rsidRPr="002E0C1E" w:rsidRDefault="00A20239">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FF2D59"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8100</w:t>
            </w:r>
          </w:p>
        </w:tc>
      </w:tr>
      <w:tr w:rsidR="00E12BA0" w:rsidTr="00753CE5">
        <w:tc>
          <w:tcPr>
            <w:tcW w:w="1440" w:type="dxa"/>
            <w:vAlign w:val="center"/>
          </w:tcPr>
          <w:p w:rsidR="00E12BA0" w:rsidRDefault="00E12BA0">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E12BA0" w:rsidRPr="002E0C1E" w:rsidRDefault="00A20239">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Underwriting Checklist for Individuals-Purchase</w:t>
            </w:r>
          </w:p>
        </w:tc>
        <w:tc>
          <w:tcPr>
            <w:tcW w:w="1350" w:type="dxa"/>
            <w:vAlign w:val="center"/>
          </w:tcPr>
          <w:p w:rsidR="00E12BA0" w:rsidRPr="00602AAE" w:rsidRDefault="00A20239">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1000</w:t>
            </w:r>
          </w:p>
        </w:tc>
        <w:tc>
          <w:tcPr>
            <w:tcW w:w="1080" w:type="dxa"/>
            <w:vAlign w:val="center"/>
          </w:tcPr>
          <w:p w:rsidR="00E12BA0" w:rsidRPr="002E0C1E" w:rsidRDefault="00A20239">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E12BA0" w:rsidRPr="002E0C1E" w:rsidRDefault="00A20239">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E12BA0"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150</w:t>
            </w:r>
          </w:p>
        </w:tc>
        <w:tc>
          <w:tcPr>
            <w:tcW w:w="690" w:type="dxa"/>
            <w:vAlign w:val="center"/>
          </w:tcPr>
          <w:p w:rsidR="00E12BA0" w:rsidRPr="002E0C1E" w:rsidRDefault="00A20239">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E12BA0"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2700</w:t>
            </w:r>
          </w:p>
        </w:tc>
      </w:tr>
      <w:tr w:rsidR="00E12BA0" w:rsidTr="00753CE5">
        <w:tc>
          <w:tcPr>
            <w:tcW w:w="1440" w:type="dxa"/>
            <w:vAlign w:val="center"/>
          </w:tcPr>
          <w:p w:rsidR="00E12BA0" w:rsidRDefault="00E12BA0">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E12BA0" w:rsidRPr="002E0C1E" w:rsidRDefault="008A5E1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Underwriting Checklist for Streamline Refinance</w:t>
            </w:r>
          </w:p>
        </w:tc>
        <w:tc>
          <w:tcPr>
            <w:tcW w:w="1350" w:type="dxa"/>
            <w:vAlign w:val="center"/>
          </w:tcPr>
          <w:p w:rsidR="00E12BA0" w:rsidRPr="00602AAE" w:rsidRDefault="008A5E13">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1000</w:t>
            </w:r>
          </w:p>
        </w:tc>
        <w:tc>
          <w:tcPr>
            <w:tcW w:w="1080" w:type="dxa"/>
            <w:vAlign w:val="center"/>
          </w:tcPr>
          <w:p w:rsidR="00E12BA0" w:rsidRPr="002E0C1E" w:rsidRDefault="008A5E13">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E12BA0" w:rsidRPr="002E0C1E" w:rsidRDefault="008A5E13">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E12BA0"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250</w:t>
            </w:r>
          </w:p>
        </w:tc>
        <w:tc>
          <w:tcPr>
            <w:tcW w:w="690" w:type="dxa"/>
            <w:vAlign w:val="center"/>
          </w:tcPr>
          <w:p w:rsidR="00E12BA0" w:rsidRPr="002E0C1E" w:rsidRDefault="008A5E13">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E12BA0"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4500</w:t>
            </w:r>
          </w:p>
        </w:tc>
      </w:tr>
      <w:tr w:rsidR="00E12BA0" w:rsidTr="00753CE5">
        <w:tc>
          <w:tcPr>
            <w:tcW w:w="1440" w:type="dxa"/>
            <w:vAlign w:val="center"/>
          </w:tcPr>
          <w:p w:rsidR="00E12BA0" w:rsidRDefault="00E12BA0">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E12BA0" w:rsidRPr="002E0C1E" w:rsidRDefault="008A5E13">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Underwriting Checklist for Cash out or No Cash Out </w:t>
            </w:r>
            <w:r w:rsidR="00DC7C2A">
              <w:rPr>
                <w:rFonts w:ascii="Helvetica" w:hAnsi="Helvetica"/>
                <w:sz w:val="18"/>
              </w:rPr>
              <w:t xml:space="preserve">Refinance </w:t>
            </w:r>
            <w:r>
              <w:rPr>
                <w:rFonts w:ascii="Helvetica" w:hAnsi="Helvetica"/>
                <w:sz w:val="18"/>
              </w:rPr>
              <w:t>Checklist</w:t>
            </w:r>
          </w:p>
        </w:tc>
        <w:tc>
          <w:tcPr>
            <w:tcW w:w="1350" w:type="dxa"/>
            <w:vAlign w:val="center"/>
          </w:tcPr>
          <w:p w:rsidR="00E12BA0" w:rsidRPr="00602AAE" w:rsidRDefault="008A5E13">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500</w:t>
            </w:r>
          </w:p>
        </w:tc>
        <w:tc>
          <w:tcPr>
            <w:tcW w:w="1080" w:type="dxa"/>
            <w:vAlign w:val="center"/>
          </w:tcPr>
          <w:p w:rsidR="00E12BA0" w:rsidRPr="002E0C1E" w:rsidRDefault="008A5E13">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E12BA0" w:rsidRPr="002E0C1E" w:rsidRDefault="008A5E13">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E12BA0"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125</w:t>
            </w:r>
          </w:p>
        </w:tc>
        <w:tc>
          <w:tcPr>
            <w:tcW w:w="690" w:type="dxa"/>
            <w:vAlign w:val="center"/>
          </w:tcPr>
          <w:p w:rsidR="00E12BA0" w:rsidRPr="002E0C1E" w:rsidRDefault="008A5E13">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E12BA0"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2250</w:t>
            </w:r>
          </w:p>
        </w:tc>
      </w:tr>
      <w:tr w:rsidR="00E12BA0" w:rsidTr="00753CE5">
        <w:tc>
          <w:tcPr>
            <w:tcW w:w="1440" w:type="dxa"/>
            <w:vAlign w:val="center"/>
          </w:tcPr>
          <w:p w:rsidR="00E12BA0" w:rsidRDefault="00E12BA0">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E12BA0" w:rsidRPr="002E0C1E" w:rsidRDefault="000C24B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Case Binder File Order Checklist</w:t>
            </w:r>
          </w:p>
        </w:tc>
        <w:tc>
          <w:tcPr>
            <w:tcW w:w="1350" w:type="dxa"/>
            <w:vAlign w:val="center"/>
          </w:tcPr>
          <w:p w:rsidR="00E12BA0" w:rsidRPr="00602AAE" w:rsidRDefault="000C24B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1500</w:t>
            </w:r>
          </w:p>
        </w:tc>
        <w:tc>
          <w:tcPr>
            <w:tcW w:w="1080" w:type="dxa"/>
            <w:vAlign w:val="center"/>
          </w:tcPr>
          <w:p w:rsidR="00E12BA0" w:rsidRPr="002E0C1E" w:rsidRDefault="000C24B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E12BA0" w:rsidRPr="002E0C1E" w:rsidRDefault="000C24B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.25</w:t>
            </w:r>
          </w:p>
        </w:tc>
        <w:tc>
          <w:tcPr>
            <w:tcW w:w="900" w:type="dxa"/>
            <w:vAlign w:val="center"/>
          </w:tcPr>
          <w:p w:rsidR="00E12BA0"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375</w:t>
            </w:r>
          </w:p>
        </w:tc>
        <w:tc>
          <w:tcPr>
            <w:tcW w:w="690" w:type="dxa"/>
            <w:vAlign w:val="center"/>
          </w:tcPr>
          <w:p w:rsidR="00E12BA0" w:rsidRPr="002E0C1E" w:rsidRDefault="000C24B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E12BA0" w:rsidRPr="002E0C1E" w:rsidRDefault="005C7575">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w:t>
            </w:r>
            <w:r w:rsidR="00EB36BA">
              <w:rPr>
                <w:rFonts w:ascii="Helvetica" w:hAnsi="Helvetica"/>
                <w:sz w:val="18"/>
              </w:rPr>
              <w:t>6750</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184A Case Number Request Form</w:t>
            </w:r>
          </w:p>
        </w:tc>
        <w:tc>
          <w:tcPr>
            <w:tcW w:w="1350" w:type="dxa"/>
            <w:vAlign w:val="center"/>
          </w:tcPr>
          <w:p w:rsidR="00340C41" w:rsidRPr="00602AAE" w:rsidRDefault="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250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38</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340C41" w:rsidRPr="002E0C1E" w:rsidRDefault="00340C41">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$675</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184A Net Tangible Benefit Form</w:t>
            </w:r>
          </w:p>
        </w:tc>
        <w:tc>
          <w:tcPr>
            <w:tcW w:w="1350" w:type="dxa"/>
            <w:vAlign w:val="center"/>
          </w:tcPr>
          <w:p w:rsidR="00340C41" w:rsidRPr="00602AAE" w:rsidRDefault="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250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38</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340C41" w:rsidRPr="002E0C1E" w:rsidRDefault="001D6EB1">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$938</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Section 184A Mortgage Credit Analysis Worksheet-Acquisition or Construction </w:t>
            </w:r>
          </w:p>
        </w:tc>
        <w:tc>
          <w:tcPr>
            <w:tcW w:w="1350" w:type="dxa"/>
            <w:vAlign w:val="center"/>
          </w:tcPr>
          <w:p w:rsidR="00340C41" w:rsidRPr="00602AAE" w:rsidRDefault="00340C41" w:rsidP="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200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100</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340C41"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$2500</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184A Mortgage Credit Analysis Worksheet-No Cash Out Refinance</w:t>
            </w:r>
          </w:p>
        </w:tc>
        <w:tc>
          <w:tcPr>
            <w:tcW w:w="1350" w:type="dxa"/>
            <w:vAlign w:val="center"/>
          </w:tcPr>
          <w:p w:rsidR="00340C41" w:rsidRPr="00602AAE" w:rsidRDefault="00340C41" w:rsidP="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340C41"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$125</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184A Mortgage Credit Analysis Worksheet- Cash Out Refinance</w:t>
            </w:r>
          </w:p>
        </w:tc>
        <w:tc>
          <w:tcPr>
            <w:tcW w:w="1350" w:type="dxa"/>
            <w:vAlign w:val="center"/>
          </w:tcPr>
          <w:p w:rsidR="00340C41" w:rsidRPr="00602AAE" w:rsidRDefault="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340C41"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$125</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184A Mortgage Credit Analysis Worksheet- Streamline with No Appraisal Refinance</w:t>
            </w:r>
          </w:p>
        </w:tc>
        <w:tc>
          <w:tcPr>
            <w:tcW w:w="1350" w:type="dxa"/>
            <w:vAlign w:val="center"/>
          </w:tcPr>
          <w:p w:rsidR="00340C41" w:rsidRPr="00602AAE" w:rsidRDefault="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340C41"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$125</w:t>
            </w:r>
          </w:p>
        </w:tc>
      </w:tr>
      <w:tr w:rsidR="00340C41" w:rsidTr="00753CE5">
        <w:tc>
          <w:tcPr>
            <w:tcW w:w="1440" w:type="dxa"/>
            <w:vAlign w:val="center"/>
          </w:tcPr>
          <w:p w:rsidR="00340C41" w:rsidRDefault="00340C41">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340C41" w:rsidRPr="002E0C1E" w:rsidRDefault="00340C41">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Section 184A Mortgage Credit Analysis Worksheet- Single Close Maximum Worksheet</w:t>
            </w:r>
          </w:p>
        </w:tc>
        <w:tc>
          <w:tcPr>
            <w:tcW w:w="1350" w:type="dxa"/>
            <w:vAlign w:val="center"/>
          </w:tcPr>
          <w:p w:rsidR="00340C41" w:rsidRPr="00602AAE" w:rsidRDefault="00340C41">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340C41" w:rsidRPr="002E0C1E" w:rsidRDefault="00340C41">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340C41"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340C41" w:rsidRPr="002E0C1E" w:rsidRDefault="00340C41">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340C41"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$125</w:t>
            </w:r>
          </w:p>
        </w:tc>
      </w:tr>
      <w:tr w:rsidR="00412776" w:rsidTr="00753CE5">
        <w:tc>
          <w:tcPr>
            <w:tcW w:w="1440" w:type="dxa"/>
            <w:vAlign w:val="center"/>
          </w:tcPr>
          <w:p w:rsidR="00412776" w:rsidRDefault="00412776">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412776" w:rsidRPr="002E0C1E" w:rsidRDefault="00412776">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Rider for Section 184A Mortgage</w:t>
            </w:r>
          </w:p>
        </w:tc>
        <w:tc>
          <w:tcPr>
            <w:tcW w:w="1350" w:type="dxa"/>
            <w:vAlign w:val="center"/>
          </w:tcPr>
          <w:p w:rsidR="00412776" w:rsidRPr="00602AAE" w:rsidRDefault="0041277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250</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.10</w:t>
            </w:r>
          </w:p>
        </w:tc>
        <w:tc>
          <w:tcPr>
            <w:tcW w:w="900" w:type="dxa"/>
            <w:vAlign w:val="center"/>
          </w:tcPr>
          <w:p w:rsidR="00412776"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25</w:t>
            </w:r>
          </w:p>
        </w:tc>
        <w:tc>
          <w:tcPr>
            <w:tcW w:w="690" w:type="dxa"/>
            <w:vAlign w:val="center"/>
          </w:tcPr>
          <w:p w:rsidR="00412776" w:rsidRPr="002E0C1E" w:rsidRDefault="0041277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412776" w:rsidRPr="002E0C1E" w:rsidRDefault="001D6EB1">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$450</w:t>
            </w:r>
          </w:p>
        </w:tc>
      </w:tr>
      <w:tr w:rsidR="00412776" w:rsidTr="00753CE5">
        <w:trPr>
          <w:trHeight w:val="500"/>
        </w:trPr>
        <w:tc>
          <w:tcPr>
            <w:tcW w:w="1440" w:type="dxa"/>
            <w:vAlign w:val="center"/>
          </w:tcPr>
          <w:p w:rsidR="00412776" w:rsidRDefault="00412776">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412776" w:rsidRPr="002E0C1E" w:rsidRDefault="00412776" w:rsidP="003843A3">
            <w:pPr>
              <w:tabs>
                <w:tab w:val="left" w:pos="360"/>
                <w:tab w:val="center" w:pos="2280"/>
                <w:tab w:val="center" w:pos="3720"/>
                <w:tab w:val="center" w:pos="5160"/>
                <w:tab w:val="center" w:pos="6600"/>
              </w:tabs>
              <w:spacing w:before="20" w:after="20"/>
              <w:ind w:left="-60" w:right="-132"/>
              <w:rPr>
                <w:rFonts w:ascii="Helvetica" w:hAnsi="Helvetica"/>
                <w:sz w:val="18"/>
              </w:rPr>
            </w:pPr>
            <w:r w:rsidRPr="00F963B1">
              <w:rPr>
                <w:rFonts w:ascii="Helvetica" w:hAnsi="Helvetica"/>
                <w:color w:val="000000"/>
                <w:sz w:val="18"/>
                <w:szCs w:val="18"/>
              </w:rPr>
              <w:t>HUD-5411- Request for Insurance Endorsement</w:t>
            </w:r>
            <w:r>
              <w:rPr>
                <w:color w:val="000000"/>
                <w:sz w:val="22"/>
              </w:rPr>
              <w:t xml:space="preserve">; </w:t>
            </w:r>
          </w:p>
        </w:tc>
        <w:tc>
          <w:tcPr>
            <w:tcW w:w="1350" w:type="dxa"/>
            <w:vAlign w:val="center"/>
          </w:tcPr>
          <w:p w:rsidR="00412776" w:rsidRPr="00602AAE" w:rsidRDefault="0041277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250</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412776"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38</w:t>
            </w:r>
          </w:p>
        </w:tc>
        <w:tc>
          <w:tcPr>
            <w:tcW w:w="690" w:type="dxa"/>
            <w:vAlign w:val="center"/>
          </w:tcPr>
          <w:p w:rsidR="00412776" w:rsidRPr="002E0C1E" w:rsidRDefault="0041277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412776"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$675</w:t>
            </w:r>
          </w:p>
        </w:tc>
      </w:tr>
      <w:tr w:rsidR="00412776" w:rsidTr="00753CE5">
        <w:tc>
          <w:tcPr>
            <w:tcW w:w="1440" w:type="dxa"/>
            <w:vAlign w:val="center"/>
          </w:tcPr>
          <w:p w:rsidR="00412776" w:rsidRDefault="00412776">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412776" w:rsidRPr="003843A3" w:rsidRDefault="00412776">
            <w:pPr>
              <w:tabs>
                <w:tab w:val="left" w:pos="360"/>
                <w:tab w:val="center" w:pos="2280"/>
                <w:tab w:val="center" w:pos="3720"/>
                <w:tab w:val="center" w:pos="5160"/>
                <w:tab w:val="center" w:pos="6600"/>
              </w:tabs>
              <w:spacing w:before="20" w:after="20"/>
              <w:ind w:left="-60" w:right="-132"/>
              <w:rPr>
                <w:rFonts w:ascii="Helvetica" w:hAnsi="Helvetica"/>
                <w:sz w:val="18"/>
                <w:szCs w:val="18"/>
              </w:rPr>
            </w:pPr>
            <w:r w:rsidRPr="00F963B1">
              <w:rPr>
                <w:rFonts w:ascii="Helvetica" w:hAnsi="Helvetica"/>
                <w:color w:val="000000"/>
                <w:sz w:val="18"/>
                <w:szCs w:val="18"/>
              </w:rPr>
              <w:t xml:space="preserve">Section 184A Recommended Underwriting Submission Checklist for Streamline Refinances;  </w:t>
            </w:r>
          </w:p>
        </w:tc>
        <w:tc>
          <w:tcPr>
            <w:tcW w:w="1350" w:type="dxa"/>
            <w:vAlign w:val="center"/>
          </w:tcPr>
          <w:p w:rsidR="00412776" w:rsidRPr="00602AAE" w:rsidRDefault="0041277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250</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.15</w:t>
            </w:r>
          </w:p>
        </w:tc>
        <w:tc>
          <w:tcPr>
            <w:tcW w:w="900" w:type="dxa"/>
            <w:vAlign w:val="center"/>
          </w:tcPr>
          <w:p w:rsidR="00412776"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38</w:t>
            </w:r>
          </w:p>
        </w:tc>
        <w:tc>
          <w:tcPr>
            <w:tcW w:w="690" w:type="dxa"/>
            <w:vAlign w:val="center"/>
          </w:tcPr>
          <w:p w:rsidR="00412776" w:rsidRPr="002E0C1E" w:rsidRDefault="0041277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$18</w:t>
            </w:r>
          </w:p>
        </w:tc>
        <w:tc>
          <w:tcPr>
            <w:tcW w:w="1053" w:type="dxa"/>
            <w:vAlign w:val="center"/>
          </w:tcPr>
          <w:p w:rsidR="00412776"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$675</w:t>
            </w:r>
          </w:p>
        </w:tc>
      </w:tr>
      <w:tr w:rsidR="00412776" w:rsidTr="00753CE5">
        <w:tc>
          <w:tcPr>
            <w:tcW w:w="1440" w:type="dxa"/>
            <w:vAlign w:val="center"/>
          </w:tcPr>
          <w:p w:rsidR="00412776" w:rsidRDefault="00412776">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412776" w:rsidRPr="003843A3" w:rsidRDefault="00412776">
            <w:pPr>
              <w:tabs>
                <w:tab w:val="left" w:pos="360"/>
                <w:tab w:val="center" w:pos="2280"/>
                <w:tab w:val="center" w:pos="3720"/>
                <w:tab w:val="center" w:pos="5160"/>
                <w:tab w:val="center" w:pos="6600"/>
              </w:tabs>
              <w:spacing w:before="20" w:after="20"/>
              <w:ind w:left="-60" w:right="-132"/>
              <w:rPr>
                <w:rFonts w:ascii="Helvetica" w:hAnsi="Helvetica"/>
                <w:sz w:val="18"/>
                <w:szCs w:val="18"/>
              </w:rPr>
            </w:pPr>
            <w:r w:rsidRPr="00F963B1">
              <w:rPr>
                <w:rFonts w:ascii="Helvetica" w:hAnsi="Helvetica"/>
                <w:color w:val="000000"/>
                <w:sz w:val="18"/>
                <w:szCs w:val="18"/>
              </w:rPr>
              <w:t>Section 184A Recommended Underwriting Submission Checklist for Cash Out or No Cash Out Refinances;</w:t>
            </w:r>
          </w:p>
        </w:tc>
        <w:tc>
          <w:tcPr>
            <w:tcW w:w="1350" w:type="dxa"/>
            <w:vAlign w:val="center"/>
          </w:tcPr>
          <w:p w:rsidR="00412776" w:rsidRPr="00602AAE" w:rsidRDefault="0041277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412776"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412776" w:rsidRPr="002E0C1E" w:rsidRDefault="0041277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412776"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$125</w:t>
            </w:r>
          </w:p>
        </w:tc>
      </w:tr>
      <w:tr w:rsidR="00412776" w:rsidTr="00753CE5">
        <w:tc>
          <w:tcPr>
            <w:tcW w:w="1440" w:type="dxa"/>
            <w:vAlign w:val="center"/>
          </w:tcPr>
          <w:p w:rsidR="00412776" w:rsidRDefault="00412776">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412776" w:rsidRPr="003843A3" w:rsidRDefault="00412776">
            <w:pPr>
              <w:tabs>
                <w:tab w:val="left" w:pos="360"/>
                <w:tab w:val="center" w:pos="2280"/>
                <w:tab w:val="center" w:pos="3720"/>
                <w:tab w:val="center" w:pos="5160"/>
                <w:tab w:val="center" w:pos="6600"/>
              </w:tabs>
              <w:spacing w:before="20" w:after="20"/>
              <w:ind w:left="-60" w:right="-132"/>
              <w:rPr>
                <w:rFonts w:ascii="Helvetica" w:hAnsi="Helvetica"/>
                <w:sz w:val="18"/>
                <w:szCs w:val="18"/>
              </w:rPr>
            </w:pPr>
            <w:r w:rsidRPr="00F963B1">
              <w:rPr>
                <w:rFonts w:ascii="Helvetica" w:hAnsi="Helvetica"/>
                <w:color w:val="000000"/>
                <w:sz w:val="18"/>
                <w:szCs w:val="18"/>
              </w:rPr>
              <w:t>Section 184A DHHL Institutional Loan –HUD processing Firm Commitment Submission Checklist.</w:t>
            </w:r>
          </w:p>
        </w:tc>
        <w:tc>
          <w:tcPr>
            <w:tcW w:w="1350" w:type="dxa"/>
            <w:vAlign w:val="center"/>
          </w:tcPr>
          <w:p w:rsidR="00412776" w:rsidRPr="00602AAE" w:rsidRDefault="00412776">
            <w:pPr>
              <w:tabs>
                <w:tab w:val="left" w:pos="360"/>
                <w:tab w:val="center" w:pos="2280"/>
                <w:tab w:val="center" w:pos="3720"/>
                <w:tab w:val="center" w:pos="5160"/>
                <w:tab w:val="center" w:pos="6600"/>
              </w:tabs>
              <w:spacing w:before="20" w:after="20"/>
              <w:ind w:right="330"/>
              <w:jc w:val="right"/>
              <w:rPr>
                <w:rFonts w:ascii="Helvetica" w:hAnsi="Helvetica"/>
                <w:bCs/>
                <w:sz w:val="18"/>
              </w:rPr>
            </w:pPr>
            <w:r>
              <w:rPr>
                <w:rFonts w:ascii="Helvetica" w:hAnsi="Helvetica"/>
                <w:bCs/>
                <w:sz w:val="18"/>
              </w:rPr>
              <w:t>10</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206" w:right="505"/>
              <w:jc w:val="right"/>
              <w:rPr>
                <w:rFonts w:ascii="Helvetica" w:hAnsi="Helvetica"/>
                <w:sz w:val="18"/>
              </w:rPr>
            </w:pPr>
            <w:r>
              <w:rPr>
                <w:rFonts w:ascii="Helvetica" w:hAnsi="Helvetica"/>
                <w:sz w:val="18"/>
              </w:rPr>
              <w:t>1</w:t>
            </w: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121" w:right="293"/>
              <w:jc w:val="right"/>
              <w:rPr>
                <w:rFonts w:ascii="Helvetica" w:hAnsi="Helvetica"/>
                <w:sz w:val="18"/>
              </w:rPr>
            </w:pPr>
            <w:r>
              <w:rPr>
                <w:rFonts w:ascii="Helvetica" w:hAnsi="Helvetica"/>
                <w:sz w:val="18"/>
              </w:rPr>
              <w:t>.50</w:t>
            </w:r>
          </w:p>
        </w:tc>
        <w:tc>
          <w:tcPr>
            <w:tcW w:w="900" w:type="dxa"/>
            <w:vAlign w:val="center"/>
          </w:tcPr>
          <w:p w:rsidR="00412776" w:rsidRPr="006778AF" w:rsidRDefault="004F7360">
            <w:pPr>
              <w:tabs>
                <w:tab w:val="center" w:pos="2280"/>
                <w:tab w:val="center" w:pos="3720"/>
                <w:tab w:val="center" w:pos="5160"/>
                <w:tab w:val="center" w:pos="6600"/>
              </w:tabs>
              <w:spacing w:before="20" w:after="20"/>
              <w:ind w:left="-125" w:right="404"/>
              <w:jc w:val="right"/>
              <w:rPr>
                <w:rFonts w:ascii="Helvetica" w:hAnsi="Helvetica"/>
                <w:bCs/>
                <w:sz w:val="18"/>
              </w:rPr>
            </w:pPr>
            <w:r w:rsidRPr="004F7360">
              <w:rPr>
                <w:rFonts w:ascii="Helvetica" w:hAnsi="Helvetica"/>
                <w:bCs/>
                <w:sz w:val="18"/>
              </w:rPr>
              <w:t>5</w:t>
            </w:r>
          </w:p>
        </w:tc>
        <w:tc>
          <w:tcPr>
            <w:tcW w:w="690" w:type="dxa"/>
            <w:vAlign w:val="center"/>
          </w:tcPr>
          <w:p w:rsidR="00412776" w:rsidRPr="002E0C1E" w:rsidRDefault="00412776">
            <w:pPr>
              <w:tabs>
                <w:tab w:val="left" w:pos="360"/>
                <w:tab w:val="center" w:pos="2280"/>
                <w:tab w:val="center" w:pos="3720"/>
                <w:tab w:val="center" w:pos="5160"/>
                <w:tab w:val="center" w:pos="6600"/>
              </w:tabs>
              <w:spacing w:before="20" w:after="20"/>
              <w:ind w:left="-108" w:right="267"/>
              <w:jc w:val="right"/>
              <w:rPr>
                <w:rFonts w:ascii="Helvetica" w:hAnsi="Helvetica"/>
                <w:sz w:val="18"/>
              </w:rPr>
            </w:pPr>
            <w:r>
              <w:rPr>
                <w:rFonts w:ascii="Helvetica" w:hAnsi="Helvetica"/>
                <w:sz w:val="18"/>
              </w:rPr>
              <w:t>$25</w:t>
            </w:r>
          </w:p>
        </w:tc>
        <w:tc>
          <w:tcPr>
            <w:tcW w:w="1053" w:type="dxa"/>
            <w:vAlign w:val="center"/>
          </w:tcPr>
          <w:p w:rsidR="00412776" w:rsidRPr="002E0C1E" w:rsidRDefault="00412776">
            <w:pPr>
              <w:tabs>
                <w:tab w:val="left" w:pos="360"/>
                <w:tab w:val="center" w:pos="2280"/>
                <w:tab w:val="center" w:pos="3720"/>
                <w:tab w:val="center" w:pos="5160"/>
                <w:tab w:val="center" w:pos="6600"/>
              </w:tabs>
              <w:spacing w:before="20" w:after="20"/>
              <w:rPr>
                <w:rFonts w:ascii="Helvetica" w:hAnsi="Helvetica"/>
                <w:sz w:val="18"/>
              </w:rPr>
            </w:pPr>
            <w:r>
              <w:rPr>
                <w:rFonts w:ascii="Helvetica" w:hAnsi="Helvetica"/>
                <w:sz w:val="18"/>
              </w:rPr>
              <w:t>$125</w:t>
            </w:r>
          </w:p>
        </w:tc>
      </w:tr>
      <w:tr w:rsidR="00412776" w:rsidTr="00753CE5">
        <w:tc>
          <w:tcPr>
            <w:tcW w:w="1440" w:type="dxa"/>
            <w:vAlign w:val="center"/>
          </w:tcPr>
          <w:p w:rsidR="00412776" w:rsidRDefault="00412776">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412776" w:rsidRPr="002E0C1E" w:rsidRDefault="00412776">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350" w:type="dxa"/>
            <w:vAlign w:val="center"/>
          </w:tcPr>
          <w:p w:rsidR="00412776" w:rsidRPr="00602AAE" w:rsidRDefault="0041277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1080" w:type="dxa"/>
            <w:vAlign w:val="center"/>
          </w:tcPr>
          <w:p w:rsidR="00412776" w:rsidRPr="002E0C1E" w:rsidRDefault="00412776">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412776" w:rsidRDefault="00412776">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690" w:type="dxa"/>
            <w:vAlign w:val="center"/>
          </w:tcPr>
          <w:p w:rsidR="00412776" w:rsidRPr="002E0C1E" w:rsidRDefault="00412776">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412776" w:rsidRPr="002E0C1E" w:rsidRDefault="00412776">
            <w:pPr>
              <w:tabs>
                <w:tab w:val="left" w:pos="360"/>
                <w:tab w:val="center" w:pos="2280"/>
                <w:tab w:val="center" w:pos="3720"/>
                <w:tab w:val="center" w:pos="5160"/>
                <w:tab w:val="center" w:pos="6600"/>
              </w:tabs>
              <w:spacing w:before="20" w:after="20"/>
              <w:rPr>
                <w:rFonts w:ascii="Helvetica" w:hAnsi="Helvetica"/>
                <w:sz w:val="18"/>
              </w:rPr>
            </w:pPr>
          </w:p>
        </w:tc>
      </w:tr>
      <w:tr w:rsidR="00412776" w:rsidTr="00753CE5">
        <w:tc>
          <w:tcPr>
            <w:tcW w:w="1440" w:type="dxa"/>
            <w:vAlign w:val="center"/>
          </w:tcPr>
          <w:p w:rsidR="00412776" w:rsidRDefault="00412776" w:rsidP="002503D5">
            <w:pPr>
              <w:tabs>
                <w:tab w:val="left" w:pos="360"/>
                <w:tab w:val="center" w:pos="2280"/>
                <w:tab w:val="center" w:pos="3720"/>
                <w:tab w:val="center" w:pos="5160"/>
                <w:tab w:val="center" w:pos="6600"/>
              </w:tabs>
              <w:spacing w:before="20" w:after="20"/>
              <w:rPr>
                <w:rFonts w:ascii="Helvetica" w:hAnsi="Helvetica"/>
                <w:color w:val="000000"/>
                <w:sz w:val="18"/>
              </w:rPr>
            </w:pPr>
            <w:r>
              <w:rPr>
                <w:rFonts w:ascii="Helvetica" w:hAnsi="Helvetica"/>
                <w:color w:val="000000"/>
                <w:sz w:val="18"/>
              </w:rPr>
              <w:t>Total</w:t>
            </w:r>
          </w:p>
        </w:tc>
        <w:tc>
          <w:tcPr>
            <w:tcW w:w="3600" w:type="dxa"/>
          </w:tcPr>
          <w:p w:rsidR="00412776" w:rsidRPr="002E0C1E" w:rsidRDefault="00412776" w:rsidP="002503D5">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350" w:type="dxa"/>
            <w:vAlign w:val="center"/>
          </w:tcPr>
          <w:p w:rsidR="00412776" w:rsidRPr="002E0C1E" w:rsidRDefault="001D6EB1" w:rsidP="002503D5">
            <w:pPr>
              <w:tabs>
                <w:tab w:val="left" w:pos="360"/>
                <w:tab w:val="center" w:pos="2280"/>
                <w:tab w:val="center" w:pos="3720"/>
                <w:tab w:val="center" w:pos="5160"/>
                <w:tab w:val="center" w:pos="6600"/>
              </w:tabs>
              <w:spacing w:before="20" w:after="20"/>
              <w:ind w:right="330"/>
              <w:jc w:val="right"/>
              <w:rPr>
                <w:rFonts w:ascii="Helvetica" w:hAnsi="Helvetica"/>
                <w:b/>
                <w:bCs/>
                <w:sz w:val="18"/>
              </w:rPr>
            </w:pPr>
            <w:r>
              <w:rPr>
                <w:rFonts w:ascii="Helvetica" w:hAnsi="Helvetica"/>
                <w:b/>
                <w:bCs/>
                <w:sz w:val="18"/>
              </w:rPr>
              <w:t>61,810</w:t>
            </w:r>
          </w:p>
        </w:tc>
        <w:tc>
          <w:tcPr>
            <w:tcW w:w="1080" w:type="dxa"/>
            <w:vAlign w:val="center"/>
          </w:tcPr>
          <w:p w:rsidR="00412776" w:rsidRPr="002E0C1E" w:rsidRDefault="00412776" w:rsidP="002503D5">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1080" w:type="dxa"/>
            <w:vAlign w:val="center"/>
          </w:tcPr>
          <w:p w:rsidR="00412776" w:rsidRPr="002E0C1E" w:rsidRDefault="00412776" w:rsidP="002503D5">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412776" w:rsidRPr="002E0C1E" w:rsidRDefault="006778AF" w:rsidP="00893979">
            <w:pPr>
              <w:tabs>
                <w:tab w:val="center" w:pos="2280"/>
                <w:tab w:val="center" w:pos="3720"/>
                <w:tab w:val="center" w:pos="5160"/>
                <w:tab w:val="center" w:pos="6600"/>
              </w:tabs>
              <w:spacing w:before="20" w:after="20"/>
              <w:ind w:left="-125" w:right="-108"/>
              <w:jc w:val="right"/>
              <w:rPr>
                <w:rFonts w:ascii="Helvetica" w:hAnsi="Helvetica"/>
                <w:b/>
                <w:bCs/>
                <w:sz w:val="18"/>
              </w:rPr>
            </w:pPr>
            <w:r>
              <w:rPr>
                <w:rFonts w:ascii="Helvetica" w:hAnsi="Helvetica"/>
                <w:b/>
                <w:bCs/>
                <w:sz w:val="18"/>
              </w:rPr>
              <w:t>21998</w:t>
            </w:r>
          </w:p>
        </w:tc>
        <w:tc>
          <w:tcPr>
            <w:tcW w:w="690" w:type="dxa"/>
            <w:vAlign w:val="center"/>
          </w:tcPr>
          <w:p w:rsidR="00412776" w:rsidRPr="002E0C1E" w:rsidRDefault="00412776" w:rsidP="002503D5">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412776" w:rsidRPr="002E0C1E" w:rsidRDefault="00412776" w:rsidP="001D6EB1">
            <w:pPr>
              <w:tabs>
                <w:tab w:val="left" w:pos="360"/>
                <w:tab w:val="center" w:pos="2280"/>
                <w:tab w:val="center" w:pos="3720"/>
                <w:tab w:val="center" w:pos="5160"/>
                <w:tab w:val="center" w:pos="6600"/>
              </w:tabs>
              <w:spacing w:before="20" w:after="20"/>
              <w:rPr>
                <w:rFonts w:ascii="Helvetica" w:hAnsi="Helvetica"/>
                <w:sz w:val="18"/>
              </w:rPr>
            </w:pPr>
            <w:r w:rsidRPr="002E0C1E">
              <w:rPr>
                <w:rFonts w:ascii="Helvetica" w:hAnsi="Helvetica"/>
                <w:sz w:val="18"/>
              </w:rPr>
              <w:t>$</w:t>
            </w:r>
            <w:r>
              <w:rPr>
                <w:rFonts w:ascii="Helvetica" w:hAnsi="Helvetica"/>
                <w:sz w:val="18"/>
              </w:rPr>
              <w:t>4</w:t>
            </w:r>
            <w:r w:rsidR="001D6EB1">
              <w:rPr>
                <w:rFonts w:ascii="Helvetica" w:hAnsi="Helvetica"/>
                <w:sz w:val="18"/>
              </w:rPr>
              <w:t>87</w:t>
            </w:r>
            <w:r>
              <w:rPr>
                <w:rFonts w:ascii="Helvetica" w:hAnsi="Helvetica"/>
                <w:sz w:val="18"/>
              </w:rPr>
              <w:t>,</w:t>
            </w:r>
            <w:r w:rsidR="001D6EB1">
              <w:rPr>
                <w:rFonts w:ascii="Helvetica" w:hAnsi="Helvetica"/>
                <w:sz w:val="18"/>
              </w:rPr>
              <w:t>7</w:t>
            </w:r>
            <w:r>
              <w:rPr>
                <w:rFonts w:ascii="Helvetica" w:hAnsi="Helvetica"/>
                <w:sz w:val="18"/>
              </w:rPr>
              <w:t>60</w:t>
            </w:r>
          </w:p>
        </w:tc>
      </w:tr>
    </w:tbl>
    <w:p w:rsidR="005F164C" w:rsidRDefault="005F164C">
      <w:pPr>
        <w:tabs>
          <w:tab w:val="left" w:pos="360"/>
        </w:tabs>
        <w:ind w:left="360"/>
        <w:rPr>
          <w:color w:val="000000"/>
          <w:sz w:val="22"/>
        </w:rPr>
      </w:pPr>
    </w:p>
    <w:p w:rsidR="005F164C" w:rsidRDefault="005F164C">
      <w:pPr>
        <w:pStyle w:val="BodyText"/>
        <w:tabs>
          <w:tab w:val="left" w:pos="360"/>
        </w:tabs>
        <w:ind w:left="360" w:hanging="360"/>
        <w:rPr>
          <w:rFonts w:ascii="Times New Roman" w:hAnsi="Times New Roman"/>
          <w:color w:val="000000"/>
          <w:sz w:val="22"/>
        </w:rPr>
      </w:pPr>
      <w:r>
        <w:rPr>
          <w:rFonts w:ascii="Times New Roman" w:hAnsi="Times New Roman"/>
          <w:color w:val="000000"/>
          <w:sz w:val="22"/>
        </w:rPr>
        <w:t>1</w:t>
      </w:r>
      <w:r w:rsidR="00F025AA">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ab/>
        <w:t xml:space="preserve">There are no additional costs to respondents. </w:t>
      </w:r>
    </w:p>
    <w:p w:rsidR="005F164C" w:rsidRDefault="005F164C">
      <w:pPr>
        <w:tabs>
          <w:tab w:val="left" w:pos="360"/>
        </w:tabs>
        <w:ind w:left="360" w:hanging="360"/>
        <w:rPr>
          <w:color w:val="000000"/>
          <w:sz w:val="22"/>
        </w:rPr>
      </w:pPr>
    </w:p>
    <w:p w:rsidR="005F164C" w:rsidRDefault="005F164C">
      <w:pPr>
        <w:pStyle w:val="BodyText2"/>
      </w:pPr>
      <w:r>
        <w:t>1</w:t>
      </w:r>
      <w:r w:rsidR="00F025AA">
        <w:t>4</w:t>
      </w:r>
      <w:r>
        <w:t>.</w:t>
      </w:r>
      <w:r>
        <w:tab/>
        <w:t>There are no additional costs to the Federal Government.</w:t>
      </w:r>
    </w:p>
    <w:p w:rsidR="005F164C" w:rsidRDefault="005F164C">
      <w:pPr>
        <w:tabs>
          <w:tab w:val="left" w:pos="360"/>
        </w:tabs>
        <w:ind w:left="360" w:hanging="360"/>
        <w:rPr>
          <w:color w:val="000000"/>
          <w:sz w:val="22"/>
        </w:rPr>
      </w:pPr>
    </w:p>
    <w:p w:rsidR="005F164C" w:rsidRPr="001E253B" w:rsidRDefault="005F164C">
      <w:pPr>
        <w:tabs>
          <w:tab w:val="left" w:pos="360"/>
        </w:tabs>
        <w:ind w:left="360" w:hanging="360"/>
        <w:rPr>
          <w:color w:val="000000"/>
          <w:sz w:val="22"/>
        </w:rPr>
      </w:pPr>
      <w:r>
        <w:rPr>
          <w:color w:val="000000"/>
          <w:sz w:val="22"/>
        </w:rPr>
        <w:t>1</w:t>
      </w:r>
      <w:r w:rsidR="00F025AA">
        <w:rPr>
          <w:color w:val="000000"/>
          <w:sz w:val="22"/>
        </w:rPr>
        <w:t>5</w:t>
      </w:r>
      <w:r>
        <w:rPr>
          <w:color w:val="000000"/>
          <w:sz w:val="22"/>
        </w:rPr>
        <w:t>.</w:t>
      </w:r>
      <w:r>
        <w:rPr>
          <w:color w:val="000000"/>
          <w:sz w:val="22"/>
        </w:rPr>
        <w:tab/>
      </w:r>
      <w:r w:rsidR="00563859">
        <w:rPr>
          <w:color w:val="000000"/>
          <w:sz w:val="22"/>
        </w:rPr>
        <w:t xml:space="preserve">This request is </w:t>
      </w:r>
      <w:r w:rsidR="001E253B">
        <w:rPr>
          <w:color w:val="000000"/>
          <w:sz w:val="22"/>
        </w:rPr>
        <w:t xml:space="preserve">a reinstatement, with change, of a previously approved collection for which approval has expired.  </w:t>
      </w:r>
      <w:r w:rsidRPr="00920A44">
        <w:rPr>
          <w:sz w:val="22"/>
        </w:rPr>
        <w:t>The</w:t>
      </w:r>
      <w:r w:rsidR="003843A3">
        <w:rPr>
          <w:sz w:val="22"/>
        </w:rPr>
        <w:t xml:space="preserve"> </w:t>
      </w:r>
      <w:r w:rsidRPr="00920A44">
        <w:rPr>
          <w:sz w:val="22"/>
        </w:rPr>
        <w:t xml:space="preserve"> </w:t>
      </w:r>
      <w:r w:rsidR="00281A20">
        <w:rPr>
          <w:sz w:val="22"/>
        </w:rPr>
        <w:t xml:space="preserve">increase in the number of responses as well as the increase in </w:t>
      </w:r>
      <w:r w:rsidRPr="00920A44">
        <w:rPr>
          <w:sz w:val="22"/>
        </w:rPr>
        <w:t>burden hours</w:t>
      </w:r>
      <w:r w:rsidR="00281A20">
        <w:rPr>
          <w:sz w:val="22"/>
        </w:rPr>
        <w:t xml:space="preserve"> </w:t>
      </w:r>
      <w:r w:rsidRPr="00920A44">
        <w:rPr>
          <w:sz w:val="22"/>
        </w:rPr>
        <w:t>is due to increasing loan volumes</w:t>
      </w:r>
      <w:r w:rsidR="00920A44">
        <w:rPr>
          <w:sz w:val="22"/>
        </w:rPr>
        <w:t xml:space="preserve"> and overall growth of the</w:t>
      </w:r>
      <w:r w:rsidR="003843A3">
        <w:rPr>
          <w:sz w:val="22"/>
        </w:rPr>
        <w:t xml:space="preserve"> Section 184</w:t>
      </w:r>
      <w:r w:rsidR="00920A44">
        <w:rPr>
          <w:sz w:val="22"/>
        </w:rPr>
        <w:t xml:space="preserve"> program</w:t>
      </w:r>
      <w:r w:rsidR="003843A3">
        <w:rPr>
          <w:sz w:val="22"/>
        </w:rPr>
        <w:t xml:space="preserve"> and the </w:t>
      </w:r>
      <w:r w:rsidR="009F14FE">
        <w:rPr>
          <w:sz w:val="22"/>
        </w:rPr>
        <w:t>i</w:t>
      </w:r>
      <w:r w:rsidR="003843A3">
        <w:rPr>
          <w:sz w:val="22"/>
        </w:rPr>
        <w:t>nclusion of the Section 184A mortgage program in this collection</w:t>
      </w:r>
      <w:r w:rsidRPr="00920A44">
        <w:rPr>
          <w:sz w:val="22"/>
        </w:rPr>
        <w:t xml:space="preserve">.  The number of Section 184 </w:t>
      </w:r>
      <w:r w:rsidR="003843A3">
        <w:rPr>
          <w:sz w:val="22"/>
        </w:rPr>
        <w:t xml:space="preserve">and Section 184A </w:t>
      </w:r>
      <w:r w:rsidRPr="00920A44">
        <w:rPr>
          <w:sz w:val="22"/>
        </w:rPr>
        <w:t xml:space="preserve">loans has </w:t>
      </w:r>
      <w:r w:rsidR="00281A20">
        <w:rPr>
          <w:sz w:val="22"/>
        </w:rPr>
        <w:t xml:space="preserve">increased every year, some years quite dramatically.  In order to reflect this </w:t>
      </w:r>
      <w:r w:rsidR="004D4AB0">
        <w:rPr>
          <w:sz w:val="22"/>
        </w:rPr>
        <w:t xml:space="preserve">fact the </w:t>
      </w:r>
      <w:r w:rsidR="00281A20">
        <w:rPr>
          <w:sz w:val="22"/>
        </w:rPr>
        <w:t>number of projected</w:t>
      </w:r>
      <w:r w:rsidRPr="00920A44">
        <w:rPr>
          <w:sz w:val="22"/>
        </w:rPr>
        <w:t xml:space="preserve"> respondents has been raised to </w:t>
      </w:r>
      <w:r w:rsidR="009F14FE">
        <w:rPr>
          <w:sz w:val="22"/>
        </w:rPr>
        <w:t>61,810</w:t>
      </w:r>
      <w:r w:rsidR="002711D3">
        <w:rPr>
          <w:sz w:val="22"/>
        </w:rPr>
        <w:t xml:space="preserve"> </w:t>
      </w:r>
      <w:r w:rsidR="00360A60">
        <w:rPr>
          <w:sz w:val="22"/>
        </w:rPr>
        <w:t xml:space="preserve">respondents </w:t>
      </w:r>
      <w:r w:rsidR="00920A44" w:rsidRPr="00920A44">
        <w:rPr>
          <w:sz w:val="22"/>
        </w:rPr>
        <w:t>per yea</w:t>
      </w:r>
      <w:r w:rsidR="00920A44" w:rsidRPr="002E0C1E">
        <w:rPr>
          <w:sz w:val="22"/>
        </w:rPr>
        <w:t>r</w:t>
      </w:r>
      <w:r w:rsidRPr="002E0C1E">
        <w:rPr>
          <w:sz w:val="22"/>
        </w:rPr>
        <w:t>.</w:t>
      </w:r>
      <w:r w:rsidR="002E1F9F">
        <w:rPr>
          <w:color w:val="FF0000"/>
          <w:sz w:val="22"/>
        </w:rPr>
        <w:t xml:space="preserve"> </w:t>
      </w:r>
      <w:r w:rsidR="002E1F9F">
        <w:rPr>
          <w:sz w:val="22"/>
        </w:rPr>
        <w:t>Additionally, the annual</w:t>
      </w:r>
      <w:r w:rsidR="00BA7EF6">
        <w:rPr>
          <w:sz w:val="22"/>
        </w:rPr>
        <w:t xml:space="preserve"> hours requested has </w:t>
      </w:r>
      <w:r w:rsidR="002E1F9F">
        <w:rPr>
          <w:sz w:val="22"/>
        </w:rPr>
        <w:t xml:space="preserve">been increased to </w:t>
      </w:r>
      <w:r w:rsidR="00BA7EF6">
        <w:rPr>
          <w:sz w:val="22"/>
        </w:rPr>
        <w:t>2</w:t>
      </w:r>
      <w:r w:rsidR="002711D3">
        <w:rPr>
          <w:sz w:val="22"/>
        </w:rPr>
        <w:t>1998</w:t>
      </w:r>
      <w:r w:rsidR="002E1F9F">
        <w:rPr>
          <w:sz w:val="22"/>
        </w:rPr>
        <w:t xml:space="preserve"> hours.  </w:t>
      </w:r>
      <w:r w:rsidR="00CF29E4" w:rsidRPr="002E0C1E">
        <w:rPr>
          <w:sz w:val="22"/>
        </w:rPr>
        <w:t xml:space="preserve">There is an option for an electronic version of this form </w:t>
      </w:r>
      <w:r w:rsidR="002E0C1E">
        <w:rPr>
          <w:sz w:val="22"/>
        </w:rPr>
        <w:t xml:space="preserve">now </w:t>
      </w:r>
      <w:r w:rsidR="00CF29E4" w:rsidRPr="002E0C1E">
        <w:rPr>
          <w:sz w:val="22"/>
        </w:rPr>
        <w:t>available.  This form has reduced the math errors and carries some of the data to multiple locations in the form.</w:t>
      </w:r>
      <w:r w:rsidR="00563859">
        <w:rPr>
          <w:sz w:val="22"/>
        </w:rPr>
        <w:t xml:space="preserve">  </w:t>
      </w:r>
      <w:r w:rsidR="00CF29E4">
        <w:rPr>
          <w:color w:val="FF0000"/>
          <w:sz w:val="22"/>
        </w:rPr>
        <w:t xml:space="preserve">  </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F025AA">
        <w:rPr>
          <w:color w:val="000000"/>
          <w:sz w:val="22"/>
        </w:rPr>
        <w:t>6</w:t>
      </w:r>
      <w:r>
        <w:rPr>
          <w:color w:val="000000"/>
          <w:sz w:val="22"/>
        </w:rPr>
        <w:t>.</w:t>
      </w:r>
      <w:r>
        <w:rPr>
          <w:color w:val="000000"/>
          <w:sz w:val="22"/>
        </w:rPr>
        <w:tab/>
        <w:t>The collection of information will not be published.</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F025AA">
        <w:rPr>
          <w:color w:val="000000"/>
          <w:sz w:val="22"/>
        </w:rPr>
        <w:t>7</w:t>
      </w:r>
      <w:r>
        <w:rPr>
          <w:color w:val="000000"/>
          <w:sz w:val="22"/>
        </w:rPr>
        <w:t>.</w:t>
      </w:r>
      <w:r>
        <w:rPr>
          <w:color w:val="000000"/>
          <w:sz w:val="22"/>
        </w:rPr>
        <w:tab/>
        <w:t>OMB approval number appears on the forms; the expiration date will be updated once OMB approval is received.</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F025AA">
        <w:rPr>
          <w:color w:val="000000"/>
          <w:sz w:val="22"/>
        </w:rPr>
        <w:t>8</w:t>
      </w:r>
      <w:r>
        <w:rPr>
          <w:color w:val="000000"/>
          <w:sz w:val="22"/>
        </w:rPr>
        <w:t>.</w:t>
      </w:r>
      <w:r>
        <w:rPr>
          <w:color w:val="000000"/>
          <w:sz w:val="22"/>
        </w:rPr>
        <w:tab/>
        <w:t>There are no exceptions to the certification statement identified in item 19 of the OMB 83-i.</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p>
    <w:p w:rsidR="005F164C" w:rsidRDefault="005F164C">
      <w:pPr>
        <w:pStyle w:val="Heading2"/>
        <w:pBdr>
          <w:top w:val="single" w:sz="4" w:space="1" w:color="auto"/>
        </w:pBdr>
      </w:pPr>
      <w:r>
        <w:t>B. Collections of Information Employing Statistical Methods</w:t>
      </w:r>
    </w:p>
    <w:p w:rsidR="005F164C" w:rsidRDefault="005F164C">
      <w:pPr>
        <w:tabs>
          <w:tab w:val="left" w:pos="360"/>
        </w:tabs>
        <w:ind w:left="360" w:hanging="360"/>
        <w:rPr>
          <w:color w:val="000000"/>
          <w:sz w:val="22"/>
        </w:rPr>
      </w:pPr>
    </w:p>
    <w:p w:rsidR="005F164C" w:rsidRDefault="005F164C">
      <w:pPr>
        <w:keepLines/>
        <w:tabs>
          <w:tab w:val="left" w:pos="360"/>
        </w:tabs>
        <w:spacing w:after="80"/>
        <w:ind w:left="360"/>
      </w:pPr>
      <w:r>
        <w:rPr>
          <w:color w:val="000000"/>
          <w:sz w:val="22"/>
        </w:rPr>
        <w:t>This information collection does not employ statistical methods.</w:t>
      </w:r>
    </w:p>
    <w:sectPr w:rsidR="005F164C" w:rsidSect="000D3E3D">
      <w:headerReference w:type="default" r:id="rId9"/>
      <w:footerReference w:type="default" r:id="rId10"/>
      <w:footerReference w:type="first" r:id="rId11"/>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C1" w:rsidRDefault="000227C1">
      <w:r>
        <w:separator/>
      </w:r>
    </w:p>
  </w:endnote>
  <w:endnote w:type="continuationSeparator" w:id="0">
    <w:p w:rsidR="000227C1" w:rsidRDefault="00022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57" w:rsidRDefault="00930E5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57" w:rsidRDefault="00930E5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930E57">
      <w:tc>
        <w:tcPr>
          <w:tcW w:w="8388" w:type="dxa"/>
          <w:tcBorders>
            <w:top w:val="single" w:sz="6" w:space="0" w:color="auto"/>
            <w:left w:val="nil"/>
            <w:right w:val="single" w:sz="6" w:space="0" w:color="auto"/>
          </w:tcBorders>
        </w:tcPr>
        <w:p w:rsidR="00930E57" w:rsidRDefault="00930E57">
          <w:pPr>
            <w:pStyle w:val="Footer"/>
            <w:rPr>
              <w:rFonts w:ascii="Helvetica" w:hAnsi="Helvetica"/>
              <w:sz w:val="16"/>
            </w:rPr>
          </w:pPr>
          <w:r>
            <w:rPr>
              <w:rFonts w:ascii="Helvetica" w:hAnsi="Helvetica"/>
              <w:sz w:val="16"/>
            </w:rPr>
            <w:t>Signature of Senior Officer or Designee:</w:t>
          </w:r>
        </w:p>
        <w:p w:rsidR="00930E57" w:rsidRDefault="00930E57">
          <w:pPr>
            <w:pStyle w:val="Footer"/>
            <w:rPr>
              <w:rFonts w:ascii="Helvetica" w:hAnsi="Helvetica"/>
              <w:sz w:val="16"/>
            </w:rPr>
          </w:pPr>
        </w:p>
        <w:p w:rsidR="00930E57" w:rsidRDefault="00930E57">
          <w:pPr>
            <w:pStyle w:val="Footer"/>
            <w:rPr>
              <w:rFonts w:ascii="Helvetica" w:hAnsi="Helvetica"/>
              <w:sz w:val="16"/>
            </w:rPr>
          </w:pPr>
        </w:p>
        <w:p w:rsidR="00930E57" w:rsidRDefault="00930E57">
          <w:pPr>
            <w:pStyle w:val="Footer"/>
            <w:rPr>
              <w:rFonts w:ascii="Helvetica" w:hAnsi="Helvetica"/>
              <w:sz w:val="16"/>
            </w:rPr>
          </w:pPr>
          <w:r>
            <w:rPr>
              <w:rFonts w:ascii="Helvetica" w:hAnsi="Helvetica"/>
              <w:sz w:val="16"/>
            </w:rPr>
            <w:t>X</w:t>
          </w:r>
        </w:p>
        <w:p w:rsidR="00930E57" w:rsidRDefault="00930E57">
          <w:pPr>
            <w:pStyle w:val="Footer"/>
            <w:rPr>
              <w:rFonts w:ascii="Helvetica" w:hAnsi="Helvetica"/>
              <w:sz w:val="16"/>
            </w:rPr>
          </w:pPr>
          <w:r>
            <w:rPr>
              <w:rFonts w:ascii="Helvetica" w:hAnsi="Helvetica"/>
              <w:sz w:val="16"/>
            </w:rPr>
            <w:t>Colette Pollard, Departmental Paperwork Reduction Act Officer,</w:t>
          </w:r>
        </w:p>
        <w:p w:rsidR="00930E57" w:rsidRDefault="00930E57">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930E57" w:rsidRDefault="00930E57">
          <w:pPr>
            <w:pStyle w:val="Footer"/>
            <w:rPr>
              <w:rFonts w:ascii="Helvetica" w:hAnsi="Helvetica"/>
              <w:sz w:val="16"/>
            </w:rPr>
          </w:pPr>
          <w:r>
            <w:rPr>
              <w:rFonts w:ascii="Helvetica" w:hAnsi="Helvetica"/>
              <w:sz w:val="16"/>
            </w:rPr>
            <w:t xml:space="preserve">Date: </w:t>
          </w:r>
        </w:p>
      </w:tc>
    </w:tr>
  </w:tbl>
  <w:p w:rsidR="00930E57" w:rsidRDefault="00930E5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C1" w:rsidRDefault="000227C1">
      <w:r>
        <w:separator/>
      </w:r>
    </w:p>
  </w:footnote>
  <w:footnote w:type="continuationSeparator" w:id="0">
    <w:p w:rsidR="000227C1" w:rsidRDefault="000227C1">
      <w:r>
        <w:continuationSeparator/>
      </w:r>
    </w:p>
  </w:footnote>
  <w:footnote w:id="1">
    <w:p w:rsidR="00930E57" w:rsidRDefault="00930E57">
      <w:pPr>
        <w:pStyle w:val="FootnoteText"/>
      </w:pPr>
      <w:r>
        <w:rPr>
          <w:rStyle w:val="FootnoteReference"/>
        </w:rPr>
        <w:footnoteRef/>
      </w:r>
      <w:r>
        <w:t xml:space="preserve">Fannie Mae forms have no burden on applicants.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57" w:rsidRDefault="00930E57">
    <w:pPr>
      <w:pStyle w:val="Header"/>
    </w:pPr>
  </w:p>
  <w:p w:rsidR="00412776" w:rsidRDefault="00412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7C426F"/>
    <w:multiLevelType w:val="hybridMultilevel"/>
    <w:tmpl w:val="8BCA6B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D352119"/>
    <w:multiLevelType w:val="hybridMultilevel"/>
    <w:tmpl w:val="46BE5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055D2"/>
    <w:multiLevelType w:val="hybridMultilevel"/>
    <w:tmpl w:val="299C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1700A"/>
    <w:multiLevelType w:val="hybridMultilevel"/>
    <w:tmpl w:val="3AA4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BF7B98"/>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0">
    <w:nsid w:val="6BF2773F"/>
    <w:multiLevelType w:val="hybridMultilevel"/>
    <w:tmpl w:val="F2FAEB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4">
    <w:nsid w:val="7B705186"/>
    <w:multiLevelType w:val="singleLevel"/>
    <w:tmpl w:val="8E9EBE8A"/>
    <w:lvl w:ilvl="0">
      <w:start w:val="1"/>
      <w:numFmt w:val="upperLetter"/>
      <w:lvlText w:val="%1. "/>
      <w:legacy w:legacy="1" w:legacySpace="0" w:legacyIndent="360"/>
      <w:lvlJc w:val="left"/>
      <w:pPr>
        <w:ind w:left="360" w:hanging="360"/>
      </w:pPr>
      <w:rPr>
        <w:rFonts w:ascii="Courier" w:hAnsi="Courier" w:hint="default"/>
        <w:b w:val="0"/>
        <w:i w:val="0"/>
        <w:sz w:val="24"/>
      </w:rPr>
    </w:lvl>
  </w:abstractNum>
  <w:num w:numId="1">
    <w:abstractNumId w:val="3"/>
  </w:num>
  <w:num w:numId="2">
    <w:abstractNumId w:val="13"/>
  </w:num>
  <w:num w:numId="3">
    <w:abstractNumId w:val="2"/>
  </w:num>
  <w:num w:numId="4">
    <w:abstractNumId w:val="12"/>
  </w:num>
  <w:num w:numId="5">
    <w:abstractNumId w:val="11"/>
  </w:num>
  <w:num w:numId="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8"/>
  </w:num>
  <w:num w:numId="10">
    <w:abstractNumId w:val="14"/>
    <w:lvlOverride w:ilvl="0">
      <w:startOverride w:val="1"/>
    </w:lvlOverride>
  </w:num>
  <w:num w:numId="11">
    <w:abstractNumId w:val="1"/>
  </w:num>
  <w:num w:numId="12">
    <w:abstractNumId w:val="10"/>
  </w:num>
  <w:num w:numId="13">
    <w:abstractNumId w:val="4"/>
  </w:num>
  <w:num w:numId="14">
    <w:abstractNumId w:val="9"/>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A1DDA"/>
    <w:rsid w:val="000012A7"/>
    <w:rsid w:val="000227C1"/>
    <w:rsid w:val="000229DC"/>
    <w:rsid w:val="00076D5E"/>
    <w:rsid w:val="00086A6E"/>
    <w:rsid w:val="000B37E4"/>
    <w:rsid w:val="000B71E5"/>
    <w:rsid w:val="000C24B1"/>
    <w:rsid w:val="000D3E3D"/>
    <w:rsid w:val="001269E1"/>
    <w:rsid w:val="00152205"/>
    <w:rsid w:val="00157546"/>
    <w:rsid w:val="00162E4F"/>
    <w:rsid w:val="00173CFA"/>
    <w:rsid w:val="001744C0"/>
    <w:rsid w:val="001A1DDA"/>
    <w:rsid w:val="001A78CA"/>
    <w:rsid w:val="001C0D5D"/>
    <w:rsid w:val="001C7735"/>
    <w:rsid w:val="001D6EB1"/>
    <w:rsid w:val="001E12EF"/>
    <w:rsid w:val="001E253B"/>
    <w:rsid w:val="00203FEA"/>
    <w:rsid w:val="00220B48"/>
    <w:rsid w:val="00240DA0"/>
    <w:rsid w:val="002503D5"/>
    <w:rsid w:val="002711D3"/>
    <w:rsid w:val="002725B5"/>
    <w:rsid w:val="00281A20"/>
    <w:rsid w:val="0028546C"/>
    <w:rsid w:val="002B199E"/>
    <w:rsid w:val="002C134C"/>
    <w:rsid w:val="002E0C1E"/>
    <w:rsid w:val="002E1F9F"/>
    <w:rsid w:val="003226EB"/>
    <w:rsid w:val="00340C41"/>
    <w:rsid w:val="00341880"/>
    <w:rsid w:val="0035051E"/>
    <w:rsid w:val="00360A60"/>
    <w:rsid w:val="00360B88"/>
    <w:rsid w:val="00363046"/>
    <w:rsid w:val="00364362"/>
    <w:rsid w:val="00364E55"/>
    <w:rsid w:val="003843A3"/>
    <w:rsid w:val="00391E69"/>
    <w:rsid w:val="003B050A"/>
    <w:rsid w:val="003B204A"/>
    <w:rsid w:val="003B75EC"/>
    <w:rsid w:val="003C3C2E"/>
    <w:rsid w:val="003C63DA"/>
    <w:rsid w:val="003D335F"/>
    <w:rsid w:val="00407249"/>
    <w:rsid w:val="00412776"/>
    <w:rsid w:val="00434EFE"/>
    <w:rsid w:val="004364AF"/>
    <w:rsid w:val="00443CC3"/>
    <w:rsid w:val="00446C67"/>
    <w:rsid w:val="00460487"/>
    <w:rsid w:val="004750D4"/>
    <w:rsid w:val="004A0035"/>
    <w:rsid w:val="004C0D4B"/>
    <w:rsid w:val="004D4AB0"/>
    <w:rsid w:val="004F3709"/>
    <w:rsid w:val="004F7360"/>
    <w:rsid w:val="0052621C"/>
    <w:rsid w:val="00536A0F"/>
    <w:rsid w:val="00536AE1"/>
    <w:rsid w:val="00540F50"/>
    <w:rsid w:val="00563859"/>
    <w:rsid w:val="005668DE"/>
    <w:rsid w:val="0059026D"/>
    <w:rsid w:val="005C7575"/>
    <w:rsid w:val="005D6723"/>
    <w:rsid w:val="005F164C"/>
    <w:rsid w:val="005F6332"/>
    <w:rsid w:val="00602016"/>
    <w:rsid w:val="00602AAE"/>
    <w:rsid w:val="00610C40"/>
    <w:rsid w:val="00647734"/>
    <w:rsid w:val="00666A7E"/>
    <w:rsid w:val="006778AF"/>
    <w:rsid w:val="006B0EB3"/>
    <w:rsid w:val="006B2D90"/>
    <w:rsid w:val="006F3757"/>
    <w:rsid w:val="0072737E"/>
    <w:rsid w:val="007416DE"/>
    <w:rsid w:val="007472A1"/>
    <w:rsid w:val="00747F91"/>
    <w:rsid w:val="00753CE5"/>
    <w:rsid w:val="00771B70"/>
    <w:rsid w:val="00795067"/>
    <w:rsid w:val="007A5D6C"/>
    <w:rsid w:val="007B79E8"/>
    <w:rsid w:val="007C0FD9"/>
    <w:rsid w:val="007D2C03"/>
    <w:rsid w:val="007F3CCC"/>
    <w:rsid w:val="00816C76"/>
    <w:rsid w:val="00823EC8"/>
    <w:rsid w:val="008319D4"/>
    <w:rsid w:val="00851752"/>
    <w:rsid w:val="00861AC0"/>
    <w:rsid w:val="00865492"/>
    <w:rsid w:val="0088745A"/>
    <w:rsid w:val="00893979"/>
    <w:rsid w:val="008A495B"/>
    <w:rsid w:val="008A5E13"/>
    <w:rsid w:val="008D18B0"/>
    <w:rsid w:val="008F0F55"/>
    <w:rsid w:val="00912AA0"/>
    <w:rsid w:val="00920A44"/>
    <w:rsid w:val="00930E57"/>
    <w:rsid w:val="00937B0F"/>
    <w:rsid w:val="0094048C"/>
    <w:rsid w:val="0096268B"/>
    <w:rsid w:val="00966F52"/>
    <w:rsid w:val="00967967"/>
    <w:rsid w:val="0097367D"/>
    <w:rsid w:val="009B53F4"/>
    <w:rsid w:val="009D1CE0"/>
    <w:rsid w:val="009F14FE"/>
    <w:rsid w:val="009F2DE3"/>
    <w:rsid w:val="00A20239"/>
    <w:rsid w:val="00A33585"/>
    <w:rsid w:val="00A51D2B"/>
    <w:rsid w:val="00A54D9D"/>
    <w:rsid w:val="00A57752"/>
    <w:rsid w:val="00A86EA6"/>
    <w:rsid w:val="00A959BB"/>
    <w:rsid w:val="00AC7E38"/>
    <w:rsid w:val="00AD5B76"/>
    <w:rsid w:val="00AD7A9B"/>
    <w:rsid w:val="00AE5A46"/>
    <w:rsid w:val="00AF259C"/>
    <w:rsid w:val="00AF4A18"/>
    <w:rsid w:val="00AF4C6A"/>
    <w:rsid w:val="00B14F8B"/>
    <w:rsid w:val="00B160D0"/>
    <w:rsid w:val="00B252B6"/>
    <w:rsid w:val="00B86632"/>
    <w:rsid w:val="00B8698C"/>
    <w:rsid w:val="00B931CC"/>
    <w:rsid w:val="00B96745"/>
    <w:rsid w:val="00BA4188"/>
    <w:rsid w:val="00BA7EF6"/>
    <w:rsid w:val="00BB7FB4"/>
    <w:rsid w:val="00BC6AF4"/>
    <w:rsid w:val="00BD0D45"/>
    <w:rsid w:val="00C14666"/>
    <w:rsid w:val="00C22A02"/>
    <w:rsid w:val="00C248E3"/>
    <w:rsid w:val="00C262F9"/>
    <w:rsid w:val="00C36DB2"/>
    <w:rsid w:val="00C433B1"/>
    <w:rsid w:val="00C65BD1"/>
    <w:rsid w:val="00C7345E"/>
    <w:rsid w:val="00C744EA"/>
    <w:rsid w:val="00C83635"/>
    <w:rsid w:val="00CF29E4"/>
    <w:rsid w:val="00D04BE6"/>
    <w:rsid w:val="00D06EEE"/>
    <w:rsid w:val="00D165B9"/>
    <w:rsid w:val="00D63458"/>
    <w:rsid w:val="00D772D2"/>
    <w:rsid w:val="00D84564"/>
    <w:rsid w:val="00DC7C2A"/>
    <w:rsid w:val="00DD7691"/>
    <w:rsid w:val="00DE15DF"/>
    <w:rsid w:val="00E05746"/>
    <w:rsid w:val="00E12BA0"/>
    <w:rsid w:val="00E7516F"/>
    <w:rsid w:val="00EB36BA"/>
    <w:rsid w:val="00ED5D2F"/>
    <w:rsid w:val="00F025AA"/>
    <w:rsid w:val="00F36084"/>
    <w:rsid w:val="00F56A73"/>
    <w:rsid w:val="00F6453A"/>
    <w:rsid w:val="00F64878"/>
    <w:rsid w:val="00F932E2"/>
    <w:rsid w:val="00F963B1"/>
    <w:rsid w:val="00FC38A6"/>
    <w:rsid w:val="00FD05A3"/>
    <w:rsid w:val="00FF2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E3D"/>
    <w:pPr>
      <w:overflowPunct w:val="0"/>
      <w:autoSpaceDE w:val="0"/>
      <w:autoSpaceDN w:val="0"/>
      <w:adjustRightInd w:val="0"/>
      <w:textAlignment w:val="baseline"/>
    </w:pPr>
  </w:style>
  <w:style w:type="paragraph" w:styleId="Heading1">
    <w:name w:val="heading 1"/>
    <w:basedOn w:val="Normal"/>
    <w:next w:val="Normal"/>
    <w:qFormat/>
    <w:rsid w:val="000D3E3D"/>
    <w:pPr>
      <w:keepNext/>
      <w:textAlignment w:val="auto"/>
      <w:outlineLvl w:val="0"/>
    </w:pPr>
    <w:rPr>
      <w:b/>
      <w:color w:val="000000"/>
      <w:sz w:val="22"/>
    </w:rPr>
  </w:style>
  <w:style w:type="paragraph" w:styleId="Heading2">
    <w:name w:val="heading 2"/>
    <w:basedOn w:val="Normal"/>
    <w:next w:val="Normal"/>
    <w:qFormat/>
    <w:rsid w:val="000D3E3D"/>
    <w:pPr>
      <w:keepNext/>
      <w:tabs>
        <w:tab w:val="left" w:pos="360"/>
      </w:tabs>
      <w:ind w:left="360" w:hanging="360"/>
      <w:textAlignment w:val="auto"/>
      <w:outlineLvl w:val="1"/>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E3D"/>
    <w:pPr>
      <w:tabs>
        <w:tab w:val="center" w:pos="4320"/>
        <w:tab w:val="right" w:pos="8640"/>
      </w:tabs>
    </w:pPr>
  </w:style>
  <w:style w:type="paragraph" w:styleId="Footer">
    <w:name w:val="footer"/>
    <w:basedOn w:val="Normal"/>
    <w:rsid w:val="000D3E3D"/>
    <w:pPr>
      <w:tabs>
        <w:tab w:val="center" w:pos="4320"/>
        <w:tab w:val="right" w:pos="8640"/>
      </w:tabs>
    </w:pPr>
  </w:style>
  <w:style w:type="paragraph" w:styleId="BodyText">
    <w:name w:val="Body Text"/>
    <w:basedOn w:val="Normal"/>
    <w:rsid w:val="000D3E3D"/>
    <w:pPr>
      <w:textAlignment w:val="auto"/>
    </w:pPr>
    <w:rPr>
      <w:rFonts w:ascii="Courier" w:hAnsi="Courier"/>
      <w:color w:val="FF0000"/>
      <w:sz w:val="24"/>
    </w:rPr>
  </w:style>
  <w:style w:type="paragraph" w:styleId="BodyText2">
    <w:name w:val="Body Text 2"/>
    <w:basedOn w:val="Normal"/>
    <w:rsid w:val="000D3E3D"/>
    <w:pPr>
      <w:tabs>
        <w:tab w:val="left" w:pos="360"/>
      </w:tabs>
      <w:ind w:left="360" w:hanging="360"/>
      <w:textAlignment w:val="auto"/>
    </w:pPr>
    <w:rPr>
      <w:color w:val="000000"/>
      <w:sz w:val="22"/>
    </w:rPr>
  </w:style>
  <w:style w:type="paragraph" w:styleId="BlockText">
    <w:name w:val="Block Text"/>
    <w:basedOn w:val="Normal"/>
    <w:rsid w:val="000D3E3D"/>
    <w:pPr>
      <w:tabs>
        <w:tab w:val="left" w:pos="240"/>
      </w:tabs>
      <w:spacing w:after="60"/>
      <w:ind w:left="120" w:right="-120"/>
    </w:pPr>
    <w:rPr>
      <w:noProof/>
      <w:color w:val="000000"/>
      <w:sz w:val="22"/>
    </w:rPr>
  </w:style>
  <w:style w:type="paragraph" w:styleId="BalloonText">
    <w:name w:val="Balloon Text"/>
    <w:basedOn w:val="Normal"/>
    <w:semiHidden/>
    <w:rsid w:val="00CF29E4"/>
    <w:rPr>
      <w:rFonts w:ascii="Tahoma" w:hAnsi="Tahoma" w:cs="Tahoma"/>
      <w:sz w:val="16"/>
      <w:szCs w:val="16"/>
    </w:rPr>
  </w:style>
  <w:style w:type="paragraph" w:styleId="FootnoteText">
    <w:name w:val="footnote text"/>
    <w:basedOn w:val="Normal"/>
    <w:semiHidden/>
    <w:rsid w:val="006B2D90"/>
  </w:style>
  <w:style w:type="character" w:styleId="FootnoteReference">
    <w:name w:val="footnote reference"/>
    <w:basedOn w:val="DefaultParagraphFont"/>
    <w:semiHidden/>
    <w:rsid w:val="006B2D90"/>
    <w:rPr>
      <w:vertAlign w:val="superscript"/>
    </w:rPr>
  </w:style>
</w:styles>
</file>

<file path=word/webSettings.xml><?xml version="1.0" encoding="utf-8"?>
<w:webSettings xmlns:r="http://schemas.openxmlformats.org/officeDocument/2006/relationships" xmlns:w="http://schemas.openxmlformats.org/wordprocessingml/2006/main">
  <w:divs>
    <w:div w:id="19291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317F-7BAA-443F-8C10-1F0F1B52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Arlette Annette Mussington</cp:lastModifiedBy>
  <cp:revision>2</cp:revision>
  <cp:lastPrinted>2012-10-16T15:17:00Z</cp:lastPrinted>
  <dcterms:created xsi:type="dcterms:W3CDTF">2012-10-17T13:09:00Z</dcterms:created>
  <dcterms:modified xsi:type="dcterms:W3CDTF">2012-10-17T13:09:00Z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1696969848</vt:i4>
  </property>
  <property fmtid="{D5CDD505-2E9C-101B-9397-08002B2CF9AE}" pid="3" name="_NewReviewCycle">
    <vt:lpwstr/>
  </property>
  <property fmtid="{D5CDD505-2E9C-101B-9397-08002B2CF9AE}" pid="4" name="_EmailSubject">
    <vt:lpwstr>Section 184 PRA</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ReviewingToolsShownOnce">
    <vt:lpwstr/>
  </property>
</Properties>
</file>