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1" w:rsidRPr="004219D9" w:rsidRDefault="00DE0D51" w:rsidP="00384395">
      <w:pPr>
        <w:pStyle w:val="PlainText"/>
        <w:rPr>
          <w:rFonts w:asciiTheme="minorHAnsi" w:hAnsiTheme="minorHAnsi"/>
          <w:b/>
          <w:sz w:val="20"/>
          <w:szCs w:val="20"/>
          <w:u w:val="single"/>
        </w:rPr>
      </w:pPr>
      <w:r w:rsidRPr="004219D9">
        <w:rPr>
          <w:rFonts w:asciiTheme="minorHAnsi" w:hAnsiTheme="minorHAnsi"/>
          <w:b/>
          <w:sz w:val="20"/>
          <w:szCs w:val="20"/>
          <w:u w:val="single"/>
        </w:rPr>
        <w:t>Survey</w:t>
      </w:r>
      <w:r w:rsidR="00D44FB7">
        <w:rPr>
          <w:rFonts w:asciiTheme="minorHAnsi" w:hAnsiTheme="minorHAnsi"/>
          <w:b/>
          <w:sz w:val="20"/>
          <w:szCs w:val="20"/>
          <w:u w:val="single"/>
        </w:rPr>
        <w:t xml:space="preserve"> of </w:t>
      </w:r>
      <w:r w:rsidR="00D44FB7" w:rsidRPr="004219D9">
        <w:rPr>
          <w:rFonts w:asciiTheme="minorHAnsi" w:hAnsiTheme="minorHAnsi"/>
          <w:b/>
          <w:sz w:val="20"/>
          <w:szCs w:val="20"/>
          <w:u w:val="single"/>
        </w:rPr>
        <w:t>Previous Customer</w:t>
      </w:r>
      <w:r w:rsidR="00D44FB7">
        <w:rPr>
          <w:rFonts w:asciiTheme="minorHAnsi" w:hAnsiTheme="minorHAnsi"/>
          <w:b/>
          <w:sz w:val="20"/>
          <w:szCs w:val="20"/>
          <w:u w:val="single"/>
        </w:rPr>
        <w:t>s</w:t>
      </w:r>
    </w:p>
    <w:p w:rsidR="00DE0D51" w:rsidRPr="004219D9" w:rsidRDefault="00DE0D51" w:rsidP="00384395">
      <w:pPr>
        <w:pStyle w:val="PlainText"/>
        <w:rPr>
          <w:rFonts w:asciiTheme="minorHAnsi" w:hAnsiTheme="minorHAnsi"/>
          <w:sz w:val="20"/>
          <w:szCs w:val="20"/>
        </w:rPr>
      </w:pPr>
    </w:p>
    <w:p w:rsidR="00945F4C" w:rsidRPr="004219D9" w:rsidRDefault="00DE0D51" w:rsidP="00384395">
      <w:pPr>
        <w:pStyle w:val="PlainText"/>
        <w:rPr>
          <w:rFonts w:asciiTheme="minorHAnsi" w:hAnsiTheme="minorHAnsi"/>
          <w:sz w:val="20"/>
          <w:szCs w:val="20"/>
        </w:rPr>
      </w:pPr>
      <w:r w:rsidRPr="004219D9">
        <w:rPr>
          <w:rFonts w:asciiTheme="minorHAnsi" w:hAnsiTheme="minorHAnsi"/>
          <w:sz w:val="20"/>
          <w:szCs w:val="20"/>
        </w:rPr>
        <w:t>The Export-Import Bank (Ex-Im Bank) is surveying former users of our insurance products. Our records show that your business conducted a transacti</w:t>
      </w:r>
      <w:bookmarkStart w:id="0" w:name="_GoBack"/>
      <w:bookmarkEnd w:id="0"/>
      <w:r w:rsidRPr="004219D9">
        <w:rPr>
          <w:rFonts w:asciiTheme="minorHAnsi" w:hAnsiTheme="minorHAnsi"/>
          <w:sz w:val="20"/>
          <w:szCs w:val="20"/>
        </w:rPr>
        <w:t>on with Ex-Im Bank three or more years ago, but ha</w:t>
      </w:r>
      <w:r w:rsidR="00361A50">
        <w:rPr>
          <w:rFonts w:asciiTheme="minorHAnsi" w:hAnsiTheme="minorHAnsi"/>
          <w:sz w:val="20"/>
          <w:szCs w:val="20"/>
        </w:rPr>
        <w:t>s</w:t>
      </w:r>
      <w:r w:rsidRPr="004219D9">
        <w:rPr>
          <w:rFonts w:asciiTheme="minorHAnsi" w:hAnsiTheme="minorHAnsi"/>
          <w:sz w:val="20"/>
          <w:szCs w:val="20"/>
        </w:rPr>
        <w:t xml:space="preserve"> not conducted a transaction since.  We would like to better understand the reasons why</w:t>
      </w:r>
      <w:r w:rsidR="00F70EEC">
        <w:rPr>
          <w:rFonts w:asciiTheme="minorHAnsi" w:hAnsiTheme="minorHAnsi"/>
          <w:sz w:val="20"/>
          <w:szCs w:val="20"/>
        </w:rPr>
        <w:t xml:space="preserve"> so that we can improve our processes and better support small business. </w:t>
      </w:r>
      <w:r w:rsidRPr="004219D9">
        <w:rPr>
          <w:rFonts w:asciiTheme="minorHAnsi" w:hAnsiTheme="minorHAnsi"/>
          <w:sz w:val="20"/>
          <w:szCs w:val="20"/>
        </w:rPr>
        <w:t xml:space="preserve">This survey, which is voluntary, will take less than </w:t>
      </w:r>
      <w:r w:rsidR="009C6970">
        <w:rPr>
          <w:rFonts w:asciiTheme="minorHAnsi" w:hAnsiTheme="minorHAnsi"/>
          <w:sz w:val="20"/>
          <w:szCs w:val="20"/>
        </w:rPr>
        <w:t>ten</w:t>
      </w:r>
      <w:r w:rsidRPr="004219D9">
        <w:rPr>
          <w:rFonts w:asciiTheme="minorHAnsi" w:hAnsiTheme="minorHAnsi"/>
          <w:sz w:val="20"/>
          <w:szCs w:val="20"/>
        </w:rPr>
        <w:t xml:space="preserve"> minutes to complete.  Your individual responses will be kept confidential to the extent provided by law.  Thank you for your participation!</w:t>
      </w:r>
    </w:p>
    <w:p w:rsidR="00DE0D51" w:rsidRPr="004219D9" w:rsidRDefault="00DE0D51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DE0D51" w:rsidRPr="004219D9" w:rsidRDefault="00DE0D51" w:rsidP="00384395">
      <w:pPr>
        <w:spacing w:after="0" w:line="240" w:lineRule="auto"/>
        <w:rPr>
          <w:b/>
          <w:sz w:val="20"/>
          <w:szCs w:val="20"/>
          <w:u w:val="single"/>
        </w:rPr>
      </w:pPr>
      <w:r w:rsidRPr="004219D9">
        <w:rPr>
          <w:b/>
          <w:sz w:val="20"/>
          <w:szCs w:val="20"/>
          <w:u w:val="single"/>
        </w:rPr>
        <w:t>Survey Questions</w:t>
      </w:r>
    </w:p>
    <w:p w:rsidR="00DE0D51" w:rsidRPr="004219D9" w:rsidRDefault="00DE0D51" w:rsidP="008836F1">
      <w:pPr>
        <w:pStyle w:val="PlainText"/>
        <w:numPr>
          <w:ilvl w:val="0"/>
          <w:numId w:val="6"/>
        </w:numPr>
        <w:rPr>
          <w:rFonts w:asciiTheme="minorHAnsi" w:hAnsiTheme="minorHAnsi" w:cs="Times New Roman"/>
          <w:b/>
          <w:sz w:val="20"/>
          <w:szCs w:val="20"/>
        </w:rPr>
      </w:pPr>
      <w:r w:rsidRPr="004219D9">
        <w:rPr>
          <w:rFonts w:asciiTheme="minorHAnsi" w:hAnsiTheme="minorHAnsi" w:cs="Times New Roman"/>
          <w:b/>
          <w:sz w:val="20"/>
          <w:szCs w:val="20"/>
        </w:rPr>
        <w:t xml:space="preserve">Our records indicate that your business </w:t>
      </w:r>
      <w:r w:rsidR="00F70EEC">
        <w:rPr>
          <w:rFonts w:asciiTheme="minorHAnsi" w:hAnsiTheme="minorHAnsi" w:cs="Times New Roman"/>
          <w:b/>
          <w:sz w:val="20"/>
          <w:szCs w:val="20"/>
        </w:rPr>
        <w:t xml:space="preserve">was an Ex-Im Bank customer three or more years ago, but has not conducted a transaction since. </w:t>
      </w:r>
      <w:r w:rsidRPr="004219D9">
        <w:rPr>
          <w:rFonts w:asciiTheme="minorHAnsi" w:hAnsiTheme="minorHAnsi" w:cs="Times New Roman"/>
          <w:b/>
          <w:sz w:val="20"/>
          <w:szCs w:val="20"/>
        </w:rPr>
        <w:t xml:space="preserve">Is that accurate? </w:t>
      </w:r>
    </w:p>
    <w:p w:rsidR="00384395" w:rsidRPr="004219D9" w:rsidRDefault="00384395" w:rsidP="00384395">
      <w:pPr>
        <w:pStyle w:val="PlainText"/>
        <w:rPr>
          <w:rFonts w:asciiTheme="minorHAnsi" w:hAnsiTheme="minorHAnsi" w:cs="Times New Roman"/>
          <w:b/>
          <w:sz w:val="20"/>
          <w:szCs w:val="20"/>
        </w:rPr>
      </w:pPr>
    </w:p>
    <w:p w:rsidR="00DE0D51" w:rsidRPr="004219D9" w:rsidRDefault="00DE0D51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  <w:r w:rsidRPr="004219D9">
        <w:rPr>
          <w:rFonts w:asciiTheme="minorHAnsi" w:hAnsiTheme="minorHAnsi" w:cs="Times New Roman"/>
          <w:sz w:val="20"/>
          <w:szCs w:val="20"/>
        </w:rPr>
        <w:t>Yes</w:t>
      </w:r>
    </w:p>
    <w:p w:rsidR="00DE0D51" w:rsidRPr="004219D9" w:rsidRDefault="00DE0D51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  <w:r w:rsidRPr="004219D9">
        <w:rPr>
          <w:rFonts w:asciiTheme="minorHAnsi" w:hAnsiTheme="minorHAnsi" w:cs="Times New Roman"/>
          <w:sz w:val="20"/>
          <w:szCs w:val="20"/>
        </w:rPr>
        <w:t>No</w:t>
      </w:r>
    </w:p>
    <w:p w:rsidR="00384395" w:rsidRPr="004219D9" w:rsidRDefault="00384395" w:rsidP="00384395">
      <w:pPr>
        <w:pStyle w:val="PlainText"/>
        <w:rPr>
          <w:rFonts w:asciiTheme="minorHAnsi" w:hAnsiTheme="minorHAnsi" w:cs="Times New Roman"/>
          <w:sz w:val="20"/>
          <w:szCs w:val="20"/>
          <w:highlight w:val="yellow"/>
        </w:rPr>
      </w:pPr>
    </w:p>
    <w:p w:rsidR="00DE0D51" w:rsidRPr="004219D9" w:rsidRDefault="00DE0D51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  <w:r w:rsidRPr="004219D9">
        <w:rPr>
          <w:rFonts w:asciiTheme="minorHAnsi" w:hAnsiTheme="minorHAnsi" w:cs="Times New Roman"/>
          <w:sz w:val="20"/>
          <w:szCs w:val="20"/>
          <w:highlight w:val="yellow"/>
        </w:rPr>
        <w:t xml:space="preserve">(If no, </w:t>
      </w:r>
      <w:r w:rsidR="00C54DFB">
        <w:rPr>
          <w:rFonts w:asciiTheme="minorHAnsi" w:hAnsiTheme="minorHAnsi" w:cs="Times New Roman"/>
          <w:sz w:val="20"/>
          <w:szCs w:val="20"/>
          <w:highlight w:val="yellow"/>
        </w:rPr>
        <w:t xml:space="preserve">deploy skip logic, </w:t>
      </w:r>
      <w:r w:rsidR="00EC48B4" w:rsidRPr="004219D9">
        <w:rPr>
          <w:rFonts w:asciiTheme="minorHAnsi" w:hAnsiTheme="minorHAnsi" w:cs="Times New Roman"/>
          <w:sz w:val="20"/>
          <w:szCs w:val="20"/>
          <w:highlight w:val="yellow"/>
        </w:rPr>
        <w:t xml:space="preserve">to </w:t>
      </w:r>
      <w:r w:rsidR="002077EF">
        <w:rPr>
          <w:rFonts w:asciiTheme="minorHAnsi" w:hAnsiTheme="minorHAnsi" w:cs="Times New Roman"/>
          <w:sz w:val="20"/>
          <w:szCs w:val="20"/>
          <w:highlight w:val="yellow"/>
        </w:rPr>
        <w:t>question 22</w:t>
      </w:r>
      <w:r w:rsidR="00EC48B4" w:rsidRPr="004219D9">
        <w:rPr>
          <w:rFonts w:asciiTheme="minorHAnsi" w:hAnsiTheme="minorHAnsi" w:cs="Times New Roman"/>
          <w:sz w:val="20"/>
          <w:szCs w:val="20"/>
          <w:highlight w:val="yellow"/>
        </w:rPr>
        <w:t>.</w:t>
      </w:r>
      <w:r w:rsidR="00BC2123">
        <w:rPr>
          <w:rFonts w:asciiTheme="minorHAnsi" w:hAnsiTheme="minorHAnsi" w:cs="Times New Roman"/>
          <w:sz w:val="20"/>
          <w:szCs w:val="20"/>
          <w:highlight w:val="yellow"/>
        </w:rPr>
        <w:t xml:space="preserve"> If yes, continue to question 2.</w:t>
      </w:r>
      <w:r w:rsidRPr="004219D9">
        <w:rPr>
          <w:rFonts w:asciiTheme="minorHAnsi" w:hAnsiTheme="minorHAnsi" w:cs="Times New Roman"/>
          <w:sz w:val="20"/>
          <w:szCs w:val="20"/>
          <w:highlight w:val="yellow"/>
        </w:rPr>
        <w:t>)</w:t>
      </w:r>
    </w:p>
    <w:p w:rsidR="00EC48B4" w:rsidRPr="004219D9" w:rsidRDefault="00EC48B4" w:rsidP="00384395">
      <w:pPr>
        <w:spacing w:after="0" w:line="240" w:lineRule="auto"/>
        <w:rPr>
          <w:sz w:val="20"/>
          <w:szCs w:val="20"/>
        </w:rPr>
      </w:pPr>
    </w:p>
    <w:p w:rsidR="00685E8D" w:rsidRDefault="00685E8D" w:rsidP="008836F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Please tell us how your business is doing today.</w:t>
      </w:r>
    </w:p>
    <w:p w:rsidR="00DE0D51" w:rsidRPr="004219D9" w:rsidRDefault="008836F1" w:rsidP="008836F1">
      <w:pPr>
        <w:pStyle w:val="PlainText"/>
        <w:numPr>
          <w:ilvl w:val="0"/>
          <w:numId w:val="6"/>
        </w:numPr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 xml:space="preserve">Compared to three years ago, what </w:t>
      </w:r>
      <w:r w:rsidR="002E44A8">
        <w:rPr>
          <w:rFonts w:asciiTheme="minorHAnsi" w:hAnsiTheme="minorHAnsi" w:cs="Times New Roman"/>
          <w:b/>
          <w:sz w:val="20"/>
          <w:szCs w:val="20"/>
        </w:rPr>
        <w:t xml:space="preserve">is the current operating status of your business? </w:t>
      </w:r>
    </w:p>
    <w:p w:rsidR="002E44A8" w:rsidRDefault="002E44A8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2E44A8" w:rsidRDefault="002E44A8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It exists in the same or similar structure as it e</w:t>
      </w:r>
      <w:r w:rsidR="00DC5B55">
        <w:rPr>
          <w:rFonts w:asciiTheme="minorHAnsi" w:hAnsiTheme="minorHAnsi" w:cs="Times New Roman"/>
          <w:sz w:val="20"/>
          <w:szCs w:val="20"/>
        </w:rPr>
        <w:t>xisted at least three years ago and I am still involved.</w:t>
      </w:r>
    </w:p>
    <w:p w:rsidR="002E44A8" w:rsidRDefault="002E44A8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It was sold and/or merged with another company</w:t>
      </w:r>
      <w:r w:rsidR="009C6970">
        <w:rPr>
          <w:rFonts w:asciiTheme="minorHAnsi" w:hAnsiTheme="minorHAnsi" w:cs="Times New Roman"/>
          <w:sz w:val="20"/>
          <w:szCs w:val="20"/>
        </w:rPr>
        <w:t xml:space="preserve"> and I am still </w:t>
      </w:r>
      <w:r w:rsidR="00DC5B55">
        <w:rPr>
          <w:rFonts w:asciiTheme="minorHAnsi" w:hAnsiTheme="minorHAnsi" w:cs="Times New Roman"/>
          <w:sz w:val="20"/>
          <w:szCs w:val="20"/>
        </w:rPr>
        <w:t>involved</w:t>
      </w:r>
      <w:r>
        <w:rPr>
          <w:rFonts w:asciiTheme="minorHAnsi" w:hAnsiTheme="minorHAnsi" w:cs="Times New Roman"/>
          <w:sz w:val="20"/>
          <w:szCs w:val="20"/>
        </w:rPr>
        <w:t>.</w:t>
      </w:r>
    </w:p>
    <w:p w:rsidR="00DC5B55" w:rsidRDefault="00DC5B55" w:rsidP="00DC5B55">
      <w:pPr>
        <w:pStyle w:val="PlainTex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It was sold and/or has merged with another company and I am no longer </w:t>
      </w:r>
      <w:r w:rsidR="008836F1">
        <w:rPr>
          <w:rFonts w:asciiTheme="minorHAnsi" w:hAnsiTheme="minorHAnsi" w:cs="Times New Roman"/>
          <w:sz w:val="20"/>
          <w:szCs w:val="20"/>
        </w:rPr>
        <w:t>involved</w:t>
      </w:r>
      <w:r>
        <w:rPr>
          <w:rFonts w:asciiTheme="minorHAnsi" w:hAnsiTheme="minorHAnsi" w:cs="Times New Roman"/>
          <w:sz w:val="20"/>
          <w:szCs w:val="20"/>
        </w:rPr>
        <w:t>.</w:t>
      </w:r>
    </w:p>
    <w:p w:rsidR="002E44A8" w:rsidRDefault="002E44A8" w:rsidP="002E44A8">
      <w:pPr>
        <w:pStyle w:val="PlainTex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The business is no longer in operation. </w:t>
      </w:r>
    </w:p>
    <w:p w:rsidR="002E44A8" w:rsidRDefault="002E44A8" w:rsidP="002E44A8">
      <w:pPr>
        <w:pStyle w:val="PlainTex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I am no longer affiliated with the business.</w:t>
      </w:r>
    </w:p>
    <w:p w:rsidR="002E44A8" w:rsidRDefault="002E44A8" w:rsidP="002E44A8">
      <w:pPr>
        <w:pStyle w:val="PlainTex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Other, please specify. </w:t>
      </w:r>
      <w:r w:rsidRPr="002E44A8">
        <w:rPr>
          <w:rFonts w:asciiTheme="minorHAnsi" w:hAnsiTheme="minorHAnsi" w:cs="Times New Roman"/>
          <w:sz w:val="20"/>
          <w:szCs w:val="20"/>
          <w:highlight w:val="yellow"/>
        </w:rPr>
        <w:t>(Open text box.)</w:t>
      </w:r>
    </w:p>
    <w:p w:rsidR="003C15F2" w:rsidRDefault="003C15F2" w:rsidP="002E44A8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9C6970" w:rsidRDefault="009C6970" w:rsidP="002E44A8">
      <w:pPr>
        <w:pStyle w:val="PlainText"/>
        <w:rPr>
          <w:rFonts w:asciiTheme="minorHAnsi" w:hAnsiTheme="minorHAnsi" w:cs="Times New Roman"/>
          <w:sz w:val="20"/>
          <w:szCs w:val="20"/>
        </w:rPr>
      </w:pPr>
      <w:r w:rsidRPr="004219D9">
        <w:rPr>
          <w:rFonts w:asciiTheme="minorHAnsi" w:hAnsiTheme="minorHAnsi" w:cs="Times New Roman"/>
          <w:sz w:val="20"/>
          <w:szCs w:val="20"/>
          <w:highlight w:val="yellow"/>
        </w:rPr>
        <w:t xml:space="preserve">(If </w:t>
      </w:r>
      <w:r w:rsidR="00BC2123">
        <w:rPr>
          <w:rFonts w:asciiTheme="minorHAnsi" w:hAnsiTheme="minorHAnsi" w:cs="Times New Roman"/>
          <w:sz w:val="20"/>
          <w:szCs w:val="20"/>
          <w:highlight w:val="yellow"/>
        </w:rPr>
        <w:t xml:space="preserve">either </w:t>
      </w:r>
      <w:r w:rsidR="002077EF">
        <w:rPr>
          <w:rFonts w:asciiTheme="minorHAnsi" w:hAnsiTheme="minorHAnsi" w:cs="Times New Roman"/>
          <w:sz w:val="20"/>
          <w:szCs w:val="20"/>
          <w:highlight w:val="yellow"/>
        </w:rPr>
        <w:t xml:space="preserve">“no longer involved” </w:t>
      </w:r>
      <w:r w:rsidR="00BC2123">
        <w:rPr>
          <w:rFonts w:asciiTheme="minorHAnsi" w:hAnsiTheme="minorHAnsi" w:cs="Times New Roman"/>
          <w:sz w:val="20"/>
          <w:szCs w:val="20"/>
          <w:highlight w:val="yellow"/>
        </w:rPr>
        <w:t>option</w:t>
      </w:r>
      <w:r w:rsidR="002077EF">
        <w:rPr>
          <w:rFonts w:asciiTheme="minorHAnsi" w:hAnsiTheme="minorHAnsi" w:cs="Times New Roman"/>
          <w:sz w:val="20"/>
          <w:szCs w:val="20"/>
          <w:highlight w:val="yellow"/>
        </w:rPr>
        <w:t xml:space="preserve"> </w:t>
      </w:r>
      <w:r w:rsidR="00B45D88">
        <w:rPr>
          <w:rFonts w:asciiTheme="minorHAnsi" w:hAnsiTheme="minorHAnsi" w:cs="Times New Roman"/>
          <w:sz w:val="20"/>
          <w:szCs w:val="20"/>
          <w:highlight w:val="yellow"/>
        </w:rPr>
        <w:t>is chosen</w:t>
      </w:r>
      <w:r w:rsidR="002077EF">
        <w:rPr>
          <w:rFonts w:asciiTheme="minorHAnsi" w:hAnsiTheme="minorHAnsi" w:cs="Times New Roman"/>
          <w:sz w:val="20"/>
          <w:szCs w:val="20"/>
          <w:highlight w:val="yellow"/>
        </w:rPr>
        <w:t xml:space="preserve">, </w:t>
      </w:r>
      <w:r w:rsidR="00C54DFB">
        <w:rPr>
          <w:rFonts w:asciiTheme="minorHAnsi" w:hAnsiTheme="minorHAnsi" w:cs="Times New Roman"/>
          <w:sz w:val="20"/>
          <w:szCs w:val="20"/>
          <w:highlight w:val="yellow"/>
        </w:rPr>
        <w:t xml:space="preserve">deploy skip logic, </w:t>
      </w:r>
      <w:r w:rsidR="002077EF">
        <w:rPr>
          <w:rFonts w:asciiTheme="minorHAnsi" w:hAnsiTheme="minorHAnsi" w:cs="Times New Roman"/>
          <w:sz w:val="20"/>
          <w:szCs w:val="20"/>
          <w:highlight w:val="yellow"/>
        </w:rPr>
        <w:t>to question 22.</w:t>
      </w:r>
      <w:r w:rsidR="00BC2123">
        <w:rPr>
          <w:rFonts w:asciiTheme="minorHAnsi" w:hAnsiTheme="minorHAnsi" w:cs="Times New Roman"/>
          <w:sz w:val="20"/>
          <w:szCs w:val="20"/>
          <w:highlight w:val="yellow"/>
        </w:rPr>
        <w:t xml:space="preserve"> </w:t>
      </w:r>
      <w:r w:rsidR="00B45D88">
        <w:rPr>
          <w:rFonts w:asciiTheme="minorHAnsi" w:hAnsiTheme="minorHAnsi" w:cs="Times New Roman"/>
          <w:sz w:val="20"/>
          <w:szCs w:val="20"/>
          <w:highlight w:val="yellow"/>
        </w:rPr>
        <w:t xml:space="preserve">If “the business is no longer in operation” option is chosen, deploy skip logic to question 22. </w:t>
      </w:r>
      <w:r w:rsidR="00BC2123">
        <w:rPr>
          <w:rFonts w:asciiTheme="minorHAnsi" w:hAnsiTheme="minorHAnsi" w:cs="Times New Roman"/>
          <w:sz w:val="20"/>
          <w:szCs w:val="20"/>
          <w:highlight w:val="yellow"/>
        </w:rPr>
        <w:t>If any other option is chosen, proceed to question 3.</w:t>
      </w:r>
      <w:r w:rsidRPr="004219D9">
        <w:rPr>
          <w:rFonts w:asciiTheme="minorHAnsi" w:hAnsiTheme="minorHAnsi" w:cs="Times New Roman"/>
          <w:sz w:val="20"/>
          <w:szCs w:val="20"/>
          <w:highlight w:val="yellow"/>
        </w:rPr>
        <w:t>)</w:t>
      </w:r>
    </w:p>
    <w:p w:rsidR="009C6970" w:rsidRDefault="009C6970" w:rsidP="002E44A8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685E8D" w:rsidRDefault="00685E8D" w:rsidP="00685E8D">
      <w:pPr>
        <w:pStyle w:val="PlainText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The next questions pertain to how your business has changed since working with Ex-Im.</w:t>
      </w:r>
    </w:p>
    <w:p w:rsidR="00685E8D" w:rsidRDefault="00685E8D" w:rsidP="00DC5B55">
      <w:pPr>
        <w:spacing w:after="0" w:line="240" w:lineRule="auto"/>
        <w:rPr>
          <w:b/>
          <w:sz w:val="20"/>
          <w:szCs w:val="20"/>
        </w:rPr>
      </w:pPr>
    </w:p>
    <w:p w:rsidR="00DC5B55" w:rsidRPr="008836F1" w:rsidRDefault="00DC5B55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t>Since working with Ex-Im three or more years ago, how has your employee headcount changed?</w:t>
      </w:r>
    </w:p>
    <w:p w:rsidR="00DC5B55" w:rsidRPr="004219D9" w:rsidRDefault="00DC5B55" w:rsidP="00DC5B55">
      <w:pPr>
        <w:spacing w:after="0" w:line="240" w:lineRule="auto"/>
        <w:rPr>
          <w:sz w:val="20"/>
          <w:szCs w:val="20"/>
        </w:rPr>
      </w:pPr>
    </w:p>
    <w:p w:rsidR="00DC5B55" w:rsidRPr="004219D9" w:rsidRDefault="00DC5B55" w:rsidP="00DC5B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has g</w:t>
      </w:r>
      <w:r w:rsidRPr="004219D9">
        <w:rPr>
          <w:sz w:val="20"/>
          <w:szCs w:val="20"/>
        </w:rPr>
        <w:t>rown</w:t>
      </w:r>
      <w:r>
        <w:rPr>
          <w:sz w:val="20"/>
          <w:szCs w:val="20"/>
        </w:rPr>
        <w:t>.</w:t>
      </w:r>
    </w:p>
    <w:p w:rsidR="00DC5B55" w:rsidRPr="004219D9" w:rsidRDefault="00DC5B55" w:rsidP="00DC5B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has stayed about the same size. </w:t>
      </w:r>
    </w:p>
    <w:p w:rsidR="00DC5B55" w:rsidRPr="004219D9" w:rsidRDefault="00DC5B55" w:rsidP="00DC5B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has decreased </w:t>
      </w:r>
      <w:r w:rsidRPr="004219D9">
        <w:rPr>
          <w:sz w:val="20"/>
          <w:szCs w:val="20"/>
        </w:rPr>
        <w:t>in size</w:t>
      </w:r>
      <w:r>
        <w:rPr>
          <w:sz w:val="20"/>
          <w:szCs w:val="20"/>
        </w:rPr>
        <w:t>.</w:t>
      </w:r>
    </w:p>
    <w:p w:rsidR="00DC5B55" w:rsidRDefault="00DC5B55" w:rsidP="003C15F2">
      <w:pPr>
        <w:spacing w:after="0" w:line="240" w:lineRule="auto"/>
        <w:rPr>
          <w:b/>
          <w:sz w:val="20"/>
          <w:szCs w:val="20"/>
        </w:rPr>
      </w:pPr>
    </w:p>
    <w:p w:rsidR="003C15F2" w:rsidRPr="008836F1" w:rsidRDefault="003C15F2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t xml:space="preserve">What is the </w:t>
      </w:r>
      <w:r w:rsidR="00DC5B55" w:rsidRPr="008836F1">
        <w:rPr>
          <w:b/>
          <w:sz w:val="20"/>
          <w:szCs w:val="20"/>
        </w:rPr>
        <w:t xml:space="preserve">employee headcount </w:t>
      </w:r>
      <w:r w:rsidRPr="008836F1">
        <w:rPr>
          <w:b/>
          <w:sz w:val="20"/>
          <w:szCs w:val="20"/>
        </w:rPr>
        <w:t>of your business today?</w:t>
      </w:r>
    </w:p>
    <w:p w:rsidR="008836F1" w:rsidRDefault="008836F1" w:rsidP="003C15F2">
      <w:pPr>
        <w:spacing w:after="0" w:line="240" w:lineRule="auto"/>
        <w:rPr>
          <w:sz w:val="20"/>
          <w:szCs w:val="20"/>
        </w:rPr>
      </w:pPr>
    </w:p>
    <w:p w:rsidR="003C15F2" w:rsidRPr="004219D9" w:rsidRDefault="003C15F2" w:rsidP="003C15F2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1-5 employees</w:t>
      </w:r>
    </w:p>
    <w:p w:rsidR="003C15F2" w:rsidRPr="004219D9" w:rsidRDefault="003C15F2" w:rsidP="003C15F2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6-10 employees</w:t>
      </w:r>
    </w:p>
    <w:p w:rsidR="003C15F2" w:rsidRPr="004219D9" w:rsidRDefault="003C15F2" w:rsidP="003C15F2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11-25 employees</w:t>
      </w:r>
    </w:p>
    <w:p w:rsidR="003C15F2" w:rsidRPr="004219D9" w:rsidRDefault="003C15F2" w:rsidP="003C15F2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26-50 employees</w:t>
      </w:r>
    </w:p>
    <w:p w:rsidR="003C15F2" w:rsidRPr="004219D9" w:rsidRDefault="003C15F2" w:rsidP="003C15F2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51-100 employees</w:t>
      </w:r>
    </w:p>
    <w:p w:rsidR="003C15F2" w:rsidRPr="004219D9" w:rsidRDefault="003C15F2" w:rsidP="003C15F2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101-500 employees</w:t>
      </w:r>
    </w:p>
    <w:p w:rsidR="003C15F2" w:rsidRPr="004219D9" w:rsidRDefault="003C15F2" w:rsidP="003C15F2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500+ employees</w:t>
      </w:r>
    </w:p>
    <w:p w:rsidR="00DE0D51" w:rsidRPr="004219D9" w:rsidRDefault="00DE0D51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8836F1">
        <w:rPr>
          <w:rFonts w:eastAsia="Times New Roman" w:cs="Times New Roman"/>
          <w:b/>
          <w:sz w:val="20"/>
          <w:szCs w:val="20"/>
        </w:rPr>
        <w:t>In which industry/industries is your company active? Please select all that apply.</w:t>
      </w:r>
    </w:p>
    <w:p w:rsidR="008836F1" w:rsidRDefault="008836F1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Agriculture and Fishing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Basic Materials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lastRenderedPageBreak/>
        <w:t>Construction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Energy, Utilities and Power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Finance, Insurance and Real Estate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Healthcare/Pharmaceutical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Manufacturing and Sales of Capital Equipment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Manufacturing and Sales of Non-Capital Equipment</w:t>
      </w:r>
    </w:p>
    <w:p w:rsidR="00685E8D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Mining, Oil and Gas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Services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Technology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Telecommunications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Textiles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Transportation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Other (Please specify)</w:t>
      </w:r>
    </w:p>
    <w:p w:rsidR="00945F4C" w:rsidRDefault="00945F4C" w:rsidP="0038439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931BA1" w:rsidRPr="008836F1" w:rsidRDefault="00931BA1" w:rsidP="008836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8836F1">
        <w:rPr>
          <w:rFonts w:eastAsia="Times New Roman" w:cs="Times New Roman"/>
          <w:b/>
          <w:sz w:val="20"/>
          <w:szCs w:val="20"/>
        </w:rPr>
        <w:t>What is your position or level of responsibility within your company?</w:t>
      </w:r>
    </w:p>
    <w:p w:rsidR="008836F1" w:rsidRDefault="008836F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931BA1" w:rsidRPr="004219D9" w:rsidRDefault="00931BA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Senior executive management including President, Chief Operating Officer or Chief Financial Officer</w:t>
      </w:r>
    </w:p>
    <w:p w:rsidR="00931BA1" w:rsidRPr="004219D9" w:rsidRDefault="00931BA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Vice President of Finance</w:t>
      </w:r>
    </w:p>
    <w:p w:rsidR="00931BA1" w:rsidRPr="004219D9" w:rsidRDefault="00931BA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Vice President Sales and/or Marketing</w:t>
      </w:r>
    </w:p>
    <w:p w:rsidR="00931BA1" w:rsidRPr="004219D9" w:rsidRDefault="00931BA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Treasurer</w:t>
      </w:r>
    </w:p>
    <w:p w:rsidR="00931BA1" w:rsidRPr="004219D9" w:rsidRDefault="00931BA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Manager, Export Operations</w:t>
      </w:r>
    </w:p>
    <w:p w:rsidR="00931BA1" w:rsidRPr="004219D9" w:rsidRDefault="00931BA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Credit Manager</w:t>
      </w:r>
    </w:p>
    <w:p w:rsidR="00931BA1" w:rsidRPr="004219D9" w:rsidRDefault="00931BA1" w:rsidP="00931BA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Other (Please specify)</w:t>
      </w:r>
    </w:p>
    <w:p w:rsidR="00931BA1" w:rsidRPr="004219D9" w:rsidRDefault="00931BA1" w:rsidP="00931BA1">
      <w:pPr>
        <w:spacing w:after="0" w:line="240" w:lineRule="auto"/>
        <w:rPr>
          <w:sz w:val="20"/>
          <w:szCs w:val="20"/>
        </w:rPr>
      </w:pPr>
    </w:p>
    <w:p w:rsidR="00CB6622" w:rsidRPr="00685E8D" w:rsidRDefault="00CB6622" w:rsidP="00384395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685E8D">
        <w:rPr>
          <w:rFonts w:eastAsia="Times New Roman" w:cs="Times New Roman"/>
          <w:b/>
          <w:sz w:val="20"/>
          <w:szCs w:val="20"/>
        </w:rPr>
        <w:t xml:space="preserve">The </w:t>
      </w:r>
      <w:r w:rsidR="008457EA" w:rsidRPr="00685E8D">
        <w:rPr>
          <w:rFonts w:eastAsia="Times New Roman" w:cs="Times New Roman"/>
          <w:b/>
          <w:sz w:val="20"/>
          <w:szCs w:val="20"/>
        </w:rPr>
        <w:t>next</w:t>
      </w:r>
      <w:r w:rsidRPr="00685E8D">
        <w:rPr>
          <w:rFonts w:eastAsia="Times New Roman" w:cs="Times New Roman"/>
          <w:b/>
          <w:sz w:val="20"/>
          <w:szCs w:val="20"/>
        </w:rPr>
        <w:t xml:space="preserve"> question</w:t>
      </w:r>
      <w:r w:rsidR="00685A86" w:rsidRPr="00685E8D">
        <w:rPr>
          <w:rFonts w:eastAsia="Times New Roman" w:cs="Times New Roman"/>
          <w:b/>
          <w:sz w:val="20"/>
          <w:szCs w:val="20"/>
        </w:rPr>
        <w:t>s</w:t>
      </w:r>
      <w:r w:rsidRPr="00685E8D">
        <w:rPr>
          <w:rFonts w:eastAsia="Times New Roman" w:cs="Times New Roman"/>
          <w:b/>
          <w:sz w:val="20"/>
          <w:szCs w:val="20"/>
        </w:rPr>
        <w:t xml:space="preserve"> </w:t>
      </w:r>
      <w:r w:rsidR="00692267" w:rsidRPr="00685E8D">
        <w:rPr>
          <w:rFonts w:eastAsia="Times New Roman" w:cs="Times New Roman"/>
          <w:b/>
          <w:sz w:val="20"/>
          <w:szCs w:val="20"/>
        </w:rPr>
        <w:t xml:space="preserve">pertain to </w:t>
      </w:r>
      <w:r w:rsidRPr="00685E8D">
        <w:rPr>
          <w:rFonts w:eastAsia="Times New Roman" w:cs="Times New Roman"/>
          <w:b/>
          <w:sz w:val="20"/>
          <w:szCs w:val="20"/>
        </w:rPr>
        <w:t>how your exporting experience has changed since working with Ex-Im Bank.</w:t>
      </w:r>
    </w:p>
    <w:p w:rsidR="00CB6622" w:rsidRDefault="00CB6622" w:rsidP="0038439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8836F1">
        <w:rPr>
          <w:rFonts w:eastAsia="Times New Roman" w:cs="Times New Roman"/>
          <w:b/>
          <w:sz w:val="20"/>
          <w:szCs w:val="20"/>
        </w:rPr>
        <w:t xml:space="preserve">Is your business still exporting U.S. products? 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Yes</w:t>
      </w:r>
    </w:p>
    <w:p w:rsidR="00685E8D" w:rsidRPr="004219D9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No</w:t>
      </w:r>
    </w:p>
    <w:p w:rsidR="00685E8D" w:rsidRDefault="00685E8D" w:rsidP="00685E8D">
      <w:pPr>
        <w:spacing w:after="0" w:line="240" w:lineRule="auto"/>
        <w:rPr>
          <w:b/>
          <w:sz w:val="20"/>
          <w:szCs w:val="20"/>
        </w:rPr>
      </w:pPr>
    </w:p>
    <w:p w:rsidR="00685E8D" w:rsidRPr="00685E8D" w:rsidRDefault="00685E8D" w:rsidP="00685E8D">
      <w:pPr>
        <w:spacing w:after="0" w:line="240" w:lineRule="auto"/>
        <w:rPr>
          <w:sz w:val="20"/>
          <w:szCs w:val="20"/>
        </w:rPr>
      </w:pPr>
      <w:r w:rsidRPr="00685E8D">
        <w:rPr>
          <w:sz w:val="20"/>
          <w:szCs w:val="20"/>
          <w:highlight w:val="yellow"/>
        </w:rPr>
        <w:t xml:space="preserve">(If no, </w:t>
      </w:r>
      <w:r w:rsidR="00BC2123">
        <w:rPr>
          <w:sz w:val="20"/>
          <w:szCs w:val="20"/>
          <w:highlight w:val="yellow"/>
        </w:rPr>
        <w:t xml:space="preserve">deploy skip logic to </w:t>
      </w:r>
      <w:r w:rsidR="002077EF">
        <w:rPr>
          <w:sz w:val="20"/>
          <w:szCs w:val="20"/>
          <w:highlight w:val="yellow"/>
        </w:rPr>
        <w:t>question 13</w:t>
      </w:r>
      <w:r w:rsidRPr="00685E8D">
        <w:rPr>
          <w:sz w:val="20"/>
          <w:szCs w:val="20"/>
          <w:highlight w:val="yellow"/>
        </w:rPr>
        <w:t>.</w:t>
      </w:r>
      <w:r w:rsidR="00BC2123">
        <w:rPr>
          <w:sz w:val="20"/>
          <w:szCs w:val="20"/>
          <w:highlight w:val="yellow"/>
        </w:rPr>
        <w:t xml:space="preserve"> If yes, continue to question 8.</w:t>
      </w:r>
      <w:r w:rsidRPr="00685E8D">
        <w:rPr>
          <w:sz w:val="20"/>
          <w:szCs w:val="20"/>
          <w:highlight w:val="yellow"/>
        </w:rPr>
        <w:t>)</w:t>
      </w:r>
    </w:p>
    <w:p w:rsidR="00BC2123" w:rsidRDefault="00BC2123" w:rsidP="00685E8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685E8D" w:rsidRPr="00685E8D" w:rsidRDefault="00685E8D" w:rsidP="00685E8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685E8D">
        <w:rPr>
          <w:rFonts w:eastAsia="Times New Roman" w:cs="Times New Roman"/>
          <w:b/>
          <w:sz w:val="20"/>
          <w:szCs w:val="20"/>
        </w:rPr>
        <w:t>The</w:t>
      </w:r>
      <w:r>
        <w:rPr>
          <w:rFonts w:eastAsia="Times New Roman" w:cs="Times New Roman"/>
          <w:b/>
          <w:sz w:val="20"/>
          <w:szCs w:val="20"/>
        </w:rPr>
        <w:t>se</w:t>
      </w:r>
      <w:r w:rsidRPr="00685E8D">
        <w:rPr>
          <w:rFonts w:eastAsia="Times New Roman" w:cs="Times New Roman"/>
          <w:b/>
          <w:sz w:val="20"/>
          <w:szCs w:val="20"/>
        </w:rPr>
        <w:t xml:space="preserve"> questions pertain to how your exporting experience has changed since working with Ex-Im Bank.</w:t>
      </w:r>
    </w:p>
    <w:p w:rsidR="00685E8D" w:rsidRDefault="00685E8D" w:rsidP="00685E8D">
      <w:pPr>
        <w:spacing w:after="0" w:line="240" w:lineRule="auto"/>
        <w:rPr>
          <w:b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t>Since working with Ex-Im Bank three or more years ago, have your U.S.-sourced exports grown, stayed about the same size, or decreased?</w:t>
      </w: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Grown</w:t>
      </w: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Stayed about the same size</w:t>
      </w:r>
    </w:p>
    <w:p w:rsidR="00685E8D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Decreased</w:t>
      </w:r>
    </w:p>
    <w:p w:rsidR="008836F1" w:rsidRPr="008457EA" w:rsidRDefault="008836F1" w:rsidP="00883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comments: </w:t>
      </w:r>
      <w:r w:rsidRPr="008457EA">
        <w:rPr>
          <w:sz w:val="20"/>
          <w:szCs w:val="20"/>
          <w:highlight w:val="yellow"/>
        </w:rPr>
        <w:t>(Open box.)</w:t>
      </w:r>
    </w:p>
    <w:p w:rsidR="00685E8D" w:rsidRDefault="00685E8D" w:rsidP="00685E8D">
      <w:pPr>
        <w:spacing w:after="0" w:line="240" w:lineRule="auto"/>
        <w:rPr>
          <w:b/>
          <w:sz w:val="20"/>
          <w:szCs w:val="20"/>
        </w:rPr>
      </w:pPr>
    </w:p>
    <w:p w:rsidR="008836F1" w:rsidRPr="008836F1" w:rsidRDefault="008836F1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applicable, to what extent have your U.S.-sourced exports grown over the past three years?</w:t>
      </w:r>
    </w:p>
    <w:p w:rsidR="008836F1" w:rsidRDefault="008836F1" w:rsidP="00685E8D">
      <w:pPr>
        <w:spacing w:after="0" w:line="240" w:lineRule="auto"/>
        <w:rPr>
          <w:b/>
          <w:sz w:val="20"/>
          <w:szCs w:val="20"/>
        </w:rPr>
      </w:pPr>
    </w:p>
    <w:p w:rsidR="008836F1" w:rsidRDefault="008836F1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1-24%</w:t>
      </w:r>
    </w:p>
    <w:p w:rsidR="008836F1" w:rsidRDefault="008836F1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25-49%</w:t>
      </w:r>
    </w:p>
    <w:p w:rsidR="008836F1" w:rsidRDefault="008836F1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50-74%</w:t>
      </w:r>
    </w:p>
    <w:p w:rsidR="008836F1" w:rsidRDefault="008836F1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74-100%</w:t>
      </w:r>
    </w:p>
    <w:p w:rsidR="008836F1" w:rsidRDefault="008836F1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More than 100%</w:t>
      </w:r>
    </w:p>
    <w:p w:rsidR="008836F1" w:rsidRDefault="008836F1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N/A</w:t>
      </w:r>
    </w:p>
    <w:p w:rsidR="008836F1" w:rsidRPr="008457EA" w:rsidRDefault="008836F1" w:rsidP="00883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comments: </w:t>
      </w:r>
      <w:r w:rsidRPr="008457EA">
        <w:rPr>
          <w:sz w:val="20"/>
          <w:szCs w:val="20"/>
          <w:highlight w:val="yellow"/>
        </w:rPr>
        <w:t>(Open box.)</w:t>
      </w:r>
    </w:p>
    <w:p w:rsidR="008836F1" w:rsidRDefault="008836F1" w:rsidP="00685E8D">
      <w:pPr>
        <w:spacing w:after="0" w:line="240" w:lineRule="auto"/>
        <w:rPr>
          <w:b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lastRenderedPageBreak/>
        <w:t xml:space="preserve">Overall, how long has your company been exporting U.S.-sourced </w:t>
      </w:r>
      <w:r w:rsidR="008836F1">
        <w:rPr>
          <w:b/>
          <w:sz w:val="20"/>
          <w:szCs w:val="20"/>
        </w:rPr>
        <w:t>goods and/or services</w:t>
      </w:r>
      <w:r w:rsidRPr="008836F1">
        <w:rPr>
          <w:b/>
          <w:sz w:val="20"/>
          <w:szCs w:val="20"/>
        </w:rPr>
        <w:t>?</w:t>
      </w:r>
    </w:p>
    <w:p w:rsidR="00685E8D" w:rsidRDefault="00685E8D" w:rsidP="00685E8D">
      <w:pPr>
        <w:spacing w:after="0" w:line="240" w:lineRule="auto"/>
        <w:rPr>
          <w:sz w:val="20"/>
          <w:szCs w:val="20"/>
        </w:rPr>
      </w:pP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1-3 years</w:t>
      </w: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4-5 years</w:t>
      </w: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6-10 years</w:t>
      </w:r>
    </w:p>
    <w:p w:rsidR="00685E8D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16-25 years</w:t>
      </w: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N/A</w:t>
      </w:r>
    </w:p>
    <w:p w:rsidR="00685E8D" w:rsidRDefault="00685E8D" w:rsidP="00685E8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Other (please specify)</w:t>
      </w:r>
    </w:p>
    <w:p w:rsidR="008836F1" w:rsidRPr="008457EA" w:rsidRDefault="008836F1" w:rsidP="00883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comments: </w:t>
      </w:r>
      <w:r w:rsidRPr="008457EA">
        <w:rPr>
          <w:sz w:val="20"/>
          <w:szCs w:val="20"/>
          <w:highlight w:val="yellow"/>
        </w:rPr>
        <w:t>(Open box.)</w:t>
      </w:r>
    </w:p>
    <w:p w:rsidR="00685E8D" w:rsidRDefault="00685E8D" w:rsidP="00685E8D">
      <w:pPr>
        <w:spacing w:after="0" w:line="240" w:lineRule="auto"/>
        <w:rPr>
          <w:b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t xml:space="preserve">Is your business currently insuring its foreign receivables with a private sector insurer? </w:t>
      </w:r>
    </w:p>
    <w:p w:rsidR="00685E8D" w:rsidRPr="004219D9" w:rsidRDefault="00685E8D" w:rsidP="00685E8D">
      <w:pPr>
        <w:spacing w:after="0" w:line="240" w:lineRule="auto"/>
        <w:rPr>
          <w:b/>
          <w:sz w:val="20"/>
          <w:szCs w:val="20"/>
        </w:rPr>
      </w:pPr>
    </w:p>
    <w:p w:rsidR="00685E8D" w:rsidRPr="004219D9" w:rsidRDefault="00685E8D" w:rsidP="00685E8D">
      <w:pPr>
        <w:spacing w:after="0" w:line="240" w:lineRule="auto"/>
        <w:rPr>
          <w:rFonts w:cs="Times New Roman"/>
          <w:sz w:val="20"/>
          <w:szCs w:val="20"/>
        </w:rPr>
      </w:pPr>
      <w:r w:rsidRPr="004219D9">
        <w:rPr>
          <w:rFonts w:cs="Times New Roman"/>
          <w:sz w:val="20"/>
          <w:szCs w:val="20"/>
        </w:rPr>
        <w:t>Yes</w:t>
      </w: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rFonts w:cs="Times New Roman"/>
          <w:sz w:val="20"/>
          <w:szCs w:val="20"/>
        </w:rPr>
        <w:t>No</w:t>
      </w:r>
    </w:p>
    <w:p w:rsidR="00685E8D" w:rsidRDefault="00685E8D" w:rsidP="00685E8D">
      <w:pPr>
        <w:spacing w:after="0" w:line="240" w:lineRule="auto"/>
        <w:rPr>
          <w:sz w:val="20"/>
          <w:szCs w:val="20"/>
        </w:rPr>
      </w:pPr>
      <w:r w:rsidRPr="004219D9">
        <w:rPr>
          <w:sz w:val="20"/>
          <w:szCs w:val="20"/>
        </w:rPr>
        <w:t>Don’t Know</w:t>
      </w:r>
    </w:p>
    <w:p w:rsidR="00685E8D" w:rsidRPr="004219D9" w:rsidRDefault="00685E8D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N/A</w:t>
      </w:r>
    </w:p>
    <w:p w:rsidR="00685E8D" w:rsidRPr="008457EA" w:rsidRDefault="008836F1" w:rsidP="00685E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comments: </w:t>
      </w:r>
      <w:r w:rsidR="00685E8D" w:rsidRPr="008457EA">
        <w:rPr>
          <w:sz w:val="20"/>
          <w:szCs w:val="20"/>
          <w:highlight w:val="yellow"/>
        </w:rPr>
        <w:t>(Open box.)</w:t>
      </w:r>
    </w:p>
    <w:p w:rsidR="00685E8D" w:rsidRDefault="00685E8D" w:rsidP="00685E8D">
      <w:pPr>
        <w:spacing w:after="0" w:line="240" w:lineRule="auto"/>
        <w:rPr>
          <w:b/>
          <w:sz w:val="20"/>
          <w:szCs w:val="20"/>
        </w:rPr>
      </w:pPr>
    </w:p>
    <w:p w:rsidR="00CB6622" w:rsidRPr="008836F1" w:rsidRDefault="00685A86" w:rsidP="008836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8836F1">
        <w:rPr>
          <w:rFonts w:eastAsia="Times New Roman" w:cs="Times New Roman"/>
          <w:b/>
          <w:sz w:val="20"/>
          <w:szCs w:val="20"/>
        </w:rPr>
        <w:t>U.S.</w:t>
      </w:r>
      <w:r w:rsidR="00547CAB" w:rsidRPr="008836F1">
        <w:rPr>
          <w:rFonts w:eastAsia="Times New Roman" w:cs="Times New Roman"/>
          <w:b/>
          <w:sz w:val="20"/>
          <w:szCs w:val="20"/>
        </w:rPr>
        <w:t>-sourced</w:t>
      </w:r>
      <w:r w:rsidRPr="008836F1">
        <w:rPr>
          <w:rFonts w:eastAsia="Times New Roman" w:cs="Times New Roman"/>
          <w:b/>
          <w:sz w:val="20"/>
          <w:szCs w:val="20"/>
        </w:rPr>
        <w:t xml:space="preserve"> e</w:t>
      </w:r>
      <w:r w:rsidR="00CB6622" w:rsidRPr="008836F1">
        <w:rPr>
          <w:rFonts w:eastAsia="Times New Roman" w:cs="Times New Roman"/>
          <w:b/>
          <w:sz w:val="20"/>
          <w:szCs w:val="20"/>
        </w:rPr>
        <w:t xml:space="preserve">xports </w:t>
      </w:r>
      <w:r w:rsidRPr="008836F1">
        <w:rPr>
          <w:rFonts w:eastAsia="Times New Roman" w:cs="Times New Roman"/>
          <w:b/>
          <w:sz w:val="20"/>
          <w:szCs w:val="20"/>
        </w:rPr>
        <w:t xml:space="preserve">of goods or services </w:t>
      </w:r>
      <w:r w:rsidR="00CB6622" w:rsidRPr="008836F1">
        <w:rPr>
          <w:rFonts w:eastAsia="Times New Roman" w:cs="Times New Roman"/>
          <w:b/>
          <w:sz w:val="20"/>
          <w:szCs w:val="20"/>
        </w:rPr>
        <w:t>accounted for what percentage of your company’s revenue last year?</w:t>
      </w:r>
    </w:p>
    <w:p w:rsidR="00CB6622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CB6622" w:rsidRPr="004219D9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0%</w:t>
      </w:r>
    </w:p>
    <w:p w:rsidR="00CB6622" w:rsidRPr="004219D9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1-20%</w:t>
      </w:r>
    </w:p>
    <w:p w:rsidR="00CB6622" w:rsidRPr="004219D9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21-40%</w:t>
      </w:r>
    </w:p>
    <w:p w:rsidR="00CB6622" w:rsidRPr="004219D9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41-60%</w:t>
      </w:r>
    </w:p>
    <w:p w:rsidR="00CB6622" w:rsidRPr="004219D9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61-80%</w:t>
      </w:r>
    </w:p>
    <w:p w:rsidR="00CB6622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219D9">
        <w:rPr>
          <w:rFonts w:eastAsia="Times New Roman" w:cs="Times New Roman"/>
          <w:sz w:val="20"/>
          <w:szCs w:val="20"/>
        </w:rPr>
        <w:t>More than 80%</w:t>
      </w:r>
    </w:p>
    <w:p w:rsidR="008836F1" w:rsidRPr="008457EA" w:rsidRDefault="008836F1" w:rsidP="00883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comments: </w:t>
      </w:r>
      <w:r w:rsidRPr="008457EA">
        <w:rPr>
          <w:sz w:val="20"/>
          <w:szCs w:val="20"/>
          <w:highlight w:val="yellow"/>
        </w:rPr>
        <w:t>(Open box.)</w:t>
      </w:r>
    </w:p>
    <w:p w:rsidR="008836F1" w:rsidRDefault="008836F1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CB6622" w:rsidRDefault="00CB6622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CB6622" w:rsidRDefault="00CB6622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CB6622" w:rsidRDefault="00CB6622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CB6622" w:rsidRDefault="00CB6622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 w:type="page"/>
      </w:r>
    </w:p>
    <w:p w:rsidR="00CB6622" w:rsidRPr="002077EF" w:rsidRDefault="00CB6622" w:rsidP="00CB6622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2077EF">
        <w:rPr>
          <w:rFonts w:eastAsia="Times New Roman" w:cs="Times New Roman"/>
          <w:b/>
          <w:sz w:val="20"/>
          <w:szCs w:val="20"/>
        </w:rPr>
        <w:lastRenderedPageBreak/>
        <w:t xml:space="preserve">The next questions refer to how Ex-Im Bank’s assistance impacted your business. </w:t>
      </w:r>
    </w:p>
    <w:p w:rsidR="00CB6622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CB6622" w:rsidRPr="008836F1" w:rsidRDefault="00CB6622" w:rsidP="008836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8836F1">
        <w:rPr>
          <w:rFonts w:eastAsia="Times New Roman" w:cs="Times New Roman"/>
          <w:b/>
          <w:sz w:val="20"/>
          <w:szCs w:val="20"/>
        </w:rPr>
        <w:t>To what extent do you agree/disagree with the following statements?</w:t>
      </w:r>
    </w:p>
    <w:p w:rsidR="00CB6622" w:rsidRDefault="00CB6622" w:rsidP="00CB6622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CB6622" w:rsidRPr="004219D9" w:rsidRDefault="00CB6622" w:rsidP="00CB6622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58"/>
        <w:gridCol w:w="1232"/>
        <w:gridCol w:w="706"/>
        <w:gridCol w:w="1281"/>
        <w:gridCol w:w="937"/>
        <w:gridCol w:w="1281"/>
        <w:gridCol w:w="1281"/>
      </w:tblGrid>
      <w:tr w:rsidR="008836F1" w:rsidRPr="004219D9" w:rsidTr="008836F1">
        <w:trPr>
          <w:jc w:val="center"/>
        </w:trPr>
        <w:tc>
          <w:tcPr>
            <w:tcW w:w="1492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8836F1" w:rsidRPr="00CB6622" w:rsidRDefault="008836F1" w:rsidP="00A340EB">
            <w:pPr>
              <w:rPr>
                <w:b/>
                <w:sz w:val="20"/>
                <w:szCs w:val="20"/>
              </w:rPr>
            </w:pPr>
            <w:r w:rsidRPr="00CB6622"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368" w:type="pct"/>
          </w:tcPr>
          <w:p w:rsidR="008836F1" w:rsidRPr="00CB6622" w:rsidRDefault="008836F1" w:rsidP="00A340EB">
            <w:pPr>
              <w:rPr>
                <w:b/>
                <w:sz w:val="20"/>
                <w:szCs w:val="20"/>
              </w:rPr>
            </w:pPr>
            <w:r w:rsidRPr="00CB6622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669" w:type="pct"/>
          </w:tcPr>
          <w:p w:rsidR="008836F1" w:rsidRPr="00CB6622" w:rsidRDefault="008836F1" w:rsidP="00A340EB">
            <w:pPr>
              <w:rPr>
                <w:b/>
                <w:sz w:val="20"/>
                <w:szCs w:val="20"/>
              </w:rPr>
            </w:pPr>
            <w:r w:rsidRPr="00CB6622">
              <w:rPr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489" w:type="pct"/>
          </w:tcPr>
          <w:p w:rsidR="008836F1" w:rsidRPr="00CB6622" w:rsidRDefault="008836F1" w:rsidP="00A340EB">
            <w:pPr>
              <w:rPr>
                <w:b/>
                <w:sz w:val="20"/>
                <w:szCs w:val="20"/>
              </w:rPr>
            </w:pPr>
            <w:r w:rsidRPr="00CB6622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669" w:type="pct"/>
          </w:tcPr>
          <w:p w:rsidR="008836F1" w:rsidRPr="00CB6622" w:rsidRDefault="008836F1" w:rsidP="00A340EB">
            <w:pPr>
              <w:rPr>
                <w:b/>
                <w:sz w:val="20"/>
                <w:szCs w:val="20"/>
              </w:rPr>
            </w:pPr>
            <w:r w:rsidRPr="00CB6622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669" w:type="pct"/>
          </w:tcPr>
          <w:p w:rsidR="008836F1" w:rsidRPr="00CB6622" w:rsidRDefault="008836F1" w:rsidP="00A340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8836F1" w:rsidRPr="004219D9" w:rsidTr="008836F1">
        <w:trPr>
          <w:jc w:val="center"/>
        </w:trPr>
        <w:tc>
          <w:tcPr>
            <w:tcW w:w="1492" w:type="pct"/>
          </w:tcPr>
          <w:p w:rsidR="008836F1" w:rsidRPr="00CB6622" w:rsidRDefault="008836F1" w:rsidP="004B633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Ex-Im Bank assistance helped to initiate my export business.</w:t>
            </w:r>
          </w:p>
        </w:tc>
        <w:tc>
          <w:tcPr>
            <w:tcW w:w="643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36F1" w:rsidRPr="004219D9" w:rsidTr="008836F1">
        <w:trPr>
          <w:jc w:val="center"/>
        </w:trPr>
        <w:tc>
          <w:tcPr>
            <w:tcW w:w="1492" w:type="pct"/>
          </w:tcPr>
          <w:p w:rsidR="008836F1" w:rsidRPr="00CB6622" w:rsidRDefault="008836F1" w:rsidP="008836F1">
            <w:pPr>
              <w:rPr>
                <w:rFonts w:cs="Times New Roman"/>
                <w:b/>
                <w:sz w:val="20"/>
                <w:szCs w:val="20"/>
              </w:rPr>
            </w:pPr>
            <w:r w:rsidRPr="00CB6622">
              <w:rPr>
                <w:rFonts w:cs="Times New Roman"/>
                <w:b/>
                <w:sz w:val="20"/>
                <w:szCs w:val="20"/>
              </w:rPr>
              <w:t xml:space="preserve">Ex-Im Bank assistance helped to expand my </w:t>
            </w:r>
            <w:r>
              <w:rPr>
                <w:rFonts w:cs="Times New Roman"/>
                <w:b/>
                <w:sz w:val="20"/>
                <w:szCs w:val="20"/>
              </w:rPr>
              <w:t>export business</w:t>
            </w:r>
            <w:r w:rsidRPr="00CB662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43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36F1" w:rsidRPr="004219D9" w:rsidTr="008836F1">
        <w:trPr>
          <w:jc w:val="center"/>
        </w:trPr>
        <w:tc>
          <w:tcPr>
            <w:tcW w:w="1492" w:type="pct"/>
          </w:tcPr>
          <w:p w:rsidR="008836F1" w:rsidRPr="00CB6622" w:rsidRDefault="008836F1" w:rsidP="00A340EB">
            <w:pPr>
              <w:rPr>
                <w:rFonts w:cs="Times New Roman"/>
                <w:b/>
                <w:sz w:val="20"/>
                <w:szCs w:val="20"/>
              </w:rPr>
            </w:pPr>
            <w:r w:rsidRPr="00CB6622">
              <w:rPr>
                <w:rFonts w:cs="Times New Roman"/>
                <w:b/>
                <w:sz w:val="20"/>
                <w:szCs w:val="20"/>
              </w:rPr>
              <w:t>Ex-Im Bank assistance had a positive impact on employment in my company.</w:t>
            </w:r>
          </w:p>
        </w:tc>
        <w:tc>
          <w:tcPr>
            <w:tcW w:w="643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36F1" w:rsidRPr="004219D9" w:rsidTr="008836F1">
        <w:trPr>
          <w:jc w:val="center"/>
        </w:trPr>
        <w:tc>
          <w:tcPr>
            <w:tcW w:w="1492" w:type="pct"/>
          </w:tcPr>
          <w:p w:rsidR="008836F1" w:rsidRPr="00CB6622" w:rsidRDefault="008836F1" w:rsidP="00A340EB">
            <w:pPr>
              <w:rPr>
                <w:rFonts w:cs="Times New Roman"/>
                <w:b/>
                <w:sz w:val="20"/>
                <w:szCs w:val="20"/>
              </w:rPr>
            </w:pPr>
            <w:r w:rsidRPr="00CB6622">
              <w:rPr>
                <w:rFonts w:cs="Times New Roman"/>
                <w:b/>
                <w:sz w:val="20"/>
                <w:szCs w:val="20"/>
              </w:rPr>
              <w:t>Without Ex-Im Bank assistance, my business would not have realized as many export opportunities.</w:t>
            </w:r>
          </w:p>
        </w:tc>
        <w:tc>
          <w:tcPr>
            <w:tcW w:w="643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36F1" w:rsidRPr="004219D9" w:rsidTr="008836F1">
        <w:trPr>
          <w:jc w:val="center"/>
        </w:trPr>
        <w:tc>
          <w:tcPr>
            <w:tcW w:w="1492" w:type="pct"/>
          </w:tcPr>
          <w:p w:rsidR="008836F1" w:rsidRPr="00CB6622" w:rsidRDefault="008836F1" w:rsidP="00A340EB">
            <w:pPr>
              <w:rPr>
                <w:rFonts w:cs="Times New Roman"/>
                <w:b/>
                <w:sz w:val="20"/>
                <w:szCs w:val="20"/>
              </w:rPr>
            </w:pPr>
            <w:r w:rsidRPr="00CB6622">
              <w:rPr>
                <w:rFonts w:cs="Times New Roman"/>
                <w:b/>
                <w:sz w:val="20"/>
                <w:szCs w:val="20"/>
              </w:rPr>
              <w:t>Ex-Im Bank assistance helped position my company for conventional financing in the future.</w:t>
            </w:r>
          </w:p>
        </w:tc>
        <w:tc>
          <w:tcPr>
            <w:tcW w:w="643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8836F1" w:rsidRPr="004219D9" w:rsidRDefault="008836F1" w:rsidP="00A340E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B6622" w:rsidRPr="004219D9" w:rsidRDefault="00CB6622" w:rsidP="00CB6622">
      <w:pPr>
        <w:spacing w:after="0" w:line="240" w:lineRule="auto"/>
        <w:rPr>
          <w:rFonts w:cs="Times New Roman"/>
          <w:sz w:val="20"/>
          <w:szCs w:val="20"/>
        </w:rPr>
      </w:pPr>
    </w:p>
    <w:p w:rsidR="00CB6622" w:rsidRDefault="00CB6622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</w:p>
    <w:p w:rsidR="00CB6622" w:rsidRDefault="00685E8D" w:rsidP="00384395">
      <w:pPr>
        <w:pStyle w:val="PlainTex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Additional comments </w:t>
      </w:r>
      <w:r w:rsidRPr="00685E8D">
        <w:rPr>
          <w:rFonts w:asciiTheme="minorHAnsi" w:hAnsiTheme="minorHAnsi" w:cs="Times New Roman"/>
          <w:sz w:val="20"/>
          <w:szCs w:val="20"/>
          <w:highlight w:val="yellow"/>
        </w:rPr>
        <w:t>(open box)</w:t>
      </w:r>
    </w:p>
    <w:p w:rsidR="00361A50" w:rsidRDefault="00361A50" w:rsidP="00361A50">
      <w:pPr>
        <w:spacing w:after="0" w:line="240" w:lineRule="auto"/>
        <w:rPr>
          <w:b/>
          <w:sz w:val="20"/>
          <w:szCs w:val="20"/>
        </w:rPr>
      </w:pPr>
    </w:p>
    <w:p w:rsidR="00CB6622" w:rsidRDefault="00CB6622" w:rsidP="00361A50">
      <w:pPr>
        <w:spacing w:after="0" w:line="240" w:lineRule="auto"/>
        <w:rPr>
          <w:b/>
          <w:sz w:val="20"/>
          <w:szCs w:val="20"/>
        </w:rPr>
      </w:pPr>
    </w:p>
    <w:p w:rsidR="0048706A" w:rsidRPr="002077EF" w:rsidRDefault="00685E8D" w:rsidP="003C15F2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2077EF">
        <w:rPr>
          <w:rFonts w:eastAsia="Times New Roman" w:cs="Times New Roman"/>
          <w:b/>
          <w:sz w:val="20"/>
          <w:szCs w:val="20"/>
        </w:rPr>
        <w:t>The following questions ask the reasons why your business no longer uses Ex-Im Bank products.</w:t>
      </w:r>
      <w:r w:rsidR="00CC3A9A" w:rsidRPr="002077EF">
        <w:rPr>
          <w:rFonts w:eastAsia="Times New Roman" w:cs="Times New Roman"/>
          <w:b/>
          <w:sz w:val="20"/>
          <w:szCs w:val="20"/>
        </w:rPr>
        <w:t xml:space="preserve"> </w:t>
      </w:r>
    </w:p>
    <w:p w:rsidR="00CC3A9A" w:rsidRDefault="00CC3A9A" w:rsidP="003C15F2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5D04C7" w:rsidRPr="008836F1" w:rsidRDefault="005D04C7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8836F1">
        <w:rPr>
          <w:b/>
          <w:color w:val="000000" w:themeColor="text1"/>
          <w:sz w:val="20"/>
          <w:szCs w:val="20"/>
        </w:rPr>
        <w:t>Did you cancel your policy because your business outgrew Ex-Im Ban</w:t>
      </w:r>
      <w:r w:rsidR="00692267" w:rsidRPr="008836F1">
        <w:rPr>
          <w:b/>
          <w:color w:val="000000" w:themeColor="text1"/>
          <w:sz w:val="20"/>
          <w:szCs w:val="20"/>
        </w:rPr>
        <w:t>k</w:t>
      </w:r>
      <w:r w:rsidRPr="008836F1">
        <w:rPr>
          <w:b/>
          <w:color w:val="000000" w:themeColor="text1"/>
          <w:sz w:val="20"/>
          <w:szCs w:val="20"/>
        </w:rPr>
        <w:t>’s small business insurance product?</w:t>
      </w:r>
    </w:p>
    <w:p w:rsidR="005D04C7" w:rsidRDefault="005D04C7" w:rsidP="005D04C7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5D04C7" w:rsidRDefault="005D04C7" w:rsidP="005D04C7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Yes</w:t>
      </w:r>
    </w:p>
    <w:p w:rsidR="005D04C7" w:rsidRDefault="005D04C7" w:rsidP="005D04C7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No</w:t>
      </w:r>
    </w:p>
    <w:p w:rsidR="008836F1" w:rsidRDefault="008836F1" w:rsidP="005D04C7">
      <w:pPr>
        <w:spacing w:after="0" w:line="240" w:lineRule="auto"/>
        <w:rPr>
          <w:sz w:val="20"/>
          <w:szCs w:val="20"/>
        </w:rPr>
      </w:pPr>
    </w:p>
    <w:p w:rsidR="008836F1" w:rsidRDefault="008836F1" w:rsidP="005D04C7">
      <w:pPr>
        <w:spacing w:after="0" w:line="240" w:lineRule="auto"/>
        <w:rPr>
          <w:sz w:val="20"/>
          <w:szCs w:val="20"/>
        </w:rPr>
      </w:pPr>
    </w:p>
    <w:p w:rsidR="005D04C7" w:rsidRPr="002077EF" w:rsidRDefault="008836F1" w:rsidP="005D04C7">
      <w:pPr>
        <w:spacing w:after="0" w:line="240" w:lineRule="auto"/>
        <w:rPr>
          <w:rFonts w:cs="Times New Roman"/>
          <w:b/>
          <w:sz w:val="20"/>
          <w:szCs w:val="20"/>
        </w:rPr>
      </w:pPr>
      <w:r w:rsidRPr="002077EF">
        <w:rPr>
          <w:b/>
          <w:sz w:val="20"/>
          <w:szCs w:val="20"/>
        </w:rPr>
        <w:t xml:space="preserve">Now we would like to ask some questions to better understand why your business no longer uses Ex-Im Bank products. </w:t>
      </w:r>
    </w:p>
    <w:p w:rsidR="00945F4C" w:rsidRPr="004219D9" w:rsidRDefault="00945F4C" w:rsidP="003C15F2">
      <w:pPr>
        <w:spacing w:after="0" w:line="240" w:lineRule="auto"/>
        <w:rPr>
          <w:rFonts w:cs="Times New Roman"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t>What, if any, is the main business reason why your company no longer uses Ex-Im Bank products? Choose one that best matches your experience</w:t>
      </w:r>
      <w:r w:rsidR="008836F1">
        <w:rPr>
          <w:b/>
          <w:sz w:val="20"/>
          <w:szCs w:val="20"/>
        </w:rPr>
        <w:t xml:space="preserve"> or check the answer marked “none of the above</w:t>
      </w:r>
      <w:r w:rsidRPr="008836F1">
        <w:rPr>
          <w:b/>
          <w:sz w:val="20"/>
          <w:szCs w:val="20"/>
        </w:rPr>
        <w:t>.</w:t>
      </w:r>
      <w:r w:rsidR="008836F1">
        <w:rPr>
          <w:b/>
          <w:sz w:val="20"/>
          <w:szCs w:val="20"/>
        </w:rPr>
        <w:t>”</w:t>
      </w:r>
      <w:r w:rsidRPr="008836F1">
        <w:rPr>
          <w:b/>
          <w:sz w:val="20"/>
          <w:szCs w:val="20"/>
        </w:rPr>
        <w:t xml:space="preserve"> </w:t>
      </w:r>
    </w:p>
    <w:p w:rsidR="003C15F2" w:rsidRPr="004219D9" w:rsidRDefault="003C15F2" w:rsidP="003C15F2">
      <w:pPr>
        <w:spacing w:after="0" w:line="240" w:lineRule="auto"/>
        <w:rPr>
          <w:i/>
          <w:sz w:val="20"/>
          <w:szCs w:val="20"/>
        </w:rPr>
      </w:pPr>
    </w:p>
    <w:p w:rsidR="003C15F2" w:rsidRDefault="00602582" w:rsidP="003C15F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My company l</w:t>
      </w:r>
      <w:r w:rsidR="003C15F2">
        <w:rPr>
          <w:color w:val="000000" w:themeColor="text1"/>
          <w:sz w:val="20"/>
          <w:szCs w:val="20"/>
        </w:rPr>
        <w:t xml:space="preserve">ost </w:t>
      </w:r>
      <w:r w:rsidR="00931BA1">
        <w:rPr>
          <w:color w:val="000000" w:themeColor="text1"/>
          <w:sz w:val="20"/>
          <w:szCs w:val="20"/>
        </w:rPr>
        <w:t xml:space="preserve">the </w:t>
      </w:r>
      <w:r w:rsidR="003C15F2">
        <w:rPr>
          <w:color w:val="000000" w:themeColor="text1"/>
          <w:sz w:val="20"/>
          <w:szCs w:val="20"/>
        </w:rPr>
        <w:t>foreign business</w:t>
      </w:r>
    </w:p>
    <w:p w:rsidR="00931BA1" w:rsidRDefault="00931BA1" w:rsidP="003C15F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Ex-Im Bank products were too costly</w:t>
      </w:r>
      <w:r w:rsidR="00CC3A9A">
        <w:rPr>
          <w:color w:val="000000" w:themeColor="text1"/>
          <w:sz w:val="20"/>
          <w:szCs w:val="20"/>
        </w:rPr>
        <w:t xml:space="preserve"> </w:t>
      </w:r>
    </w:p>
    <w:p w:rsidR="00DE0D51" w:rsidRPr="004219D9" w:rsidRDefault="00602582" w:rsidP="003C15F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My company s</w:t>
      </w:r>
      <w:r w:rsidR="00931BA1">
        <w:rPr>
          <w:color w:val="000000" w:themeColor="text1"/>
          <w:sz w:val="20"/>
          <w:szCs w:val="20"/>
        </w:rPr>
        <w:t xml:space="preserve">witched to </w:t>
      </w:r>
      <w:r>
        <w:rPr>
          <w:color w:val="000000" w:themeColor="text1"/>
          <w:sz w:val="20"/>
          <w:szCs w:val="20"/>
        </w:rPr>
        <w:t xml:space="preserve">a </w:t>
      </w:r>
      <w:r w:rsidR="00DE0D51" w:rsidRPr="004219D9">
        <w:rPr>
          <w:color w:val="000000" w:themeColor="text1"/>
          <w:sz w:val="20"/>
          <w:szCs w:val="20"/>
        </w:rPr>
        <w:t>private sector provider</w:t>
      </w:r>
    </w:p>
    <w:p w:rsidR="00CD4DA9" w:rsidRPr="004219D9" w:rsidRDefault="00602582" w:rsidP="003C15F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</w:t>
      </w:r>
      <w:r w:rsidR="00CD4DA9" w:rsidRPr="004219D9">
        <w:rPr>
          <w:color w:val="000000" w:themeColor="text1"/>
          <w:sz w:val="20"/>
          <w:szCs w:val="20"/>
        </w:rPr>
        <w:t>olicy was never used</w:t>
      </w:r>
    </w:p>
    <w:p w:rsidR="00CD4DA9" w:rsidRDefault="00CD4DA9" w:rsidP="003C15F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4219D9">
        <w:rPr>
          <w:color w:val="000000" w:themeColor="text1"/>
          <w:sz w:val="20"/>
          <w:szCs w:val="20"/>
        </w:rPr>
        <w:t>Policy was not renewed</w:t>
      </w:r>
      <w:r w:rsidR="00282533">
        <w:rPr>
          <w:color w:val="000000" w:themeColor="text1"/>
          <w:sz w:val="20"/>
          <w:szCs w:val="20"/>
        </w:rPr>
        <w:t xml:space="preserve"> by Ex-Im Bank</w:t>
      </w:r>
    </w:p>
    <w:p w:rsidR="003E56EE" w:rsidRDefault="00602582" w:rsidP="003E56E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My l</w:t>
      </w:r>
      <w:r w:rsidR="00584BC7">
        <w:rPr>
          <w:rFonts w:eastAsia="Times New Roman"/>
          <w:color w:val="000000" w:themeColor="text1"/>
          <w:sz w:val="20"/>
          <w:szCs w:val="20"/>
        </w:rPr>
        <w:t>ender</w:t>
      </w:r>
      <w:r w:rsidR="003E56EE" w:rsidRPr="004219D9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84BC7">
        <w:rPr>
          <w:rFonts w:eastAsia="Times New Roman"/>
          <w:color w:val="000000" w:themeColor="text1"/>
          <w:sz w:val="20"/>
          <w:szCs w:val="20"/>
        </w:rPr>
        <w:t xml:space="preserve">no longer requires </w:t>
      </w:r>
      <w:r w:rsidR="003E56EE" w:rsidRPr="004219D9">
        <w:rPr>
          <w:rFonts w:eastAsia="Times New Roman"/>
          <w:color w:val="000000" w:themeColor="text1"/>
          <w:sz w:val="20"/>
          <w:szCs w:val="20"/>
        </w:rPr>
        <w:t>credit insurance </w:t>
      </w:r>
      <w:r w:rsidR="003E56EE" w:rsidRPr="004219D9">
        <w:rPr>
          <w:color w:val="000000" w:themeColor="text1"/>
          <w:sz w:val="20"/>
          <w:szCs w:val="20"/>
        </w:rPr>
        <w:t xml:space="preserve"> </w:t>
      </w:r>
    </w:p>
    <w:p w:rsidR="003E56EE" w:rsidRDefault="00602582" w:rsidP="003E56E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My l</w:t>
      </w:r>
      <w:r w:rsidR="00584BC7">
        <w:rPr>
          <w:color w:val="000000" w:themeColor="text1"/>
          <w:sz w:val="20"/>
          <w:szCs w:val="20"/>
        </w:rPr>
        <w:t xml:space="preserve">ender </w:t>
      </w:r>
      <w:r w:rsidR="003E56EE">
        <w:rPr>
          <w:color w:val="000000" w:themeColor="text1"/>
          <w:sz w:val="20"/>
          <w:szCs w:val="20"/>
        </w:rPr>
        <w:t>no longer works with Ex-Im</w:t>
      </w:r>
      <w:r w:rsidR="00584BC7">
        <w:rPr>
          <w:color w:val="000000" w:themeColor="text1"/>
          <w:sz w:val="20"/>
          <w:szCs w:val="20"/>
        </w:rPr>
        <w:t xml:space="preserve"> Bank</w:t>
      </w:r>
    </w:p>
    <w:p w:rsidR="005D04C7" w:rsidRPr="004219D9" w:rsidRDefault="005D04C7" w:rsidP="003E56E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My company does</w:t>
      </w:r>
      <w:r w:rsidR="009C697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n</w:t>
      </w:r>
      <w:r w:rsidR="009C6970">
        <w:rPr>
          <w:color w:val="000000" w:themeColor="text1"/>
          <w:sz w:val="20"/>
          <w:szCs w:val="20"/>
        </w:rPr>
        <w:t>o</w:t>
      </w:r>
      <w:r>
        <w:rPr>
          <w:color w:val="000000" w:themeColor="text1"/>
          <w:sz w:val="20"/>
          <w:szCs w:val="20"/>
        </w:rPr>
        <w:t>t offer open account credit terms to foreign buyers</w:t>
      </w:r>
    </w:p>
    <w:p w:rsidR="004219D9" w:rsidRDefault="004219D9" w:rsidP="003C15F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None of the above</w:t>
      </w:r>
    </w:p>
    <w:p w:rsidR="00AC6A42" w:rsidRDefault="00AC6A42" w:rsidP="00AC6A4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Other business reasons, please specify</w:t>
      </w:r>
      <w:r w:rsidR="008836F1">
        <w:rPr>
          <w:color w:val="000000" w:themeColor="text1"/>
          <w:sz w:val="20"/>
          <w:szCs w:val="20"/>
        </w:rPr>
        <w:t xml:space="preserve"> below</w:t>
      </w:r>
    </w:p>
    <w:p w:rsidR="008836F1" w:rsidRDefault="008836F1" w:rsidP="008836F1">
      <w:pPr>
        <w:spacing w:after="0" w:line="240" w:lineRule="auto"/>
        <w:ind w:left="360"/>
        <w:rPr>
          <w:sz w:val="20"/>
          <w:szCs w:val="20"/>
        </w:rPr>
      </w:pPr>
    </w:p>
    <w:p w:rsidR="008836F1" w:rsidRPr="008836F1" w:rsidRDefault="008836F1" w:rsidP="008836F1">
      <w:pPr>
        <w:spacing w:after="0" w:line="240" w:lineRule="auto"/>
        <w:ind w:left="360"/>
        <w:rPr>
          <w:sz w:val="20"/>
          <w:szCs w:val="20"/>
        </w:rPr>
      </w:pPr>
      <w:r w:rsidRPr="008836F1">
        <w:rPr>
          <w:sz w:val="20"/>
          <w:szCs w:val="20"/>
        </w:rPr>
        <w:t xml:space="preserve">Additional comments: </w:t>
      </w:r>
      <w:r w:rsidRPr="008836F1">
        <w:rPr>
          <w:sz w:val="20"/>
          <w:szCs w:val="20"/>
          <w:highlight w:val="yellow"/>
        </w:rPr>
        <w:t>(Open box.)</w:t>
      </w:r>
    </w:p>
    <w:p w:rsidR="008836F1" w:rsidRPr="00AC6A42" w:rsidRDefault="008836F1" w:rsidP="008836F1">
      <w:pPr>
        <w:pStyle w:val="ListParagraph"/>
        <w:spacing w:after="0" w:line="240" w:lineRule="auto"/>
        <w:rPr>
          <w:color w:val="000000" w:themeColor="text1"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t>What, if any, is the main insurance-related reason why your company no lo</w:t>
      </w:r>
      <w:r w:rsidR="008836F1">
        <w:rPr>
          <w:b/>
          <w:sz w:val="20"/>
          <w:szCs w:val="20"/>
        </w:rPr>
        <w:t xml:space="preserve">nger uses Ex-Im Bank products? </w:t>
      </w:r>
      <w:r w:rsidR="008836F1" w:rsidRPr="008836F1">
        <w:rPr>
          <w:b/>
          <w:sz w:val="20"/>
          <w:szCs w:val="20"/>
        </w:rPr>
        <w:t>Choose one that best matches your experience</w:t>
      </w:r>
      <w:r w:rsidR="008836F1">
        <w:rPr>
          <w:b/>
          <w:sz w:val="20"/>
          <w:szCs w:val="20"/>
        </w:rPr>
        <w:t xml:space="preserve"> or check the answer marked “none of the above</w:t>
      </w:r>
      <w:r w:rsidR="008836F1" w:rsidRPr="008836F1">
        <w:rPr>
          <w:b/>
          <w:sz w:val="20"/>
          <w:szCs w:val="20"/>
        </w:rPr>
        <w:t>.</w:t>
      </w:r>
      <w:r w:rsidR="008836F1">
        <w:rPr>
          <w:b/>
          <w:sz w:val="20"/>
          <w:szCs w:val="20"/>
        </w:rPr>
        <w:t>”</w:t>
      </w:r>
    </w:p>
    <w:p w:rsidR="009C6970" w:rsidRPr="004219D9" w:rsidRDefault="009C6970" w:rsidP="009C6970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:rsidR="009C6970" w:rsidRPr="004219D9" w:rsidRDefault="009C6970" w:rsidP="009C6970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 w:rsidRPr="004219D9">
        <w:rPr>
          <w:color w:val="000000" w:themeColor="text1"/>
          <w:sz w:val="20"/>
          <w:szCs w:val="20"/>
        </w:rPr>
        <w:t>Unable to get the buyer limits in the amounts needed</w:t>
      </w:r>
    </w:p>
    <w:p w:rsidR="009C6970" w:rsidRPr="004219D9" w:rsidRDefault="009C6970" w:rsidP="009C6970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Private sector insurer was a better fit for my growing export business</w:t>
      </w:r>
    </w:p>
    <w:p w:rsidR="009C6970" w:rsidRPr="004219D9" w:rsidRDefault="009C6970" w:rsidP="009C6970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 w:rsidRPr="004219D9">
        <w:rPr>
          <w:color w:val="000000" w:themeColor="text1"/>
          <w:sz w:val="20"/>
          <w:szCs w:val="20"/>
        </w:rPr>
        <w:t>Needed a “global” policy (including USA)</w:t>
      </w:r>
    </w:p>
    <w:p w:rsidR="009C6970" w:rsidRDefault="009C6970" w:rsidP="009C697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None of the above</w:t>
      </w:r>
    </w:p>
    <w:p w:rsidR="009C6970" w:rsidRPr="00AC6A42" w:rsidRDefault="009C6970" w:rsidP="009C6970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Other in</w:t>
      </w:r>
      <w:r w:rsidR="00734AFD">
        <w:rPr>
          <w:color w:val="000000" w:themeColor="text1"/>
          <w:sz w:val="20"/>
          <w:szCs w:val="20"/>
        </w:rPr>
        <w:t>surance reasons, please specify</w:t>
      </w:r>
    </w:p>
    <w:p w:rsidR="009C6970" w:rsidRDefault="009C6970" w:rsidP="005D04C7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:rsidR="008836F1" w:rsidRPr="008836F1" w:rsidRDefault="008836F1" w:rsidP="008836F1">
      <w:pPr>
        <w:spacing w:after="0" w:line="240" w:lineRule="auto"/>
        <w:ind w:left="360"/>
        <w:rPr>
          <w:sz w:val="20"/>
          <w:szCs w:val="20"/>
        </w:rPr>
      </w:pPr>
      <w:r w:rsidRPr="008836F1">
        <w:rPr>
          <w:sz w:val="20"/>
          <w:szCs w:val="20"/>
        </w:rPr>
        <w:t xml:space="preserve">Additional comments: </w:t>
      </w:r>
      <w:r w:rsidRPr="008836F1">
        <w:rPr>
          <w:sz w:val="20"/>
          <w:szCs w:val="20"/>
          <w:highlight w:val="yellow"/>
        </w:rPr>
        <w:t>(Open box.)</w:t>
      </w:r>
    </w:p>
    <w:p w:rsidR="008836F1" w:rsidRDefault="008836F1" w:rsidP="005D04C7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:rsidR="00931BA1" w:rsidRPr="0079088D" w:rsidRDefault="00685E8D" w:rsidP="003C15F2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79088D">
        <w:rPr>
          <w:b/>
          <w:sz w:val="20"/>
          <w:szCs w:val="20"/>
        </w:rPr>
        <w:t xml:space="preserve">What, if any, is the main administrative reason why your company no longer uses Ex-Im Bank products? </w:t>
      </w:r>
      <w:r w:rsidR="008836F1" w:rsidRPr="0079088D">
        <w:rPr>
          <w:b/>
          <w:sz w:val="20"/>
          <w:szCs w:val="20"/>
        </w:rPr>
        <w:t>Choose one that best matches your experience or check the answer marked “none of the above.”</w:t>
      </w:r>
    </w:p>
    <w:p w:rsidR="008836F1" w:rsidRPr="008836F1" w:rsidRDefault="008836F1" w:rsidP="008836F1">
      <w:pPr>
        <w:pStyle w:val="ListParagraph"/>
        <w:spacing w:after="0" w:line="240" w:lineRule="auto"/>
        <w:rPr>
          <w:color w:val="000000" w:themeColor="text1"/>
          <w:sz w:val="20"/>
          <w:szCs w:val="20"/>
        </w:rPr>
      </w:pPr>
    </w:p>
    <w:p w:rsidR="00931BA1" w:rsidRPr="000A568C" w:rsidRDefault="00931BA1" w:rsidP="000A568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 w:rsidRPr="000A568C">
        <w:rPr>
          <w:color w:val="000000" w:themeColor="text1"/>
          <w:sz w:val="20"/>
          <w:szCs w:val="20"/>
        </w:rPr>
        <w:t xml:space="preserve">Applications </w:t>
      </w:r>
      <w:r w:rsidR="00B56A49">
        <w:rPr>
          <w:color w:val="000000" w:themeColor="text1"/>
          <w:sz w:val="20"/>
          <w:szCs w:val="20"/>
        </w:rPr>
        <w:t xml:space="preserve">were </w:t>
      </w:r>
      <w:r w:rsidRPr="000A568C">
        <w:rPr>
          <w:color w:val="000000" w:themeColor="text1"/>
          <w:sz w:val="20"/>
          <w:szCs w:val="20"/>
        </w:rPr>
        <w:t>confusing</w:t>
      </w:r>
    </w:p>
    <w:p w:rsidR="00931BA1" w:rsidRPr="000A568C" w:rsidRDefault="000A568C" w:rsidP="000A568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 w:rsidRPr="000A568C">
        <w:rPr>
          <w:color w:val="000000" w:themeColor="text1"/>
          <w:sz w:val="20"/>
          <w:szCs w:val="20"/>
        </w:rPr>
        <w:t xml:space="preserve">Paperwork was </w:t>
      </w:r>
      <w:r w:rsidR="00B56A49">
        <w:rPr>
          <w:color w:val="000000" w:themeColor="text1"/>
          <w:sz w:val="20"/>
          <w:szCs w:val="20"/>
        </w:rPr>
        <w:t xml:space="preserve">too </w:t>
      </w:r>
      <w:r w:rsidRPr="000A568C">
        <w:rPr>
          <w:color w:val="000000" w:themeColor="text1"/>
          <w:sz w:val="20"/>
          <w:szCs w:val="20"/>
        </w:rPr>
        <w:t>time-consuming</w:t>
      </w:r>
    </w:p>
    <w:p w:rsidR="000A568C" w:rsidRDefault="00B56A49" w:rsidP="000A568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Processes were </w:t>
      </w:r>
      <w:r w:rsidR="000A568C" w:rsidRPr="000A568C">
        <w:rPr>
          <w:color w:val="000000" w:themeColor="text1"/>
          <w:sz w:val="20"/>
          <w:szCs w:val="20"/>
        </w:rPr>
        <w:t>confusing</w:t>
      </w:r>
    </w:p>
    <w:p w:rsidR="00FD7DCF" w:rsidRDefault="00FD7DCF" w:rsidP="000A568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Difficulty with Ex-Im Online </w:t>
      </w:r>
      <w:r w:rsidR="00584BC7">
        <w:rPr>
          <w:color w:val="000000" w:themeColor="text1"/>
          <w:sz w:val="20"/>
          <w:szCs w:val="20"/>
        </w:rPr>
        <w:t>(shipment reporting, paying premium, applying for buyer approvals, etc.)</w:t>
      </w:r>
    </w:p>
    <w:p w:rsidR="000A568C" w:rsidRDefault="000A568C" w:rsidP="000A568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 w:rsidRPr="000A568C">
        <w:rPr>
          <w:color w:val="000000" w:themeColor="text1"/>
          <w:sz w:val="20"/>
          <w:szCs w:val="20"/>
        </w:rPr>
        <w:t>None of the above</w:t>
      </w:r>
    </w:p>
    <w:p w:rsidR="00AC6A42" w:rsidRDefault="00AC6A42" w:rsidP="00AC6A42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Other adminis</w:t>
      </w:r>
      <w:r w:rsidR="00734AFD">
        <w:rPr>
          <w:color w:val="000000" w:themeColor="text1"/>
          <w:sz w:val="20"/>
          <w:szCs w:val="20"/>
        </w:rPr>
        <w:t>trative reasons, please specify</w:t>
      </w:r>
    </w:p>
    <w:p w:rsidR="00584BC7" w:rsidRDefault="00584BC7" w:rsidP="00584BC7">
      <w:pPr>
        <w:spacing w:after="0" w:line="240" w:lineRule="auto"/>
        <w:rPr>
          <w:color w:val="000000" w:themeColor="text1"/>
          <w:sz w:val="20"/>
          <w:szCs w:val="20"/>
        </w:rPr>
      </w:pPr>
    </w:p>
    <w:p w:rsidR="008836F1" w:rsidRPr="008836F1" w:rsidRDefault="008836F1" w:rsidP="008836F1">
      <w:pPr>
        <w:spacing w:after="0" w:line="240" w:lineRule="auto"/>
        <w:ind w:left="360"/>
        <w:rPr>
          <w:sz w:val="20"/>
          <w:szCs w:val="20"/>
        </w:rPr>
      </w:pPr>
      <w:r w:rsidRPr="008836F1">
        <w:rPr>
          <w:sz w:val="20"/>
          <w:szCs w:val="20"/>
        </w:rPr>
        <w:t xml:space="preserve">Additional comments: </w:t>
      </w:r>
      <w:r w:rsidRPr="008836F1">
        <w:rPr>
          <w:sz w:val="20"/>
          <w:szCs w:val="20"/>
          <w:highlight w:val="yellow"/>
        </w:rPr>
        <w:t>(Open box.)</w:t>
      </w:r>
    </w:p>
    <w:p w:rsidR="008836F1" w:rsidRDefault="008836F1" w:rsidP="00685E8D">
      <w:pPr>
        <w:spacing w:after="0" w:line="240" w:lineRule="auto"/>
        <w:rPr>
          <w:i/>
          <w:sz w:val="20"/>
          <w:szCs w:val="20"/>
        </w:rPr>
      </w:pPr>
    </w:p>
    <w:p w:rsidR="00734AFD" w:rsidRDefault="00734AFD" w:rsidP="00734AFD">
      <w:pPr>
        <w:spacing w:after="0" w:line="240" w:lineRule="auto"/>
        <w:rPr>
          <w:color w:val="000000" w:themeColor="text1"/>
          <w:sz w:val="20"/>
          <w:szCs w:val="20"/>
        </w:rPr>
      </w:pPr>
    </w:p>
    <w:p w:rsidR="00734AFD" w:rsidRPr="00734AFD" w:rsidRDefault="00734AFD" w:rsidP="00734AFD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734AFD">
        <w:rPr>
          <w:b/>
          <w:sz w:val="20"/>
          <w:szCs w:val="20"/>
        </w:rPr>
        <w:t xml:space="preserve">What part, if any, did Ex-Im Bank’s rules play in your decision to discontinue working with us? </w:t>
      </w:r>
      <w:r w:rsidRPr="0079088D">
        <w:rPr>
          <w:b/>
          <w:sz w:val="20"/>
          <w:szCs w:val="20"/>
        </w:rPr>
        <w:t>Choose one that best matches your experience or check the answer marked “none of the above.”</w:t>
      </w:r>
    </w:p>
    <w:p w:rsidR="00734AFD" w:rsidRPr="004219D9" w:rsidRDefault="00734AFD" w:rsidP="00734AFD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:rsidR="00734AFD" w:rsidRDefault="00734AFD" w:rsidP="00734AF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Difficulty complying with </w:t>
      </w:r>
      <w:r w:rsidRPr="004219D9">
        <w:rPr>
          <w:color w:val="000000" w:themeColor="text1"/>
          <w:sz w:val="20"/>
          <w:szCs w:val="20"/>
        </w:rPr>
        <w:t>U.S. content requirements</w:t>
      </w:r>
      <w:r>
        <w:rPr>
          <w:color w:val="000000" w:themeColor="text1"/>
          <w:sz w:val="20"/>
          <w:szCs w:val="20"/>
        </w:rPr>
        <w:t xml:space="preserve"> </w:t>
      </w:r>
    </w:p>
    <w:p w:rsidR="00C54DFB" w:rsidRDefault="00C54DFB" w:rsidP="00734AF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Difficulty complying with rules surrounding sales to military</w:t>
      </w:r>
    </w:p>
    <w:p w:rsidR="00734AFD" w:rsidRDefault="00734AFD" w:rsidP="00734AF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 w:rsidRPr="00AC6A42">
        <w:rPr>
          <w:color w:val="000000" w:themeColor="text1"/>
          <w:sz w:val="20"/>
          <w:szCs w:val="20"/>
        </w:rPr>
        <w:t xml:space="preserve">Difficulty with claims </w:t>
      </w:r>
    </w:p>
    <w:p w:rsidR="00734AFD" w:rsidRDefault="00734AFD" w:rsidP="00734AF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Difficulty with underwriting requirements</w:t>
      </w:r>
    </w:p>
    <w:p w:rsidR="00003B32" w:rsidRDefault="00003B32" w:rsidP="00734AF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Would like to include domestic sales</w:t>
      </w:r>
    </w:p>
    <w:p w:rsidR="00734AFD" w:rsidRDefault="00734AFD" w:rsidP="00734AF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None of the above</w:t>
      </w:r>
    </w:p>
    <w:p w:rsidR="00734AFD" w:rsidRPr="00AC6A42" w:rsidRDefault="00734AFD" w:rsidP="00734AF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Other rule-related reasons, please specify</w:t>
      </w:r>
      <w:r w:rsidR="003526B8">
        <w:rPr>
          <w:color w:val="000000" w:themeColor="text1"/>
          <w:sz w:val="20"/>
          <w:szCs w:val="20"/>
        </w:rPr>
        <w:t xml:space="preserve"> below</w:t>
      </w:r>
    </w:p>
    <w:p w:rsidR="00734AFD" w:rsidRDefault="00734AFD" w:rsidP="00685E8D">
      <w:pPr>
        <w:spacing w:after="0" w:line="240" w:lineRule="auto"/>
        <w:rPr>
          <w:i/>
          <w:sz w:val="20"/>
          <w:szCs w:val="20"/>
        </w:rPr>
      </w:pPr>
    </w:p>
    <w:p w:rsidR="00734AFD" w:rsidRPr="008836F1" w:rsidRDefault="00734AFD" w:rsidP="00734AFD">
      <w:pPr>
        <w:spacing w:after="0" w:line="240" w:lineRule="auto"/>
        <w:ind w:left="360"/>
        <w:rPr>
          <w:sz w:val="20"/>
          <w:szCs w:val="20"/>
        </w:rPr>
      </w:pPr>
      <w:r w:rsidRPr="008836F1">
        <w:rPr>
          <w:sz w:val="20"/>
          <w:szCs w:val="20"/>
        </w:rPr>
        <w:t xml:space="preserve">Additional comments: </w:t>
      </w:r>
      <w:r w:rsidRPr="008836F1">
        <w:rPr>
          <w:sz w:val="20"/>
          <w:szCs w:val="20"/>
          <w:highlight w:val="yellow"/>
        </w:rPr>
        <w:t>(Open box.)</w:t>
      </w:r>
    </w:p>
    <w:p w:rsidR="00734AFD" w:rsidRDefault="00734AFD" w:rsidP="00685E8D">
      <w:pPr>
        <w:spacing w:after="0" w:line="240" w:lineRule="auto"/>
        <w:rPr>
          <w:i/>
          <w:sz w:val="20"/>
          <w:szCs w:val="20"/>
        </w:rPr>
      </w:pPr>
    </w:p>
    <w:p w:rsidR="00734AFD" w:rsidRDefault="00734AFD" w:rsidP="00685E8D">
      <w:pPr>
        <w:spacing w:after="0" w:line="240" w:lineRule="auto"/>
        <w:rPr>
          <w:i/>
          <w:sz w:val="20"/>
          <w:szCs w:val="20"/>
        </w:rPr>
      </w:pPr>
    </w:p>
    <w:p w:rsidR="00685E8D" w:rsidRPr="008836F1" w:rsidRDefault="00685E8D" w:rsidP="008836F1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836F1">
        <w:rPr>
          <w:b/>
          <w:sz w:val="20"/>
          <w:szCs w:val="20"/>
        </w:rPr>
        <w:t xml:space="preserve">What, if any, is the main customer service reason why your company no longer uses Ex-Im Bank products? </w:t>
      </w:r>
      <w:r w:rsidR="00734AFD" w:rsidRPr="0079088D">
        <w:rPr>
          <w:b/>
          <w:sz w:val="20"/>
          <w:szCs w:val="20"/>
        </w:rPr>
        <w:t>Choose one that best matches your experience or check the answer marked “none of the above.”</w:t>
      </w:r>
      <w:r w:rsidRPr="008836F1">
        <w:rPr>
          <w:b/>
          <w:sz w:val="20"/>
          <w:szCs w:val="20"/>
        </w:rPr>
        <w:t xml:space="preserve"> </w:t>
      </w:r>
    </w:p>
    <w:p w:rsidR="002D671D" w:rsidRPr="002D671D" w:rsidRDefault="002D671D" w:rsidP="00584BC7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:rsidR="003526B8" w:rsidRDefault="003526B8" w:rsidP="002D671D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Processing/turnaround time did not match my business needs</w:t>
      </w:r>
    </w:p>
    <w:p w:rsidR="002D671D" w:rsidRDefault="002D671D" w:rsidP="002D671D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Ex-Im staff </w:t>
      </w:r>
      <w:r w:rsidR="00003B32">
        <w:rPr>
          <w:color w:val="000000" w:themeColor="text1"/>
          <w:sz w:val="20"/>
          <w:szCs w:val="20"/>
        </w:rPr>
        <w:t>availability</w:t>
      </w:r>
    </w:p>
    <w:p w:rsidR="002D671D" w:rsidRDefault="002D671D" w:rsidP="002D671D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Ex-Im staff </w:t>
      </w:r>
      <w:r w:rsidR="00003B32">
        <w:rPr>
          <w:color w:val="000000" w:themeColor="text1"/>
          <w:sz w:val="20"/>
          <w:szCs w:val="20"/>
        </w:rPr>
        <w:t>w</w:t>
      </w:r>
      <w:r w:rsidR="003526B8">
        <w:rPr>
          <w:color w:val="000000" w:themeColor="text1"/>
          <w:sz w:val="20"/>
          <w:szCs w:val="20"/>
        </w:rPr>
        <w:t>illing</w:t>
      </w:r>
      <w:r w:rsidR="00003B32">
        <w:rPr>
          <w:color w:val="000000" w:themeColor="text1"/>
          <w:sz w:val="20"/>
          <w:szCs w:val="20"/>
        </w:rPr>
        <w:t>ness</w:t>
      </w:r>
      <w:r w:rsidR="003526B8">
        <w:rPr>
          <w:color w:val="000000" w:themeColor="text1"/>
          <w:sz w:val="20"/>
          <w:szCs w:val="20"/>
        </w:rPr>
        <w:t xml:space="preserve"> to help</w:t>
      </w:r>
    </w:p>
    <w:p w:rsidR="003526B8" w:rsidRDefault="003526B8" w:rsidP="002D671D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Ex-Im staff could have demonstrated more thorough knowledge of </w:t>
      </w:r>
      <w:r w:rsidR="00003B32">
        <w:rPr>
          <w:color w:val="000000" w:themeColor="text1"/>
          <w:sz w:val="20"/>
          <w:szCs w:val="20"/>
        </w:rPr>
        <w:t xml:space="preserve">Ex-Im </w:t>
      </w:r>
      <w:r>
        <w:rPr>
          <w:color w:val="000000" w:themeColor="text1"/>
          <w:sz w:val="20"/>
          <w:szCs w:val="20"/>
        </w:rPr>
        <w:t>products</w:t>
      </w:r>
    </w:p>
    <w:p w:rsidR="00DD3C2B" w:rsidRPr="003526B8" w:rsidRDefault="003526B8" w:rsidP="002D671D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 w:rsidRPr="003526B8">
        <w:rPr>
          <w:color w:val="000000" w:themeColor="text1"/>
          <w:sz w:val="20"/>
          <w:szCs w:val="20"/>
        </w:rPr>
        <w:t xml:space="preserve">Ex-Im </w:t>
      </w:r>
      <w:r>
        <w:rPr>
          <w:color w:val="000000" w:themeColor="text1"/>
          <w:sz w:val="20"/>
          <w:szCs w:val="20"/>
        </w:rPr>
        <w:t>staff could have demonstrated a more thorough understanding of my company</w:t>
      </w:r>
    </w:p>
    <w:p w:rsidR="002D671D" w:rsidRDefault="002D671D" w:rsidP="002D671D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None of the above</w:t>
      </w:r>
    </w:p>
    <w:p w:rsidR="002D671D" w:rsidRPr="00AC6A42" w:rsidRDefault="002D671D" w:rsidP="002D671D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Other </w:t>
      </w:r>
      <w:r w:rsidR="00734AFD">
        <w:rPr>
          <w:color w:val="000000" w:themeColor="text1"/>
          <w:sz w:val="20"/>
          <w:szCs w:val="20"/>
        </w:rPr>
        <w:t>service reasons, please specify</w:t>
      </w:r>
      <w:r w:rsidR="003526B8">
        <w:rPr>
          <w:color w:val="000000" w:themeColor="text1"/>
          <w:sz w:val="20"/>
          <w:szCs w:val="20"/>
        </w:rPr>
        <w:t xml:space="preserve"> below</w:t>
      </w:r>
    </w:p>
    <w:p w:rsidR="00AC6A42" w:rsidRPr="00931BA1" w:rsidRDefault="00AC6A42" w:rsidP="003C15F2">
      <w:pPr>
        <w:spacing w:after="0" w:line="240" w:lineRule="auto"/>
        <w:rPr>
          <w:color w:val="000000" w:themeColor="text1"/>
          <w:sz w:val="20"/>
          <w:szCs w:val="20"/>
        </w:rPr>
      </w:pPr>
    </w:p>
    <w:p w:rsidR="00734AFD" w:rsidRPr="008836F1" w:rsidRDefault="00734AFD" w:rsidP="00734AFD">
      <w:pPr>
        <w:spacing w:after="0" w:line="240" w:lineRule="auto"/>
        <w:ind w:left="360"/>
        <w:rPr>
          <w:sz w:val="20"/>
          <w:szCs w:val="20"/>
        </w:rPr>
      </w:pPr>
      <w:r w:rsidRPr="008836F1">
        <w:rPr>
          <w:sz w:val="20"/>
          <w:szCs w:val="20"/>
        </w:rPr>
        <w:t xml:space="preserve">Additional comments: </w:t>
      </w:r>
      <w:r w:rsidRPr="008836F1">
        <w:rPr>
          <w:sz w:val="20"/>
          <w:szCs w:val="20"/>
          <w:highlight w:val="yellow"/>
        </w:rPr>
        <w:t>(Open box.)</w:t>
      </w:r>
    </w:p>
    <w:p w:rsidR="00564434" w:rsidRDefault="00564434" w:rsidP="003C15F2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:rsidR="00564434" w:rsidRDefault="00564434" w:rsidP="003C15F2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85E8D" w:rsidRPr="00465356" w:rsidRDefault="00685E8D" w:rsidP="00384395">
      <w:pPr>
        <w:spacing w:after="0" w:line="240" w:lineRule="auto"/>
        <w:rPr>
          <w:rFonts w:cs="Times New Roman"/>
          <w:b/>
          <w:sz w:val="20"/>
          <w:szCs w:val="20"/>
        </w:rPr>
      </w:pPr>
      <w:r w:rsidRPr="00465356">
        <w:rPr>
          <w:rFonts w:cs="Times New Roman"/>
          <w:b/>
          <w:sz w:val="20"/>
          <w:szCs w:val="20"/>
        </w:rPr>
        <w:t>Here are the final questions of the survey.</w:t>
      </w:r>
    </w:p>
    <w:p w:rsidR="00685E8D" w:rsidRPr="00685E8D" w:rsidRDefault="00685E8D" w:rsidP="00384395">
      <w:pPr>
        <w:spacing w:after="0" w:line="240" w:lineRule="auto"/>
        <w:rPr>
          <w:rFonts w:cs="Times New Roman"/>
          <w:sz w:val="20"/>
          <w:szCs w:val="20"/>
        </w:rPr>
      </w:pPr>
    </w:p>
    <w:p w:rsidR="009A1CD5" w:rsidRPr="00734AFD" w:rsidRDefault="009A1CD5" w:rsidP="00734AFD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734AFD">
        <w:rPr>
          <w:rFonts w:cs="Times New Roman"/>
          <w:b/>
          <w:sz w:val="20"/>
          <w:szCs w:val="20"/>
        </w:rPr>
        <w:t xml:space="preserve">Would you recommend Ex-Im Bank to another exporter? </w:t>
      </w:r>
    </w:p>
    <w:p w:rsidR="00734AFD" w:rsidRDefault="00734AFD" w:rsidP="00384395">
      <w:pPr>
        <w:spacing w:after="0" w:line="240" w:lineRule="auto"/>
        <w:rPr>
          <w:rFonts w:cs="Times New Roman"/>
          <w:sz w:val="20"/>
          <w:szCs w:val="20"/>
        </w:rPr>
      </w:pPr>
    </w:p>
    <w:p w:rsidR="009A1CD5" w:rsidRPr="004219D9" w:rsidRDefault="009A1CD5" w:rsidP="00384395">
      <w:pPr>
        <w:spacing w:after="0" w:line="240" w:lineRule="auto"/>
        <w:rPr>
          <w:rFonts w:cs="Times New Roman"/>
          <w:sz w:val="20"/>
          <w:szCs w:val="20"/>
        </w:rPr>
      </w:pPr>
      <w:r w:rsidRPr="004219D9">
        <w:rPr>
          <w:rFonts w:cs="Times New Roman"/>
          <w:sz w:val="20"/>
          <w:szCs w:val="20"/>
        </w:rPr>
        <w:t>Yes</w:t>
      </w:r>
    </w:p>
    <w:p w:rsidR="009A1CD5" w:rsidRPr="004219D9" w:rsidRDefault="009A1CD5" w:rsidP="00384395">
      <w:pPr>
        <w:spacing w:after="0" w:line="240" w:lineRule="auto"/>
        <w:rPr>
          <w:sz w:val="20"/>
          <w:szCs w:val="20"/>
        </w:rPr>
      </w:pPr>
      <w:r w:rsidRPr="004219D9">
        <w:rPr>
          <w:rFonts w:cs="Times New Roman"/>
          <w:sz w:val="20"/>
          <w:szCs w:val="20"/>
        </w:rPr>
        <w:t>No</w:t>
      </w:r>
    </w:p>
    <w:p w:rsidR="009A1CD5" w:rsidRPr="004219D9" w:rsidRDefault="009A1CD5" w:rsidP="00384395">
      <w:pPr>
        <w:spacing w:after="0" w:line="240" w:lineRule="auto"/>
        <w:rPr>
          <w:rFonts w:cs="Times New Roman"/>
          <w:sz w:val="20"/>
          <w:szCs w:val="20"/>
        </w:rPr>
      </w:pPr>
    </w:p>
    <w:p w:rsidR="009A1CD5" w:rsidRPr="00734AFD" w:rsidRDefault="009A1CD5" w:rsidP="00734AFD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734AFD">
        <w:rPr>
          <w:b/>
          <w:sz w:val="20"/>
          <w:szCs w:val="20"/>
        </w:rPr>
        <w:t xml:space="preserve">Please rate your overall satisfaction with Ex-Im Bank. </w:t>
      </w:r>
    </w:p>
    <w:p w:rsidR="009A1CD5" w:rsidRPr="004219D9" w:rsidRDefault="009A1CD5" w:rsidP="0038439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A1CD5" w:rsidRPr="004219D9" w:rsidTr="003126A5">
        <w:tc>
          <w:tcPr>
            <w:tcW w:w="1915" w:type="dxa"/>
          </w:tcPr>
          <w:p w:rsidR="009A1CD5" w:rsidRPr="004219D9" w:rsidRDefault="009A1CD5" w:rsidP="00384395">
            <w:pPr>
              <w:jc w:val="center"/>
              <w:rPr>
                <w:sz w:val="20"/>
                <w:szCs w:val="20"/>
              </w:rPr>
            </w:pPr>
            <w:r w:rsidRPr="004219D9">
              <w:rPr>
                <w:sz w:val="20"/>
                <w:szCs w:val="20"/>
              </w:rPr>
              <w:t>Extremely Satisfied</w:t>
            </w:r>
          </w:p>
        </w:tc>
        <w:tc>
          <w:tcPr>
            <w:tcW w:w="1915" w:type="dxa"/>
          </w:tcPr>
          <w:p w:rsidR="009A1CD5" w:rsidRPr="004219D9" w:rsidRDefault="009A1CD5" w:rsidP="00384395">
            <w:pPr>
              <w:jc w:val="center"/>
              <w:rPr>
                <w:sz w:val="20"/>
                <w:szCs w:val="20"/>
              </w:rPr>
            </w:pPr>
            <w:r w:rsidRPr="004219D9">
              <w:rPr>
                <w:sz w:val="20"/>
                <w:szCs w:val="20"/>
              </w:rPr>
              <w:t>Satisfied</w:t>
            </w:r>
          </w:p>
        </w:tc>
        <w:tc>
          <w:tcPr>
            <w:tcW w:w="1915" w:type="dxa"/>
          </w:tcPr>
          <w:p w:rsidR="009A1CD5" w:rsidRPr="004219D9" w:rsidRDefault="009A1CD5" w:rsidP="00384395">
            <w:pPr>
              <w:jc w:val="center"/>
              <w:rPr>
                <w:sz w:val="20"/>
                <w:szCs w:val="20"/>
              </w:rPr>
            </w:pPr>
            <w:r w:rsidRPr="004219D9">
              <w:rPr>
                <w:sz w:val="20"/>
                <w:szCs w:val="20"/>
              </w:rPr>
              <w:t>Neither Satisfied nor Dissatisfied</w:t>
            </w:r>
          </w:p>
        </w:tc>
        <w:tc>
          <w:tcPr>
            <w:tcW w:w="1915" w:type="dxa"/>
          </w:tcPr>
          <w:p w:rsidR="009A1CD5" w:rsidRPr="004219D9" w:rsidRDefault="009A1CD5" w:rsidP="00384395">
            <w:pPr>
              <w:jc w:val="center"/>
              <w:rPr>
                <w:sz w:val="20"/>
                <w:szCs w:val="20"/>
              </w:rPr>
            </w:pPr>
            <w:r w:rsidRPr="004219D9">
              <w:rPr>
                <w:sz w:val="20"/>
                <w:szCs w:val="20"/>
              </w:rPr>
              <w:t>Dissatisfied</w:t>
            </w:r>
          </w:p>
        </w:tc>
        <w:tc>
          <w:tcPr>
            <w:tcW w:w="1916" w:type="dxa"/>
          </w:tcPr>
          <w:p w:rsidR="009A1CD5" w:rsidRPr="004219D9" w:rsidRDefault="009A1CD5" w:rsidP="00384395">
            <w:pPr>
              <w:jc w:val="center"/>
              <w:rPr>
                <w:sz w:val="20"/>
                <w:szCs w:val="20"/>
              </w:rPr>
            </w:pPr>
            <w:r w:rsidRPr="004219D9">
              <w:rPr>
                <w:sz w:val="20"/>
                <w:szCs w:val="20"/>
              </w:rPr>
              <w:t>Extremely Dissatisfied</w:t>
            </w:r>
          </w:p>
        </w:tc>
      </w:tr>
      <w:tr w:rsidR="009A1CD5" w:rsidRPr="004219D9" w:rsidTr="003126A5">
        <w:tc>
          <w:tcPr>
            <w:tcW w:w="1915" w:type="dxa"/>
          </w:tcPr>
          <w:p w:rsidR="009A1CD5" w:rsidRPr="004219D9" w:rsidRDefault="00DC5B55" w:rsidP="00384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9A1CD5" w:rsidRPr="004219D9" w:rsidRDefault="00DC5B55" w:rsidP="00384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9A1CD5" w:rsidRPr="004219D9" w:rsidRDefault="009A1CD5" w:rsidP="00384395">
            <w:pPr>
              <w:jc w:val="center"/>
              <w:rPr>
                <w:sz w:val="20"/>
                <w:szCs w:val="20"/>
              </w:rPr>
            </w:pPr>
            <w:r w:rsidRPr="004219D9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9A1CD5" w:rsidRPr="004219D9" w:rsidRDefault="00DC5B55" w:rsidP="00384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9A1CD5" w:rsidRPr="004219D9" w:rsidRDefault="00DC5B55" w:rsidP="00384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A1CD5" w:rsidRPr="004219D9" w:rsidRDefault="009A1CD5" w:rsidP="00384395">
      <w:pPr>
        <w:spacing w:after="0" w:line="240" w:lineRule="auto"/>
        <w:rPr>
          <w:rFonts w:cs="Times New Roman"/>
          <w:sz w:val="20"/>
          <w:szCs w:val="20"/>
        </w:rPr>
      </w:pPr>
    </w:p>
    <w:p w:rsidR="00945F4C" w:rsidRDefault="00945F4C">
      <w:pPr>
        <w:rPr>
          <w:sz w:val="20"/>
          <w:szCs w:val="20"/>
        </w:rPr>
      </w:pPr>
    </w:p>
    <w:p w:rsidR="00226E2A" w:rsidRPr="00734AFD" w:rsidRDefault="00EC48B4" w:rsidP="00734AFD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34AFD">
        <w:rPr>
          <w:b/>
          <w:sz w:val="20"/>
          <w:szCs w:val="20"/>
        </w:rPr>
        <w:t>Thank you for participating.</w:t>
      </w:r>
      <w:r w:rsidR="00FC7C33" w:rsidRPr="00734AFD">
        <w:rPr>
          <w:b/>
          <w:sz w:val="20"/>
          <w:szCs w:val="20"/>
        </w:rPr>
        <w:t xml:space="preserve">  </w:t>
      </w:r>
      <w:r w:rsidR="00DC5B55" w:rsidRPr="00734AFD">
        <w:rPr>
          <w:b/>
          <w:sz w:val="20"/>
          <w:szCs w:val="20"/>
        </w:rPr>
        <w:t>If you wish to do so, please feel free to use this space for any additional comments before exiting the survey.</w:t>
      </w:r>
      <w:r w:rsidR="00226E2A" w:rsidRPr="00734AFD">
        <w:rPr>
          <w:b/>
          <w:sz w:val="20"/>
          <w:szCs w:val="20"/>
        </w:rPr>
        <w:t xml:space="preserve">  If you would like someone from one of our regional offices to contact you, please leave your name and full contact information in the space below. </w:t>
      </w:r>
    </w:p>
    <w:p w:rsidR="00FC7C33" w:rsidRPr="00EC48B4" w:rsidRDefault="00226E2A" w:rsidP="00384395">
      <w:pPr>
        <w:spacing w:after="0" w:line="240" w:lineRule="auto"/>
        <w:rPr>
          <w:sz w:val="20"/>
          <w:szCs w:val="20"/>
        </w:rPr>
      </w:pPr>
      <w:r w:rsidRPr="00FC7C33">
        <w:rPr>
          <w:sz w:val="20"/>
          <w:szCs w:val="20"/>
          <w:highlight w:val="yellow"/>
        </w:rPr>
        <w:t xml:space="preserve"> </w:t>
      </w:r>
      <w:r w:rsidR="00FC7C33" w:rsidRPr="00FC7C33">
        <w:rPr>
          <w:sz w:val="20"/>
          <w:szCs w:val="20"/>
          <w:highlight w:val="yellow"/>
        </w:rPr>
        <w:t>(Open space here.)</w:t>
      </w:r>
    </w:p>
    <w:p w:rsidR="00EC48B4" w:rsidRPr="00EC48B4" w:rsidRDefault="00EC48B4" w:rsidP="00384395">
      <w:pPr>
        <w:spacing w:after="0" w:line="240" w:lineRule="auto"/>
        <w:rPr>
          <w:sz w:val="20"/>
          <w:szCs w:val="20"/>
        </w:rPr>
      </w:pPr>
    </w:p>
    <w:p w:rsidR="00EC48B4" w:rsidRDefault="00EC48B4" w:rsidP="00384395">
      <w:pPr>
        <w:spacing w:after="0" w:line="240" w:lineRule="auto"/>
        <w:rPr>
          <w:sz w:val="20"/>
          <w:szCs w:val="20"/>
        </w:rPr>
      </w:pPr>
    </w:p>
    <w:p w:rsidR="00CB6622" w:rsidRDefault="00CB6622" w:rsidP="00384395">
      <w:pPr>
        <w:spacing w:after="0" w:line="240" w:lineRule="auto"/>
        <w:rPr>
          <w:sz w:val="20"/>
          <w:szCs w:val="20"/>
        </w:rPr>
      </w:pPr>
    </w:p>
    <w:p w:rsidR="00CB6622" w:rsidRDefault="00CB6622" w:rsidP="00384395">
      <w:pPr>
        <w:spacing w:after="0" w:line="240" w:lineRule="auto"/>
        <w:rPr>
          <w:sz w:val="20"/>
          <w:szCs w:val="20"/>
        </w:rPr>
      </w:pPr>
    </w:p>
    <w:p w:rsidR="00CB6622" w:rsidRPr="00EC48B4" w:rsidRDefault="00CB6622" w:rsidP="00384395">
      <w:pPr>
        <w:spacing w:after="0" w:line="240" w:lineRule="auto"/>
        <w:rPr>
          <w:sz w:val="20"/>
          <w:szCs w:val="20"/>
        </w:rPr>
      </w:pPr>
    </w:p>
    <w:p w:rsidR="00FC7C33" w:rsidRPr="00EC48B4" w:rsidRDefault="00FC7C33" w:rsidP="00FC7C33">
      <w:pPr>
        <w:spacing w:after="0" w:line="240" w:lineRule="auto"/>
        <w:jc w:val="center"/>
        <w:rPr>
          <w:sz w:val="20"/>
          <w:szCs w:val="20"/>
        </w:rPr>
      </w:pPr>
      <w:r w:rsidRPr="00EC48B4">
        <w:rPr>
          <w:sz w:val="20"/>
          <w:szCs w:val="20"/>
        </w:rPr>
        <w:t>-End survey-</w:t>
      </w:r>
    </w:p>
    <w:p w:rsidR="00EC48B4" w:rsidRPr="00EC48B4" w:rsidRDefault="00EC48B4" w:rsidP="00384395">
      <w:pPr>
        <w:spacing w:after="0" w:line="240" w:lineRule="auto"/>
        <w:rPr>
          <w:sz w:val="20"/>
          <w:szCs w:val="20"/>
        </w:rPr>
      </w:pPr>
    </w:p>
    <w:p w:rsidR="00EC48B4" w:rsidRPr="00EC48B4" w:rsidRDefault="00EC48B4" w:rsidP="00384395">
      <w:pPr>
        <w:spacing w:after="0" w:line="240" w:lineRule="auto"/>
        <w:rPr>
          <w:sz w:val="20"/>
          <w:szCs w:val="20"/>
        </w:rPr>
      </w:pPr>
    </w:p>
    <w:p w:rsidR="00EC48B4" w:rsidRPr="00EC48B4" w:rsidRDefault="00EC48B4" w:rsidP="00384395">
      <w:pPr>
        <w:spacing w:after="0" w:line="240" w:lineRule="auto"/>
        <w:rPr>
          <w:sz w:val="20"/>
          <w:szCs w:val="20"/>
        </w:rPr>
      </w:pPr>
    </w:p>
    <w:p w:rsidR="00EC48B4" w:rsidRPr="00EC48B4" w:rsidRDefault="00EC48B4" w:rsidP="00384395">
      <w:pPr>
        <w:spacing w:after="0" w:line="240" w:lineRule="auto"/>
        <w:rPr>
          <w:sz w:val="20"/>
          <w:szCs w:val="20"/>
        </w:rPr>
      </w:pPr>
      <w:r w:rsidRPr="00EC48B4">
        <w:rPr>
          <w:sz w:val="20"/>
          <w:szCs w:val="20"/>
        </w:rPr>
        <w:t xml:space="preserve">According to the Paperwork Reduction Act of 1995, no persons are required to respond to a collection of information unless it displays a valid OMB control number.  The valid OMB control number for this information collection is </w:t>
      </w:r>
      <w:proofErr w:type="spellStart"/>
      <w:r w:rsidR="00FC7C33">
        <w:rPr>
          <w:sz w:val="20"/>
          <w:szCs w:val="20"/>
        </w:rPr>
        <w:t>xxxx-xxxx</w:t>
      </w:r>
      <w:proofErr w:type="spellEnd"/>
      <w:r w:rsidRPr="00EC48B4">
        <w:rPr>
          <w:sz w:val="20"/>
          <w:szCs w:val="20"/>
        </w:rPr>
        <w:t xml:space="preserve">.  The time required to complete this information collection is estimated to average five minutes per response, including the time to review instructions, search existing data resources, </w:t>
      </w:r>
      <w:proofErr w:type="gramStart"/>
      <w:r w:rsidRPr="00EC48B4">
        <w:rPr>
          <w:sz w:val="20"/>
          <w:szCs w:val="20"/>
        </w:rPr>
        <w:t>gather</w:t>
      </w:r>
      <w:proofErr w:type="gramEnd"/>
      <w:r w:rsidRPr="00EC48B4">
        <w:rPr>
          <w:sz w:val="20"/>
          <w:szCs w:val="20"/>
        </w:rPr>
        <w:t xml:space="preserve"> the data needed, and complete and review the information collection.  If you have comments concerning the accuracy of the time estimate(s) or suggestions for improving this form, please write to: Export-Import Bank, 811 Vermont Avenue, NW, </w:t>
      </w:r>
      <w:proofErr w:type="gramStart"/>
      <w:r w:rsidRPr="00EC48B4">
        <w:rPr>
          <w:sz w:val="20"/>
          <w:szCs w:val="20"/>
        </w:rPr>
        <w:t>Attn</w:t>
      </w:r>
      <w:proofErr w:type="gramEnd"/>
      <w:r w:rsidRPr="00EC48B4">
        <w:rPr>
          <w:sz w:val="20"/>
          <w:szCs w:val="20"/>
        </w:rPr>
        <w:t>: VP of Customer Experience, Washington DC 20571.</w:t>
      </w:r>
    </w:p>
    <w:p w:rsidR="00EC48B4" w:rsidRPr="00EC48B4" w:rsidRDefault="00945F4C" w:rsidP="00945F4C">
      <w:pPr>
        <w:tabs>
          <w:tab w:val="left" w:pos="7976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sectPr w:rsidR="00EC48B4" w:rsidRPr="00EC48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6E" w:rsidRDefault="00A13E6E" w:rsidP="00945F4C">
      <w:pPr>
        <w:spacing w:after="0" w:line="240" w:lineRule="auto"/>
      </w:pPr>
      <w:r>
        <w:separator/>
      </w:r>
    </w:p>
  </w:endnote>
  <w:endnote w:type="continuationSeparator" w:id="0">
    <w:p w:rsidR="00A13E6E" w:rsidRDefault="00A13E6E" w:rsidP="0094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89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5F4C" w:rsidRDefault="00945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F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5F4C" w:rsidRDefault="00945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6E" w:rsidRDefault="00A13E6E" w:rsidP="00945F4C">
      <w:pPr>
        <w:spacing w:after="0" w:line="240" w:lineRule="auto"/>
      </w:pPr>
      <w:r>
        <w:separator/>
      </w:r>
    </w:p>
  </w:footnote>
  <w:footnote w:type="continuationSeparator" w:id="0">
    <w:p w:rsidR="00A13E6E" w:rsidRDefault="00A13E6E" w:rsidP="0094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040"/>
    <w:multiLevelType w:val="hybridMultilevel"/>
    <w:tmpl w:val="6DBE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721C"/>
    <w:multiLevelType w:val="hybridMultilevel"/>
    <w:tmpl w:val="C728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08B8"/>
    <w:multiLevelType w:val="hybridMultilevel"/>
    <w:tmpl w:val="610A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800EB"/>
    <w:multiLevelType w:val="hybridMultilevel"/>
    <w:tmpl w:val="F21C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67D7C"/>
    <w:multiLevelType w:val="hybridMultilevel"/>
    <w:tmpl w:val="A7EC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118AA"/>
    <w:multiLevelType w:val="hybridMultilevel"/>
    <w:tmpl w:val="D9BE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51"/>
    <w:rsid w:val="00002432"/>
    <w:rsid w:val="000025B5"/>
    <w:rsid w:val="000038EC"/>
    <w:rsid w:val="00003B32"/>
    <w:rsid w:val="000044E9"/>
    <w:rsid w:val="000111C8"/>
    <w:rsid w:val="00016B84"/>
    <w:rsid w:val="00016E2F"/>
    <w:rsid w:val="00017CBD"/>
    <w:rsid w:val="00021DC9"/>
    <w:rsid w:val="00022EC4"/>
    <w:rsid w:val="000249A6"/>
    <w:rsid w:val="00031484"/>
    <w:rsid w:val="00032FA1"/>
    <w:rsid w:val="000331E6"/>
    <w:rsid w:val="00033755"/>
    <w:rsid w:val="00034446"/>
    <w:rsid w:val="000347A7"/>
    <w:rsid w:val="00036C59"/>
    <w:rsid w:val="00040FE6"/>
    <w:rsid w:val="00041799"/>
    <w:rsid w:val="000417C6"/>
    <w:rsid w:val="000443D5"/>
    <w:rsid w:val="0004556B"/>
    <w:rsid w:val="00045698"/>
    <w:rsid w:val="00050227"/>
    <w:rsid w:val="00053C91"/>
    <w:rsid w:val="00056771"/>
    <w:rsid w:val="000609F5"/>
    <w:rsid w:val="00061520"/>
    <w:rsid w:val="000640FC"/>
    <w:rsid w:val="00066922"/>
    <w:rsid w:val="000674CB"/>
    <w:rsid w:val="000756C7"/>
    <w:rsid w:val="00076CC3"/>
    <w:rsid w:val="00076D41"/>
    <w:rsid w:val="0008189F"/>
    <w:rsid w:val="00082E0A"/>
    <w:rsid w:val="00083152"/>
    <w:rsid w:val="00083E3B"/>
    <w:rsid w:val="000863A3"/>
    <w:rsid w:val="000877F1"/>
    <w:rsid w:val="00090848"/>
    <w:rsid w:val="00090B68"/>
    <w:rsid w:val="00092964"/>
    <w:rsid w:val="00094F21"/>
    <w:rsid w:val="0009584E"/>
    <w:rsid w:val="000A0ABE"/>
    <w:rsid w:val="000A519A"/>
    <w:rsid w:val="000A568C"/>
    <w:rsid w:val="000B0847"/>
    <w:rsid w:val="000B359D"/>
    <w:rsid w:val="000B5555"/>
    <w:rsid w:val="000C53F5"/>
    <w:rsid w:val="000C5FAB"/>
    <w:rsid w:val="000C66FC"/>
    <w:rsid w:val="000C743B"/>
    <w:rsid w:val="000D125F"/>
    <w:rsid w:val="000D3107"/>
    <w:rsid w:val="000D3451"/>
    <w:rsid w:val="000D3D0E"/>
    <w:rsid w:val="000D3E55"/>
    <w:rsid w:val="000D47F4"/>
    <w:rsid w:val="000D55F2"/>
    <w:rsid w:val="000E0AE4"/>
    <w:rsid w:val="000E1F20"/>
    <w:rsid w:val="000E3683"/>
    <w:rsid w:val="000E3696"/>
    <w:rsid w:val="000E7C4A"/>
    <w:rsid w:val="000F205D"/>
    <w:rsid w:val="000F7CBE"/>
    <w:rsid w:val="0010011C"/>
    <w:rsid w:val="001056A2"/>
    <w:rsid w:val="00105D6F"/>
    <w:rsid w:val="00105F96"/>
    <w:rsid w:val="00107908"/>
    <w:rsid w:val="00110C75"/>
    <w:rsid w:val="00115902"/>
    <w:rsid w:val="00115CED"/>
    <w:rsid w:val="001203B6"/>
    <w:rsid w:val="00120BA3"/>
    <w:rsid w:val="0012158F"/>
    <w:rsid w:val="001215F8"/>
    <w:rsid w:val="00124B9A"/>
    <w:rsid w:val="001250A3"/>
    <w:rsid w:val="00125A23"/>
    <w:rsid w:val="00127694"/>
    <w:rsid w:val="00131531"/>
    <w:rsid w:val="00132B32"/>
    <w:rsid w:val="001353D2"/>
    <w:rsid w:val="001357AA"/>
    <w:rsid w:val="00136971"/>
    <w:rsid w:val="00137791"/>
    <w:rsid w:val="00140458"/>
    <w:rsid w:val="00143171"/>
    <w:rsid w:val="00144557"/>
    <w:rsid w:val="00145AAA"/>
    <w:rsid w:val="00146163"/>
    <w:rsid w:val="001473BB"/>
    <w:rsid w:val="00152132"/>
    <w:rsid w:val="00152F72"/>
    <w:rsid w:val="00155903"/>
    <w:rsid w:val="00161400"/>
    <w:rsid w:val="00162BAD"/>
    <w:rsid w:val="0016511A"/>
    <w:rsid w:val="0016656D"/>
    <w:rsid w:val="00166F3F"/>
    <w:rsid w:val="00174AF0"/>
    <w:rsid w:val="001762B4"/>
    <w:rsid w:val="00176E57"/>
    <w:rsid w:val="0018247C"/>
    <w:rsid w:val="00182D62"/>
    <w:rsid w:val="00182E83"/>
    <w:rsid w:val="00184AD3"/>
    <w:rsid w:val="00185BFE"/>
    <w:rsid w:val="0018612F"/>
    <w:rsid w:val="001864E9"/>
    <w:rsid w:val="001923E1"/>
    <w:rsid w:val="001941BE"/>
    <w:rsid w:val="001A0CE8"/>
    <w:rsid w:val="001A7C1F"/>
    <w:rsid w:val="001B3464"/>
    <w:rsid w:val="001B377C"/>
    <w:rsid w:val="001B573D"/>
    <w:rsid w:val="001C3F19"/>
    <w:rsid w:val="001C4A1B"/>
    <w:rsid w:val="001C5DF4"/>
    <w:rsid w:val="001D1416"/>
    <w:rsid w:val="001D4178"/>
    <w:rsid w:val="001D5E2A"/>
    <w:rsid w:val="001D6886"/>
    <w:rsid w:val="001D6C95"/>
    <w:rsid w:val="001D785F"/>
    <w:rsid w:val="001D7951"/>
    <w:rsid w:val="001E18B1"/>
    <w:rsid w:val="001E2705"/>
    <w:rsid w:val="001E445D"/>
    <w:rsid w:val="001E60A6"/>
    <w:rsid w:val="001E722C"/>
    <w:rsid w:val="001F235E"/>
    <w:rsid w:val="001F2DC8"/>
    <w:rsid w:val="001F2DF7"/>
    <w:rsid w:val="001F6B36"/>
    <w:rsid w:val="00200D42"/>
    <w:rsid w:val="00203F32"/>
    <w:rsid w:val="002049F6"/>
    <w:rsid w:val="002053E4"/>
    <w:rsid w:val="00205C05"/>
    <w:rsid w:val="002077EF"/>
    <w:rsid w:val="00210B03"/>
    <w:rsid w:val="002116C8"/>
    <w:rsid w:val="00217BB4"/>
    <w:rsid w:val="00225A34"/>
    <w:rsid w:val="00226E2A"/>
    <w:rsid w:val="00235164"/>
    <w:rsid w:val="00236C59"/>
    <w:rsid w:val="00242AA0"/>
    <w:rsid w:val="00243E96"/>
    <w:rsid w:val="0024621F"/>
    <w:rsid w:val="00250C31"/>
    <w:rsid w:val="0025229D"/>
    <w:rsid w:val="002522AD"/>
    <w:rsid w:val="00252B66"/>
    <w:rsid w:val="00261930"/>
    <w:rsid w:val="002623D9"/>
    <w:rsid w:val="002627BA"/>
    <w:rsid w:val="00265739"/>
    <w:rsid w:val="002676D2"/>
    <w:rsid w:val="00271152"/>
    <w:rsid w:val="0027169E"/>
    <w:rsid w:val="002745E1"/>
    <w:rsid w:val="0028004F"/>
    <w:rsid w:val="0028019D"/>
    <w:rsid w:val="00281C87"/>
    <w:rsid w:val="0028216B"/>
    <w:rsid w:val="00282533"/>
    <w:rsid w:val="00285FB2"/>
    <w:rsid w:val="0029580D"/>
    <w:rsid w:val="00297230"/>
    <w:rsid w:val="002A1E1F"/>
    <w:rsid w:val="002A2367"/>
    <w:rsid w:val="002A48A1"/>
    <w:rsid w:val="002A4909"/>
    <w:rsid w:val="002A613C"/>
    <w:rsid w:val="002A6D1A"/>
    <w:rsid w:val="002B052F"/>
    <w:rsid w:val="002B1AF3"/>
    <w:rsid w:val="002B297E"/>
    <w:rsid w:val="002B3BD7"/>
    <w:rsid w:val="002B62C1"/>
    <w:rsid w:val="002C0AAE"/>
    <w:rsid w:val="002C2863"/>
    <w:rsid w:val="002C4122"/>
    <w:rsid w:val="002C7209"/>
    <w:rsid w:val="002D04B3"/>
    <w:rsid w:val="002D2F79"/>
    <w:rsid w:val="002D38E9"/>
    <w:rsid w:val="002D648F"/>
    <w:rsid w:val="002D66AC"/>
    <w:rsid w:val="002D671D"/>
    <w:rsid w:val="002D6B32"/>
    <w:rsid w:val="002D6FED"/>
    <w:rsid w:val="002D7204"/>
    <w:rsid w:val="002E0E0B"/>
    <w:rsid w:val="002E2ED3"/>
    <w:rsid w:val="002E44A8"/>
    <w:rsid w:val="002E466A"/>
    <w:rsid w:val="002E6C03"/>
    <w:rsid w:val="002E7BA3"/>
    <w:rsid w:val="002F29FA"/>
    <w:rsid w:val="002F36E6"/>
    <w:rsid w:val="00302B23"/>
    <w:rsid w:val="00303905"/>
    <w:rsid w:val="00305547"/>
    <w:rsid w:val="0031028A"/>
    <w:rsid w:val="003112F8"/>
    <w:rsid w:val="0031249E"/>
    <w:rsid w:val="00312857"/>
    <w:rsid w:val="00315B4E"/>
    <w:rsid w:val="00317C12"/>
    <w:rsid w:val="00317D9A"/>
    <w:rsid w:val="00324542"/>
    <w:rsid w:val="003255E4"/>
    <w:rsid w:val="00327133"/>
    <w:rsid w:val="003343A2"/>
    <w:rsid w:val="003417EA"/>
    <w:rsid w:val="0034305E"/>
    <w:rsid w:val="0034498D"/>
    <w:rsid w:val="00346845"/>
    <w:rsid w:val="00346EA7"/>
    <w:rsid w:val="00347555"/>
    <w:rsid w:val="0034762D"/>
    <w:rsid w:val="00350070"/>
    <w:rsid w:val="0035099A"/>
    <w:rsid w:val="00351FED"/>
    <w:rsid w:val="003526B8"/>
    <w:rsid w:val="00352B88"/>
    <w:rsid w:val="00353A2F"/>
    <w:rsid w:val="003603AD"/>
    <w:rsid w:val="00360E63"/>
    <w:rsid w:val="00361A50"/>
    <w:rsid w:val="003630A5"/>
    <w:rsid w:val="00365C18"/>
    <w:rsid w:val="0037256A"/>
    <w:rsid w:val="00372B4B"/>
    <w:rsid w:val="0037376B"/>
    <w:rsid w:val="003762C3"/>
    <w:rsid w:val="00384395"/>
    <w:rsid w:val="00386324"/>
    <w:rsid w:val="00390E52"/>
    <w:rsid w:val="003918AF"/>
    <w:rsid w:val="003918EE"/>
    <w:rsid w:val="00391C9A"/>
    <w:rsid w:val="00394A58"/>
    <w:rsid w:val="00394CBB"/>
    <w:rsid w:val="003A138D"/>
    <w:rsid w:val="003A1497"/>
    <w:rsid w:val="003A1AD8"/>
    <w:rsid w:val="003A1C97"/>
    <w:rsid w:val="003A2FDE"/>
    <w:rsid w:val="003A3ADA"/>
    <w:rsid w:val="003A62AB"/>
    <w:rsid w:val="003A62E7"/>
    <w:rsid w:val="003B31C7"/>
    <w:rsid w:val="003B3E80"/>
    <w:rsid w:val="003B6A60"/>
    <w:rsid w:val="003B700E"/>
    <w:rsid w:val="003B7BF7"/>
    <w:rsid w:val="003C15F2"/>
    <w:rsid w:val="003C654D"/>
    <w:rsid w:val="003D08A6"/>
    <w:rsid w:val="003D3E3A"/>
    <w:rsid w:val="003D487F"/>
    <w:rsid w:val="003D4992"/>
    <w:rsid w:val="003D4C0D"/>
    <w:rsid w:val="003D7CB3"/>
    <w:rsid w:val="003E1B8F"/>
    <w:rsid w:val="003E305D"/>
    <w:rsid w:val="003E3449"/>
    <w:rsid w:val="003E4708"/>
    <w:rsid w:val="003E56EE"/>
    <w:rsid w:val="003E7F53"/>
    <w:rsid w:val="003E7FDF"/>
    <w:rsid w:val="003F262A"/>
    <w:rsid w:val="003F5615"/>
    <w:rsid w:val="0040390C"/>
    <w:rsid w:val="0040499B"/>
    <w:rsid w:val="00405A89"/>
    <w:rsid w:val="00407E56"/>
    <w:rsid w:val="00410222"/>
    <w:rsid w:val="00412D3B"/>
    <w:rsid w:val="00413F14"/>
    <w:rsid w:val="00414AC3"/>
    <w:rsid w:val="0041505A"/>
    <w:rsid w:val="004219D9"/>
    <w:rsid w:val="00421E36"/>
    <w:rsid w:val="00424D3A"/>
    <w:rsid w:val="0042584C"/>
    <w:rsid w:val="004261CC"/>
    <w:rsid w:val="00427039"/>
    <w:rsid w:val="00430304"/>
    <w:rsid w:val="004340A3"/>
    <w:rsid w:val="00434D32"/>
    <w:rsid w:val="00437D02"/>
    <w:rsid w:val="004431CC"/>
    <w:rsid w:val="00443A7F"/>
    <w:rsid w:val="00447438"/>
    <w:rsid w:val="004533DD"/>
    <w:rsid w:val="004540D5"/>
    <w:rsid w:val="004547CD"/>
    <w:rsid w:val="00461E02"/>
    <w:rsid w:val="00462075"/>
    <w:rsid w:val="00462451"/>
    <w:rsid w:val="0046261F"/>
    <w:rsid w:val="00465356"/>
    <w:rsid w:val="00465952"/>
    <w:rsid w:val="00474163"/>
    <w:rsid w:val="00474B21"/>
    <w:rsid w:val="0047521A"/>
    <w:rsid w:val="004756CF"/>
    <w:rsid w:val="00475CB2"/>
    <w:rsid w:val="00475DB4"/>
    <w:rsid w:val="00475EDE"/>
    <w:rsid w:val="00476BDA"/>
    <w:rsid w:val="00481146"/>
    <w:rsid w:val="00482E59"/>
    <w:rsid w:val="0048706A"/>
    <w:rsid w:val="00487684"/>
    <w:rsid w:val="00490C71"/>
    <w:rsid w:val="0049178D"/>
    <w:rsid w:val="004964A1"/>
    <w:rsid w:val="004A0746"/>
    <w:rsid w:val="004A648C"/>
    <w:rsid w:val="004A6B7B"/>
    <w:rsid w:val="004A7915"/>
    <w:rsid w:val="004B06E1"/>
    <w:rsid w:val="004B35DC"/>
    <w:rsid w:val="004B5DD3"/>
    <w:rsid w:val="004B633A"/>
    <w:rsid w:val="004C3F61"/>
    <w:rsid w:val="004C490E"/>
    <w:rsid w:val="004C5CB7"/>
    <w:rsid w:val="004D5459"/>
    <w:rsid w:val="004E43CE"/>
    <w:rsid w:val="004E6ED4"/>
    <w:rsid w:val="004E744A"/>
    <w:rsid w:val="004F0440"/>
    <w:rsid w:val="004F221B"/>
    <w:rsid w:val="004F2C2E"/>
    <w:rsid w:val="004F5091"/>
    <w:rsid w:val="00503C81"/>
    <w:rsid w:val="00504BC5"/>
    <w:rsid w:val="00506865"/>
    <w:rsid w:val="00507CB5"/>
    <w:rsid w:val="00507E37"/>
    <w:rsid w:val="00512603"/>
    <w:rsid w:val="00512873"/>
    <w:rsid w:val="00514C2C"/>
    <w:rsid w:val="00516667"/>
    <w:rsid w:val="0051774C"/>
    <w:rsid w:val="00520987"/>
    <w:rsid w:val="005245E0"/>
    <w:rsid w:val="005315D1"/>
    <w:rsid w:val="0054220F"/>
    <w:rsid w:val="00544DE0"/>
    <w:rsid w:val="005472D1"/>
    <w:rsid w:val="00547CAB"/>
    <w:rsid w:val="00550443"/>
    <w:rsid w:val="005504AE"/>
    <w:rsid w:val="00551671"/>
    <w:rsid w:val="0055329F"/>
    <w:rsid w:val="0055441B"/>
    <w:rsid w:val="00554F37"/>
    <w:rsid w:val="005551D6"/>
    <w:rsid w:val="005571C2"/>
    <w:rsid w:val="005578FA"/>
    <w:rsid w:val="00564434"/>
    <w:rsid w:val="0056499C"/>
    <w:rsid w:val="00565466"/>
    <w:rsid w:val="00567B93"/>
    <w:rsid w:val="005777E5"/>
    <w:rsid w:val="0058289F"/>
    <w:rsid w:val="00584BC7"/>
    <w:rsid w:val="00590166"/>
    <w:rsid w:val="005920C9"/>
    <w:rsid w:val="00592D8A"/>
    <w:rsid w:val="00594705"/>
    <w:rsid w:val="005A208D"/>
    <w:rsid w:val="005A5557"/>
    <w:rsid w:val="005B1C75"/>
    <w:rsid w:val="005B6514"/>
    <w:rsid w:val="005C0EEB"/>
    <w:rsid w:val="005C1597"/>
    <w:rsid w:val="005C1B45"/>
    <w:rsid w:val="005C5A87"/>
    <w:rsid w:val="005C7DC1"/>
    <w:rsid w:val="005D04C7"/>
    <w:rsid w:val="005D069C"/>
    <w:rsid w:val="005D16E5"/>
    <w:rsid w:val="005D6C5F"/>
    <w:rsid w:val="005E19C3"/>
    <w:rsid w:val="005E2BA3"/>
    <w:rsid w:val="005E2E35"/>
    <w:rsid w:val="005E481E"/>
    <w:rsid w:val="005E4EAD"/>
    <w:rsid w:val="005E548A"/>
    <w:rsid w:val="005F023E"/>
    <w:rsid w:val="005F178B"/>
    <w:rsid w:val="005F296F"/>
    <w:rsid w:val="005F321C"/>
    <w:rsid w:val="005F3E0A"/>
    <w:rsid w:val="005F4C0E"/>
    <w:rsid w:val="0060112D"/>
    <w:rsid w:val="00602582"/>
    <w:rsid w:val="0060261F"/>
    <w:rsid w:val="006121C5"/>
    <w:rsid w:val="0061260E"/>
    <w:rsid w:val="006165EF"/>
    <w:rsid w:val="00616E9B"/>
    <w:rsid w:val="00624A6D"/>
    <w:rsid w:val="006267FB"/>
    <w:rsid w:val="00626B8C"/>
    <w:rsid w:val="0063078B"/>
    <w:rsid w:val="006315BE"/>
    <w:rsid w:val="006354EF"/>
    <w:rsid w:val="006360B3"/>
    <w:rsid w:val="00636A13"/>
    <w:rsid w:val="00642606"/>
    <w:rsid w:val="006427B4"/>
    <w:rsid w:val="00645EFE"/>
    <w:rsid w:val="0064630A"/>
    <w:rsid w:val="00652165"/>
    <w:rsid w:val="00655924"/>
    <w:rsid w:val="00656C1D"/>
    <w:rsid w:val="00660EFC"/>
    <w:rsid w:val="00662A50"/>
    <w:rsid w:val="0066730E"/>
    <w:rsid w:val="006675EE"/>
    <w:rsid w:val="00667EED"/>
    <w:rsid w:val="00670911"/>
    <w:rsid w:val="00674850"/>
    <w:rsid w:val="00681BD2"/>
    <w:rsid w:val="00685A86"/>
    <w:rsid w:val="00685E8D"/>
    <w:rsid w:val="00685F87"/>
    <w:rsid w:val="00692267"/>
    <w:rsid w:val="0069246A"/>
    <w:rsid w:val="00692D3B"/>
    <w:rsid w:val="00696956"/>
    <w:rsid w:val="006A163F"/>
    <w:rsid w:val="006A3E7D"/>
    <w:rsid w:val="006A5970"/>
    <w:rsid w:val="006A7025"/>
    <w:rsid w:val="006B148E"/>
    <w:rsid w:val="006B3745"/>
    <w:rsid w:val="006B3BAA"/>
    <w:rsid w:val="006C23BB"/>
    <w:rsid w:val="006D074A"/>
    <w:rsid w:val="006D07F4"/>
    <w:rsid w:val="006D215E"/>
    <w:rsid w:val="006D6C21"/>
    <w:rsid w:val="006D7789"/>
    <w:rsid w:val="006E27C7"/>
    <w:rsid w:val="006E4C6B"/>
    <w:rsid w:val="006F10D0"/>
    <w:rsid w:val="006F3136"/>
    <w:rsid w:val="006F7D7E"/>
    <w:rsid w:val="00704661"/>
    <w:rsid w:val="007067CF"/>
    <w:rsid w:val="0070755F"/>
    <w:rsid w:val="00710077"/>
    <w:rsid w:val="00711882"/>
    <w:rsid w:val="0071450F"/>
    <w:rsid w:val="00716770"/>
    <w:rsid w:val="007172B4"/>
    <w:rsid w:val="00721EAA"/>
    <w:rsid w:val="00725DB8"/>
    <w:rsid w:val="007265B8"/>
    <w:rsid w:val="0072765F"/>
    <w:rsid w:val="00727E3D"/>
    <w:rsid w:val="00732FBE"/>
    <w:rsid w:val="0073458D"/>
    <w:rsid w:val="00734AFD"/>
    <w:rsid w:val="00735DCB"/>
    <w:rsid w:val="00736291"/>
    <w:rsid w:val="0073733F"/>
    <w:rsid w:val="00737494"/>
    <w:rsid w:val="00740898"/>
    <w:rsid w:val="007415D7"/>
    <w:rsid w:val="00741FA5"/>
    <w:rsid w:val="0074211A"/>
    <w:rsid w:val="0074465B"/>
    <w:rsid w:val="00745B2D"/>
    <w:rsid w:val="00745FE1"/>
    <w:rsid w:val="00746B56"/>
    <w:rsid w:val="00752F6A"/>
    <w:rsid w:val="007539BD"/>
    <w:rsid w:val="00754EB2"/>
    <w:rsid w:val="00755482"/>
    <w:rsid w:val="00764384"/>
    <w:rsid w:val="007655E5"/>
    <w:rsid w:val="00766917"/>
    <w:rsid w:val="0077175D"/>
    <w:rsid w:val="0077408A"/>
    <w:rsid w:val="00774153"/>
    <w:rsid w:val="00774F1B"/>
    <w:rsid w:val="007752A3"/>
    <w:rsid w:val="00776729"/>
    <w:rsid w:val="00781DE6"/>
    <w:rsid w:val="007852E8"/>
    <w:rsid w:val="0078715C"/>
    <w:rsid w:val="0079088D"/>
    <w:rsid w:val="007969EF"/>
    <w:rsid w:val="007A0E62"/>
    <w:rsid w:val="007A7BFC"/>
    <w:rsid w:val="007B0719"/>
    <w:rsid w:val="007B14F1"/>
    <w:rsid w:val="007B2DB5"/>
    <w:rsid w:val="007B648B"/>
    <w:rsid w:val="007C174F"/>
    <w:rsid w:val="007C178E"/>
    <w:rsid w:val="007C1945"/>
    <w:rsid w:val="007C1EC3"/>
    <w:rsid w:val="007C37FC"/>
    <w:rsid w:val="007C3E5E"/>
    <w:rsid w:val="007C4428"/>
    <w:rsid w:val="007D0575"/>
    <w:rsid w:val="007D0969"/>
    <w:rsid w:val="007D0F3E"/>
    <w:rsid w:val="007D7CE4"/>
    <w:rsid w:val="007E1C86"/>
    <w:rsid w:val="007E307D"/>
    <w:rsid w:val="007E32C4"/>
    <w:rsid w:val="007E4502"/>
    <w:rsid w:val="007E5DBB"/>
    <w:rsid w:val="007E6D17"/>
    <w:rsid w:val="007E7988"/>
    <w:rsid w:val="007F37B2"/>
    <w:rsid w:val="007F3FA9"/>
    <w:rsid w:val="007F4F1B"/>
    <w:rsid w:val="008032E8"/>
    <w:rsid w:val="00810364"/>
    <w:rsid w:val="0081062E"/>
    <w:rsid w:val="00810ADB"/>
    <w:rsid w:val="00813277"/>
    <w:rsid w:val="00816AB0"/>
    <w:rsid w:val="00816C3B"/>
    <w:rsid w:val="00816E9B"/>
    <w:rsid w:val="00817959"/>
    <w:rsid w:val="0082237F"/>
    <w:rsid w:val="00826A58"/>
    <w:rsid w:val="00830BA9"/>
    <w:rsid w:val="00831BB4"/>
    <w:rsid w:val="00831E12"/>
    <w:rsid w:val="008361E5"/>
    <w:rsid w:val="00836C4C"/>
    <w:rsid w:val="00837241"/>
    <w:rsid w:val="00840944"/>
    <w:rsid w:val="008433A9"/>
    <w:rsid w:val="0084399E"/>
    <w:rsid w:val="00844780"/>
    <w:rsid w:val="008457EA"/>
    <w:rsid w:val="00845D00"/>
    <w:rsid w:val="00846914"/>
    <w:rsid w:val="0085113C"/>
    <w:rsid w:val="00857BD4"/>
    <w:rsid w:val="0086214E"/>
    <w:rsid w:val="00862C9E"/>
    <w:rsid w:val="00863983"/>
    <w:rsid w:val="00865B40"/>
    <w:rsid w:val="00865C19"/>
    <w:rsid w:val="008701FF"/>
    <w:rsid w:val="00870574"/>
    <w:rsid w:val="0087070F"/>
    <w:rsid w:val="00872960"/>
    <w:rsid w:val="00872A25"/>
    <w:rsid w:val="00876361"/>
    <w:rsid w:val="00877063"/>
    <w:rsid w:val="008815E4"/>
    <w:rsid w:val="0088345F"/>
    <w:rsid w:val="008836F1"/>
    <w:rsid w:val="00884A01"/>
    <w:rsid w:val="00890BC8"/>
    <w:rsid w:val="00891777"/>
    <w:rsid w:val="00892B63"/>
    <w:rsid w:val="00893421"/>
    <w:rsid w:val="0089456E"/>
    <w:rsid w:val="00895FB0"/>
    <w:rsid w:val="008A0593"/>
    <w:rsid w:val="008A2771"/>
    <w:rsid w:val="008A4FA0"/>
    <w:rsid w:val="008A68D3"/>
    <w:rsid w:val="008B1E19"/>
    <w:rsid w:val="008B75A9"/>
    <w:rsid w:val="008C053A"/>
    <w:rsid w:val="008C194A"/>
    <w:rsid w:val="008C2EBC"/>
    <w:rsid w:val="008C3C85"/>
    <w:rsid w:val="008C3CEE"/>
    <w:rsid w:val="008C5113"/>
    <w:rsid w:val="008C52A0"/>
    <w:rsid w:val="008C5C42"/>
    <w:rsid w:val="008D118A"/>
    <w:rsid w:val="008D5B71"/>
    <w:rsid w:val="008D6258"/>
    <w:rsid w:val="008D716A"/>
    <w:rsid w:val="008E201B"/>
    <w:rsid w:val="008E2226"/>
    <w:rsid w:val="008F1496"/>
    <w:rsid w:val="008F3AF1"/>
    <w:rsid w:val="008F496A"/>
    <w:rsid w:val="008F6AFC"/>
    <w:rsid w:val="008F726C"/>
    <w:rsid w:val="00901FFF"/>
    <w:rsid w:val="00904CCE"/>
    <w:rsid w:val="00905434"/>
    <w:rsid w:val="00906529"/>
    <w:rsid w:val="00906FB6"/>
    <w:rsid w:val="0091501B"/>
    <w:rsid w:val="00915423"/>
    <w:rsid w:val="00921444"/>
    <w:rsid w:val="009219F5"/>
    <w:rsid w:val="00922C58"/>
    <w:rsid w:val="00922DF0"/>
    <w:rsid w:val="00923FC0"/>
    <w:rsid w:val="0092710F"/>
    <w:rsid w:val="009300A4"/>
    <w:rsid w:val="00931418"/>
    <w:rsid w:val="00931BA1"/>
    <w:rsid w:val="00933807"/>
    <w:rsid w:val="00934819"/>
    <w:rsid w:val="00936A2C"/>
    <w:rsid w:val="00940261"/>
    <w:rsid w:val="00942352"/>
    <w:rsid w:val="00945F4C"/>
    <w:rsid w:val="00953666"/>
    <w:rsid w:val="009549F3"/>
    <w:rsid w:val="00962293"/>
    <w:rsid w:val="009643A2"/>
    <w:rsid w:val="00964BD3"/>
    <w:rsid w:val="00965374"/>
    <w:rsid w:val="00965519"/>
    <w:rsid w:val="0096578C"/>
    <w:rsid w:val="00971600"/>
    <w:rsid w:val="00975EA6"/>
    <w:rsid w:val="0097757F"/>
    <w:rsid w:val="0098118E"/>
    <w:rsid w:val="0098263D"/>
    <w:rsid w:val="00984E6A"/>
    <w:rsid w:val="0098650B"/>
    <w:rsid w:val="0099687A"/>
    <w:rsid w:val="00996B85"/>
    <w:rsid w:val="00997ED1"/>
    <w:rsid w:val="009A031D"/>
    <w:rsid w:val="009A0957"/>
    <w:rsid w:val="009A131D"/>
    <w:rsid w:val="009A1CD5"/>
    <w:rsid w:val="009A2AB6"/>
    <w:rsid w:val="009A45BF"/>
    <w:rsid w:val="009A59B8"/>
    <w:rsid w:val="009B46D9"/>
    <w:rsid w:val="009B541F"/>
    <w:rsid w:val="009B5F61"/>
    <w:rsid w:val="009B5FBB"/>
    <w:rsid w:val="009B7A51"/>
    <w:rsid w:val="009B7C64"/>
    <w:rsid w:val="009B7F7F"/>
    <w:rsid w:val="009C1C2E"/>
    <w:rsid w:val="009C216F"/>
    <w:rsid w:val="009C274C"/>
    <w:rsid w:val="009C3354"/>
    <w:rsid w:val="009C4108"/>
    <w:rsid w:val="009C667B"/>
    <w:rsid w:val="009C6970"/>
    <w:rsid w:val="009C6BD3"/>
    <w:rsid w:val="009D0B5A"/>
    <w:rsid w:val="009D27D1"/>
    <w:rsid w:val="009D3D77"/>
    <w:rsid w:val="009D3F5C"/>
    <w:rsid w:val="009D67D6"/>
    <w:rsid w:val="009E11CC"/>
    <w:rsid w:val="009E18A2"/>
    <w:rsid w:val="009E2CDA"/>
    <w:rsid w:val="009E3ED1"/>
    <w:rsid w:val="009E58C3"/>
    <w:rsid w:val="009F01C8"/>
    <w:rsid w:val="009F0CF6"/>
    <w:rsid w:val="00A00E90"/>
    <w:rsid w:val="00A01BA0"/>
    <w:rsid w:val="00A1043F"/>
    <w:rsid w:val="00A133BF"/>
    <w:rsid w:val="00A13E6E"/>
    <w:rsid w:val="00A14AC3"/>
    <w:rsid w:val="00A15DDF"/>
    <w:rsid w:val="00A1677B"/>
    <w:rsid w:val="00A34B75"/>
    <w:rsid w:val="00A4048B"/>
    <w:rsid w:val="00A418A1"/>
    <w:rsid w:val="00A43019"/>
    <w:rsid w:val="00A44214"/>
    <w:rsid w:val="00A45121"/>
    <w:rsid w:val="00A510DC"/>
    <w:rsid w:val="00A522F1"/>
    <w:rsid w:val="00A52914"/>
    <w:rsid w:val="00A547E0"/>
    <w:rsid w:val="00A60751"/>
    <w:rsid w:val="00A73B60"/>
    <w:rsid w:val="00A73CC2"/>
    <w:rsid w:val="00A7403E"/>
    <w:rsid w:val="00A75628"/>
    <w:rsid w:val="00A80F7B"/>
    <w:rsid w:val="00A81565"/>
    <w:rsid w:val="00A8364E"/>
    <w:rsid w:val="00A83C2A"/>
    <w:rsid w:val="00A86997"/>
    <w:rsid w:val="00A86CF4"/>
    <w:rsid w:val="00A879FC"/>
    <w:rsid w:val="00A92CB5"/>
    <w:rsid w:val="00A94D26"/>
    <w:rsid w:val="00AA2022"/>
    <w:rsid w:val="00AA27F3"/>
    <w:rsid w:val="00AA2D7F"/>
    <w:rsid w:val="00AA5527"/>
    <w:rsid w:val="00AB018B"/>
    <w:rsid w:val="00AB04FB"/>
    <w:rsid w:val="00AB0F0A"/>
    <w:rsid w:val="00AB2954"/>
    <w:rsid w:val="00AB5CD4"/>
    <w:rsid w:val="00AC2B97"/>
    <w:rsid w:val="00AC6A42"/>
    <w:rsid w:val="00AC7EC0"/>
    <w:rsid w:val="00AC7F8E"/>
    <w:rsid w:val="00AD0B5A"/>
    <w:rsid w:val="00AD1D89"/>
    <w:rsid w:val="00AD289C"/>
    <w:rsid w:val="00AD2B09"/>
    <w:rsid w:val="00AD2DD0"/>
    <w:rsid w:val="00AD4AD6"/>
    <w:rsid w:val="00AD4E72"/>
    <w:rsid w:val="00AD5C6B"/>
    <w:rsid w:val="00AD7AA8"/>
    <w:rsid w:val="00AE0D1F"/>
    <w:rsid w:val="00AE35E5"/>
    <w:rsid w:val="00AE4DC3"/>
    <w:rsid w:val="00AE6CFE"/>
    <w:rsid w:val="00AF1BE7"/>
    <w:rsid w:val="00AF255E"/>
    <w:rsid w:val="00AF3C79"/>
    <w:rsid w:val="00AF3E9C"/>
    <w:rsid w:val="00AF5F0B"/>
    <w:rsid w:val="00AF7895"/>
    <w:rsid w:val="00B015C2"/>
    <w:rsid w:val="00B01A7E"/>
    <w:rsid w:val="00B03A55"/>
    <w:rsid w:val="00B05EDF"/>
    <w:rsid w:val="00B0706F"/>
    <w:rsid w:val="00B071AF"/>
    <w:rsid w:val="00B126D1"/>
    <w:rsid w:val="00B12DFD"/>
    <w:rsid w:val="00B13275"/>
    <w:rsid w:val="00B14C17"/>
    <w:rsid w:val="00B151C5"/>
    <w:rsid w:val="00B17EA9"/>
    <w:rsid w:val="00B2394B"/>
    <w:rsid w:val="00B2441E"/>
    <w:rsid w:val="00B24F5C"/>
    <w:rsid w:val="00B26452"/>
    <w:rsid w:val="00B27B43"/>
    <w:rsid w:val="00B32D0E"/>
    <w:rsid w:val="00B33CA3"/>
    <w:rsid w:val="00B345CA"/>
    <w:rsid w:val="00B362E9"/>
    <w:rsid w:val="00B40E88"/>
    <w:rsid w:val="00B41803"/>
    <w:rsid w:val="00B41ADC"/>
    <w:rsid w:val="00B45054"/>
    <w:rsid w:val="00B45D88"/>
    <w:rsid w:val="00B46CE6"/>
    <w:rsid w:val="00B50F45"/>
    <w:rsid w:val="00B52B73"/>
    <w:rsid w:val="00B5537B"/>
    <w:rsid w:val="00B56A49"/>
    <w:rsid w:val="00B56BC5"/>
    <w:rsid w:val="00B57B98"/>
    <w:rsid w:val="00B57E4C"/>
    <w:rsid w:val="00B62DD8"/>
    <w:rsid w:val="00B644BF"/>
    <w:rsid w:val="00B666C1"/>
    <w:rsid w:val="00B70F2A"/>
    <w:rsid w:val="00B721A5"/>
    <w:rsid w:val="00B725A3"/>
    <w:rsid w:val="00B727EF"/>
    <w:rsid w:val="00B75315"/>
    <w:rsid w:val="00B75B13"/>
    <w:rsid w:val="00B77935"/>
    <w:rsid w:val="00B77ADE"/>
    <w:rsid w:val="00B82AE0"/>
    <w:rsid w:val="00B83134"/>
    <w:rsid w:val="00B83C49"/>
    <w:rsid w:val="00B850BF"/>
    <w:rsid w:val="00B85C3F"/>
    <w:rsid w:val="00B866C7"/>
    <w:rsid w:val="00B93789"/>
    <w:rsid w:val="00B93E67"/>
    <w:rsid w:val="00B970EB"/>
    <w:rsid w:val="00B97BB7"/>
    <w:rsid w:val="00BA119D"/>
    <w:rsid w:val="00BA29BD"/>
    <w:rsid w:val="00BA352D"/>
    <w:rsid w:val="00BA4B93"/>
    <w:rsid w:val="00BA6FE8"/>
    <w:rsid w:val="00BA72A4"/>
    <w:rsid w:val="00BB1173"/>
    <w:rsid w:val="00BB4549"/>
    <w:rsid w:val="00BB5849"/>
    <w:rsid w:val="00BC02F3"/>
    <w:rsid w:val="00BC0FCA"/>
    <w:rsid w:val="00BC2123"/>
    <w:rsid w:val="00BC2700"/>
    <w:rsid w:val="00BC40D6"/>
    <w:rsid w:val="00BC6D09"/>
    <w:rsid w:val="00BC6DA1"/>
    <w:rsid w:val="00BC7725"/>
    <w:rsid w:val="00BD1A07"/>
    <w:rsid w:val="00BD1B9C"/>
    <w:rsid w:val="00BD583A"/>
    <w:rsid w:val="00BD5EDA"/>
    <w:rsid w:val="00BD6CB3"/>
    <w:rsid w:val="00BE3A1C"/>
    <w:rsid w:val="00BE553D"/>
    <w:rsid w:val="00C03CD6"/>
    <w:rsid w:val="00C10AEA"/>
    <w:rsid w:val="00C11876"/>
    <w:rsid w:val="00C13B9C"/>
    <w:rsid w:val="00C178F3"/>
    <w:rsid w:val="00C22EFB"/>
    <w:rsid w:val="00C24851"/>
    <w:rsid w:val="00C25DFB"/>
    <w:rsid w:val="00C263AB"/>
    <w:rsid w:val="00C2681B"/>
    <w:rsid w:val="00C3152F"/>
    <w:rsid w:val="00C3427D"/>
    <w:rsid w:val="00C4502E"/>
    <w:rsid w:val="00C463A9"/>
    <w:rsid w:val="00C5076D"/>
    <w:rsid w:val="00C54DFB"/>
    <w:rsid w:val="00C551E1"/>
    <w:rsid w:val="00C57823"/>
    <w:rsid w:val="00C606DD"/>
    <w:rsid w:val="00C61819"/>
    <w:rsid w:val="00C625A8"/>
    <w:rsid w:val="00C6283C"/>
    <w:rsid w:val="00C65B5E"/>
    <w:rsid w:val="00C6615E"/>
    <w:rsid w:val="00C6695B"/>
    <w:rsid w:val="00C66EFD"/>
    <w:rsid w:val="00C70DD3"/>
    <w:rsid w:val="00C7119F"/>
    <w:rsid w:val="00C74598"/>
    <w:rsid w:val="00C749DD"/>
    <w:rsid w:val="00C81C72"/>
    <w:rsid w:val="00C90EB1"/>
    <w:rsid w:val="00C934C7"/>
    <w:rsid w:val="00CA0012"/>
    <w:rsid w:val="00CA0D9C"/>
    <w:rsid w:val="00CA15E4"/>
    <w:rsid w:val="00CA19EC"/>
    <w:rsid w:val="00CA1C41"/>
    <w:rsid w:val="00CA4EED"/>
    <w:rsid w:val="00CA5981"/>
    <w:rsid w:val="00CA753A"/>
    <w:rsid w:val="00CA7AE3"/>
    <w:rsid w:val="00CB4F0A"/>
    <w:rsid w:val="00CB6622"/>
    <w:rsid w:val="00CB6A94"/>
    <w:rsid w:val="00CB6DA6"/>
    <w:rsid w:val="00CC1D15"/>
    <w:rsid w:val="00CC2AAF"/>
    <w:rsid w:val="00CC3A9A"/>
    <w:rsid w:val="00CC42BC"/>
    <w:rsid w:val="00CC4E1F"/>
    <w:rsid w:val="00CD0954"/>
    <w:rsid w:val="00CD1062"/>
    <w:rsid w:val="00CD36D6"/>
    <w:rsid w:val="00CD4574"/>
    <w:rsid w:val="00CD4DA9"/>
    <w:rsid w:val="00CE090B"/>
    <w:rsid w:val="00CE1DF4"/>
    <w:rsid w:val="00CE204A"/>
    <w:rsid w:val="00CE540C"/>
    <w:rsid w:val="00CE7093"/>
    <w:rsid w:val="00CF14D5"/>
    <w:rsid w:val="00CF1B5A"/>
    <w:rsid w:val="00CF7BEC"/>
    <w:rsid w:val="00D0200C"/>
    <w:rsid w:val="00D03C4B"/>
    <w:rsid w:val="00D04124"/>
    <w:rsid w:val="00D05BED"/>
    <w:rsid w:val="00D100D4"/>
    <w:rsid w:val="00D111B3"/>
    <w:rsid w:val="00D124EC"/>
    <w:rsid w:val="00D12F70"/>
    <w:rsid w:val="00D15E2F"/>
    <w:rsid w:val="00D204EC"/>
    <w:rsid w:val="00D21790"/>
    <w:rsid w:val="00D27980"/>
    <w:rsid w:val="00D31419"/>
    <w:rsid w:val="00D32607"/>
    <w:rsid w:val="00D33A27"/>
    <w:rsid w:val="00D376E9"/>
    <w:rsid w:val="00D37DEF"/>
    <w:rsid w:val="00D406D3"/>
    <w:rsid w:val="00D40834"/>
    <w:rsid w:val="00D429AD"/>
    <w:rsid w:val="00D429EB"/>
    <w:rsid w:val="00D443A2"/>
    <w:rsid w:val="00D44FB7"/>
    <w:rsid w:val="00D47588"/>
    <w:rsid w:val="00D518EC"/>
    <w:rsid w:val="00D6053A"/>
    <w:rsid w:val="00D63594"/>
    <w:rsid w:val="00D656A4"/>
    <w:rsid w:val="00D71C98"/>
    <w:rsid w:val="00D80F04"/>
    <w:rsid w:val="00D82242"/>
    <w:rsid w:val="00D84EA8"/>
    <w:rsid w:val="00D90FC4"/>
    <w:rsid w:val="00D9217F"/>
    <w:rsid w:val="00D92619"/>
    <w:rsid w:val="00D96A8B"/>
    <w:rsid w:val="00DA1DA2"/>
    <w:rsid w:val="00DA268C"/>
    <w:rsid w:val="00DA2902"/>
    <w:rsid w:val="00DA2A01"/>
    <w:rsid w:val="00DA6987"/>
    <w:rsid w:val="00DA69CB"/>
    <w:rsid w:val="00DA7CE6"/>
    <w:rsid w:val="00DB1989"/>
    <w:rsid w:val="00DB62CC"/>
    <w:rsid w:val="00DB6467"/>
    <w:rsid w:val="00DB7D70"/>
    <w:rsid w:val="00DC1AE2"/>
    <w:rsid w:val="00DC3E46"/>
    <w:rsid w:val="00DC52D1"/>
    <w:rsid w:val="00DC5B55"/>
    <w:rsid w:val="00DC636B"/>
    <w:rsid w:val="00DD1267"/>
    <w:rsid w:val="00DD166D"/>
    <w:rsid w:val="00DD3159"/>
    <w:rsid w:val="00DD3C2B"/>
    <w:rsid w:val="00DD3E3A"/>
    <w:rsid w:val="00DD4A80"/>
    <w:rsid w:val="00DD4C52"/>
    <w:rsid w:val="00DD5E31"/>
    <w:rsid w:val="00DE0D51"/>
    <w:rsid w:val="00DE7AEA"/>
    <w:rsid w:val="00DF236D"/>
    <w:rsid w:val="00DF24DC"/>
    <w:rsid w:val="00DF25FB"/>
    <w:rsid w:val="00DF58DE"/>
    <w:rsid w:val="00DF6A45"/>
    <w:rsid w:val="00DF7546"/>
    <w:rsid w:val="00DF7AF4"/>
    <w:rsid w:val="00E00D15"/>
    <w:rsid w:val="00E0315C"/>
    <w:rsid w:val="00E03FC3"/>
    <w:rsid w:val="00E05FDA"/>
    <w:rsid w:val="00E06C68"/>
    <w:rsid w:val="00E15155"/>
    <w:rsid w:val="00E156F3"/>
    <w:rsid w:val="00E15A05"/>
    <w:rsid w:val="00E15F1C"/>
    <w:rsid w:val="00E170B8"/>
    <w:rsid w:val="00E17F14"/>
    <w:rsid w:val="00E22458"/>
    <w:rsid w:val="00E2394E"/>
    <w:rsid w:val="00E27090"/>
    <w:rsid w:val="00E2746C"/>
    <w:rsid w:val="00E3026A"/>
    <w:rsid w:val="00E31E66"/>
    <w:rsid w:val="00E3620E"/>
    <w:rsid w:val="00E368DA"/>
    <w:rsid w:val="00E4052B"/>
    <w:rsid w:val="00E40BB5"/>
    <w:rsid w:val="00E458F6"/>
    <w:rsid w:val="00E51D09"/>
    <w:rsid w:val="00E5526B"/>
    <w:rsid w:val="00E57727"/>
    <w:rsid w:val="00E636DE"/>
    <w:rsid w:val="00E63E88"/>
    <w:rsid w:val="00E646AE"/>
    <w:rsid w:val="00E6560E"/>
    <w:rsid w:val="00E6615F"/>
    <w:rsid w:val="00E701D2"/>
    <w:rsid w:val="00E742F6"/>
    <w:rsid w:val="00E77A3D"/>
    <w:rsid w:val="00E813EB"/>
    <w:rsid w:val="00E832F5"/>
    <w:rsid w:val="00E862AF"/>
    <w:rsid w:val="00E86776"/>
    <w:rsid w:val="00E92E61"/>
    <w:rsid w:val="00E95660"/>
    <w:rsid w:val="00E95809"/>
    <w:rsid w:val="00EA0983"/>
    <w:rsid w:val="00EA36A9"/>
    <w:rsid w:val="00EA60A1"/>
    <w:rsid w:val="00EB0610"/>
    <w:rsid w:val="00EB1097"/>
    <w:rsid w:val="00EB1A61"/>
    <w:rsid w:val="00EB3594"/>
    <w:rsid w:val="00EB3843"/>
    <w:rsid w:val="00EB4B46"/>
    <w:rsid w:val="00EB6DB4"/>
    <w:rsid w:val="00EC2445"/>
    <w:rsid w:val="00EC2A91"/>
    <w:rsid w:val="00EC2C11"/>
    <w:rsid w:val="00EC48B4"/>
    <w:rsid w:val="00EC4AD1"/>
    <w:rsid w:val="00EC4D20"/>
    <w:rsid w:val="00EC526F"/>
    <w:rsid w:val="00EC5682"/>
    <w:rsid w:val="00EC5C0E"/>
    <w:rsid w:val="00EC5E75"/>
    <w:rsid w:val="00ED083E"/>
    <w:rsid w:val="00ED0A1C"/>
    <w:rsid w:val="00ED1F95"/>
    <w:rsid w:val="00ED294E"/>
    <w:rsid w:val="00ED5DF7"/>
    <w:rsid w:val="00ED787B"/>
    <w:rsid w:val="00EE46FD"/>
    <w:rsid w:val="00EE5879"/>
    <w:rsid w:val="00EE5B07"/>
    <w:rsid w:val="00EE68F2"/>
    <w:rsid w:val="00EF014E"/>
    <w:rsid w:val="00EF2424"/>
    <w:rsid w:val="00EF3178"/>
    <w:rsid w:val="00EF4CBC"/>
    <w:rsid w:val="00EF5429"/>
    <w:rsid w:val="00EF7A82"/>
    <w:rsid w:val="00F023A6"/>
    <w:rsid w:val="00F02469"/>
    <w:rsid w:val="00F05C56"/>
    <w:rsid w:val="00F060A2"/>
    <w:rsid w:val="00F06ADF"/>
    <w:rsid w:val="00F102C9"/>
    <w:rsid w:val="00F11013"/>
    <w:rsid w:val="00F12107"/>
    <w:rsid w:val="00F14DBE"/>
    <w:rsid w:val="00F20397"/>
    <w:rsid w:val="00F21DEB"/>
    <w:rsid w:val="00F34F98"/>
    <w:rsid w:val="00F35B3D"/>
    <w:rsid w:val="00F37A40"/>
    <w:rsid w:val="00F43549"/>
    <w:rsid w:val="00F46F9C"/>
    <w:rsid w:val="00F52FDC"/>
    <w:rsid w:val="00F5722C"/>
    <w:rsid w:val="00F601CC"/>
    <w:rsid w:val="00F60A44"/>
    <w:rsid w:val="00F626B5"/>
    <w:rsid w:val="00F64B6F"/>
    <w:rsid w:val="00F70EEC"/>
    <w:rsid w:val="00F715B2"/>
    <w:rsid w:val="00F730EF"/>
    <w:rsid w:val="00F74B38"/>
    <w:rsid w:val="00F74E0E"/>
    <w:rsid w:val="00F77659"/>
    <w:rsid w:val="00F77DAA"/>
    <w:rsid w:val="00F8077C"/>
    <w:rsid w:val="00F81EDF"/>
    <w:rsid w:val="00F82B10"/>
    <w:rsid w:val="00F841F5"/>
    <w:rsid w:val="00F901E7"/>
    <w:rsid w:val="00F9034B"/>
    <w:rsid w:val="00F96C2B"/>
    <w:rsid w:val="00FA16DA"/>
    <w:rsid w:val="00FA2BAE"/>
    <w:rsid w:val="00FA42FE"/>
    <w:rsid w:val="00FA4DFA"/>
    <w:rsid w:val="00FA4E6D"/>
    <w:rsid w:val="00FA6954"/>
    <w:rsid w:val="00FA75AC"/>
    <w:rsid w:val="00FB137D"/>
    <w:rsid w:val="00FB13B1"/>
    <w:rsid w:val="00FB1D18"/>
    <w:rsid w:val="00FB2422"/>
    <w:rsid w:val="00FB3D25"/>
    <w:rsid w:val="00FB4D1B"/>
    <w:rsid w:val="00FB51AA"/>
    <w:rsid w:val="00FB592B"/>
    <w:rsid w:val="00FB6201"/>
    <w:rsid w:val="00FB7CF6"/>
    <w:rsid w:val="00FC0611"/>
    <w:rsid w:val="00FC090E"/>
    <w:rsid w:val="00FC1A38"/>
    <w:rsid w:val="00FC240B"/>
    <w:rsid w:val="00FC44A0"/>
    <w:rsid w:val="00FC66EC"/>
    <w:rsid w:val="00FC7C33"/>
    <w:rsid w:val="00FD1C0D"/>
    <w:rsid w:val="00FD2490"/>
    <w:rsid w:val="00FD59E1"/>
    <w:rsid w:val="00FD7DCF"/>
    <w:rsid w:val="00FE4483"/>
    <w:rsid w:val="00FE4FDA"/>
    <w:rsid w:val="00FE7817"/>
    <w:rsid w:val="00FF03EC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0D5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0D51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DE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F4C"/>
  </w:style>
  <w:style w:type="paragraph" w:styleId="Footer">
    <w:name w:val="footer"/>
    <w:basedOn w:val="Normal"/>
    <w:link w:val="FooterChar"/>
    <w:uiPriority w:val="99"/>
    <w:unhideWhenUsed/>
    <w:rsid w:val="0094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0D5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0D51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DE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F4C"/>
  </w:style>
  <w:style w:type="paragraph" w:styleId="Footer">
    <w:name w:val="footer"/>
    <w:basedOn w:val="Normal"/>
    <w:link w:val="FooterChar"/>
    <w:uiPriority w:val="99"/>
    <w:unhideWhenUsed/>
    <w:rsid w:val="0094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2314-7754-4B9D-B9D3-DC61255A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Thum</dc:creator>
  <cp:lastModifiedBy>Alla Lake</cp:lastModifiedBy>
  <cp:revision>15</cp:revision>
  <dcterms:created xsi:type="dcterms:W3CDTF">2013-11-01T14:30:00Z</dcterms:created>
  <dcterms:modified xsi:type="dcterms:W3CDTF">2013-11-05T17:01:00Z</dcterms:modified>
</cp:coreProperties>
</file>