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576" w:rsidRPr="00880F90" w:rsidRDefault="00D71576" w:rsidP="00D71576">
      <w:pPr>
        <w:ind w:left="720"/>
        <w:jc w:val="center"/>
        <w:rPr>
          <w:rFonts w:ascii="Times New Roman" w:hAnsi="Times New Roman" w:cs="Times New Roman"/>
          <w:sz w:val="36"/>
          <w:szCs w:val="36"/>
        </w:rPr>
      </w:pPr>
      <w:r w:rsidRPr="00880F90">
        <w:rPr>
          <w:rFonts w:ascii="Times New Roman" w:hAnsi="Times New Roman" w:cs="Times New Roman"/>
          <w:sz w:val="36"/>
          <w:szCs w:val="36"/>
        </w:rPr>
        <w:t xml:space="preserve">ECONOMIC RESEARCH SERVICE OMB CLEARANCE PACKAGE </w:t>
      </w:r>
    </w:p>
    <w:p w:rsidR="00D71576" w:rsidRPr="00880F90" w:rsidRDefault="00D71576" w:rsidP="00D71576">
      <w:pPr>
        <w:ind w:left="720"/>
        <w:jc w:val="center"/>
        <w:rPr>
          <w:rFonts w:ascii="Times New Roman" w:hAnsi="Times New Roman" w:cs="Times New Roman"/>
          <w:sz w:val="36"/>
          <w:szCs w:val="36"/>
        </w:rPr>
      </w:pPr>
      <w:r w:rsidRPr="00880F90">
        <w:rPr>
          <w:rFonts w:ascii="Times New Roman" w:hAnsi="Times New Roman" w:cs="Times New Roman"/>
          <w:sz w:val="36"/>
          <w:szCs w:val="36"/>
        </w:rPr>
        <w:t xml:space="preserve">SECTION </w:t>
      </w:r>
      <w:r>
        <w:rPr>
          <w:rFonts w:ascii="Times New Roman" w:hAnsi="Times New Roman" w:cs="Times New Roman"/>
          <w:sz w:val="36"/>
          <w:szCs w:val="36"/>
        </w:rPr>
        <w:t>B</w:t>
      </w:r>
    </w:p>
    <w:p w:rsidR="00D71576" w:rsidRPr="00880F90" w:rsidRDefault="00D71576" w:rsidP="00D71576">
      <w:pPr>
        <w:ind w:left="720"/>
        <w:jc w:val="center"/>
        <w:rPr>
          <w:rFonts w:ascii="Times New Roman" w:hAnsi="Times New Roman" w:cs="Times New Roman"/>
          <w:sz w:val="36"/>
          <w:szCs w:val="36"/>
        </w:rPr>
      </w:pPr>
    </w:p>
    <w:p w:rsidR="00D71576" w:rsidRPr="00880F90" w:rsidRDefault="00D71576" w:rsidP="00D71576">
      <w:pPr>
        <w:ind w:left="720"/>
        <w:jc w:val="center"/>
        <w:rPr>
          <w:rFonts w:ascii="Times New Roman" w:hAnsi="Times New Roman" w:cs="Times New Roman"/>
          <w:sz w:val="36"/>
          <w:szCs w:val="36"/>
        </w:rPr>
      </w:pPr>
      <w:r w:rsidRPr="00880F90">
        <w:rPr>
          <w:rFonts w:ascii="Times New Roman" w:hAnsi="Times New Roman" w:cs="Times New Roman"/>
          <w:sz w:val="36"/>
          <w:szCs w:val="36"/>
        </w:rPr>
        <w:t>for</w:t>
      </w:r>
    </w:p>
    <w:p w:rsidR="00D71576" w:rsidRPr="00880F90" w:rsidRDefault="00D71576" w:rsidP="00D71576">
      <w:pPr>
        <w:ind w:left="720"/>
        <w:jc w:val="center"/>
        <w:rPr>
          <w:rFonts w:ascii="Times New Roman" w:hAnsi="Times New Roman" w:cs="Times New Roman"/>
          <w:sz w:val="36"/>
          <w:szCs w:val="36"/>
        </w:rPr>
      </w:pPr>
      <w:r w:rsidRPr="00880F90">
        <w:rPr>
          <w:rFonts w:ascii="Times New Roman" w:hAnsi="Times New Roman" w:cs="Times New Roman"/>
          <w:sz w:val="36"/>
          <w:szCs w:val="36"/>
        </w:rPr>
        <w:t>GENERIC CLEARANCE TO CONDUCT ECONOMIC EXPERIMENTAL RESEARCH FROM FY2012 THROUGH FY2014</w:t>
      </w:r>
    </w:p>
    <w:p w:rsidR="00D71576" w:rsidRDefault="00D71576" w:rsidP="00D71576">
      <w:pPr>
        <w:ind w:left="720"/>
        <w:jc w:val="center"/>
        <w:rPr>
          <w:rFonts w:ascii="Times New Roman" w:hAnsi="Times New Roman" w:cs="Times New Roman"/>
          <w:sz w:val="36"/>
          <w:szCs w:val="36"/>
        </w:rPr>
      </w:pPr>
    </w:p>
    <w:p w:rsidR="00D71576" w:rsidRDefault="00D71576" w:rsidP="00D71576">
      <w:pPr>
        <w:ind w:left="720"/>
        <w:jc w:val="center"/>
        <w:rPr>
          <w:rFonts w:ascii="Times New Roman" w:hAnsi="Times New Roman" w:cs="Times New Roman"/>
          <w:sz w:val="36"/>
          <w:szCs w:val="36"/>
        </w:rPr>
      </w:pPr>
    </w:p>
    <w:p w:rsidR="00D71576" w:rsidRDefault="00D71576" w:rsidP="00D71576">
      <w:pPr>
        <w:ind w:left="720"/>
        <w:jc w:val="center"/>
        <w:rPr>
          <w:rFonts w:ascii="Times New Roman" w:hAnsi="Times New Roman" w:cs="Times New Roman"/>
          <w:sz w:val="36"/>
          <w:szCs w:val="36"/>
        </w:rPr>
      </w:pPr>
    </w:p>
    <w:p w:rsidR="00D71576" w:rsidRDefault="00D71576" w:rsidP="00D71576">
      <w:pPr>
        <w:ind w:left="720"/>
        <w:jc w:val="center"/>
        <w:rPr>
          <w:rFonts w:ascii="Times New Roman" w:hAnsi="Times New Roman" w:cs="Times New Roman"/>
          <w:sz w:val="36"/>
          <w:szCs w:val="36"/>
        </w:rPr>
      </w:pPr>
    </w:p>
    <w:p w:rsidR="00D71576" w:rsidRPr="00880F90" w:rsidRDefault="00D71576" w:rsidP="00D71576">
      <w:pPr>
        <w:ind w:left="720"/>
        <w:jc w:val="center"/>
        <w:rPr>
          <w:rFonts w:ascii="Times New Roman" w:hAnsi="Times New Roman" w:cs="Times New Roman"/>
          <w:sz w:val="36"/>
          <w:szCs w:val="36"/>
        </w:rPr>
      </w:pPr>
    </w:p>
    <w:p w:rsidR="00D71576" w:rsidRPr="00880F90" w:rsidRDefault="00D71576" w:rsidP="00D71576">
      <w:pPr>
        <w:ind w:left="720"/>
        <w:jc w:val="center"/>
        <w:rPr>
          <w:rFonts w:ascii="Times New Roman" w:hAnsi="Times New Roman" w:cs="Times New Roman"/>
          <w:sz w:val="36"/>
          <w:szCs w:val="36"/>
        </w:rPr>
      </w:pPr>
      <w:r w:rsidRPr="00880F90">
        <w:rPr>
          <w:rFonts w:ascii="Times New Roman" w:hAnsi="Times New Roman" w:cs="Times New Roman"/>
          <w:sz w:val="36"/>
          <w:szCs w:val="36"/>
        </w:rPr>
        <w:t>Prepared by</w:t>
      </w:r>
    </w:p>
    <w:p w:rsidR="00D71576" w:rsidRPr="00880F90" w:rsidRDefault="00D71576" w:rsidP="00D71576">
      <w:pPr>
        <w:ind w:left="720"/>
        <w:jc w:val="center"/>
        <w:rPr>
          <w:rFonts w:ascii="Times New Roman" w:hAnsi="Times New Roman" w:cs="Times New Roman"/>
          <w:sz w:val="36"/>
          <w:szCs w:val="36"/>
        </w:rPr>
      </w:pPr>
      <w:r w:rsidRPr="00880F90">
        <w:rPr>
          <w:rFonts w:ascii="Times New Roman" w:hAnsi="Times New Roman" w:cs="Times New Roman"/>
          <w:sz w:val="36"/>
          <w:szCs w:val="36"/>
        </w:rPr>
        <w:t>Resource, Environmental, and Science Policy Branch</w:t>
      </w:r>
    </w:p>
    <w:p w:rsidR="00D71576" w:rsidRPr="00880F90" w:rsidRDefault="00D71576" w:rsidP="00D71576">
      <w:pPr>
        <w:ind w:left="720"/>
        <w:jc w:val="center"/>
        <w:rPr>
          <w:rFonts w:ascii="Times New Roman" w:hAnsi="Times New Roman" w:cs="Times New Roman"/>
          <w:sz w:val="36"/>
          <w:szCs w:val="36"/>
        </w:rPr>
      </w:pPr>
    </w:p>
    <w:p w:rsidR="00D71576" w:rsidRPr="00D71576" w:rsidRDefault="00B83121" w:rsidP="00D71576">
      <w:pPr>
        <w:pStyle w:val="Heading1"/>
        <w:jc w:val="center"/>
        <w:rPr>
          <w:b w:val="0"/>
          <w:color w:val="000000" w:themeColor="text1"/>
        </w:rPr>
      </w:pPr>
      <w:r>
        <w:rPr>
          <w:rFonts w:ascii="Times New Roman" w:hAnsi="Times New Roman" w:cs="Times New Roman"/>
          <w:b w:val="0"/>
          <w:color w:val="000000" w:themeColor="text1"/>
          <w:sz w:val="36"/>
          <w:szCs w:val="36"/>
        </w:rPr>
        <w:t>April 30</w:t>
      </w:r>
      <w:r w:rsidR="00D71576" w:rsidRPr="00D71576">
        <w:rPr>
          <w:rFonts w:ascii="Times New Roman" w:hAnsi="Times New Roman" w:cs="Times New Roman"/>
          <w:b w:val="0"/>
          <w:color w:val="000000" w:themeColor="text1"/>
          <w:sz w:val="36"/>
          <w:szCs w:val="36"/>
        </w:rPr>
        <w:t>, 2012</w:t>
      </w:r>
    </w:p>
    <w:p w:rsidR="00D71576" w:rsidRDefault="00D71576" w:rsidP="00D71576"/>
    <w:p w:rsidR="00D71576" w:rsidRPr="00D71576" w:rsidRDefault="00D71576" w:rsidP="00D71576"/>
    <w:p w:rsidR="00D71576" w:rsidRDefault="00D71576" w:rsidP="00D00A82">
      <w:pPr>
        <w:pStyle w:val="Heading1"/>
      </w:pPr>
    </w:p>
    <w:p w:rsidR="00D00A82" w:rsidRDefault="00D00A82" w:rsidP="00D00A82">
      <w:pPr>
        <w:pStyle w:val="Heading1"/>
      </w:pPr>
      <w:r>
        <w:t>Supporting  Statement – Part B</w:t>
      </w:r>
    </w:p>
    <w:p w:rsidR="00D00A82" w:rsidRPr="00432DF0" w:rsidRDefault="00BC53A3" w:rsidP="00D00A82">
      <w:pPr>
        <w:rPr>
          <w:b/>
        </w:rPr>
      </w:pPr>
      <w:r>
        <w:rPr>
          <w:b/>
        </w:rPr>
        <w:t xml:space="preserve">1.   </w:t>
      </w:r>
      <w:r w:rsidR="00D00A82" w:rsidRPr="00432DF0">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D00A82" w:rsidRDefault="00D00A82" w:rsidP="00D00A82">
      <w:r>
        <w:t>Generally, small purposive samples of respondents/participants will be recruited to volunteer in the projects.  However, when a sampling plan is necessary, this plan will be described in the clearance request for each specific data collection.</w:t>
      </w:r>
    </w:p>
    <w:p w:rsidR="00D00A82" w:rsidRPr="00405BB7" w:rsidRDefault="00BC53A3" w:rsidP="00D00A82">
      <w:pPr>
        <w:rPr>
          <w:b/>
        </w:rPr>
      </w:pPr>
      <w:r>
        <w:rPr>
          <w:b/>
        </w:rPr>
        <w:t xml:space="preserve">2.  </w:t>
      </w:r>
      <w:r w:rsidR="00D00A82" w:rsidRPr="00405BB7">
        <w:rPr>
          <w:b/>
        </w:rPr>
        <w:t>Describe the procedures for the collection of information.</w:t>
      </w:r>
    </w:p>
    <w:p w:rsidR="00D00A82" w:rsidRDefault="00D00A82" w:rsidP="00D00A82">
      <w:r w:rsidRPr="00405BB7">
        <w:t xml:space="preserve">The techniques that </w:t>
      </w:r>
      <w:r>
        <w:t>ERS</w:t>
      </w:r>
      <w:r w:rsidRPr="00405BB7">
        <w:t xml:space="preserve"> envisions using are widely accepted </w:t>
      </w:r>
      <w:r>
        <w:t>experimental economic methodologies, as described in Part A of this document.</w:t>
      </w:r>
      <w:r w:rsidRPr="00405BB7">
        <w:t xml:space="preserve">  The particular technique (or techniques) chosen will depend on the objectives of the study under investigation.</w:t>
      </w:r>
    </w:p>
    <w:p w:rsidR="00D00A82" w:rsidRPr="00405BB7" w:rsidRDefault="00BC53A3" w:rsidP="00D00A82">
      <w:pPr>
        <w:rPr>
          <w:b/>
        </w:rPr>
      </w:pPr>
      <w:r>
        <w:rPr>
          <w:b/>
        </w:rPr>
        <w:t xml:space="preserve">3.  </w:t>
      </w:r>
      <w:r w:rsidR="00D00A82" w:rsidRPr="00405BB7">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00D00A82">
        <w:rPr>
          <w:b/>
        </w:rPr>
        <w:t>“</w:t>
      </w:r>
      <w:r w:rsidR="00D00A82" w:rsidRPr="00405BB7">
        <w:rPr>
          <w:b/>
        </w:rPr>
        <w:t>reliable</w:t>
      </w:r>
      <w:r w:rsidR="00D00A82">
        <w:rPr>
          <w:b/>
        </w:rPr>
        <w:t>”</w:t>
      </w:r>
      <w:r w:rsidR="00D00A82" w:rsidRPr="00405BB7">
        <w:rPr>
          <w:b/>
        </w:rPr>
        <w:t xml:space="preserve"> data that can be generalized to the universe studied.</w:t>
      </w:r>
    </w:p>
    <w:p w:rsidR="00D00A82" w:rsidRDefault="00D00A82" w:rsidP="00D00A82">
      <w:r>
        <w:t>ERS will use convenience samples for the bulk of this research.  Most testing will not incorporate any sampling methodology.  Participants will be paid, which provides strong incentives to participate.</w:t>
      </w:r>
    </w:p>
    <w:p w:rsidR="00D00A82" w:rsidRPr="00B53B6C" w:rsidRDefault="00BC53A3" w:rsidP="00D00A82">
      <w:pPr>
        <w:rPr>
          <w:b/>
        </w:rPr>
      </w:pPr>
      <w:r>
        <w:rPr>
          <w:b/>
        </w:rPr>
        <w:t xml:space="preserve">4.  </w:t>
      </w:r>
      <w:r w:rsidR="00D00A82" w:rsidRPr="00B53B6C">
        <w:rPr>
          <w:b/>
        </w:rPr>
        <w:t>Describe any tests of procedures or methods to be undertaken.</w:t>
      </w:r>
    </w:p>
    <w:p w:rsidR="00D00A82" w:rsidRDefault="00D00A82" w:rsidP="00D00A82">
      <w:pPr>
        <w:rPr>
          <w:sz w:val="24"/>
          <w:szCs w:val="24"/>
        </w:rPr>
      </w:pPr>
      <w:r>
        <w:rPr>
          <w:sz w:val="24"/>
          <w:szCs w:val="24"/>
        </w:rPr>
        <w:t>ERS anticipates using small-scale tests of an experimental instrument prior to full-scale experiments in some cases.  Respondent debriefing after pilot experiments or interviews ensure that individuals understood the instrument, which in turn ensures that resulting data collections are effective.  These techniques are meant to reduce the total public burden of the information collection by ensuring that the large-scale information collection is optimized.</w:t>
      </w:r>
    </w:p>
    <w:p w:rsidR="00D00A82" w:rsidRPr="00B53B6C" w:rsidRDefault="00BC53A3" w:rsidP="00D00A82">
      <w:pPr>
        <w:rPr>
          <w:b/>
        </w:rPr>
      </w:pPr>
      <w:r>
        <w:rPr>
          <w:b/>
        </w:rPr>
        <w:t xml:space="preserve">5.  </w:t>
      </w:r>
      <w:r w:rsidR="00D00A82" w:rsidRPr="00B53B6C">
        <w:rPr>
          <w:b/>
        </w:rPr>
        <w:t>Provide the name and telephone number of individuals consulted</w:t>
      </w:r>
      <w:r w:rsidR="00D00A82">
        <w:rPr>
          <w:b/>
        </w:rPr>
        <w:t xml:space="preserve"> on statistical aspects of the </w:t>
      </w:r>
      <w:r w:rsidR="00D00A82" w:rsidRPr="00B53B6C">
        <w:rPr>
          <w:b/>
        </w:rPr>
        <w:t>design and the name of the agency unit, contractor(s), grantee(s), or other person(s) who will actually collect and/or analyze the information for the agency.</w:t>
      </w:r>
    </w:p>
    <w:p w:rsidR="00653EA0" w:rsidRDefault="00D00A82">
      <w:r>
        <w:lastRenderedPageBreak/>
        <w:t>ERS anticipates partnering with several university professors to conduct the experiments and to analyze information.  The name and telephone numbers of these individuals will be provided in the clearance request for each specific data collection.</w:t>
      </w:r>
    </w:p>
    <w:sectPr w:rsidR="00653EA0" w:rsidSect="0077316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287" w:rsidRDefault="009D7287" w:rsidP="00C834A6">
      <w:pPr>
        <w:spacing w:after="0" w:line="240" w:lineRule="auto"/>
      </w:pPr>
      <w:r>
        <w:separator/>
      </w:r>
    </w:p>
  </w:endnote>
  <w:endnote w:type="continuationSeparator" w:id="0">
    <w:p w:rsidR="009D7287" w:rsidRDefault="009D7287" w:rsidP="00C834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21266"/>
      <w:docPartObj>
        <w:docPartGallery w:val="Page Numbers (Bottom of Page)"/>
        <w:docPartUnique/>
      </w:docPartObj>
    </w:sdtPr>
    <w:sdtContent>
      <w:p w:rsidR="00D76C71" w:rsidRDefault="00291636">
        <w:pPr>
          <w:pStyle w:val="Footer"/>
          <w:jc w:val="center"/>
        </w:pPr>
        <w:r>
          <w:fldChar w:fldCharType="begin"/>
        </w:r>
        <w:r w:rsidR="00D00A82">
          <w:instrText xml:space="preserve"> PAGE   \* MERGEFORMAT </w:instrText>
        </w:r>
        <w:r>
          <w:fldChar w:fldCharType="separate"/>
        </w:r>
        <w:r w:rsidR="00B83121">
          <w:rPr>
            <w:noProof/>
          </w:rPr>
          <w:t>1</w:t>
        </w:r>
        <w:r>
          <w:fldChar w:fldCharType="end"/>
        </w:r>
      </w:p>
    </w:sdtContent>
  </w:sdt>
  <w:p w:rsidR="008F5C8B" w:rsidRDefault="009D72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287" w:rsidRDefault="009D7287" w:rsidP="00C834A6">
      <w:pPr>
        <w:spacing w:after="0" w:line="240" w:lineRule="auto"/>
      </w:pPr>
      <w:r>
        <w:separator/>
      </w:r>
    </w:p>
  </w:footnote>
  <w:footnote w:type="continuationSeparator" w:id="0">
    <w:p w:rsidR="009D7287" w:rsidRDefault="009D7287" w:rsidP="00C834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0A82"/>
    <w:rsid w:val="00043C3C"/>
    <w:rsid w:val="001D7EB0"/>
    <w:rsid w:val="00291636"/>
    <w:rsid w:val="003C490C"/>
    <w:rsid w:val="004F2113"/>
    <w:rsid w:val="005419DD"/>
    <w:rsid w:val="00653EA0"/>
    <w:rsid w:val="00815660"/>
    <w:rsid w:val="008B2D36"/>
    <w:rsid w:val="00910F59"/>
    <w:rsid w:val="009A2A8D"/>
    <w:rsid w:val="009D7287"/>
    <w:rsid w:val="00A4525B"/>
    <w:rsid w:val="00A93C22"/>
    <w:rsid w:val="00B83121"/>
    <w:rsid w:val="00BC53A3"/>
    <w:rsid w:val="00BE5B26"/>
    <w:rsid w:val="00C834A6"/>
    <w:rsid w:val="00CD345F"/>
    <w:rsid w:val="00D00A82"/>
    <w:rsid w:val="00D660D3"/>
    <w:rsid w:val="00D71576"/>
    <w:rsid w:val="00F228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82"/>
    <w:rPr>
      <w:rFonts w:ascii="Calibri" w:eastAsia="Calibri" w:hAnsi="Calibri" w:cs="Calibri"/>
    </w:rPr>
  </w:style>
  <w:style w:type="paragraph" w:styleId="Heading1">
    <w:name w:val="heading 1"/>
    <w:basedOn w:val="Normal"/>
    <w:next w:val="Normal"/>
    <w:link w:val="Heading1Char"/>
    <w:uiPriority w:val="99"/>
    <w:qFormat/>
    <w:rsid w:val="00D00A82"/>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00A82"/>
    <w:rPr>
      <w:rFonts w:ascii="Cambria" w:eastAsia="Times New Roman" w:hAnsi="Cambria" w:cs="Cambria"/>
      <w:b/>
      <w:bCs/>
      <w:color w:val="365F91"/>
      <w:sz w:val="28"/>
      <w:szCs w:val="28"/>
    </w:rPr>
  </w:style>
  <w:style w:type="paragraph" w:styleId="Footer">
    <w:name w:val="footer"/>
    <w:basedOn w:val="Normal"/>
    <w:link w:val="FooterChar"/>
    <w:uiPriority w:val="99"/>
    <w:unhideWhenUsed/>
    <w:rsid w:val="00D00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A82"/>
    <w:rPr>
      <w:rFonts w:ascii="Calibri" w:eastAsia="Calibri" w:hAnsi="Calibri" w:cs="Calibri"/>
    </w:rPr>
  </w:style>
  <w:style w:type="paragraph" w:styleId="ListParagraph">
    <w:name w:val="List Paragraph"/>
    <w:basedOn w:val="Normal"/>
    <w:uiPriority w:val="34"/>
    <w:qFormat/>
    <w:rsid w:val="00BC53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457</Words>
  <Characters>2606</Characters>
  <Application>Microsoft Office Word</Application>
  <DocSecurity>0</DocSecurity>
  <Lines>21</Lines>
  <Paragraphs>6</Paragraphs>
  <ScaleCrop>false</ScaleCrop>
  <Company>USDA-ERS</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8</cp:revision>
  <cp:lastPrinted>2012-03-07T20:42:00Z</cp:lastPrinted>
  <dcterms:created xsi:type="dcterms:W3CDTF">2012-02-07T22:26:00Z</dcterms:created>
  <dcterms:modified xsi:type="dcterms:W3CDTF">2012-04-30T15:48:00Z</dcterms:modified>
</cp:coreProperties>
</file>