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E3" w:rsidRDefault="009428C9" w:rsidP="006A52E3">
      <w:pPr>
        <w:rPr>
          <w:b/>
          <w:sz w:val="40"/>
          <w:szCs w:val="40"/>
        </w:rPr>
      </w:pPr>
      <w:r>
        <w:rPr>
          <w:b/>
          <w:noProof/>
          <w:sz w:val="40"/>
          <w:szCs w:val="40"/>
          <w:lang w:eastAsia="zh-TW"/>
        </w:rPr>
        <w:pict>
          <v:shapetype id="_x0000_t202" coordsize="21600,21600" o:spt="202" path="m,l,21600r21600,l21600,xe">
            <v:stroke joinstyle="miter"/>
            <v:path gradientshapeok="t" o:connecttype="rect"/>
          </v:shapetype>
          <v:shape id="_x0000_s1026" type="#_x0000_t202" style="position:absolute;margin-left:-9.75pt;margin-top:-37.1pt;width:487.55pt;height:44.7pt;z-index:251660288;mso-width-relative:margin;mso-height-relative:margin">
            <v:textbox>
              <w:txbxContent>
                <w:p w:rsidR="007A1000" w:rsidRDefault="007A1000" w:rsidP="006A52E3">
                  <w:pPr>
                    <w:rPr>
                      <w:sz w:val="16"/>
                    </w:rPr>
                  </w:pPr>
                  <w:r>
                    <w:rPr>
                      <w:sz w:val="16"/>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9A5B42">
                    <w:rPr>
                      <w:sz w:val="16"/>
                    </w:rPr>
                    <w:t>OMB# 0584-0512</w:t>
                  </w:r>
                  <w:r>
                    <w:rPr>
                      <w:sz w:val="16"/>
                    </w:rPr>
                    <w:t xml:space="preserve">.  The time required to complete this information collection is estimated to average </w:t>
                  </w:r>
                  <w:r w:rsidR="009A5B42">
                    <w:rPr>
                      <w:sz w:val="16"/>
                    </w:rPr>
                    <w:t>120</w:t>
                  </w:r>
                  <w:r w:rsidRPr="00A85618">
                    <w:rPr>
                      <w:i/>
                      <w:color w:val="FF0000"/>
                      <w:sz w:val="16"/>
                    </w:rPr>
                    <w:t xml:space="preserve"> </w:t>
                  </w:r>
                  <w:r>
                    <w:rPr>
                      <w:sz w:val="16"/>
                    </w:rPr>
                    <w:t>hours per response, including the time for reviewing instructions, searching existing data sources, gathering and maintaining the data needed, and completing and reviewing the collection of information.</w:t>
                  </w:r>
                </w:p>
                <w:p w:rsidR="007A1000" w:rsidRPr="006A52E3" w:rsidRDefault="007A1000" w:rsidP="006A52E3"/>
              </w:txbxContent>
            </v:textbox>
          </v:shape>
        </w:pict>
      </w:r>
    </w:p>
    <w:p w:rsidR="006A52E3" w:rsidRDefault="006A52E3" w:rsidP="006A52E3">
      <w:pPr>
        <w:jc w:val="center"/>
        <w:rPr>
          <w:b/>
          <w:sz w:val="40"/>
          <w:szCs w:val="40"/>
        </w:rPr>
      </w:pPr>
    </w:p>
    <w:p w:rsidR="006A52E3" w:rsidRDefault="006A52E3" w:rsidP="006A52E3">
      <w:pPr>
        <w:jc w:val="center"/>
        <w:rPr>
          <w:b/>
          <w:sz w:val="40"/>
          <w:szCs w:val="40"/>
        </w:rPr>
      </w:pPr>
    </w:p>
    <w:p w:rsidR="006A52E3" w:rsidRPr="006E2547" w:rsidRDefault="006A52E3" w:rsidP="006E2547">
      <w:pPr>
        <w:jc w:val="center"/>
        <w:rPr>
          <w:b/>
          <w:sz w:val="48"/>
          <w:szCs w:val="48"/>
        </w:rPr>
      </w:pPr>
      <w:r w:rsidRPr="006E2547">
        <w:rPr>
          <w:b/>
          <w:sz w:val="48"/>
          <w:szCs w:val="48"/>
        </w:rPr>
        <w:t>Fiscal Year 2010</w:t>
      </w:r>
    </w:p>
    <w:p w:rsidR="006A52E3" w:rsidRPr="006E2547" w:rsidRDefault="006A52E3" w:rsidP="006A52E3">
      <w:pPr>
        <w:jc w:val="center"/>
        <w:rPr>
          <w:b/>
          <w:sz w:val="48"/>
          <w:szCs w:val="48"/>
        </w:rPr>
      </w:pPr>
      <w:r w:rsidRPr="006E2547">
        <w:rPr>
          <w:b/>
          <w:sz w:val="48"/>
          <w:szCs w:val="48"/>
        </w:rPr>
        <w:t>Child and Adult Care Food Program</w:t>
      </w:r>
    </w:p>
    <w:p w:rsidR="006A52E3" w:rsidRDefault="006A52E3" w:rsidP="006A52E3">
      <w:pPr>
        <w:jc w:val="center"/>
        <w:rPr>
          <w:b/>
          <w:sz w:val="48"/>
          <w:szCs w:val="48"/>
        </w:rPr>
      </w:pPr>
      <w:r w:rsidRPr="006E2547">
        <w:rPr>
          <w:b/>
          <w:sz w:val="48"/>
          <w:szCs w:val="48"/>
        </w:rPr>
        <w:t xml:space="preserve">Child </w:t>
      </w:r>
      <w:r w:rsidR="008E48A8">
        <w:rPr>
          <w:b/>
          <w:sz w:val="48"/>
          <w:szCs w:val="48"/>
        </w:rPr>
        <w:t xml:space="preserve">Care </w:t>
      </w:r>
      <w:r w:rsidRPr="006E2547">
        <w:rPr>
          <w:b/>
          <w:sz w:val="48"/>
          <w:szCs w:val="48"/>
        </w:rPr>
        <w:t>Wellness Grants</w:t>
      </w:r>
    </w:p>
    <w:p w:rsidR="00A52DFD" w:rsidRPr="00A52DFD" w:rsidRDefault="00A52DFD" w:rsidP="006A52E3">
      <w:pPr>
        <w:jc w:val="center"/>
        <w:rPr>
          <w:b/>
          <w:sz w:val="28"/>
          <w:szCs w:val="28"/>
        </w:rPr>
      </w:pPr>
      <w:r>
        <w:rPr>
          <w:b/>
          <w:sz w:val="28"/>
          <w:szCs w:val="28"/>
        </w:rPr>
        <w:t>CFDA #</w:t>
      </w:r>
      <w:r w:rsidR="009A5B42">
        <w:rPr>
          <w:b/>
          <w:sz w:val="28"/>
          <w:szCs w:val="28"/>
        </w:rPr>
        <w:t xml:space="preserve"> 10.579</w:t>
      </w:r>
    </w:p>
    <w:p w:rsidR="006A52E3" w:rsidRDefault="006A52E3" w:rsidP="006A52E3">
      <w:pPr>
        <w:jc w:val="center"/>
        <w:rPr>
          <w:b/>
          <w:sz w:val="40"/>
          <w:szCs w:val="40"/>
        </w:rPr>
      </w:pPr>
    </w:p>
    <w:p w:rsidR="006E2547" w:rsidRPr="008B50F6" w:rsidRDefault="006E2547" w:rsidP="006A52E3">
      <w:pPr>
        <w:jc w:val="center"/>
        <w:rPr>
          <w:b/>
          <w:sz w:val="40"/>
          <w:szCs w:val="40"/>
        </w:rPr>
      </w:pPr>
    </w:p>
    <w:p w:rsidR="006A52E3" w:rsidRPr="008B50F6" w:rsidRDefault="006A52E3" w:rsidP="00A52DFD">
      <w:pPr>
        <w:jc w:val="center"/>
        <w:rPr>
          <w:b/>
          <w:sz w:val="40"/>
          <w:szCs w:val="40"/>
        </w:rPr>
      </w:pPr>
      <w:r w:rsidRPr="008B50F6">
        <w:rPr>
          <w:b/>
          <w:sz w:val="40"/>
          <w:szCs w:val="40"/>
        </w:rPr>
        <w:t>Request for Applications</w:t>
      </w:r>
    </w:p>
    <w:p w:rsidR="006A52E3" w:rsidRPr="008B50F6" w:rsidRDefault="006A52E3" w:rsidP="006A52E3">
      <w:pPr>
        <w:jc w:val="center"/>
        <w:rPr>
          <w:b/>
          <w:sz w:val="40"/>
          <w:szCs w:val="40"/>
        </w:rPr>
      </w:pPr>
    </w:p>
    <w:p w:rsidR="006A52E3" w:rsidRPr="008B50F6" w:rsidRDefault="006A52E3" w:rsidP="006A52E3">
      <w:pPr>
        <w:rPr>
          <w:b/>
          <w:sz w:val="32"/>
          <w:szCs w:val="32"/>
        </w:rPr>
      </w:pPr>
      <w:r w:rsidRPr="008B50F6">
        <w:rPr>
          <w:b/>
          <w:sz w:val="32"/>
          <w:szCs w:val="32"/>
        </w:rPr>
        <w:t>Critical Dates:</w:t>
      </w:r>
    </w:p>
    <w:p w:rsidR="00FC1542" w:rsidRDefault="00B3487F" w:rsidP="006A52E3">
      <w:pPr>
        <w:rPr>
          <w:sz w:val="32"/>
          <w:szCs w:val="32"/>
        </w:rPr>
      </w:pPr>
      <w:r>
        <w:rPr>
          <w:sz w:val="32"/>
          <w:szCs w:val="32"/>
        </w:rPr>
        <w:t>April 2</w:t>
      </w:r>
      <w:r w:rsidR="00411830">
        <w:rPr>
          <w:sz w:val="32"/>
          <w:szCs w:val="32"/>
        </w:rPr>
        <w:t>, 2010</w:t>
      </w:r>
      <w:r w:rsidR="00333BC3">
        <w:rPr>
          <w:sz w:val="32"/>
          <w:szCs w:val="32"/>
        </w:rPr>
        <w:tab/>
      </w:r>
      <w:r w:rsidR="00333BC3">
        <w:rPr>
          <w:sz w:val="32"/>
          <w:szCs w:val="32"/>
        </w:rPr>
        <w:tab/>
      </w:r>
      <w:r w:rsidR="00FC1542">
        <w:rPr>
          <w:sz w:val="32"/>
          <w:szCs w:val="32"/>
        </w:rPr>
        <w:tab/>
      </w:r>
      <w:r w:rsidR="006A52E3" w:rsidRPr="008B50F6">
        <w:rPr>
          <w:sz w:val="32"/>
          <w:szCs w:val="32"/>
        </w:rPr>
        <w:t>Letter of Intent Deadline</w:t>
      </w:r>
    </w:p>
    <w:p w:rsidR="006A52E3" w:rsidRPr="008B50F6" w:rsidRDefault="00FC1542" w:rsidP="006A52E3">
      <w:pPr>
        <w:rPr>
          <w:sz w:val="32"/>
          <w:szCs w:val="32"/>
        </w:rPr>
      </w:pPr>
      <w:r>
        <w:rPr>
          <w:sz w:val="32"/>
          <w:szCs w:val="32"/>
        </w:rPr>
        <w:t>June 1</w:t>
      </w:r>
      <w:r w:rsidR="005E62FF">
        <w:rPr>
          <w:sz w:val="32"/>
          <w:szCs w:val="32"/>
        </w:rPr>
        <w:t>, 2010</w:t>
      </w:r>
      <w:r w:rsidR="00333BC3">
        <w:rPr>
          <w:sz w:val="32"/>
          <w:szCs w:val="32"/>
        </w:rPr>
        <w:tab/>
      </w:r>
      <w:r w:rsidR="006A52E3" w:rsidRPr="008B50F6">
        <w:rPr>
          <w:sz w:val="32"/>
          <w:szCs w:val="32"/>
        </w:rPr>
        <w:tab/>
      </w:r>
      <w:r>
        <w:rPr>
          <w:sz w:val="32"/>
          <w:szCs w:val="32"/>
        </w:rPr>
        <w:tab/>
      </w:r>
      <w:r w:rsidR="006A52E3" w:rsidRPr="008B50F6">
        <w:rPr>
          <w:sz w:val="32"/>
          <w:szCs w:val="32"/>
        </w:rPr>
        <w:t>Application Deadline</w:t>
      </w:r>
    </w:p>
    <w:p w:rsidR="006A52E3" w:rsidRPr="008B50F6" w:rsidRDefault="00CC25BC" w:rsidP="006A52E3">
      <w:pPr>
        <w:rPr>
          <w:sz w:val="32"/>
          <w:szCs w:val="32"/>
        </w:rPr>
      </w:pPr>
      <w:r>
        <w:rPr>
          <w:sz w:val="32"/>
          <w:szCs w:val="32"/>
        </w:rPr>
        <w:t>November</w:t>
      </w:r>
      <w:r w:rsidR="00FC1542">
        <w:rPr>
          <w:sz w:val="32"/>
          <w:szCs w:val="32"/>
        </w:rPr>
        <w:t xml:space="preserve"> 2010</w:t>
      </w:r>
      <w:r w:rsidR="006A52E3" w:rsidRPr="008B50F6">
        <w:rPr>
          <w:sz w:val="32"/>
          <w:szCs w:val="32"/>
        </w:rPr>
        <w:tab/>
      </w:r>
      <w:r w:rsidR="005E62FF">
        <w:rPr>
          <w:sz w:val="32"/>
          <w:szCs w:val="32"/>
        </w:rPr>
        <w:tab/>
      </w:r>
      <w:r w:rsidR="007A1000">
        <w:rPr>
          <w:sz w:val="32"/>
          <w:szCs w:val="32"/>
        </w:rPr>
        <w:tab/>
      </w:r>
      <w:r w:rsidR="006A52E3" w:rsidRPr="008B50F6">
        <w:rPr>
          <w:sz w:val="32"/>
          <w:szCs w:val="32"/>
        </w:rPr>
        <w:t>Awards Announcement</w:t>
      </w:r>
    </w:p>
    <w:p w:rsidR="006A52E3" w:rsidRPr="008B50F6" w:rsidRDefault="006A52E3" w:rsidP="006A52E3">
      <w:pPr>
        <w:rPr>
          <w:sz w:val="32"/>
          <w:szCs w:val="32"/>
        </w:rPr>
      </w:pPr>
    </w:p>
    <w:p w:rsidR="006A52E3" w:rsidRPr="008B50F6" w:rsidRDefault="006A52E3" w:rsidP="006A75F7">
      <w:pPr>
        <w:rPr>
          <w:b/>
          <w:u w:val="single"/>
        </w:rPr>
      </w:pPr>
    </w:p>
    <w:p w:rsidR="006A52E3" w:rsidRPr="008B50F6" w:rsidRDefault="006A52E3" w:rsidP="006A75F7">
      <w:pPr>
        <w:rPr>
          <w:b/>
          <w:u w:val="single"/>
        </w:rPr>
      </w:pPr>
    </w:p>
    <w:p w:rsidR="006A52E3" w:rsidRPr="008B50F6" w:rsidRDefault="006A52E3" w:rsidP="006A75F7">
      <w:pPr>
        <w:rPr>
          <w:b/>
          <w:u w:val="single"/>
        </w:rPr>
      </w:pPr>
    </w:p>
    <w:p w:rsidR="006A52E3" w:rsidRPr="008B50F6" w:rsidRDefault="006A52E3" w:rsidP="006A75F7">
      <w:pPr>
        <w:rPr>
          <w:b/>
          <w:u w:val="single"/>
        </w:rPr>
      </w:pPr>
    </w:p>
    <w:p w:rsidR="006A52E3" w:rsidRDefault="009A5B42" w:rsidP="006A75F7">
      <w:pPr>
        <w:rPr>
          <w:b/>
        </w:rPr>
      </w:pPr>
      <w:proofErr w:type="gramStart"/>
      <w:r>
        <w:rPr>
          <w:b/>
        </w:rPr>
        <w:t>FNS  728</w:t>
      </w:r>
      <w:proofErr w:type="gramEnd"/>
    </w:p>
    <w:p w:rsidR="008B50F6" w:rsidRPr="008B50F6" w:rsidRDefault="008B50F6" w:rsidP="006A75F7">
      <w:pPr>
        <w:rPr>
          <w:b/>
        </w:rPr>
      </w:pPr>
      <w:r>
        <w:rPr>
          <w:b/>
        </w:rPr>
        <w:t>OMB Control No.</w:t>
      </w:r>
      <w:r w:rsidR="009A5B42">
        <w:rPr>
          <w:b/>
        </w:rPr>
        <w:t xml:space="preserve"> 0584-0512</w:t>
      </w:r>
    </w:p>
    <w:p w:rsidR="006A52E3" w:rsidRPr="008B50F6" w:rsidRDefault="006A52E3" w:rsidP="006A75F7">
      <w:pPr>
        <w:rPr>
          <w:b/>
          <w:u w:val="single"/>
        </w:rPr>
      </w:pPr>
    </w:p>
    <w:p w:rsidR="006A52E3" w:rsidRPr="008B50F6" w:rsidRDefault="006A52E3" w:rsidP="006A75F7">
      <w:pPr>
        <w:rPr>
          <w:b/>
          <w:u w:val="single"/>
        </w:rPr>
      </w:pPr>
    </w:p>
    <w:p w:rsidR="008B50F6" w:rsidRDefault="008B50F6" w:rsidP="008B50F6">
      <w:pPr>
        <w:jc w:val="center"/>
        <w:rPr>
          <w:b/>
          <w:u w:val="single"/>
        </w:rPr>
      </w:pPr>
    </w:p>
    <w:p w:rsidR="008B50F6" w:rsidRDefault="008B50F6" w:rsidP="008B50F6">
      <w:pPr>
        <w:jc w:val="center"/>
        <w:rPr>
          <w:b/>
          <w:u w:val="single"/>
        </w:rPr>
      </w:pPr>
    </w:p>
    <w:p w:rsidR="008B50F6" w:rsidRDefault="008B50F6" w:rsidP="008B50F6">
      <w:pPr>
        <w:jc w:val="center"/>
        <w:rPr>
          <w:b/>
          <w:u w:val="single"/>
        </w:rPr>
      </w:pPr>
    </w:p>
    <w:p w:rsidR="008B50F6" w:rsidRDefault="008B50F6" w:rsidP="008B50F6">
      <w:pPr>
        <w:jc w:val="center"/>
        <w:rPr>
          <w:b/>
          <w:u w:val="single"/>
        </w:rPr>
      </w:pPr>
    </w:p>
    <w:p w:rsidR="006A52E3" w:rsidRPr="008B50F6" w:rsidRDefault="008B50F6" w:rsidP="008B50F6">
      <w:pPr>
        <w:jc w:val="center"/>
        <w:rPr>
          <w:b/>
          <w:u w:val="single"/>
        </w:rPr>
      </w:pPr>
      <w:r>
        <w:rPr>
          <w:noProof/>
        </w:rPr>
        <w:drawing>
          <wp:inline distT="0" distB="0" distL="0" distR="0">
            <wp:extent cx="3780429" cy="685800"/>
            <wp:effectExtent l="19050" t="0" r="0" b="0"/>
            <wp:docPr id="3" name="Picture 1"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Food &amp; Nutrition Service"/>
                    <pic:cNvPicPr>
                      <a:picLocks noChangeAspect="1" noChangeArrowheads="1"/>
                    </pic:cNvPicPr>
                  </pic:nvPicPr>
                  <pic:blipFill>
                    <a:blip r:embed="rId8" cstate="print"/>
                    <a:srcRect r="65085"/>
                    <a:stretch>
                      <a:fillRect/>
                    </a:stretch>
                  </pic:blipFill>
                  <pic:spPr bwMode="auto">
                    <a:xfrm>
                      <a:off x="0" y="0"/>
                      <a:ext cx="3785924" cy="686797"/>
                    </a:xfrm>
                    <a:prstGeom prst="rect">
                      <a:avLst/>
                    </a:prstGeom>
                    <a:noFill/>
                    <a:ln w="9525">
                      <a:noFill/>
                      <a:miter lim="800000"/>
                      <a:headEnd/>
                      <a:tailEnd/>
                    </a:ln>
                  </pic:spPr>
                </pic:pic>
              </a:graphicData>
            </a:graphic>
          </wp:inline>
        </w:drawing>
      </w:r>
    </w:p>
    <w:p w:rsidR="006A52E3" w:rsidRPr="008B50F6" w:rsidRDefault="006A52E3" w:rsidP="006A75F7">
      <w:pPr>
        <w:rPr>
          <w:b/>
          <w:u w:val="single"/>
        </w:rPr>
      </w:pPr>
    </w:p>
    <w:p w:rsidR="006A52E3" w:rsidRPr="008B50F6" w:rsidRDefault="006A52E3" w:rsidP="006A75F7">
      <w:pPr>
        <w:rPr>
          <w:b/>
          <w:u w:val="single"/>
        </w:rPr>
      </w:pPr>
    </w:p>
    <w:p w:rsidR="006A52E3" w:rsidRPr="008B50F6" w:rsidRDefault="006A52E3" w:rsidP="006A75F7">
      <w:pPr>
        <w:rPr>
          <w:b/>
          <w:u w:val="single"/>
        </w:rPr>
      </w:pPr>
    </w:p>
    <w:p w:rsidR="00723941" w:rsidRDefault="008B50F6" w:rsidP="00723941">
      <w:pPr>
        <w:jc w:val="right"/>
        <w:rPr>
          <w:sz w:val="22"/>
          <w:szCs w:val="22"/>
        </w:rPr>
      </w:pPr>
      <w:r>
        <w:rPr>
          <w:sz w:val="22"/>
          <w:szCs w:val="22"/>
        </w:rPr>
        <w:t>An electronic version of this Request for Applications package is available at</w:t>
      </w:r>
      <w:r w:rsidR="008E48A8">
        <w:rPr>
          <w:sz w:val="22"/>
          <w:szCs w:val="22"/>
        </w:rPr>
        <w:t xml:space="preserve"> (website link)</w:t>
      </w:r>
    </w:p>
    <w:p w:rsidR="006E2547" w:rsidRDefault="006E2547" w:rsidP="00723941">
      <w:pPr>
        <w:jc w:val="center"/>
        <w:rPr>
          <w:b/>
          <w:u w:val="single"/>
        </w:rPr>
      </w:pPr>
    </w:p>
    <w:p w:rsidR="006A52E3" w:rsidRPr="00723941" w:rsidRDefault="005348B7" w:rsidP="00723941">
      <w:pPr>
        <w:jc w:val="center"/>
        <w:rPr>
          <w:sz w:val="22"/>
          <w:szCs w:val="22"/>
        </w:rPr>
      </w:pPr>
      <w:r w:rsidRPr="008B50F6">
        <w:rPr>
          <w:b/>
          <w:u w:val="single"/>
        </w:rPr>
        <w:lastRenderedPageBreak/>
        <w:t>Table of Contents</w:t>
      </w:r>
    </w:p>
    <w:p w:rsidR="006A52E3" w:rsidRPr="008B50F6" w:rsidRDefault="006A52E3" w:rsidP="00A70E9C">
      <w:pPr>
        <w:spacing w:line="276" w:lineRule="auto"/>
        <w:rPr>
          <w:b/>
          <w:u w:val="single"/>
        </w:rPr>
      </w:pPr>
    </w:p>
    <w:p w:rsidR="006A52E3" w:rsidRPr="00723941" w:rsidRDefault="00723941" w:rsidP="00DF2998">
      <w:pPr>
        <w:spacing w:line="276" w:lineRule="auto"/>
      </w:pPr>
      <w:r>
        <w:t>Authorization</w:t>
      </w:r>
      <w:r>
        <w:tab/>
      </w:r>
      <w:r w:rsidR="007A1000">
        <w:t xml:space="preserve">   </w:t>
      </w:r>
      <w:r w:rsidR="005E62FF">
        <w:t>…</w:t>
      </w:r>
      <w:r w:rsidR="007A1000">
        <w:t>……………………………………………………………………….</w:t>
      </w:r>
      <w:r w:rsidR="007A1000">
        <w:tab/>
      </w:r>
      <w:r>
        <w:t>3</w:t>
      </w:r>
      <w:r w:rsidR="00750D8C">
        <w:tab/>
      </w:r>
    </w:p>
    <w:p w:rsidR="006A52E3" w:rsidRDefault="006A52E3" w:rsidP="00DF2998">
      <w:pPr>
        <w:spacing w:line="276" w:lineRule="auto"/>
        <w:rPr>
          <w:b/>
          <w:u w:val="single"/>
        </w:rPr>
      </w:pPr>
    </w:p>
    <w:p w:rsidR="00723941" w:rsidRPr="00723941" w:rsidRDefault="00723941" w:rsidP="00DF2998">
      <w:pPr>
        <w:spacing w:line="276" w:lineRule="auto"/>
      </w:pPr>
      <w:r>
        <w:t>Purpose</w:t>
      </w:r>
      <w:r w:rsidR="005E62FF">
        <w:t xml:space="preserve">   ………</w:t>
      </w:r>
      <w:r w:rsidR="007A1000">
        <w:t>………………………………………………………………………….</w:t>
      </w:r>
      <w:r w:rsidR="007A1000">
        <w:tab/>
        <w:t>3</w:t>
      </w:r>
    </w:p>
    <w:p w:rsidR="00723941" w:rsidRDefault="00723941" w:rsidP="00DF2998">
      <w:pPr>
        <w:spacing w:line="276" w:lineRule="auto"/>
        <w:rPr>
          <w:b/>
          <w:u w:val="single"/>
        </w:rPr>
      </w:pPr>
    </w:p>
    <w:p w:rsidR="00723941" w:rsidRPr="00750D8C" w:rsidRDefault="005E62FF" w:rsidP="00DF2998">
      <w:pPr>
        <w:spacing w:line="276" w:lineRule="auto"/>
      </w:pPr>
      <w:r>
        <w:t xml:space="preserve">Critical Dates   </w:t>
      </w:r>
      <w:r w:rsidR="007A1000">
        <w:t>…………………………………………………………………………</w:t>
      </w:r>
      <w:r w:rsidR="007A1000">
        <w:tab/>
        <w:t>3</w:t>
      </w:r>
    </w:p>
    <w:p w:rsidR="00723941" w:rsidRDefault="00723941" w:rsidP="00DF2998">
      <w:pPr>
        <w:spacing w:line="276" w:lineRule="auto"/>
        <w:rPr>
          <w:b/>
          <w:u w:val="single"/>
        </w:rPr>
      </w:pPr>
    </w:p>
    <w:p w:rsidR="00723941" w:rsidRPr="00750D8C" w:rsidRDefault="00750D8C" w:rsidP="00DF2998">
      <w:pPr>
        <w:spacing w:line="276" w:lineRule="auto"/>
      </w:pPr>
      <w:r>
        <w:t>Who May Apply</w:t>
      </w:r>
      <w:r w:rsidR="005E62FF">
        <w:t xml:space="preserve">   …</w:t>
      </w:r>
      <w:r w:rsidR="007A1000">
        <w:t>……………………………………………………………………...</w:t>
      </w:r>
      <w:r w:rsidR="007A1000">
        <w:tab/>
        <w:t>3</w:t>
      </w:r>
    </w:p>
    <w:p w:rsidR="00723941" w:rsidRDefault="00723941" w:rsidP="00DF2998">
      <w:pPr>
        <w:spacing w:line="276" w:lineRule="auto"/>
        <w:rPr>
          <w:b/>
          <w:u w:val="single"/>
        </w:rPr>
      </w:pPr>
    </w:p>
    <w:p w:rsidR="00723941" w:rsidRDefault="00750D8C" w:rsidP="00DF2998">
      <w:pPr>
        <w:spacing w:line="276" w:lineRule="auto"/>
      </w:pPr>
      <w:r>
        <w:t>Funding and Duration</w:t>
      </w:r>
      <w:r>
        <w:tab/>
      </w:r>
      <w:r w:rsidR="007A1000">
        <w:t xml:space="preserve">   ………………………………………………………………….</w:t>
      </w:r>
      <w:r w:rsidR="007A1000">
        <w:tab/>
      </w:r>
      <w:r w:rsidR="005E62FF">
        <w:t xml:space="preserve"> </w:t>
      </w:r>
      <w:r>
        <w:t>4</w:t>
      </w:r>
    </w:p>
    <w:p w:rsidR="00A32CCB" w:rsidRPr="00750D8C" w:rsidRDefault="00A32CCB" w:rsidP="00DF2998">
      <w:pPr>
        <w:spacing w:line="276" w:lineRule="auto"/>
      </w:pPr>
    </w:p>
    <w:p w:rsidR="00DF2998" w:rsidRPr="00750D8C" w:rsidRDefault="007243FA" w:rsidP="00DF2998">
      <w:pPr>
        <w:spacing w:line="276" w:lineRule="auto"/>
      </w:pPr>
      <w:r>
        <w:t>Proposal Requirements</w:t>
      </w:r>
      <w:r w:rsidR="005E62FF">
        <w:t xml:space="preserve">   </w:t>
      </w:r>
      <w:r w:rsidR="00A32CCB">
        <w:t>…</w:t>
      </w:r>
      <w:r>
        <w:t>..</w:t>
      </w:r>
      <w:r w:rsidR="00A32CCB">
        <w:t>……</w:t>
      </w:r>
      <w:r w:rsidR="007A1000">
        <w:t>………………………………………………………...</w:t>
      </w:r>
      <w:r w:rsidR="007A1000">
        <w:tab/>
      </w:r>
      <w:r w:rsidR="00750D8C">
        <w:t>4</w:t>
      </w:r>
      <w:r w:rsidR="00DF2998">
        <w:t xml:space="preserve"> </w:t>
      </w:r>
    </w:p>
    <w:p w:rsidR="00723941" w:rsidRDefault="00723941" w:rsidP="00DF2998">
      <w:pPr>
        <w:spacing w:line="276" w:lineRule="auto"/>
        <w:rPr>
          <w:b/>
          <w:u w:val="single"/>
        </w:rPr>
      </w:pPr>
    </w:p>
    <w:p w:rsidR="00DF2998" w:rsidRDefault="007243FA" w:rsidP="00DF2998">
      <w:pPr>
        <w:spacing w:line="276" w:lineRule="auto"/>
      </w:pPr>
      <w:r>
        <w:t>Allowable Use of Funds</w:t>
      </w:r>
      <w:r w:rsidR="00DF2998">
        <w:t xml:space="preserve"> </w:t>
      </w:r>
      <w:r w:rsidR="007A1000">
        <w:t xml:space="preserve">  ……………………………………………………..…</w:t>
      </w:r>
      <w:r>
        <w:t xml:space="preserve">. </w:t>
      </w:r>
      <w:r w:rsidR="007A1000">
        <w:t>…..</w:t>
      </w:r>
      <w:r>
        <w:t xml:space="preserve">  </w:t>
      </w:r>
      <w:r w:rsidR="007A1000">
        <w:tab/>
      </w:r>
      <w:r>
        <w:t>5</w:t>
      </w:r>
    </w:p>
    <w:p w:rsidR="00DF2998" w:rsidRDefault="00DF2998" w:rsidP="00DF2998">
      <w:pPr>
        <w:spacing w:line="276" w:lineRule="auto"/>
      </w:pPr>
    </w:p>
    <w:p w:rsidR="00DF2998" w:rsidRDefault="007243FA" w:rsidP="00DF2998">
      <w:pPr>
        <w:spacing w:line="276" w:lineRule="auto"/>
      </w:pPr>
      <w:r>
        <w:t>Unallowable Use of Funds   ……………………………………………….</w:t>
      </w:r>
      <w:r w:rsidR="007A1000">
        <w:t>……………..</w:t>
      </w:r>
      <w:r w:rsidR="007A1000">
        <w:tab/>
      </w:r>
      <w:r w:rsidR="00DF2998">
        <w:t>5</w:t>
      </w:r>
    </w:p>
    <w:p w:rsidR="00DF2998" w:rsidRDefault="00DF2998" w:rsidP="00DF2998">
      <w:pPr>
        <w:spacing w:line="276" w:lineRule="auto"/>
      </w:pPr>
    </w:p>
    <w:p w:rsidR="00DF2998" w:rsidRDefault="007243FA" w:rsidP="00DF2998">
      <w:pPr>
        <w:spacing w:line="276" w:lineRule="auto"/>
      </w:pPr>
      <w:r>
        <w:t>Sub-Grant Requirements</w:t>
      </w:r>
      <w:r w:rsidR="00DF2998">
        <w:t xml:space="preserve">   </w:t>
      </w:r>
      <w:r>
        <w:t>………………………………………………………………</w:t>
      </w:r>
      <w:r w:rsidR="007A1000">
        <w:t>..</w:t>
      </w:r>
      <w:r w:rsidR="007A1000">
        <w:tab/>
      </w:r>
      <w:r>
        <w:t>6</w:t>
      </w:r>
    </w:p>
    <w:p w:rsidR="00DF2998" w:rsidRPr="00DF2998" w:rsidRDefault="00DF2998" w:rsidP="00DF2998">
      <w:pPr>
        <w:spacing w:line="276" w:lineRule="auto"/>
      </w:pPr>
    </w:p>
    <w:p w:rsidR="00723941" w:rsidRPr="00A32CCB" w:rsidRDefault="00A32CCB" w:rsidP="00DF2998">
      <w:pPr>
        <w:spacing w:line="276" w:lineRule="auto"/>
      </w:pPr>
      <w:r>
        <w:t>Application Requirement</w:t>
      </w:r>
      <w:r w:rsidR="00AE2B56">
        <w:t>s   ……………………………………………………………</w:t>
      </w:r>
      <w:r w:rsidR="007A1000">
        <w:t>…</w:t>
      </w:r>
      <w:r w:rsidR="007A1000">
        <w:tab/>
        <w:t>6</w:t>
      </w:r>
    </w:p>
    <w:p w:rsidR="00723941" w:rsidRPr="00AE2B56" w:rsidRDefault="00AE2B56" w:rsidP="00DF2998">
      <w:pPr>
        <w:spacing w:line="276" w:lineRule="auto"/>
      </w:pPr>
      <w:r>
        <w:tab/>
        <w:t xml:space="preserve">Letter of Intent  </w:t>
      </w:r>
      <w:r w:rsidR="00DF2998">
        <w:t xml:space="preserve">  </w:t>
      </w:r>
      <w:r w:rsidR="007A1000">
        <w:t>………………………………………………………………….</w:t>
      </w:r>
      <w:r w:rsidR="007A1000">
        <w:tab/>
      </w:r>
      <w:r w:rsidR="007243FA">
        <w:t>7</w:t>
      </w:r>
    </w:p>
    <w:p w:rsidR="00723941" w:rsidRPr="00AE2B56" w:rsidRDefault="007243FA" w:rsidP="00DF2998">
      <w:pPr>
        <w:spacing w:line="276" w:lineRule="auto"/>
      </w:pPr>
      <w:r>
        <w:tab/>
        <w:t>Letter</w:t>
      </w:r>
      <w:r w:rsidR="00AE2B56">
        <w:t xml:space="preserve"> of Commitme</w:t>
      </w:r>
      <w:r w:rsidR="00B3487F">
        <w:t>nt   ………………………….……………………</w:t>
      </w:r>
      <w:r>
        <w:t>.</w:t>
      </w:r>
      <w:r w:rsidR="007A1000">
        <w:t>…………</w:t>
      </w:r>
      <w:r w:rsidR="007A1000">
        <w:tab/>
      </w:r>
      <w:r w:rsidR="00B3487F">
        <w:t>7</w:t>
      </w:r>
    </w:p>
    <w:p w:rsidR="00723941" w:rsidRDefault="00723941" w:rsidP="00DF2998">
      <w:pPr>
        <w:spacing w:line="276" w:lineRule="auto"/>
        <w:rPr>
          <w:b/>
          <w:u w:val="single"/>
        </w:rPr>
      </w:pPr>
    </w:p>
    <w:p w:rsidR="00723941" w:rsidRPr="00AE2B56" w:rsidRDefault="00AE2B56" w:rsidP="00DF2998">
      <w:pPr>
        <w:spacing w:line="276" w:lineRule="auto"/>
      </w:pPr>
      <w:r>
        <w:t>Application Review and Selection Criteria   ……………………………</w:t>
      </w:r>
      <w:r w:rsidR="00A70E9C">
        <w:t>.</w:t>
      </w:r>
      <w:r w:rsidR="007A1000">
        <w:t>……………….</w:t>
      </w:r>
      <w:r w:rsidR="007A1000">
        <w:tab/>
      </w:r>
      <w:r w:rsidR="0099321B">
        <w:t>7</w:t>
      </w:r>
    </w:p>
    <w:p w:rsidR="00723941" w:rsidRPr="00AE2B56" w:rsidRDefault="00AE2B56" w:rsidP="00DF2998">
      <w:pPr>
        <w:spacing w:line="276" w:lineRule="auto"/>
      </w:pPr>
      <w:r>
        <w:tab/>
        <w:t>Determination of Awards   ………………………………………</w:t>
      </w:r>
      <w:r w:rsidR="00A70E9C">
        <w:t>.</w:t>
      </w:r>
      <w:r w:rsidR="007A1000">
        <w:t>……………….</w:t>
      </w:r>
      <w:r w:rsidR="007A1000">
        <w:tab/>
      </w:r>
      <w:r w:rsidR="007243FA">
        <w:t xml:space="preserve"> 9</w:t>
      </w:r>
    </w:p>
    <w:p w:rsidR="00723941" w:rsidRPr="00AE2B56" w:rsidRDefault="00AE2B56" w:rsidP="00DF2998">
      <w:pPr>
        <w:spacing w:line="276" w:lineRule="auto"/>
      </w:pPr>
      <w:r>
        <w:tab/>
        <w:t>Determination of Awards Amounts   ………………………………</w:t>
      </w:r>
      <w:r w:rsidR="00A70E9C">
        <w:t>..</w:t>
      </w:r>
      <w:r w:rsidR="007A1000">
        <w:t>……………</w:t>
      </w:r>
      <w:r w:rsidR="007A1000">
        <w:tab/>
      </w:r>
      <w:r w:rsidR="00B3487F">
        <w:t xml:space="preserve"> 9</w:t>
      </w:r>
    </w:p>
    <w:p w:rsidR="00723941" w:rsidRDefault="00AE2B56" w:rsidP="00DF2998">
      <w:pPr>
        <w:spacing w:line="276" w:lineRule="auto"/>
      </w:pPr>
      <w:r>
        <w:tab/>
        <w:t>Awards Notificatio</w:t>
      </w:r>
      <w:r w:rsidR="00A70E9C">
        <w:t xml:space="preserve">n </w:t>
      </w:r>
      <w:r w:rsidR="007A1000">
        <w:t xml:space="preserve">  ………………………………………………..……………</w:t>
      </w:r>
      <w:r w:rsidR="007A1000">
        <w:tab/>
      </w:r>
      <w:r w:rsidR="00B3487F">
        <w:t xml:space="preserve"> 9</w:t>
      </w:r>
    </w:p>
    <w:p w:rsidR="00A70E9C" w:rsidRDefault="00A70E9C" w:rsidP="00DF2998">
      <w:pPr>
        <w:spacing w:line="276" w:lineRule="auto"/>
      </w:pPr>
      <w:r>
        <w:tab/>
        <w:t xml:space="preserve">Terms and Conditions </w:t>
      </w:r>
      <w:r w:rsidR="007A1000">
        <w:t xml:space="preserve">   ……………………………………………..……………</w:t>
      </w:r>
      <w:r w:rsidR="007A1000">
        <w:tab/>
      </w:r>
      <w:r w:rsidR="0099321B">
        <w:t xml:space="preserve"> 9</w:t>
      </w:r>
    </w:p>
    <w:p w:rsidR="00A70E9C" w:rsidRPr="00AE2B56" w:rsidRDefault="00A70E9C" w:rsidP="00DF2998">
      <w:pPr>
        <w:spacing w:line="276" w:lineRule="auto"/>
      </w:pPr>
      <w:r>
        <w:tab/>
        <w:t>Recordkeeping and Reporting Requ</w:t>
      </w:r>
      <w:r w:rsidR="007243FA">
        <w:t>irements    …………</w:t>
      </w:r>
      <w:r w:rsidR="007A1000">
        <w:t>…………..…………….</w:t>
      </w:r>
      <w:r w:rsidR="007A1000">
        <w:tab/>
      </w:r>
      <w:r w:rsidR="007243FA">
        <w:t>10</w:t>
      </w:r>
    </w:p>
    <w:p w:rsidR="00723941" w:rsidRDefault="00723941" w:rsidP="00DF2998">
      <w:pPr>
        <w:spacing w:line="276" w:lineRule="auto"/>
        <w:rPr>
          <w:b/>
          <w:u w:val="single"/>
        </w:rPr>
      </w:pPr>
    </w:p>
    <w:p w:rsidR="00723941" w:rsidRPr="00AE2B56" w:rsidRDefault="00AE2B56" w:rsidP="00DF2998">
      <w:pPr>
        <w:spacing w:line="276" w:lineRule="auto"/>
      </w:pPr>
      <w:r>
        <w:t xml:space="preserve">Application Submission  </w:t>
      </w:r>
      <w:r w:rsidR="00A70E9C">
        <w:t xml:space="preserve">  </w:t>
      </w:r>
      <w:r w:rsidR="007A1000">
        <w:t>…………………………………………..……………………</w:t>
      </w:r>
      <w:r w:rsidR="007A1000">
        <w:tab/>
      </w:r>
      <w:r w:rsidR="0099321B">
        <w:t>10</w:t>
      </w:r>
    </w:p>
    <w:p w:rsidR="00723941" w:rsidRPr="00AE2B56" w:rsidRDefault="00AE2B56" w:rsidP="00DF2998">
      <w:pPr>
        <w:spacing w:line="276" w:lineRule="auto"/>
      </w:pPr>
      <w:r>
        <w:tab/>
        <w:t>Due Date    …</w:t>
      </w:r>
      <w:r w:rsidR="00A70E9C">
        <w:t>……</w:t>
      </w:r>
      <w:r w:rsidR="007A1000">
        <w:t>…………………………………………….….……………….</w:t>
      </w:r>
      <w:r w:rsidR="007A1000">
        <w:tab/>
      </w:r>
      <w:r w:rsidR="0099321B">
        <w:t>10</w:t>
      </w:r>
    </w:p>
    <w:p w:rsidR="00723941" w:rsidRPr="00AE2B56" w:rsidRDefault="007243FA" w:rsidP="00DF2998">
      <w:pPr>
        <w:spacing w:line="276" w:lineRule="auto"/>
      </w:pPr>
      <w:r>
        <w:tab/>
        <w:t>Submitting an application by mail   ……………………………………..</w:t>
      </w:r>
      <w:r w:rsidR="007A1000">
        <w:t>……….</w:t>
      </w:r>
      <w:r w:rsidR="007A1000">
        <w:tab/>
      </w:r>
      <w:r w:rsidR="0099321B">
        <w:t>10</w:t>
      </w:r>
    </w:p>
    <w:p w:rsidR="00723941" w:rsidRPr="00AE2B56" w:rsidRDefault="00AE2B56" w:rsidP="00DF2998">
      <w:pPr>
        <w:spacing w:line="276" w:lineRule="auto"/>
      </w:pPr>
      <w:r>
        <w:tab/>
      </w:r>
      <w:r w:rsidR="007243FA">
        <w:tab/>
        <w:t xml:space="preserve">Application Contents   </w:t>
      </w:r>
      <w:proofErr w:type="gramStart"/>
      <w:r w:rsidR="007243FA">
        <w:t>………</w:t>
      </w:r>
      <w:r w:rsidR="007A1000">
        <w:t>………………..……..…….………………</w:t>
      </w:r>
      <w:proofErr w:type="gramEnd"/>
      <w:r w:rsidR="007A1000">
        <w:tab/>
      </w:r>
      <w:r w:rsidR="007C315F">
        <w:t>10</w:t>
      </w:r>
    </w:p>
    <w:p w:rsidR="00723941" w:rsidRDefault="00AE2B56" w:rsidP="00DF2998">
      <w:pPr>
        <w:spacing w:line="276" w:lineRule="auto"/>
      </w:pPr>
      <w:r>
        <w:tab/>
      </w:r>
      <w:r w:rsidR="007243FA">
        <w:tab/>
        <w:t>Application Gu</w:t>
      </w:r>
      <w:r w:rsidR="007A1000">
        <w:t>idelines   ………………………………………………….</w:t>
      </w:r>
      <w:r w:rsidR="007A1000">
        <w:tab/>
      </w:r>
      <w:r w:rsidR="0099321B">
        <w:t>11</w:t>
      </w:r>
    </w:p>
    <w:p w:rsidR="00A70E9C" w:rsidRDefault="007243FA" w:rsidP="00DF2998">
      <w:pPr>
        <w:spacing w:line="276" w:lineRule="auto"/>
      </w:pPr>
      <w:r>
        <w:tab/>
      </w:r>
      <w:r>
        <w:tab/>
        <w:t>Mailing Addres</w:t>
      </w:r>
      <w:r w:rsidR="007A1000">
        <w:t>s   ………………………………………………………..</w:t>
      </w:r>
      <w:r w:rsidR="007A1000">
        <w:tab/>
      </w:r>
      <w:r>
        <w:t>12</w:t>
      </w:r>
    </w:p>
    <w:p w:rsidR="007243FA" w:rsidRDefault="007243FA" w:rsidP="00DF2998">
      <w:pPr>
        <w:spacing w:line="276" w:lineRule="auto"/>
      </w:pPr>
      <w:r>
        <w:tab/>
        <w:t>Submitting an application</w:t>
      </w:r>
      <w:r w:rsidR="007A1000">
        <w:t xml:space="preserve"> Online   ………………………………………………</w:t>
      </w:r>
      <w:r w:rsidR="007A1000">
        <w:tab/>
      </w:r>
      <w:r>
        <w:t>12</w:t>
      </w:r>
    </w:p>
    <w:p w:rsidR="00723941" w:rsidRPr="007243FA" w:rsidRDefault="00A70E9C" w:rsidP="007243FA">
      <w:pPr>
        <w:spacing w:line="276" w:lineRule="auto"/>
      </w:pPr>
      <w:r>
        <w:t>Attachments   ………………………………………………………….………………</w:t>
      </w:r>
      <w:r w:rsidR="007A1000">
        <w:t>…</w:t>
      </w:r>
      <w:r w:rsidR="007A1000">
        <w:tab/>
      </w:r>
      <w:r w:rsidR="007243FA">
        <w:t>13</w:t>
      </w:r>
    </w:p>
    <w:p w:rsidR="00226E45" w:rsidRDefault="00226E45" w:rsidP="00DF2998">
      <w:pPr>
        <w:jc w:val="center"/>
        <w:rPr>
          <w:b/>
          <w:u w:val="single"/>
        </w:rPr>
      </w:pPr>
    </w:p>
    <w:p w:rsidR="00226E45" w:rsidRDefault="00226E45" w:rsidP="00DF2998">
      <w:pPr>
        <w:jc w:val="center"/>
        <w:rPr>
          <w:b/>
          <w:u w:val="single"/>
        </w:rPr>
      </w:pPr>
    </w:p>
    <w:p w:rsidR="006A52E3" w:rsidRPr="008B50F6" w:rsidRDefault="00AB6B17" w:rsidP="00DF2998">
      <w:pPr>
        <w:jc w:val="center"/>
        <w:rPr>
          <w:b/>
          <w:u w:val="single"/>
        </w:rPr>
      </w:pPr>
      <w:r w:rsidRPr="008B50F6">
        <w:rPr>
          <w:b/>
          <w:u w:val="single"/>
        </w:rPr>
        <w:lastRenderedPageBreak/>
        <w:t>Authorization</w:t>
      </w:r>
    </w:p>
    <w:p w:rsidR="006A52E3" w:rsidRPr="008B50F6" w:rsidRDefault="006A52E3" w:rsidP="006A75F7">
      <w:pPr>
        <w:rPr>
          <w:b/>
          <w:u w:val="single"/>
        </w:rPr>
      </w:pPr>
    </w:p>
    <w:p w:rsidR="00AB6B17" w:rsidRPr="008B50F6" w:rsidRDefault="00AB6B17" w:rsidP="006A75F7">
      <w:r w:rsidRPr="008B50F6">
        <w:t>The Agriculture, Rural Development, Food and Drug Administration, and Related Agencies Appropriations Act of 2010</w:t>
      </w:r>
      <w:r w:rsidR="003B7086" w:rsidRPr="008B50F6">
        <w:t xml:space="preserve"> (P.L. 111-80) authorized the Food and Nutrition Ser</w:t>
      </w:r>
      <w:r w:rsidR="00C106F9">
        <w:t>vice (FNS) to award $8 million</w:t>
      </w:r>
      <w:r w:rsidR="009043B1">
        <w:t xml:space="preserve"> in grants</w:t>
      </w:r>
      <w:r w:rsidR="003B7086" w:rsidRPr="008B50F6">
        <w:t xml:space="preserve"> to State Agencies administering the Child and Adult Care Food Program (CACFP)  for projects aimed at improving the health and nutrition of children in child</w:t>
      </w:r>
      <w:r w:rsidR="00433380">
        <w:t xml:space="preserve"> </w:t>
      </w:r>
      <w:r w:rsidR="003B7086" w:rsidRPr="008B50F6">
        <w:t xml:space="preserve">care settings. </w:t>
      </w:r>
    </w:p>
    <w:p w:rsidR="003B7086" w:rsidRDefault="003B7086" w:rsidP="006A75F7"/>
    <w:p w:rsidR="009D16B0" w:rsidRPr="008B50F6" w:rsidRDefault="009D16B0" w:rsidP="006A75F7"/>
    <w:p w:rsidR="003B7086" w:rsidRDefault="003B7086" w:rsidP="008B50F6">
      <w:pPr>
        <w:jc w:val="center"/>
        <w:rPr>
          <w:b/>
          <w:u w:val="single"/>
        </w:rPr>
      </w:pPr>
      <w:r w:rsidRPr="008B50F6">
        <w:rPr>
          <w:b/>
          <w:u w:val="single"/>
        </w:rPr>
        <w:t>Purpose</w:t>
      </w:r>
    </w:p>
    <w:p w:rsidR="005E62FF" w:rsidRDefault="005E62FF" w:rsidP="008B50F6">
      <w:pPr>
        <w:jc w:val="center"/>
        <w:rPr>
          <w:b/>
          <w:u w:val="single"/>
        </w:rPr>
      </w:pPr>
    </w:p>
    <w:p w:rsidR="003507CC" w:rsidRDefault="005E62FF" w:rsidP="005E62FF">
      <w:r>
        <w:t>The Child and Adult</w:t>
      </w:r>
      <w:r w:rsidR="007C5A5A">
        <w:t xml:space="preserve"> Care Food Program (CACFP) is a</w:t>
      </w:r>
      <w:r>
        <w:t xml:space="preserve"> meal reimbursement program for eligible children and adults who attend non-residential day care facilities.</w:t>
      </w:r>
    </w:p>
    <w:p w:rsidR="005E62FF" w:rsidRPr="005E62FF" w:rsidRDefault="005E62FF" w:rsidP="005E62FF"/>
    <w:p w:rsidR="00433380" w:rsidRPr="000A254D" w:rsidRDefault="00433380" w:rsidP="00433380">
      <w:r w:rsidRPr="000A254D">
        <w:t xml:space="preserve">The purpose of this grant is to provide awards, on a competitive basis, to State agencies administering the </w:t>
      </w:r>
      <w:r w:rsidR="005E62FF">
        <w:t xml:space="preserve">child care portion of the </w:t>
      </w:r>
      <w:r w:rsidR="00C106F9">
        <w:t>CACFP</w:t>
      </w:r>
      <w:r w:rsidR="005E62FF">
        <w:t xml:space="preserve"> </w:t>
      </w:r>
      <w:r w:rsidRPr="000A254D">
        <w:t xml:space="preserve">to develop and implement programs promoting </w:t>
      </w:r>
      <w:r w:rsidR="009043B1">
        <w:t xml:space="preserve">the </w:t>
      </w:r>
      <w:r w:rsidRPr="000A254D">
        <w:t xml:space="preserve">health and nutrition improvement </w:t>
      </w:r>
      <w:r w:rsidR="00370D3E">
        <w:t xml:space="preserve">of children </w:t>
      </w:r>
      <w:r w:rsidRPr="000A254D">
        <w:t>in child care settings.</w:t>
      </w:r>
    </w:p>
    <w:p w:rsidR="00433380" w:rsidRPr="000A254D" w:rsidRDefault="00433380" w:rsidP="00433380"/>
    <w:p w:rsidR="00433380" w:rsidRPr="000A254D" w:rsidRDefault="00433380" w:rsidP="00433380">
      <w:pPr>
        <w:rPr>
          <w:i/>
        </w:rPr>
      </w:pPr>
      <w:r w:rsidRPr="000A254D">
        <w:rPr>
          <w:i/>
        </w:rPr>
        <w:t xml:space="preserve">State agencies receiving grant funding </w:t>
      </w:r>
      <w:r w:rsidRPr="000A254D">
        <w:rPr>
          <w:b/>
          <w:i/>
        </w:rPr>
        <w:t>must</w:t>
      </w:r>
      <w:r w:rsidRPr="000A254D">
        <w:rPr>
          <w:i/>
        </w:rPr>
        <w:t xml:space="preserve"> u</w:t>
      </w:r>
      <w:r w:rsidR="009043B1">
        <w:rPr>
          <w:i/>
        </w:rPr>
        <w:t>se</w:t>
      </w:r>
      <w:r w:rsidRPr="000A254D">
        <w:rPr>
          <w:i/>
        </w:rPr>
        <w:t xml:space="preserve"> no less than fifty perc</w:t>
      </w:r>
      <w:r w:rsidR="009043B1">
        <w:rPr>
          <w:i/>
        </w:rPr>
        <w:t>ent of grant funds to award sub-</w:t>
      </w:r>
      <w:r w:rsidRPr="000A254D">
        <w:rPr>
          <w:i/>
        </w:rPr>
        <w:t>grants</w:t>
      </w:r>
      <w:r w:rsidR="00A819DA">
        <w:rPr>
          <w:i/>
        </w:rPr>
        <w:t xml:space="preserve"> to </w:t>
      </w:r>
      <w:r w:rsidR="003874A4">
        <w:rPr>
          <w:i/>
        </w:rPr>
        <w:t xml:space="preserve">child care </w:t>
      </w:r>
      <w:r w:rsidR="00A819DA">
        <w:rPr>
          <w:i/>
        </w:rPr>
        <w:t>institutions to</w:t>
      </w:r>
      <w:r w:rsidR="00E416A0" w:rsidRPr="000A254D">
        <w:rPr>
          <w:i/>
        </w:rPr>
        <w:t xml:space="preserve"> promote </w:t>
      </w:r>
      <w:r w:rsidR="009043B1">
        <w:rPr>
          <w:i/>
        </w:rPr>
        <w:t xml:space="preserve">the </w:t>
      </w:r>
      <w:r w:rsidR="00E416A0" w:rsidRPr="000A254D">
        <w:rPr>
          <w:i/>
        </w:rPr>
        <w:t>health and nutrition improvement</w:t>
      </w:r>
      <w:r w:rsidR="00370D3E">
        <w:rPr>
          <w:i/>
        </w:rPr>
        <w:t xml:space="preserve"> of children </w:t>
      </w:r>
      <w:r w:rsidR="00E416A0" w:rsidRPr="000A254D">
        <w:rPr>
          <w:i/>
        </w:rPr>
        <w:t>in child care settings.</w:t>
      </w:r>
    </w:p>
    <w:p w:rsidR="00E416A0" w:rsidRPr="000A254D" w:rsidRDefault="00E416A0" w:rsidP="00433380">
      <w:pPr>
        <w:rPr>
          <w:i/>
        </w:rPr>
      </w:pPr>
    </w:p>
    <w:p w:rsidR="00E416A0" w:rsidRPr="000A254D" w:rsidRDefault="00E416A0" w:rsidP="00E416A0">
      <w:pPr>
        <w:ind w:left="360"/>
      </w:pPr>
    </w:p>
    <w:p w:rsidR="00E416A0" w:rsidRDefault="00E416A0" w:rsidP="00E416A0">
      <w:r w:rsidRPr="000A254D">
        <w:t xml:space="preserve">We encourage potential applicants to read carefully the review and </w:t>
      </w:r>
      <w:r w:rsidR="007C5A5A">
        <w:t>selection criteria on pages</w:t>
      </w:r>
      <w:r w:rsidR="007A1000">
        <w:t xml:space="preserve">   </w:t>
      </w:r>
      <w:r w:rsidR="007C5A5A">
        <w:t xml:space="preserve"> 6-7</w:t>
      </w:r>
      <w:r w:rsidR="009043B1">
        <w:t xml:space="preserve">. These criteria will inform </w:t>
      </w:r>
      <w:r w:rsidRPr="000A254D">
        <w:t>potential applicant</w:t>
      </w:r>
      <w:r w:rsidR="009043B1">
        <w:t>s</w:t>
      </w:r>
      <w:r w:rsidRPr="000A254D">
        <w:t xml:space="preserve"> </w:t>
      </w:r>
      <w:r w:rsidR="009043B1">
        <w:t xml:space="preserve">of </w:t>
      </w:r>
      <w:r w:rsidRPr="000A254D">
        <w:t>the qualities FNS expects successful proposals to have; they will also guide the reviewers’ evaluation of proposals</w:t>
      </w:r>
      <w:r>
        <w:t xml:space="preserve">. </w:t>
      </w:r>
    </w:p>
    <w:p w:rsidR="00E416A0" w:rsidRDefault="009428C9" w:rsidP="00E416A0">
      <w:pPr>
        <w:ind w:left="360"/>
      </w:pPr>
      <w:r>
        <w:rPr>
          <w:noProof/>
          <w:lang w:eastAsia="zh-TW"/>
        </w:rPr>
        <w:pict>
          <v:rect id="_x0000_s1027" style="position:absolute;left:0;text-align:left;margin-left:0;margin-top:392.25pt;width:451.5pt;height:108pt;rotation:-360;z-index:251662336;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7" inset=",7.2pt,,7.2pt">
              <w:txbxContent>
                <w:p w:rsidR="007A1000" w:rsidRPr="00F70483" w:rsidRDefault="007A1000" w:rsidP="005E62FF">
                  <w:pPr>
                    <w:pBdr>
                      <w:top w:val="single" w:sz="24" w:space="10" w:color="CDDDAC" w:themeColor="accent3" w:themeTint="7F"/>
                      <w:bottom w:val="single" w:sz="24" w:space="10" w:color="CDDDAC" w:themeColor="accent3" w:themeTint="7F"/>
                    </w:pBdr>
                    <w:jc w:val="center"/>
                    <w:rPr>
                      <w:b/>
                      <w:iCs/>
                      <w:sz w:val="28"/>
                      <w:szCs w:val="28"/>
                      <w:u w:val="single"/>
                    </w:rPr>
                  </w:pPr>
                  <w:r w:rsidRPr="00F70483">
                    <w:rPr>
                      <w:b/>
                      <w:iCs/>
                      <w:sz w:val="28"/>
                      <w:szCs w:val="28"/>
                      <w:u w:val="single"/>
                    </w:rPr>
                    <w:t>Critical Dates</w:t>
                  </w:r>
                </w:p>
                <w:p w:rsidR="007A1000" w:rsidRPr="00F70483" w:rsidRDefault="007A1000" w:rsidP="005E62FF">
                  <w:pPr>
                    <w:pBdr>
                      <w:top w:val="single" w:sz="24" w:space="10" w:color="CDDDAC" w:themeColor="accent3" w:themeTint="7F"/>
                      <w:bottom w:val="single" w:sz="24" w:space="10" w:color="CDDDAC" w:themeColor="accent3" w:themeTint="7F"/>
                    </w:pBdr>
                    <w:rPr>
                      <w:iCs/>
                      <w:sz w:val="28"/>
                      <w:szCs w:val="28"/>
                    </w:rPr>
                  </w:pPr>
                  <w:r>
                    <w:rPr>
                      <w:iCs/>
                      <w:sz w:val="28"/>
                      <w:szCs w:val="28"/>
                    </w:rPr>
                    <w:t>April 2, 2010</w:t>
                  </w:r>
                  <w:r>
                    <w:rPr>
                      <w:iCs/>
                      <w:sz w:val="28"/>
                      <w:szCs w:val="28"/>
                    </w:rPr>
                    <w:tab/>
                  </w:r>
                  <w:r>
                    <w:rPr>
                      <w:iCs/>
                      <w:sz w:val="28"/>
                      <w:szCs w:val="28"/>
                    </w:rPr>
                    <w:tab/>
                    <w:t>Letter of Intent to</w:t>
                  </w:r>
                  <w:r w:rsidRPr="00F70483">
                    <w:rPr>
                      <w:iCs/>
                      <w:sz w:val="28"/>
                      <w:szCs w:val="28"/>
                    </w:rPr>
                    <w:t xml:space="preserve"> submit an application to FNS due</w:t>
                  </w:r>
                </w:p>
                <w:p w:rsidR="007A1000" w:rsidRPr="00F70483" w:rsidRDefault="007A1000" w:rsidP="005E62FF">
                  <w:pPr>
                    <w:pBdr>
                      <w:top w:val="single" w:sz="24" w:space="10" w:color="CDDDAC" w:themeColor="accent3" w:themeTint="7F"/>
                      <w:bottom w:val="single" w:sz="24" w:space="10" w:color="CDDDAC" w:themeColor="accent3" w:themeTint="7F"/>
                    </w:pBdr>
                    <w:rPr>
                      <w:iCs/>
                      <w:sz w:val="28"/>
                      <w:szCs w:val="28"/>
                    </w:rPr>
                  </w:pPr>
                  <w:r>
                    <w:rPr>
                      <w:iCs/>
                      <w:sz w:val="28"/>
                      <w:szCs w:val="28"/>
                    </w:rPr>
                    <w:t>June 1</w:t>
                  </w:r>
                  <w:r w:rsidRPr="00F70483">
                    <w:rPr>
                      <w:iCs/>
                      <w:sz w:val="28"/>
                      <w:szCs w:val="28"/>
                    </w:rPr>
                    <w:t>, 2010</w:t>
                  </w:r>
                  <w:r w:rsidRPr="00F70483">
                    <w:rPr>
                      <w:iCs/>
                      <w:sz w:val="28"/>
                      <w:szCs w:val="28"/>
                    </w:rPr>
                    <w:tab/>
                  </w:r>
                  <w:r w:rsidRPr="00F70483">
                    <w:rPr>
                      <w:iCs/>
                      <w:sz w:val="28"/>
                      <w:szCs w:val="28"/>
                    </w:rPr>
                    <w:tab/>
                  </w:r>
                  <w:r w:rsidR="008B6FA9">
                    <w:rPr>
                      <w:iCs/>
                      <w:sz w:val="28"/>
                      <w:szCs w:val="28"/>
                    </w:rPr>
                    <w:t xml:space="preserve">           </w:t>
                  </w:r>
                  <w:r w:rsidRPr="00F70483">
                    <w:rPr>
                      <w:iCs/>
                      <w:sz w:val="28"/>
                      <w:szCs w:val="28"/>
                    </w:rPr>
                    <w:t>Applications are due to FNS</w:t>
                  </w:r>
                </w:p>
                <w:p w:rsidR="007A1000" w:rsidRPr="00F70483" w:rsidRDefault="007A1000" w:rsidP="005E62FF">
                  <w:pPr>
                    <w:pBdr>
                      <w:top w:val="single" w:sz="24" w:space="10" w:color="CDDDAC" w:themeColor="accent3" w:themeTint="7F"/>
                      <w:bottom w:val="single" w:sz="24" w:space="10" w:color="CDDDAC" w:themeColor="accent3" w:themeTint="7F"/>
                    </w:pBdr>
                    <w:rPr>
                      <w:iCs/>
                      <w:sz w:val="28"/>
                      <w:szCs w:val="28"/>
                    </w:rPr>
                  </w:pPr>
                  <w:r>
                    <w:rPr>
                      <w:iCs/>
                      <w:sz w:val="28"/>
                      <w:szCs w:val="28"/>
                    </w:rPr>
                    <w:t>November 2010</w:t>
                  </w:r>
                  <w:r>
                    <w:rPr>
                      <w:iCs/>
                      <w:sz w:val="28"/>
                      <w:szCs w:val="28"/>
                    </w:rPr>
                    <w:tab/>
                  </w:r>
                  <w:r>
                    <w:rPr>
                      <w:iCs/>
                      <w:sz w:val="28"/>
                      <w:szCs w:val="28"/>
                    </w:rPr>
                    <w:tab/>
                    <w:t>CACFP Child Care Wellness G</w:t>
                  </w:r>
                  <w:r w:rsidRPr="00F70483">
                    <w:rPr>
                      <w:iCs/>
                      <w:sz w:val="28"/>
                      <w:szCs w:val="28"/>
                    </w:rPr>
                    <w:t>rants are awarded</w:t>
                  </w:r>
                </w:p>
              </w:txbxContent>
            </v:textbox>
            <w10:wrap type="square" anchorx="margin" anchory="margin"/>
          </v:rect>
        </w:pict>
      </w:r>
    </w:p>
    <w:p w:rsidR="0030299E" w:rsidRDefault="0030299E" w:rsidP="006A75F7"/>
    <w:p w:rsidR="009D16B0" w:rsidRPr="0030299E" w:rsidRDefault="009D16B0" w:rsidP="006A75F7"/>
    <w:p w:rsidR="008B50F6" w:rsidRDefault="008B50F6" w:rsidP="008B50F6">
      <w:pPr>
        <w:jc w:val="center"/>
        <w:rPr>
          <w:b/>
          <w:u w:val="single"/>
        </w:rPr>
      </w:pPr>
      <w:r w:rsidRPr="008B50F6">
        <w:rPr>
          <w:b/>
          <w:u w:val="single"/>
        </w:rPr>
        <w:t>Who May Apply</w:t>
      </w:r>
    </w:p>
    <w:p w:rsidR="007A1000" w:rsidRPr="008B50F6" w:rsidRDefault="007A1000" w:rsidP="008B50F6">
      <w:pPr>
        <w:jc w:val="center"/>
        <w:rPr>
          <w:b/>
          <w:u w:val="single"/>
        </w:rPr>
      </w:pPr>
    </w:p>
    <w:p w:rsidR="008B50F6" w:rsidRPr="008B50F6" w:rsidRDefault="008B50F6" w:rsidP="006A75F7">
      <w:r w:rsidRPr="008B50F6">
        <w:t xml:space="preserve"> State agencies that administer the child </w:t>
      </w:r>
      <w:r w:rsidR="008E48A8">
        <w:t xml:space="preserve">care </w:t>
      </w:r>
      <w:r w:rsidR="00C106F9">
        <w:t>portion of the CACFP</w:t>
      </w:r>
      <w:r w:rsidR="009043B1">
        <w:t>.</w:t>
      </w:r>
    </w:p>
    <w:p w:rsidR="006A52E3" w:rsidRDefault="006A52E3" w:rsidP="006A75F7">
      <w:pPr>
        <w:rPr>
          <w:b/>
          <w:u w:val="single"/>
        </w:rPr>
      </w:pPr>
    </w:p>
    <w:p w:rsidR="009D16B0" w:rsidRDefault="009D16B0" w:rsidP="006A75F7">
      <w:pPr>
        <w:rPr>
          <w:b/>
          <w:u w:val="single"/>
        </w:rPr>
      </w:pPr>
    </w:p>
    <w:p w:rsidR="009D16B0" w:rsidRDefault="009D16B0" w:rsidP="006A75F7">
      <w:pPr>
        <w:rPr>
          <w:b/>
          <w:u w:val="single"/>
        </w:rPr>
      </w:pPr>
    </w:p>
    <w:p w:rsidR="009D16B0" w:rsidRDefault="009D16B0" w:rsidP="006A75F7">
      <w:pPr>
        <w:rPr>
          <w:b/>
          <w:u w:val="single"/>
        </w:rPr>
      </w:pPr>
    </w:p>
    <w:p w:rsidR="005E62FF" w:rsidRDefault="005E62FF" w:rsidP="006A75F7">
      <w:pPr>
        <w:rPr>
          <w:b/>
          <w:u w:val="single"/>
        </w:rPr>
      </w:pPr>
    </w:p>
    <w:p w:rsidR="005E62FF" w:rsidRDefault="005E62FF" w:rsidP="006A75F7">
      <w:pPr>
        <w:rPr>
          <w:b/>
          <w:u w:val="single"/>
        </w:rPr>
      </w:pPr>
    </w:p>
    <w:p w:rsidR="006A52E3" w:rsidRDefault="003507CC" w:rsidP="007A1000">
      <w:pPr>
        <w:jc w:val="center"/>
        <w:rPr>
          <w:b/>
          <w:u w:val="single"/>
        </w:rPr>
      </w:pPr>
      <w:r>
        <w:rPr>
          <w:b/>
          <w:u w:val="single"/>
        </w:rPr>
        <w:lastRenderedPageBreak/>
        <w:t>Funding and Duration</w:t>
      </w:r>
    </w:p>
    <w:p w:rsidR="009D16B0" w:rsidRDefault="009D16B0" w:rsidP="003507CC">
      <w:pPr>
        <w:jc w:val="center"/>
        <w:rPr>
          <w:b/>
          <w:u w:val="single"/>
        </w:rPr>
      </w:pPr>
    </w:p>
    <w:p w:rsidR="009D16B0" w:rsidRPr="00915547" w:rsidRDefault="00C106F9" w:rsidP="009D16B0">
      <w:r>
        <w:t>Up to $8 million</w:t>
      </w:r>
      <w:r w:rsidR="009D16B0">
        <w:t xml:space="preserve"> is available for the CACFP Child </w:t>
      </w:r>
      <w:r w:rsidR="007C5A5A">
        <w:t xml:space="preserve">Care </w:t>
      </w:r>
      <w:r w:rsidR="009D16B0">
        <w:t xml:space="preserve">Wellness Grants. Through a competitive process, </w:t>
      </w:r>
      <w:r w:rsidR="009D16B0" w:rsidRPr="00915547">
        <w:t xml:space="preserve">CACFP Child </w:t>
      </w:r>
      <w:r w:rsidR="007C5A5A" w:rsidRPr="00915547">
        <w:t xml:space="preserve">Care </w:t>
      </w:r>
      <w:r w:rsidR="009D16B0" w:rsidRPr="00915547">
        <w:t>Wellness Grants wil</w:t>
      </w:r>
      <w:r w:rsidRPr="00915547">
        <w:t>l be funded for</w:t>
      </w:r>
      <w:r w:rsidR="009043B1" w:rsidRPr="00915547">
        <w:t xml:space="preserve"> </w:t>
      </w:r>
      <w:r w:rsidR="00CC25BC" w:rsidRPr="00915547">
        <w:t>a period of two to three years after award distribution.</w:t>
      </w:r>
      <w:r w:rsidR="009043B1" w:rsidRPr="00915547">
        <w:t xml:space="preserve"> </w:t>
      </w:r>
      <w:r w:rsidR="00CC25BC" w:rsidRPr="00915547">
        <w:t>We anticipate individual grant awards</w:t>
      </w:r>
      <w:r w:rsidR="00796E6E" w:rsidRPr="00915547">
        <w:t xml:space="preserve"> to be between</w:t>
      </w:r>
      <w:r w:rsidR="00FC1542" w:rsidRPr="00915547">
        <w:t xml:space="preserve"> $100,000 and $1,000,000</w:t>
      </w:r>
      <w:r w:rsidR="00796E6E" w:rsidRPr="00915547">
        <w:t xml:space="preserve"> though we will con</w:t>
      </w:r>
      <w:r w:rsidR="00CC25BC" w:rsidRPr="00915547">
        <w:t>sider request for other amounts</w:t>
      </w:r>
      <w:r w:rsidR="007B6062" w:rsidRPr="00915547">
        <w:t>,</w:t>
      </w:r>
      <w:r w:rsidR="00CC25BC" w:rsidRPr="00915547">
        <w:t xml:space="preserve"> if justified. </w:t>
      </w:r>
      <w:r w:rsidR="009D16B0" w:rsidRPr="00915547">
        <w:t>The submission of an application does not guarantee funding.</w:t>
      </w:r>
    </w:p>
    <w:p w:rsidR="009D16B0" w:rsidRPr="00915547" w:rsidRDefault="009D16B0" w:rsidP="009D16B0"/>
    <w:p w:rsidR="007B6062" w:rsidRDefault="009D16B0" w:rsidP="007C5A5A">
      <w:r w:rsidRPr="00915547">
        <w:t xml:space="preserve">Funding approved for CACFP Child </w:t>
      </w:r>
      <w:r w:rsidR="007C5A5A" w:rsidRPr="00915547">
        <w:t xml:space="preserve">Care </w:t>
      </w:r>
      <w:r w:rsidRPr="00915547">
        <w:t xml:space="preserve">Wellness </w:t>
      </w:r>
      <w:r w:rsidR="00C106F9" w:rsidRPr="00915547">
        <w:t>G</w:t>
      </w:r>
      <w:r w:rsidR="00A819DA" w:rsidRPr="00915547">
        <w:t xml:space="preserve">rants will be provided through a </w:t>
      </w:r>
      <w:r w:rsidRPr="00915547">
        <w:t>Grant Award/Letter of Credit process, the same manner as other federal funds upon receipt of a properly executed Grant Agreement and subject to the availability of funding. All CACFP Child</w:t>
      </w:r>
      <w:r w:rsidR="007C5A5A" w:rsidRPr="00915547">
        <w:t xml:space="preserve"> Care</w:t>
      </w:r>
      <w:r w:rsidRPr="00915547">
        <w:t xml:space="preserve"> Wellness Grant funds must be obligated and all activities under the Grant</w:t>
      </w:r>
      <w:r w:rsidR="008E48A8" w:rsidRPr="00915547">
        <w:t xml:space="preserve"> must be </w:t>
      </w:r>
      <w:r w:rsidR="00CC25BC" w:rsidRPr="00915547">
        <w:t>completed within two to three years after distribution of grant funding. States may designate a two or three year grant period based on proposal complexity and award amount.</w:t>
      </w:r>
      <w:r w:rsidR="00CC25BC">
        <w:t xml:space="preserve"> </w:t>
      </w:r>
    </w:p>
    <w:p w:rsidR="00D74292" w:rsidRDefault="00D74292" w:rsidP="00CC25BC">
      <w:pPr>
        <w:jc w:val="center"/>
        <w:rPr>
          <w:b/>
          <w:u w:val="single"/>
        </w:rPr>
      </w:pPr>
    </w:p>
    <w:p w:rsidR="00CC25BC" w:rsidRDefault="00CC25BC" w:rsidP="00CC25BC">
      <w:pPr>
        <w:jc w:val="center"/>
        <w:rPr>
          <w:b/>
          <w:u w:val="single"/>
        </w:rPr>
      </w:pPr>
      <w:r>
        <w:rPr>
          <w:b/>
          <w:u w:val="single"/>
        </w:rPr>
        <w:t>Proposal Requirements</w:t>
      </w:r>
    </w:p>
    <w:p w:rsidR="00CC25BC" w:rsidRDefault="00CC25BC" w:rsidP="00CC25BC">
      <w:pPr>
        <w:jc w:val="center"/>
        <w:rPr>
          <w:b/>
          <w:u w:val="single"/>
        </w:rPr>
      </w:pPr>
    </w:p>
    <w:p w:rsidR="00CC25BC" w:rsidRDefault="00CC25BC" w:rsidP="00CC25BC">
      <w:pPr>
        <w:rPr>
          <w:b/>
          <w:u w:val="single"/>
        </w:rPr>
      </w:pPr>
      <w:r>
        <w:t xml:space="preserve">All proposals should focus on the </w:t>
      </w:r>
      <w:r w:rsidRPr="000A254D">
        <w:t>develop</w:t>
      </w:r>
      <w:r w:rsidR="007A1000">
        <w:t xml:space="preserve">ment </w:t>
      </w:r>
      <w:r>
        <w:t>and implementation of</w:t>
      </w:r>
      <w:r w:rsidRPr="000A254D">
        <w:t xml:space="preserve"> programs promoting </w:t>
      </w:r>
      <w:r>
        <w:t xml:space="preserve">the </w:t>
      </w:r>
      <w:r w:rsidRPr="000A254D">
        <w:t xml:space="preserve">health and nutrition improvement </w:t>
      </w:r>
      <w:r>
        <w:t xml:space="preserve">of children </w:t>
      </w:r>
      <w:r w:rsidRPr="000A254D">
        <w:t>in child care settings</w:t>
      </w:r>
      <w:r>
        <w:t>.</w:t>
      </w:r>
    </w:p>
    <w:p w:rsidR="007B6062" w:rsidRPr="007B6062" w:rsidRDefault="007B6062" w:rsidP="00CC25BC">
      <w:pPr>
        <w:rPr>
          <w:b/>
          <w:u w:val="single"/>
        </w:rPr>
      </w:pPr>
    </w:p>
    <w:p w:rsidR="00CC25BC" w:rsidRDefault="00CC25BC" w:rsidP="00CC25BC">
      <w:r w:rsidRPr="007E119A">
        <w:t>State agencies must include in their proposal</w:t>
      </w:r>
      <w:r>
        <w:t>s</w:t>
      </w:r>
      <w:r w:rsidRPr="007E119A">
        <w:t>:</w:t>
      </w:r>
    </w:p>
    <w:p w:rsidR="00CC25BC" w:rsidRPr="007E119A" w:rsidRDefault="00CC25BC" w:rsidP="00CC25BC"/>
    <w:p w:rsidR="00CC25BC" w:rsidRPr="000A254D" w:rsidRDefault="00CC25BC" w:rsidP="00CC25BC">
      <w:pPr>
        <w:pStyle w:val="ListParagraph"/>
        <w:numPr>
          <w:ilvl w:val="0"/>
          <w:numId w:val="6"/>
        </w:numPr>
        <w:rPr>
          <w:rFonts w:ascii="Times New Roman" w:hAnsi="Times New Roman" w:cs="Times New Roman"/>
          <w:sz w:val="24"/>
          <w:szCs w:val="24"/>
        </w:rPr>
      </w:pPr>
      <w:r w:rsidRPr="000A254D">
        <w:rPr>
          <w:rFonts w:ascii="Times New Roman" w:hAnsi="Times New Roman" w:cs="Times New Roman"/>
          <w:sz w:val="24"/>
          <w:szCs w:val="24"/>
        </w:rPr>
        <w:t>A plan to improve the quality of food provided in child care settings</w:t>
      </w:r>
      <w:r>
        <w:rPr>
          <w:rFonts w:ascii="Times New Roman" w:hAnsi="Times New Roman" w:cs="Times New Roman"/>
          <w:sz w:val="24"/>
          <w:szCs w:val="24"/>
        </w:rPr>
        <w:t>, including child care centers and/or f</w:t>
      </w:r>
      <w:r w:rsidR="007A1000">
        <w:rPr>
          <w:rFonts w:ascii="Times New Roman" w:hAnsi="Times New Roman" w:cs="Times New Roman"/>
          <w:sz w:val="24"/>
          <w:szCs w:val="24"/>
        </w:rPr>
        <w:t>amily group day care homes, and</w:t>
      </w:r>
    </w:p>
    <w:p w:rsidR="00CC25BC" w:rsidRPr="00226E45" w:rsidRDefault="00CC25BC" w:rsidP="00CC25BC">
      <w:pPr>
        <w:pStyle w:val="ListParagraph"/>
        <w:numPr>
          <w:ilvl w:val="0"/>
          <w:numId w:val="6"/>
        </w:numPr>
        <w:rPr>
          <w:rFonts w:ascii="Times New Roman" w:hAnsi="Times New Roman" w:cs="Times New Roman"/>
          <w:sz w:val="24"/>
          <w:szCs w:val="24"/>
        </w:rPr>
      </w:pPr>
      <w:r w:rsidRPr="000A254D">
        <w:rPr>
          <w:rFonts w:ascii="Times New Roman" w:hAnsi="Times New Roman" w:cs="Times New Roman"/>
          <w:sz w:val="24"/>
          <w:szCs w:val="24"/>
        </w:rPr>
        <w:t xml:space="preserve">A description of procedures </w:t>
      </w:r>
      <w:r>
        <w:rPr>
          <w:rFonts w:ascii="Times New Roman" w:hAnsi="Times New Roman" w:cs="Times New Roman"/>
          <w:sz w:val="24"/>
          <w:szCs w:val="24"/>
        </w:rPr>
        <w:t xml:space="preserve">and criteria </w:t>
      </w:r>
      <w:r w:rsidRPr="000A254D">
        <w:rPr>
          <w:rFonts w:ascii="Times New Roman" w:hAnsi="Times New Roman" w:cs="Times New Roman"/>
          <w:sz w:val="24"/>
          <w:szCs w:val="24"/>
        </w:rPr>
        <w:t>by which the State agency will</w:t>
      </w:r>
      <w:r>
        <w:rPr>
          <w:rFonts w:ascii="Times New Roman" w:hAnsi="Times New Roman" w:cs="Times New Roman"/>
          <w:sz w:val="24"/>
          <w:szCs w:val="24"/>
        </w:rPr>
        <w:t xml:space="preserve"> award sub-</w:t>
      </w:r>
      <w:r w:rsidRPr="000A254D">
        <w:rPr>
          <w:rFonts w:ascii="Times New Roman" w:hAnsi="Times New Roman" w:cs="Times New Roman"/>
          <w:sz w:val="24"/>
          <w:szCs w:val="24"/>
        </w:rPr>
        <w:t>grants to</w:t>
      </w:r>
      <w:r>
        <w:rPr>
          <w:rFonts w:ascii="Times New Roman" w:hAnsi="Times New Roman" w:cs="Times New Roman"/>
          <w:sz w:val="24"/>
          <w:szCs w:val="24"/>
        </w:rPr>
        <w:t xml:space="preserve"> child care</w:t>
      </w:r>
      <w:r w:rsidRPr="000A254D">
        <w:rPr>
          <w:rFonts w:ascii="Times New Roman" w:hAnsi="Times New Roman" w:cs="Times New Roman"/>
          <w:sz w:val="24"/>
          <w:szCs w:val="24"/>
        </w:rPr>
        <w:t xml:space="preserve"> institutions</w:t>
      </w:r>
      <w:r>
        <w:rPr>
          <w:rFonts w:ascii="Times New Roman" w:hAnsi="Times New Roman" w:cs="Times New Roman"/>
          <w:sz w:val="24"/>
          <w:szCs w:val="24"/>
        </w:rPr>
        <w:t xml:space="preserve"> for authorized grant purposes</w:t>
      </w:r>
      <w:r w:rsidR="007A1000">
        <w:rPr>
          <w:rFonts w:ascii="Times New Roman" w:hAnsi="Times New Roman" w:cs="Times New Roman"/>
          <w:sz w:val="24"/>
          <w:szCs w:val="24"/>
        </w:rPr>
        <w:t>.</w:t>
      </w:r>
    </w:p>
    <w:p w:rsidR="00CC25BC" w:rsidRDefault="00CC25BC" w:rsidP="00CC25BC">
      <w:r>
        <w:t xml:space="preserve">In accordance with P.L. 111-10, </w:t>
      </w:r>
      <w:r w:rsidR="00226E45">
        <w:t>FNS will consider proposals including one or more of the following areas:</w:t>
      </w:r>
    </w:p>
    <w:p w:rsidR="007B6062" w:rsidRPr="00456188" w:rsidRDefault="007B6062" w:rsidP="00CC25BC"/>
    <w:p w:rsidR="00CC25BC" w:rsidRPr="00456188" w:rsidRDefault="00CC25BC" w:rsidP="00CC25B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456188">
        <w:rPr>
          <w:rFonts w:ascii="Times New Roman" w:hAnsi="Times New Roman" w:cs="Times New Roman"/>
          <w:sz w:val="24"/>
          <w:szCs w:val="24"/>
        </w:rPr>
        <w:t>romote nutrition and physical activity in child car</w:t>
      </w:r>
      <w:r w:rsidR="007A1000">
        <w:rPr>
          <w:rFonts w:ascii="Times New Roman" w:hAnsi="Times New Roman" w:cs="Times New Roman"/>
          <w:sz w:val="24"/>
          <w:szCs w:val="24"/>
        </w:rPr>
        <w:t>e settings</w:t>
      </w:r>
      <w:r>
        <w:rPr>
          <w:rFonts w:ascii="Times New Roman" w:hAnsi="Times New Roman" w:cs="Times New Roman"/>
          <w:sz w:val="24"/>
          <w:szCs w:val="24"/>
        </w:rPr>
        <w:t xml:space="preserve"> that reflect the</w:t>
      </w:r>
      <w:r w:rsidRPr="00456188">
        <w:rPr>
          <w:rFonts w:ascii="Times New Roman" w:hAnsi="Times New Roman" w:cs="Times New Roman"/>
          <w:sz w:val="24"/>
          <w:szCs w:val="24"/>
        </w:rPr>
        <w:t xml:space="preserve"> recommendations of:</w:t>
      </w:r>
    </w:p>
    <w:p w:rsidR="00CC25BC" w:rsidRDefault="00CC25BC" w:rsidP="00CC25B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The most recent version of the Dietary Guidelines for Americans published under Section 301 of the National Nutrition Monitoring and Related Research Act of 1990 (U.S.C. 5341); and</w:t>
      </w:r>
    </w:p>
    <w:p w:rsidR="00CC25BC" w:rsidRPr="00456188" w:rsidRDefault="00CC25BC" w:rsidP="00CC25B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The most recent scientific knowledge;</w:t>
      </w:r>
    </w:p>
    <w:p w:rsidR="00CC25BC" w:rsidRPr="00456188" w:rsidRDefault="00CC25BC" w:rsidP="00CC25B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456188">
        <w:rPr>
          <w:rFonts w:ascii="Times New Roman" w:hAnsi="Times New Roman" w:cs="Times New Roman"/>
          <w:sz w:val="24"/>
          <w:szCs w:val="24"/>
        </w:rPr>
        <w:t>rovide technical assistance and training to sponsors and providers of child care centers and family and group day care homes in implementing State or local initiatives designed to improve the health and nutrition of children</w:t>
      </w:r>
      <w:r>
        <w:rPr>
          <w:rFonts w:ascii="Times New Roman" w:hAnsi="Times New Roman" w:cs="Times New Roman"/>
          <w:sz w:val="24"/>
          <w:szCs w:val="24"/>
        </w:rPr>
        <w:t>;</w:t>
      </w:r>
    </w:p>
    <w:p w:rsidR="007B6062" w:rsidRDefault="00CC25BC" w:rsidP="007B60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456188">
        <w:rPr>
          <w:rFonts w:ascii="Times New Roman" w:hAnsi="Times New Roman" w:cs="Times New Roman"/>
          <w:sz w:val="24"/>
          <w:szCs w:val="24"/>
        </w:rPr>
        <w:t>erform outreach campaigns on the State and local level that are designed to increase access to the program in underserved areas and populations</w:t>
      </w:r>
      <w:r>
        <w:rPr>
          <w:rFonts w:ascii="Times New Roman" w:hAnsi="Times New Roman" w:cs="Times New Roman"/>
          <w:sz w:val="24"/>
          <w:szCs w:val="24"/>
        </w:rPr>
        <w:t>; and/or</w:t>
      </w:r>
      <w:r w:rsidR="007B6062">
        <w:rPr>
          <w:rFonts w:ascii="Times New Roman" w:hAnsi="Times New Roman" w:cs="Times New Roman"/>
          <w:sz w:val="24"/>
          <w:szCs w:val="24"/>
        </w:rPr>
        <w:t xml:space="preserve"> </w:t>
      </w:r>
    </w:p>
    <w:p w:rsidR="00CC25BC" w:rsidRPr="007B6062" w:rsidRDefault="007B6062" w:rsidP="007B60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w:t>
      </w:r>
      <w:r w:rsidR="00CC25BC" w:rsidRPr="007B6062">
        <w:rPr>
          <w:rFonts w:ascii="Times New Roman" w:hAnsi="Times New Roman" w:cs="Times New Roman"/>
          <w:sz w:val="24"/>
          <w:szCs w:val="24"/>
        </w:rPr>
        <w:t>ake innovative use of technology to provide training</w:t>
      </w:r>
      <w:r w:rsidR="007A1000">
        <w:rPr>
          <w:rFonts w:ascii="Times New Roman" w:hAnsi="Times New Roman" w:cs="Times New Roman"/>
          <w:sz w:val="24"/>
          <w:szCs w:val="24"/>
        </w:rPr>
        <w:t>.</w:t>
      </w:r>
    </w:p>
    <w:p w:rsidR="007B6062" w:rsidRDefault="009428C9" w:rsidP="00CC25BC">
      <w:pPr>
        <w:jc w:val="center"/>
        <w:rPr>
          <w:b/>
          <w:u w:val="single"/>
        </w:rPr>
      </w:pPr>
      <w:r w:rsidRPr="009428C9">
        <w:rPr>
          <w:noProof/>
          <w:lang w:eastAsia="zh-TW"/>
        </w:rPr>
        <w:lastRenderedPageBreak/>
        <w:pict>
          <v:rect id="_x0000_s1028" style="position:absolute;left:0;text-align:left;margin-left:-14.25pt;margin-top:-21.55pt;width:494.25pt;height:74.05pt;rotation:-360;z-index:251674624;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8" inset=",7.2pt,,7.2pt">
              <w:txbxContent>
                <w:p w:rsidR="007A1000" w:rsidRPr="004F17AB" w:rsidRDefault="00226E45" w:rsidP="00CC25BC">
                  <w:pPr>
                    <w:pBdr>
                      <w:top w:val="single" w:sz="24" w:space="8" w:color="CDDDAC" w:themeColor="accent3" w:themeTint="7F"/>
                      <w:bottom w:val="single" w:sz="24" w:space="10" w:color="CDDDAC" w:themeColor="accent3" w:themeTint="7F"/>
                    </w:pBdr>
                    <w:jc w:val="center"/>
                    <w:rPr>
                      <w:iCs/>
                      <w:color w:val="7F7F7F" w:themeColor="background1" w:themeShade="7F"/>
                      <w:sz w:val="28"/>
                      <w:szCs w:val="28"/>
                    </w:rPr>
                  </w:pPr>
                  <w:r>
                    <w:rPr>
                      <w:iCs/>
                      <w:color w:val="7F7F7F" w:themeColor="background1" w:themeShade="7F"/>
                      <w:sz w:val="28"/>
                      <w:szCs w:val="28"/>
                    </w:rPr>
                    <w:t xml:space="preserve">We encourage State agencies to think comprehensively in developing proposals. Proposals including all </w:t>
                  </w:r>
                  <w:r w:rsidR="00602889">
                    <w:rPr>
                      <w:iCs/>
                      <w:color w:val="7F7F7F" w:themeColor="background1" w:themeShade="7F"/>
                      <w:sz w:val="28"/>
                      <w:szCs w:val="28"/>
                    </w:rPr>
                    <w:t xml:space="preserve">areas described above </w:t>
                  </w:r>
                  <w:r>
                    <w:rPr>
                      <w:iCs/>
                      <w:color w:val="7F7F7F" w:themeColor="background1" w:themeShade="7F"/>
                      <w:sz w:val="28"/>
                      <w:szCs w:val="28"/>
                    </w:rPr>
                    <w:t>will receive additional points when scored.</w:t>
                  </w:r>
                </w:p>
              </w:txbxContent>
            </v:textbox>
            <w10:wrap type="square" anchorx="margin" anchory="margin"/>
          </v:rect>
        </w:pict>
      </w:r>
    </w:p>
    <w:p w:rsidR="0030299E" w:rsidRDefault="009D16B0" w:rsidP="003507CC">
      <w:pPr>
        <w:jc w:val="center"/>
        <w:rPr>
          <w:b/>
          <w:u w:val="single"/>
        </w:rPr>
      </w:pPr>
      <w:r w:rsidRPr="00A32CCB">
        <w:rPr>
          <w:b/>
          <w:u w:val="single"/>
        </w:rPr>
        <w:t xml:space="preserve">Allowable </w:t>
      </w:r>
      <w:r w:rsidR="0030299E" w:rsidRPr="00A32CCB">
        <w:rPr>
          <w:b/>
          <w:u w:val="single"/>
        </w:rPr>
        <w:t>Use of Funds</w:t>
      </w:r>
    </w:p>
    <w:p w:rsidR="00CB05F0" w:rsidRDefault="00CB05F0" w:rsidP="003507CC">
      <w:pPr>
        <w:jc w:val="center"/>
        <w:rPr>
          <w:b/>
          <w:u w:val="single"/>
        </w:rPr>
      </w:pPr>
    </w:p>
    <w:p w:rsidR="00CB05F0" w:rsidRDefault="00796E6E" w:rsidP="00CB05F0">
      <w:r>
        <w:t xml:space="preserve">The law requires that grant funds be used for improving the health and nutrition of children in child care settings. </w:t>
      </w:r>
      <w:r w:rsidR="007B6062">
        <w:t>Project</w:t>
      </w:r>
      <w:r w:rsidR="00CB05F0">
        <w:t xml:space="preserve"> activities may include, but are not limited to:</w:t>
      </w:r>
    </w:p>
    <w:p w:rsidR="007B6062" w:rsidRDefault="007B6062" w:rsidP="00CB05F0"/>
    <w:p w:rsidR="00CB05F0" w:rsidRPr="00CB05F0" w:rsidRDefault="00CB05F0" w:rsidP="00CB05F0">
      <w:pPr>
        <w:pStyle w:val="ListParagraph"/>
        <w:numPr>
          <w:ilvl w:val="0"/>
          <w:numId w:val="15"/>
        </w:numPr>
        <w:rPr>
          <w:rFonts w:ascii="Times New Roman" w:hAnsi="Times New Roman" w:cs="Times New Roman"/>
        </w:rPr>
      </w:pPr>
      <w:r w:rsidRPr="00CB05F0">
        <w:rPr>
          <w:rFonts w:ascii="Times New Roman" w:hAnsi="Times New Roman" w:cs="Times New Roman"/>
          <w:sz w:val="24"/>
          <w:szCs w:val="24"/>
        </w:rPr>
        <w:t>Hand</w:t>
      </w:r>
      <w:r>
        <w:rPr>
          <w:rFonts w:ascii="Times New Roman" w:hAnsi="Times New Roman" w:cs="Times New Roman"/>
          <w:sz w:val="24"/>
          <w:szCs w:val="24"/>
        </w:rPr>
        <w:t>s-on activities such as the preparation and tasting of healthy foods</w:t>
      </w:r>
      <w:r w:rsidR="00796E6E">
        <w:rPr>
          <w:rFonts w:ascii="Times New Roman" w:hAnsi="Times New Roman" w:cs="Times New Roman"/>
          <w:sz w:val="24"/>
          <w:szCs w:val="24"/>
        </w:rPr>
        <w:t>;</w:t>
      </w:r>
    </w:p>
    <w:p w:rsidR="00CB05F0" w:rsidRPr="00CB05F0" w:rsidRDefault="007B6062" w:rsidP="00CB05F0">
      <w:pPr>
        <w:pStyle w:val="ListParagraph"/>
        <w:numPr>
          <w:ilvl w:val="0"/>
          <w:numId w:val="15"/>
        </w:numPr>
        <w:rPr>
          <w:rFonts w:ascii="Times New Roman" w:hAnsi="Times New Roman" w:cs="Times New Roman"/>
        </w:rPr>
      </w:pPr>
      <w:r>
        <w:rPr>
          <w:rFonts w:ascii="Times New Roman" w:hAnsi="Times New Roman" w:cs="Times New Roman"/>
          <w:sz w:val="24"/>
          <w:szCs w:val="24"/>
        </w:rPr>
        <w:t>Production, p</w:t>
      </w:r>
      <w:r w:rsidR="00CB05F0">
        <w:rPr>
          <w:rFonts w:ascii="Times New Roman" w:hAnsi="Times New Roman" w:cs="Times New Roman"/>
          <w:sz w:val="24"/>
          <w:szCs w:val="24"/>
        </w:rPr>
        <w:t>urchase</w:t>
      </w:r>
      <w:r>
        <w:rPr>
          <w:rFonts w:ascii="Times New Roman" w:hAnsi="Times New Roman" w:cs="Times New Roman"/>
          <w:sz w:val="24"/>
          <w:szCs w:val="24"/>
        </w:rPr>
        <w:t>,</w:t>
      </w:r>
      <w:r w:rsidR="00CB05F0">
        <w:rPr>
          <w:rFonts w:ascii="Times New Roman" w:hAnsi="Times New Roman" w:cs="Times New Roman"/>
          <w:sz w:val="24"/>
          <w:szCs w:val="24"/>
        </w:rPr>
        <w:t xml:space="preserve"> and dissemination of nutrition-themed education materials</w:t>
      </w:r>
      <w:r w:rsidR="001479FF">
        <w:rPr>
          <w:rFonts w:ascii="Times New Roman" w:hAnsi="Times New Roman" w:cs="Times New Roman"/>
          <w:sz w:val="24"/>
          <w:szCs w:val="24"/>
        </w:rPr>
        <w:t xml:space="preserve"> (State agencies are strongly encourage to use free and low-cost nutrition education materials available through USDA Foods, Team Nutrition, National Food Service Management Institute, etc.) </w:t>
      </w:r>
      <w:r w:rsidR="00796E6E">
        <w:rPr>
          <w:rFonts w:ascii="Times New Roman" w:hAnsi="Times New Roman" w:cs="Times New Roman"/>
          <w:sz w:val="24"/>
          <w:szCs w:val="24"/>
        </w:rPr>
        <w:t>;</w:t>
      </w:r>
    </w:p>
    <w:p w:rsidR="00CB05F0" w:rsidRPr="00CB05F0" w:rsidRDefault="00CB05F0" w:rsidP="00CB05F0">
      <w:pPr>
        <w:pStyle w:val="ListParagraph"/>
        <w:numPr>
          <w:ilvl w:val="0"/>
          <w:numId w:val="15"/>
        </w:numPr>
        <w:rPr>
          <w:rFonts w:ascii="Times New Roman" w:hAnsi="Times New Roman" w:cs="Times New Roman"/>
        </w:rPr>
      </w:pPr>
      <w:r>
        <w:rPr>
          <w:rFonts w:ascii="Times New Roman" w:hAnsi="Times New Roman" w:cs="Times New Roman"/>
          <w:sz w:val="24"/>
          <w:szCs w:val="24"/>
        </w:rPr>
        <w:t xml:space="preserve">Purchase of </w:t>
      </w:r>
      <w:r w:rsidR="00796E6E">
        <w:rPr>
          <w:rFonts w:ascii="Times New Roman" w:hAnsi="Times New Roman" w:cs="Times New Roman"/>
          <w:sz w:val="24"/>
          <w:szCs w:val="24"/>
        </w:rPr>
        <w:t xml:space="preserve">small </w:t>
      </w:r>
      <w:r>
        <w:rPr>
          <w:rFonts w:ascii="Times New Roman" w:hAnsi="Times New Roman" w:cs="Times New Roman"/>
          <w:sz w:val="24"/>
          <w:szCs w:val="24"/>
        </w:rPr>
        <w:t>equipment for structured physical activity periods</w:t>
      </w:r>
      <w:r w:rsidR="00796E6E">
        <w:rPr>
          <w:rFonts w:ascii="Times New Roman" w:hAnsi="Times New Roman" w:cs="Times New Roman"/>
          <w:sz w:val="24"/>
          <w:szCs w:val="24"/>
        </w:rPr>
        <w:t>;</w:t>
      </w:r>
    </w:p>
    <w:p w:rsidR="00CB05F0" w:rsidRPr="00CB05F0" w:rsidRDefault="00796E6E" w:rsidP="00CB05F0">
      <w:pPr>
        <w:pStyle w:val="ListParagraph"/>
        <w:numPr>
          <w:ilvl w:val="0"/>
          <w:numId w:val="15"/>
        </w:numPr>
        <w:rPr>
          <w:rFonts w:ascii="Times New Roman" w:hAnsi="Times New Roman" w:cs="Times New Roman"/>
        </w:rPr>
      </w:pPr>
      <w:r>
        <w:rPr>
          <w:rFonts w:ascii="Times New Roman" w:hAnsi="Times New Roman" w:cs="Times New Roman"/>
          <w:sz w:val="24"/>
          <w:szCs w:val="24"/>
        </w:rPr>
        <w:t>T</w:t>
      </w:r>
      <w:r w:rsidR="00CB05F0">
        <w:rPr>
          <w:rFonts w:ascii="Times New Roman" w:hAnsi="Times New Roman" w:cs="Times New Roman"/>
          <w:sz w:val="24"/>
          <w:szCs w:val="24"/>
        </w:rPr>
        <w:t>raining regarding nutrition and/or food safety</w:t>
      </w:r>
      <w:r>
        <w:rPr>
          <w:rFonts w:ascii="Times New Roman" w:hAnsi="Times New Roman" w:cs="Times New Roman"/>
          <w:sz w:val="24"/>
          <w:szCs w:val="24"/>
        </w:rPr>
        <w:t>;</w:t>
      </w:r>
    </w:p>
    <w:p w:rsidR="00CB05F0" w:rsidRPr="00CB05F0" w:rsidRDefault="00CB05F0" w:rsidP="00CB05F0">
      <w:pPr>
        <w:pStyle w:val="ListParagraph"/>
        <w:numPr>
          <w:ilvl w:val="0"/>
          <w:numId w:val="15"/>
        </w:numPr>
        <w:rPr>
          <w:rFonts w:ascii="Times New Roman" w:hAnsi="Times New Roman" w:cs="Times New Roman"/>
        </w:rPr>
      </w:pPr>
      <w:r>
        <w:rPr>
          <w:rFonts w:ascii="Times New Roman" w:hAnsi="Times New Roman" w:cs="Times New Roman"/>
          <w:sz w:val="24"/>
          <w:szCs w:val="24"/>
        </w:rPr>
        <w:t>Parent</w:t>
      </w:r>
      <w:r w:rsidR="00796E6E">
        <w:rPr>
          <w:rFonts w:ascii="Times New Roman" w:hAnsi="Times New Roman" w:cs="Times New Roman"/>
          <w:sz w:val="24"/>
          <w:szCs w:val="24"/>
        </w:rPr>
        <w:t xml:space="preserve"> and provider</w:t>
      </w:r>
      <w:r>
        <w:rPr>
          <w:rFonts w:ascii="Times New Roman" w:hAnsi="Times New Roman" w:cs="Times New Roman"/>
          <w:sz w:val="24"/>
          <w:szCs w:val="24"/>
        </w:rPr>
        <w:t xml:space="preserve"> </w:t>
      </w:r>
      <w:r w:rsidR="00213C48">
        <w:rPr>
          <w:rFonts w:ascii="Times New Roman" w:hAnsi="Times New Roman" w:cs="Times New Roman"/>
          <w:sz w:val="24"/>
          <w:szCs w:val="24"/>
        </w:rPr>
        <w:t>education and promotion</w:t>
      </w:r>
      <w:r>
        <w:rPr>
          <w:rFonts w:ascii="Times New Roman" w:hAnsi="Times New Roman" w:cs="Times New Roman"/>
          <w:sz w:val="24"/>
          <w:szCs w:val="24"/>
        </w:rPr>
        <w:t xml:space="preserve"> regarding physical activity</w:t>
      </w:r>
      <w:r w:rsidR="00796E6E">
        <w:rPr>
          <w:rFonts w:ascii="Times New Roman" w:hAnsi="Times New Roman" w:cs="Times New Roman"/>
          <w:sz w:val="24"/>
          <w:szCs w:val="24"/>
        </w:rPr>
        <w:t>;</w:t>
      </w:r>
    </w:p>
    <w:p w:rsidR="00CB05F0" w:rsidRPr="00CB05F0" w:rsidRDefault="00CB05F0" w:rsidP="00CB05F0">
      <w:pPr>
        <w:pStyle w:val="ListParagraph"/>
        <w:numPr>
          <w:ilvl w:val="0"/>
          <w:numId w:val="15"/>
        </w:numPr>
        <w:rPr>
          <w:rFonts w:ascii="Times New Roman" w:hAnsi="Times New Roman" w:cs="Times New Roman"/>
        </w:rPr>
      </w:pPr>
      <w:r>
        <w:rPr>
          <w:rFonts w:ascii="Times New Roman" w:hAnsi="Times New Roman" w:cs="Times New Roman"/>
          <w:sz w:val="24"/>
          <w:szCs w:val="24"/>
        </w:rPr>
        <w:t>Establishing and implementing a statewide infrastructure for nutrition and physical activity</w:t>
      </w:r>
      <w:r w:rsidR="00796E6E">
        <w:rPr>
          <w:rFonts w:ascii="Times New Roman" w:hAnsi="Times New Roman" w:cs="Times New Roman"/>
          <w:sz w:val="24"/>
          <w:szCs w:val="24"/>
        </w:rPr>
        <w:t xml:space="preserve"> education and promotion.</w:t>
      </w:r>
    </w:p>
    <w:p w:rsidR="003507CC" w:rsidRPr="00915547" w:rsidRDefault="008F032C" w:rsidP="00371B26">
      <w:pPr>
        <w:jc w:val="center"/>
        <w:rPr>
          <w:b/>
          <w:u w:val="single"/>
        </w:rPr>
      </w:pPr>
      <w:r w:rsidRPr="00915547">
        <w:rPr>
          <w:b/>
          <w:u w:val="single"/>
        </w:rPr>
        <w:t>Unallowable Use of Funds</w:t>
      </w:r>
    </w:p>
    <w:p w:rsidR="001479FF" w:rsidRPr="00915547" w:rsidRDefault="001479FF" w:rsidP="00371B26">
      <w:pPr>
        <w:jc w:val="center"/>
        <w:rPr>
          <w:b/>
          <w:u w:val="single"/>
        </w:rPr>
      </w:pPr>
    </w:p>
    <w:p w:rsidR="001479FF" w:rsidRPr="00915547" w:rsidRDefault="001479FF" w:rsidP="001479FF">
      <w:r w:rsidRPr="00915547">
        <w:t>Child Care Wellness Grants are intended to improve the health and nutrition of children in child care settings. Specifically, award funds cannot be used for:</w:t>
      </w:r>
    </w:p>
    <w:p w:rsidR="008F032C" w:rsidRPr="00915547" w:rsidRDefault="008F032C" w:rsidP="008F032C"/>
    <w:p w:rsidR="00C8679E" w:rsidRPr="00915547" w:rsidRDefault="001479FF" w:rsidP="00C8679E">
      <w:pPr>
        <w:pStyle w:val="ListParagraph"/>
        <w:numPr>
          <w:ilvl w:val="0"/>
          <w:numId w:val="16"/>
        </w:numPr>
      </w:pPr>
      <w:r w:rsidRPr="00915547">
        <w:rPr>
          <w:rFonts w:ascii="Times New Roman" w:hAnsi="Times New Roman" w:cs="Times New Roman"/>
          <w:sz w:val="24"/>
          <w:szCs w:val="24"/>
        </w:rPr>
        <w:t xml:space="preserve">Purchasing </w:t>
      </w:r>
      <w:r w:rsidR="00C8679E" w:rsidRPr="00915547">
        <w:rPr>
          <w:rFonts w:ascii="Times New Roman" w:hAnsi="Times New Roman" w:cs="Times New Roman"/>
          <w:sz w:val="24"/>
          <w:szCs w:val="24"/>
        </w:rPr>
        <w:t xml:space="preserve"> reimbursable meal components</w:t>
      </w:r>
      <w:r w:rsidR="00796E6E" w:rsidRPr="00915547">
        <w:rPr>
          <w:rFonts w:ascii="Times New Roman" w:hAnsi="Times New Roman" w:cs="Times New Roman"/>
          <w:sz w:val="24"/>
          <w:szCs w:val="24"/>
        </w:rPr>
        <w:t>;</w:t>
      </w:r>
    </w:p>
    <w:p w:rsidR="00C8679E" w:rsidRPr="00915547" w:rsidRDefault="00C8679E" w:rsidP="00C8679E">
      <w:pPr>
        <w:pStyle w:val="ListParagraph"/>
        <w:numPr>
          <w:ilvl w:val="0"/>
          <w:numId w:val="16"/>
        </w:numPr>
      </w:pPr>
      <w:r w:rsidRPr="00915547">
        <w:rPr>
          <w:rFonts w:ascii="Times New Roman" w:hAnsi="Times New Roman" w:cs="Times New Roman"/>
          <w:sz w:val="24"/>
          <w:szCs w:val="24"/>
        </w:rPr>
        <w:t>Commissioning of program studies and/or evaluations</w:t>
      </w:r>
      <w:r w:rsidR="001479FF" w:rsidRPr="00915547">
        <w:rPr>
          <w:rFonts w:ascii="Times New Roman" w:hAnsi="Times New Roman" w:cs="Times New Roman"/>
          <w:sz w:val="24"/>
          <w:szCs w:val="24"/>
        </w:rPr>
        <w:t xml:space="preserve"> of the CACFP</w:t>
      </w:r>
      <w:r w:rsidR="00796E6E" w:rsidRPr="00915547">
        <w:rPr>
          <w:rFonts w:ascii="Times New Roman" w:hAnsi="Times New Roman" w:cs="Times New Roman"/>
          <w:sz w:val="24"/>
          <w:szCs w:val="24"/>
        </w:rPr>
        <w:t>;</w:t>
      </w:r>
    </w:p>
    <w:p w:rsidR="00DF2998" w:rsidRPr="00915547" w:rsidRDefault="001479FF" w:rsidP="00371B26">
      <w:pPr>
        <w:pStyle w:val="ListParagraph"/>
        <w:numPr>
          <w:ilvl w:val="0"/>
          <w:numId w:val="16"/>
        </w:numPr>
      </w:pPr>
      <w:r w:rsidRPr="00915547">
        <w:rPr>
          <w:rFonts w:ascii="Times New Roman" w:hAnsi="Times New Roman" w:cs="Times New Roman"/>
          <w:sz w:val="24"/>
          <w:szCs w:val="24"/>
        </w:rPr>
        <w:t>Purchasing equipment</w:t>
      </w:r>
      <w:r w:rsidR="003853D1" w:rsidRPr="00915547">
        <w:rPr>
          <w:rFonts w:ascii="Times New Roman" w:hAnsi="Times New Roman" w:cs="Times New Roman"/>
          <w:sz w:val="24"/>
          <w:szCs w:val="24"/>
        </w:rPr>
        <w:t>; USDA regulations at 7 CFR 3016.3 and Office of Management and Budget Circular A-87 define equipment as articles of nonexpendable, tangible personal property with a useful life of more than one year and a per unit acquisition cost of $5</w:t>
      </w:r>
      <w:r w:rsidR="00213C48" w:rsidRPr="00915547">
        <w:rPr>
          <w:rFonts w:ascii="Times New Roman" w:hAnsi="Times New Roman" w:cs="Times New Roman"/>
          <w:sz w:val="24"/>
          <w:szCs w:val="24"/>
        </w:rPr>
        <w:t>,</w:t>
      </w:r>
      <w:r w:rsidR="003853D1" w:rsidRPr="00915547">
        <w:rPr>
          <w:rFonts w:ascii="Times New Roman" w:hAnsi="Times New Roman" w:cs="Times New Roman"/>
          <w:sz w:val="24"/>
          <w:szCs w:val="24"/>
        </w:rPr>
        <w:t>000 (or such lesser amount as the State agency uses when reporting equipment as assets in its financial statements).</w:t>
      </w:r>
    </w:p>
    <w:p w:rsidR="009C3969" w:rsidRDefault="009428C9" w:rsidP="00B3487F">
      <w:pPr>
        <w:pStyle w:val="ListParagraph"/>
        <w:rPr>
          <w:rFonts w:ascii="Times New Roman" w:hAnsi="Times New Roman" w:cs="Times New Roman"/>
          <w:sz w:val="24"/>
          <w:szCs w:val="24"/>
        </w:rPr>
      </w:pPr>
      <w:r>
        <w:rPr>
          <w:rFonts w:ascii="Times New Roman" w:hAnsi="Times New Roman" w:cs="Times New Roman"/>
          <w:noProof/>
          <w:sz w:val="24"/>
          <w:szCs w:val="24"/>
          <w:lang w:eastAsia="zh-TW"/>
        </w:rPr>
        <w:pict>
          <v:rect id="_x0000_s1029" style="position:absolute;left:0;text-align:left;margin-left:-14.25pt;margin-top:489.1pt;width:516.4pt;height:104.8pt;rotation:-360;z-index:251676672;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9;mso-fit-shape-to-text:t" inset=",7.2pt,,7.2pt">
              <w:txbxContent>
                <w:p w:rsidR="007A1000" w:rsidRPr="00E77404" w:rsidRDefault="007A1000" w:rsidP="00E77404">
                  <w:pPr>
                    <w:pBdr>
                      <w:top w:val="single" w:sz="24" w:space="10" w:color="CDDDAC" w:themeColor="accent3" w:themeTint="7F"/>
                      <w:bottom w:val="single" w:sz="24" w:space="10" w:color="CDDDAC" w:themeColor="accent3" w:themeTint="7F"/>
                    </w:pBdr>
                    <w:jc w:val="center"/>
                    <w:rPr>
                      <w:b/>
                      <w:iCs/>
                      <w:color w:val="7F7F7F" w:themeColor="background1" w:themeShade="7F"/>
                      <w:sz w:val="28"/>
                      <w:szCs w:val="28"/>
                    </w:rPr>
                  </w:pPr>
                  <w:r>
                    <w:rPr>
                      <w:b/>
                      <w:iCs/>
                      <w:color w:val="7F7F7F" w:themeColor="background1" w:themeShade="7F"/>
                      <w:sz w:val="28"/>
                      <w:szCs w:val="28"/>
                    </w:rPr>
                    <w:t xml:space="preserve">State agencies may use a portion of the Child Care Wellness grants to cover expenses related to the administration of State projects and the oversight of sub-grant recipients’ conduct of the project and related activities. </w:t>
                  </w:r>
                  <w:r w:rsidRPr="00915547">
                    <w:rPr>
                      <w:b/>
                      <w:iCs/>
                      <w:color w:val="7F7F7F" w:themeColor="background1" w:themeShade="7F"/>
                      <w:sz w:val="28"/>
                      <w:szCs w:val="28"/>
                    </w:rPr>
                    <w:t>Administration and/or oversight cost should be reasonable in comparison to the total amount of the requested funding.</w:t>
                  </w:r>
                </w:p>
              </w:txbxContent>
            </v:textbox>
            <w10:wrap type="square" anchorx="margin" anchory="margin"/>
          </v:rect>
        </w:pict>
      </w:r>
    </w:p>
    <w:p w:rsidR="001479FF" w:rsidRDefault="001479FF" w:rsidP="00B3487F">
      <w:pPr>
        <w:pStyle w:val="ListParagraph"/>
        <w:rPr>
          <w:rFonts w:ascii="Times New Roman" w:hAnsi="Times New Roman" w:cs="Times New Roman"/>
          <w:sz w:val="24"/>
          <w:szCs w:val="24"/>
        </w:rPr>
      </w:pPr>
    </w:p>
    <w:p w:rsidR="00E77404" w:rsidRPr="00B3487F" w:rsidRDefault="00E77404" w:rsidP="00B3487F">
      <w:pPr>
        <w:pStyle w:val="ListParagraph"/>
        <w:rPr>
          <w:rFonts w:ascii="Times New Roman" w:hAnsi="Times New Roman" w:cs="Times New Roman"/>
          <w:sz w:val="24"/>
          <w:szCs w:val="24"/>
        </w:rPr>
      </w:pPr>
    </w:p>
    <w:p w:rsidR="009636A8" w:rsidRDefault="009636A8" w:rsidP="00796E6E">
      <w:pPr>
        <w:jc w:val="center"/>
        <w:rPr>
          <w:b/>
          <w:u w:val="single"/>
        </w:rPr>
      </w:pPr>
      <w:r>
        <w:rPr>
          <w:b/>
          <w:u w:val="single"/>
        </w:rPr>
        <w:t>Sub-Grants Requirements</w:t>
      </w:r>
    </w:p>
    <w:p w:rsidR="009636A8" w:rsidRPr="007C5A5A" w:rsidRDefault="009636A8" w:rsidP="00DF2998"/>
    <w:p w:rsidR="009636A8" w:rsidRDefault="009636A8" w:rsidP="009636A8">
      <w:pPr>
        <w:spacing w:line="276" w:lineRule="auto"/>
      </w:pPr>
      <w:r>
        <w:rPr>
          <w:iCs/>
        </w:rPr>
        <w:t>State agencies are expected to award sub-grants through a competitive process that i</w:t>
      </w:r>
      <w:r w:rsidR="007A1000">
        <w:rPr>
          <w:iCs/>
        </w:rPr>
        <w:t xml:space="preserve">s fair, </w:t>
      </w:r>
      <w:r w:rsidR="00CB05F0">
        <w:rPr>
          <w:iCs/>
        </w:rPr>
        <w:t xml:space="preserve">equitable and consistent with prudent management and statutory requirements. </w:t>
      </w:r>
      <w:r w:rsidR="00CB05F0" w:rsidRPr="00FE5DB9">
        <w:t>State agencies are expected to follow the same laws, principles, procedures, and practices in a</w:t>
      </w:r>
      <w:r w:rsidR="00CB05F0">
        <w:t xml:space="preserve">warding the competitive sub-grants </w:t>
      </w:r>
      <w:r w:rsidR="00CB05F0" w:rsidRPr="00FE5DB9">
        <w:t xml:space="preserve">funds as they do with other </w:t>
      </w:r>
      <w:r w:rsidR="00E77404">
        <w:t xml:space="preserve">Federal </w:t>
      </w:r>
      <w:r w:rsidR="00CB05F0" w:rsidRPr="00FE5DB9">
        <w:t>funds</w:t>
      </w:r>
      <w:r w:rsidR="00CB05F0">
        <w:t>. State agencies will be required to follow all Federal, State, and Local procurement laws when expending grant funds.</w:t>
      </w:r>
    </w:p>
    <w:p w:rsidR="009636A8" w:rsidRDefault="009636A8" w:rsidP="00411830"/>
    <w:p w:rsidR="00411830" w:rsidRPr="008F032C" w:rsidRDefault="00411830" w:rsidP="00411830">
      <w:r w:rsidRPr="008F032C">
        <w:t>State agencies are expected to:</w:t>
      </w:r>
    </w:p>
    <w:p w:rsidR="003A2443" w:rsidRPr="008F032C" w:rsidRDefault="003A2443" w:rsidP="00411830"/>
    <w:p w:rsidR="00411830" w:rsidRPr="008F032C" w:rsidRDefault="003874A4" w:rsidP="00370D3E">
      <w:pPr>
        <w:pStyle w:val="ListParagraph"/>
        <w:numPr>
          <w:ilvl w:val="0"/>
          <w:numId w:val="9"/>
        </w:numPr>
        <w:rPr>
          <w:rFonts w:ascii="Times New Roman" w:hAnsi="Times New Roman" w:cs="Times New Roman"/>
          <w:sz w:val="24"/>
          <w:szCs w:val="24"/>
        </w:rPr>
      </w:pPr>
      <w:r w:rsidRPr="008F032C">
        <w:rPr>
          <w:rFonts w:ascii="Times New Roman" w:hAnsi="Times New Roman" w:cs="Times New Roman"/>
          <w:sz w:val="24"/>
          <w:szCs w:val="24"/>
        </w:rPr>
        <w:t>Provide oversight to sub-</w:t>
      </w:r>
      <w:r w:rsidR="00370D3E" w:rsidRPr="008F032C">
        <w:rPr>
          <w:rFonts w:ascii="Times New Roman" w:hAnsi="Times New Roman" w:cs="Times New Roman"/>
          <w:sz w:val="24"/>
          <w:szCs w:val="24"/>
        </w:rPr>
        <w:t>grant recipients to ensure that expend</w:t>
      </w:r>
      <w:r w:rsidRPr="008F032C">
        <w:rPr>
          <w:rFonts w:ascii="Times New Roman" w:hAnsi="Times New Roman" w:cs="Times New Roman"/>
          <w:sz w:val="24"/>
          <w:szCs w:val="24"/>
        </w:rPr>
        <w:t>itures authorized under the sub-</w:t>
      </w:r>
      <w:r w:rsidR="00370D3E" w:rsidRPr="008F032C">
        <w:rPr>
          <w:rFonts w:ascii="Times New Roman" w:hAnsi="Times New Roman" w:cs="Times New Roman"/>
          <w:sz w:val="24"/>
          <w:szCs w:val="24"/>
        </w:rPr>
        <w:t>grants are allowable, allocable, and reasonable</w:t>
      </w:r>
      <w:r w:rsidRPr="008F032C">
        <w:rPr>
          <w:rFonts w:ascii="Times New Roman" w:hAnsi="Times New Roman" w:cs="Times New Roman"/>
          <w:sz w:val="24"/>
          <w:szCs w:val="24"/>
        </w:rPr>
        <w:t>;</w:t>
      </w:r>
    </w:p>
    <w:p w:rsidR="00370D3E" w:rsidRPr="008F032C" w:rsidRDefault="00370D3E" w:rsidP="00370D3E">
      <w:pPr>
        <w:pStyle w:val="ListParagraph"/>
        <w:numPr>
          <w:ilvl w:val="0"/>
          <w:numId w:val="9"/>
        </w:numPr>
        <w:rPr>
          <w:rFonts w:ascii="Times New Roman" w:hAnsi="Times New Roman" w:cs="Times New Roman"/>
          <w:sz w:val="24"/>
          <w:szCs w:val="24"/>
        </w:rPr>
      </w:pPr>
      <w:r w:rsidRPr="008F032C">
        <w:rPr>
          <w:rFonts w:ascii="Times New Roman" w:hAnsi="Times New Roman" w:cs="Times New Roman"/>
          <w:sz w:val="24"/>
          <w:szCs w:val="24"/>
        </w:rPr>
        <w:t>Ensure that all expenditures are consistent with local, State, and Federal policies, regulations, and procedures</w:t>
      </w:r>
      <w:r w:rsidR="003874A4" w:rsidRPr="008F032C">
        <w:rPr>
          <w:rFonts w:ascii="Times New Roman" w:hAnsi="Times New Roman" w:cs="Times New Roman"/>
          <w:sz w:val="24"/>
          <w:szCs w:val="24"/>
        </w:rPr>
        <w:t>;</w:t>
      </w:r>
    </w:p>
    <w:p w:rsidR="00370D3E" w:rsidRPr="008F032C" w:rsidRDefault="004B0BA1" w:rsidP="00370D3E">
      <w:pPr>
        <w:pStyle w:val="ListParagraph"/>
        <w:numPr>
          <w:ilvl w:val="0"/>
          <w:numId w:val="9"/>
        </w:numPr>
        <w:rPr>
          <w:rFonts w:ascii="Times New Roman" w:hAnsi="Times New Roman" w:cs="Times New Roman"/>
          <w:sz w:val="24"/>
          <w:szCs w:val="24"/>
        </w:rPr>
      </w:pPr>
      <w:r w:rsidRPr="008F032C">
        <w:rPr>
          <w:rFonts w:ascii="Times New Roman" w:hAnsi="Times New Roman" w:cs="Times New Roman"/>
          <w:sz w:val="24"/>
          <w:szCs w:val="24"/>
        </w:rPr>
        <w:t xml:space="preserve">Ensure that </w:t>
      </w:r>
      <w:r w:rsidR="003874A4" w:rsidRPr="008F032C">
        <w:rPr>
          <w:rFonts w:ascii="Times New Roman" w:hAnsi="Times New Roman" w:cs="Times New Roman"/>
          <w:sz w:val="24"/>
          <w:szCs w:val="24"/>
        </w:rPr>
        <w:t>sub-</w:t>
      </w:r>
      <w:r w:rsidR="003F4DE5" w:rsidRPr="008F032C">
        <w:rPr>
          <w:rFonts w:ascii="Times New Roman" w:hAnsi="Times New Roman" w:cs="Times New Roman"/>
          <w:sz w:val="24"/>
          <w:szCs w:val="24"/>
        </w:rPr>
        <w:t xml:space="preserve">grant </w:t>
      </w:r>
      <w:r w:rsidR="00A819DA" w:rsidRPr="008F032C">
        <w:rPr>
          <w:rFonts w:ascii="Times New Roman" w:hAnsi="Times New Roman" w:cs="Times New Roman"/>
          <w:sz w:val="24"/>
          <w:szCs w:val="24"/>
        </w:rPr>
        <w:t>expenditures do</w:t>
      </w:r>
      <w:r w:rsidR="00370D3E" w:rsidRPr="008F032C">
        <w:rPr>
          <w:rFonts w:ascii="Times New Roman" w:hAnsi="Times New Roman" w:cs="Times New Roman"/>
          <w:sz w:val="24"/>
          <w:szCs w:val="24"/>
        </w:rPr>
        <w:t xml:space="preserve"> not exceed that which would be incurred by a prudent person under similar circumstances and would qualify as a sound business practice</w:t>
      </w:r>
      <w:r w:rsidR="003874A4" w:rsidRPr="008F032C">
        <w:rPr>
          <w:rFonts w:ascii="Times New Roman" w:hAnsi="Times New Roman" w:cs="Times New Roman"/>
          <w:sz w:val="24"/>
          <w:szCs w:val="24"/>
        </w:rPr>
        <w:t>;</w:t>
      </w:r>
    </w:p>
    <w:p w:rsidR="00370D3E" w:rsidRPr="008F032C" w:rsidRDefault="00370D3E" w:rsidP="00370D3E">
      <w:pPr>
        <w:pStyle w:val="ListParagraph"/>
        <w:numPr>
          <w:ilvl w:val="0"/>
          <w:numId w:val="9"/>
        </w:numPr>
        <w:rPr>
          <w:rFonts w:ascii="Times New Roman" w:hAnsi="Times New Roman" w:cs="Times New Roman"/>
          <w:sz w:val="24"/>
          <w:szCs w:val="24"/>
        </w:rPr>
      </w:pPr>
      <w:r w:rsidRPr="008F032C">
        <w:rPr>
          <w:rFonts w:ascii="Times New Roman" w:hAnsi="Times New Roman" w:cs="Times New Roman"/>
          <w:sz w:val="24"/>
          <w:szCs w:val="24"/>
        </w:rPr>
        <w:t>Ensure</w:t>
      </w:r>
      <w:r w:rsidR="003874A4" w:rsidRPr="008F032C">
        <w:rPr>
          <w:rFonts w:ascii="Times New Roman" w:hAnsi="Times New Roman" w:cs="Times New Roman"/>
          <w:sz w:val="24"/>
          <w:szCs w:val="24"/>
        </w:rPr>
        <w:t xml:space="preserve"> the institutions receiving sub-</w:t>
      </w:r>
      <w:r w:rsidRPr="008F032C">
        <w:rPr>
          <w:rFonts w:ascii="Times New Roman" w:hAnsi="Times New Roman" w:cs="Times New Roman"/>
          <w:sz w:val="24"/>
          <w:szCs w:val="24"/>
        </w:rPr>
        <w:t xml:space="preserve">grants are enrolled in the child </w:t>
      </w:r>
      <w:r w:rsidR="003F4DE5" w:rsidRPr="008F032C">
        <w:rPr>
          <w:rFonts w:ascii="Times New Roman" w:hAnsi="Times New Roman" w:cs="Times New Roman"/>
          <w:sz w:val="24"/>
          <w:szCs w:val="24"/>
        </w:rPr>
        <w:t xml:space="preserve">care </w:t>
      </w:r>
      <w:r w:rsidRPr="008F032C">
        <w:rPr>
          <w:rFonts w:ascii="Times New Roman" w:hAnsi="Times New Roman" w:cs="Times New Roman"/>
          <w:sz w:val="24"/>
          <w:szCs w:val="24"/>
        </w:rPr>
        <w:t>portion of the CACFP</w:t>
      </w:r>
      <w:r w:rsidR="003874A4" w:rsidRPr="008F032C">
        <w:rPr>
          <w:rFonts w:ascii="Times New Roman" w:hAnsi="Times New Roman" w:cs="Times New Roman"/>
          <w:sz w:val="24"/>
          <w:szCs w:val="24"/>
        </w:rPr>
        <w:t>; and</w:t>
      </w:r>
    </w:p>
    <w:p w:rsidR="00D74292" w:rsidRDefault="00370D3E" w:rsidP="00D74292">
      <w:pPr>
        <w:pStyle w:val="ListParagraph"/>
        <w:numPr>
          <w:ilvl w:val="0"/>
          <w:numId w:val="9"/>
        </w:numPr>
        <w:rPr>
          <w:rFonts w:ascii="Times New Roman" w:hAnsi="Times New Roman" w:cs="Times New Roman"/>
          <w:sz w:val="24"/>
          <w:szCs w:val="24"/>
        </w:rPr>
      </w:pPr>
      <w:r w:rsidRPr="008F032C">
        <w:rPr>
          <w:rFonts w:ascii="Times New Roman" w:hAnsi="Times New Roman" w:cs="Times New Roman"/>
          <w:sz w:val="24"/>
          <w:szCs w:val="24"/>
        </w:rPr>
        <w:t>Ens</w:t>
      </w:r>
      <w:r w:rsidR="003874A4" w:rsidRPr="008F032C">
        <w:rPr>
          <w:rFonts w:ascii="Times New Roman" w:hAnsi="Times New Roman" w:cs="Times New Roman"/>
          <w:sz w:val="24"/>
          <w:szCs w:val="24"/>
        </w:rPr>
        <w:t>ure that the sub-</w:t>
      </w:r>
      <w:r w:rsidR="00A819DA" w:rsidRPr="008F032C">
        <w:rPr>
          <w:rFonts w:ascii="Times New Roman" w:hAnsi="Times New Roman" w:cs="Times New Roman"/>
          <w:sz w:val="24"/>
          <w:szCs w:val="24"/>
        </w:rPr>
        <w:t>grants promote</w:t>
      </w:r>
      <w:r w:rsidRPr="008F032C">
        <w:rPr>
          <w:rFonts w:ascii="Times New Roman" w:hAnsi="Times New Roman" w:cs="Times New Roman"/>
          <w:sz w:val="24"/>
          <w:szCs w:val="24"/>
        </w:rPr>
        <w:t xml:space="preserve"> the health and nutrition improvement of children </w:t>
      </w:r>
      <w:r w:rsidR="00D74292">
        <w:rPr>
          <w:rFonts w:ascii="Times New Roman" w:hAnsi="Times New Roman" w:cs="Times New Roman"/>
          <w:sz w:val="24"/>
          <w:szCs w:val="24"/>
        </w:rPr>
        <w:t>in</w:t>
      </w:r>
    </w:p>
    <w:p w:rsidR="00D74292" w:rsidRDefault="00D74292" w:rsidP="00D74292">
      <w:pPr>
        <w:pStyle w:val="ListParagraph"/>
        <w:rPr>
          <w:rFonts w:ascii="Times New Roman" w:hAnsi="Times New Roman" w:cs="Times New Roman"/>
          <w:sz w:val="24"/>
          <w:szCs w:val="24"/>
        </w:rPr>
      </w:pPr>
      <w:proofErr w:type="gramStart"/>
      <w:r>
        <w:rPr>
          <w:rFonts w:ascii="Times New Roman" w:hAnsi="Times New Roman" w:cs="Times New Roman"/>
          <w:sz w:val="24"/>
          <w:szCs w:val="24"/>
        </w:rPr>
        <w:t>child</w:t>
      </w:r>
      <w:proofErr w:type="gramEnd"/>
      <w:r>
        <w:rPr>
          <w:rFonts w:ascii="Times New Roman" w:hAnsi="Times New Roman" w:cs="Times New Roman"/>
          <w:sz w:val="24"/>
          <w:szCs w:val="24"/>
        </w:rPr>
        <w:t xml:space="preserve"> care settings</w:t>
      </w:r>
    </w:p>
    <w:p w:rsidR="00D74292" w:rsidRPr="00D74292" w:rsidRDefault="00D74292" w:rsidP="00D74292">
      <w:pPr>
        <w:pStyle w:val="ListParagraph"/>
        <w:rPr>
          <w:rFonts w:ascii="Times New Roman" w:hAnsi="Times New Roman" w:cs="Times New Roman"/>
          <w:sz w:val="24"/>
          <w:szCs w:val="24"/>
        </w:rPr>
      </w:pPr>
    </w:p>
    <w:p w:rsidR="00D74292" w:rsidRDefault="00D74292" w:rsidP="00D74292">
      <w:pPr>
        <w:pStyle w:val="ListParagraph"/>
        <w:rPr>
          <w:rFonts w:ascii="Times New Roman" w:hAnsi="Times New Roman" w:cs="Times New Roman"/>
          <w:sz w:val="24"/>
          <w:szCs w:val="24"/>
        </w:rPr>
      </w:pPr>
    </w:p>
    <w:p w:rsidR="00D74292" w:rsidRPr="00D74292" w:rsidRDefault="009428C9" w:rsidP="00D74292">
      <w:pPr>
        <w:ind w:left="360"/>
      </w:pPr>
      <w:r>
        <w:rPr>
          <w:noProof/>
          <w:lang w:eastAsia="zh-TW"/>
        </w:rPr>
        <w:pict>
          <v:rect id="_x0000_s1030" style="position:absolute;left:0;text-align:left;margin-left:-6.65pt;margin-top:391.35pt;width:497.4pt;height:73.7pt;rotation:-360;z-index:25167872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30" inset=",7.2pt,,7.2pt">
              <w:txbxContent>
                <w:p w:rsidR="007A1000" w:rsidRPr="00BD17B4" w:rsidRDefault="007A1000" w:rsidP="00BD17B4">
                  <w:pPr>
                    <w:pBdr>
                      <w:top w:val="single" w:sz="24" w:space="10" w:color="CDDDAC" w:themeColor="accent3" w:themeTint="7F"/>
                      <w:bottom w:val="single" w:sz="24" w:space="10" w:color="CDDDAC" w:themeColor="accent3" w:themeTint="7F"/>
                    </w:pBdr>
                    <w:jc w:val="center"/>
                    <w:rPr>
                      <w:b/>
                      <w:iCs/>
                      <w:color w:val="7F7F7F" w:themeColor="background1" w:themeShade="7F"/>
                      <w:sz w:val="28"/>
                      <w:szCs w:val="28"/>
                    </w:rPr>
                  </w:pPr>
                  <w:r>
                    <w:rPr>
                      <w:b/>
                      <w:iCs/>
                      <w:color w:val="7F7F7F" w:themeColor="background1" w:themeShade="7F"/>
                      <w:sz w:val="28"/>
                      <w:szCs w:val="28"/>
                    </w:rPr>
                    <w:t>All sub-grant distributions must be monetary distributions to the sub-grantee to support the conduct of project activities.</w:t>
                  </w:r>
                </w:p>
              </w:txbxContent>
            </v:textbox>
            <w10:wrap type="square" anchorx="margin" anchory="margin"/>
          </v:rect>
        </w:pict>
      </w: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D74292" w:rsidRDefault="00D74292" w:rsidP="007A1000">
      <w:pPr>
        <w:jc w:val="center"/>
        <w:rPr>
          <w:b/>
          <w:u w:val="single"/>
        </w:rPr>
      </w:pPr>
    </w:p>
    <w:p w:rsidR="00A819DA" w:rsidRPr="00DF2998" w:rsidRDefault="00DF2998" w:rsidP="007A1000">
      <w:pPr>
        <w:jc w:val="center"/>
        <w:rPr>
          <w:b/>
          <w:u w:val="single"/>
        </w:rPr>
      </w:pPr>
      <w:r>
        <w:rPr>
          <w:b/>
          <w:u w:val="single"/>
        </w:rPr>
        <w:t>Application Requirements</w:t>
      </w:r>
    </w:p>
    <w:p w:rsidR="003A2443" w:rsidRDefault="003A2443" w:rsidP="00411830">
      <w:pPr>
        <w:rPr>
          <w:b/>
        </w:rPr>
      </w:pPr>
    </w:p>
    <w:p w:rsidR="007A1000" w:rsidRPr="00A819DA" w:rsidRDefault="007A1000" w:rsidP="00411830">
      <w:pPr>
        <w:rPr>
          <w:b/>
        </w:rPr>
      </w:pPr>
    </w:p>
    <w:p w:rsidR="00F70483" w:rsidRPr="00D74292" w:rsidRDefault="00F70483" w:rsidP="005D3F25">
      <w:pPr>
        <w:pStyle w:val="ListParagraph"/>
        <w:ind w:left="0"/>
        <w:rPr>
          <w:rFonts w:ascii="Times New Roman" w:hAnsi="Times New Roman" w:cs="Times New Roman"/>
          <w:b/>
          <w:i/>
          <w:sz w:val="24"/>
          <w:szCs w:val="24"/>
        </w:rPr>
      </w:pPr>
      <w:r w:rsidRPr="00D74292">
        <w:rPr>
          <w:rFonts w:ascii="Times New Roman" w:hAnsi="Times New Roman" w:cs="Times New Roman"/>
          <w:b/>
          <w:i/>
          <w:sz w:val="24"/>
          <w:szCs w:val="24"/>
        </w:rPr>
        <w:t>Letter of Intent</w:t>
      </w:r>
    </w:p>
    <w:p w:rsidR="00411830" w:rsidRPr="00411830" w:rsidRDefault="00411830" w:rsidP="005D3F25">
      <w:pPr>
        <w:pStyle w:val="ListParagraph"/>
        <w:ind w:left="0"/>
        <w:rPr>
          <w:rFonts w:ascii="Times New Roman" w:hAnsi="Times New Roman" w:cs="Times New Roman"/>
          <w:i/>
          <w:sz w:val="24"/>
          <w:szCs w:val="24"/>
        </w:rPr>
      </w:pPr>
    </w:p>
    <w:p w:rsidR="005D3F25" w:rsidRDefault="00F70483" w:rsidP="005D3F25">
      <w:pPr>
        <w:pStyle w:val="ListParagraph"/>
        <w:ind w:left="0"/>
        <w:rPr>
          <w:rFonts w:ascii="Times New Roman" w:hAnsi="Times New Roman" w:cs="Times New Roman"/>
          <w:sz w:val="24"/>
          <w:szCs w:val="24"/>
        </w:rPr>
      </w:pPr>
      <w:r>
        <w:rPr>
          <w:rFonts w:ascii="Times New Roman" w:hAnsi="Times New Roman" w:cs="Times New Roman"/>
          <w:sz w:val="24"/>
          <w:szCs w:val="24"/>
        </w:rPr>
        <w:t>State Agencies interested in the CACFP Child Wellness Grants should submit a Lett</w:t>
      </w:r>
      <w:r w:rsidR="009536BB">
        <w:rPr>
          <w:rFonts w:ascii="Times New Roman" w:hAnsi="Times New Roman" w:cs="Times New Roman"/>
          <w:sz w:val="24"/>
          <w:szCs w:val="24"/>
        </w:rPr>
        <w:t>er of Intent on or before April 2, 2010</w:t>
      </w:r>
      <w:r>
        <w:rPr>
          <w:rFonts w:ascii="Times New Roman" w:hAnsi="Times New Roman" w:cs="Times New Roman"/>
          <w:sz w:val="24"/>
          <w:szCs w:val="24"/>
        </w:rPr>
        <w:t>. This letter does not commit the State agency to apply; it will assist FNS in planning workload requirements for the selection, award, and implementation of grants. Letters of intent must include the date, State agency’s name a</w:t>
      </w:r>
      <w:r w:rsidR="005D3F25">
        <w:rPr>
          <w:rFonts w:ascii="Times New Roman" w:hAnsi="Times New Roman" w:cs="Times New Roman"/>
          <w:sz w:val="24"/>
          <w:szCs w:val="24"/>
        </w:rPr>
        <w:t xml:space="preserve">nd address, the names, titles, </w:t>
      </w:r>
      <w:r>
        <w:rPr>
          <w:rFonts w:ascii="Times New Roman" w:hAnsi="Times New Roman" w:cs="Times New Roman"/>
          <w:sz w:val="24"/>
          <w:szCs w:val="24"/>
        </w:rPr>
        <w:t xml:space="preserve">email addresses, and telephone numbers of the project director and child nutrition director. </w:t>
      </w:r>
      <w:r w:rsidR="005D3F25">
        <w:rPr>
          <w:rFonts w:ascii="Times New Roman" w:hAnsi="Times New Roman" w:cs="Times New Roman"/>
          <w:sz w:val="24"/>
          <w:szCs w:val="24"/>
        </w:rPr>
        <w:t xml:space="preserve"> State agencies must mail or deliver letters of intent to:</w:t>
      </w:r>
    </w:p>
    <w:p w:rsidR="007A1000" w:rsidRDefault="007A1000" w:rsidP="005D3F25">
      <w:pPr>
        <w:pStyle w:val="ListParagraph"/>
        <w:ind w:left="0"/>
        <w:rPr>
          <w:rFonts w:ascii="Times New Roman" w:hAnsi="Times New Roman" w:cs="Times New Roman"/>
          <w:sz w:val="24"/>
          <w:szCs w:val="24"/>
        </w:rPr>
      </w:pPr>
    </w:p>
    <w:p w:rsidR="005D3F25" w:rsidRDefault="005D3F25" w:rsidP="005D3F25">
      <w:pPr>
        <w:pStyle w:val="ListParagraph"/>
        <w:ind w:left="0"/>
        <w:rPr>
          <w:rFonts w:ascii="Times New Roman" w:hAnsi="Times New Roman" w:cs="Times New Roman"/>
          <w:sz w:val="24"/>
          <w:szCs w:val="24"/>
        </w:rPr>
      </w:pPr>
    </w:p>
    <w:p w:rsidR="005D3F25"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4D0570">
        <w:rPr>
          <w:rFonts w:ascii="Times New Roman" w:hAnsi="Times New Roman" w:cs="Times New Roman"/>
          <w:sz w:val="24"/>
          <w:szCs w:val="24"/>
        </w:rPr>
        <w:t>Kiev Randall, Program Analyst</w:t>
      </w:r>
    </w:p>
    <w:p w:rsidR="005D3F25"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ab/>
        <w:t>USDA, Food and Nutrition Service</w:t>
      </w:r>
    </w:p>
    <w:p w:rsidR="005D3F25"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4D0570">
        <w:rPr>
          <w:rFonts w:ascii="Times New Roman" w:hAnsi="Times New Roman" w:cs="Times New Roman"/>
          <w:sz w:val="24"/>
          <w:szCs w:val="24"/>
        </w:rPr>
        <w:t>Child Nutrition Division</w:t>
      </w:r>
    </w:p>
    <w:p w:rsidR="005D3F25"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ab/>
      </w:r>
      <w:r w:rsidR="004D0570">
        <w:rPr>
          <w:rFonts w:ascii="Times New Roman" w:hAnsi="Times New Roman" w:cs="Times New Roman"/>
          <w:sz w:val="24"/>
          <w:szCs w:val="24"/>
        </w:rPr>
        <w:t>3101 Park Center Drive, Room 640</w:t>
      </w:r>
    </w:p>
    <w:p w:rsidR="003A2443"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ab/>
        <w:t>Alexandria, VA 22302</w:t>
      </w:r>
    </w:p>
    <w:p w:rsidR="003A2443" w:rsidRDefault="003A2443" w:rsidP="005D3F25">
      <w:pPr>
        <w:pStyle w:val="ListParagraph"/>
        <w:ind w:left="0"/>
        <w:rPr>
          <w:rFonts w:ascii="Times New Roman" w:hAnsi="Times New Roman" w:cs="Times New Roman"/>
          <w:sz w:val="24"/>
          <w:szCs w:val="24"/>
        </w:rPr>
      </w:pPr>
    </w:p>
    <w:p w:rsidR="005D3F25" w:rsidRPr="00D74292" w:rsidRDefault="00BA132C" w:rsidP="005D3F25">
      <w:pPr>
        <w:pStyle w:val="ListParagraph"/>
        <w:ind w:left="0"/>
        <w:rPr>
          <w:rFonts w:ascii="Times New Roman" w:hAnsi="Times New Roman" w:cs="Times New Roman"/>
          <w:b/>
          <w:i/>
          <w:sz w:val="24"/>
          <w:szCs w:val="24"/>
        </w:rPr>
      </w:pPr>
      <w:r w:rsidRPr="00D74292">
        <w:rPr>
          <w:rFonts w:ascii="Times New Roman" w:hAnsi="Times New Roman" w:cs="Times New Roman"/>
          <w:b/>
          <w:i/>
          <w:sz w:val="24"/>
          <w:szCs w:val="24"/>
        </w:rPr>
        <w:t>Letter</w:t>
      </w:r>
      <w:r w:rsidR="005D3F25" w:rsidRPr="00D74292">
        <w:rPr>
          <w:rFonts w:ascii="Times New Roman" w:hAnsi="Times New Roman" w:cs="Times New Roman"/>
          <w:b/>
          <w:i/>
          <w:sz w:val="24"/>
          <w:szCs w:val="24"/>
        </w:rPr>
        <w:t xml:space="preserve"> of Commitment</w:t>
      </w:r>
    </w:p>
    <w:p w:rsidR="00411830" w:rsidRPr="00411830" w:rsidRDefault="00411830" w:rsidP="005D3F25">
      <w:pPr>
        <w:pStyle w:val="ListParagraph"/>
        <w:ind w:left="0"/>
        <w:rPr>
          <w:rFonts w:ascii="Times New Roman" w:hAnsi="Times New Roman" w:cs="Times New Roman"/>
          <w:i/>
          <w:sz w:val="24"/>
          <w:szCs w:val="24"/>
        </w:rPr>
      </w:pPr>
    </w:p>
    <w:p w:rsidR="005D3F25" w:rsidRDefault="005D3F25" w:rsidP="005D3F25">
      <w:pPr>
        <w:pStyle w:val="ListParagraph"/>
        <w:ind w:left="0"/>
        <w:rPr>
          <w:rFonts w:ascii="Times New Roman" w:hAnsi="Times New Roman" w:cs="Times New Roman"/>
          <w:sz w:val="24"/>
          <w:szCs w:val="24"/>
        </w:rPr>
      </w:pPr>
      <w:r>
        <w:rPr>
          <w:rFonts w:ascii="Times New Roman" w:hAnsi="Times New Roman" w:cs="Times New Roman"/>
          <w:sz w:val="24"/>
          <w:szCs w:val="24"/>
        </w:rPr>
        <w:t>The State agency must submit, with its application, a letter of commitment that affirms its dedication to the project. The letter of commitment must</w:t>
      </w:r>
      <w:r w:rsidR="003874A4">
        <w:rPr>
          <w:rFonts w:ascii="Times New Roman" w:hAnsi="Times New Roman" w:cs="Times New Roman"/>
          <w:sz w:val="24"/>
          <w:szCs w:val="24"/>
        </w:rPr>
        <w:t>:</w:t>
      </w:r>
    </w:p>
    <w:p w:rsidR="007A1000" w:rsidRPr="007A1000" w:rsidRDefault="003874A4" w:rsidP="007A100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Describe the State agency’</w:t>
      </w:r>
      <w:r w:rsidR="005D3F25">
        <w:rPr>
          <w:rFonts w:ascii="Times New Roman" w:hAnsi="Times New Roman" w:cs="Times New Roman"/>
          <w:sz w:val="24"/>
          <w:szCs w:val="24"/>
        </w:rPr>
        <w:t>s roles and responsibilities in the proposed project</w:t>
      </w:r>
      <w:r>
        <w:rPr>
          <w:rFonts w:ascii="Times New Roman" w:hAnsi="Times New Roman" w:cs="Times New Roman"/>
          <w:sz w:val="24"/>
          <w:szCs w:val="24"/>
        </w:rPr>
        <w:t>;</w:t>
      </w:r>
    </w:p>
    <w:p w:rsidR="005D3F25" w:rsidRDefault="003874A4" w:rsidP="005D3F2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w:t>
      </w:r>
      <w:r w:rsidR="005D3F25">
        <w:rPr>
          <w:rFonts w:ascii="Times New Roman" w:hAnsi="Times New Roman" w:cs="Times New Roman"/>
          <w:sz w:val="24"/>
          <w:szCs w:val="24"/>
        </w:rPr>
        <w:t>utline the amount of time it intends to commit to the proposed project</w:t>
      </w:r>
      <w:r w:rsidR="007A1000">
        <w:rPr>
          <w:rFonts w:ascii="Times New Roman" w:hAnsi="Times New Roman" w:cs="Times New Roman"/>
          <w:sz w:val="24"/>
          <w:szCs w:val="24"/>
        </w:rPr>
        <w:t xml:space="preserve">; </w:t>
      </w:r>
    </w:p>
    <w:p w:rsidR="007A1000" w:rsidRDefault="007A1000" w:rsidP="005D3F2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Delineate duties and the amoun</w:t>
      </w:r>
      <w:r w:rsidR="007C315F">
        <w:rPr>
          <w:rFonts w:ascii="Times New Roman" w:hAnsi="Times New Roman" w:cs="Times New Roman"/>
          <w:sz w:val="24"/>
          <w:szCs w:val="24"/>
        </w:rPr>
        <w:t>t of time and effort that each participating staff member will contribute to the proposal project; and</w:t>
      </w:r>
    </w:p>
    <w:p w:rsidR="00B037E1" w:rsidRPr="00B037E1" w:rsidRDefault="003874A4" w:rsidP="00B037E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r w:rsidR="00BD17B4">
        <w:rPr>
          <w:rFonts w:ascii="Times New Roman" w:hAnsi="Times New Roman" w:cs="Times New Roman"/>
          <w:sz w:val="24"/>
          <w:szCs w:val="24"/>
        </w:rPr>
        <w:t>e on the</w:t>
      </w:r>
      <w:r w:rsidR="005D3F25">
        <w:rPr>
          <w:rFonts w:ascii="Times New Roman" w:hAnsi="Times New Roman" w:cs="Times New Roman"/>
          <w:sz w:val="24"/>
          <w:szCs w:val="24"/>
        </w:rPr>
        <w:t xml:space="preserve"> State agency’s letterhead and signed by an authorized official</w:t>
      </w:r>
      <w:r>
        <w:rPr>
          <w:rFonts w:ascii="Times New Roman" w:hAnsi="Times New Roman" w:cs="Times New Roman"/>
          <w:sz w:val="24"/>
          <w:szCs w:val="24"/>
        </w:rPr>
        <w:t>.</w:t>
      </w:r>
    </w:p>
    <w:p w:rsidR="003507CC" w:rsidRPr="008B50F6" w:rsidRDefault="003507CC" w:rsidP="003507CC">
      <w:pPr>
        <w:rPr>
          <w:b/>
          <w:u w:val="single"/>
        </w:rPr>
      </w:pPr>
    </w:p>
    <w:p w:rsidR="006A52E3" w:rsidRDefault="008B50F6" w:rsidP="003507CC">
      <w:pPr>
        <w:jc w:val="center"/>
        <w:rPr>
          <w:b/>
          <w:u w:val="single"/>
        </w:rPr>
      </w:pPr>
      <w:r w:rsidRPr="008B50F6">
        <w:rPr>
          <w:b/>
          <w:u w:val="single"/>
        </w:rPr>
        <w:t>Application Review and Selection Criteria</w:t>
      </w:r>
    </w:p>
    <w:p w:rsidR="003F4DE5" w:rsidRDefault="003F4DE5" w:rsidP="003507CC">
      <w:pPr>
        <w:jc w:val="center"/>
        <w:rPr>
          <w:b/>
          <w:u w:val="single"/>
        </w:rPr>
      </w:pPr>
    </w:p>
    <w:p w:rsidR="003F4DE5" w:rsidRDefault="003F4DE5" w:rsidP="003F4DE5">
      <w:r>
        <w:t>The following selection criteria will be used to evaluate applications under this competition. The maximum score for all criteria is 100 points. Each criterion has a maximum score as indicated in parentheses.</w:t>
      </w:r>
      <w:r w:rsidR="00BD17B4">
        <w:t xml:space="preserve"> Proposals including </w:t>
      </w:r>
      <w:r w:rsidR="00E229C9">
        <w:t>all</w:t>
      </w:r>
      <w:r>
        <w:t xml:space="preserve"> of the priority activiti</w:t>
      </w:r>
      <w:r w:rsidR="004F17AB">
        <w:t xml:space="preserve">es listed in </w:t>
      </w:r>
      <w:r w:rsidR="000412CE">
        <w:t xml:space="preserve">the Proposal Requirements section above </w:t>
      </w:r>
      <w:r w:rsidR="00BD17B4">
        <w:t>will receive an additional 5</w:t>
      </w:r>
      <w:r>
        <w:t xml:space="preserve"> points. The maxim</w:t>
      </w:r>
      <w:r w:rsidR="000412CE">
        <w:t>um score for proposals which</w:t>
      </w:r>
      <w:r w:rsidR="00A819DA">
        <w:t xml:space="preserve"> include</w:t>
      </w:r>
      <w:r w:rsidR="004B0BA1">
        <w:t xml:space="preserve"> </w:t>
      </w:r>
      <w:r w:rsidR="00E229C9">
        <w:t xml:space="preserve">all </w:t>
      </w:r>
      <w:r w:rsidR="004B0BA1">
        <w:t xml:space="preserve">priority </w:t>
      </w:r>
      <w:r w:rsidR="003874A4">
        <w:t xml:space="preserve">activities </w:t>
      </w:r>
      <w:r w:rsidR="00BD17B4">
        <w:t>is 105</w:t>
      </w:r>
      <w:r>
        <w:t xml:space="preserve"> points.</w:t>
      </w:r>
    </w:p>
    <w:p w:rsidR="00750D8C" w:rsidRPr="004B1190" w:rsidRDefault="00750D8C" w:rsidP="00FA5ED2"/>
    <w:p w:rsidR="00D74292" w:rsidRDefault="00D74292" w:rsidP="006A75F7">
      <w:pPr>
        <w:rPr>
          <w:u w:val="single"/>
        </w:rPr>
      </w:pPr>
    </w:p>
    <w:p w:rsidR="00D74292" w:rsidRDefault="00D74292" w:rsidP="006A75F7">
      <w:pPr>
        <w:rPr>
          <w:u w:val="single"/>
        </w:rPr>
      </w:pPr>
    </w:p>
    <w:p w:rsidR="00D74292" w:rsidRDefault="00D74292" w:rsidP="006A75F7">
      <w:pPr>
        <w:rPr>
          <w:u w:val="single"/>
        </w:rPr>
      </w:pPr>
    </w:p>
    <w:p w:rsidR="00D74292" w:rsidRDefault="00D74292" w:rsidP="006A75F7">
      <w:pPr>
        <w:rPr>
          <w:u w:val="single"/>
        </w:rPr>
      </w:pPr>
    </w:p>
    <w:p w:rsidR="006A75F7" w:rsidRPr="00411830" w:rsidRDefault="006A75F7" w:rsidP="006A75F7">
      <w:pPr>
        <w:rPr>
          <w:u w:val="single"/>
        </w:rPr>
      </w:pPr>
      <w:r w:rsidRPr="00411830">
        <w:rPr>
          <w:u w:val="single"/>
        </w:rPr>
        <w:lastRenderedPageBreak/>
        <w:t>Soundness and Merit of Project Design</w:t>
      </w:r>
      <w:r w:rsidR="00A819DA">
        <w:rPr>
          <w:u w:val="single"/>
        </w:rPr>
        <w:t xml:space="preserve"> (50</w:t>
      </w:r>
      <w:r w:rsidR="00750D8C" w:rsidRPr="00411830">
        <w:rPr>
          <w:u w:val="single"/>
        </w:rPr>
        <w:t xml:space="preserve"> points)</w:t>
      </w:r>
    </w:p>
    <w:p w:rsidR="006A75F7" w:rsidRPr="003911B9" w:rsidRDefault="006A75F7" w:rsidP="00752CB7">
      <w:pPr>
        <w:pStyle w:val="ListParagraph"/>
        <w:numPr>
          <w:ilvl w:val="0"/>
          <w:numId w:val="1"/>
        </w:numPr>
        <w:spacing w:after="0"/>
        <w:rPr>
          <w:rFonts w:ascii="Times New Roman" w:hAnsi="Times New Roman" w:cs="Times New Roman"/>
          <w:sz w:val="24"/>
          <w:szCs w:val="24"/>
        </w:rPr>
      </w:pPr>
      <w:r w:rsidRPr="003911B9">
        <w:rPr>
          <w:rFonts w:ascii="Times New Roman" w:hAnsi="Times New Roman" w:cs="Times New Roman"/>
          <w:sz w:val="24"/>
          <w:szCs w:val="24"/>
        </w:rPr>
        <w:t>Shows a clear progression from idea to practice in a State agency</w:t>
      </w:r>
      <w:r w:rsidR="0023665A">
        <w:rPr>
          <w:rFonts w:ascii="Times New Roman" w:hAnsi="Times New Roman" w:cs="Times New Roman"/>
          <w:sz w:val="24"/>
          <w:szCs w:val="24"/>
        </w:rPr>
        <w:t>.</w:t>
      </w:r>
    </w:p>
    <w:p w:rsidR="006A75F7" w:rsidRPr="003911B9" w:rsidRDefault="006A75F7" w:rsidP="00752CB7">
      <w:pPr>
        <w:pStyle w:val="ListParagraph"/>
        <w:numPr>
          <w:ilvl w:val="0"/>
          <w:numId w:val="1"/>
        </w:numPr>
        <w:spacing w:after="0"/>
        <w:rPr>
          <w:rFonts w:ascii="Times New Roman" w:hAnsi="Times New Roman" w:cs="Times New Roman"/>
          <w:sz w:val="24"/>
          <w:szCs w:val="24"/>
        </w:rPr>
      </w:pPr>
      <w:r w:rsidRPr="003911B9">
        <w:rPr>
          <w:rFonts w:ascii="Times New Roman" w:hAnsi="Times New Roman" w:cs="Times New Roman"/>
          <w:sz w:val="24"/>
          <w:szCs w:val="24"/>
        </w:rPr>
        <w:t>Includes a realist</w:t>
      </w:r>
      <w:r w:rsidR="00A819DA">
        <w:rPr>
          <w:rFonts w:ascii="Times New Roman" w:hAnsi="Times New Roman" w:cs="Times New Roman"/>
          <w:sz w:val="24"/>
          <w:szCs w:val="24"/>
        </w:rPr>
        <w:t>ic</w:t>
      </w:r>
      <w:r w:rsidRPr="003911B9">
        <w:rPr>
          <w:rFonts w:ascii="Times New Roman" w:hAnsi="Times New Roman" w:cs="Times New Roman"/>
          <w:sz w:val="24"/>
          <w:szCs w:val="24"/>
        </w:rPr>
        <w:t xml:space="preserve"> project timeline which demonstrates that sufficient time is allotted for described task</w:t>
      </w:r>
      <w:r w:rsidR="004B0BA1">
        <w:rPr>
          <w:rFonts w:ascii="Times New Roman" w:hAnsi="Times New Roman" w:cs="Times New Roman"/>
          <w:sz w:val="24"/>
          <w:szCs w:val="24"/>
        </w:rPr>
        <w:t>s</w:t>
      </w:r>
      <w:r w:rsidRPr="003911B9">
        <w:rPr>
          <w:rFonts w:ascii="Times New Roman" w:hAnsi="Times New Roman" w:cs="Times New Roman"/>
          <w:sz w:val="24"/>
          <w:szCs w:val="24"/>
        </w:rPr>
        <w:t xml:space="preserve"> and activities</w:t>
      </w:r>
      <w:r w:rsidR="0023665A">
        <w:rPr>
          <w:rFonts w:ascii="Times New Roman" w:hAnsi="Times New Roman" w:cs="Times New Roman"/>
          <w:sz w:val="24"/>
          <w:szCs w:val="24"/>
        </w:rPr>
        <w:t>.</w:t>
      </w:r>
    </w:p>
    <w:p w:rsidR="006A75F7" w:rsidRDefault="003874A4" w:rsidP="00752CB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sidR="00370D3E">
        <w:rPr>
          <w:rFonts w:ascii="Times New Roman" w:hAnsi="Times New Roman" w:cs="Times New Roman"/>
          <w:sz w:val="24"/>
          <w:szCs w:val="24"/>
        </w:rPr>
        <w:t>dentifie</w:t>
      </w:r>
      <w:r w:rsidR="00A819DA">
        <w:rPr>
          <w:rFonts w:ascii="Times New Roman" w:hAnsi="Times New Roman" w:cs="Times New Roman"/>
          <w:sz w:val="24"/>
          <w:szCs w:val="24"/>
        </w:rPr>
        <w:t xml:space="preserve">s the activities to be undertaken </w:t>
      </w:r>
      <w:r w:rsidR="006A75F7" w:rsidRPr="003911B9">
        <w:rPr>
          <w:rFonts w:ascii="Times New Roman" w:hAnsi="Times New Roman" w:cs="Times New Roman"/>
          <w:sz w:val="24"/>
          <w:szCs w:val="24"/>
        </w:rPr>
        <w:t xml:space="preserve">and goals </w:t>
      </w:r>
      <w:r w:rsidR="00370D3E">
        <w:rPr>
          <w:rFonts w:ascii="Times New Roman" w:hAnsi="Times New Roman" w:cs="Times New Roman"/>
          <w:sz w:val="24"/>
          <w:szCs w:val="24"/>
        </w:rPr>
        <w:t>related to improving the health and nutrition of children in child</w:t>
      </w:r>
      <w:r w:rsidR="007C5A5A">
        <w:rPr>
          <w:rFonts w:ascii="Times New Roman" w:hAnsi="Times New Roman" w:cs="Times New Roman"/>
          <w:sz w:val="24"/>
          <w:szCs w:val="24"/>
        </w:rPr>
        <w:t xml:space="preserve"> </w:t>
      </w:r>
      <w:r w:rsidR="00370D3E">
        <w:rPr>
          <w:rFonts w:ascii="Times New Roman" w:hAnsi="Times New Roman" w:cs="Times New Roman"/>
          <w:sz w:val="24"/>
          <w:szCs w:val="24"/>
        </w:rPr>
        <w:t>care settings</w:t>
      </w:r>
      <w:r w:rsidR="006A75F7" w:rsidRPr="003911B9">
        <w:rPr>
          <w:rFonts w:ascii="Times New Roman" w:hAnsi="Times New Roman" w:cs="Times New Roman"/>
          <w:sz w:val="24"/>
          <w:szCs w:val="24"/>
        </w:rPr>
        <w:t>, are measurable, realistic, attainab</w:t>
      </w:r>
      <w:r w:rsidR="00BD17B4">
        <w:rPr>
          <w:rFonts w:ascii="Times New Roman" w:hAnsi="Times New Roman" w:cs="Times New Roman"/>
          <w:sz w:val="24"/>
          <w:szCs w:val="24"/>
        </w:rPr>
        <w:t xml:space="preserve">le, accessible, and address one or more of </w:t>
      </w:r>
      <w:r w:rsidR="006A75F7" w:rsidRPr="003911B9">
        <w:rPr>
          <w:rFonts w:ascii="Times New Roman" w:hAnsi="Times New Roman" w:cs="Times New Roman"/>
          <w:sz w:val="24"/>
          <w:szCs w:val="24"/>
        </w:rPr>
        <w:t>the focus areas requested</w:t>
      </w:r>
      <w:r w:rsidR="00140689">
        <w:rPr>
          <w:rFonts w:ascii="Times New Roman" w:hAnsi="Times New Roman" w:cs="Times New Roman"/>
          <w:sz w:val="24"/>
          <w:szCs w:val="24"/>
        </w:rPr>
        <w:t xml:space="preserve"> (listed under Application Requirements)</w:t>
      </w:r>
      <w:r w:rsidR="00213C48">
        <w:rPr>
          <w:rFonts w:ascii="Times New Roman" w:hAnsi="Times New Roman" w:cs="Times New Roman"/>
          <w:sz w:val="24"/>
          <w:szCs w:val="24"/>
        </w:rPr>
        <w:t>.</w:t>
      </w:r>
    </w:p>
    <w:p w:rsidR="00371B26" w:rsidRDefault="00371B26" w:rsidP="00752CB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Demonstrates how the proposal fits into the </w:t>
      </w:r>
      <w:r w:rsidR="00213C48">
        <w:rPr>
          <w:rFonts w:ascii="Times New Roman" w:hAnsi="Times New Roman" w:cs="Times New Roman"/>
          <w:sz w:val="24"/>
          <w:szCs w:val="24"/>
        </w:rPr>
        <w:t>four priority activities listed.</w:t>
      </w:r>
    </w:p>
    <w:p w:rsidR="00371B26" w:rsidRPr="00371B26" w:rsidRDefault="003874A4" w:rsidP="00371B2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w:t>
      </w:r>
      <w:r w:rsidR="003A2443">
        <w:rPr>
          <w:rFonts w:ascii="Times New Roman" w:hAnsi="Times New Roman" w:cs="Times New Roman"/>
          <w:sz w:val="24"/>
          <w:szCs w:val="24"/>
        </w:rPr>
        <w:t xml:space="preserve">efines how the agency will distribute </w:t>
      </w:r>
      <w:r>
        <w:rPr>
          <w:rFonts w:ascii="Times New Roman" w:hAnsi="Times New Roman" w:cs="Times New Roman"/>
          <w:sz w:val="24"/>
          <w:szCs w:val="24"/>
        </w:rPr>
        <w:t xml:space="preserve">funds </w:t>
      </w:r>
      <w:r w:rsidR="003A2443">
        <w:rPr>
          <w:rFonts w:ascii="Times New Roman" w:hAnsi="Times New Roman" w:cs="Times New Roman"/>
          <w:sz w:val="24"/>
          <w:szCs w:val="24"/>
        </w:rPr>
        <w:t>and monitor</w:t>
      </w:r>
      <w:r>
        <w:rPr>
          <w:rFonts w:ascii="Times New Roman" w:hAnsi="Times New Roman" w:cs="Times New Roman"/>
          <w:sz w:val="24"/>
          <w:szCs w:val="24"/>
        </w:rPr>
        <w:t xml:space="preserve"> the grant related activities to child care institutions receiving sub-</w:t>
      </w:r>
      <w:r w:rsidR="003A2443">
        <w:rPr>
          <w:rFonts w:ascii="Times New Roman" w:hAnsi="Times New Roman" w:cs="Times New Roman"/>
          <w:sz w:val="24"/>
          <w:szCs w:val="24"/>
        </w:rPr>
        <w:t>grants</w:t>
      </w:r>
      <w:r w:rsidR="0023665A">
        <w:rPr>
          <w:rFonts w:ascii="Times New Roman" w:hAnsi="Times New Roman" w:cs="Times New Roman"/>
          <w:sz w:val="24"/>
          <w:szCs w:val="24"/>
        </w:rPr>
        <w:t>.</w:t>
      </w:r>
    </w:p>
    <w:p w:rsidR="00371B26" w:rsidRDefault="003874A4" w:rsidP="00371B2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Describes the competitive process by which sub-gr</w:t>
      </w:r>
      <w:r w:rsidR="00140689">
        <w:rPr>
          <w:rFonts w:ascii="Times New Roman" w:hAnsi="Times New Roman" w:cs="Times New Roman"/>
          <w:sz w:val="24"/>
          <w:szCs w:val="24"/>
        </w:rPr>
        <w:t>ants will be made.</w:t>
      </w:r>
    </w:p>
    <w:p w:rsidR="004F17AB" w:rsidRPr="00371B26" w:rsidRDefault="004F17AB" w:rsidP="00371B2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Includes funding range for sub-grant distributions</w:t>
      </w:r>
      <w:r w:rsidR="00213C48">
        <w:rPr>
          <w:rFonts w:ascii="Times New Roman" w:hAnsi="Times New Roman" w:cs="Times New Roman"/>
          <w:sz w:val="24"/>
          <w:szCs w:val="24"/>
        </w:rPr>
        <w:t>.</w:t>
      </w:r>
    </w:p>
    <w:p w:rsidR="006A75F7" w:rsidRPr="003911B9" w:rsidRDefault="003874A4" w:rsidP="00752CB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Is w</w:t>
      </w:r>
      <w:r w:rsidR="006A75F7" w:rsidRPr="003911B9">
        <w:rPr>
          <w:rFonts w:ascii="Times New Roman" w:hAnsi="Times New Roman" w:cs="Times New Roman"/>
          <w:sz w:val="24"/>
          <w:szCs w:val="24"/>
        </w:rPr>
        <w:t>ell presented, organized, concise, and complete</w:t>
      </w:r>
      <w:r w:rsidR="0023665A">
        <w:rPr>
          <w:rFonts w:ascii="Times New Roman" w:hAnsi="Times New Roman" w:cs="Times New Roman"/>
          <w:sz w:val="24"/>
          <w:szCs w:val="24"/>
        </w:rPr>
        <w:t>.</w:t>
      </w:r>
    </w:p>
    <w:p w:rsidR="006A75F7" w:rsidRPr="003911B9" w:rsidRDefault="006A75F7" w:rsidP="006A75F7"/>
    <w:p w:rsidR="006A75F7" w:rsidRPr="00411830" w:rsidRDefault="00BD17B4" w:rsidP="006A75F7">
      <w:pPr>
        <w:rPr>
          <w:u w:val="single"/>
        </w:rPr>
      </w:pPr>
      <w:r>
        <w:rPr>
          <w:u w:val="single"/>
        </w:rPr>
        <w:t>Proposal Impact and Transferability</w:t>
      </w:r>
      <w:r w:rsidR="00A819DA">
        <w:rPr>
          <w:u w:val="single"/>
        </w:rPr>
        <w:t xml:space="preserve"> (20</w:t>
      </w:r>
      <w:r w:rsidR="00750D8C" w:rsidRPr="00411830">
        <w:rPr>
          <w:u w:val="single"/>
        </w:rPr>
        <w:t xml:space="preserve"> points)</w:t>
      </w:r>
    </w:p>
    <w:p w:rsidR="006A75F7" w:rsidRPr="003911B9" w:rsidRDefault="006A75F7" w:rsidP="00752CB7">
      <w:pPr>
        <w:pStyle w:val="ListParagraph"/>
        <w:numPr>
          <w:ilvl w:val="0"/>
          <w:numId w:val="2"/>
        </w:numPr>
        <w:spacing w:after="0"/>
        <w:rPr>
          <w:rFonts w:ascii="Times New Roman" w:hAnsi="Times New Roman" w:cs="Times New Roman"/>
          <w:sz w:val="24"/>
          <w:szCs w:val="24"/>
        </w:rPr>
      </w:pPr>
      <w:r w:rsidRPr="003911B9">
        <w:rPr>
          <w:rFonts w:ascii="Times New Roman" w:hAnsi="Times New Roman" w:cs="Times New Roman"/>
          <w:sz w:val="24"/>
          <w:szCs w:val="24"/>
        </w:rPr>
        <w:t>Describes the impact the project is expected to make</w:t>
      </w:r>
      <w:r w:rsidR="0023665A">
        <w:rPr>
          <w:rFonts w:ascii="Times New Roman" w:hAnsi="Times New Roman" w:cs="Times New Roman"/>
          <w:sz w:val="24"/>
          <w:szCs w:val="24"/>
        </w:rPr>
        <w:t xml:space="preserve"> on the health and wellness of children in child care settings.</w:t>
      </w:r>
    </w:p>
    <w:p w:rsidR="006A75F7" w:rsidRPr="003911B9" w:rsidRDefault="0023665A" w:rsidP="00752CB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Addresses the f</w:t>
      </w:r>
      <w:r w:rsidR="00752CB7" w:rsidRPr="003911B9">
        <w:rPr>
          <w:rFonts w:ascii="Times New Roman" w:hAnsi="Times New Roman" w:cs="Times New Roman"/>
          <w:sz w:val="24"/>
          <w:szCs w:val="24"/>
        </w:rPr>
        <w:t>easibility of the proposal project</w:t>
      </w:r>
      <w:r w:rsidR="006A75F7" w:rsidRPr="003911B9">
        <w:rPr>
          <w:rFonts w:ascii="Times New Roman" w:hAnsi="Times New Roman" w:cs="Times New Roman"/>
          <w:sz w:val="24"/>
          <w:szCs w:val="24"/>
        </w:rPr>
        <w:t xml:space="preserve"> be</w:t>
      </w:r>
      <w:r w:rsidR="00752CB7" w:rsidRPr="003911B9">
        <w:rPr>
          <w:rFonts w:ascii="Times New Roman" w:hAnsi="Times New Roman" w:cs="Times New Roman"/>
          <w:sz w:val="24"/>
          <w:szCs w:val="24"/>
        </w:rPr>
        <w:t>ing</w:t>
      </w:r>
      <w:r w:rsidR="006A75F7" w:rsidRPr="003911B9">
        <w:rPr>
          <w:rFonts w:ascii="Times New Roman" w:hAnsi="Times New Roman" w:cs="Times New Roman"/>
          <w:sz w:val="24"/>
          <w:szCs w:val="24"/>
        </w:rPr>
        <w:t xml:space="preserve"> transferred to and replicated easily in other State</w:t>
      </w:r>
      <w:r w:rsidR="004B0BA1">
        <w:rPr>
          <w:rFonts w:ascii="Times New Roman" w:hAnsi="Times New Roman" w:cs="Times New Roman"/>
          <w:sz w:val="24"/>
          <w:szCs w:val="24"/>
        </w:rPr>
        <w:t>s or child care settings</w:t>
      </w:r>
      <w:r w:rsidR="00ED1CCA">
        <w:rPr>
          <w:rFonts w:ascii="Times New Roman" w:hAnsi="Times New Roman" w:cs="Times New Roman"/>
          <w:sz w:val="24"/>
          <w:szCs w:val="24"/>
        </w:rPr>
        <w:t xml:space="preserve"> in other areas</w:t>
      </w:r>
      <w:r w:rsidR="004B0BA1">
        <w:rPr>
          <w:rFonts w:ascii="Times New Roman" w:hAnsi="Times New Roman" w:cs="Times New Roman"/>
          <w:sz w:val="24"/>
          <w:szCs w:val="24"/>
        </w:rPr>
        <w:t>.</w:t>
      </w:r>
    </w:p>
    <w:p w:rsidR="006A75F7" w:rsidRPr="003911B9" w:rsidRDefault="0023665A" w:rsidP="00752CB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Has the p</w:t>
      </w:r>
      <w:r w:rsidR="006A75F7" w:rsidRPr="003911B9">
        <w:rPr>
          <w:rFonts w:ascii="Times New Roman" w:hAnsi="Times New Roman" w:cs="Times New Roman"/>
          <w:sz w:val="24"/>
          <w:szCs w:val="24"/>
        </w:rPr>
        <w:t>otential to be sustained after the grant period ends</w:t>
      </w:r>
      <w:r>
        <w:rPr>
          <w:rFonts w:ascii="Times New Roman" w:hAnsi="Times New Roman" w:cs="Times New Roman"/>
          <w:sz w:val="24"/>
          <w:szCs w:val="24"/>
        </w:rPr>
        <w:t>.</w:t>
      </w:r>
    </w:p>
    <w:p w:rsidR="0023665A" w:rsidRPr="00213C48" w:rsidRDefault="006A75F7" w:rsidP="0023665A">
      <w:pPr>
        <w:pStyle w:val="ListParagraph"/>
        <w:numPr>
          <w:ilvl w:val="0"/>
          <w:numId w:val="2"/>
        </w:numPr>
        <w:spacing w:after="0"/>
        <w:rPr>
          <w:rFonts w:ascii="Times New Roman" w:hAnsi="Times New Roman" w:cs="Times New Roman"/>
          <w:sz w:val="24"/>
          <w:szCs w:val="24"/>
        </w:rPr>
      </w:pPr>
      <w:r w:rsidRPr="00213C48">
        <w:rPr>
          <w:rFonts w:ascii="Times New Roman" w:hAnsi="Times New Roman" w:cs="Times New Roman"/>
          <w:sz w:val="24"/>
          <w:szCs w:val="24"/>
        </w:rPr>
        <w:t>Describes a well thought out and organized review and evaluation process that will measure the usefulness and effec</w:t>
      </w:r>
      <w:r w:rsidR="00ED1CCA" w:rsidRPr="00213C48">
        <w:rPr>
          <w:rFonts w:ascii="Times New Roman" w:hAnsi="Times New Roman" w:cs="Times New Roman"/>
          <w:sz w:val="24"/>
          <w:szCs w:val="24"/>
        </w:rPr>
        <w:t>tiveness of the proposed</w:t>
      </w:r>
      <w:r w:rsidRPr="00213C48">
        <w:rPr>
          <w:rFonts w:ascii="Times New Roman" w:hAnsi="Times New Roman" w:cs="Times New Roman"/>
          <w:sz w:val="24"/>
          <w:szCs w:val="24"/>
        </w:rPr>
        <w:t xml:space="preserve"> project</w:t>
      </w:r>
      <w:r w:rsidR="0023665A" w:rsidRPr="00213C48">
        <w:rPr>
          <w:rFonts w:ascii="Times New Roman" w:hAnsi="Times New Roman" w:cs="Times New Roman"/>
          <w:sz w:val="24"/>
          <w:szCs w:val="24"/>
        </w:rPr>
        <w:t xml:space="preserve"> activities</w:t>
      </w:r>
      <w:r w:rsidR="00A15340" w:rsidRPr="00213C48">
        <w:rPr>
          <w:rFonts w:ascii="Times New Roman" w:hAnsi="Times New Roman" w:cs="Times New Roman"/>
          <w:sz w:val="24"/>
          <w:szCs w:val="24"/>
        </w:rPr>
        <w:t xml:space="preserve">. </w:t>
      </w:r>
    </w:p>
    <w:p w:rsidR="00A15340" w:rsidRPr="003911B9" w:rsidRDefault="00A15340" w:rsidP="006A75F7"/>
    <w:p w:rsidR="00A15340" w:rsidRPr="00411830" w:rsidRDefault="00A15340" w:rsidP="006A75F7">
      <w:pPr>
        <w:rPr>
          <w:u w:val="single"/>
        </w:rPr>
      </w:pPr>
      <w:r w:rsidRPr="00411830">
        <w:rPr>
          <w:u w:val="single"/>
        </w:rPr>
        <w:t>Organizational Experience, Project Management, and Personnel Capability</w:t>
      </w:r>
      <w:r w:rsidR="00A819DA">
        <w:rPr>
          <w:u w:val="single"/>
        </w:rPr>
        <w:t xml:space="preserve"> (10</w:t>
      </w:r>
      <w:r w:rsidR="00750D8C" w:rsidRPr="00411830">
        <w:rPr>
          <w:u w:val="single"/>
        </w:rPr>
        <w:t xml:space="preserve"> points)</w:t>
      </w:r>
    </w:p>
    <w:p w:rsidR="00A15340" w:rsidRPr="003911B9" w:rsidRDefault="00A15340" w:rsidP="00752CB7">
      <w:pPr>
        <w:pStyle w:val="ListParagraph"/>
        <w:numPr>
          <w:ilvl w:val="0"/>
          <w:numId w:val="3"/>
        </w:numPr>
        <w:spacing w:after="0"/>
        <w:rPr>
          <w:rFonts w:ascii="Times New Roman" w:hAnsi="Times New Roman" w:cs="Times New Roman"/>
          <w:sz w:val="24"/>
          <w:szCs w:val="24"/>
        </w:rPr>
      </w:pPr>
      <w:r w:rsidRPr="003911B9">
        <w:rPr>
          <w:rFonts w:ascii="Times New Roman" w:hAnsi="Times New Roman" w:cs="Times New Roman"/>
          <w:sz w:val="24"/>
          <w:szCs w:val="24"/>
        </w:rPr>
        <w:t>Describes the qualifications of the project director and other key per</w:t>
      </w:r>
      <w:r w:rsidR="0023665A">
        <w:rPr>
          <w:rFonts w:ascii="Times New Roman" w:hAnsi="Times New Roman" w:cs="Times New Roman"/>
          <w:sz w:val="24"/>
          <w:szCs w:val="24"/>
        </w:rPr>
        <w:t>sonnel i</w:t>
      </w:r>
      <w:r w:rsidR="003A2443">
        <w:rPr>
          <w:rFonts w:ascii="Times New Roman" w:hAnsi="Times New Roman" w:cs="Times New Roman"/>
          <w:sz w:val="24"/>
          <w:szCs w:val="24"/>
        </w:rPr>
        <w:t xml:space="preserve">ncluding resumes </w:t>
      </w:r>
      <w:r w:rsidR="00ED1CCA">
        <w:rPr>
          <w:rFonts w:ascii="Times New Roman" w:hAnsi="Times New Roman" w:cs="Times New Roman"/>
          <w:sz w:val="24"/>
          <w:szCs w:val="24"/>
        </w:rPr>
        <w:t xml:space="preserve">or other thorough description </w:t>
      </w:r>
      <w:r w:rsidR="003A2443">
        <w:rPr>
          <w:rFonts w:ascii="Times New Roman" w:hAnsi="Times New Roman" w:cs="Times New Roman"/>
          <w:sz w:val="24"/>
          <w:szCs w:val="24"/>
        </w:rPr>
        <w:t>demonstrating</w:t>
      </w:r>
      <w:r w:rsidRPr="003911B9">
        <w:rPr>
          <w:rFonts w:ascii="Times New Roman" w:hAnsi="Times New Roman" w:cs="Times New Roman"/>
          <w:sz w:val="24"/>
          <w:szCs w:val="24"/>
        </w:rPr>
        <w:t xml:space="preserve"> that they have the appropriate education, technical, and experiential background for their proposed roles. A</w:t>
      </w:r>
      <w:r w:rsidR="003A2443">
        <w:rPr>
          <w:rFonts w:ascii="Times New Roman" w:hAnsi="Times New Roman" w:cs="Times New Roman"/>
          <w:sz w:val="24"/>
          <w:szCs w:val="24"/>
        </w:rPr>
        <w:t>pplications should address</w:t>
      </w:r>
      <w:r w:rsidRPr="003911B9">
        <w:rPr>
          <w:rFonts w:ascii="Times New Roman" w:hAnsi="Times New Roman" w:cs="Times New Roman"/>
          <w:sz w:val="24"/>
          <w:szCs w:val="24"/>
        </w:rPr>
        <w:t xml:space="preserve"> contingency or back-up plans in the event of key staff departures</w:t>
      </w:r>
      <w:r w:rsidR="0023665A">
        <w:rPr>
          <w:rFonts w:ascii="Times New Roman" w:hAnsi="Times New Roman" w:cs="Times New Roman"/>
          <w:sz w:val="24"/>
          <w:szCs w:val="24"/>
        </w:rPr>
        <w:t>.</w:t>
      </w:r>
    </w:p>
    <w:p w:rsidR="00A15340" w:rsidRPr="003911B9" w:rsidRDefault="00A15340" w:rsidP="00752CB7">
      <w:pPr>
        <w:pStyle w:val="ListParagraph"/>
        <w:numPr>
          <w:ilvl w:val="0"/>
          <w:numId w:val="3"/>
        </w:numPr>
        <w:spacing w:after="0"/>
        <w:rPr>
          <w:rFonts w:ascii="Times New Roman" w:hAnsi="Times New Roman" w:cs="Times New Roman"/>
          <w:sz w:val="24"/>
          <w:szCs w:val="24"/>
        </w:rPr>
      </w:pPr>
      <w:r w:rsidRPr="003911B9">
        <w:rPr>
          <w:rFonts w:ascii="Times New Roman" w:hAnsi="Times New Roman" w:cs="Times New Roman"/>
          <w:sz w:val="24"/>
          <w:szCs w:val="24"/>
        </w:rPr>
        <w:t xml:space="preserve">Discusses and demonstrates that effective communication will exist among </w:t>
      </w:r>
      <w:r w:rsidR="00ED1CCA">
        <w:rPr>
          <w:rFonts w:ascii="Times New Roman" w:hAnsi="Times New Roman" w:cs="Times New Roman"/>
          <w:sz w:val="24"/>
          <w:szCs w:val="24"/>
        </w:rPr>
        <w:t xml:space="preserve">State agency </w:t>
      </w:r>
      <w:r w:rsidRPr="003911B9">
        <w:rPr>
          <w:rFonts w:ascii="Times New Roman" w:hAnsi="Times New Roman" w:cs="Times New Roman"/>
          <w:sz w:val="24"/>
          <w:szCs w:val="24"/>
        </w:rPr>
        <w:t>st</w:t>
      </w:r>
      <w:r w:rsidR="003A2443">
        <w:rPr>
          <w:rFonts w:ascii="Times New Roman" w:hAnsi="Times New Roman" w:cs="Times New Roman"/>
          <w:sz w:val="24"/>
          <w:szCs w:val="24"/>
        </w:rPr>
        <w:t>aff and institutions receiving sub grants.</w:t>
      </w:r>
    </w:p>
    <w:p w:rsidR="00A15340" w:rsidRPr="003911B9" w:rsidRDefault="00A15340" w:rsidP="00752CB7">
      <w:pPr>
        <w:pStyle w:val="ListParagraph"/>
        <w:numPr>
          <w:ilvl w:val="0"/>
          <w:numId w:val="3"/>
        </w:numPr>
        <w:spacing w:after="0"/>
        <w:rPr>
          <w:rFonts w:ascii="Times New Roman" w:hAnsi="Times New Roman" w:cs="Times New Roman"/>
          <w:sz w:val="24"/>
          <w:szCs w:val="24"/>
        </w:rPr>
      </w:pPr>
      <w:r w:rsidRPr="003911B9">
        <w:rPr>
          <w:rFonts w:ascii="Times New Roman" w:hAnsi="Times New Roman" w:cs="Times New Roman"/>
          <w:sz w:val="24"/>
          <w:szCs w:val="24"/>
        </w:rPr>
        <w:t>De</w:t>
      </w:r>
      <w:r w:rsidR="007C5A5A">
        <w:rPr>
          <w:rFonts w:ascii="Times New Roman" w:hAnsi="Times New Roman" w:cs="Times New Roman"/>
          <w:sz w:val="24"/>
          <w:szCs w:val="24"/>
        </w:rPr>
        <w:t>scribes a commitment to provide</w:t>
      </w:r>
      <w:r w:rsidRPr="003911B9">
        <w:rPr>
          <w:rFonts w:ascii="Times New Roman" w:hAnsi="Times New Roman" w:cs="Times New Roman"/>
          <w:sz w:val="24"/>
          <w:szCs w:val="24"/>
        </w:rPr>
        <w:t xml:space="preserve"> financial and administrative oversight for the proposed project</w:t>
      </w:r>
      <w:r w:rsidR="006E2547" w:rsidRPr="003911B9">
        <w:rPr>
          <w:rFonts w:ascii="Times New Roman" w:hAnsi="Times New Roman" w:cs="Times New Roman"/>
          <w:sz w:val="24"/>
          <w:szCs w:val="24"/>
        </w:rPr>
        <w:t xml:space="preserve"> as well as sub-grants distributed to local institutions</w:t>
      </w:r>
      <w:r w:rsidR="0023665A">
        <w:rPr>
          <w:rFonts w:ascii="Times New Roman" w:hAnsi="Times New Roman" w:cs="Times New Roman"/>
          <w:sz w:val="24"/>
          <w:szCs w:val="24"/>
        </w:rPr>
        <w:t>.</w:t>
      </w:r>
    </w:p>
    <w:p w:rsidR="00A15340" w:rsidRPr="003911B9" w:rsidRDefault="00A15340" w:rsidP="00752CB7">
      <w:pPr>
        <w:pStyle w:val="ListParagraph"/>
        <w:numPr>
          <w:ilvl w:val="0"/>
          <w:numId w:val="3"/>
        </w:numPr>
        <w:spacing w:after="0"/>
        <w:rPr>
          <w:rFonts w:ascii="Times New Roman" w:hAnsi="Times New Roman" w:cs="Times New Roman"/>
          <w:sz w:val="24"/>
          <w:szCs w:val="24"/>
        </w:rPr>
      </w:pPr>
      <w:r w:rsidRPr="003911B9">
        <w:rPr>
          <w:rFonts w:ascii="Times New Roman" w:hAnsi="Times New Roman" w:cs="Times New Roman"/>
          <w:sz w:val="24"/>
          <w:szCs w:val="24"/>
        </w:rPr>
        <w:t xml:space="preserve">Includes a letter of commitment by the </w:t>
      </w:r>
      <w:r w:rsidR="00BA132C">
        <w:rPr>
          <w:rFonts w:ascii="Times New Roman" w:hAnsi="Times New Roman" w:cs="Times New Roman"/>
          <w:sz w:val="24"/>
          <w:szCs w:val="24"/>
        </w:rPr>
        <w:t xml:space="preserve">State agency </w:t>
      </w:r>
      <w:r w:rsidRPr="003911B9">
        <w:rPr>
          <w:rFonts w:ascii="Times New Roman" w:hAnsi="Times New Roman" w:cs="Times New Roman"/>
          <w:sz w:val="24"/>
          <w:szCs w:val="24"/>
        </w:rPr>
        <w:t xml:space="preserve">delineating duties and the amount of effort that each </w:t>
      </w:r>
      <w:r w:rsidR="00BA132C">
        <w:rPr>
          <w:rFonts w:ascii="Times New Roman" w:hAnsi="Times New Roman" w:cs="Times New Roman"/>
          <w:sz w:val="24"/>
          <w:szCs w:val="24"/>
        </w:rPr>
        <w:t xml:space="preserve">participating staff member </w:t>
      </w:r>
      <w:r w:rsidRPr="003911B9">
        <w:rPr>
          <w:rFonts w:ascii="Times New Roman" w:hAnsi="Times New Roman" w:cs="Times New Roman"/>
          <w:sz w:val="24"/>
          <w:szCs w:val="24"/>
        </w:rPr>
        <w:t>will contribute to the proposal project</w:t>
      </w:r>
      <w:r w:rsidR="006923A7">
        <w:rPr>
          <w:rFonts w:ascii="Times New Roman" w:hAnsi="Times New Roman" w:cs="Times New Roman"/>
          <w:sz w:val="24"/>
          <w:szCs w:val="24"/>
        </w:rPr>
        <w:t>.</w:t>
      </w:r>
    </w:p>
    <w:p w:rsidR="00A15340" w:rsidRPr="003911B9" w:rsidRDefault="00A15340" w:rsidP="006A75F7"/>
    <w:p w:rsidR="00A15340" w:rsidRPr="00411830" w:rsidRDefault="00A15340" w:rsidP="006A75F7">
      <w:pPr>
        <w:rPr>
          <w:u w:val="single"/>
        </w:rPr>
      </w:pPr>
      <w:r w:rsidRPr="00411830">
        <w:rPr>
          <w:u w:val="single"/>
        </w:rPr>
        <w:t>Budget Appropriateness and Economic Efficiency</w:t>
      </w:r>
      <w:r w:rsidR="00750D8C" w:rsidRPr="00411830">
        <w:rPr>
          <w:u w:val="single"/>
        </w:rPr>
        <w:t xml:space="preserve"> (20 points)</w:t>
      </w:r>
    </w:p>
    <w:p w:rsidR="00A15340" w:rsidRPr="003911B9" w:rsidRDefault="00A15340" w:rsidP="00752CB7">
      <w:pPr>
        <w:pStyle w:val="ListParagraph"/>
        <w:numPr>
          <w:ilvl w:val="0"/>
          <w:numId w:val="4"/>
        </w:numPr>
        <w:spacing w:after="0"/>
        <w:rPr>
          <w:rFonts w:ascii="Times New Roman" w:hAnsi="Times New Roman" w:cs="Times New Roman"/>
          <w:sz w:val="24"/>
          <w:szCs w:val="24"/>
        </w:rPr>
      </w:pPr>
      <w:r w:rsidRPr="003911B9">
        <w:rPr>
          <w:rFonts w:ascii="Times New Roman" w:hAnsi="Times New Roman" w:cs="Times New Roman"/>
          <w:sz w:val="24"/>
          <w:szCs w:val="24"/>
        </w:rPr>
        <w:t>Includes a standard form 424A</w:t>
      </w:r>
      <w:r w:rsidR="006923A7">
        <w:rPr>
          <w:rFonts w:ascii="Times New Roman" w:hAnsi="Times New Roman" w:cs="Times New Roman"/>
          <w:sz w:val="24"/>
          <w:szCs w:val="24"/>
        </w:rPr>
        <w:t>.</w:t>
      </w:r>
    </w:p>
    <w:p w:rsidR="00A15340" w:rsidRPr="003911B9" w:rsidRDefault="006923A7" w:rsidP="00752CB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w:t>
      </w:r>
      <w:r w:rsidR="00A15340" w:rsidRPr="003911B9">
        <w:rPr>
          <w:rFonts w:ascii="Times New Roman" w:hAnsi="Times New Roman" w:cs="Times New Roman"/>
          <w:sz w:val="24"/>
          <w:szCs w:val="24"/>
        </w:rPr>
        <w:t>s cost effective and demonstrates consistency with project objectives and task</w:t>
      </w:r>
      <w:r>
        <w:rPr>
          <w:rFonts w:ascii="Times New Roman" w:hAnsi="Times New Roman" w:cs="Times New Roman"/>
          <w:sz w:val="24"/>
          <w:szCs w:val="24"/>
        </w:rPr>
        <w:t>.</w:t>
      </w:r>
    </w:p>
    <w:p w:rsidR="00752CB7" w:rsidRPr="003911B9" w:rsidRDefault="00752CB7" w:rsidP="00752CB7">
      <w:pPr>
        <w:pStyle w:val="ListParagraph"/>
        <w:numPr>
          <w:ilvl w:val="0"/>
          <w:numId w:val="4"/>
        </w:numPr>
        <w:spacing w:after="0"/>
        <w:rPr>
          <w:rFonts w:ascii="Times New Roman" w:hAnsi="Times New Roman" w:cs="Times New Roman"/>
          <w:sz w:val="24"/>
          <w:szCs w:val="24"/>
        </w:rPr>
      </w:pPr>
      <w:r w:rsidRPr="003911B9">
        <w:rPr>
          <w:rFonts w:ascii="Times New Roman" w:hAnsi="Times New Roman" w:cs="Times New Roman"/>
          <w:sz w:val="24"/>
          <w:szCs w:val="24"/>
        </w:rPr>
        <w:t xml:space="preserve">Includes a line budget narrative which demonstrates how funds will be spent, by whom, and for what purpose. The narrative should provide enough detail for reviewers to easily </w:t>
      </w:r>
      <w:r w:rsidRPr="003911B9">
        <w:rPr>
          <w:rFonts w:ascii="Times New Roman" w:hAnsi="Times New Roman" w:cs="Times New Roman"/>
          <w:sz w:val="24"/>
          <w:szCs w:val="24"/>
        </w:rPr>
        <w:lastRenderedPageBreak/>
        <w:t>understand how cost</w:t>
      </w:r>
      <w:r w:rsidR="00ED1CCA">
        <w:rPr>
          <w:rFonts w:ascii="Times New Roman" w:hAnsi="Times New Roman" w:cs="Times New Roman"/>
          <w:sz w:val="24"/>
          <w:szCs w:val="24"/>
        </w:rPr>
        <w:t>s</w:t>
      </w:r>
      <w:r w:rsidRPr="003911B9">
        <w:rPr>
          <w:rFonts w:ascii="Times New Roman" w:hAnsi="Times New Roman" w:cs="Times New Roman"/>
          <w:sz w:val="24"/>
          <w:szCs w:val="24"/>
        </w:rPr>
        <w:t xml:space="preserve"> were determined and how they relate to the goal</w:t>
      </w:r>
      <w:r w:rsidR="00ED1CCA">
        <w:rPr>
          <w:rFonts w:ascii="Times New Roman" w:hAnsi="Times New Roman" w:cs="Times New Roman"/>
          <w:sz w:val="24"/>
          <w:szCs w:val="24"/>
        </w:rPr>
        <w:t>s and objectives of the proposed</w:t>
      </w:r>
      <w:r w:rsidRPr="003911B9">
        <w:rPr>
          <w:rFonts w:ascii="Times New Roman" w:hAnsi="Times New Roman" w:cs="Times New Roman"/>
          <w:sz w:val="24"/>
          <w:szCs w:val="24"/>
        </w:rPr>
        <w:t xml:space="preserve"> project</w:t>
      </w:r>
      <w:r w:rsidR="006923A7">
        <w:rPr>
          <w:rFonts w:ascii="Times New Roman" w:hAnsi="Times New Roman" w:cs="Times New Roman"/>
          <w:sz w:val="24"/>
          <w:szCs w:val="24"/>
        </w:rPr>
        <w:t>.</w:t>
      </w:r>
    </w:p>
    <w:p w:rsidR="00752CB7" w:rsidRPr="003911B9" w:rsidRDefault="00752CB7" w:rsidP="00752CB7">
      <w:pPr>
        <w:pStyle w:val="ListParagraph"/>
        <w:numPr>
          <w:ilvl w:val="0"/>
          <w:numId w:val="4"/>
        </w:numPr>
        <w:spacing w:after="0"/>
        <w:rPr>
          <w:rFonts w:ascii="Times New Roman" w:hAnsi="Times New Roman" w:cs="Times New Roman"/>
          <w:sz w:val="24"/>
          <w:szCs w:val="24"/>
        </w:rPr>
      </w:pPr>
      <w:r w:rsidRPr="003911B9">
        <w:rPr>
          <w:rFonts w:ascii="Times New Roman" w:hAnsi="Times New Roman" w:cs="Times New Roman"/>
          <w:sz w:val="24"/>
          <w:szCs w:val="24"/>
        </w:rPr>
        <w:t>Inclu</w:t>
      </w:r>
      <w:r w:rsidR="00ED1CCA">
        <w:rPr>
          <w:rFonts w:ascii="Times New Roman" w:hAnsi="Times New Roman" w:cs="Times New Roman"/>
          <w:sz w:val="24"/>
          <w:szCs w:val="24"/>
        </w:rPr>
        <w:t>des a copy of the State agency’s</w:t>
      </w:r>
      <w:r w:rsidRPr="003911B9">
        <w:rPr>
          <w:rFonts w:ascii="Times New Roman" w:hAnsi="Times New Roman" w:cs="Times New Roman"/>
          <w:sz w:val="24"/>
          <w:szCs w:val="24"/>
        </w:rPr>
        <w:t xml:space="preserve"> negotiated and approved rate and an approved indirect cost rate plan if indirect </w:t>
      </w:r>
      <w:proofErr w:type="gramStart"/>
      <w:r w:rsidRPr="003911B9">
        <w:rPr>
          <w:rFonts w:ascii="Times New Roman" w:hAnsi="Times New Roman" w:cs="Times New Roman"/>
          <w:sz w:val="24"/>
          <w:szCs w:val="24"/>
        </w:rPr>
        <w:t>cost are</w:t>
      </w:r>
      <w:proofErr w:type="gramEnd"/>
      <w:r w:rsidRPr="003911B9">
        <w:rPr>
          <w:rFonts w:ascii="Times New Roman" w:hAnsi="Times New Roman" w:cs="Times New Roman"/>
          <w:sz w:val="24"/>
          <w:szCs w:val="24"/>
        </w:rPr>
        <w:t xml:space="preserve"> </w:t>
      </w:r>
      <w:r w:rsidR="00ED1CCA">
        <w:rPr>
          <w:rFonts w:ascii="Times New Roman" w:hAnsi="Times New Roman" w:cs="Times New Roman"/>
          <w:sz w:val="24"/>
          <w:szCs w:val="24"/>
        </w:rPr>
        <w:t xml:space="preserve">proposed to be </w:t>
      </w:r>
      <w:r w:rsidRPr="003911B9">
        <w:rPr>
          <w:rFonts w:ascii="Times New Roman" w:hAnsi="Times New Roman" w:cs="Times New Roman"/>
          <w:sz w:val="24"/>
          <w:szCs w:val="24"/>
        </w:rPr>
        <w:t>charged to the grant</w:t>
      </w:r>
      <w:r w:rsidR="006923A7">
        <w:rPr>
          <w:rFonts w:ascii="Times New Roman" w:hAnsi="Times New Roman" w:cs="Times New Roman"/>
          <w:sz w:val="24"/>
          <w:szCs w:val="24"/>
        </w:rPr>
        <w:t>.</w:t>
      </w:r>
    </w:p>
    <w:p w:rsidR="006A75F7" w:rsidRDefault="006A75F7">
      <w:pPr>
        <w:rPr>
          <w:b/>
          <w:i/>
          <w:u w:val="single"/>
        </w:rPr>
      </w:pPr>
    </w:p>
    <w:p w:rsidR="00411830" w:rsidRPr="00D74292" w:rsidRDefault="00411830" w:rsidP="00411830">
      <w:pPr>
        <w:rPr>
          <w:b/>
          <w:i/>
        </w:rPr>
      </w:pPr>
      <w:r w:rsidRPr="00D74292">
        <w:rPr>
          <w:b/>
          <w:i/>
        </w:rPr>
        <w:t>Determination of Awards</w:t>
      </w:r>
    </w:p>
    <w:p w:rsidR="00411830" w:rsidRPr="004B1190" w:rsidRDefault="00411830" w:rsidP="00411830"/>
    <w:p w:rsidR="00411830" w:rsidRDefault="00411830" w:rsidP="00411830">
      <w:r>
        <w:t xml:space="preserve">The grants review panel will screen applications that meet the published deadline for submissions to ensure their completeness and conformity to the requirements and will then make recommendations to the selecting official. The selecting official will consider panel recommendations and may consider additional factors </w:t>
      </w:r>
      <w:r w:rsidR="00ED1CCA">
        <w:t xml:space="preserve">including but not limited to </w:t>
      </w:r>
      <w:r>
        <w:t>the official’s confidence in prospective grantee’s ability to satisfactorily perfo</w:t>
      </w:r>
      <w:r w:rsidR="00ED1CCA">
        <w:t>rm the grant requirements.  FNS</w:t>
      </w:r>
      <w:r>
        <w:t xml:space="preserve"> reserves the right to not fund an application based on any of the above mentioned factors. </w:t>
      </w:r>
      <w:r w:rsidR="00BD17B4">
        <w:t xml:space="preserve"> To fully utilize the $8</w:t>
      </w:r>
      <w:r w:rsidR="007C315F">
        <w:t xml:space="preserve"> </w:t>
      </w:r>
      <w:r w:rsidR="00BD17B4">
        <w:t>million available, i</w:t>
      </w:r>
      <w:r>
        <w:t xml:space="preserve">f the panel review indicates that FNS has received </w:t>
      </w:r>
      <w:r w:rsidR="006923A7">
        <w:t xml:space="preserve">too </w:t>
      </w:r>
      <w:r w:rsidR="00BD17B4">
        <w:t>few</w:t>
      </w:r>
      <w:r>
        <w:t xml:space="preserve"> technically acceptable proposals</w:t>
      </w:r>
      <w:r w:rsidR="00BB5D3D">
        <w:t xml:space="preserve"> to fully utilize the $8 million available</w:t>
      </w:r>
      <w:r>
        <w:t>, the selecting official may determine t</w:t>
      </w:r>
      <w:r w:rsidR="00BD17B4">
        <w:t xml:space="preserve">hat FNS will </w:t>
      </w:r>
      <w:r>
        <w:t xml:space="preserve">commit </w:t>
      </w:r>
      <w:r w:rsidR="00ED1CCA">
        <w:t>less than the $8 million</w:t>
      </w:r>
      <w:r>
        <w:t xml:space="preserve"> </w:t>
      </w:r>
      <w:r w:rsidR="006923A7">
        <w:t>authorized</w:t>
      </w:r>
      <w:r w:rsidR="007C5A5A">
        <w:t xml:space="preserve"> </w:t>
      </w:r>
      <w:r w:rsidR="00BD17B4">
        <w:t xml:space="preserve">and </w:t>
      </w:r>
      <w:r w:rsidR="007C5A5A">
        <w:t>conduct another competitive process in another fiscal year</w:t>
      </w:r>
      <w:r>
        <w:t>.</w:t>
      </w:r>
    </w:p>
    <w:p w:rsidR="00411830" w:rsidRDefault="00411830" w:rsidP="00411830"/>
    <w:p w:rsidR="0099321B" w:rsidRDefault="0099321B" w:rsidP="00411830"/>
    <w:p w:rsidR="00411830" w:rsidRPr="00D74292" w:rsidRDefault="00411830" w:rsidP="00411830">
      <w:pPr>
        <w:rPr>
          <w:b/>
          <w:i/>
        </w:rPr>
      </w:pPr>
      <w:r w:rsidRPr="00D74292">
        <w:rPr>
          <w:b/>
          <w:i/>
        </w:rPr>
        <w:t>Determination of Award Amounts</w:t>
      </w:r>
    </w:p>
    <w:p w:rsidR="00411830" w:rsidRDefault="00411830" w:rsidP="00411830">
      <w:pPr>
        <w:rPr>
          <w:i/>
        </w:rPr>
      </w:pPr>
    </w:p>
    <w:p w:rsidR="00411830" w:rsidRDefault="00411830" w:rsidP="00411830">
      <w:r>
        <w:t>If the application has been selected for funding and the budget for funding is well-justified and realistic, the application will be funded at the level requested. However, FNS reserves the right to fund applications at a lesser amount if it judges that the application can be implemented with less, or if Federal funding is not sufficient to fully fund all applications that merit awards.</w:t>
      </w:r>
    </w:p>
    <w:p w:rsidR="00411830" w:rsidRDefault="00411830" w:rsidP="00411830"/>
    <w:p w:rsidR="0099321B" w:rsidRDefault="0099321B" w:rsidP="00411830"/>
    <w:p w:rsidR="00411830" w:rsidRPr="00D74292" w:rsidRDefault="00411830" w:rsidP="00411830">
      <w:pPr>
        <w:rPr>
          <w:b/>
          <w:i/>
        </w:rPr>
      </w:pPr>
      <w:r w:rsidRPr="00D74292">
        <w:rPr>
          <w:b/>
          <w:i/>
        </w:rPr>
        <w:t>Awards Notification</w:t>
      </w:r>
    </w:p>
    <w:p w:rsidR="00411830" w:rsidRDefault="00411830" w:rsidP="00411830"/>
    <w:p w:rsidR="003F4DE5" w:rsidRDefault="00A819DA" w:rsidP="00411830">
      <w:r>
        <w:t>FNS</w:t>
      </w:r>
      <w:r w:rsidR="00411830">
        <w:t xml:space="preserve"> will notify selecte</w:t>
      </w:r>
      <w:r w:rsidR="00BD17B4">
        <w:t>d State Agencies in writing in November</w:t>
      </w:r>
      <w:r w:rsidR="00411830">
        <w:t xml:space="preserve"> 2010 and</w:t>
      </w:r>
      <w:r w:rsidR="007C315F">
        <w:t xml:space="preserve"> will</w:t>
      </w:r>
      <w:r w:rsidR="00411830">
        <w:t xml:space="preserve"> issue funds as promptly as possible thereafter, subject to the availability of funding.</w:t>
      </w:r>
    </w:p>
    <w:p w:rsidR="0099321B" w:rsidRDefault="0099321B" w:rsidP="00411830"/>
    <w:p w:rsidR="003F4DE5" w:rsidRPr="00D74292" w:rsidRDefault="003F4DE5" w:rsidP="00411830">
      <w:pPr>
        <w:rPr>
          <w:b/>
          <w:i/>
        </w:rPr>
      </w:pPr>
      <w:r w:rsidRPr="00D74292">
        <w:rPr>
          <w:b/>
          <w:i/>
        </w:rPr>
        <w:t>Terms and Conditions</w:t>
      </w:r>
    </w:p>
    <w:p w:rsidR="003F4DE5" w:rsidRDefault="003F4DE5" w:rsidP="00411830">
      <w:pPr>
        <w:rPr>
          <w:i/>
        </w:rPr>
      </w:pPr>
    </w:p>
    <w:p w:rsidR="003F4DE5" w:rsidRDefault="003F4DE5" w:rsidP="00411830">
      <w:r>
        <w:t>This grant will be awarded and administered in accordance with the following Federal Regulations: the corresponding cost circular that establishes the principle</w:t>
      </w:r>
      <w:r w:rsidR="00ED1CCA">
        <w:t>s for cost determination found i</w:t>
      </w:r>
      <w:r>
        <w:t>n OMB Circular A-87, Cost Principles for State, Local and Indian Tribal Governments, OMB Circular A-21, Cost Principles for Educational Institutions, and OMB Circular A-122, Cost Principles for Non-Profit Organizations.</w:t>
      </w:r>
    </w:p>
    <w:p w:rsidR="003F4DE5" w:rsidRPr="003F4DE5" w:rsidRDefault="003F4DE5" w:rsidP="00411830"/>
    <w:p w:rsidR="009E3CCE" w:rsidRDefault="009E3CCE" w:rsidP="009E3CC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15 “Nondiscrimination”</w:t>
      </w:r>
    </w:p>
    <w:p w:rsidR="003F4DE5" w:rsidRDefault="003F4DE5" w:rsidP="003F4DE5">
      <w:pPr>
        <w:pStyle w:val="ListParagraph"/>
        <w:numPr>
          <w:ilvl w:val="0"/>
          <w:numId w:val="12"/>
        </w:numPr>
        <w:rPr>
          <w:rFonts w:ascii="Times New Roman" w:hAnsi="Times New Roman" w:cs="Times New Roman"/>
          <w:sz w:val="24"/>
          <w:szCs w:val="24"/>
        </w:rPr>
      </w:pPr>
      <w:r w:rsidRPr="003F4DE5">
        <w:rPr>
          <w:rFonts w:ascii="Times New Roman" w:hAnsi="Times New Roman" w:cs="Times New Roman"/>
          <w:sz w:val="24"/>
          <w:szCs w:val="24"/>
        </w:rPr>
        <w:t xml:space="preserve">7 CFR Part 226: </w:t>
      </w:r>
      <w:r>
        <w:rPr>
          <w:rFonts w:ascii="Times New Roman" w:hAnsi="Times New Roman" w:cs="Times New Roman"/>
          <w:sz w:val="24"/>
          <w:szCs w:val="24"/>
        </w:rPr>
        <w:t>“Child and Adult Care Food Program”</w:t>
      </w:r>
    </w:p>
    <w:p w:rsidR="003F4DE5" w:rsidRDefault="00B037E1" w:rsidP="003F4DE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3015: “Uniform Federal Assistance Regulations”</w:t>
      </w:r>
    </w:p>
    <w:p w:rsidR="00B037E1" w:rsidRDefault="00B037E1" w:rsidP="003F4DE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7 CFR Part 3016: “ Uniform Administrative Requirements for Grants and Cooperative Agreements to State and Local Governments other than Entitlement Programs (Reference OMN-Circular A-102 Common Rule)</w:t>
      </w:r>
    </w:p>
    <w:p w:rsidR="00B037E1" w:rsidRDefault="00B037E1" w:rsidP="003F4DE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3017: “Government-wide Debarment and Suspension (Non-Procurement)</w:t>
      </w:r>
    </w:p>
    <w:p w:rsidR="00B037E1" w:rsidRDefault="00B037E1" w:rsidP="003F4DE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3018: “New Restrictions on Lobbying”</w:t>
      </w:r>
    </w:p>
    <w:p w:rsidR="00B037E1" w:rsidRDefault="00B037E1" w:rsidP="00B037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3019: “ Uniform Administrative Requirements for Grants and Cooperative Agreements with Institutions of Higher Education, Hospitals, and other Non-Profit Organization”</w:t>
      </w:r>
    </w:p>
    <w:p w:rsidR="00B037E1" w:rsidRDefault="00B037E1" w:rsidP="00B037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3021: Government-wide Requirements for Drug-Free Workplace (Financial Assistance)”</w:t>
      </w:r>
    </w:p>
    <w:p w:rsidR="00B037E1" w:rsidRDefault="00B037E1" w:rsidP="00B037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7 CFR Part 3052: “Audits of States, Local Governments, and Non-Profit Organizations”</w:t>
      </w:r>
    </w:p>
    <w:p w:rsidR="00B037E1" w:rsidRPr="00B037E1" w:rsidRDefault="00B037E1" w:rsidP="00B037E1">
      <w:pPr>
        <w:rPr>
          <w:b/>
        </w:rPr>
      </w:pPr>
      <w:r>
        <w:rPr>
          <w:b/>
        </w:rPr>
        <w:t>Copies of these documents are available from the</w:t>
      </w:r>
      <w:r w:rsidR="00ED1CCA">
        <w:rPr>
          <w:b/>
        </w:rPr>
        <w:t xml:space="preserve"> FNS</w:t>
      </w:r>
      <w:r>
        <w:rPr>
          <w:b/>
        </w:rPr>
        <w:t xml:space="preserve"> Grants Management Division, upon request.</w:t>
      </w:r>
    </w:p>
    <w:p w:rsidR="00411830" w:rsidRDefault="00411830">
      <w:pPr>
        <w:rPr>
          <w:b/>
          <w:i/>
          <w:u w:val="single"/>
        </w:rPr>
      </w:pPr>
    </w:p>
    <w:p w:rsidR="00B037E1" w:rsidRPr="00D74292" w:rsidRDefault="00B037E1">
      <w:pPr>
        <w:rPr>
          <w:b/>
          <w:i/>
        </w:rPr>
      </w:pPr>
      <w:r w:rsidRPr="00D74292">
        <w:rPr>
          <w:b/>
          <w:i/>
        </w:rPr>
        <w:t>Recordkeeping and Reporting Requirements</w:t>
      </w:r>
    </w:p>
    <w:p w:rsidR="00B037E1" w:rsidRDefault="00B037E1">
      <w:pPr>
        <w:rPr>
          <w:i/>
        </w:rPr>
      </w:pPr>
    </w:p>
    <w:p w:rsidR="00B037E1" w:rsidRDefault="00B037E1">
      <w:r>
        <w:t>Grantees selected in connection with the Request for Applications will be required to submit quarterly Financial Status Reports (</w:t>
      </w:r>
      <w:r w:rsidRPr="00102E41">
        <w:rPr>
          <w:b/>
        </w:rPr>
        <w:t>SF-</w:t>
      </w:r>
      <w:r w:rsidR="00102E41" w:rsidRPr="00102E41">
        <w:rPr>
          <w:b/>
        </w:rPr>
        <w:t>425</w:t>
      </w:r>
      <w:r w:rsidR="00102E41">
        <w:t>)</w:t>
      </w:r>
      <w:r>
        <w:t>, quarterly progress reports, and final reports. Grantees will be required to submit an original and two copies of each report. FNS will provide a reporting schedule and the address to which grantees may send reports at the time of the award.</w:t>
      </w:r>
    </w:p>
    <w:p w:rsidR="00B037E1" w:rsidRDefault="00B037E1"/>
    <w:p w:rsidR="003C7807" w:rsidRPr="00CA3F7C" w:rsidRDefault="003C7807">
      <w:r>
        <w:t xml:space="preserve">The selected State agencies must operate a financial management system that provides accurate, current, and complete disclosure of the financial status of the project. The progress reports must provide a brief description of the project activities conducted during the reporting period, major accomplishments with completion dates and budget deviations from the proposed plan, </w:t>
      </w:r>
      <w:r w:rsidRPr="00CA3F7C">
        <w:t>difficulties encou</w:t>
      </w:r>
      <w:r w:rsidR="00CA3F7C" w:rsidRPr="00CA3F7C">
        <w:t>ntered</w:t>
      </w:r>
      <w:r w:rsidRPr="00CA3F7C">
        <w:t xml:space="preserve"> and solutions developed, and major planned activities for the next quarter. The final progress report should be a project summary that includes lessons </w:t>
      </w:r>
      <w:proofErr w:type="gramStart"/>
      <w:r w:rsidRPr="00CA3F7C">
        <w:t>learned,</w:t>
      </w:r>
      <w:proofErr w:type="gramEnd"/>
      <w:r w:rsidRPr="00CA3F7C">
        <w:t xml:space="preserve"> future imp</w:t>
      </w:r>
      <w:r w:rsidR="007C315F">
        <w:t xml:space="preserve">lications within the State, </w:t>
      </w:r>
      <w:r w:rsidRPr="00CA3F7C">
        <w:t>transferability to other States</w:t>
      </w:r>
      <w:r w:rsidR="00CA3F7C" w:rsidRPr="00CA3F7C">
        <w:t xml:space="preserve"> and other local institutions</w:t>
      </w:r>
      <w:r w:rsidR="007C315F">
        <w:t xml:space="preserve">, and an evaluation </w:t>
      </w:r>
      <w:r w:rsidR="00BB5D3D">
        <w:t xml:space="preserve">of the project’s </w:t>
      </w:r>
      <w:r w:rsidR="007C315F">
        <w:t>impact on improving the nutrition</w:t>
      </w:r>
      <w:r w:rsidR="00BB5D3D">
        <w:t xml:space="preserve"> and wellness</w:t>
      </w:r>
      <w:r w:rsidR="007C315F">
        <w:t xml:space="preserve"> of children in child care settings</w:t>
      </w:r>
      <w:r w:rsidRPr="00CA3F7C">
        <w:t>.</w:t>
      </w:r>
    </w:p>
    <w:p w:rsidR="003C7807" w:rsidRPr="00CA3F7C" w:rsidRDefault="003C7807"/>
    <w:p w:rsidR="003C7807" w:rsidRPr="00CA3F7C" w:rsidRDefault="006923A7">
      <w:r w:rsidRPr="00CA3F7C">
        <w:t>All m</w:t>
      </w:r>
      <w:r w:rsidR="003C7807" w:rsidRPr="00CA3F7C">
        <w:t>aterials developed with funding from this grant must be submitted in MS Word Format and a hard copy must also be submitted at the end of the grant period. The Federal awarding agency reserves a royalty-free, non-exclusive, and irrevocable license to reproduce, publish, or otherwise use, and to authorize others to use, for Federal Government purposes, the copyright in any work developed under a grant or sub-grant, or contract under a grant or sub-grant or any rights of copyright to which a grantee, sub grantee, or a contractor purchase ownership with grant support.</w:t>
      </w:r>
    </w:p>
    <w:p w:rsidR="003C7807" w:rsidRPr="00CA3F7C" w:rsidRDefault="003C7807"/>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D74292" w:rsidRDefault="00D74292" w:rsidP="003507CC">
      <w:pPr>
        <w:jc w:val="center"/>
        <w:rPr>
          <w:b/>
          <w:u w:val="single"/>
        </w:rPr>
      </w:pPr>
    </w:p>
    <w:p w:rsidR="003507CC" w:rsidRPr="00CA3F7C" w:rsidRDefault="003507CC" w:rsidP="003507CC">
      <w:pPr>
        <w:jc w:val="center"/>
        <w:rPr>
          <w:b/>
          <w:u w:val="single"/>
        </w:rPr>
      </w:pPr>
      <w:r w:rsidRPr="00CA3F7C">
        <w:rPr>
          <w:b/>
          <w:u w:val="single"/>
        </w:rPr>
        <w:t>Application Submission</w:t>
      </w:r>
    </w:p>
    <w:p w:rsidR="00617DC2" w:rsidRPr="00D74292" w:rsidRDefault="00617DC2" w:rsidP="00617DC2">
      <w:pPr>
        <w:rPr>
          <w:b/>
          <w:i/>
        </w:rPr>
      </w:pPr>
      <w:r w:rsidRPr="00D74292">
        <w:rPr>
          <w:b/>
          <w:i/>
        </w:rPr>
        <w:t>Due Date</w:t>
      </w:r>
    </w:p>
    <w:p w:rsidR="00617DC2" w:rsidRPr="00CA3F7C" w:rsidRDefault="00617DC2" w:rsidP="00617DC2"/>
    <w:p w:rsidR="00617DC2" w:rsidRPr="00CA3F7C" w:rsidRDefault="00617DC2" w:rsidP="00617DC2">
      <w:r w:rsidRPr="00CA3F7C">
        <w:t xml:space="preserve">The completed application package </w:t>
      </w:r>
      <w:r w:rsidRPr="00CA3F7C">
        <w:rPr>
          <w:u w:val="single"/>
        </w:rPr>
        <w:t xml:space="preserve">must be received </w:t>
      </w:r>
      <w:r w:rsidRPr="00CA3F7C">
        <w:t xml:space="preserve">by FNS at the following address on or before </w:t>
      </w:r>
      <w:r w:rsidR="00B3487F">
        <w:rPr>
          <w:b/>
        </w:rPr>
        <w:t>June 1</w:t>
      </w:r>
      <w:r w:rsidRPr="00CA3F7C">
        <w:rPr>
          <w:b/>
        </w:rPr>
        <w:t xml:space="preserve">, 2010 at </w:t>
      </w:r>
      <w:r w:rsidR="00CA3F7C" w:rsidRPr="00CA3F7C">
        <w:rPr>
          <w:b/>
        </w:rPr>
        <w:t xml:space="preserve">5:00 p.m. Eastern </w:t>
      </w:r>
      <w:r w:rsidR="0081005E">
        <w:rPr>
          <w:b/>
        </w:rPr>
        <w:t>Daylight</w:t>
      </w:r>
      <w:r w:rsidRPr="00CA3F7C">
        <w:rPr>
          <w:b/>
        </w:rPr>
        <w:t xml:space="preserve"> Time</w:t>
      </w:r>
      <w:r w:rsidRPr="00CA3F7C">
        <w:t>. Applications may be personally delivered</w:t>
      </w:r>
      <w:r w:rsidR="00BD17B4">
        <w:t xml:space="preserve"> or electronically submitted</w:t>
      </w:r>
      <w:r w:rsidRPr="00CA3F7C">
        <w:t xml:space="preserve"> until this time or mailed sufficiently in advance of the de</w:t>
      </w:r>
      <w:r w:rsidR="00BD17B4">
        <w:t>adline to ensure timely receipt</w:t>
      </w:r>
      <w:r w:rsidRPr="00CA3F7C">
        <w:t>. Late applications, additions, or revisions to an application after it is received will not be considered.</w:t>
      </w:r>
    </w:p>
    <w:p w:rsidR="00617DC2" w:rsidRPr="00CA3F7C" w:rsidRDefault="00617DC2" w:rsidP="00617DC2"/>
    <w:p w:rsidR="0081005E" w:rsidRDefault="0081005E" w:rsidP="0081005E">
      <w:pPr>
        <w:pStyle w:val="ListParagraph"/>
        <w:numPr>
          <w:ilvl w:val="0"/>
          <w:numId w:val="18"/>
        </w:numPr>
        <w:rPr>
          <w:rFonts w:ascii="Times New Roman" w:hAnsi="Times New Roman" w:cs="Times New Roman"/>
          <w:sz w:val="24"/>
          <w:szCs w:val="24"/>
        </w:rPr>
      </w:pPr>
      <w:r w:rsidRPr="0081005E">
        <w:rPr>
          <w:rFonts w:ascii="Times New Roman" w:hAnsi="Times New Roman" w:cs="Times New Roman"/>
          <w:sz w:val="24"/>
          <w:szCs w:val="24"/>
        </w:rPr>
        <w:t>Submitting an application by mail</w:t>
      </w:r>
    </w:p>
    <w:p w:rsidR="0081005E" w:rsidRDefault="0081005E" w:rsidP="0081005E">
      <w:r w:rsidRPr="0081005E">
        <w:t>If you opt to mail your application, we strongly suggest using a mail delivery service that guarantees delivery and allows you to track delivery to FNS</w:t>
      </w:r>
      <w:r>
        <w:t xml:space="preserve">. </w:t>
      </w:r>
    </w:p>
    <w:p w:rsidR="0081005E" w:rsidRDefault="0081005E" w:rsidP="0081005E"/>
    <w:p w:rsidR="0081005E" w:rsidRPr="00D74292" w:rsidRDefault="0081005E" w:rsidP="0081005E">
      <w:pPr>
        <w:rPr>
          <w:b/>
          <w:i/>
        </w:rPr>
      </w:pPr>
      <w:r w:rsidRPr="00D74292">
        <w:rPr>
          <w:b/>
          <w:i/>
        </w:rPr>
        <w:t>Application Contents</w:t>
      </w:r>
    </w:p>
    <w:p w:rsidR="0081005E" w:rsidRPr="00CA3F7C" w:rsidRDefault="0081005E" w:rsidP="0081005E"/>
    <w:p w:rsidR="0081005E" w:rsidRPr="00CA3F7C" w:rsidRDefault="0081005E" w:rsidP="0081005E">
      <w:r w:rsidRPr="00CA3F7C">
        <w:t>An original and two copies of each application must be submitted. The original must bear the actual signature of the State agency’s authorized representative. Each application must include the following:</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Proposal Cover Letter – This is the title page of your application. See Attachment A.</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Grant Proposal – The narrative section must address all the selection criteria. The narrative must be limited to 20 typed pages.</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Budget- Applicants must include Standard Forms 424 and 424A to prepare a complete budget for the project and provide amounts for all major budget categories.</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Budge</w:t>
      </w:r>
      <w:r>
        <w:rPr>
          <w:rFonts w:ascii="Times New Roman" w:hAnsi="Times New Roman" w:cs="Times New Roman"/>
          <w:sz w:val="24"/>
          <w:szCs w:val="24"/>
        </w:rPr>
        <w:t>t</w:t>
      </w:r>
      <w:r w:rsidRPr="00CA3F7C">
        <w:rPr>
          <w:rFonts w:ascii="Times New Roman" w:hAnsi="Times New Roman" w:cs="Times New Roman"/>
          <w:sz w:val="24"/>
          <w:szCs w:val="24"/>
        </w:rPr>
        <w:t xml:space="preserve"> Narrative – Applicants should provide a detailed explanation for all funds req</w:t>
      </w:r>
      <w:r>
        <w:rPr>
          <w:rFonts w:ascii="Times New Roman" w:hAnsi="Times New Roman" w:cs="Times New Roman"/>
          <w:sz w:val="24"/>
          <w:szCs w:val="24"/>
        </w:rPr>
        <w:t>uested on the Budget Form SF 424</w:t>
      </w:r>
      <w:r w:rsidRPr="00CA3F7C">
        <w:rPr>
          <w:rFonts w:ascii="Times New Roman" w:hAnsi="Times New Roman" w:cs="Times New Roman"/>
          <w:sz w:val="24"/>
          <w:szCs w:val="24"/>
        </w:rPr>
        <w:t>A and describe how those cost</w:t>
      </w:r>
      <w:r>
        <w:rPr>
          <w:rFonts w:ascii="Times New Roman" w:hAnsi="Times New Roman" w:cs="Times New Roman"/>
          <w:sz w:val="24"/>
          <w:szCs w:val="24"/>
        </w:rPr>
        <w:t>s</w:t>
      </w:r>
      <w:r w:rsidRPr="00CA3F7C">
        <w:rPr>
          <w:rFonts w:ascii="Times New Roman" w:hAnsi="Times New Roman" w:cs="Times New Roman"/>
          <w:sz w:val="24"/>
          <w:szCs w:val="24"/>
        </w:rPr>
        <w:t xml:space="preserve"> relate to the project objectives and proposed activities. The budget narrative must be limited to 3 typed pages and should provide enough detail for reviewers to easily understand how costs were determined and how they relate to the goals and objectives of the project. </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 xml:space="preserve">Indirect cost – a copy of the State agency’s negotiated and approved rate must be attached. Please note that submission of an approved indirect cost rate plan is required only if indirect cost are </w:t>
      </w:r>
      <w:r>
        <w:rPr>
          <w:rFonts w:ascii="Times New Roman" w:hAnsi="Times New Roman" w:cs="Times New Roman"/>
          <w:sz w:val="24"/>
          <w:szCs w:val="24"/>
        </w:rPr>
        <w:t xml:space="preserve">proposed to be </w:t>
      </w:r>
      <w:r w:rsidRPr="00CA3F7C">
        <w:rPr>
          <w:rFonts w:ascii="Times New Roman" w:hAnsi="Times New Roman" w:cs="Times New Roman"/>
          <w:sz w:val="24"/>
          <w:szCs w:val="24"/>
        </w:rPr>
        <w:t xml:space="preserve">charged to the Child </w:t>
      </w:r>
      <w:r>
        <w:rPr>
          <w:rFonts w:ascii="Times New Roman" w:hAnsi="Times New Roman" w:cs="Times New Roman"/>
          <w:sz w:val="24"/>
          <w:szCs w:val="24"/>
        </w:rPr>
        <w:t xml:space="preserve">Care </w:t>
      </w:r>
      <w:r w:rsidRPr="00CA3F7C">
        <w:rPr>
          <w:rFonts w:ascii="Times New Roman" w:hAnsi="Times New Roman" w:cs="Times New Roman"/>
          <w:sz w:val="24"/>
          <w:szCs w:val="24"/>
        </w:rPr>
        <w:t>Wellness Grant.</w:t>
      </w:r>
    </w:p>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Assurance and Disclosures – the following must be included:</w:t>
      </w:r>
    </w:p>
    <w:p w:rsidR="0081005E" w:rsidRPr="00CA3F7C" w:rsidRDefault="0081005E" w:rsidP="00FB6CD4">
      <w:pPr>
        <w:pStyle w:val="ListParagraph"/>
        <w:numPr>
          <w:ilvl w:val="1"/>
          <w:numId w:val="10"/>
        </w:numPr>
        <w:rPr>
          <w:rFonts w:ascii="Times New Roman" w:hAnsi="Times New Roman" w:cs="Times New Roman"/>
          <w:sz w:val="24"/>
          <w:szCs w:val="24"/>
        </w:rPr>
      </w:pPr>
      <w:r w:rsidRPr="00CA3F7C">
        <w:rPr>
          <w:rFonts w:ascii="Times New Roman" w:hAnsi="Times New Roman" w:cs="Times New Roman"/>
          <w:sz w:val="24"/>
          <w:szCs w:val="24"/>
        </w:rPr>
        <w:t>Assurance- Non-Construction programs, SF 424B;</w:t>
      </w:r>
    </w:p>
    <w:p w:rsidR="0081005E" w:rsidRDefault="0081005E" w:rsidP="00FB6CD4">
      <w:pPr>
        <w:pStyle w:val="ListParagraph"/>
        <w:numPr>
          <w:ilvl w:val="1"/>
          <w:numId w:val="10"/>
        </w:numPr>
        <w:rPr>
          <w:rFonts w:ascii="Times New Roman" w:hAnsi="Times New Roman" w:cs="Times New Roman"/>
          <w:sz w:val="24"/>
          <w:szCs w:val="24"/>
        </w:rPr>
      </w:pPr>
      <w:r w:rsidRPr="00D74292">
        <w:rPr>
          <w:rFonts w:ascii="Times New Roman" w:hAnsi="Times New Roman" w:cs="Times New Roman"/>
          <w:sz w:val="24"/>
          <w:szCs w:val="24"/>
        </w:rPr>
        <w:t>Disclosures of Lobbying Activities, SF LLL.</w:t>
      </w:r>
    </w:p>
    <w:p w:rsidR="00FB6CD4" w:rsidRPr="00FB6CD4" w:rsidRDefault="00D74292" w:rsidP="00FB6CD4">
      <w:pPr>
        <w:pStyle w:val="ListParagraph"/>
        <w:numPr>
          <w:ilvl w:val="0"/>
          <w:numId w:val="20"/>
        </w:numPr>
        <w:spacing w:after="0" w:line="240" w:lineRule="auto"/>
        <w:rPr>
          <w:rFonts w:ascii="Times New Roman" w:hAnsi="Times New Roman" w:cs="Times New Roman"/>
          <w:b/>
          <w:sz w:val="24"/>
          <w:szCs w:val="24"/>
        </w:rPr>
      </w:pPr>
      <w:r w:rsidRPr="00D74292">
        <w:rPr>
          <w:rFonts w:ascii="Times New Roman" w:hAnsi="Times New Roman" w:cs="Times New Roman"/>
          <w:sz w:val="24"/>
          <w:szCs w:val="24"/>
        </w:rPr>
        <w:t>Certification Regarding Debarment, Suspension, and other</w:t>
      </w:r>
    </w:p>
    <w:p w:rsidR="00D74292" w:rsidRPr="00D74292" w:rsidRDefault="00D74292" w:rsidP="00FB6CD4">
      <w:pPr>
        <w:pStyle w:val="ListParagraph"/>
        <w:spacing w:after="0" w:line="240" w:lineRule="auto"/>
        <w:ind w:left="1440"/>
        <w:rPr>
          <w:rFonts w:ascii="Times New Roman" w:hAnsi="Times New Roman" w:cs="Times New Roman"/>
          <w:b/>
          <w:sz w:val="24"/>
          <w:szCs w:val="24"/>
        </w:rPr>
      </w:pPr>
      <w:r w:rsidRPr="00D74292">
        <w:rPr>
          <w:rFonts w:ascii="Times New Roman" w:hAnsi="Times New Roman" w:cs="Times New Roman"/>
          <w:sz w:val="24"/>
          <w:szCs w:val="24"/>
        </w:rPr>
        <w:t>Responsibility Matters, AD-1047</w:t>
      </w:r>
    </w:p>
    <w:p w:rsidR="00D74292" w:rsidRPr="00FB6CD4" w:rsidRDefault="00D74292" w:rsidP="00FB6CD4">
      <w:pPr>
        <w:pStyle w:val="ListParagraph"/>
        <w:numPr>
          <w:ilvl w:val="1"/>
          <w:numId w:val="20"/>
        </w:numPr>
        <w:spacing w:after="0" w:line="240" w:lineRule="auto"/>
        <w:rPr>
          <w:rFonts w:ascii="Times New Roman" w:hAnsi="Times New Roman" w:cs="Times New Roman"/>
          <w:sz w:val="24"/>
          <w:szCs w:val="24"/>
        </w:rPr>
      </w:pPr>
      <w:r w:rsidRPr="00FB6CD4">
        <w:rPr>
          <w:rFonts w:ascii="Times New Roman" w:hAnsi="Times New Roman" w:cs="Times New Roman"/>
          <w:sz w:val="24"/>
          <w:szCs w:val="24"/>
        </w:rPr>
        <w:t>Certification Regarding Debarment, Suspension, Ineligibility and Voluntary Exclusion -</w:t>
      </w:r>
      <w:r w:rsidR="00FB6CD4" w:rsidRPr="00FB6CD4">
        <w:rPr>
          <w:rFonts w:ascii="Times New Roman" w:hAnsi="Times New Roman" w:cs="Times New Roman"/>
          <w:sz w:val="24"/>
          <w:szCs w:val="24"/>
        </w:rPr>
        <w:t xml:space="preserve"> </w:t>
      </w:r>
      <w:r w:rsidRPr="00FB6CD4">
        <w:rPr>
          <w:rFonts w:ascii="Times New Roman" w:hAnsi="Times New Roman" w:cs="Times New Roman"/>
          <w:sz w:val="24"/>
          <w:szCs w:val="24"/>
        </w:rPr>
        <w:t>Lower Tier Covered Transactions, AD-1048</w:t>
      </w:r>
    </w:p>
    <w:p w:rsidR="00D74292" w:rsidRPr="00FB6CD4" w:rsidRDefault="00D74292" w:rsidP="00FB6CD4">
      <w:pPr>
        <w:pStyle w:val="ListParagraph"/>
        <w:numPr>
          <w:ilvl w:val="1"/>
          <w:numId w:val="20"/>
        </w:numPr>
        <w:spacing w:after="0" w:line="240" w:lineRule="auto"/>
        <w:rPr>
          <w:rFonts w:ascii="Times New Roman" w:hAnsi="Times New Roman" w:cs="Times New Roman"/>
          <w:b/>
          <w:sz w:val="24"/>
          <w:szCs w:val="24"/>
        </w:rPr>
      </w:pPr>
      <w:r w:rsidRPr="00FB6CD4">
        <w:rPr>
          <w:rFonts w:ascii="Times New Roman" w:hAnsi="Times New Roman" w:cs="Times New Roman"/>
          <w:sz w:val="24"/>
          <w:szCs w:val="24"/>
        </w:rPr>
        <w:lastRenderedPageBreak/>
        <w:t>Certification Regarding Drug-Free Workplace Requirements, State and State Agencies,</w:t>
      </w:r>
      <w:r w:rsidR="00FB6CD4" w:rsidRPr="00FB6CD4">
        <w:rPr>
          <w:rFonts w:ascii="Times New Roman" w:hAnsi="Times New Roman" w:cs="Times New Roman"/>
          <w:sz w:val="24"/>
          <w:szCs w:val="24"/>
        </w:rPr>
        <w:t xml:space="preserve"> </w:t>
      </w:r>
      <w:r w:rsidRPr="00FB6CD4">
        <w:rPr>
          <w:rFonts w:ascii="Times New Roman" w:hAnsi="Times New Roman" w:cs="Times New Roman"/>
          <w:sz w:val="24"/>
          <w:szCs w:val="24"/>
        </w:rPr>
        <w:t>AD-1052</w:t>
      </w:r>
    </w:p>
    <w:p w:rsidR="00D74292" w:rsidRDefault="00D74292" w:rsidP="00D74292">
      <w:pPr>
        <w:pStyle w:val="Header"/>
        <w:ind w:left="720"/>
        <w:jc w:val="both"/>
      </w:pPr>
    </w:p>
    <w:p w:rsidR="00D74292" w:rsidRPr="00FB6CD4" w:rsidRDefault="00D74292" w:rsidP="00FB6CD4"/>
    <w:p w:rsidR="0081005E" w:rsidRPr="00CA3F7C" w:rsidRDefault="0081005E" w:rsidP="0081005E">
      <w:pPr>
        <w:pStyle w:val="ListParagraph"/>
        <w:numPr>
          <w:ilvl w:val="0"/>
          <w:numId w:val="10"/>
        </w:numPr>
        <w:rPr>
          <w:rFonts w:ascii="Times New Roman" w:hAnsi="Times New Roman" w:cs="Times New Roman"/>
          <w:sz w:val="24"/>
          <w:szCs w:val="24"/>
        </w:rPr>
      </w:pPr>
      <w:r w:rsidRPr="00CA3F7C">
        <w:rPr>
          <w:rFonts w:ascii="Times New Roman" w:hAnsi="Times New Roman" w:cs="Times New Roman"/>
          <w:sz w:val="24"/>
          <w:szCs w:val="24"/>
        </w:rPr>
        <w:t>Supporting Documentation – the following must be included:</w:t>
      </w:r>
    </w:p>
    <w:p w:rsidR="0081005E" w:rsidRPr="00CA3F7C" w:rsidRDefault="007C315F" w:rsidP="0081005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Letter of Commitment</w:t>
      </w:r>
      <w:r w:rsidR="0081005E" w:rsidRPr="00CA3F7C">
        <w:rPr>
          <w:rFonts w:ascii="Times New Roman" w:hAnsi="Times New Roman" w:cs="Times New Roman"/>
          <w:sz w:val="24"/>
          <w:szCs w:val="24"/>
        </w:rPr>
        <w:t>;</w:t>
      </w:r>
      <w:r>
        <w:rPr>
          <w:rFonts w:ascii="Times New Roman" w:hAnsi="Times New Roman" w:cs="Times New Roman"/>
          <w:sz w:val="24"/>
          <w:szCs w:val="24"/>
        </w:rPr>
        <w:t xml:space="preserve"> and</w:t>
      </w:r>
    </w:p>
    <w:p w:rsidR="0081005E" w:rsidRDefault="0081005E" w:rsidP="0081005E">
      <w:pPr>
        <w:pStyle w:val="ListParagraph"/>
        <w:numPr>
          <w:ilvl w:val="1"/>
          <w:numId w:val="10"/>
        </w:numPr>
        <w:rPr>
          <w:rFonts w:ascii="Times New Roman" w:hAnsi="Times New Roman" w:cs="Times New Roman"/>
          <w:sz w:val="24"/>
          <w:szCs w:val="24"/>
        </w:rPr>
      </w:pPr>
      <w:r w:rsidRPr="00CA3F7C">
        <w:rPr>
          <w:rFonts w:ascii="Times New Roman" w:hAnsi="Times New Roman" w:cs="Times New Roman"/>
          <w:sz w:val="24"/>
          <w:szCs w:val="24"/>
        </w:rPr>
        <w:t xml:space="preserve">Resumes </w:t>
      </w:r>
      <w:r>
        <w:rPr>
          <w:rFonts w:ascii="Times New Roman" w:hAnsi="Times New Roman" w:cs="Times New Roman"/>
          <w:sz w:val="24"/>
          <w:szCs w:val="24"/>
        </w:rPr>
        <w:t xml:space="preserve">or other thorough description of qualifications </w:t>
      </w:r>
      <w:r w:rsidRPr="00CA3F7C">
        <w:rPr>
          <w:rFonts w:ascii="Times New Roman" w:hAnsi="Times New Roman" w:cs="Times New Roman"/>
          <w:sz w:val="24"/>
          <w:szCs w:val="24"/>
        </w:rPr>
        <w:t>of the Project Director and all key staff (limit to 2 pages per resume</w:t>
      </w:r>
      <w:r>
        <w:rPr>
          <w:rFonts w:ascii="Times New Roman" w:hAnsi="Times New Roman" w:cs="Times New Roman"/>
          <w:sz w:val="24"/>
          <w:szCs w:val="24"/>
        </w:rPr>
        <w:t>/description</w:t>
      </w:r>
      <w:r w:rsidRPr="00CA3F7C">
        <w:rPr>
          <w:rFonts w:ascii="Times New Roman" w:hAnsi="Times New Roman" w:cs="Times New Roman"/>
          <w:sz w:val="24"/>
          <w:szCs w:val="24"/>
        </w:rPr>
        <w:t>).</w:t>
      </w:r>
    </w:p>
    <w:p w:rsidR="0081005E" w:rsidRPr="00FB6CD4" w:rsidRDefault="0081005E" w:rsidP="0081005E">
      <w:pPr>
        <w:rPr>
          <w:b/>
          <w:i/>
        </w:rPr>
      </w:pPr>
      <w:r w:rsidRPr="00FB6CD4">
        <w:rPr>
          <w:b/>
          <w:i/>
        </w:rPr>
        <w:t>Application Guidelines</w:t>
      </w:r>
    </w:p>
    <w:p w:rsidR="0081005E" w:rsidRPr="00CA3F7C" w:rsidRDefault="0081005E" w:rsidP="0081005E"/>
    <w:p w:rsidR="0081005E" w:rsidRPr="00CA3F7C" w:rsidRDefault="0081005E" w:rsidP="0081005E">
      <w:pPr>
        <w:pStyle w:val="ListParagraph"/>
        <w:ind w:left="0"/>
        <w:rPr>
          <w:rFonts w:ascii="Times New Roman" w:hAnsi="Times New Roman" w:cs="Times New Roman"/>
          <w:sz w:val="24"/>
          <w:szCs w:val="24"/>
        </w:rPr>
      </w:pPr>
      <w:r w:rsidRPr="00CA3F7C">
        <w:rPr>
          <w:rFonts w:ascii="Times New Roman" w:hAnsi="Times New Roman" w:cs="Times New Roman"/>
          <w:sz w:val="24"/>
          <w:szCs w:val="24"/>
        </w:rPr>
        <w:t>When preparing an application, State agencies must:</w:t>
      </w:r>
    </w:p>
    <w:p w:rsidR="0081005E" w:rsidRPr="00CA3F7C" w:rsidRDefault="0081005E" w:rsidP="0081005E">
      <w:pPr>
        <w:pStyle w:val="ListParagraph"/>
        <w:numPr>
          <w:ilvl w:val="0"/>
          <w:numId w:val="11"/>
        </w:numPr>
        <w:rPr>
          <w:rFonts w:ascii="Times New Roman" w:hAnsi="Times New Roman" w:cs="Times New Roman"/>
          <w:sz w:val="24"/>
          <w:szCs w:val="24"/>
        </w:rPr>
      </w:pPr>
      <w:r w:rsidRPr="00CA3F7C">
        <w:rPr>
          <w:rFonts w:ascii="Times New Roman" w:hAnsi="Times New Roman" w:cs="Times New Roman"/>
          <w:sz w:val="24"/>
          <w:szCs w:val="24"/>
        </w:rPr>
        <w:t>Prepare the application on only one side of each page;</w:t>
      </w:r>
    </w:p>
    <w:p w:rsidR="0081005E" w:rsidRPr="00CA3F7C" w:rsidRDefault="0081005E" w:rsidP="0081005E">
      <w:pPr>
        <w:pStyle w:val="ListParagraph"/>
        <w:numPr>
          <w:ilvl w:val="0"/>
          <w:numId w:val="11"/>
        </w:numPr>
        <w:rPr>
          <w:rFonts w:ascii="Times New Roman" w:hAnsi="Times New Roman" w:cs="Times New Roman"/>
          <w:sz w:val="24"/>
          <w:szCs w:val="24"/>
        </w:rPr>
      </w:pPr>
      <w:r w:rsidRPr="00CA3F7C">
        <w:rPr>
          <w:rFonts w:ascii="Times New Roman" w:hAnsi="Times New Roman" w:cs="Times New Roman"/>
          <w:sz w:val="24"/>
          <w:szCs w:val="24"/>
        </w:rPr>
        <w:t>Use the standard size, 8 ½” x 11” white paper;</w:t>
      </w:r>
    </w:p>
    <w:p w:rsidR="0081005E" w:rsidRPr="00CA3F7C" w:rsidRDefault="0081005E" w:rsidP="0081005E">
      <w:pPr>
        <w:pStyle w:val="ListParagraph"/>
        <w:numPr>
          <w:ilvl w:val="0"/>
          <w:numId w:val="11"/>
        </w:numPr>
        <w:rPr>
          <w:rFonts w:ascii="Times New Roman" w:hAnsi="Times New Roman" w:cs="Times New Roman"/>
          <w:sz w:val="24"/>
          <w:szCs w:val="24"/>
        </w:rPr>
      </w:pPr>
      <w:r w:rsidRPr="00CA3F7C">
        <w:rPr>
          <w:rFonts w:ascii="Times New Roman" w:hAnsi="Times New Roman" w:cs="Times New Roman"/>
          <w:sz w:val="24"/>
          <w:szCs w:val="24"/>
        </w:rPr>
        <w:t>Proved a typed application using 12 point Times New Roman font; and</w:t>
      </w:r>
    </w:p>
    <w:p w:rsidR="0081005E" w:rsidRDefault="0081005E" w:rsidP="0081005E">
      <w:pPr>
        <w:pStyle w:val="ListParagraph"/>
        <w:numPr>
          <w:ilvl w:val="0"/>
          <w:numId w:val="11"/>
        </w:numPr>
        <w:rPr>
          <w:rFonts w:ascii="Times New Roman" w:hAnsi="Times New Roman" w:cs="Times New Roman"/>
          <w:sz w:val="24"/>
          <w:szCs w:val="24"/>
        </w:rPr>
      </w:pPr>
      <w:r w:rsidRPr="00CA3F7C">
        <w:rPr>
          <w:rFonts w:ascii="Times New Roman" w:hAnsi="Times New Roman" w:cs="Times New Roman"/>
          <w:sz w:val="24"/>
          <w:szCs w:val="24"/>
        </w:rPr>
        <w:t>Number each page of the application sequentially throughout the package, starting with the Grant Proposal.</w:t>
      </w:r>
    </w:p>
    <w:p w:rsidR="0081005E" w:rsidRPr="00FB6CD4" w:rsidRDefault="0081005E" w:rsidP="0081005E">
      <w:pPr>
        <w:rPr>
          <w:b/>
          <w:i/>
        </w:rPr>
      </w:pPr>
      <w:r w:rsidRPr="00FB6CD4">
        <w:rPr>
          <w:b/>
          <w:i/>
        </w:rPr>
        <w:t>Mailing Address</w:t>
      </w:r>
    </w:p>
    <w:p w:rsidR="0081005E" w:rsidRPr="00CA3F7C" w:rsidRDefault="0081005E" w:rsidP="0081005E"/>
    <w:p w:rsidR="0081005E" w:rsidRPr="00CA3F7C" w:rsidRDefault="0081005E" w:rsidP="0081005E">
      <w:r w:rsidRPr="00CA3F7C">
        <w:t>Application packages, mail or hand-delivered, must be sent to:</w:t>
      </w:r>
    </w:p>
    <w:p w:rsidR="0081005E" w:rsidRPr="00CA3F7C" w:rsidRDefault="0081005E" w:rsidP="0081005E"/>
    <w:p w:rsidR="0081005E" w:rsidRPr="00CA3F7C" w:rsidRDefault="0081005E" w:rsidP="0081005E">
      <w:pPr>
        <w:rPr>
          <w:b/>
        </w:rPr>
      </w:pPr>
      <w:r w:rsidRPr="00CA3F7C">
        <w:tab/>
      </w:r>
      <w:r w:rsidRPr="00CA3F7C">
        <w:rPr>
          <w:b/>
        </w:rPr>
        <w:tab/>
      </w:r>
      <w:bookmarkStart w:id="0" w:name="OLE_LINK1"/>
      <w:bookmarkStart w:id="1" w:name="OLE_LINK2"/>
      <w:r>
        <w:rPr>
          <w:b/>
        </w:rPr>
        <w:t xml:space="preserve">Leslie Byrd, </w:t>
      </w:r>
      <w:r w:rsidRPr="00CA3F7C">
        <w:rPr>
          <w:b/>
        </w:rPr>
        <w:t>Grants Management Officer</w:t>
      </w:r>
    </w:p>
    <w:p w:rsidR="0081005E" w:rsidRPr="00CA3F7C" w:rsidRDefault="0081005E" w:rsidP="0081005E">
      <w:pPr>
        <w:rPr>
          <w:b/>
        </w:rPr>
      </w:pPr>
      <w:r w:rsidRPr="00CA3F7C">
        <w:rPr>
          <w:b/>
        </w:rPr>
        <w:tab/>
      </w:r>
      <w:r w:rsidRPr="00CA3F7C">
        <w:rPr>
          <w:b/>
        </w:rPr>
        <w:tab/>
        <w:t>Food and Nutrition Service, USDA</w:t>
      </w:r>
    </w:p>
    <w:p w:rsidR="0081005E" w:rsidRPr="00CA3F7C" w:rsidRDefault="0081005E" w:rsidP="0081005E">
      <w:pPr>
        <w:rPr>
          <w:b/>
        </w:rPr>
      </w:pPr>
      <w:r w:rsidRPr="00CA3F7C">
        <w:rPr>
          <w:b/>
        </w:rPr>
        <w:tab/>
      </w:r>
      <w:r w:rsidRPr="00CA3F7C">
        <w:rPr>
          <w:b/>
        </w:rPr>
        <w:tab/>
        <w:t xml:space="preserve">Grants </w:t>
      </w:r>
      <w:r w:rsidR="00FB6CD4">
        <w:rPr>
          <w:b/>
        </w:rPr>
        <w:t>&amp; Fiscal Policy</w:t>
      </w:r>
      <w:r w:rsidRPr="00CA3F7C">
        <w:rPr>
          <w:b/>
        </w:rPr>
        <w:t xml:space="preserve"> Division</w:t>
      </w:r>
    </w:p>
    <w:p w:rsidR="0081005E" w:rsidRPr="00CA3F7C" w:rsidRDefault="0081005E" w:rsidP="0081005E">
      <w:pPr>
        <w:rPr>
          <w:b/>
        </w:rPr>
      </w:pPr>
      <w:r w:rsidRPr="00CA3F7C">
        <w:rPr>
          <w:b/>
        </w:rPr>
        <w:tab/>
      </w:r>
      <w:r w:rsidRPr="00CA3F7C">
        <w:rPr>
          <w:b/>
        </w:rPr>
        <w:tab/>
        <w:t xml:space="preserve">Child </w:t>
      </w:r>
      <w:r>
        <w:rPr>
          <w:b/>
        </w:rPr>
        <w:t xml:space="preserve">Care </w:t>
      </w:r>
      <w:r w:rsidRPr="00CA3F7C">
        <w:rPr>
          <w:b/>
        </w:rPr>
        <w:t>Wellness Grants</w:t>
      </w:r>
    </w:p>
    <w:p w:rsidR="0081005E" w:rsidRPr="00CA3F7C" w:rsidRDefault="0081005E" w:rsidP="0081005E">
      <w:pPr>
        <w:rPr>
          <w:b/>
        </w:rPr>
      </w:pPr>
      <w:r w:rsidRPr="00CA3F7C">
        <w:rPr>
          <w:b/>
        </w:rPr>
        <w:tab/>
      </w:r>
      <w:r w:rsidRPr="00CA3F7C">
        <w:rPr>
          <w:b/>
        </w:rPr>
        <w:tab/>
        <w:t>3101 Park Center Drive, Room 738</w:t>
      </w:r>
    </w:p>
    <w:p w:rsidR="0081005E" w:rsidRDefault="0081005E" w:rsidP="0081005E">
      <w:r w:rsidRPr="00CA3F7C">
        <w:rPr>
          <w:b/>
        </w:rPr>
        <w:tab/>
      </w:r>
      <w:r w:rsidRPr="00CA3F7C">
        <w:rPr>
          <w:b/>
        </w:rPr>
        <w:tab/>
        <w:t>Alexandria, VA 22302</w:t>
      </w:r>
      <w:r>
        <w:t xml:space="preserve"> </w:t>
      </w:r>
      <w:r>
        <w:tab/>
      </w:r>
    </w:p>
    <w:bookmarkEnd w:id="0"/>
    <w:bookmarkEnd w:id="1"/>
    <w:p w:rsidR="0081005E" w:rsidRPr="0081005E" w:rsidRDefault="0081005E" w:rsidP="0081005E"/>
    <w:p w:rsidR="0081005E" w:rsidRDefault="0081005E" w:rsidP="0081005E">
      <w:pPr>
        <w:pStyle w:val="ListParagraph"/>
        <w:numPr>
          <w:ilvl w:val="0"/>
          <w:numId w:val="18"/>
        </w:numPr>
        <w:rPr>
          <w:rFonts w:ascii="Times New Roman" w:hAnsi="Times New Roman" w:cs="Times New Roman"/>
          <w:sz w:val="24"/>
          <w:szCs w:val="24"/>
        </w:rPr>
      </w:pPr>
      <w:r w:rsidRPr="0081005E">
        <w:rPr>
          <w:rFonts w:ascii="Times New Roman" w:hAnsi="Times New Roman" w:cs="Times New Roman"/>
          <w:sz w:val="24"/>
          <w:szCs w:val="24"/>
        </w:rPr>
        <w:t xml:space="preserve">Submitting an application via </w:t>
      </w:r>
      <w:hyperlink r:id="rId9" w:history="1">
        <w:r w:rsidRPr="0081005E">
          <w:rPr>
            <w:rStyle w:val="Hyperlink"/>
            <w:rFonts w:ascii="Times New Roman" w:hAnsi="Times New Roman" w:cs="Times New Roman"/>
            <w:sz w:val="24"/>
            <w:szCs w:val="24"/>
          </w:rPr>
          <w:t>www.grants.gov</w:t>
        </w:r>
      </w:hyperlink>
    </w:p>
    <w:p w:rsidR="0081005E" w:rsidRDefault="0081005E" w:rsidP="0081005E">
      <w:r>
        <w:t xml:space="preserve">The </w:t>
      </w:r>
      <w:hyperlink r:id="rId10" w:history="1">
        <w:r w:rsidRPr="00B94235">
          <w:rPr>
            <w:rStyle w:val="Hyperlink"/>
          </w:rPr>
          <w:t>www.grants.gov</w:t>
        </w:r>
      </w:hyperlink>
      <w:r>
        <w:t xml:space="preserve"> is a government-wide website designed for electronic submission of applications/proposals. We advise that you allow ample time to familiarize yourself with the system’s requirements. You will need both a Data Universal Number (DUNS) and a Contact Registry Number (CCR) to access the system. You may contact Dun and Bradstreet at (800) 234-3867 to obtain a DUNS number if you do not already have one. </w:t>
      </w:r>
    </w:p>
    <w:p w:rsidR="0081005E" w:rsidRDefault="0081005E" w:rsidP="0081005E"/>
    <w:p w:rsidR="0081005E" w:rsidRDefault="0081005E" w:rsidP="0081005E">
      <w:r>
        <w:t xml:space="preserve">All applicants that opt to submit their application/proposal via </w:t>
      </w:r>
      <w:hyperlink r:id="rId11" w:history="1">
        <w:r w:rsidRPr="00B94235">
          <w:rPr>
            <w:rStyle w:val="Hyperlink"/>
          </w:rPr>
          <w:t>www.grants.gov</w:t>
        </w:r>
      </w:hyperlink>
      <w:r>
        <w:t xml:space="preserve"> must send an email to Leslie Byrd at </w:t>
      </w:r>
      <w:hyperlink r:id="rId12" w:history="1">
        <w:r w:rsidRPr="00B94235">
          <w:rPr>
            <w:rStyle w:val="Hyperlink"/>
          </w:rPr>
          <w:t>Leslie.Byrd@FNS.USDA.gov</w:t>
        </w:r>
      </w:hyperlink>
      <w:r>
        <w:t xml:space="preserve"> that the application was submitted no later than 5:00 p.m. Eastern Daylight time on the application due date. Please be aware that the grants.gov system provides several confirmation notices; you need to be sure that you have confirmation that the application was </w:t>
      </w:r>
      <w:r>
        <w:rPr>
          <w:b/>
          <w:u w:val="single"/>
        </w:rPr>
        <w:t>accepted</w:t>
      </w:r>
      <w:r>
        <w:t>.</w:t>
      </w:r>
    </w:p>
    <w:p w:rsidR="0081005E" w:rsidRDefault="0081005E" w:rsidP="0081005E"/>
    <w:p w:rsidR="00C37BAE" w:rsidRPr="00915547" w:rsidRDefault="0081005E" w:rsidP="00915547">
      <w:r>
        <w:t xml:space="preserve">All questions regarding the application should be referred to Leslie Byrd at </w:t>
      </w:r>
      <w:r w:rsidRPr="00915547">
        <w:t>Leslie.Byrd@FNS.USDA.gov</w:t>
      </w:r>
    </w:p>
    <w:p w:rsidR="00C37BAE" w:rsidRDefault="00C37BAE" w:rsidP="003507CC">
      <w:pPr>
        <w:jc w:val="center"/>
        <w:rPr>
          <w:b/>
          <w:u w:val="single"/>
        </w:rPr>
      </w:pPr>
    </w:p>
    <w:p w:rsidR="00C37BAE" w:rsidRDefault="00C37BAE" w:rsidP="003507CC">
      <w:pPr>
        <w:jc w:val="center"/>
        <w:rPr>
          <w:b/>
          <w:u w:val="single"/>
        </w:rPr>
      </w:pPr>
    </w:p>
    <w:p w:rsidR="003507CC" w:rsidRDefault="003507CC" w:rsidP="003507CC">
      <w:pPr>
        <w:jc w:val="center"/>
        <w:rPr>
          <w:b/>
          <w:u w:val="single"/>
        </w:rPr>
      </w:pPr>
      <w:r>
        <w:rPr>
          <w:b/>
          <w:u w:val="single"/>
        </w:rPr>
        <w:t>Attachments</w:t>
      </w:r>
    </w:p>
    <w:p w:rsidR="003A2443" w:rsidRPr="00C37BAE" w:rsidRDefault="003A2443" w:rsidP="00C37BAE">
      <w:pPr>
        <w:jc w:val="center"/>
        <w:rPr>
          <w:b/>
        </w:rPr>
      </w:pPr>
    </w:p>
    <w:p w:rsidR="003A2443" w:rsidRDefault="003A2443" w:rsidP="00C37BAE">
      <w:pPr>
        <w:jc w:val="center"/>
        <w:rPr>
          <w:b/>
          <w:i/>
        </w:rPr>
      </w:pPr>
      <w:r w:rsidRPr="00C37BAE">
        <w:rPr>
          <w:b/>
          <w:i/>
        </w:rPr>
        <w:t>Attachment A</w:t>
      </w:r>
      <w:r w:rsidR="00CC7F72">
        <w:rPr>
          <w:b/>
          <w:i/>
        </w:rPr>
        <w:t>- 2010</w:t>
      </w:r>
      <w:r w:rsidR="00C37BAE" w:rsidRPr="00C37BAE">
        <w:rPr>
          <w:b/>
          <w:i/>
        </w:rPr>
        <w:t xml:space="preserve"> Child Care Wellness Grants Cover Sheet</w:t>
      </w:r>
    </w:p>
    <w:p w:rsidR="00C37BAE" w:rsidRDefault="00C37BAE" w:rsidP="00C37BAE"/>
    <w:p w:rsidR="00C37BAE" w:rsidRDefault="00C37BAE" w:rsidP="00C37BAE"/>
    <w:p w:rsidR="00C37BAE" w:rsidRDefault="00C37BAE" w:rsidP="00C37BAE"/>
    <w:p w:rsidR="00C37BAE" w:rsidRDefault="00C37BAE" w:rsidP="00C37BAE"/>
    <w:p w:rsidR="00C37BAE" w:rsidRDefault="00CC7F72" w:rsidP="00C37BAE">
      <w:pPr>
        <w:jc w:val="center"/>
        <w:rPr>
          <w:b/>
          <w:sz w:val="36"/>
          <w:szCs w:val="36"/>
        </w:rPr>
      </w:pPr>
      <w:r>
        <w:rPr>
          <w:b/>
          <w:sz w:val="36"/>
          <w:szCs w:val="36"/>
        </w:rPr>
        <w:t>2010</w:t>
      </w:r>
      <w:r w:rsidR="00C37BAE">
        <w:rPr>
          <w:b/>
          <w:sz w:val="36"/>
          <w:szCs w:val="36"/>
        </w:rPr>
        <w:t xml:space="preserve"> Child Care Wellness Grants</w:t>
      </w:r>
    </w:p>
    <w:p w:rsidR="00C37BAE" w:rsidRDefault="00C37BAE" w:rsidP="00C37BAE">
      <w:pPr>
        <w:jc w:val="center"/>
        <w:rPr>
          <w:b/>
          <w:sz w:val="36"/>
          <w:szCs w:val="36"/>
        </w:rPr>
      </w:pPr>
      <w:r>
        <w:rPr>
          <w:b/>
          <w:sz w:val="36"/>
          <w:szCs w:val="36"/>
        </w:rPr>
        <w:t>CFDA # (number)</w:t>
      </w:r>
    </w:p>
    <w:p w:rsidR="00C37BAE" w:rsidRDefault="00C37BAE" w:rsidP="00C37BAE">
      <w:pPr>
        <w:jc w:val="center"/>
        <w:rPr>
          <w:b/>
          <w:sz w:val="36"/>
          <w:szCs w:val="36"/>
        </w:rPr>
      </w:pPr>
    </w:p>
    <w:p w:rsidR="00C37BAE" w:rsidRDefault="00C37BAE" w:rsidP="00C37BAE">
      <w:pPr>
        <w:jc w:val="center"/>
        <w:rPr>
          <w:b/>
          <w:sz w:val="36"/>
          <w:szCs w:val="36"/>
        </w:rPr>
      </w:pPr>
    </w:p>
    <w:p w:rsidR="00C37BAE" w:rsidRDefault="00C37BAE" w:rsidP="00C37BAE">
      <w:pPr>
        <w:jc w:val="center"/>
        <w:rPr>
          <w:b/>
          <w:sz w:val="36"/>
          <w:szCs w:val="36"/>
        </w:rPr>
      </w:pPr>
    </w:p>
    <w:p w:rsidR="00C37BAE" w:rsidRDefault="00C37BAE" w:rsidP="00C37BAE">
      <w:pPr>
        <w:jc w:val="center"/>
        <w:rPr>
          <w:b/>
          <w:sz w:val="36"/>
          <w:szCs w:val="36"/>
        </w:rPr>
      </w:pPr>
    </w:p>
    <w:p w:rsidR="00C37BAE" w:rsidRDefault="00C37BAE" w:rsidP="00C37BAE">
      <w:pPr>
        <w:jc w:val="center"/>
        <w:rPr>
          <w:b/>
          <w:sz w:val="36"/>
          <w:szCs w:val="36"/>
        </w:rPr>
      </w:pPr>
      <w:r>
        <w:rPr>
          <w:b/>
          <w:sz w:val="36"/>
          <w:szCs w:val="36"/>
        </w:rPr>
        <w:t>STATE</w:t>
      </w:r>
      <w:proofErr w:type="gramStart"/>
      <w:r>
        <w:rPr>
          <w:b/>
          <w:sz w:val="36"/>
          <w:szCs w:val="36"/>
        </w:rPr>
        <w:t>:_</w:t>
      </w:r>
      <w:proofErr w:type="gramEnd"/>
      <w:r>
        <w:rPr>
          <w:b/>
          <w:sz w:val="36"/>
          <w:szCs w:val="36"/>
        </w:rPr>
        <w:t>_____________________________________</w:t>
      </w:r>
    </w:p>
    <w:p w:rsidR="00C37BAE" w:rsidRDefault="00C37BAE" w:rsidP="00C37BAE">
      <w:pPr>
        <w:jc w:val="center"/>
        <w:rPr>
          <w:b/>
          <w:sz w:val="36"/>
          <w:szCs w:val="36"/>
        </w:rPr>
      </w:pPr>
    </w:p>
    <w:p w:rsidR="00C37BAE" w:rsidRDefault="00C37BAE" w:rsidP="00C37BAE">
      <w:pPr>
        <w:jc w:val="center"/>
        <w:rPr>
          <w:b/>
          <w:sz w:val="36"/>
          <w:szCs w:val="36"/>
        </w:rPr>
      </w:pPr>
    </w:p>
    <w:p w:rsidR="00C37BAE" w:rsidRDefault="00C37BAE" w:rsidP="00C37BAE">
      <w:r>
        <w:tab/>
        <w:t>State Child Nutrition Director(s):_________________________________________</w:t>
      </w:r>
    </w:p>
    <w:p w:rsidR="00C37BAE" w:rsidRDefault="00C37BAE" w:rsidP="00C37BAE">
      <w:r>
        <w:tab/>
        <w:t>Email Address</w:t>
      </w:r>
      <w:proofErr w:type="gramStart"/>
      <w:r>
        <w:t>:_</w:t>
      </w:r>
      <w:proofErr w:type="gramEnd"/>
      <w:r>
        <w:t>______________________________________________________</w:t>
      </w:r>
    </w:p>
    <w:p w:rsidR="00C37BAE" w:rsidRDefault="00C37BAE" w:rsidP="00C37BAE">
      <w:r>
        <w:tab/>
        <w:t>Phone</w:t>
      </w:r>
      <w:proofErr w:type="gramStart"/>
      <w:r>
        <w:t>:_</w:t>
      </w:r>
      <w:proofErr w:type="gramEnd"/>
      <w:r>
        <w:t>____________________________</w:t>
      </w:r>
      <w:r>
        <w:tab/>
        <w:t>Fax____________________________</w:t>
      </w:r>
    </w:p>
    <w:p w:rsidR="00C37BAE" w:rsidRDefault="00C37BAE" w:rsidP="00C37BAE"/>
    <w:p w:rsidR="00C37BAE" w:rsidRDefault="00C37BAE" w:rsidP="00C37BAE">
      <w:r>
        <w:tab/>
        <w:t>Grant Contact Person/Project Director</w:t>
      </w:r>
      <w:proofErr w:type="gramStart"/>
      <w:r>
        <w:t>:_</w:t>
      </w:r>
      <w:proofErr w:type="gramEnd"/>
      <w:r>
        <w:t>___________________________________</w:t>
      </w:r>
    </w:p>
    <w:p w:rsidR="00C37BAE" w:rsidRDefault="00C37BAE" w:rsidP="00C37BAE">
      <w:r>
        <w:tab/>
        <w:t>Email Address</w:t>
      </w:r>
      <w:proofErr w:type="gramStart"/>
      <w:r>
        <w:t>:_</w:t>
      </w:r>
      <w:proofErr w:type="gramEnd"/>
      <w:r>
        <w:t>______________________________________________________</w:t>
      </w:r>
    </w:p>
    <w:p w:rsidR="00C37BAE" w:rsidRDefault="00C37BAE" w:rsidP="00C37BAE">
      <w:r>
        <w:tab/>
        <w:t>Phone</w:t>
      </w:r>
      <w:proofErr w:type="gramStart"/>
      <w:r>
        <w:t>:_</w:t>
      </w:r>
      <w:proofErr w:type="gramEnd"/>
      <w:r>
        <w:t>___________________________</w:t>
      </w:r>
      <w:r>
        <w:tab/>
        <w:t>Fax:____________________________</w:t>
      </w:r>
    </w:p>
    <w:p w:rsidR="00C37BAE" w:rsidRDefault="00C37BAE" w:rsidP="00C37BAE"/>
    <w:p w:rsidR="00C37BAE" w:rsidRDefault="00C37BAE" w:rsidP="00C37BAE"/>
    <w:p w:rsidR="00C37BAE" w:rsidRDefault="00C37BAE" w:rsidP="00C37BAE">
      <w:pPr>
        <w:rPr>
          <w:b/>
        </w:rPr>
      </w:pPr>
      <w:r>
        <w:rPr>
          <w:b/>
        </w:rPr>
        <w:t xml:space="preserve">Application must be </w:t>
      </w:r>
      <w:r>
        <w:rPr>
          <w:b/>
          <w:u w:val="single"/>
        </w:rPr>
        <w:t>received</w:t>
      </w:r>
      <w:r w:rsidR="00B3487F">
        <w:rPr>
          <w:b/>
        </w:rPr>
        <w:t xml:space="preserve"> by FNS on or before, June 1, 2010</w:t>
      </w:r>
      <w:r>
        <w:rPr>
          <w:b/>
        </w:rPr>
        <w:t>, or delivered by hand to the FNS Park Office Center mailroom no later than 5:00PM Eastern Daylight Time to:</w:t>
      </w:r>
    </w:p>
    <w:p w:rsidR="00C37BAE" w:rsidRPr="00C37BAE" w:rsidRDefault="00C37BAE" w:rsidP="00C37BAE">
      <w:pPr>
        <w:jc w:val="center"/>
        <w:rPr>
          <w:b/>
          <w:i/>
        </w:rPr>
      </w:pPr>
    </w:p>
    <w:p w:rsidR="00C37BAE" w:rsidRPr="00C37BAE" w:rsidRDefault="00185E4E" w:rsidP="00C37BAE">
      <w:pPr>
        <w:jc w:val="center"/>
        <w:rPr>
          <w:b/>
          <w:i/>
        </w:rPr>
      </w:pPr>
      <w:r>
        <w:rPr>
          <w:b/>
          <w:i/>
        </w:rPr>
        <w:t>Leslie Byrd</w:t>
      </w:r>
      <w:r w:rsidR="00C37BAE" w:rsidRPr="00C37BAE">
        <w:rPr>
          <w:b/>
          <w:i/>
        </w:rPr>
        <w:t>, Grants Management Officer</w:t>
      </w:r>
    </w:p>
    <w:p w:rsidR="00C37BAE" w:rsidRPr="00C37BAE" w:rsidRDefault="00C37BAE" w:rsidP="00C37BAE">
      <w:pPr>
        <w:jc w:val="center"/>
        <w:rPr>
          <w:b/>
          <w:i/>
        </w:rPr>
      </w:pPr>
      <w:r w:rsidRPr="00C37BAE">
        <w:rPr>
          <w:b/>
          <w:i/>
        </w:rPr>
        <w:t>Food and Nutrition Service, USDA</w:t>
      </w:r>
    </w:p>
    <w:p w:rsidR="00C37BAE" w:rsidRPr="00C37BAE" w:rsidRDefault="00C37BAE" w:rsidP="00C37BAE">
      <w:pPr>
        <w:jc w:val="center"/>
        <w:rPr>
          <w:b/>
          <w:i/>
        </w:rPr>
      </w:pPr>
      <w:r w:rsidRPr="00C37BAE">
        <w:rPr>
          <w:b/>
          <w:i/>
        </w:rPr>
        <w:t>Grants</w:t>
      </w:r>
      <w:r w:rsidR="00FB6CD4">
        <w:rPr>
          <w:b/>
          <w:i/>
        </w:rPr>
        <w:t xml:space="preserve"> &amp; Fiscal Policy</w:t>
      </w:r>
      <w:r w:rsidRPr="00C37BAE">
        <w:rPr>
          <w:b/>
          <w:i/>
        </w:rPr>
        <w:t xml:space="preserve"> Division</w:t>
      </w:r>
    </w:p>
    <w:p w:rsidR="00C37BAE" w:rsidRPr="00C37BAE" w:rsidRDefault="00C37BAE" w:rsidP="00C37BAE">
      <w:pPr>
        <w:jc w:val="center"/>
        <w:rPr>
          <w:b/>
          <w:i/>
        </w:rPr>
      </w:pPr>
      <w:r w:rsidRPr="00C37BAE">
        <w:rPr>
          <w:b/>
          <w:i/>
        </w:rPr>
        <w:t>Child Wellness Grants</w:t>
      </w:r>
    </w:p>
    <w:p w:rsidR="00C37BAE" w:rsidRPr="00C37BAE" w:rsidRDefault="00C37BAE" w:rsidP="00C37BAE">
      <w:pPr>
        <w:jc w:val="center"/>
        <w:rPr>
          <w:b/>
          <w:i/>
        </w:rPr>
      </w:pPr>
      <w:r w:rsidRPr="00C37BAE">
        <w:rPr>
          <w:b/>
          <w:i/>
        </w:rPr>
        <w:t>3101 Park Center Drive, Room 738</w:t>
      </w:r>
    </w:p>
    <w:p w:rsidR="00C37BAE" w:rsidRPr="00C37BAE" w:rsidRDefault="00C37BAE" w:rsidP="00C37BAE">
      <w:pPr>
        <w:jc w:val="center"/>
        <w:rPr>
          <w:i/>
        </w:rPr>
      </w:pPr>
      <w:r w:rsidRPr="00C37BAE">
        <w:rPr>
          <w:b/>
          <w:i/>
        </w:rPr>
        <w:t>Alexandria, VA 22302</w:t>
      </w:r>
    </w:p>
    <w:p w:rsidR="00C37BAE" w:rsidRPr="00C37BAE" w:rsidRDefault="00C37BAE" w:rsidP="00C37BAE">
      <w:pPr>
        <w:rPr>
          <w:b/>
        </w:rPr>
      </w:pPr>
    </w:p>
    <w:sectPr w:rsidR="00C37BAE" w:rsidRPr="00C37BAE" w:rsidSect="0072394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10" w:rsidRDefault="00B30A10" w:rsidP="006A52E3">
      <w:r>
        <w:separator/>
      </w:r>
    </w:p>
  </w:endnote>
  <w:endnote w:type="continuationSeparator" w:id="0">
    <w:p w:rsidR="00B30A10" w:rsidRDefault="00B30A10" w:rsidP="006A5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42" w:rsidRDefault="009A5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964"/>
      <w:docPartObj>
        <w:docPartGallery w:val="Page Numbers (Bottom of Page)"/>
        <w:docPartUnique/>
      </w:docPartObj>
    </w:sdtPr>
    <w:sdtContent>
      <w:sdt>
        <w:sdtPr>
          <w:id w:val="98381352"/>
          <w:docPartObj>
            <w:docPartGallery w:val="Page Numbers (Top of Page)"/>
            <w:docPartUnique/>
          </w:docPartObj>
        </w:sdtPr>
        <w:sdtContent>
          <w:p w:rsidR="007A1000" w:rsidRPr="00723941" w:rsidRDefault="007A1000" w:rsidP="00723941">
            <w:pPr>
              <w:pStyle w:val="Footer"/>
              <w:jc w:val="center"/>
              <w:rPr>
                <w:sz w:val="20"/>
                <w:szCs w:val="20"/>
              </w:rPr>
            </w:pPr>
            <w:r>
              <w:rPr>
                <w:sz w:val="20"/>
                <w:szCs w:val="20"/>
              </w:rPr>
              <w:t>2010 CACFP Child Wellness Grants</w:t>
            </w:r>
          </w:p>
          <w:p w:rsidR="007A1000" w:rsidRDefault="007A1000" w:rsidP="00723941">
            <w:pPr>
              <w:pStyle w:val="Footer"/>
              <w:jc w:val="center"/>
            </w:pPr>
            <w:r w:rsidRPr="00723941">
              <w:rPr>
                <w:sz w:val="20"/>
                <w:szCs w:val="20"/>
              </w:rPr>
              <w:t xml:space="preserve">Page </w:t>
            </w:r>
            <w:r w:rsidR="009428C9" w:rsidRPr="00723941">
              <w:rPr>
                <w:sz w:val="20"/>
                <w:szCs w:val="20"/>
              </w:rPr>
              <w:fldChar w:fldCharType="begin"/>
            </w:r>
            <w:r w:rsidRPr="00723941">
              <w:rPr>
                <w:sz w:val="20"/>
                <w:szCs w:val="20"/>
              </w:rPr>
              <w:instrText xml:space="preserve"> PAGE </w:instrText>
            </w:r>
            <w:r w:rsidR="009428C9" w:rsidRPr="00723941">
              <w:rPr>
                <w:sz w:val="20"/>
                <w:szCs w:val="20"/>
              </w:rPr>
              <w:fldChar w:fldCharType="separate"/>
            </w:r>
            <w:r w:rsidR="009A5B42">
              <w:rPr>
                <w:noProof/>
                <w:sz w:val="20"/>
                <w:szCs w:val="20"/>
              </w:rPr>
              <w:t>2</w:t>
            </w:r>
            <w:r w:rsidR="009428C9" w:rsidRPr="00723941">
              <w:rPr>
                <w:sz w:val="20"/>
                <w:szCs w:val="20"/>
              </w:rPr>
              <w:fldChar w:fldCharType="end"/>
            </w:r>
            <w:r w:rsidRPr="00723941">
              <w:rPr>
                <w:sz w:val="20"/>
                <w:szCs w:val="20"/>
              </w:rPr>
              <w:t xml:space="preserve"> of </w:t>
            </w:r>
            <w:r w:rsidR="009428C9" w:rsidRPr="00723941">
              <w:rPr>
                <w:sz w:val="20"/>
                <w:szCs w:val="20"/>
              </w:rPr>
              <w:fldChar w:fldCharType="begin"/>
            </w:r>
            <w:r w:rsidRPr="00723941">
              <w:rPr>
                <w:sz w:val="20"/>
                <w:szCs w:val="20"/>
              </w:rPr>
              <w:instrText xml:space="preserve"> NUMPAGES  </w:instrText>
            </w:r>
            <w:r w:rsidR="009428C9" w:rsidRPr="00723941">
              <w:rPr>
                <w:sz w:val="20"/>
                <w:szCs w:val="20"/>
              </w:rPr>
              <w:fldChar w:fldCharType="separate"/>
            </w:r>
            <w:r w:rsidR="009A5B42">
              <w:rPr>
                <w:noProof/>
                <w:sz w:val="20"/>
                <w:szCs w:val="20"/>
              </w:rPr>
              <w:t>13</w:t>
            </w:r>
            <w:r w:rsidR="009428C9" w:rsidRPr="00723941">
              <w:rPr>
                <w:sz w:val="20"/>
                <w:szCs w:val="20"/>
              </w:rPr>
              <w:fldChar w:fldCharType="end"/>
            </w:r>
          </w:p>
        </w:sdtContent>
      </w:sdt>
    </w:sdtContent>
  </w:sdt>
  <w:p w:rsidR="007A1000" w:rsidRPr="006A52E3" w:rsidRDefault="007A1000" w:rsidP="006A52E3">
    <w:pPr>
      <w:pStyle w:val="Footer"/>
      <w:ind w:left="-1008"/>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42" w:rsidRDefault="009A5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10" w:rsidRDefault="00B30A10" w:rsidP="006A52E3">
      <w:r>
        <w:separator/>
      </w:r>
    </w:p>
  </w:footnote>
  <w:footnote w:type="continuationSeparator" w:id="0">
    <w:p w:rsidR="00B30A10" w:rsidRDefault="00B30A10" w:rsidP="006A5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42" w:rsidRDefault="009A5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00" w:rsidRPr="006A52E3" w:rsidRDefault="007A1000" w:rsidP="006A52E3">
    <w:pPr>
      <w:pStyle w:val="Header"/>
      <w:jc w:val="right"/>
      <w:rPr>
        <w:sz w:val="20"/>
        <w:szCs w:val="20"/>
      </w:rPr>
    </w:pPr>
    <w:r>
      <w:rPr>
        <w:sz w:val="20"/>
        <w:szCs w:val="20"/>
      </w:rPr>
      <w:t>OMB Control No.</w:t>
    </w:r>
    <w:r w:rsidR="009A5B42">
      <w:rPr>
        <w:sz w:val="20"/>
        <w:szCs w:val="20"/>
      </w:rPr>
      <w:t xml:space="preserve"> 0584-0512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42" w:rsidRDefault="009A5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DB5"/>
    <w:multiLevelType w:val="hybridMultilevel"/>
    <w:tmpl w:val="BD2C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F06D5"/>
    <w:multiLevelType w:val="hybridMultilevel"/>
    <w:tmpl w:val="7E3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5D1D"/>
    <w:multiLevelType w:val="hybridMultilevel"/>
    <w:tmpl w:val="E614233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C31BE4"/>
    <w:multiLevelType w:val="hybridMultilevel"/>
    <w:tmpl w:val="52DA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E15F2"/>
    <w:multiLevelType w:val="hybridMultilevel"/>
    <w:tmpl w:val="559E15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7F49C1"/>
    <w:multiLevelType w:val="hybridMultilevel"/>
    <w:tmpl w:val="4588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61CDF"/>
    <w:multiLevelType w:val="hybridMultilevel"/>
    <w:tmpl w:val="8D82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F204A"/>
    <w:multiLevelType w:val="hybridMultilevel"/>
    <w:tmpl w:val="F95A8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3008C"/>
    <w:multiLevelType w:val="hybridMultilevel"/>
    <w:tmpl w:val="5A0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80065"/>
    <w:multiLevelType w:val="hybridMultilevel"/>
    <w:tmpl w:val="051AF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33B6B"/>
    <w:multiLevelType w:val="hybridMultilevel"/>
    <w:tmpl w:val="73D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D4A89"/>
    <w:multiLevelType w:val="hybridMultilevel"/>
    <w:tmpl w:val="619E6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D6345"/>
    <w:multiLevelType w:val="hybridMultilevel"/>
    <w:tmpl w:val="2446D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F2912"/>
    <w:multiLevelType w:val="hybridMultilevel"/>
    <w:tmpl w:val="A5AAF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C3808"/>
    <w:multiLevelType w:val="hybridMultilevel"/>
    <w:tmpl w:val="83666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A021C"/>
    <w:multiLevelType w:val="hybridMultilevel"/>
    <w:tmpl w:val="48347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3323E2"/>
    <w:multiLevelType w:val="hybridMultilevel"/>
    <w:tmpl w:val="846E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258BD"/>
    <w:multiLevelType w:val="hybridMultilevel"/>
    <w:tmpl w:val="4990AFEA"/>
    <w:lvl w:ilvl="0" w:tplc="53CE6CFA">
      <w:start w:val="1"/>
      <w:numFmt w:val="bullet"/>
      <w:lvlText w:val="­"/>
      <w:lvlJc w:val="left"/>
      <w:pPr>
        <w:ind w:left="720" w:hanging="360"/>
      </w:pPr>
      <w:rPr>
        <w:rFonts w:ascii="Vladimir Script" w:hAnsi="Vladimir Script"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5D002A"/>
    <w:multiLevelType w:val="hybridMultilevel"/>
    <w:tmpl w:val="A0CA0B04"/>
    <w:lvl w:ilvl="0" w:tplc="196CBD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C0272"/>
    <w:multiLevelType w:val="hybridMultilevel"/>
    <w:tmpl w:val="7A2C6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14"/>
  </w:num>
  <w:num w:numId="5">
    <w:abstractNumId w:val="5"/>
  </w:num>
  <w:num w:numId="6">
    <w:abstractNumId w:val="7"/>
  </w:num>
  <w:num w:numId="7">
    <w:abstractNumId w:val="18"/>
  </w:num>
  <w:num w:numId="8">
    <w:abstractNumId w:val="16"/>
  </w:num>
  <w:num w:numId="9">
    <w:abstractNumId w:val="10"/>
  </w:num>
  <w:num w:numId="10">
    <w:abstractNumId w:val="12"/>
  </w:num>
  <w:num w:numId="11">
    <w:abstractNumId w:val="8"/>
  </w:num>
  <w:num w:numId="12">
    <w:abstractNumId w:val="19"/>
  </w:num>
  <w:num w:numId="13">
    <w:abstractNumId w:val="3"/>
  </w:num>
  <w:num w:numId="14">
    <w:abstractNumId w:val="4"/>
  </w:num>
  <w:num w:numId="15">
    <w:abstractNumId w:val="13"/>
  </w:num>
  <w:num w:numId="16">
    <w:abstractNumId w:val="6"/>
  </w:num>
  <w:num w:numId="17">
    <w:abstractNumId w:val="0"/>
  </w:num>
  <w:num w:numId="18">
    <w:abstractNumId w:val="9"/>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6A75F7"/>
    <w:rsid w:val="00005A0C"/>
    <w:rsid w:val="000412CE"/>
    <w:rsid w:val="00087C01"/>
    <w:rsid w:val="000A254D"/>
    <w:rsid w:val="00102E41"/>
    <w:rsid w:val="00107455"/>
    <w:rsid w:val="001344A1"/>
    <w:rsid w:val="00140689"/>
    <w:rsid w:val="001479FF"/>
    <w:rsid w:val="001623F0"/>
    <w:rsid w:val="00185D0D"/>
    <w:rsid w:val="00185E4E"/>
    <w:rsid w:val="001E1173"/>
    <w:rsid w:val="002052F7"/>
    <w:rsid w:val="00213C48"/>
    <w:rsid w:val="002146B4"/>
    <w:rsid w:val="00226E45"/>
    <w:rsid w:val="0023665A"/>
    <w:rsid w:val="00236FB4"/>
    <w:rsid w:val="0028628A"/>
    <w:rsid w:val="002B54DE"/>
    <w:rsid w:val="002C1490"/>
    <w:rsid w:val="0030299E"/>
    <w:rsid w:val="00333BC3"/>
    <w:rsid w:val="003378B4"/>
    <w:rsid w:val="003507CC"/>
    <w:rsid w:val="00370D3E"/>
    <w:rsid w:val="00371B26"/>
    <w:rsid w:val="00380653"/>
    <w:rsid w:val="003853D1"/>
    <w:rsid w:val="003874A4"/>
    <w:rsid w:val="003911B9"/>
    <w:rsid w:val="003A2443"/>
    <w:rsid w:val="003B7086"/>
    <w:rsid w:val="003C1BC0"/>
    <w:rsid w:val="003C2694"/>
    <w:rsid w:val="003C7807"/>
    <w:rsid w:val="003F4A76"/>
    <w:rsid w:val="003F4DE5"/>
    <w:rsid w:val="00411830"/>
    <w:rsid w:val="00433380"/>
    <w:rsid w:val="00456188"/>
    <w:rsid w:val="00461119"/>
    <w:rsid w:val="004700C6"/>
    <w:rsid w:val="004B0BA1"/>
    <w:rsid w:val="004B1190"/>
    <w:rsid w:val="004D0570"/>
    <w:rsid w:val="004F17AB"/>
    <w:rsid w:val="00524F5F"/>
    <w:rsid w:val="005348B7"/>
    <w:rsid w:val="00572EE4"/>
    <w:rsid w:val="00580D48"/>
    <w:rsid w:val="005D3F25"/>
    <w:rsid w:val="005E62FF"/>
    <w:rsid w:val="005E74CE"/>
    <w:rsid w:val="00602889"/>
    <w:rsid w:val="006056DB"/>
    <w:rsid w:val="00613993"/>
    <w:rsid w:val="006141C9"/>
    <w:rsid w:val="00617DC2"/>
    <w:rsid w:val="00635544"/>
    <w:rsid w:val="006565B1"/>
    <w:rsid w:val="00664BAF"/>
    <w:rsid w:val="006923A7"/>
    <w:rsid w:val="006A52E3"/>
    <w:rsid w:val="006A75F7"/>
    <w:rsid w:val="006C3F4C"/>
    <w:rsid w:val="006E2547"/>
    <w:rsid w:val="007073A6"/>
    <w:rsid w:val="00714A43"/>
    <w:rsid w:val="00723941"/>
    <w:rsid w:val="007243FA"/>
    <w:rsid w:val="007465DE"/>
    <w:rsid w:val="00750D8C"/>
    <w:rsid w:val="00752CB7"/>
    <w:rsid w:val="007619FD"/>
    <w:rsid w:val="00796E6E"/>
    <w:rsid w:val="007A1000"/>
    <w:rsid w:val="007B6062"/>
    <w:rsid w:val="007B7C4F"/>
    <w:rsid w:val="007C315F"/>
    <w:rsid w:val="007C5A5A"/>
    <w:rsid w:val="007E119A"/>
    <w:rsid w:val="007E5C0B"/>
    <w:rsid w:val="007E7F19"/>
    <w:rsid w:val="007F1D09"/>
    <w:rsid w:val="0081005E"/>
    <w:rsid w:val="00814DA9"/>
    <w:rsid w:val="00845FF2"/>
    <w:rsid w:val="008705CE"/>
    <w:rsid w:val="00890CAD"/>
    <w:rsid w:val="008B50F6"/>
    <w:rsid w:val="008B6FA9"/>
    <w:rsid w:val="008D3156"/>
    <w:rsid w:val="008E48A8"/>
    <w:rsid w:val="008F032C"/>
    <w:rsid w:val="009043B1"/>
    <w:rsid w:val="0090736D"/>
    <w:rsid w:val="00915547"/>
    <w:rsid w:val="009428C9"/>
    <w:rsid w:val="009536BB"/>
    <w:rsid w:val="009636A8"/>
    <w:rsid w:val="0099321B"/>
    <w:rsid w:val="009A5B42"/>
    <w:rsid w:val="009C31EA"/>
    <w:rsid w:val="009C3969"/>
    <w:rsid w:val="009C40C3"/>
    <w:rsid w:val="009D16B0"/>
    <w:rsid w:val="009E3CCE"/>
    <w:rsid w:val="009F002C"/>
    <w:rsid w:val="009F26F7"/>
    <w:rsid w:val="00A15340"/>
    <w:rsid w:val="00A32CCB"/>
    <w:rsid w:val="00A52DFD"/>
    <w:rsid w:val="00A546B8"/>
    <w:rsid w:val="00A552E4"/>
    <w:rsid w:val="00A70E9C"/>
    <w:rsid w:val="00A819DA"/>
    <w:rsid w:val="00AB6B17"/>
    <w:rsid w:val="00AC6D6F"/>
    <w:rsid w:val="00AE2B56"/>
    <w:rsid w:val="00AE3748"/>
    <w:rsid w:val="00AE4D9A"/>
    <w:rsid w:val="00B037E1"/>
    <w:rsid w:val="00B30A10"/>
    <w:rsid w:val="00B3487F"/>
    <w:rsid w:val="00B65AAE"/>
    <w:rsid w:val="00BA132C"/>
    <w:rsid w:val="00BA3C36"/>
    <w:rsid w:val="00BB3AE0"/>
    <w:rsid w:val="00BB5D3D"/>
    <w:rsid w:val="00BC1368"/>
    <w:rsid w:val="00BD17B4"/>
    <w:rsid w:val="00BE0C63"/>
    <w:rsid w:val="00C106F9"/>
    <w:rsid w:val="00C37BAE"/>
    <w:rsid w:val="00C52412"/>
    <w:rsid w:val="00C6702B"/>
    <w:rsid w:val="00C8679E"/>
    <w:rsid w:val="00CA3F7C"/>
    <w:rsid w:val="00CB05F0"/>
    <w:rsid w:val="00CB760B"/>
    <w:rsid w:val="00CC25BC"/>
    <w:rsid w:val="00CC7F72"/>
    <w:rsid w:val="00D1786D"/>
    <w:rsid w:val="00D402D7"/>
    <w:rsid w:val="00D74292"/>
    <w:rsid w:val="00DF2998"/>
    <w:rsid w:val="00E07D7A"/>
    <w:rsid w:val="00E229C9"/>
    <w:rsid w:val="00E23E1A"/>
    <w:rsid w:val="00E26D36"/>
    <w:rsid w:val="00E416A0"/>
    <w:rsid w:val="00E74681"/>
    <w:rsid w:val="00E77404"/>
    <w:rsid w:val="00E8239D"/>
    <w:rsid w:val="00E94181"/>
    <w:rsid w:val="00EA1B6B"/>
    <w:rsid w:val="00ED1CCA"/>
    <w:rsid w:val="00EF2712"/>
    <w:rsid w:val="00F335B4"/>
    <w:rsid w:val="00F521FC"/>
    <w:rsid w:val="00F70483"/>
    <w:rsid w:val="00FA05FE"/>
    <w:rsid w:val="00FA5ED2"/>
    <w:rsid w:val="00FB6CD4"/>
    <w:rsid w:val="00FC1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CB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A52E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A52E3"/>
    <w:rPr>
      <w:rFonts w:ascii="Tahoma" w:hAnsi="Tahoma" w:cs="Tahoma"/>
      <w:sz w:val="16"/>
      <w:szCs w:val="16"/>
    </w:rPr>
  </w:style>
  <w:style w:type="paragraph" w:styleId="Header">
    <w:name w:val="header"/>
    <w:basedOn w:val="Normal"/>
    <w:link w:val="HeaderChar"/>
    <w:unhideWhenUsed/>
    <w:rsid w:val="006A52E3"/>
    <w:pPr>
      <w:tabs>
        <w:tab w:val="center" w:pos="4680"/>
        <w:tab w:val="right" w:pos="9360"/>
      </w:tabs>
    </w:pPr>
  </w:style>
  <w:style w:type="character" w:customStyle="1" w:styleId="HeaderChar">
    <w:name w:val="Header Char"/>
    <w:basedOn w:val="DefaultParagraphFont"/>
    <w:link w:val="Header"/>
    <w:rsid w:val="006A52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2E3"/>
    <w:pPr>
      <w:tabs>
        <w:tab w:val="center" w:pos="4680"/>
        <w:tab w:val="right" w:pos="9360"/>
      </w:tabs>
    </w:pPr>
  </w:style>
  <w:style w:type="character" w:customStyle="1" w:styleId="FooterChar">
    <w:name w:val="Footer Char"/>
    <w:basedOn w:val="DefaultParagraphFont"/>
    <w:link w:val="Footer"/>
    <w:uiPriority w:val="99"/>
    <w:rsid w:val="006A52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05E"/>
    <w:rPr>
      <w:color w:val="0000FF" w:themeColor="hyperlink"/>
      <w:u w:val="single"/>
    </w:rPr>
  </w:style>
  <w:style w:type="character" w:styleId="CommentReference">
    <w:name w:val="annotation reference"/>
    <w:basedOn w:val="DefaultParagraphFont"/>
    <w:uiPriority w:val="99"/>
    <w:semiHidden/>
    <w:unhideWhenUsed/>
    <w:rsid w:val="009E3CCE"/>
    <w:rPr>
      <w:sz w:val="16"/>
      <w:szCs w:val="16"/>
    </w:rPr>
  </w:style>
  <w:style w:type="paragraph" w:styleId="CommentText">
    <w:name w:val="annotation text"/>
    <w:basedOn w:val="Normal"/>
    <w:link w:val="CommentTextChar"/>
    <w:uiPriority w:val="99"/>
    <w:semiHidden/>
    <w:unhideWhenUsed/>
    <w:rsid w:val="009E3CCE"/>
    <w:rPr>
      <w:sz w:val="20"/>
      <w:szCs w:val="20"/>
    </w:rPr>
  </w:style>
  <w:style w:type="character" w:customStyle="1" w:styleId="CommentTextChar">
    <w:name w:val="Comment Text Char"/>
    <w:basedOn w:val="DefaultParagraphFont"/>
    <w:link w:val="CommentText"/>
    <w:uiPriority w:val="99"/>
    <w:semiHidden/>
    <w:rsid w:val="009E3CC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4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lie.Byrd@FNS.US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ant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162A-79AE-452B-9965-0CE71FF1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 Randall</dc:creator>
  <cp:keywords/>
  <dc:description/>
  <cp:lastModifiedBy>krandall</cp:lastModifiedBy>
  <cp:revision>4</cp:revision>
  <cp:lastPrinted>2010-02-24T21:01:00Z</cp:lastPrinted>
  <dcterms:created xsi:type="dcterms:W3CDTF">2010-02-23T12:55:00Z</dcterms:created>
  <dcterms:modified xsi:type="dcterms:W3CDTF">2010-02-24T21:02:00Z</dcterms:modified>
</cp:coreProperties>
</file>