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816" w:rsidRDefault="00531816" w:rsidP="00531816">
      <w:pPr>
        <w:spacing w:after="0"/>
        <w:rPr>
          <w:rFonts w:ascii="Times New Roman" w:hAnsi="Times New Roman"/>
          <w:b/>
          <w:sz w:val="24"/>
          <w:szCs w:val="24"/>
        </w:rPr>
      </w:pPr>
    </w:p>
    <w:p w:rsidR="0047777A" w:rsidRDefault="0047777A" w:rsidP="00531816">
      <w:pPr>
        <w:spacing w:after="0"/>
        <w:rPr>
          <w:rFonts w:ascii="Times New Roman" w:hAnsi="Times New Roman"/>
          <w:b/>
          <w:sz w:val="24"/>
          <w:szCs w:val="24"/>
        </w:rPr>
      </w:pPr>
    </w:p>
    <w:p w:rsidR="0047777A" w:rsidRDefault="0047777A" w:rsidP="00531816">
      <w:pPr>
        <w:spacing w:after="0"/>
        <w:rPr>
          <w:rFonts w:ascii="Times New Roman" w:hAnsi="Times New Roman"/>
          <w:b/>
          <w:sz w:val="24"/>
          <w:szCs w:val="24"/>
        </w:rPr>
      </w:pPr>
    </w:p>
    <w:p w:rsidR="0047777A" w:rsidRPr="00815ABE" w:rsidRDefault="0047777A" w:rsidP="00531816">
      <w:pPr>
        <w:spacing w:after="0"/>
        <w:rPr>
          <w:rFonts w:ascii="Times New Roman" w:hAnsi="Times New Roman"/>
          <w:b/>
          <w:sz w:val="24"/>
          <w:szCs w:val="24"/>
        </w:rPr>
      </w:pPr>
    </w:p>
    <w:p w:rsidR="00531816" w:rsidRPr="00815ABE" w:rsidRDefault="00531816" w:rsidP="00531816">
      <w:pPr>
        <w:spacing w:after="0"/>
        <w:rPr>
          <w:rFonts w:ascii="Times New Roman" w:hAnsi="Times New Roman"/>
          <w:b/>
          <w:sz w:val="24"/>
          <w:szCs w:val="24"/>
        </w:rPr>
      </w:pPr>
    </w:p>
    <w:p w:rsidR="00531816" w:rsidRPr="00815ABE" w:rsidRDefault="00531816" w:rsidP="00531816">
      <w:pPr>
        <w:spacing w:after="0"/>
        <w:rPr>
          <w:rFonts w:ascii="Times New Roman" w:hAnsi="Times New Roman"/>
          <w:sz w:val="24"/>
          <w:szCs w:val="24"/>
        </w:rPr>
      </w:pPr>
    </w:p>
    <w:p w:rsidR="001A3FD3" w:rsidRPr="00DD0184" w:rsidRDefault="001A3FD3" w:rsidP="001A3FD3">
      <w:pPr>
        <w:spacing w:after="0"/>
        <w:jc w:val="center"/>
        <w:rPr>
          <w:rFonts w:ascii="Times New Roman" w:hAnsi="Times New Roman" w:cs="Times New Roman"/>
          <w:b/>
          <w:sz w:val="24"/>
          <w:szCs w:val="24"/>
        </w:rPr>
      </w:pPr>
      <w:r w:rsidRPr="00DD0184">
        <w:rPr>
          <w:rFonts w:ascii="Times New Roman" w:hAnsi="Times New Roman" w:cs="Times New Roman"/>
          <w:b/>
          <w:sz w:val="24"/>
          <w:szCs w:val="24"/>
        </w:rPr>
        <w:t xml:space="preserve">Evaluation of the </w:t>
      </w:r>
      <w:proofErr w:type="spellStart"/>
      <w:r w:rsidRPr="00DD0184">
        <w:rPr>
          <w:rFonts w:ascii="Times New Roman" w:hAnsi="Times New Roman" w:cs="Times New Roman"/>
          <w:b/>
          <w:sz w:val="24"/>
          <w:szCs w:val="24"/>
        </w:rPr>
        <w:t>TravAlert</w:t>
      </w:r>
      <w:proofErr w:type="spellEnd"/>
      <w:r w:rsidRPr="00DD0184">
        <w:rPr>
          <w:rFonts w:ascii="Times New Roman" w:hAnsi="Times New Roman" w:cs="Times New Roman"/>
          <w:b/>
          <w:sz w:val="24"/>
          <w:szCs w:val="24"/>
        </w:rPr>
        <w:t xml:space="preserve"> Electronic Messaging System</w:t>
      </w:r>
    </w:p>
    <w:p w:rsidR="001A3FD3" w:rsidRPr="00DD0184" w:rsidRDefault="001A3FD3" w:rsidP="001A3FD3">
      <w:pPr>
        <w:spacing w:after="0"/>
        <w:jc w:val="center"/>
        <w:rPr>
          <w:rFonts w:ascii="Times New Roman" w:hAnsi="Times New Roman" w:cs="Times New Roman"/>
          <w:b/>
          <w:sz w:val="24"/>
          <w:szCs w:val="24"/>
        </w:rPr>
      </w:pPr>
    </w:p>
    <w:p w:rsidR="001A3FD3" w:rsidRPr="00DD0184" w:rsidRDefault="001A3FD3" w:rsidP="001A3FD3">
      <w:pPr>
        <w:spacing w:after="0"/>
        <w:jc w:val="center"/>
        <w:rPr>
          <w:rFonts w:ascii="Times New Roman" w:eastAsia="Calibri" w:hAnsi="Times New Roman" w:cs="Times New Roman"/>
          <w:b/>
          <w:sz w:val="24"/>
          <w:szCs w:val="24"/>
        </w:rPr>
      </w:pPr>
      <w:r w:rsidRPr="00DD0184">
        <w:rPr>
          <w:rFonts w:ascii="Times New Roman" w:eastAsia="Calibri" w:hAnsi="Times New Roman" w:cs="Times New Roman"/>
          <w:b/>
          <w:sz w:val="24"/>
          <w:szCs w:val="24"/>
        </w:rPr>
        <w:t xml:space="preserve">Data Collection for Evaluation of Education, Communication, and Training (ECT) Activities for </w:t>
      </w:r>
      <w:r w:rsidRPr="00DD0184">
        <w:rPr>
          <w:rFonts w:ascii="Times New Roman" w:hAnsi="Times New Roman" w:cs="Times New Roman"/>
          <w:b/>
          <w:bCs/>
          <w:color w:val="000000"/>
          <w:sz w:val="24"/>
          <w:szCs w:val="24"/>
        </w:rPr>
        <w:t>the Division of Global Migration and Quarantine</w:t>
      </w:r>
    </w:p>
    <w:p w:rsidR="001A3FD3" w:rsidRPr="00DD0184" w:rsidRDefault="001A3FD3" w:rsidP="001A3FD3">
      <w:pPr>
        <w:spacing w:after="0"/>
        <w:jc w:val="center"/>
        <w:rPr>
          <w:rFonts w:ascii="Times New Roman" w:eastAsia="Calibri" w:hAnsi="Times New Roman" w:cs="Times New Roman"/>
          <w:b/>
          <w:sz w:val="24"/>
          <w:szCs w:val="24"/>
        </w:rPr>
      </w:pPr>
    </w:p>
    <w:p w:rsidR="001A3FD3" w:rsidRPr="00DD0184" w:rsidRDefault="001A3FD3" w:rsidP="001A3FD3">
      <w:pPr>
        <w:spacing w:after="0"/>
        <w:jc w:val="center"/>
        <w:rPr>
          <w:rFonts w:ascii="Times New Roman" w:eastAsia="Calibri" w:hAnsi="Times New Roman" w:cs="Times New Roman"/>
          <w:b/>
          <w:sz w:val="24"/>
          <w:szCs w:val="24"/>
        </w:rPr>
      </w:pPr>
      <w:r w:rsidRPr="00DD0184">
        <w:rPr>
          <w:rFonts w:ascii="Times New Roman" w:eastAsia="Calibri" w:hAnsi="Times New Roman" w:cs="Times New Roman"/>
          <w:b/>
          <w:sz w:val="24"/>
          <w:szCs w:val="24"/>
        </w:rPr>
        <w:t>Generic Information Collection Request</w:t>
      </w:r>
    </w:p>
    <w:p w:rsidR="001A3FD3" w:rsidRPr="00DD0184" w:rsidRDefault="001A3FD3" w:rsidP="001A3FD3">
      <w:pPr>
        <w:pStyle w:val="Header"/>
        <w:tabs>
          <w:tab w:val="clear" w:pos="4680"/>
        </w:tabs>
        <w:jc w:val="center"/>
        <w:rPr>
          <w:rFonts w:ascii="Times New Roman" w:eastAsia="Calibri" w:hAnsi="Times New Roman" w:cs="Times New Roman"/>
          <w:b/>
          <w:sz w:val="24"/>
          <w:szCs w:val="24"/>
        </w:rPr>
      </w:pPr>
      <w:r w:rsidRPr="00DD0184">
        <w:rPr>
          <w:rFonts w:ascii="Times New Roman" w:eastAsia="Calibri" w:hAnsi="Times New Roman" w:cs="Times New Roman"/>
          <w:b/>
          <w:sz w:val="24"/>
          <w:szCs w:val="24"/>
        </w:rPr>
        <w:t>OMB No. 0920-0932</w:t>
      </w:r>
    </w:p>
    <w:p w:rsidR="001A3FD3" w:rsidRPr="00DD0184" w:rsidRDefault="001A3FD3" w:rsidP="001A3FD3">
      <w:pPr>
        <w:spacing w:after="0"/>
        <w:rPr>
          <w:rFonts w:ascii="Times New Roman" w:hAnsi="Times New Roman" w:cs="Times New Roman"/>
          <w:b/>
          <w:sz w:val="24"/>
          <w:szCs w:val="24"/>
        </w:rPr>
      </w:pPr>
    </w:p>
    <w:p w:rsidR="001A3FD3" w:rsidRPr="00DD0184" w:rsidRDefault="001A3FD3" w:rsidP="001A3FD3">
      <w:pPr>
        <w:spacing w:after="0"/>
        <w:rPr>
          <w:rFonts w:ascii="Times New Roman" w:hAnsi="Times New Roman" w:cs="Times New Roman"/>
          <w:b/>
          <w:sz w:val="24"/>
          <w:szCs w:val="24"/>
        </w:rPr>
      </w:pPr>
    </w:p>
    <w:p w:rsidR="001A3FD3" w:rsidRPr="00AB7D71" w:rsidRDefault="001A3FD3" w:rsidP="001A3FD3">
      <w:pPr>
        <w:spacing w:after="0"/>
        <w:jc w:val="center"/>
        <w:rPr>
          <w:rFonts w:ascii="Times New Roman" w:hAnsi="Times New Roman" w:cs="Times New Roman"/>
          <w:b/>
          <w:sz w:val="24"/>
          <w:szCs w:val="24"/>
        </w:rPr>
      </w:pPr>
      <w:r>
        <w:rPr>
          <w:rFonts w:ascii="Times New Roman" w:hAnsi="Times New Roman"/>
          <w:b/>
          <w:sz w:val="24"/>
          <w:szCs w:val="24"/>
        </w:rPr>
        <w:t xml:space="preserve">Submitted on: </w:t>
      </w:r>
      <w:r w:rsidR="00DF760A">
        <w:rPr>
          <w:rFonts w:ascii="Times New Roman" w:hAnsi="Times New Roman" w:cs="Times New Roman"/>
          <w:b/>
          <w:sz w:val="24"/>
          <w:szCs w:val="24"/>
        </w:rPr>
        <w:t xml:space="preserve">January </w:t>
      </w:r>
      <w:r w:rsidR="00E1764E">
        <w:rPr>
          <w:rFonts w:ascii="Times New Roman" w:hAnsi="Times New Roman" w:cs="Times New Roman"/>
          <w:b/>
          <w:sz w:val="24"/>
          <w:szCs w:val="24"/>
        </w:rPr>
        <w:t>28</w:t>
      </w:r>
      <w:bookmarkStart w:id="0" w:name="_GoBack"/>
      <w:bookmarkEnd w:id="0"/>
      <w:r w:rsidR="00DB0502">
        <w:rPr>
          <w:rFonts w:ascii="Times New Roman" w:hAnsi="Times New Roman" w:cs="Times New Roman"/>
          <w:b/>
          <w:sz w:val="24"/>
          <w:szCs w:val="24"/>
        </w:rPr>
        <w:t>, 2013</w:t>
      </w:r>
    </w:p>
    <w:p w:rsidR="00531816" w:rsidRPr="007976D5" w:rsidRDefault="00531816" w:rsidP="00531816">
      <w:pPr>
        <w:spacing w:after="0"/>
        <w:rPr>
          <w:rFonts w:ascii="Times New Roman" w:hAnsi="Times New Roman"/>
          <w:b/>
          <w:sz w:val="24"/>
          <w:szCs w:val="24"/>
        </w:rPr>
      </w:pPr>
    </w:p>
    <w:p w:rsidR="00531816" w:rsidRPr="007976D5" w:rsidRDefault="00531816" w:rsidP="00531816">
      <w:pPr>
        <w:spacing w:after="0"/>
        <w:rPr>
          <w:rFonts w:ascii="Times New Roman" w:hAnsi="Times New Roman"/>
          <w:b/>
          <w:sz w:val="24"/>
          <w:szCs w:val="24"/>
        </w:rPr>
      </w:pPr>
    </w:p>
    <w:p w:rsidR="00531816" w:rsidRPr="00905D7F" w:rsidRDefault="00531816" w:rsidP="00531816">
      <w:pPr>
        <w:spacing w:after="0"/>
        <w:jc w:val="center"/>
        <w:rPr>
          <w:rFonts w:ascii="Times New Roman" w:hAnsi="Times New Roman"/>
          <w:b/>
          <w:sz w:val="24"/>
          <w:szCs w:val="24"/>
        </w:rPr>
      </w:pPr>
      <w:r>
        <w:rPr>
          <w:rFonts w:ascii="Times New Roman" w:hAnsi="Times New Roman"/>
          <w:b/>
          <w:sz w:val="24"/>
          <w:szCs w:val="24"/>
        </w:rPr>
        <w:t>Statement B</w:t>
      </w:r>
    </w:p>
    <w:p w:rsidR="00531816" w:rsidRPr="00815ABE" w:rsidRDefault="00531816" w:rsidP="00531816">
      <w:pPr>
        <w:spacing w:after="0"/>
        <w:rPr>
          <w:rFonts w:ascii="Times New Roman" w:hAnsi="Times New Roman"/>
          <w:b/>
          <w:sz w:val="24"/>
          <w:szCs w:val="24"/>
        </w:rPr>
      </w:pPr>
    </w:p>
    <w:p w:rsidR="00531816" w:rsidRDefault="00531816" w:rsidP="00531816">
      <w:pPr>
        <w:spacing w:after="0"/>
        <w:rPr>
          <w:rFonts w:ascii="Times New Roman" w:hAnsi="Times New Roman"/>
          <w:b/>
          <w:sz w:val="24"/>
          <w:szCs w:val="24"/>
        </w:rPr>
      </w:pPr>
    </w:p>
    <w:p w:rsidR="00531816" w:rsidRDefault="00531816" w:rsidP="00531816">
      <w:pPr>
        <w:spacing w:after="0"/>
        <w:rPr>
          <w:rFonts w:ascii="Times New Roman" w:hAnsi="Times New Roman"/>
          <w:b/>
          <w:sz w:val="24"/>
          <w:szCs w:val="24"/>
        </w:rPr>
      </w:pPr>
    </w:p>
    <w:p w:rsidR="00531816" w:rsidRPr="00815ABE" w:rsidRDefault="00531816" w:rsidP="00531816">
      <w:pPr>
        <w:spacing w:after="0"/>
        <w:rPr>
          <w:rFonts w:ascii="Times New Roman" w:hAnsi="Times New Roman"/>
          <w:b/>
          <w:sz w:val="24"/>
          <w:szCs w:val="24"/>
        </w:rPr>
      </w:pPr>
    </w:p>
    <w:p w:rsidR="00531816" w:rsidRPr="00815ABE" w:rsidRDefault="00531816" w:rsidP="00531816">
      <w:pPr>
        <w:spacing w:after="0"/>
        <w:rPr>
          <w:rFonts w:ascii="Times New Roman" w:hAnsi="Times New Roman"/>
          <w:b/>
          <w:sz w:val="24"/>
          <w:szCs w:val="24"/>
          <w:u w:val="single"/>
        </w:rPr>
      </w:pPr>
      <w:r w:rsidRPr="00815ABE">
        <w:rPr>
          <w:rFonts w:ascii="Times New Roman" w:hAnsi="Times New Roman"/>
          <w:b/>
          <w:sz w:val="24"/>
          <w:szCs w:val="24"/>
          <w:u w:val="single"/>
        </w:rPr>
        <w:t>Program Official/Project Officer</w:t>
      </w:r>
    </w:p>
    <w:p w:rsidR="00531816" w:rsidRPr="00815ABE" w:rsidRDefault="00531816" w:rsidP="00531816">
      <w:pPr>
        <w:spacing w:after="0" w:line="240" w:lineRule="auto"/>
        <w:rPr>
          <w:rFonts w:ascii="Times New Roman" w:hAnsi="Times New Roman"/>
          <w:bCs/>
          <w:sz w:val="24"/>
          <w:szCs w:val="24"/>
        </w:rPr>
      </w:pPr>
      <w:r w:rsidRPr="00815ABE">
        <w:rPr>
          <w:rFonts w:ascii="Times New Roman" w:hAnsi="Times New Roman"/>
          <w:bCs/>
          <w:sz w:val="24"/>
          <w:szCs w:val="24"/>
        </w:rPr>
        <w:t>Amy McMillen</w:t>
      </w:r>
    </w:p>
    <w:p w:rsidR="00531816" w:rsidRPr="00815ABE" w:rsidRDefault="00531816" w:rsidP="00531816">
      <w:pPr>
        <w:spacing w:after="0" w:line="240" w:lineRule="auto"/>
        <w:rPr>
          <w:rFonts w:ascii="Times New Roman" w:hAnsi="Times New Roman"/>
          <w:sz w:val="24"/>
          <w:szCs w:val="24"/>
        </w:rPr>
      </w:pPr>
      <w:r w:rsidRPr="00815ABE">
        <w:rPr>
          <w:rFonts w:ascii="Times New Roman" w:hAnsi="Times New Roman"/>
          <w:sz w:val="24"/>
          <w:szCs w:val="24"/>
        </w:rPr>
        <w:t>OMB Specialist</w:t>
      </w:r>
    </w:p>
    <w:p w:rsidR="00531816" w:rsidRPr="00815ABE" w:rsidRDefault="00531816" w:rsidP="00531816">
      <w:pPr>
        <w:spacing w:after="0" w:line="240" w:lineRule="auto"/>
        <w:rPr>
          <w:rFonts w:ascii="Times New Roman" w:hAnsi="Times New Roman"/>
          <w:sz w:val="24"/>
          <w:szCs w:val="24"/>
        </w:rPr>
      </w:pPr>
      <w:r w:rsidRPr="00815ABE">
        <w:rPr>
          <w:rFonts w:ascii="Times New Roman" w:hAnsi="Times New Roman"/>
          <w:sz w:val="24"/>
          <w:szCs w:val="24"/>
        </w:rPr>
        <w:t>Office of the Director</w:t>
      </w:r>
    </w:p>
    <w:p w:rsidR="00531816" w:rsidRPr="00815ABE" w:rsidRDefault="00531816" w:rsidP="00531816">
      <w:pPr>
        <w:spacing w:after="0" w:line="240" w:lineRule="auto"/>
        <w:rPr>
          <w:rFonts w:ascii="Times New Roman" w:hAnsi="Times New Roman"/>
          <w:sz w:val="24"/>
          <w:szCs w:val="24"/>
        </w:rPr>
      </w:pPr>
      <w:r w:rsidRPr="00815ABE">
        <w:rPr>
          <w:rFonts w:ascii="Times New Roman" w:hAnsi="Times New Roman"/>
          <w:sz w:val="24"/>
          <w:szCs w:val="24"/>
        </w:rPr>
        <w:t>National Center for Emerging and Zoonotic Infectious Diseases</w:t>
      </w:r>
    </w:p>
    <w:p w:rsidR="00531816" w:rsidRPr="00815ABE" w:rsidRDefault="00531816" w:rsidP="00531816">
      <w:pPr>
        <w:spacing w:after="0" w:line="240" w:lineRule="auto"/>
        <w:rPr>
          <w:rFonts w:ascii="Times New Roman" w:hAnsi="Times New Roman"/>
          <w:sz w:val="24"/>
          <w:szCs w:val="24"/>
        </w:rPr>
      </w:pPr>
      <w:r w:rsidRPr="00815ABE">
        <w:rPr>
          <w:rFonts w:ascii="Times New Roman" w:hAnsi="Times New Roman"/>
          <w:sz w:val="24"/>
          <w:szCs w:val="24"/>
        </w:rPr>
        <w:t>1600 Clifton Road, NE, MS C12</w:t>
      </w:r>
    </w:p>
    <w:p w:rsidR="00531816" w:rsidRPr="00815ABE" w:rsidRDefault="00531816" w:rsidP="00531816">
      <w:pPr>
        <w:spacing w:after="0" w:line="240" w:lineRule="auto"/>
        <w:rPr>
          <w:rFonts w:ascii="Times New Roman" w:hAnsi="Times New Roman"/>
          <w:sz w:val="24"/>
          <w:szCs w:val="24"/>
        </w:rPr>
      </w:pPr>
      <w:r w:rsidRPr="00815ABE">
        <w:rPr>
          <w:rFonts w:ascii="Times New Roman" w:hAnsi="Times New Roman"/>
          <w:sz w:val="24"/>
          <w:szCs w:val="24"/>
        </w:rPr>
        <w:t>Atlanta, Georgia 30333</w:t>
      </w:r>
    </w:p>
    <w:p w:rsidR="00531816" w:rsidRPr="00815ABE" w:rsidRDefault="00531816" w:rsidP="00531816">
      <w:pPr>
        <w:spacing w:after="0" w:line="240" w:lineRule="auto"/>
        <w:rPr>
          <w:rFonts w:ascii="Times New Roman" w:hAnsi="Times New Roman"/>
          <w:sz w:val="24"/>
          <w:szCs w:val="24"/>
        </w:rPr>
      </w:pPr>
      <w:r w:rsidRPr="00815ABE">
        <w:rPr>
          <w:rFonts w:ascii="Times New Roman" w:hAnsi="Times New Roman"/>
          <w:sz w:val="24"/>
          <w:szCs w:val="24"/>
        </w:rPr>
        <w:t>Phone: 404-639-1045</w:t>
      </w:r>
    </w:p>
    <w:p w:rsidR="00531816" w:rsidRPr="00815ABE" w:rsidRDefault="00531816" w:rsidP="00531816">
      <w:pPr>
        <w:spacing w:after="0" w:line="240" w:lineRule="auto"/>
        <w:rPr>
          <w:rFonts w:ascii="Times New Roman" w:hAnsi="Times New Roman"/>
          <w:sz w:val="24"/>
          <w:szCs w:val="24"/>
        </w:rPr>
      </w:pPr>
      <w:r w:rsidRPr="00815ABE">
        <w:rPr>
          <w:rFonts w:ascii="Times New Roman" w:hAnsi="Times New Roman"/>
          <w:sz w:val="24"/>
          <w:szCs w:val="24"/>
        </w:rPr>
        <w:t>Fax Number: 404-639-7090</w:t>
      </w:r>
    </w:p>
    <w:p w:rsidR="00531816" w:rsidRPr="00815ABE" w:rsidRDefault="00531816" w:rsidP="00531816">
      <w:pPr>
        <w:spacing w:after="0" w:line="240" w:lineRule="auto"/>
        <w:rPr>
          <w:rFonts w:ascii="Times New Roman" w:hAnsi="Times New Roman"/>
          <w:sz w:val="24"/>
          <w:szCs w:val="24"/>
        </w:rPr>
      </w:pPr>
      <w:r w:rsidRPr="00815ABE">
        <w:rPr>
          <w:rFonts w:ascii="Times New Roman" w:hAnsi="Times New Roman"/>
          <w:sz w:val="24"/>
          <w:szCs w:val="24"/>
        </w:rPr>
        <w:t xml:space="preserve">Email: </w:t>
      </w:r>
      <w:hyperlink r:id="rId12" w:history="1">
        <w:r w:rsidRPr="00815ABE">
          <w:rPr>
            <w:rStyle w:val="Hyperlink"/>
            <w:rFonts w:ascii="Times New Roman" w:hAnsi="Times New Roman"/>
            <w:sz w:val="24"/>
            <w:szCs w:val="24"/>
            <w:bdr w:val="none" w:sz="0" w:space="0" w:color="auto" w:frame="1"/>
          </w:rPr>
          <w:t>AUH1@cdc.gov</w:t>
        </w:r>
      </w:hyperlink>
    </w:p>
    <w:p w:rsidR="00531816" w:rsidRDefault="00531816" w:rsidP="00531816">
      <w:pPr>
        <w:spacing w:after="0"/>
        <w:rPr>
          <w:rFonts w:ascii="Times New Roman" w:hAnsi="Times New Roman"/>
          <w:b/>
          <w:sz w:val="24"/>
          <w:szCs w:val="24"/>
        </w:rPr>
        <w:sectPr w:rsidR="00531816" w:rsidSect="00D91BA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260" w:left="1440" w:header="720" w:footer="720" w:gutter="0"/>
          <w:cols w:space="720"/>
          <w:docGrid w:linePitch="360"/>
        </w:sectPr>
      </w:pPr>
    </w:p>
    <w:sdt>
      <w:sdtPr>
        <w:rPr>
          <w:rFonts w:asciiTheme="minorHAnsi" w:eastAsiaTheme="minorEastAsia" w:hAnsiTheme="minorHAnsi" w:cstheme="minorBidi"/>
          <w:b w:val="0"/>
          <w:bCs w:val="0"/>
          <w:iCs w:val="0"/>
          <w:color w:val="auto"/>
          <w:kern w:val="0"/>
          <w:sz w:val="22"/>
          <w:szCs w:val="22"/>
          <w:u w:val="single"/>
          <w:lang w:eastAsia="en-US"/>
        </w:rPr>
        <w:id w:val="-651989313"/>
        <w:docPartObj>
          <w:docPartGallery w:val="Table of Contents"/>
          <w:docPartUnique/>
        </w:docPartObj>
      </w:sdtPr>
      <w:sdtEndPr>
        <w:rPr>
          <w:noProof/>
        </w:rPr>
      </w:sdtEndPr>
      <w:sdtContent>
        <w:p w:rsidR="00993E48" w:rsidRDefault="00993E48">
          <w:pPr>
            <w:pStyle w:val="TOCHeading"/>
          </w:pPr>
          <w:r>
            <w:t>T</w:t>
          </w:r>
          <w:r w:rsidR="00DC5678">
            <w:t>able of Contents</w:t>
          </w:r>
        </w:p>
        <w:p w:rsidR="007B57B4" w:rsidRDefault="007F7330">
          <w:pPr>
            <w:pStyle w:val="TOC1"/>
            <w:rPr>
              <w:rFonts w:asciiTheme="minorHAnsi" w:eastAsiaTheme="minorEastAsia" w:hAnsiTheme="minorHAnsi" w:cstheme="minorBidi"/>
              <w:b w:val="0"/>
              <w:sz w:val="22"/>
              <w:szCs w:val="22"/>
            </w:rPr>
          </w:pPr>
          <w:r w:rsidRPr="00DC5678">
            <w:rPr>
              <w:noProof w:val="0"/>
            </w:rPr>
            <w:fldChar w:fldCharType="begin"/>
          </w:r>
          <w:r w:rsidR="00993E48" w:rsidRPr="00DC5678">
            <w:instrText xml:space="preserve"> TOC \o "1-3" \h \z \u </w:instrText>
          </w:r>
          <w:r w:rsidRPr="00DC5678">
            <w:rPr>
              <w:noProof w:val="0"/>
            </w:rPr>
            <w:fldChar w:fldCharType="separate"/>
          </w:r>
          <w:hyperlink w:anchor="_Toc378659612" w:history="1">
            <w:r w:rsidR="007B57B4" w:rsidRPr="00616AA2">
              <w:rPr>
                <w:rStyle w:val="Hyperlink"/>
              </w:rPr>
              <w:t>Statement B. Collections of Information Employing Statistical Methods</w:t>
            </w:r>
            <w:r w:rsidR="007B57B4">
              <w:rPr>
                <w:webHidden/>
              </w:rPr>
              <w:tab/>
            </w:r>
            <w:r w:rsidR="007B57B4">
              <w:rPr>
                <w:webHidden/>
              </w:rPr>
              <w:fldChar w:fldCharType="begin"/>
            </w:r>
            <w:r w:rsidR="007B57B4">
              <w:rPr>
                <w:webHidden/>
              </w:rPr>
              <w:instrText xml:space="preserve"> PAGEREF _Toc378659612 \h </w:instrText>
            </w:r>
            <w:r w:rsidR="007B57B4">
              <w:rPr>
                <w:webHidden/>
              </w:rPr>
            </w:r>
            <w:r w:rsidR="007B57B4">
              <w:rPr>
                <w:webHidden/>
              </w:rPr>
              <w:fldChar w:fldCharType="separate"/>
            </w:r>
            <w:r w:rsidR="007B57B4">
              <w:rPr>
                <w:webHidden/>
              </w:rPr>
              <w:t>3</w:t>
            </w:r>
            <w:r w:rsidR="007B57B4">
              <w:rPr>
                <w:webHidden/>
              </w:rPr>
              <w:fldChar w:fldCharType="end"/>
            </w:r>
          </w:hyperlink>
        </w:p>
        <w:p w:rsidR="007B57B4" w:rsidRDefault="00E1764E">
          <w:pPr>
            <w:pStyle w:val="TOC2"/>
            <w:tabs>
              <w:tab w:val="right" w:leader="dot" w:pos="9350"/>
            </w:tabs>
            <w:rPr>
              <w:rFonts w:asciiTheme="minorHAnsi" w:hAnsiTheme="minorHAnsi" w:cstheme="minorBidi"/>
            </w:rPr>
          </w:pPr>
          <w:hyperlink w:anchor="_Toc378659613" w:history="1">
            <w:r w:rsidR="007B57B4" w:rsidRPr="00616AA2">
              <w:rPr>
                <w:rStyle w:val="Hyperlink"/>
              </w:rPr>
              <w:t>1. Respondent Universe and Sampling Methods</w:t>
            </w:r>
            <w:r w:rsidR="007B57B4">
              <w:rPr>
                <w:webHidden/>
              </w:rPr>
              <w:tab/>
            </w:r>
            <w:r w:rsidR="007B57B4">
              <w:rPr>
                <w:webHidden/>
              </w:rPr>
              <w:fldChar w:fldCharType="begin"/>
            </w:r>
            <w:r w:rsidR="007B57B4">
              <w:rPr>
                <w:webHidden/>
              </w:rPr>
              <w:instrText xml:space="preserve"> PAGEREF _Toc378659613 \h </w:instrText>
            </w:r>
            <w:r w:rsidR="007B57B4">
              <w:rPr>
                <w:webHidden/>
              </w:rPr>
            </w:r>
            <w:r w:rsidR="007B57B4">
              <w:rPr>
                <w:webHidden/>
              </w:rPr>
              <w:fldChar w:fldCharType="separate"/>
            </w:r>
            <w:r w:rsidR="007B57B4">
              <w:rPr>
                <w:webHidden/>
              </w:rPr>
              <w:t>3</w:t>
            </w:r>
            <w:r w:rsidR="007B57B4">
              <w:rPr>
                <w:webHidden/>
              </w:rPr>
              <w:fldChar w:fldCharType="end"/>
            </w:r>
          </w:hyperlink>
        </w:p>
        <w:p w:rsidR="007B57B4" w:rsidRDefault="00E1764E">
          <w:pPr>
            <w:pStyle w:val="TOC2"/>
            <w:tabs>
              <w:tab w:val="right" w:leader="dot" w:pos="9350"/>
            </w:tabs>
            <w:rPr>
              <w:rFonts w:asciiTheme="minorHAnsi" w:hAnsiTheme="minorHAnsi" w:cstheme="minorBidi"/>
            </w:rPr>
          </w:pPr>
          <w:hyperlink w:anchor="_Toc378659614" w:history="1">
            <w:r w:rsidR="007B57B4" w:rsidRPr="00616AA2">
              <w:rPr>
                <w:rStyle w:val="Hyperlink"/>
              </w:rPr>
              <w:t>2. Procedures for the Collection of Information</w:t>
            </w:r>
            <w:r w:rsidR="007B57B4">
              <w:rPr>
                <w:webHidden/>
              </w:rPr>
              <w:tab/>
            </w:r>
            <w:r w:rsidR="007B57B4">
              <w:rPr>
                <w:webHidden/>
              </w:rPr>
              <w:fldChar w:fldCharType="begin"/>
            </w:r>
            <w:r w:rsidR="007B57B4">
              <w:rPr>
                <w:webHidden/>
              </w:rPr>
              <w:instrText xml:space="preserve"> PAGEREF _Toc378659614 \h </w:instrText>
            </w:r>
            <w:r w:rsidR="007B57B4">
              <w:rPr>
                <w:webHidden/>
              </w:rPr>
            </w:r>
            <w:r w:rsidR="007B57B4">
              <w:rPr>
                <w:webHidden/>
              </w:rPr>
              <w:fldChar w:fldCharType="separate"/>
            </w:r>
            <w:r w:rsidR="007B57B4">
              <w:rPr>
                <w:webHidden/>
              </w:rPr>
              <w:t>3</w:t>
            </w:r>
            <w:r w:rsidR="007B57B4">
              <w:rPr>
                <w:webHidden/>
              </w:rPr>
              <w:fldChar w:fldCharType="end"/>
            </w:r>
          </w:hyperlink>
        </w:p>
        <w:p w:rsidR="007B57B4" w:rsidRDefault="00E1764E">
          <w:pPr>
            <w:pStyle w:val="TOC2"/>
            <w:tabs>
              <w:tab w:val="right" w:leader="dot" w:pos="9350"/>
            </w:tabs>
            <w:rPr>
              <w:rFonts w:asciiTheme="minorHAnsi" w:hAnsiTheme="minorHAnsi" w:cstheme="minorBidi"/>
            </w:rPr>
          </w:pPr>
          <w:hyperlink w:anchor="_Toc378659615" w:history="1">
            <w:r w:rsidR="007B57B4" w:rsidRPr="00616AA2">
              <w:rPr>
                <w:rStyle w:val="Hyperlink"/>
              </w:rPr>
              <w:t>3. Methods to Maximize Response Rates and Deal with Nonresponse</w:t>
            </w:r>
            <w:r w:rsidR="007B57B4">
              <w:rPr>
                <w:webHidden/>
              </w:rPr>
              <w:tab/>
            </w:r>
            <w:r w:rsidR="007B57B4">
              <w:rPr>
                <w:webHidden/>
              </w:rPr>
              <w:fldChar w:fldCharType="begin"/>
            </w:r>
            <w:r w:rsidR="007B57B4">
              <w:rPr>
                <w:webHidden/>
              </w:rPr>
              <w:instrText xml:space="preserve"> PAGEREF _Toc378659615 \h </w:instrText>
            </w:r>
            <w:r w:rsidR="007B57B4">
              <w:rPr>
                <w:webHidden/>
              </w:rPr>
            </w:r>
            <w:r w:rsidR="007B57B4">
              <w:rPr>
                <w:webHidden/>
              </w:rPr>
              <w:fldChar w:fldCharType="separate"/>
            </w:r>
            <w:r w:rsidR="007B57B4">
              <w:rPr>
                <w:webHidden/>
              </w:rPr>
              <w:t>4</w:t>
            </w:r>
            <w:r w:rsidR="007B57B4">
              <w:rPr>
                <w:webHidden/>
              </w:rPr>
              <w:fldChar w:fldCharType="end"/>
            </w:r>
          </w:hyperlink>
        </w:p>
        <w:p w:rsidR="007B57B4" w:rsidRDefault="00E1764E">
          <w:pPr>
            <w:pStyle w:val="TOC2"/>
            <w:tabs>
              <w:tab w:val="right" w:leader="dot" w:pos="9350"/>
            </w:tabs>
            <w:rPr>
              <w:rFonts w:asciiTheme="minorHAnsi" w:hAnsiTheme="minorHAnsi" w:cstheme="minorBidi"/>
            </w:rPr>
          </w:pPr>
          <w:hyperlink w:anchor="_Toc378659616" w:history="1">
            <w:r w:rsidR="007B57B4" w:rsidRPr="00616AA2">
              <w:rPr>
                <w:rStyle w:val="Hyperlink"/>
              </w:rPr>
              <w:t>4. Test of Procedures or Methods to be Undertaken</w:t>
            </w:r>
            <w:r w:rsidR="007B57B4">
              <w:rPr>
                <w:webHidden/>
              </w:rPr>
              <w:tab/>
            </w:r>
            <w:r w:rsidR="007B57B4">
              <w:rPr>
                <w:webHidden/>
              </w:rPr>
              <w:fldChar w:fldCharType="begin"/>
            </w:r>
            <w:r w:rsidR="007B57B4">
              <w:rPr>
                <w:webHidden/>
              </w:rPr>
              <w:instrText xml:space="preserve"> PAGEREF _Toc378659616 \h </w:instrText>
            </w:r>
            <w:r w:rsidR="007B57B4">
              <w:rPr>
                <w:webHidden/>
              </w:rPr>
            </w:r>
            <w:r w:rsidR="007B57B4">
              <w:rPr>
                <w:webHidden/>
              </w:rPr>
              <w:fldChar w:fldCharType="separate"/>
            </w:r>
            <w:r w:rsidR="007B57B4">
              <w:rPr>
                <w:webHidden/>
              </w:rPr>
              <w:t>5</w:t>
            </w:r>
            <w:r w:rsidR="007B57B4">
              <w:rPr>
                <w:webHidden/>
              </w:rPr>
              <w:fldChar w:fldCharType="end"/>
            </w:r>
          </w:hyperlink>
        </w:p>
        <w:p w:rsidR="007B57B4" w:rsidRDefault="00E1764E">
          <w:pPr>
            <w:pStyle w:val="TOC2"/>
            <w:tabs>
              <w:tab w:val="right" w:leader="dot" w:pos="9350"/>
            </w:tabs>
            <w:rPr>
              <w:rFonts w:asciiTheme="minorHAnsi" w:hAnsiTheme="minorHAnsi" w:cstheme="minorBidi"/>
            </w:rPr>
          </w:pPr>
          <w:hyperlink w:anchor="_Toc378659617" w:history="1">
            <w:r w:rsidR="007B57B4" w:rsidRPr="00616AA2">
              <w:rPr>
                <w:rStyle w:val="Hyperlink"/>
              </w:rPr>
              <w:t>5. Individuals Consulted on Statistical Aspects and Individuals Collecting and/or Analyzing Data</w:t>
            </w:r>
            <w:r w:rsidR="007B57B4">
              <w:rPr>
                <w:webHidden/>
              </w:rPr>
              <w:tab/>
            </w:r>
            <w:r w:rsidR="007B57B4">
              <w:rPr>
                <w:webHidden/>
              </w:rPr>
              <w:fldChar w:fldCharType="begin"/>
            </w:r>
            <w:r w:rsidR="007B57B4">
              <w:rPr>
                <w:webHidden/>
              </w:rPr>
              <w:instrText xml:space="preserve"> PAGEREF _Toc378659617 \h </w:instrText>
            </w:r>
            <w:r w:rsidR="007B57B4">
              <w:rPr>
                <w:webHidden/>
              </w:rPr>
            </w:r>
            <w:r w:rsidR="007B57B4">
              <w:rPr>
                <w:webHidden/>
              </w:rPr>
              <w:fldChar w:fldCharType="separate"/>
            </w:r>
            <w:r w:rsidR="007B57B4">
              <w:rPr>
                <w:webHidden/>
              </w:rPr>
              <w:t>5</w:t>
            </w:r>
            <w:r w:rsidR="007B57B4">
              <w:rPr>
                <w:webHidden/>
              </w:rPr>
              <w:fldChar w:fldCharType="end"/>
            </w:r>
          </w:hyperlink>
        </w:p>
        <w:p w:rsidR="007B57B4" w:rsidRDefault="00E1764E">
          <w:pPr>
            <w:pStyle w:val="TOC1"/>
            <w:rPr>
              <w:rFonts w:asciiTheme="minorHAnsi" w:eastAsiaTheme="minorEastAsia" w:hAnsiTheme="minorHAnsi" w:cstheme="minorBidi"/>
              <w:b w:val="0"/>
              <w:sz w:val="22"/>
              <w:szCs w:val="22"/>
            </w:rPr>
          </w:pPr>
          <w:hyperlink w:anchor="_Toc378659618" w:history="1">
            <w:r w:rsidR="007B57B4" w:rsidRPr="00616AA2">
              <w:rPr>
                <w:rStyle w:val="Hyperlink"/>
              </w:rPr>
              <w:t>References:</w:t>
            </w:r>
            <w:r w:rsidR="007B57B4">
              <w:rPr>
                <w:webHidden/>
              </w:rPr>
              <w:tab/>
            </w:r>
            <w:r w:rsidR="007B57B4">
              <w:rPr>
                <w:webHidden/>
              </w:rPr>
              <w:fldChar w:fldCharType="begin"/>
            </w:r>
            <w:r w:rsidR="007B57B4">
              <w:rPr>
                <w:webHidden/>
              </w:rPr>
              <w:instrText xml:space="preserve"> PAGEREF _Toc378659618 \h </w:instrText>
            </w:r>
            <w:r w:rsidR="007B57B4">
              <w:rPr>
                <w:webHidden/>
              </w:rPr>
            </w:r>
            <w:r w:rsidR="007B57B4">
              <w:rPr>
                <w:webHidden/>
              </w:rPr>
              <w:fldChar w:fldCharType="separate"/>
            </w:r>
            <w:r w:rsidR="007B57B4">
              <w:rPr>
                <w:webHidden/>
              </w:rPr>
              <w:t>7</w:t>
            </w:r>
            <w:r w:rsidR="007B57B4">
              <w:rPr>
                <w:webHidden/>
              </w:rPr>
              <w:fldChar w:fldCharType="end"/>
            </w:r>
          </w:hyperlink>
        </w:p>
        <w:p w:rsidR="00993E48" w:rsidRDefault="007F7330">
          <w:r w:rsidRPr="00DC5678">
            <w:rPr>
              <w:rFonts w:ascii="Times New Roman" w:hAnsi="Times New Roman" w:cs="Times New Roman"/>
              <w:bCs/>
              <w:noProof/>
            </w:rPr>
            <w:fldChar w:fldCharType="end"/>
          </w:r>
        </w:p>
      </w:sdtContent>
    </w:sdt>
    <w:p w:rsidR="00531816" w:rsidRDefault="00531816" w:rsidP="00531816">
      <w:pPr>
        <w:outlineLvl w:val="0"/>
        <w:rPr>
          <w:rFonts w:ascii="Times New Roman" w:eastAsia="Times New Roman" w:hAnsi="Times New Roman" w:cs="Times New Roman"/>
          <w:b/>
          <w:bCs/>
          <w:iCs/>
          <w:color w:val="000000"/>
          <w:kern w:val="36"/>
          <w:sz w:val="24"/>
          <w:szCs w:val="24"/>
        </w:rPr>
      </w:pPr>
    </w:p>
    <w:p w:rsidR="00531816" w:rsidRDefault="00531816">
      <w:pPr>
        <w:rPr>
          <w:rFonts w:ascii="Times New Roman" w:eastAsia="Times New Roman" w:hAnsi="Times New Roman" w:cs="Times New Roman"/>
          <w:b/>
          <w:bCs/>
          <w:iCs/>
          <w:color w:val="000000"/>
          <w:kern w:val="36"/>
          <w:sz w:val="24"/>
          <w:szCs w:val="24"/>
        </w:rPr>
      </w:pPr>
      <w:r>
        <w:rPr>
          <w:rFonts w:ascii="Times New Roman" w:eastAsia="Times New Roman" w:hAnsi="Times New Roman" w:cs="Times New Roman"/>
          <w:b/>
          <w:bCs/>
          <w:iCs/>
          <w:color w:val="000000"/>
          <w:kern w:val="36"/>
          <w:sz w:val="24"/>
          <w:szCs w:val="24"/>
        </w:rPr>
        <w:br w:type="page"/>
      </w:r>
    </w:p>
    <w:p w:rsidR="003F6FBB" w:rsidRPr="005D70B1" w:rsidRDefault="003F6FBB" w:rsidP="003F6FBB">
      <w:pPr>
        <w:pStyle w:val="Heading1"/>
      </w:pPr>
      <w:bookmarkStart w:id="1" w:name="_Toc361734751"/>
      <w:bookmarkStart w:id="2" w:name="_Toc378659612"/>
      <w:r>
        <w:lastRenderedPageBreak/>
        <w:t xml:space="preserve">Statement </w:t>
      </w:r>
      <w:r w:rsidRPr="005D70B1">
        <w:t>B. Collections of Information Employing Statistical Methods</w:t>
      </w:r>
      <w:bookmarkEnd w:id="1"/>
      <w:bookmarkEnd w:id="2"/>
      <w:r w:rsidRPr="005D70B1">
        <w:t xml:space="preserve"> </w:t>
      </w:r>
    </w:p>
    <w:p w:rsidR="001A3FD3" w:rsidRPr="003F6FBB" w:rsidRDefault="00531816" w:rsidP="008F723E">
      <w:pPr>
        <w:spacing w:after="0"/>
        <w:rPr>
          <w:sz w:val="24"/>
          <w:szCs w:val="24"/>
        </w:rPr>
      </w:pPr>
      <w:r w:rsidRPr="003F6FBB">
        <w:rPr>
          <w:rFonts w:ascii="Times New Roman" w:eastAsia="Times New Roman" w:hAnsi="Times New Roman" w:cs="Times New Roman"/>
          <w:bCs/>
          <w:sz w:val="24"/>
          <w:szCs w:val="24"/>
        </w:rPr>
        <w:t>No statistical methods will be employed in this qualitative study.</w:t>
      </w:r>
      <w:r w:rsidR="008F723E">
        <w:rPr>
          <w:rFonts w:ascii="Times New Roman" w:eastAsia="Times New Roman" w:hAnsi="Times New Roman" w:cs="Times New Roman"/>
          <w:bCs/>
          <w:sz w:val="24"/>
          <w:szCs w:val="24"/>
        </w:rPr>
        <w:t xml:space="preserve"> </w:t>
      </w:r>
      <w:r w:rsidR="001A3FD3" w:rsidRPr="003F6FBB">
        <w:rPr>
          <w:rFonts w:ascii="Times New Roman" w:hAnsi="Times New Roman" w:cs="Times New Roman"/>
          <w:color w:val="000000"/>
          <w:sz w:val="24"/>
          <w:szCs w:val="24"/>
        </w:rPr>
        <w:t xml:space="preserve">Statistical methods will not be used to select respondents. Respondents will be selected by interviewers using a type of convenience sample (a turn and select approach).  This “turn and select” approach consists of the interviewer physically turning then selecting and approaching the next person that they see.  This approach will greatly reduce the effects of interviewer bias in the participant selection process. </w:t>
      </w:r>
    </w:p>
    <w:p w:rsidR="00531816" w:rsidRDefault="00531816" w:rsidP="00993E48">
      <w:pPr>
        <w:pStyle w:val="Heading2"/>
      </w:pPr>
      <w:bookmarkStart w:id="3" w:name="_Toc378659613"/>
      <w:r w:rsidRPr="007302F6">
        <w:t xml:space="preserve">1. Respondent Universe and Sampling </w:t>
      </w:r>
      <w:r w:rsidRPr="00993E48">
        <w:t>Methods</w:t>
      </w:r>
      <w:bookmarkEnd w:id="3"/>
    </w:p>
    <w:p w:rsidR="00DB0502" w:rsidRDefault="00531816" w:rsidP="00DB0502">
      <w:pPr>
        <w:rPr>
          <w:rFonts w:ascii="Times New Roman" w:eastAsia="Times New Roman" w:hAnsi="Times New Roman" w:cs="Times New Roman"/>
          <w:sz w:val="24"/>
          <w:szCs w:val="24"/>
        </w:rPr>
      </w:pPr>
      <w:r w:rsidRPr="001A3FD3">
        <w:rPr>
          <w:rFonts w:ascii="Times New Roman" w:eastAsia="Times New Roman" w:hAnsi="Times New Roman" w:cs="Times New Roman"/>
          <w:sz w:val="24"/>
          <w:szCs w:val="24"/>
        </w:rPr>
        <w:t xml:space="preserve">Participants will be </w:t>
      </w:r>
      <w:r w:rsidR="001A3FD3" w:rsidRPr="001A3FD3">
        <w:rPr>
          <w:rFonts w:ascii="Times New Roman" w:hAnsi="Times New Roman" w:cs="Times New Roman"/>
          <w:sz w:val="24"/>
          <w:szCs w:val="24"/>
        </w:rPr>
        <w:t xml:space="preserve">international travelers arriving at </w:t>
      </w:r>
      <w:r w:rsidR="008F723E">
        <w:rPr>
          <w:rFonts w:ascii="Times New Roman" w:hAnsi="Times New Roman" w:cs="Times New Roman"/>
          <w:sz w:val="24"/>
          <w:szCs w:val="24"/>
        </w:rPr>
        <w:t>U</w:t>
      </w:r>
      <w:r w:rsidR="00DB0502">
        <w:rPr>
          <w:rFonts w:ascii="Times New Roman" w:hAnsi="Times New Roman" w:cs="Times New Roman"/>
          <w:sz w:val="24"/>
          <w:szCs w:val="24"/>
        </w:rPr>
        <w:t>S. airports.</w:t>
      </w:r>
      <w:r w:rsidR="003F6FBB">
        <w:rPr>
          <w:rFonts w:ascii="Times New Roman" w:eastAsia="Times New Roman" w:hAnsi="Times New Roman" w:cs="Times New Roman"/>
          <w:sz w:val="24"/>
          <w:szCs w:val="24"/>
        </w:rPr>
        <w:t xml:space="preserve"> </w:t>
      </w:r>
      <w:r w:rsidRPr="0047777A">
        <w:rPr>
          <w:rFonts w:ascii="Times New Roman" w:eastAsia="Times New Roman" w:hAnsi="Times New Roman" w:cs="Times New Roman"/>
          <w:sz w:val="24"/>
          <w:szCs w:val="24"/>
        </w:rPr>
        <w:t xml:space="preserve">The respondent universe consists of </w:t>
      </w:r>
      <w:r w:rsidR="00DF4F80">
        <w:rPr>
          <w:rFonts w:ascii="Times New Roman" w:eastAsia="Times New Roman" w:hAnsi="Times New Roman" w:cs="Times New Roman"/>
          <w:sz w:val="24"/>
          <w:szCs w:val="24"/>
        </w:rPr>
        <w:t>English speaking international travelers who are 18 years of age or older</w:t>
      </w:r>
      <w:r w:rsidR="005C5728">
        <w:rPr>
          <w:rFonts w:ascii="Times New Roman" w:eastAsia="Times New Roman" w:hAnsi="Times New Roman" w:cs="Times New Roman"/>
          <w:sz w:val="24"/>
          <w:szCs w:val="24"/>
        </w:rPr>
        <w:t xml:space="preserve"> and do not have immediate connections to other international destinations</w:t>
      </w:r>
      <w:r w:rsidR="00DF4F80">
        <w:rPr>
          <w:rFonts w:ascii="Times New Roman" w:eastAsia="Times New Roman" w:hAnsi="Times New Roman" w:cs="Times New Roman"/>
          <w:sz w:val="24"/>
          <w:szCs w:val="24"/>
        </w:rPr>
        <w:t xml:space="preserve">. </w:t>
      </w:r>
      <w:r w:rsidR="003F6FBB">
        <w:rPr>
          <w:rFonts w:ascii="Times New Roman" w:eastAsia="Times New Roman" w:hAnsi="Times New Roman" w:cs="Times New Roman"/>
          <w:sz w:val="24"/>
          <w:szCs w:val="24"/>
        </w:rPr>
        <w:t xml:space="preserve">The total universe of potential respondents is 600. </w:t>
      </w:r>
    </w:p>
    <w:p w:rsidR="00531816" w:rsidRPr="00DB0502" w:rsidRDefault="00DF4F80" w:rsidP="00DB0502">
      <w:r>
        <w:rPr>
          <w:rFonts w:ascii="Times New Roman" w:eastAsia="Times New Roman" w:hAnsi="Times New Roman" w:cs="Times New Roman"/>
          <w:sz w:val="24"/>
          <w:szCs w:val="24"/>
        </w:rPr>
        <w:t>International travelers are a hard to reach population</w:t>
      </w:r>
      <w:r w:rsidR="00DB0502">
        <w:rPr>
          <w:rFonts w:ascii="Times New Roman" w:eastAsia="Times New Roman" w:hAnsi="Times New Roman" w:cs="Times New Roman"/>
          <w:sz w:val="24"/>
          <w:szCs w:val="24"/>
        </w:rPr>
        <w:t>. E</w:t>
      </w:r>
      <w:r w:rsidR="003F6FBB">
        <w:rPr>
          <w:rFonts w:ascii="Times New Roman" w:eastAsia="Times New Roman" w:hAnsi="Times New Roman" w:cs="Times New Roman"/>
          <w:sz w:val="24"/>
          <w:szCs w:val="24"/>
        </w:rPr>
        <w:t xml:space="preserve">xact numbers of English-speaking travelers over the age of 18 and those connecting to other international flights </w:t>
      </w:r>
      <w:r w:rsidR="00BB7B9D">
        <w:rPr>
          <w:rFonts w:ascii="Times New Roman" w:eastAsia="Times New Roman" w:hAnsi="Times New Roman" w:cs="Times New Roman"/>
          <w:sz w:val="24"/>
          <w:szCs w:val="24"/>
        </w:rPr>
        <w:t xml:space="preserve">arriving into </w:t>
      </w:r>
      <w:r w:rsidR="00531816" w:rsidRPr="0047777A">
        <w:rPr>
          <w:rFonts w:ascii="Times New Roman" w:eastAsia="Times New Roman" w:hAnsi="Times New Roman" w:cs="Times New Roman"/>
          <w:sz w:val="24"/>
          <w:szCs w:val="24"/>
        </w:rPr>
        <w:t xml:space="preserve">the United States are unknown. </w:t>
      </w:r>
      <w:r>
        <w:rPr>
          <w:rFonts w:ascii="Times New Roman" w:eastAsia="Times New Roman" w:hAnsi="Times New Roman" w:cs="Times New Roman"/>
          <w:sz w:val="24"/>
          <w:szCs w:val="24"/>
        </w:rPr>
        <w:t>In 2011, there were approximately 62.7 total in</w:t>
      </w:r>
      <w:r w:rsidR="008F723E">
        <w:rPr>
          <w:rFonts w:ascii="Times New Roman" w:eastAsia="Times New Roman" w:hAnsi="Times New Roman" w:cs="Times New Roman"/>
          <w:sz w:val="24"/>
          <w:szCs w:val="24"/>
        </w:rPr>
        <w:t>ternational arrivals into the U</w:t>
      </w:r>
      <w:r>
        <w:rPr>
          <w:rFonts w:ascii="Times New Roman" w:eastAsia="Times New Roman" w:hAnsi="Times New Roman" w:cs="Times New Roman"/>
          <w:sz w:val="24"/>
          <w:szCs w:val="24"/>
        </w:rPr>
        <w:t>S.</w:t>
      </w:r>
      <w:sdt>
        <w:sdtPr>
          <w:rPr>
            <w:rFonts w:ascii="Times New Roman" w:eastAsia="Times New Roman" w:hAnsi="Times New Roman" w:cs="Times New Roman"/>
            <w:sz w:val="24"/>
            <w:szCs w:val="24"/>
          </w:rPr>
          <w:id w:val="1150638243"/>
          <w:citation/>
        </w:sdtPr>
        <w:sdtEndPr/>
        <w:sdtContent>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CITATION UST13 \l 1033 </w:instrText>
          </w:r>
          <w:r>
            <w:rPr>
              <w:rFonts w:ascii="Times New Roman" w:eastAsia="Times New Roman" w:hAnsi="Times New Roman" w:cs="Times New Roman"/>
              <w:sz w:val="24"/>
              <w:szCs w:val="24"/>
            </w:rPr>
            <w:fldChar w:fldCharType="separate"/>
          </w:r>
          <w:r w:rsidR="00581389">
            <w:rPr>
              <w:rFonts w:ascii="Times New Roman" w:eastAsia="Times New Roman" w:hAnsi="Times New Roman" w:cs="Times New Roman"/>
              <w:noProof/>
              <w:sz w:val="24"/>
              <w:szCs w:val="24"/>
            </w:rPr>
            <w:t xml:space="preserve"> </w:t>
          </w:r>
          <w:r w:rsidR="00581389" w:rsidRPr="00581389">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sdtContent>
      </w:sdt>
      <w:r>
        <w:rPr>
          <w:rFonts w:ascii="Times New Roman" w:eastAsia="Times New Roman" w:hAnsi="Times New Roman" w:cs="Times New Roman"/>
          <w:sz w:val="24"/>
          <w:szCs w:val="24"/>
        </w:rPr>
        <w:t xml:space="preserve">. </w:t>
      </w:r>
    </w:p>
    <w:p w:rsidR="005C5728" w:rsidRDefault="00CB0283" w:rsidP="005C5728">
      <w:pPr>
        <w:tabs>
          <w:tab w:val="left" w:pos="-1440"/>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Purposive</w:t>
      </w:r>
      <w:r w:rsidRPr="0047777A">
        <w:rPr>
          <w:rFonts w:ascii="Times New Roman" w:eastAsia="Times New Roman" w:hAnsi="Times New Roman" w:cs="Times New Roman"/>
          <w:sz w:val="24"/>
          <w:szCs w:val="24"/>
        </w:rPr>
        <w:t xml:space="preserve"> </w:t>
      </w:r>
      <w:r w:rsidR="00081184">
        <w:rPr>
          <w:rFonts w:ascii="Times New Roman" w:eastAsia="Times New Roman" w:hAnsi="Times New Roman" w:cs="Times New Roman"/>
          <w:sz w:val="24"/>
          <w:szCs w:val="24"/>
        </w:rPr>
        <w:t xml:space="preserve">non-probability </w:t>
      </w:r>
      <w:r w:rsidR="00531816" w:rsidRPr="0047777A">
        <w:rPr>
          <w:rFonts w:ascii="Times New Roman" w:eastAsia="Times New Roman" w:hAnsi="Times New Roman" w:cs="Times New Roman"/>
          <w:sz w:val="24"/>
          <w:szCs w:val="24"/>
        </w:rPr>
        <w:t>sampling</w:t>
      </w:r>
      <w:r w:rsidR="00284AED">
        <w:rPr>
          <w:rFonts w:ascii="Times New Roman" w:eastAsia="Times New Roman" w:hAnsi="Times New Roman" w:cs="Times New Roman"/>
          <w:sz w:val="24"/>
          <w:szCs w:val="24"/>
        </w:rPr>
        <w:t>, with a focus on homogeneous sampling,</w:t>
      </w:r>
      <w:r w:rsidR="00531816" w:rsidRPr="0047777A">
        <w:rPr>
          <w:rFonts w:ascii="Times New Roman" w:eastAsia="Times New Roman" w:hAnsi="Times New Roman" w:cs="Times New Roman"/>
          <w:sz w:val="24"/>
          <w:szCs w:val="24"/>
        </w:rPr>
        <w:t xml:space="preserve"> will be used in order to recruit </w:t>
      </w:r>
      <w:r w:rsidR="003F6FBB">
        <w:rPr>
          <w:rFonts w:ascii="Times New Roman" w:eastAsia="Times New Roman" w:hAnsi="Times New Roman" w:cs="Times New Roman"/>
          <w:sz w:val="24"/>
          <w:szCs w:val="24"/>
        </w:rPr>
        <w:t>the 300</w:t>
      </w:r>
      <w:r w:rsidR="00DF4F80">
        <w:rPr>
          <w:rFonts w:ascii="Times New Roman" w:eastAsia="Times New Roman" w:hAnsi="Times New Roman" w:cs="Times New Roman"/>
          <w:sz w:val="24"/>
          <w:szCs w:val="24"/>
        </w:rPr>
        <w:t xml:space="preserve"> Engl</w:t>
      </w:r>
      <w:r w:rsidR="00531816" w:rsidRPr="0047777A">
        <w:rPr>
          <w:rFonts w:ascii="Times New Roman" w:eastAsia="Times New Roman" w:hAnsi="Times New Roman" w:cs="Times New Roman"/>
          <w:sz w:val="24"/>
          <w:szCs w:val="24"/>
        </w:rPr>
        <w:t xml:space="preserve">ish-speaking </w:t>
      </w:r>
      <w:r w:rsidR="00DF4F80">
        <w:rPr>
          <w:rFonts w:ascii="Times New Roman" w:eastAsia="Times New Roman" w:hAnsi="Times New Roman" w:cs="Times New Roman"/>
          <w:sz w:val="24"/>
          <w:szCs w:val="24"/>
        </w:rPr>
        <w:t xml:space="preserve">international travelers needed </w:t>
      </w:r>
      <w:r w:rsidR="00531816" w:rsidRPr="0047777A">
        <w:rPr>
          <w:rFonts w:ascii="Times New Roman" w:eastAsia="Times New Roman" w:hAnsi="Times New Roman" w:cs="Times New Roman"/>
          <w:sz w:val="24"/>
          <w:szCs w:val="24"/>
        </w:rPr>
        <w:t xml:space="preserve">for </w:t>
      </w:r>
      <w:r w:rsidR="00DF4F80">
        <w:rPr>
          <w:rFonts w:ascii="Times New Roman" w:eastAsia="Times New Roman" w:hAnsi="Times New Roman" w:cs="Times New Roman"/>
          <w:sz w:val="24"/>
          <w:szCs w:val="24"/>
        </w:rPr>
        <w:t xml:space="preserve">interviews </w:t>
      </w:r>
      <w:r w:rsidR="00284AED">
        <w:rPr>
          <w:rFonts w:ascii="Times New Roman" w:eastAsia="Times New Roman" w:hAnsi="Times New Roman" w:cs="Times New Roman"/>
          <w:sz w:val="24"/>
          <w:szCs w:val="24"/>
        </w:rPr>
        <w:t>for this evaluation</w:t>
      </w:r>
      <w:r w:rsidR="00531816" w:rsidRPr="0047777A">
        <w:rPr>
          <w:rFonts w:ascii="Times New Roman" w:eastAsia="Times New Roman" w:hAnsi="Times New Roman" w:cs="Times New Roman"/>
          <w:sz w:val="24"/>
          <w:szCs w:val="24"/>
        </w:rPr>
        <w:t xml:space="preserve">. </w:t>
      </w:r>
      <w:r w:rsidR="005C5728" w:rsidRPr="00DF4F80">
        <w:rPr>
          <w:rFonts w:ascii="Times New Roman" w:eastAsia="Times New Roman" w:hAnsi="Times New Roman" w:cs="Times New Roman"/>
          <w:sz w:val="24"/>
          <w:szCs w:val="24"/>
        </w:rPr>
        <w:t xml:space="preserve">Respondents will be selected by interviewers using a type of convenience sample (a turn and select approach).  This “turn and select” approach consists of the interviewer physically turning then selecting and approaching the next person that they see.  </w:t>
      </w:r>
    </w:p>
    <w:p w:rsidR="00FC1E28" w:rsidRPr="0047777A" w:rsidRDefault="00B85950" w:rsidP="003F6FBB">
      <w:pPr>
        <w:tabs>
          <w:tab w:val="left" w:pos="-1440"/>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method </w:t>
      </w:r>
      <w:r w:rsidR="00E85EBB">
        <w:rPr>
          <w:rFonts w:ascii="Times New Roman" w:eastAsia="Times New Roman" w:hAnsi="Times New Roman" w:cs="Times New Roman"/>
          <w:sz w:val="24"/>
          <w:szCs w:val="24"/>
        </w:rPr>
        <w:t xml:space="preserve">may </w:t>
      </w:r>
      <w:r>
        <w:rPr>
          <w:rFonts w:ascii="Times New Roman" w:eastAsia="Times New Roman" w:hAnsi="Times New Roman" w:cs="Times New Roman"/>
          <w:sz w:val="24"/>
          <w:szCs w:val="24"/>
        </w:rPr>
        <w:t xml:space="preserve">provide a </w:t>
      </w:r>
      <w:r w:rsidR="00E85EBB">
        <w:rPr>
          <w:rFonts w:ascii="Times New Roman" w:eastAsia="Times New Roman" w:hAnsi="Times New Roman" w:cs="Times New Roman"/>
          <w:sz w:val="24"/>
          <w:szCs w:val="24"/>
        </w:rPr>
        <w:t xml:space="preserve">slight </w:t>
      </w:r>
      <w:r>
        <w:rPr>
          <w:rFonts w:ascii="Times New Roman" w:eastAsia="Times New Roman" w:hAnsi="Times New Roman" w:cs="Times New Roman"/>
          <w:sz w:val="24"/>
          <w:szCs w:val="24"/>
        </w:rPr>
        <w:t xml:space="preserve">sampling bias since it is not random and </w:t>
      </w:r>
      <w:r w:rsidR="007E2A84">
        <w:rPr>
          <w:rFonts w:ascii="Times New Roman" w:eastAsia="Times New Roman" w:hAnsi="Times New Roman" w:cs="Times New Roman"/>
          <w:sz w:val="24"/>
          <w:szCs w:val="24"/>
        </w:rPr>
        <w:t>involves</w:t>
      </w:r>
      <w:r>
        <w:rPr>
          <w:rFonts w:ascii="Times New Roman" w:eastAsia="Times New Roman" w:hAnsi="Times New Roman" w:cs="Times New Roman"/>
          <w:sz w:val="24"/>
          <w:szCs w:val="24"/>
        </w:rPr>
        <w:t xml:space="preserve"> specific recruitment efforts. However, the materials being evaluated are designed for this very specific, hard</w:t>
      </w:r>
      <w:r w:rsidR="00E85EBB">
        <w:rPr>
          <w:rFonts w:ascii="Times New Roman" w:eastAsia="Times New Roman" w:hAnsi="Times New Roman" w:cs="Times New Roman"/>
          <w:sz w:val="24"/>
          <w:szCs w:val="24"/>
        </w:rPr>
        <w:t>-</w:t>
      </w:r>
      <w:r>
        <w:rPr>
          <w:rFonts w:ascii="Times New Roman" w:eastAsia="Times New Roman" w:hAnsi="Times New Roman" w:cs="Times New Roman"/>
          <w:sz w:val="24"/>
          <w:szCs w:val="24"/>
        </w:rPr>
        <w:t>to</w:t>
      </w:r>
      <w:r w:rsidR="00E85EB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reach audience, and purposive non-probability sampling is </w:t>
      </w:r>
      <w:r w:rsidR="00E85EBB">
        <w:rPr>
          <w:rFonts w:ascii="Times New Roman" w:eastAsia="Times New Roman" w:hAnsi="Times New Roman" w:cs="Times New Roman"/>
          <w:sz w:val="24"/>
          <w:szCs w:val="24"/>
        </w:rPr>
        <w:t>needed</w:t>
      </w:r>
      <w:r>
        <w:rPr>
          <w:rFonts w:ascii="Times New Roman" w:eastAsia="Times New Roman" w:hAnsi="Times New Roman" w:cs="Times New Roman"/>
          <w:sz w:val="24"/>
          <w:szCs w:val="24"/>
        </w:rPr>
        <w:t xml:space="preserve"> for this type of population. </w:t>
      </w:r>
      <w:r w:rsidR="005C5728" w:rsidRPr="00DF4F80">
        <w:rPr>
          <w:rFonts w:ascii="Times New Roman" w:eastAsia="Times New Roman" w:hAnsi="Times New Roman" w:cs="Times New Roman"/>
          <w:sz w:val="24"/>
          <w:szCs w:val="24"/>
        </w:rPr>
        <w:t xml:space="preserve">This approach will greatly reduce the effects of interviewer bias in the participant selection process. </w:t>
      </w:r>
      <w:r w:rsidR="00531816" w:rsidRPr="0047777A">
        <w:rPr>
          <w:rFonts w:ascii="Times New Roman" w:eastAsia="Times New Roman" w:hAnsi="Times New Roman" w:cs="Times New Roman"/>
          <w:sz w:val="24"/>
          <w:szCs w:val="24"/>
        </w:rPr>
        <w:t xml:space="preserve">The number of respondents to participate in </w:t>
      </w:r>
      <w:r w:rsidR="00DF4F80">
        <w:rPr>
          <w:rFonts w:ascii="Times New Roman" w:eastAsia="Times New Roman" w:hAnsi="Times New Roman" w:cs="Times New Roman"/>
          <w:sz w:val="24"/>
          <w:szCs w:val="24"/>
        </w:rPr>
        <w:t xml:space="preserve">the interviews </w:t>
      </w:r>
      <w:r w:rsidR="00531816" w:rsidRPr="0047777A">
        <w:rPr>
          <w:rFonts w:ascii="Times New Roman" w:eastAsia="Times New Roman" w:hAnsi="Times New Roman" w:cs="Times New Roman"/>
          <w:sz w:val="24"/>
          <w:szCs w:val="24"/>
        </w:rPr>
        <w:t>was chosen b</w:t>
      </w:r>
      <w:r w:rsidR="00DF4F80">
        <w:rPr>
          <w:rFonts w:ascii="Times New Roman" w:eastAsia="Times New Roman" w:hAnsi="Times New Roman" w:cs="Times New Roman"/>
          <w:sz w:val="24"/>
          <w:szCs w:val="24"/>
        </w:rPr>
        <w:t xml:space="preserve">ased on resources </w:t>
      </w:r>
      <w:r w:rsidR="005C5728">
        <w:rPr>
          <w:rFonts w:ascii="Times New Roman" w:eastAsia="Times New Roman" w:hAnsi="Times New Roman" w:cs="Times New Roman"/>
          <w:sz w:val="24"/>
          <w:szCs w:val="24"/>
        </w:rPr>
        <w:t xml:space="preserve">available </w:t>
      </w:r>
      <w:r w:rsidR="003F6FBB">
        <w:rPr>
          <w:rFonts w:ascii="Times New Roman" w:eastAsia="Times New Roman" w:hAnsi="Times New Roman" w:cs="Times New Roman"/>
          <w:sz w:val="24"/>
          <w:szCs w:val="24"/>
        </w:rPr>
        <w:t>for the evaluation.</w:t>
      </w:r>
    </w:p>
    <w:p w:rsidR="00531816" w:rsidRPr="007302F6" w:rsidRDefault="00531816" w:rsidP="00CF4413">
      <w:pPr>
        <w:pStyle w:val="Heading2"/>
        <w:spacing w:before="0"/>
      </w:pPr>
      <w:bookmarkStart w:id="4" w:name="_Toc378659614"/>
      <w:r w:rsidRPr="007302F6">
        <w:t>2. Procedures for the Collection of Information</w:t>
      </w:r>
      <w:bookmarkEnd w:id="4"/>
      <w:r w:rsidRPr="007302F6">
        <w:t xml:space="preserve"> </w:t>
      </w:r>
    </w:p>
    <w:p w:rsidR="002617B9" w:rsidRPr="002306F6" w:rsidRDefault="002617B9" w:rsidP="002617B9">
      <w:pPr>
        <w:tabs>
          <w:tab w:val="left" w:pos="-1440"/>
          <w:tab w:val="left" w:pos="-720"/>
        </w:tabs>
        <w:contextualSpacing/>
        <w:rPr>
          <w:rFonts w:ascii="Times New Roman" w:eastAsia="Times New Roman" w:hAnsi="Times New Roman" w:cs="Times New Roman"/>
          <w:sz w:val="24"/>
          <w:szCs w:val="24"/>
        </w:rPr>
      </w:pPr>
      <w:r w:rsidRPr="002306F6">
        <w:rPr>
          <w:rFonts w:ascii="Times New Roman" w:eastAsia="Times New Roman" w:hAnsi="Times New Roman" w:cs="Times New Roman"/>
          <w:sz w:val="24"/>
          <w:szCs w:val="24"/>
        </w:rPr>
        <w:t xml:space="preserve">The contractor will work with </w:t>
      </w:r>
      <w:r w:rsidR="00DF4F80">
        <w:rPr>
          <w:rFonts w:ascii="Times New Roman" w:eastAsia="Times New Roman" w:hAnsi="Times New Roman" w:cs="Times New Roman"/>
          <w:sz w:val="24"/>
          <w:szCs w:val="24"/>
        </w:rPr>
        <w:t xml:space="preserve">the respective quarantine station staff and Customs and Border Protection </w:t>
      </w:r>
      <w:r w:rsidR="003F6FBB">
        <w:rPr>
          <w:rFonts w:ascii="Times New Roman" w:eastAsia="Times New Roman" w:hAnsi="Times New Roman" w:cs="Times New Roman"/>
          <w:sz w:val="24"/>
          <w:szCs w:val="24"/>
        </w:rPr>
        <w:t xml:space="preserve">(CBP) </w:t>
      </w:r>
      <w:r w:rsidR="00DF4F80">
        <w:rPr>
          <w:rFonts w:ascii="Times New Roman" w:eastAsia="Times New Roman" w:hAnsi="Times New Roman" w:cs="Times New Roman"/>
          <w:sz w:val="24"/>
          <w:szCs w:val="24"/>
        </w:rPr>
        <w:t xml:space="preserve">officers </w:t>
      </w:r>
      <w:r w:rsidRPr="002306F6">
        <w:rPr>
          <w:rFonts w:ascii="Times New Roman" w:eastAsia="Times New Roman" w:hAnsi="Times New Roman" w:cs="Times New Roman"/>
          <w:sz w:val="24"/>
          <w:szCs w:val="24"/>
        </w:rPr>
        <w:t xml:space="preserve">to </w:t>
      </w:r>
      <w:r w:rsidR="00DF4F80">
        <w:rPr>
          <w:rFonts w:ascii="Times New Roman" w:eastAsia="Times New Roman" w:hAnsi="Times New Roman" w:cs="Times New Roman"/>
          <w:sz w:val="24"/>
          <w:szCs w:val="24"/>
        </w:rPr>
        <w:t xml:space="preserve">determine the best location within the Federal Inspection Services area </w:t>
      </w:r>
      <w:r w:rsidR="00B70C48">
        <w:rPr>
          <w:rFonts w:ascii="Times New Roman" w:eastAsia="Times New Roman" w:hAnsi="Times New Roman" w:cs="Times New Roman"/>
          <w:sz w:val="24"/>
          <w:szCs w:val="24"/>
        </w:rPr>
        <w:t xml:space="preserve">to </w:t>
      </w:r>
      <w:r w:rsidRPr="002306F6">
        <w:rPr>
          <w:rFonts w:ascii="Times New Roman" w:eastAsia="Times New Roman" w:hAnsi="Times New Roman" w:cs="Times New Roman"/>
          <w:sz w:val="24"/>
          <w:szCs w:val="24"/>
        </w:rPr>
        <w:t xml:space="preserve">recruit </w:t>
      </w:r>
      <w:r w:rsidR="00A9434D">
        <w:rPr>
          <w:rFonts w:ascii="Times New Roman" w:eastAsia="Times New Roman" w:hAnsi="Times New Roman" w:cs="Times New Roman"/>
          <w:sz w:val="24"/>
          <w:szCs w:val="24"/>
        </w:rPr>
        <w:t xml:space="preserve">for </w:t>
      </w:r>
      <w:r w:rsidR="00DF4F80">
        <w:rPr>
          <w:rFonts w:ascii="Times New Roman" w:eastAsia="Times New Roman" w:hAnsi="Times New Roman" w:cs="Times New Roman"/>
          <w:sz w:val="24"/>
          <w:szCs w:val="24"/>
        </w:rPr>
        <w:t>and conduct the interviews</w:t>
      </w:r>
      <w:r w:rsidRPr="002306F6">
        <w:rPr>
          <w:rFonts w:ascii="Times New Roman" w:eastAsia="Times New Roman" w:hAnsi="Times New Roman" w:cs="Times New Roman"/>
          <w:sz w:val="24"/>
          <w:szCs w:val="24"/>
        </w:rPr>
        <w:t xml:space="preserve">. </w:t>
      </w:r>
      <w:r w:rsidR="003F6FBB">
        <w:rPr>
          <w:rFonts w:ascii="Times New Roman" w:eastAsia="Times New Roman" w:hAnsi="Times New Roman" w:cs="Times New Roman"/>
          <w:sz w:val="24"/>
          <w:szCs w:val="24"/>
        </w:rPr>
        <w:t xml:space="preserve">CBP </w:t>
      </w:r>
      <w:r w:rsidR="00DF4F80">
        <w:rPr>
          <w:rFonts w:ascii="Times New Roman" w:eastAsia="Times New Roman" w:hAnsi="Times New Roman" w:cs="Times New Roman"/>
          <w:sz w:val="24"/>
          <w:szCs w:val="24"/>
        </w:rPr>
        <w:t xml:space="preserve">officers and quarantine station staff </w:t>
      </w:r>
      <w:r w:rsidR="00A9434D">
        <w:rPr>
          <w:rFonts w:ascii="Times New Roman" w:eastAsia="Times New Roman" w:hAnsi="Times New Roman" w:cs="Times New Roman"/>
          <w:sz w:val="24"/>
          <w:szCs w:val="24"/>
        </w:rPr>
        <w:t>regularly interact and serve members of the target audience,</w:t>
      </w:r>
      <w:r w:rsidR="00716FF5">
        <w:rPr>
          <w:rFonts w:ascii="Times New Roman" w:eastAsia="Times New Roman" w:hAnsi="Times New Roman" w:cs="Times New Roman"/>
          <w:sz w:val="24"/>
          <w:szCs w:val="24"/>
        </w:rPr>
        <w:t xml:space="preserve"> are familiar with the location of the </w:t>
      </w:r>
      <w:proofErr w:type="spellStart"/>
      <w:r w:rsidR="00716FF5">
        <w:rPr>
          <w:rFonts w:ascii="Times New Roman" w:eastAsia="Times New Roman" w:hAnsi="Times New Roman" w:cs="Times New Roman"/>
          <w:sz w:val="24"/>
          <w:szCs w:val="24"/>
        </w:rPr>
        <w:t>TravAlert</w:t>
      </w:r>
      <w:proofErr w:type="spellEnd"/>
      <w:r w:rsidR="00716FF5">
        <w:rPr>
          <w:rFonts w:ascii="Times New Roman" w:eastAsia="Times New Roman" w:hAnsi="Times New Roman" w:cs="Times New Roman"/>
          <w:sz w:val="24"/>
          <w:szCs w:val="24"/>
        </w:rPr>
        <w:t xml:space="preserve"> systems containing th</w:t>
      </w:r>
      <w:r w:rsidR="00DB0502">
        <w:rPr>
          <w:rFonts w:ascii="Times New Roman" w:eastAsia="Times New Roman" w:hAnsi="Times New Roman" w:cs="Times New Roman"/>
          <w:sz w:val="24"/>
          <w:szCs w:val="24"/>
        </w:rPr>
        <w:t>e measles messages (Attachment 7</w:t>
      </w:r>
      <w:r w:rsidR="00716FF5">
        <w:rPr>
          <w:rFonts w:ascii="Times New Roman" w:eastAsia="Times New Roman" w:hAnsi="Times New Roman" w:cs="Times New Roman"/>
          <w:sz w:val="24"/>
          <w:szCs w:val="24"/>
        </w:rPr>
        <w:t>),</w:t>
      </w:r>
      <w:r w:rsidR="00A9434D">
        <w:rPr>
          <w:rFonts w:ascii="Times New Roman" w:eastAsia="Times New Roman" w:hAnsi="Times New Roman" w:cs="Times New Roman"/>
          <w:sz w:val="24"/>
          <w:szCs w:val="24"/>
        </w:rPr>
        <w:t xml:space="preserve"> and </w:t>
      </w:r>
      <w:r w:rsidR="003F6FBB">
        <w:rPr>
          <w:rFonts w:ascii="Times New Roman" w:eastAsia="Times New Roman" w:hAnsi="Times New Roman" w:cs="Times New Roman"/>
          <w:sz w:val="24"/>
          <w:szCs w:val="24"/>
        </w:rPr>
        <w:t>know</w:t>
      </w:r>
      <w:r w:rsidR="00A9434D">
        <w:rPr>
          <w:rFonts w:ascii="Times New Roman" w:eastAsia="Times New Roman" w:hAnsi="Times New Roman" w:cs="Times New Roman"/>
          <w:sz w:val="24"/>
          <w:szCs w:val="24"/>
        </w:rPr>
        <w:t xml:space="preserve"> the </w:t>
      </w:r>
      <w:r w:rsidR="00716FF5">
        <w:rPr>
          <w:rFonts w:ascii="Times New Roman" w:eastAsia="Times New Roman" w:hAnsi="Times New Roman" w:cs="Times New Roman"/>
          <w:sz w:val="24"/>
          <w:szCs w:val="24"/>
        </w:rPr>
        <w:t>best location</w:t>
      </w:r>
      <w:r w:rsidR="003F6FBB">
        <w:rPr>
          <w:rFonts w:ascii="Times New Roman" w:eastAsia="Times New Roman" w:hAnsi="Times New Roman" w:cs="Times New Roman"/>
          <w:sz w:val="24"/>
          <w:szCs w:val="24"/>
        </w:rPr>
        <w:t>s for recruiting</w:t>
      </w:r>
      <w:r w:rsidR="00716FF5">
        <w:rPr>
          <w:rFonts w:ascii="Times New Roman" w:eastAsia="Times New Roman" w:hAnsi="Times New Roman" w:cs="Times New Roman"/>
          <w:sz w:val="24"/>
          <w:szCs w:val="24"/>
        </w:rPr>
        <w:t xml:space="preserve"> participants after they have passed by a </w:t>
      </w:r>
      <w:proofErr w:type="spellStart"/>
      <w:r w:rsidR="00716FF5">
        <w:rPr>
          <w:rFonts w:ascii="Times New Roman" w:eastAsia="Times New Roman" w:hAnsi="Times New Roman" w:cs="Times New Roman"/>
          <w:sz w:val="24"/>
          <w:szCs w:val="24"/>
        </w:rPr>
        <w:t>TravAlert</w:t>
      </w:r>
      <w:proofErr w:type="spellEnd"/>
      <w:r w:rsidR="00716FF5">
        <w:rPr>
          <w:rFonts w:ascii="Times New Roman" w:eastAsia="Times New Roman" w:hAnsi="Times New Roman" w:cs="Times New Roman"/>
          <w:sz w:val="24"/>
          <w:szCs w:val="24"/>
        </w:rPr>
        <w:t xml:space="preserve"> system, and </w:t>
      </w:r>
      <w:r w:rsidR="003F6FBB">
        <w:rPr>
          <w:rFonts w:ascii="Times New Roman" w:eastAsia="Times New Roman" w:hAnsi="Times New Roman" w:cs="Times New Roman"/>
          <w:sz w:val="24"/>
          <w:szCs w:val="24"/>
        </w:rPr>
        <w:t xml:space="preserve">CBP and quarantine station staff </w:t>
      </w:r>
      <w:r w:rsidR="00092B32">
        <w:rPr>
          <w:rFonts w:ascii="Times New Roman" w:eastAsia="Times New Roman" w:hAnsi="Times New Roman" w:cs="Times New Roman"/>
          <w:sz w:val="24"/>
          <w:szCs w:val="24"/>
        </w:rPr>
        <w:t xml:space="preserve">will advise the evaluation team on </w:t>
      </w:r>
      <w:r w:rsidR="00DF4F80">
        <w:rPr>
          <w:rFonts w:ascii="Times New Roman" w:eastAsia="Times New Roman" w:hAnsi="Times New Roman" w:cs="Times New Roman"/>
          <w:sz w:val="24"/>
          <w:szCs w:val="24"/>
        </w:rPr>
        <w:t>the appropriate locations</w:t>
      </w:r>
      <w:r w:rsidR="00092B32">
        <w:rPr>
          <w:rFonts w:ascii="Times New Roman" w:eastAsia="Times New Roman" w:hAnsi="Times New Roman" w:cs="Times New Roman"/>
          <w:sz w:val="24"/>
          <w:szCs w:val="24"/>
        </w:rPr>
        <w:t xml:space="preserve"> to identify potential </w:t>
      </w:r>
      <w:r w:rsidR="00092B32">
        <w:rPr>
          <w:rFonts w:ascii="Times New Roman" w:eastAsia="Times New Roman" w:hAnsi="Times New Roman" w:cs="Times New Roman"/>
          <w:sz w:val="24"/>
          <w:szCs w:val="24"/>
        </w:rPr>
        <w:lastRenderedPageBreak/>
        <w:t>participants</w:t>
      </w:r>
      <w:r w:rsidR="00716FF5">
        <w:rPr>
          <w:rFonts w:ascii="Times New Roman" w:eastAsia="Times New Roman" w:hAnsi="Times New Roman" w:cs="Times New Roman"/>
          <w:sz w:val="24"/>
          <w:szCs w:val="24"/>
        </w:rPr>
        <w:t xml:space="preserve"> and conduct interviews</w:t>
      </w:r>
      <w:r w:rsidR="00092B32">
        <w:rPr>
          <w:rFonts w:ascii="Times New Roman" w:eastAsia="Times New Roman" w:hAnsi="Times New Roman" w:cs="Times New Roman"/>
          <w:sz w:val="24"/>
          <w:szCs w:val="24"/>
        </w:rPr>
        <w:t xml:space="preserve">. Once the </w:t>
      </w:r>
      <w:r w:rsidR="00DF4F80">
        <w:rPr>
          <w:rFonts w:ascii="Times New Roman" w:eastAsia="Times New Roman" w:hAnsi="Times New Roman" w:cs="Times New Roman"/>
          <w:sz w:val="24"/>
          <w:szCs w:val="24"/>
        </w:rPr>
        <w:t xml:space="preserve">contractor </w:t>
      </w:r>
      <w:r w:rsidR="00092B32">
        <w:rPr>
          <w:rFonts w:ascii="Times New Roman" w:eastAsia="Times New Roman" w:hAnsi="Times New Roman" w:cs="Times New Roman"/>
          <w:sz w:val="24"/>
          <w:szCs w:val="24"/>
        </w:rPr>
        <w:t>ha</w:t>
      </w:r>
      <w:r w:rsidR="00DF4F80">
        <w:rPr>
          <w:rFonts w:ascii="Times New Roman" w:eastAsia="Times New Roman" w:hAnsi="Times New Roman" w:cs="Times New Roman"/>
          <w:sz w:val="24"/>
          <w:szCs w:val="24"/>
        </w:rPr>
        <w:t>s</w:t>
      </w:r>
      <w:r w:rsidR="00092B32">
        <w:rPr>
          <w:rFonts w:ascii="Times New Roman" w:eastAsia="Times New Roman" w:hAnsi="Times New Roman" w:cs="Times New Roman"/>
          <w:sz w:val="24"/>
          <w:szCs w:val="24"/>
        </w:rPr>
        <w:t xml:space="preserve"> identified potential participants,</w:t>
      </w:r>
      <w:r w:rsidR="00A9434D">
        <w:rPr>
          <w:rFonts w:ascii="Times New Roman" w:eastAsia="Times New Roman" w:hAnsi="Times New Roman" w:cs="Times New Roman"/>
          <w:sz w:val="24"/>
          <w:szCs w:val="24"/>
        </w:rPr>
        <w:t xml:space="preserve"> </w:t>
      </w:r>
      <w:r w:rsidR="00716FF5">
        <w:rPr>
          <w:rFonts w:ascii="Times New Roman" w:eastAsia="Times New Roman" w:hAnsi="Times New Roman" w:cs="Times New Roman"/>
          <w:sz w:val="24"/>
          <w:szCs w:val="24"/>
        </w:rPr>
        <w:t>contract staff</w:t>
      </w:r>
      <w:r w:rsidR="00092B32">
        <w:rPr>
          <w:rFonts w:ascii="Times New Roman" w:eastAsia="Times New Roman" w:hAnsi="Times New Roman" w:cs="Times New Roman"/>
          <w:sz w:val="24"/>
          <w:szCs w:val="24"/>
        </w:rPr>
        <w:t xml:space="preserve"> will use</w:t>
      </w:r>
      <w:r w:rsidRPr="002306F6">
        <w:rPr>
          <w:rFonts w:ascii="Times New Roman" w:eastAsia="Times New Roman" w:hAnsi="Times New Roman" w:cs="Times New Roman"/>
          <w:sz w:val="24"/>
          <w:szCs w:val="24"/>
        </w:rPr>
        <w:t xml:space="preserve"> a screening tool</w:t>
      </w:r>
      <w:r w:rsidR="00716FF5">
        <w:rPr>
          <w:rFonts w:ascii="Times New Roman" w:eastAsia="Times New Roman" w:hAnsi="Times New Roman" w:cs="Times New Roman"/>
          <w:sz w:val="24"/>
          <w:szCs w:val="24"/>
        </w:rPr>
        <w:t xml:space="preserve"> and tally sheet</w:t>
      </w:r>
      <w:r w:rsidR="00092B32">
        <w:rPr>
          <w:rFonts w:ascii="Times New Roman" w:eastAsia="Times New Roman" w:hAnsi="Times New Roman" w:cs="Times New Roman"/>
          <w:sz w:val="24"/>
          <w:szCs w:val="24"/>
        </w:rPr>
        <w:t xml:space="preserve"> </w:t>
      </w:r>
      <w:r w:rsidRPr="002306F6">
        <w:rPr>
          <w:rFonts w:ascii="Times New Roman" w:eastAsia="Times New Roman" w:hAnsi="Times New Roman" w:cs="Times New Roman"/>
          <w:sz w:val="24"/>
          <w:szCs w:val="24"/>
        </w:rPr>
        <w:t xml:space="preserve">to </w:t>
      </w:r>
      <w:r w:rsidR="00092B32">
        <w:rPr>
          <w:rFonts w:ascii="Times New Roman" w:eastAsia="Times New Roman" w:hAnsi="Times New Roman" w:cs="Times New Roman"/>
          <w:sz w:val="24"/>
          <w:szCs w:val="24"/>
        </w:rPr>
        <w:t xml:space="preserve">carry out the </w:t>
      </w:r>
      <w:r w:rsidR="00092B32" w:rsidRPr="00716FF5">
        <w:rPr>
          <w:rFonts w:ascii="Times New Roman" w:eastAsia="Times New Roman" w:hAnsi="Times New Roman" w:cs="Times New Roman"/>
          <w:sz w:val="24"/>
          <w:szCs w:val="24"/>
        </w:rPr>
        <w:t>recruitment</w:t>
      </w:r>
      <w:r w:rsidRPr="00716FF5">
        <w:rPr>
          <w:rFonts w:ascii="Times New Roman" w:eastAsia="Times New Roman" w:hAnsi="Times New Roman" w:cs="Times New Roman"/>
          <w:sz w:val="24"/>
          <w:szCs w:val="24"/>
        </w:rPr>
        <w:t xml:space="preserve"> (Attachment </w:t>
      </w:r>
      <w:r w:rsidR="00DB0502">
        <w:rPr>
          <w:rFonts w:ascii="Times New Roman" w:eastAsia="Times New Roman" w:hAnsi="Times New Roman" w:cs="Times New Roman"/>
          <w:sz w:val="24"/>
          <w:szCs w:val="24"/>
        </w:rPr>
        <w:t>3 and 4</w:t>
      </w:r>
      <w:r w:rsidRPr="00716FF5">
        <w:rPr>
          <w:rFonts w:ascii="Times New Roman" w:eastAsia="Times New Roman" w:hAnsi="Times New Roman" w:cs="Times New Roman"/>
          <w:sz w:val="24"/>
          <w:szCs w:val="24"/>
        </w:rPr>
        <w:t>)</w:t>
      </w:r>
      <w:r w:rsidR="00092B32" w:rsidRPr="00716FF5">
        <w:rPr>
          <w:rFonts w:ascii="Times New Roman" w:eastAsia="Times New Roman" w:hAnsi="Times New Roman" w:cs="Times New Roman"/>
          <w:sz w:val="24"/>
          <w:szCs w:val="24"/>
        </w:rPr>
        <w:t>. In</w:t>
      </w:r>
      <w:r w:rsidR="00092B32" w:rsidRPr="00851FBF">
        <w:rPr>
          <w:rFonts w:ascii="Times New Roman" w:eastAsia="Times New Roman" w:hAnsi="Times New Roman" w:cs="Times New Roman"/>
          <w:sz w:val="24"/>
          <w:szCs w:val="24"/>
        </w:rPr>
        <w:t xml:space="preserve"> the event participants have additional </w:t>
      </w:r>
      <w:r w:rsidR="00092B32" w:rsidRPr="000E0B9A">
        <w:rPr>
          <w:rFonts w:ascii="Times New Roman" w:eastAsia="Times New Roman" w:hAnsi="Times New Roman" w:cs="Times New Roman"/>
          <w:sz w:val="24"/>
          <w:szCs w:val="24"/>
        </w:rPr>
        <w:t>questions concerning the evaluation, the co</w:t>
      </w:r>
      <w:r w:rsidR="00DF4F80" w:rsidRPr="000E0B9A">
        <w:rPr>
          <w:rFonts w:ascii="Times New Roman" w:eastAsia="Times New Roman" w:hAnsi="Times New Roman" w:cs="Times New Roman"/>
          <w:sz w:val="24"/>
          <w:szCs w:val="24"/>
        </w:rPr>
        <w:t xml:space="preserve">ntractor </w:t>
      </w:r>
      <w:r w:rsidR="0021418E">
        <w:rPr>
          <w:rFonts w:ascii="Times New Roman" w:eastAsia="Times New Roman" w:hAnsi="Times New Roman" w:cs="Times New Roman"/>
          <w:sz w:val="24"/>
          <w:szCs w:val="24"/>
        </w:rPr>
        <w:t xml:space="preserve">will </w:t>
      </w:r>
      <w:r w:rsidR="00092B32" w:rsidRPr="000E0B9A">
        <w:rPr>
          <w:rFonts w:ascii="Times New Roman" w:eastAsia="Times New Roman" w:hAnsi="Times New Roman" w:cs="Times New Roman"/>
          <w:sz w:val="24"/>
          <w:szCs w:val="24"/>
        </w:rPr>
        <w:t xml:space="preserve">distribute a copy of the participant information sheet (Attachment </w:t>
      </w:r>
      <w:r w:rsidR="00DB0502">
        <w:rPr>
          <w:rFonts w:ascii="Times New Roman" w:eastAsia="Times New Roman" w:hAnsi="Times New Roman" w:cs="Times New Roman"/>
          <w:sz w:val="24"/>
          <w:szCs w:val="24"/>
        </w:rPr>
        <w:t>5</w:t>
      </w:r>
      <w:r w:rsidR="00092B32" w:rsidRPr="000E0B9A">
        <w:rPr>
          <w:rFonts w:ascii="Times New Roman" w:eastAsia="Times New Roman" w:hAnsi="Times New Roman" w:cs="Times New Roman"/>
          <w:sz w:val="24"/>
          <w:szCs w:val="24"/>
        </w:rPr>
        <w:t xml:space="preserve">) in advance of the </w:t>
      </w:r>
      <w:r w:rsidR="00DF4F80" w:rsidRPr="000E0B9A">
        <w:rPr>
          <w:rFonts w:ascii="Times New Roman" w:eastAsia="Times New Roman" w:hAnsi="Times New Roman" w:cs="Times New Roman"/>
          <w:sz w:val="24"/>
          <w:szCs w:val="24"/>
        </w:rPr>
        <w:t>interview</w:t>
      </w:r>
      <w:r w:rsidR="00092B32" w:rsidRPr="000E0B9A">
        <w:rPr>
          <w:rFonts w:ascii="Times New Roman" w:eastAsia="Times New Roman" w:hAnsi="Times New Roman" w:cs="Times New Roman"/>
          <w:sz w:val="24"/>
          <w:szCs w:val="24"/>
        </w:rPr>
        <w:t xml:space="preserve">. </w:t>
      </w:r>
    </w:p>
    <w:p w:rsidR="00531816" w:rsidRPr="002306F6" w:rsidRDefault="00531816" w:rsidP="00531816">
      <w:pPr>
        <w:spacing w:after="120" w:line="240" w:lineRule="auto"/>
        <w:ind w:left="360"/>
        <w:contextualSpacing/>
        <w:rPr>
          <w:rFonts w:ascii="Times New Roman" w:eastAsia="Times New Roman" w:hAnsi="Times New Roman" w:cs="Times New Roman"/>
          <w:sz w:val="24"/>
          <w:szCs w:val="24"/>
        </w:rPr>
      </w:pPr>
    </w:p>
    <w:p w:rsidR="00531816" w:rsidRPr="00B81B05" w:rsidRDefault="00657A80" w:rsidP="00B81B05">
      <w:pPr>
        <w:tabs>
          <w:tab w:val="left" w:pos="-1440"/>
          <w:tab w:val="left" w:pos="-720"/>
        </w:tabs>
        <w:contextualSpacing/>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Interviews </w:t>
      </w:r>
      <w:r w:rsidR="00531816" w:rsidRPr="00B81B05">
        <w:rPr>
          <w:rFonts w:ascii="Times New Roman" w:eastAsia="Times New Roman" w:hAnsi="Times New Roman" w:cs="Times New Roman"/>
          <w:bCs/>
          <w:iCs/>
          <w:sz w:val="24"/>
          <w:szCs w:val="24"/>
        </w:rPr>
        <w:t>are a</w:t>
      </w:r>
      <w:r w:rsidR="00F7566D" w:rsidRPr="00B81B05">
        <w:rPr>
          <w:rFonts w:ascii="Times New Roman" w:eastAsia="Times New Roman" w:hAnsi="Times New Roman" w:cs="Times New Roman"/>
          <w:bCs/>
          <w:iCs/>
          <w:sz w:val="24"/>
          <w:szCs w:val="24"/>
        </w:rPr>
        <w:t>n appropriate</w:t>
      </w:r>
      <w:r w:rsidR="00531816" w:rsidRPr="00B81B05">
        <w:rPr>
          <w:rFonts w:ascii="Times New Roman" w:eastAsia="Times New Roman" w:hAnsi="Times New Roman" w:cs="Times New Roman"/>
          <w:bCs/>
          <w:iCs/>
          <w:sz w:val="24"/>
          <w:szCs w:val="24"/>
        </w:rPr>
        <w:t xml:space="preserve"> method for </w:t>
      </w:r>
      <w:r w:rsidR="008E791E" w:rsidRPr="00B81B05">
        <w:rPr>
          <w:rFonts w:ascii="Times New Roman" w:eastAsia="Times New Roman" w:hAnsi="Times New Roman" w:cs="Times New Roman"/>
          <w:bCs/>
          <w:iCs/>
          <w:sz w:val="24"/>
          <w:szCs w:val="24"/>
        </w:rPr>
        <w:t>gathering qualitative feedback on educational materials</w:t>
      </w:r>
      <w:r w:rsidR="00531816" w:rsidRPr="00B81B05">
        <w:rPr>
          <w:rFonts w:ascii="Times New Roman" w:eastAsia="Times New Roman" w:hAnsi="Times New Roman" w:cs="Times New Roman"/>
          <w:bCs/>
          <w:iCs/>
          <w:sz w:val="24"/>
          <w:szCs w:val="24"/>
        </w:rPr>
        <w:t xml:space="preserve">. Information will be collected from </w:t>
      </w:r>
      <w:r>
        <w:rPr>
          <w:rFonts w:ascii="Times New Roman" w:eastAsia="Times New Roman" w:hAnsi="Times New Roman" w:cs="Times New Roman"/>
          <w:bCs/>
          <w:iCs/>
          <w:sz w:val="24"/>
          <w:szCs w:val="24"/>
        </w:rPr>
        <w:t>300 English-speaking respondents at four international airports. Each interview will last approximately 5 minutes</w:t>
      </w:r>
      <w:r w:rsidR="00531816" w:rsidRPr="00B81B05">
        <w:rPr>
          <w:rFonts w:ascii="Times New Roman" w:eastAsia="Times New Roman" w:hAnsi="Times New Roman" w:cs="Times New Roman"/>
          <w:bCs/>
          <w:iCs/>
          <w:sz w:val="24"/>
          <w:szCs w:val="24"/>
        </w:rPr>
        <w:t xml:space="preserve">. </w:t>
      </w:r>
    </w:p>
    <w:p w:rsidR="0057190D" w:rsidRPr="00B81B05" w:rsidRDefault="0057190D" w:rsidP="00B81B05">
      <w:pPr>
        <w:tabs>
          <w:tab w:val="left" w:pos="-1440"/>
          <w:tab w:val="left" w:pos="-720"/>
        </w:tabs>
        <w:contextualSpacing/>
        <w:rPr>
          <w:rFonts w:ascii="Times New Roman" w:eastAsia="Times New Roman" w:hAnsi="Times New Roman" w:cs="Times New Roman"/>
          <w:bCs/>
          <w:iCs/>
          <w:sz w:val="24"/>
          <w:szCs w:val="24"/>
        </w:rPr>
      </w:pPr>
    </w:p>
    <w:p w:rsidR="00531816" w:rsidRPr="00B81B05" w:rsidRDefault="00657A80" w:rsidP="00B81B05">
      <w:pPr>
        <w:tabs>
          <w:tab w:val="left" w:pos="-1440"/>
          <w:tab w:val="left" w:pos="-720"/>
        </w:tabs>
        <w:contextualSpacing/>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S</w:t>
      </w:r>
      <w:r w:rsidR="0057190D" w:rsidRPr="00B81B05">
        <w:rPr>
          <w:rFonts w:ascii="Times New Roman" w:eastAsia="Times New Roman" w:hAnsi="Times New Roman" w:cs="Times New Roman"/>
          <w:bCs/>
          <w:iCs/>
          <w:sz w:val="24"/>
          <w:szCs w:val="24"/>
        </w:rPr>
        <w:t xml:space="preserve">tructured </w:t>
      </w:r>
      <w:r>
        <w:rPr>
          <w:rFonts w:ascii="Times New Roman" w:eastAsia="Times New Roman" w:hAnsi="Times New Roman" w:cs="Times New Roman"/>
          <w:bCs/>
          <w:iCs/>
          <w:sz w:val="24"/>
          <w:szCs w:val="24"/>
        </w:rPr>
        <w:t>interviews w</w:t>
      </w:r>
      <w:r w:rsidR="0057190D" w:rsidRPr="00B81B05">
        <w:rPr>
          <w:rFonts w:ascii="Times New Roman" w:eastAsia="Times New Roman" w:hAnsi="Times New Roman" w:cs="Times New Roman"/>
          <w:bCs/>
          <w:iCs/>
          <w:sz w:val="24"/>
          <w:szCs w:val="24"/>
        </w:rPr>
        <w:t xml:space="preserve">ill be conducted by a </w:t>
      </w:r>
      <w:r w:rsidR="00206F9A" w:rsidRPr="00B81B05">
        <w:rPr>
          <w:rFonts w:ascii="Times New Roman" w:eastAsia="Times New Roman" w:hAnsi="Times New Roman" w:cs="Times New Roman"/>
          <w:bCs/>
          <w:iCs/>
          <w:sz w:val="24"/>
          <w:szCs w:val="24"/>
        </w:rPr>
        <w:t xml:space="preserve">trained </w:t>
      </w:r>
      <w:r>
        <w:rPr>
          <w:rFonts w:ascii="Times New Roman" w:eastAsia="Times New Roman" w:hAnsi="Times New Roman" w:cs="Times New Roman"/>
          <w:bCs/>
          <w:iCs/>
          <w:sz w:val="24"/>
          <w:szCs w:val="24"/>
        </w:rPr>
        <w:t>contractor f</w:t>
      </w:r>
      <w:r w:rsidR="00206F9A" w:rsidRPr="00B81B05">
        <w:rPr>
          <w:rFonts w:ascii="Times New Roman" w:eastAsia="Times New Roman" w:hAnsi="Times New Roman" w:cs="Times New Roman"/>
          <w:bCs/>
          <w:iCs/>
          <w:sz w:val="24"/>
          <w:szCs w:val="24"/>
        </w:rPr>
        <w:t xml:space="preserve">rom the contracted agency </w:t>
      </w:r>
      <w:r w:rsidR="0057190D" w:rsidRPr="00B81B05">
        <w:rPr>
          <w:rFonts w:ascii="Times New Roman" w:eastAsia="Times New Roman" w:hAnsi="Times New Roman" w:cs="Times New Roman"/>
          <w:bCs/>
          <w:iCs/>
          <w:sz w:val="24"/>
          <w:szCs w:val="24"/>
        </w:rPr>
        <w:t xml:space="preserve">using </w:t>
      </w:r>
      <w:r>
        <w:rPr>
          <w:rFonts w:ascii="Times New Roman" w:eastAsia="Times New Roman" w:hAnsi="Times New Roman" w:cs="Times New Roman"/>
          <w:bCs/>
          <w:iCs/>
          <w:sz w:val="24"/>
          <w:szCs w:val="24"/>
        </w:rPr>
        <w:t xml:space="preserve">an interview </w:t>
      </w:r>
      <w:r w:rsidR="0021418E">
        <w:rPr>
          <w:rFonts w:ascii="Times New Roman" w:eastAsia="Times New Roman" w:hAnsi="Times New Roman" w:cs="Times New Roman"/>
          <w:bCs/>
          <w:iCs/>
          <w:sz w:val="24"/>
          <w:szCs w:val="24"/>
        </w:rPr>
        <w:t>guide (Attachment</w:t>
      </w:r>
      <w:r w:rsidR="0057190D" w:rsidRPr="000E0B9A">
        <w:rPr>
          <w:rFonts w:ascii="Times New Roman" w:eastAsia="Times New Roman" w:hAnsi="Times New Roman" w:cs="Times New Roman"/>
          <w:bCs/>
          <w:iCs/>
          <w:sz w:val="24"/>
          <w:szCs w:val="24"/>
        </w:rPr>
        <w:t xml:space="preserve"> </w:t>
      </w:r>
      <w:r w:rsidR="00DB0502">
        <w:rPr>
          <w:rFonts w:ascii="Times New Roman" w:eastAsia="Times New Roman" w:hAnsi="Times New Roman" w:cs="Times New Roman"/>
          <w:bCs/>
          <w:iCs/>
          <w:sz w:val="24"/>
          <w:szCs w:val="24"/>
        </w:rPr>
        <w:t>6</w:t>
      </w:r>
      <w:r w:rsidR="0057190D" w:rsidRPr="000E0B9A">
        <w:rPr>
          <w:rFonts w:ascii="Times New Roman" w:eastAsia="Times New Roman" w:hAnsi="Times New Roman" w:cs="Times New Roman"/>
          <w:bCs/>
          <w:iCs/>
          <w:sz w:val="24"/>
          <w:szCs w:val="24"/>
        </w:rPr>
        <w:t>).</w:t>
      </w:r>
      <w:r w:rsidR="0057190D" w:rsidRPr="00851FBF">
        <w:rPr>
          <w:rFonts w:ascii="Times New Roman" w:eastAsia="Times New Roman" w:hAnsi="Times New Roman" w:cs="Times New Roman"/>
          <w:bCs/>
          <w:iCs/>
          <w:sz w:val="24"/>
          <w:szCs w:val="24"/>
        </w:rPr>
        <w:t xml:space="preserve"> </w:t>
      </w:r>
      <w:r w:rsidR="00531816" w:rsidRPr="00851FBF">
        <w:rPr>
          <w:rFonts w:ascii="Times New Roman" w:eastAsia="Times New Roman" w:hAnsi="Times New Roman" w:cs="Times New Roman"/>
          <w:bCs/>
          <w:iCs/>
          <w:sz w:val="24"/>
          <w:szCs w:val="24"/>
        </w:rPr>
        <w:t xml:space="preserve">The </w:t>
      </w:r>
      <w:r>
        <w:rPr>
          <w:rFonts w:ascii="Times New Roman" w:eastAsia="Times New Roman" w:hAnsi="Times New Roman" w:cs="Times New Roman"/>
          <w:bCs/>
          <w:iCs/>
          <w:sz w:val="24"/>
          <w:szCs w:val="24"/>
        </w:rPr>
        <w:t>interviews wi</w:t>
      </w:r>
      <w:r w:rsidR="00531816" w:rsidRPr="00B81B05">
        <w:rPr>
          <w:rFonts w:ascii="Times New Roman" w:eastAsia="Times New Roman" w:hAnsi="Times New Roman" w:cs="Times New Roman"/>
          <w:bCs/>
          <w:iCs/>
          <w:sz w:val="24"/>
          <w:szCs w:val="24"/>
        </w:rPr>
        <w:t xml:space="preserve">ll be conducted in </w:t>
      </w:r>
      <w:r>
        <w:rPr>
          <w:rFonts w:ascii="Times New Roman" w:eastAsia="Times New Roman" w:hAnsi="Times New Roman" w:cs="Times New Roman"/>
          <w:bCs/>
          <w:iCs/>
          <w:sz w:val="24"/>
          <w:szCs w:val="24"/>
        </w:rPr>
        <w:t xml:space="preserve">English. Responses to interview questions will be written down on the interview guide by the contractor. </w:t>
      </w:r>
      <w:r w:rsidR="00531816" w:rsidRPr="00B81B05">
        <w:rPr>
          <w:rFonts w:ascii="Times New Roman" w:eastAsia="Times New Roman" w:hAnsi="Times New Roman" w:cs="Times New Roman"/>
          <w:bCs/>
          <w:iCs/>
          <w:sz w:val="24"/>
          <w:szCs w:val="24"/>
        </w:rPr>
        <w:t xml:space="preserve"> </w:t>
      </w:r>
    </w:p>
    <w:p w:rsidR="00531816" w:rsidRPr="002306F6" w:rsidRDefault="00531816" w:rsidP="00531816">
      <w:pPr>
        <w:spacing w:after="120" w:line="240" w:lineRule="auto"/>
        <w:contextualSpacing/>
        <w:rPr>
          <w:rFonts w:ascii="Times New Roman" w:eastAsia="Times New Roman" w:hAnsi="Times New Roman" w:cs="Times New Roman"/>
          <w:sz w:val="24"/>
          <w:szCs w:val="24"/>
        </w:rPr>
      </w:pPr>
    </w:p>
    <w:p w:rsidR="00531816" w:rsidRPr="002306F6" w:rsidRDefault="00531816" w:rsidP="009E419B">
      <w:pPr>
        <w:tabs>
          <w:tab w:val="left" w:pos="-1440"/>
          <w:tab w:val="left" w:pos="-720"/>
        </w:tabs>
        <w:contextualSpacing/>
        <w:rPr>
          <w:rFonts w:ascii="Times New Roman" w:eastAsia="Times New Roman" w:hAnsi="Times New Roman" w:cs="Times New Roman"/>
          <w:sz w:val="24"/>
          <w:szCs w:val="24"/>
        </w:rPr>
      </w:pPr>
      <w:r w:rsidRPr="002306F6">
        <w:rPr>
          <w:rFonts w:ascii="Times New Roman" w:eastAsia="Times New Roman" w:hAnsi="Times New Roman" w:cs="Times New Roman"/>
          <w:sz w:val="24"/>
          <w:szCs w:val="24"/>
        </w:rPr>
        <w:t xml:space="preserve">Analysis will begin after the </w:t>
      </w:r>
      <w:r w:rsidR="00657A80">
        <w:rPr>
          <w:rFonts w:ascii="Times New Roman" w:eastAsia="Times New Roman" w:hAnsi="Times New Roman" w:cs="Times New Roman"/>
          <w:sz w:val="24"/>
          <w:szCs w:val="24"/>
        </w:rPr>
        <w:t xml:space="preserve">data have been entered into a data base, following the final interview. </w:t>
      </w:r>
      <w:r w:rsidRPr="002306F6">
        <w:rPr>
          <w:rFonts w:ascii="Times New Roman" w:eastAsia="Times New Roman" w:hAnsi="Times New Roman" w:cs="Times New Roman"/>
          <w:sz w:val="24"/>
          <w:szCs w:val="24"/>
        </w:rPr>
        <w:t xml:space="preserve">A final summary report will be provided to </w:t>
      </w:r>
      <w:r w:rsidR="0057190D">
        <w:rPr>
          <w:rFonts w:ascii="Times New Roman" w:eastAsia="Times New Roman" w:hAnsi="Times New Roman" w:cs="Times New Roman"/>
          <w:sz w:val="24"/>
          <w:szCs w:val="24"/>
        </w:rPr>
        <w:t>DGMQ</w:t>
      </w:r>
      <w:r w:rsidR="006907A9">
        <w:rPr>
          <w:rFonts w:ascii="Times New Roman" w:eastAsia="Times New Roman" w:hAnsi="Times New Roman" w:cs="Times New Roman"/>
          <w:sz w:val="24"/>
          <w:szCs w:val="24"/>
        </w:rPr>
        <w:t xml:space="preserve"> and will include aggregate data showing common themes in the data and </w:t>
      </w:r>
      <w:r w:rsidR="007E2A84">
        <w:rPr>
          <w:rFonts w:ascii="Times New Roman" w:eastAsia="Times New Roman" w:hAnsi="Times New Roman" w:cs="Times New Roman"/>
          <w:sz w:val="24"/>
          <w:szCs w:val="24"/>
        </w:rPr>
        <w:t>recommendations for how to improve the evaluated material</w:t>
      </w:r>
      <w:r w:rsidR="00EE2D2B">
        <w:rPr>
          <w:rFonts w:ascii="Times New Roman" w:eastAsia="Times New Roman" w:hAnsi="Times New Roman" w:cs="Times New Roman"/>
          <w:sz w:val="24"/>
          <w:szCs w:val="24"/>
        </w:rPr>
        <w:t>s, therefore in-depth qualitative analysis is not necessary.</w:t>
      </w:r>
    </w:p>
    <w:p w:rsidR="00531816" w:rsidRPr="002306F6" w:rsidRDefault="00531816" w:rsidP="00993E48">
      <w:pPr>
        <w:pStyle w:val="Heading2"/>
      </w:pPr>
      <w:bookmarkStart w:id="5" w:name="_Toc378659615"/>
      <w:r w:rsidRPr="002306F6">
        <w:t>3. Methods to Maximize R</w:t>
      </w:r>
      <w:r w:rsidR="00DC5678">
        <w:t>esponse Rates and Deal with Nonr</w:t>
      </w:r>
      <w:r w:rsidRPr="002306F6">
        <w:t>esponse</w:t>
      </w:r>
      <w:bookmarkEnd w:id="5"/>
    </w:p>
    <w:p w:rsidR="00531816" w:rsidRPr="002306F6" w:rsidRDefault="00531816" w:rsidP="005318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4"/>
          <w:szCs w:val="24"/>
        </w:rPr>
      </w:pPr>
      <w:r w:rsidRPr="002306F6">
        <w:rPr>
          <w:rFonts w:ascii="Times New Roman" w:eastAsia="Times New Roman" w:hAnsi="Times New Roman" w:cs="Times New Roman"/>
          <w:sz w:val="24"/>
          <w:szCs w:val="24"/>
        </w:rPr>
        <w:t xml:space="preserve">The following procedures have proven effective in previous </w:t>
      </w:r>
      <w:r w:rsidR="007406DA">
        <w:rPr>
          <w:rFonts w:ascii="Times New Roman" w:eastAsia="Times New Roman" w:hAnsi="Times New Roman" w:cs="Times New Roman"/>
          <w:sz w:val="24"/>
          <w:szCs w:val="24"/>
        </w:rPr>
        <w:t>evaluations</w:t>
      </w:r>
      <w:r w:rsidR="007406DA" w:rsidRPr="002306F6">
        <w:rPr>
          <w:rFonts w:ascii="Times New Roman" w:eastAsia="Times New Roman" w:hAnsi="Times New Roman" w:cs="Times New Roman"/>
          <w:sz w:val="24"/>
          <w:szCs w:val="24"/>
        </w:rPr>
        <w:t xml:space="preserve"> </w:t>
      </w:r>
      <w:r w:rsidRPr="002306F6">
        <w:rPr>
          <w:rFonts w:ascii="Times New Roman" w:eastAsia="Times New Roman" w:hAnsi="Times New Roman" w:cs="Times New Roman"/>
          <w:sz w:val="24"/>
          <w:szCs w:val="24"/>
        </w:rPr>
        <w:t>and will be used when possible to obtain at least an 80% response rate</w:t>
      </w:r>
      <w:r w:rsidR="007406DA">
        <w:rPr>
          <w:rFonts w:ascii="Times New Roman" w:eastAsia="Times New Roman" w:hAnsi="Times New Roman" w:cs="Times New Roman"/>
          <w:sz w:val="24"/>
          <w:szCs w:val="24"/>
        </w:rPr>
        <w:t xml:space="preserve"> for this evaluation</w:t>
      </w:r>
      <w:r w:rsidRPr="002306F6">
        <w:rPr>
          <w:rFonts w:ascii="Times New Roman" w:eastAsia="Times New Roman" w:hAnsi="Times New Roman" w:cs="Times New Roman"/>
          <w:sz w:val="24"/>
          <w:szCs w:val="24"/>
        </w:rPr>
        <w:t>:</w:t>
      </w:r>
    </w:p>
    <w:p w:rsidR="00531816" w:rsidRPr="000E0B9A" w:rsidRDefault="00531816" w:rsidP="00531816">
      <w:pPr>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rPr>
      </w:pPr>
      <w:r w:rsidRPr="002306F6">
        <w:rPr>
          <w:rFonts w:ascii="Times New Roman" w:eastAsia="Times New Roman" w:hAnsi="Times New Roman" w:cs="Times New Roman"/>
          <w:sz w:val="24"/>
          <w:szCs w:val="24"/>
        </w:rPr>
        <w:t xml:space="preserve">Informing respondents of what the project is asking, why it is being asked, who will see the results, and how the results will be used, as well as </w:t>
      </w:r>
      <w:r w:rsidRPr="000E0B9A">
        <w:rPr>
          <w:rFonts w:ascii="Times New Roman" w:eastAsia="Times New Roman" w:hAnsi="Times New Roman" w:cs="Times New Roman"/>
          <w:sz w:val="24"/>
          <w:szCs w:val="24"/>
        </w:rPr>
        <w:t>discussing how respondents will benefit from the results and how the findings will be put into action</w:t>
      </w:r>
      <w:r w:rsidR="00347DB4" w:rsidRPr="000E0B9A">
        <w:rPr>
          <w:rFonts w:ascii="Times New Roman" w:eastAsia="Times New Roman" w:hAnsi="Times New Roman" w:cs="Times New Roman"/>
          <w:sz w:val="24"/>
          <w:szCs w:val="24"/>
        </w:rPr>
        <w:t xml:space="preserve"> (Attachment </w:t>
      </w:r>
      <w:r w:rsidR="00DB0502">
        <w:rPr>
          <w:rFonts w:ascii="Times New Roman" w:eastAsia="Times New Roman" w:hAnsi="Times New Roman" w:cs="Times New Roman"/>
          <w:sz w:val="24"/>
          <w:szCs w:val="24"/>
        </w:rPr>
        <w:t>5</w:t>
      </w:r>
      <w:r w:rsidR="00347DB4" w:rsidRPr="000E0B9A">
        <w:rPr>
          <w:rFonts w:ascii="Times New Roman" w:eastAsia="Times New Roman" w:hAnsi="Times New Roman" w:cs="Times New Roman"/>
          <w:sz w:val="24"/>
          <w:szCs w:val="24"/>
        </w:rPr>
        <w:t>)</w:t>
      </w:r>
      <w:r w:rsidRPr="000E0B9A">
        <w:rPr>
          <w:rFonts w:ascii="Times New Roman" w:eastAsia="Times New Roman" w:hAnsi="Times New Roman" w:cs="Times New Roman"/>
          <w:sz w:val="24"/>
          <w:szCs w:val="24"/>
        </w:rPr>
        <w:t>.</w:t>
      </w:r>
    </w:p>
    <w:p w:rsidR="00531816" w:rsidRPr="002306F6" w:rsidRDefault="00531816" w:rsidP="005C5728">
      <w:pPr>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rPr>
      </w:pPr>
      <w:r w:rsidRPr="002306F6">
        <w:rPr>
          <w:rFonts w:ascii="Times New Roman" w:eastAsia="Times New Roman" w:hAnsi="Times New Roman" w:cs="Times New Roman"/>
          <w:sz w:val="24"/>
          <w:szCs w:val="24"/>
        </w:rPr>
        <w:t xml:space="preserve">A token of appreciation for a respondent’s time and interest </w:t>
      </w:r>
      <w:r w:rsidR="007E2A84">
        <w:rPr>
          <w:rFonts w:ascii="Times New Roman" w:eastAsia="Times New Roman" w:hAnsi="Times New Roman" w:cs="Times New Roman"/>
          <w:sz w:val="24"/>
          <w:szCs w:val="24"/>
        </w:rPr>
        <w:t>will</w:t>
      </w:r>
      <w:r w:rsidR="007E2A84" w:rsidRPr="002306F6">
        <w:rPr>
          <w:rFonts w:ascii="Times New Roman" w:eastAsia="Times New Roman" w:hAnsi="Times New Roman" w:cs="Times New Roman"/>
          <w:sz w:val="24"/>
          <w:szCs w:val="24"/>
        </w:rPr>
        <w:t xml:space="preserve"> </w:t>
      </w:r>
      <w:r w:rsidRPr="002306F6">
        <w:rPr>
          <w:rFonts w:ascii="Times New Roman" w:eastAsia="Times New Roman" w:hAnsi="Times New Roman" w:cs="Times New Roman"/>
          <w:sz w:val="24"/>
          <w:szCs w:val="24"/>
        </w:rPr>
        <w:t>be given to research participants</w:t>
      </w:r>
      <w:r w:rsidR="00DB0502">
        <w:rPr>
          <w:rFonts w:ascii="Times New Roman" w:eastAsia="Times New Roman" w:hAnsi="Times New Roman" w:cs="Times New Roman"/>
          <w:sz w:val="24"/>
          <w:szCs w:val="24"/>
        </w:rPr>
        <w:t xml:space="preserve">. </w:t>
      </w:r>
      <w:r w:rsidR="005C5728" w:rsidRPr="005C5728">
        <w:rPr>
          <w:rFonts w:ascii="Times New Roman" w:eastAsia="Times New Roman" w:hAnsi="Times New Roman" w:cs="Times New Roman"/>
          <w:sz w:val="24"/>
          <w:szCs w:val="24"/>
        </w:rPr>
        <w:t xml:space="preserve">Tokens will include a plastic bag containing tissues, an adult and childhood immunization schedule, QBHSB informational cards and DGMQ health magnets, lip balm, hand sanitizer, and a small first aid kit.  </w:t>
      </w:r>
    </w:p>
    <w:p w:rsidR="00531816" w:rsidRPr="002306F6" w:rsidRDefault="00531816" w:rsidP="00531816">
      <w:pPr>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rPr>
      </w:pPr>
      <w:r w:rsidRPr="002306F6">
        <w:rPr>
          <w:rFonts w:ascii="Times New Roman" w:eastAsia="Times New Roman" w:hAnsi="Times New Roman" w:cs="Times New Roman"/>
          <w:sz w:val="24"/>
          <w:szCs w:val="24"/>
        </w:rPr>
        <w:t>Addressing data security with respondents</w:t>
      </w:r>
      <w:r w:rsidR="007406DA">
        <w:rPr>
          <w:rFonts w:ascii="Times New Roman" w:eastAsia="Times New Roman" w:hAnsi="Times New Roman" w:cs="Times New Roman"/>
          <w:sz w:val="24"/>
          <w:szCs w:val="24"/>
        </w:rPr>
        <w:t>,</w:t>
      </w:r>
      <w:r w:rsidRPr="002306F6">
        <w:rPr>
          <w:rFonts w:ascii="Times New Roman" w:eastAsia="Times New Roman" w:hAnsi="Times New Roman" w:cs="Times New Roman"/>
          <w:sz w:val="24"/>
          <w:szCs w:val="24"/>
        </w:rPr>
        <w:t xml:space="preserve"> </w:t>
      </w:r>
      <w:r w:rsidR="007406DA">
        <w:rPr>
          <w:rFonts w:ascii="Times New Roman" w:eastAsia="Times New Roman" w:hAnsi="Times New Roman" w:cs="Times New Roman"/>
          <w:sz w:val="24"/>
          <w:szCs w:val="24"/>
        </w:rPr>
        <w:t>s</w:t>
      </w:r>
      <w:r w:rsidR="007406DA" w:rsidRPr="002306F6">
        <w:rPr>
          <w:rFonts w:ascii="Times New Roman" w:eastAsia="Times New Roman" w:hAnsi="Times New Roman" w:cs="Times New Roman"/>
          <w:sz w:val="24"/>
          <w:szCs w:val="24"/>
        </w:rPr>
        <w:t>ince respondents who know their answers will not be linked to them in any way will be more likely to respond and more likely to provide truthful responses</w:t>
      </w:r>
      <w:r w:rsidR="005C5728">
        <w:rPr>
          <w:rFonts w:ascii="Times New Roman" w:eastAsia="Times New Roman" w:hAnsi="Times New Roman" w:cs="Times New Roman"/>
          <w:sz w:val="24"/>
          <w:szCs w:val="24"/>
        </w:rPr>
        <w:t>.</w:t>
      </w:r>
    </w:p>
    <w:p w:rsidR="00531816" w:rsidRPr="002306F6" w:rsidRDefault="00531816" w:rsidP="00531816">
      <w:pPr>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rPr>
      </w:pPr>
      <w:r w:rsidRPr="002306F6">
        <w:rPr>
          <w:rFonts w:ascii="Times New Roman" w:eastAsia="Times New Roman" w:hAnsi="Times New Roman" w:cs="Times New Roman"/>
          <w:sz w:val="24"/>
          <w:szCs w:val="24"/>
        </w:rPr>
        <w:t xml:space="preserve">Minimizing the time needed for participation in the project. </w:t>
      </w:r>
    </w:p>
    <w:p w:rsidR="00531816" w:rsidRPr="002306F6" w:rsidRDefault="00531816" w:rsidP="00531816">
      <w:pPr>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rPr>
      </w:pPr>
      <w:r w:rsidRPr="002306F6">
        <w:rPr>
          <w:rFonts w:ascii="Times New Roman" w:eastAsia="Times New Roman" w:hAnsi="Times New Roman" w:cs="Times New Roman"/>
          <w:sz w:val="24"/>
          <w:szCs w:val="24"/>
        </w:rPr>
        <w:t>Informing respondents how much time the project will take so that they know what to expect.</w:t>
      </w:r>
    </w:p>
    <w:p w:rsidR="00531816" w:rsidRPr="002306F6" w:rsidRDefault="00531816" w:rsidP="00531816">
      <w:pPr>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rPr>
      </w:pPr>
      <w:r w:rsidRPr="002306F6">
        <w:rPr>
          <w:rFonts w:ascii="Times New Roman" w:eastAsia="Times New Roman" w:hAnsi="Times New Roman" w:cs="Times New Roman"/>
          <w:sz w:val="24"/>
          <w:szCs w:val="24"/>
        </w:rPr>
        <w:t>Potential respondents will be informed about the importance of th</w:t>
      </w:r>
      <w:r w:rsidR="007E2A84">
        <w:rPr>
          <w:rFonts w:ascii="Times New Roman" w:eastAsia="Times New Roman" w:hAnsi="Times New Roman" w:cs="Times New Roman"/>
          <w:sz w:val="24"/>
          <w:szCs w:val="24"/>
        </w:rPr>
        <w:t>is</w:t>
      </w:r>
      <w:r w:rsidRPr="002306F6">
        <w:rPr>
          <w:rFonts w:ascii="Times New Roman" w:eastAsia="Times New Roman" w:hAnsi="Times New Roman" w:cs="Times New Roman"/>
          <w:sz w:val="24"/>
          <w:szCs w:val="24"/>
        </w:rPr>
        <w:t xml:space="preserve"> project</w:t>
      </w:r>
      <w:r w:rsidR="005C5728">
        <w:rPr>
          <w:rFonts w:ascii="Times New Roman" w:eastAsia="Times New Roman" w:hAnsi="Times New Roman" w:cs="Times New Roman"/>
          <w:sz w:val="24"/>
          <w:szCs w:val="24"/>
        </w:rPr>
        <w:t>.</w:t>
      </w:r>
      <w:r w:rsidRPr="002306F6">
        <w:rPr>
          <w:rFonts w:ascii="Times New Roman" w:eastAsia="Times New Roman" w:hAnsi="Times New Roman" w:cs="Times New Roman"/>
          <w:sz w:val="24"/>
          <w:szCs w:val="24"/>
        </w:rPr>
        <w:t xml:space="preserve"> </w:t>
      </w:r>
    </w:p>
    <w:p w:rsidR="008F723E" w:rsidRDefault="008F723E">
      <w:pPr>
        <w:rPr>
          <w:rFonts w:ascii="Times New Roman" w:eastAsia="Times New Roman" w:hAnsi="Times New Roman" w:cs="Times New Roman"/>
          <w:b/>
          <w:sz w:val="24"/>
          <w:szCs w:val="24"/>
        </w:rPr>
      </w:pPr>
      <w:r>
        <w:br w:type="page"/>
      </w:r>
    </w:p>
    <w:p w:rsidR="00531816" w:rsidRPr="002306F6" w:rsidRDefault="00531816" w:rsidP="00993E48">
      <w:pPr>
        <w:pStyle w:val="Heading2"/>
      </w:pPr>
      <w:bookmarkStart w:id="6" w:name="_Toc378659616"/>
      <w:r w:rsidRPr="002306F6">
        <w:lastRenderedPageBreak/>
        <w:t xml:space="preserve">4. Test of Procedures or Methods to be </w:t>
      </w:r>
      <w:proofErr w:type="gramStart"/>
      <w:r w:rsidRPr="002306F6">
        <w:t>Undertaken</w:t>
      </w:r>
      <w:bookmarkEnd w:id="6"/>
      <w:proofErr w:type="gramEnd"/>
    </w:p>
    <w:p w:rsidR="00531816" w:rsidRPr="002306F6" w:rsidRDefault="00531816" w:rsidP="0053181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40" w:lineRule="auto"/>
        <w:contextualSpacing/>
        <w:rPr>
          <w:rFonts w:ascii="Times New Roman" w:eastAsia="Times New Roman" w:hAnsi="Times New Roman" w:cs="Times New Roman"/>
          <w:i/>
          <w:sz w:val="24"/>
          <w:szCs w:val="24"/>
        </w:rPr>
      </w:pPr>
      <w:r w:rsidRPr="002306F6">
        <w:rPr>
          <w:rFonts w:ascii="Times New Roman" w:eastAsia="Times New Roman" w:hAnsi="Times New Roman" w:cs="Times New Roman"/>
          <w:i/>
          <w:sz w:val="24"/>
          <w:szCs w:val="24"/>
        </w:rPr>
        <w:t>Interviews</w:t>
      </w:r>
    </w:p>
    <w:p w:rsidR="007B57B4" w:rsidRDefault="00B81B05" w:rsidP="00194A60">
      <w:pPr>
        <w:contextualSpacing/>
        <w:rPr>
          <w:rFonts w:ascii="Times New Roman" w:eastAsia="Times New Roman" w:hAnsi="Times New Roman" w:cs="Times New Roman"/>
          <w:sz w:val="24"/>
          <w:szCs w:val="24"/>
        </w:rPr>
      </w:pPr>
      <w:r w:rsidRPr="00AE400A">
        <w:rPr>
          <w:rFonts w:ascii="Times New Roman" w:eastAsia="Times New Roman" w:hAnsi="Times New Roman" w:cs="Times New Roman"/>
          <w:sz w:val="24"/>
          <w:szCs w:val="24"/>
        </w:rPr>
        <w:t xml:space="preserve">The </w:t>
      </w:r>
      <w:r w:rsidR="005C5728">
        <w:rPr>
          <w:rFonts w:ascii="Times New Roman" w:eastAsia="Times New Roman" w:hAnsi="Times New Roman" w:cs="Times New Roman"/>
          <w:sz w:val="24"/>
          <w:szCs w:val="24"/>
        </w:rPr>
        <w:t>interview</w:t>
      </w:r>
      <w:r w:rsidRPr="00AE400A">
        <w:rPr>
          <w:rFonts w:ascii="Times New Roman" w:eastAsia="Times New Roman" w:hAnsi="Times New Roman" w:cs="Times New Roman"/>
          <w:sz w:val="24"/>
          <w:szCs w:val="24"/>
        </w:rPr>
        <w:t xml:space="preserve"> guide </w:t>
      </w:r>
      <w:r w:rsidR="005C5728">
        <w:rPr>
          <w:rFonts w:ascii="Times New Roman" w:eastAsia="Times New Roman" w:hAnsi="Times New Roman" w:cs="Times New Roman"/>
          <w:sz w:val="24"/>
          <w:szCs w:val="24"/>
        </w:rPr>
        <w:t xml:space="preserve">is </w:t>
      </w:r>
      <w:r w:rsidRPr="00AE400A">
        <w:rPr>
          <w:rFonts w:ascii="Times New Roman" w:eastAsia="Times New Roman" w:hAnsi="Times New Roman" w:cs="Times New Roman"/>
          <w:sz w:val="24"/>
          <w:szCs w:val="24"/>
        </w:rPr>
        <w:t xml:space="preserve">organized by </w:t>
      </w:r>
      <w:r w:rsidRPr="000E0B9A">
        <w:rPr>
          <w:rFonts w:ascii="Times New Roman" w:eastAsia="Times New Roman" w:hAnsi="Times New Roman" w:cs="Times New Roman"/>
          <w:sz w:val="24"/>
          <w:szCs w:val="24"/>
        </w:rPr>
        <w:t xml:space="preserve">topic (Attachments </w:t>
      </w:r>
      <w:r w:rsidR="00DB0502">
        <w:rPr>
          <w:rFonts w:ascii="Times New Roman" w:eastAsia="Times New Roman" w:hAnsi="Times New Roman" w:cs="Times New Roman"/>
          <w:sz w:val="24"/>
          <w:szCs w:val="24"/>
        </w:rPr>
        <w:t>6</w:t>
      </w:r>
      <w:r w:rsidRPr="000E0B9A">
        <w:rPr>
          <w:rFonts w:ascii="Times New Roman" w:eastAsia="Times New Roman" w:hAnsi="Times New Roman" w:cs="Times New Roman"/>
          <w:sz w:val="24"/>
          <w:szCs w:val="24"/>
        </w:rPr>
        <w:t xml:space="preserve">).  The topics that will be covered are </w:t>
      </w:r>
      <w:r w:rsidR="005C5728" w:rsidRPr="000E0B9A">
        <w:rPr>
          <w:rFonts w:ascii="Times New Roman" w:eastAsia="Times New Roman" w:hAnsi="Times New Roman" w:cs="Times New Roman"/>
          <w:sz w:val="24"/>
          <w:szCs w:val="24"/>
        </w:rPr>
        <w:t>demographics</w:t>
      </w:r>
      <w:r w:rsidRPr="000E0B9A">
        <w:rPr>
          <w:rFonts w:ascii="Times New Roman" w:eastAsia="Times New Roman" w:hAnsi="Times New Roman" w:cs="Times New Roman"/>
          <w:sz w:val="24"/>
          <w:szCs w:val="24"/>
        </w:rPr>
        <w:t xml:space="preserve">, </w:t>
      </w:r>
      <w:r w:rsidR="005C5728" w:rsidRPr="000E0B9A">
        <w:rPr>
          <w:rFonts w:ascii="Times New Roman" w:eastAsia="Times New Roman" w:hAnsi="Times New Roman" w:cs="Times New Roman"/>
          <w:sz w:val="24"/>
          <w:szCs w:val="24"/>
        </w:rPr>
        <w:t>environment, message testing, and behavior related to measles</w:t>
      </w:r>
      <w:r w:rsidRPr="000E0B9A">
        <w:rPr>
          <w:rFonts w:ascii="Times New Roman" w:eastAsia="Times New Roman" w:hAnsi="Times New Roman" w:cs="Times New Roman"/>
          <w:sz w:val="24"/>
          <w:szCs w:val="24"/>
        </w:rPr>
        <w:t>. All questions are</w:t>
      </w:r>
      <w:r>
        <w:rPr>
          <w:rFonts w:ascii="Times New Roman" w:eastAsia="Times New Roman" w:hAnsi="Times New Roman" w:cs="Times New Roman"/>
          <w:sz w:val="24"/>
          <w:szCs w:val="24"/>
        </w:rPr>
        <w:t xml:space="preserve"> </w:t>
      </w:r>
      <w:r w:rsidR="005C5728">
        <w:rPr>
          <w:rFonts w:ascii="Times New Roman" w:eastAsia="Times New Roman" w:hAnsi="Times New Roman" w:cs="Times New Roman"/>
          <w:sz w:val="24"/>
          <w:szCs w:val="24"/>
        </w:rPr>
        <w:t xml:space="preserve">structured, most are </w:t>
      </w:r>
      <w:r w:rsidRPr="00AE400A">
        <w:rPr>
          <w:rFonts w:ascii="Times New Roman" w:eastAsia="Times New Roman" w:hAnsi="Times New Roman" w:cs="Times New Roman"/>
          <w:sz w:val="24"/>
          <w:szCs w:val="24"/>
        </w:rPr>
        <w:t>open-ended</w:t>
      </w:r>
      <w:r w:rsidR="005C5728">
        <w:rPr>
          <w:rFonts w:ascii="Times New Roman" w:eastAsia="Times New Roman" w:hAnsi="Times New Roman" w:cs="Times New Roman"/>
          <w:sz w:val="24"/>
          <w:szCs w:val="24"/>
        </w:rPr>
        <w:t xml:space="preserve"> and a few are closed-ended</w:t>
      </w:r>
      <w:r>
        <w:rPr>
          <w:rFonts w:ascii="Times New Roman" w:eastAsia="Times New Roman" w:hAnsi="Times New Roman" w:cs="Times New Roman"/>
          <w:sz w:val="24"/>
          <w:szCs w:val="24"/>
        </w:rPr>
        <w:t xml:space="preserve">. </w:t>
      </w:r>
    </w:p>
    <w:p w:rsidR="007B57B4" w:rsidRDefault="007B57B4" w:rsidP="00194A60">
      <w:pPr>
        <w:contextualSpacing/>
        <w:rPr>
          <w:rFonts w:ascii="Times New Roman" w:eastAsia="Times New Roman" w:hAnsi="Times New Roman" w:cs="Times New Roman"/>
          <w:sz w:val="24"/>
          <w:szCs w:val="24"/>
        </w:rPr>
      </w:pPr>
    </w:p>
    <w:p w:rsidR="007B57B4" w:rsidRPr="007B57B4" w:rsidRDefault="007B57B4" w:rsidP="007B57B4">
      <w:pPr>
        <w:contextualSpacing/>
        <w:rPr>
          <w:rFonts w:ascii="Times New Roman" w:eastAsia="Times New Roman" w:hAnsi="Times New Roman" w:cs="Times New Roman"/>
          <w:sz w:val="24"/>
          <w:szCs w:val="24"/>
        </w:rPr>
      </w:pPr>
      <w:r w:rsidRPr="007B57B4">
        <w:rPr>
          <w:rFonts w:ascii="Times New Roman" w:eastAsia="Times New Roman" w:hAnsi="Times New Roman" w:cs="Times New Roman"/>
          <w:sz w:val="24"/>
          <w:szCs w:val="24"/>
        </w:rPr>
        <w:t xml:space="preserve">The interview guide’s length of 15 questions was compared with the length of a similar evaluation titled “Evaluation of the Travelers’ Health Port of Entry Influenza Posters” in which intercept interviews were conducted with land border travelers. The Traveler’s Health interviews consisted of 28 questions that focused on influenza and influenza prevention posters that were displayed at the land border crossing. On average, it took participants of the Traveler’s Health evaluation 5-7 minutes to complete the interview. Since the current interview guide contains fewer questions (15 rather than 28), we conservatively estimate that it will take participants no more than 5 minutes to complete. </w:t>
      </w:r>
    </w:p>
    <w:p w:rsidR="007B57B4" w:rsidRPr="007B57B4" w:rsidRDefault="007B57B4" w:rsidP="007B57B4">
      <w:pPr>
        <w:contextualSpacing/>
        <w:rPr>
          <w:rFonts w:ascii="Times New Roman" w:eastAsia="Times New Roman" w:hAnsi="Times New Roman" w:cs="Times New Roman"/>
          <w:sz w:val="24"/>
          <w:szCs w:val="24"/>
        </w:rPr>
      </w:pPr>
    </w:p>
    <w:p w:rsidR="007B57B4" w:rsidRPr="00194A60" w:rsidRDefault="007B57B4" w:rsidP="007B57B4">
      <w:pPr>
        <w:contextualSpacing/>
        <w:rPr>
          <w:rFonts w:ascii="Times New Roman" w:eastAsia="Times New Roman" w:hAnsi="Times New Roman" w:cs="Times New Roman"/>
          <w:sz w:val="24"/>
          <w:szCs w:val="24"/>
        </w:rPr>
      </w:pPr>
      <w:r w:rsidRPr="007B57B4">
        <w:rPr>
          <w:rFonts w:ascii="Times New Roman" w:eastAsia="Times New Roman" w:hAnsi="Times New Roman" w:cs="Times New Roman"/>
          <w:sz w:val="24"/>
          <w:szCs w:val="24"/>
        </w:rPr>
        <w:t xml:space="preserve">The current interview guide used the same wording in questions 1, 2, 3a, 3d, </w:t>
      </w:r>
      <w:proofErr w:type="gramStart"/>
      <w:r w:rsidRPr="007B57B4">
        <w:rPr>
          <w:rFonts w:ascii="Times New Roman" w:eastAsia="Times New Roman" w:hAnsi="Times New Roman" w:cs="Times New Roman"/>
          <w:sz w:val="24"/>
          <w:szCs w:val="24"/>
        </w:rPr>
        <w:t>5,</w:t>
      </w:r>
      <w:proofErr w:type="gramEnd"/>
      <w:r w:rsidRPr="007B57B4">
        <w:rPr>
          <w:rFonts w:ascii="Times New Roman" w:eastAsia="Times New Roman" w:hAnsi="Times New Roman" w:cs="Times New Roman"/>
          <w:sz w:val="24"/>
          <w:szCs w:val="24"/>
        </w:rPr>
        <w:t xml:space="preserve"> and 15 that have been used in numerous other questionnaires. Questions 5, 6, and 10 were modeled after similar questions used in the land border crossing survey. Questions 8</w:t>
      </w:r>
      <w:proofErr w:type="gramStart"/>
      <w:r w:rsidRPr="007B57B4">
        <w:rPr>
          <w:rFonts w:ascii="Times New Roman" w:eastAsia="Times New Roman" w:hAnsi="Times New Roman" w:cs="Times New Roman"/>
          <w:sz w:val="24"/>
          <w:szCs w:val="24"/>
        </w:rPr>
        <w:t>,11</w:t>
      </w:r>
      <w:proofErr w:type="gramEnd"/>
      <w:r w:rsidRPr="007B57B4">
        <w:rPr>
          <w:rFonts w:ascii="Times New Roman" w:eastAsia="Times New Roman" w:hAnsi="Times New Roman" w:cs="Times New Roman"/>
          <w:sz w:val="24"/>
          <w:szCs w:val="24"/>
        </w:rPr>
        <w:t>, 12, and 14b were modeled after questions in the Health Message Testing System Question Bank (OMB No. 0920-0572). The contractor informally pilot tested several of the questions on the interview guide that were created specifically for this evaluation in order to validate the questions (3b, 3c, 4). The pilot testing of these questions was conducted with several individuals in the target audience. Communication and science subject matter experts in the Quarantine and Border Health Services Branch and communication subject matter experts at the OD level of the Division of Global Migration and Quarantine reviewed the intercept interview instruments to ensure that the questions were understandable and that the data being collected were needed for the evaluation project.</w:t>
      </w:r>
    </w:p>
    <w:p w:rsidR="00531816" w:rsidRPr="002306F6" w:rsidRDefault="00531816" w:rsidP="00993E48">
      <w:pPr>
        <w:pStyle w:val="Heading2"/>
      </w:pPr>
      <w:bookmarkStart w:id="7" w:name="_Toc378659617"/>
      <w:r w:rsidRPr="002306F6">
        <w:t>5. Individuals Consulted on Statistical Aspects and Individuals Collecting and/or Analyzing Data</w:t>
      </w:r>
      <w:bookmarkEnd w:id="7"/>
    </w:p>
    <w:p w:rsidR="00531816" w:rsidRPr="002306F6" w:rsidRDefault="00531816" w:rsidP="00531816">
      <w:pPr>
        <w:tabs>
          <w:tab w:val="left" w:pos="-1440"/>
          <w:tab w:val="left" w:pos="-720"/>
        </w:tabs>
        <w:rPr>
          <w:rFonts w:ascii="Times New Roman" w:eastAsia="Times New Roman" w:hAnsi="Times New Roman" w:cs="Times New Roman"/>
          <w:sz w:val="24"/>
          <w:szCs w:val="24"/>
        </w:rPr>
      </w:pPr>
      <w:r w:rsidRPr="002306F6">
        <w:rPr>
          <w:rFonts w:ascii="Times New Roman" w:eastAsia="Times New Roman" w:hAnsi="Times New Roman" w:cs="Times New Roman"/>
          <w:bCs/>
          <w:sz w:val="24"/>
          <w:szCs w:val="24"/>
        </w:rPr>
        <w:t>No statistical methods will be employed in this qualitative study</w:t>
      </w:r>
      <w:r w:rsidR="00B2266A">
        <w:rPr>
          <w:rFonts w:ascii="Times New Roman" w:eastAsia="Times New Roman" w:hAnsi="Times New Roman" w:cs="Times New Roman"/>
          <w:bCs/>
          <w:sz w:val="24"/>
          <w:szCs w:val="24"/>
        </w:rPr>
        <w:t>.</w:t>
      </w:r>
    </w:p>
    <w:p w:rsidR="0021418E" w:rsidRDefault="00531816" w:rsidP="00531816">
      <w:pPr>
        <w:rPr>
          <w:rFonts w:ascii="Times New Roman" w:eastAsia="Times New Roman" w:hAnsi="Times New Roman" w:cs="Times New Roman"/>
          <w:sz w:val="24"/>
          <w:szCs w:val="24"/>
        </w:rPr>
      </w:pPr>
      <w:r w:rsidRPr="002306F6">
        <w:rPr>
          <w:rFonts w:ascii="Times New Roman" w:eastAsia="Times New Roman" w:hAnsi="Times New Roman" w:cs="Times New Roman"/>
          <w:sz w:val="24"/>
          <w:szCs w:val="24"/>
        </w:rPr>
        <w:t>The protocol, screeners</w:t>
      </w:r>
      <w:r w:rsidR="00B2266A">
        <w:rPr>
          <w:rFonts w:ascii="Times New Roman" w:eastAsia="Times New Roman" w:hAnsi="Times New Roman" w:cs="Times New Roman"/>
          <w:sz w:val="24"/>
          <w:szCs w:val="24"/>
        </w:rPr>
        <w:t>,</w:t>
      </w:r>
      <w:r w:rsidRPr="002306F6">
        <w:rPr>
          <w:rFonts w:ascii="Times New Roman" w:eastAsia="Times New Roman" w:hAnsi="Times New Roman" w:cs="Times New Roman"/>
          <w:sz w:val="24"/>
          <w:szCs w:val="24"/>
        </w:rPr>
        <w:t xml:space="preserve"> and discussion guides were developed in collaboration with </w:t>
      </w:r>
      <w:r w:rsidR="00B2266A">
        <w:rPr>
          <w:rFonts w:ascii="Times New Roman" w:eastAsia="Times New Roman" w:hAnsi="Times New Roman" w:cs="Times New Roman"/>
          <w:sz w:val="24"/>
          <w:szCs w:val="24"/>
        </w:rPr>
        <w:t>the Oak</w:t>
      </w:r>
      <w:r w:rsidR="00EE2D2B">
        <w:rPr>
          <w:rFonts w:ascii="Times New Roman" w:eastAsia="Times New Roman" w:hAnsi="Times New Roman" w:cs="Times New Roman"/>
          <w:sz w:val="24"/>
          <w:szCs w:val="24"/>
        </w:rPr>
        <w:t xml:space="preserve"> R</w:t>
      </w:r>
      <w:r w:rsidR="00B2266A">
        <w:rPr>
          <w:rFonts w:ascii="Times New Roman" w:eastAsia="Times New Roman" w:hAnsi="Times New Roman" w:cs="Times New Roman"/>
          <w:sz w:val="24"/>
          <w:szCs w:val="24"/>
        </w:rPr>
        <w:t xml:space="preserve">idge Institute for Science and Education </w:t>
      </w:r>
      <w:r w:rsidRPr="002306F6">
        <w:rPr>
          <w:rFonts w:ascii="Times New Roman" w:eastAsia="Times New Roman" w:hAnsi="Times New Roman" w:cs="Times New Roman"/>
          <w:sz w:val="24"/>
          <w:szCs w:val="24"/>
        </w:rPr>
        <w:t>and were reviewed by staff of the Division of Global Migration and Quarantine</w:t>
      </w:r>
      <w:r w:rsidR="00A461BB">
        <w:rPr>
          <w:rFonts w:ascii="Times New Roman" w:eastAsia="Times New Roman" w:hAnsi="Times New Roman" w:cs="Times New Roman"/>
          <w:sz w:val="24"/>
          <w:szCs w:val="24"/>
        </w:rPr>
        <w:t xml:space="preserve"> (DGMQ)</w:t>
      </w:r>
      <w:r w:rsidRPr="0047777A">
        <w:rPr>
          <w:rFonts w:ascii="Times New Roman" w:eastAsia="Times New Roman" w:hAnsi="Times New Roman" w:cs="Times New Roman"/>
          <w:sz w:val="24"/>
          <w:szCs w:val="24"/>
        </w:rPr>
        <w:t>.</w:t>
      </w:r>
      <w:r w:rsidR="00A461BB">
        <w:rPr>
          <w:rFonts w:ascii="Times New Roman" w:eastAsia="Times New Roman" w:hAnsi="Times New Roman" w:cs="Times New Roman"/>
          <w:sz w:val="24"/>
          <w:szCs w:val="24"/>
        </w:rPr>
        <w:t xml:space="preserve"> Staff that participated in the compilation and review of this information included: </w:t>
      </w:r>
    </w:p>
    <w:p w:rsidR="007B57B4" w:rsidRDefault="007B57B4" w:rsidP="00A461BB">
      <w:pPr>
        <w:pStyle w:val="ListParagraph"/>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Blanche C. Collins, Health Education Specialist, Quarantine and Border Health Services Branch, DGMQ</w:t>
      </w:r>
    </w:p>
    <w:p w:rsidR="00A461BB" w:rsidRPr="00A461BB" w:rsidRDefault="00A461BB" w:rsidP="00A461BB">
      <w:pPr>
        <w:pStyle w:val="ListParagraph"/>
        <w:numPr>
          <w:ilvl w:val="0"/>
          <w:numId w:val="13"/>
        </w:numPr>
        <w:rPr>
          <w:rFonts w:ascii="Times New Roman" w:eastAsia="Times New Roman" w:hAnsi="Times New Roman" w:cs="Times New Roman"/>
          <w:sz w:val="24"/>
          <w:szCs w:val="24"/>
        </w:rPr>
      </w:pPr>
      <w:r w:rsidRPr="00A461BB">
        <w:rPr>
          <w:rFonts w:ascii="Times New Roman" w:eastAsia="Times New Roman" w:hAnsi="Times New Roman" w:cs="Times New Roman"/>
          <w:sz w:val="24"/>
          <w:szCs w:val="24"/>
        </w:rPr>
        <w:lastRenderedPageBreak/>
        <w:t>Gabrielle Benenson, Associate Director for Communications, DGMQ</w:t>
      </w:r>
    </w:p>
    <w:p w:rsidR="00A461BB" w:rsidRPr="007B57B4" w:rsidRDefault="00A461BB" w:rsidP="007B57B4">
      <w:pPr>
        <w:pStyle w:val="ListParagraph"/>
        <w:numPr>
          <w:ilvl w:val="0"/>
          <w:numId w:val="13"/>
        </w:numPr>
        <w:rPr>
          <w:rFonts w:ascii="Times New Roman" w:eastAsia="Times New Roman" w:hAnsi="Times New Roman" w:cs="Times New Roman"/>
          <w:sz w:val="24"/>
          <w:szCs w:val="24"/>
        </w:rPr>
      </w:pPr>
      <w:r w:rsidRPr="00A461BB">
        <w:rPr>
          <w:rFonts w:ascii="Times New Roman" w:eastAsia="Times New Roman" w:hAnsi="Times New Roman" w:cs="Times New Roman"/>
          <w:sz w:val="24"/>
          <w:szCs w:val="24"/>
        </w:rPr>
        <w:t xml:space="preserve">Amanda McWhorter, </w:t>
      </w:r>
      <w:r w:rsidR="00581389">
        <w:rPr>
          <w:rFonts w:ascii="Times New Roman" w:eastAsia="Times New Roman" w:hAnsi="Times New Roman" w:cs="Times New Roman"/>
          <w:sz w:val="24"/>
          <w:szCs w:val="24"/>
        </w:rPr>
        <w:t xml:space="preserve">former </w:t>
      </w:r>
      <w:r w:rsidRPr="00A461BB">
        <w:rPr>
          <w:rFonts w:ascii="Times New Roman" w:eastAsia="Times New Roman" w:hAnsi="Times New Roman" w:cs="Times New Roman"/>
          <w:sz w:val="24"/>
          <w:szCs w:val="24"/>
        </w:rPr>
        <w:t>Deputy Team Lead, Communications Preparedness and Response Team</w:t>
      </w:r>
      <w:r w:rsidR="007B57B4">
        <w:rPr>
          <w:rFonts w:ascii="Times New Roman" w:eastAsia="Times New Roman" w:hAnsi="Times New Roman" w:cs="Times New Roman"/>
          <w:sz w:val="24"/>
          <w:szCs w:val="24"/>
        </w:rPr>
        <w:t xml:space="preserve">, </w:t>
      </w:r>
      <w:r w:rsidR="007B57B4" w:rsidRPr="00A461BB">
        <w:rPr>
          <w:rFonts w:ascii="Times New Roman" w:eastAsia="Times New Roman" w:hAnsi="Times New Roman" w:cs="Times New Roman"/>
          <w:sz w:val="24"/>
          <w:szCs w:val="24"/>
        </w:rPr>
        <w:t xml:space="preserve">Quarantine </w:t>
      </w:r>
      <w:r w:rsidR="007B57B4">
        <w:rPr>
          <w:rFonts w:ascii="Times New Roman" w:eastAsia="Times New Roman" w:hAnsi="Times New Roman" w:cs="Times New Roman"/>
          <w:sz w:val="24"/>
          <w:szCs w:val="24"/>
        </w:rPr>
        <w:t xml:space="preserve">and </w:t>
      </w:r>
      <w:r w:rsidR="007B57B4" w:rsidRPr="00A461BB">
        <w:rPr>
          <w:rFonts w:ascii="Times New Roman" w:eastAsia="Times New Roman" w:hAnsi="Times New Roman" w:cs="Times New Roman"/>
          <w:sz w:val="24"/>
          <w:szCs w:val="24"/>
        </w:rPr>
        <w:t>Border Health Services Branch</w:t>
      </w:r>
      <w:r w:rsidR="007B57B4">
        <w:rPr>
          <w:rFonts w:ascii="Times New Roman" w:eastAsia="Times New Roman" w:hAnsi="Times New Roman" w:cs="Times New Roman"/>
          <w:sz w:val="24"/>
          <w:szCs w:val="24"/>
        </w:rPr>
        <w:t>. DGMQ</w:t>
      </w:r>
    </w:p>
    <w:p w:rsidR="00A461BB" w:rsidRPr="00A461BB" w:rsidRDefault="00A461BB" w:rsidP="00A461BB">
      <w:pPr>
        <w:pStyle w:val="ListParagraph"/>
        <w:numPr>
          <w:ilvl w:val="0"/>
          <w:numId w:val="13"/>
        </w:numPr>
        <w:rPr>
          <w:rFonts w:ascii="Times New Roman" w:eastAsia="Times New Roman" w:hAnsi="Times New Roman" w:cs="Times New Roman"/>
          <w:sz w:val="24"/>
          <w:szCs w:val="24"/>
        </w:rPr>
      </w:pPr>
      <w:r w:rsidRPr="00A461BB">
        <w:rPr>
          <w:rFonts w:ascii="Times New Roman" w:eastAsia="Times New Roman" w:hAnsi="Times New Roman" w:cs="Times New Roman"/>
          <w:sz w:val="24"/>
          <w:szCs w:val="24"/>
        </w:rPr>
        <w:t xml:space="preserve">Nicole Cohen, Associate Chief for Science, Quarantine </w:t>
      </w:r>
      <w:r w:rsidR="007B57B4">
        <w:rPr>
          <w:rFonts w:ascii="Times New Roman" w:eastAsia="Times New Roman" w:hAnsi="Times New Roman" w:cs="Times New Roman"/>
          <w:sz w:val="24"/>
          <w:szCs w:val="24"/>
        </w:rPr>
        <w:t xml:space="preserve">and </w:t>
      </w:r>
      <w:r w:rsidRPr="00A461BB">
        <w:rPr>
          <w:rFonts w:ascii="Times New Roman" w:eastAsia="Times New Roman" w:hAnsi="Times New Roman" w:cs="Times New Roman"/>
          <w:sz w:val="24"/>
          <w:szCs w:val="24"/>
        </w:rPr>
        <w:t>Border Health Services Branch</w:t>
      </w:r>
      <w:r w:rsidR="007B57B4">
        <w:rPr>
          <w:rFonts w:ascii="Times New Roman" w:eastAsia="Times New Roman" w:hAnsi="Times New Roman" w:cs="Times New Roman"/>
          <w:sz w:val="24"/>
          <w:szCs w:val="24"/>
        </w:rPr>
        <w:t>. DGMQ</w:t>
      </w:r>
    </w:p>
    <w:p w:rsidR="00A461BB" w:rsidRPr="00A461BB" w:rsidRDefault="00A461BB" w:rsidP="00A461BB">
      <w:pPr>
        <w:pStyle w:val="ListParagraph"/>
        <w:numPr>
          <w:ilvl w:val="0"/>
          <w:numId w:val="13"/>
        </w:numPr>
        <w:rPr>
          <w:rFonts w:ascii="Times New Roman" w:eastAsia="Times New Roman" w:hAnsi="Times New Roman" w:cs="Times New Roman"/>
          <w:sz w:val="24"/>
          <w:szCs w:val="24"/>
        </w:rPr>
      </w:pPr>
      <w:r w:rsidRPr="00A461BB">
        <w:rPr>
          <w:rFonts w:ascii="Times New Roman" w:eastAsia="Times New Roman" w:hAnsi="Times New Roman" w:cs="Times New Roman"/>
          <w:sz w:val="24"/>
          <w:szCs w:val="24"/>
        </w:rPr>
        <w:t>Clive Brown, Associate Chief for Science, DGMQ</w:t>
      </w:r>
    </w:p>
    <w:p w:rsidR="00A461BB" w:rsidRPr="00A461BB" w:rsidRDefault="00A461BB" w:rsidP="00A461BB">
      <w:pPr>
        <w:pStyle w:val="ListParagraph"/>
        <w:numPr>
          <w:ilvl w:val="0"/>
          <w:numId w:val="13"/>
        </w:numPr>
        <w:rPr>
          <w:rFonts w:ascii="Times New Roman" w:eastAsia="Times New Roman" w:hAnsi="Times New Roman" w:cs="Times New Roman"/>
          <w:sz w:val="24"/>
          <w:szCs w:val="24"/>
        </w:rPr>
      </w:pPr>
      <w:r w:rsidRPr="00A461BB">
        <w:rPr>
          <w:rFonts w:ascii="Times New Roman" w:eastAsia="Times New Roman" w:hAnsi="Times New Roman" w:cs="Times New Roman"/>
          <w:sz w:val="24"/>
          <w:szCs w:val="24"/>
        </w:rPr>
        <w:t>Chris de la Motte Hurst, Policy Analyst, DGMQ</w:t>
      </w:r>
    </w:p>
    <w:p w:rsidR="00A461BB" w:rsidRPr="00A461BB" w:rsidRDefault="00A461BB" w:rsidP="00A461BB">
      <w:pPr>
        <w:pStyle w:val="ListParagraph"/>
        <w:numPr>
          <w:ilvl w:val="0"/>
          <w:numId w:val="13"/>
        </w:numPr>
        <w:rPr>
          <w:rFonts w:ascii="Times New Roman" w:eastAsia="Times New Roman" w:hAnsi="Times New Roman" w:cs="Times New Roman"/>
          <w:sz w:val="24"/>
          <w:szCs w:val="24"/>
        </w:rPr>
      </w:pPr>
      <w:r w:rsidRPr="00A461BB">
        <w:rPr>
          <w:rFonts w:ascii="Times New Roman" w:eastAsia="Times New Roman" w:hAnsi="Times New Roman" w:cs="Times New Roman"/>
          <w:sz w:val="24"/>
          <w:szCs w:val="24"/>
        </w:rPr>
        <w:t xml:space="preserve">Kate Pearson, Policy Lead, Quarantine </w:t>
      </w:r>
      <w:r w:rsidR="007B57B4">
        <w:rPr>
          <w:rFonts w:ascii="Times New Roman" w:eastAsia="Times New Roman" w:hAnsi="Times New Roman" w:cs="Times New Roman"/>
          <w:sz w:val="24"/>
          <w:szCs w:val="24"/>
        </w:rPr>
        <w:t xml:space="preserve">and </w:t>
      </w:r>
      <w:r w:rsidRPr="00A461BB">
        <w:rPr>
          <w:rFonts w:ascii="Times New Roman" w:eastAsia="Times New Roman" w:hAnsi="Times New Roman" w:cs="Times New Roman"/>
          <w:sz w:val="24"/>
          <w:szCs w:val="24"/>
        </w:rPr>
        <w:t>Border Health Services Branch</w:t>
      </w:r>
      <w:r w:rsidR="007B57B4">
        <w:rPr>
          <w:rFonts w:ascii="Times New Roman" w:eastAsia="Times New Roman" w:hAnsi="Times New Roman" w:cs="Times New Roman"/>
          <w:sz w:val="24"/>
          <w:szCs w:val="24"/>
        </w:rPr>
        <w:t>, DGMQ</w:t>
      </w:r>
    </w:p>
    <w:p w:rsidR="00A461BB" w:rsidRDefault="00A461BB" w:rsidP="00A461BB">
      <w:pPr>
        <w:spacing w:after="0" w:line="240" w:lineRule="auto"/>
        <w:rPr>
          <w:rFonts w:ascii="Times New Roman" w:eastAsia="Times New Roman" w:hAnsi="Times New Roman" w:cs="Times New Roman"/>
          <w:sz w:val="24"/>
          <w:szCs w:val="24"/>
        </w:rPr>
      </w:pPr>
    </w:p>
    <w:p w:rsidR="00F230BE" w:rsidRDefault="00F230BE" w:rsidP="00A461BB">
      <w:pPr>
        <w:spacing w:after="0" w:line="240" w:lineRule="auto"/>
        <w:rPr>
          <w:rFonts w:ascii="Times New Roman" w:eastAsia="Times New Roman" w:hAnsi="Times New Roman" w:cs="Times New Roman"/>
          <w:sz w:val="24"/>
          <w:szCs w:val="24"/>
        </w:rPr>
      </w:pPr>
    </w:p>
    <w:p w:rsidR="00F230BE" w:rsidRDefault="00F230BE" w:rsidP="00A461BB">
      <w:pPr>
        <w:spacing w:after="0" w:line="240" w:lineRule="auto"/>
        <w:rPr>
          <w:rFonts w:ascii="Times New Roman" w:eastAsia="Times New Roman" w:hAnsi="Times New Roman" w:cs="Times New Roman"/>
          <w:sz w:val="24"/>
          <w:szCs w:val="24"/>
        </w:rPr>
      </w:pPr>
    </w:p>
    <w:p w:rsidR="00F230BE" w:rsidRDefault="00F230BE" w:rsidP="00A461BB">
      <w:pPr>
        <w:spacing w:after="0" w:line="240" w:lineRule="auto"/>
        <w:rPr>
          <w:rFonts w:ascii="Times New Roman" w:eastAsia="Times New Roman" w:hAnsi="Times New Roman" w:cs="Times New Roman"/>
          <w:sz w:val="24"/>
          <w:szCs w:val="24"/>
        </w:rPr>
      </w:pPr>
    </w:p>
    <w:p w:rsidR="00F230BE" w:rsidRDefault="00F230BE" w:rsidP="00A461BB">
      <w:pPr>
        <w:spacing w:after="0" w:line="240" w:lineRule="auto"/>
        <w:rPr>
          <w:rFonts w:ascii="Times New Roman" w:eastAsia="Times New Roman" w:hAnsi="Times New Roman" w:cs="Times New Roman"/>
          <w:sz w:val="24"/>
          <w:szCs w:val="24"/>
        </w:rPr>
      </w:pPr>
    </w:p>
    <w:p w:rsidR="00F230BE" w:rsidRDefault="00F230BE" w:rsidP="00A461BB">
      <w:pPr>
        <w:spacing w:after="0" w:line="240" w:lineRule="auto"/>
        <w:rPr>
          <w:rFonts w:ascii="Times New Roman" w:eastAsia="Times New Roman" w:hAnsi="Times New Roman" w:cs="Times New Roman"/>
          <w:sz w:val="24"/>
          <w:szCs w:val="24"/>
        </w:rPr>
      </w:pPr>
    </w:p>
    <w:p w:rsidR="00F230BE" w:rsidRDefault="00F230BE" w:rsidP="00A461BB">
      <w:pPr>
        <w:spacing w:after="0" w:line="240" w:lineRule="auto"/>
        <w:rPr>
          <w:rFonts w:ascii="Times New Roman" w:eastAsia="Times New Roman" w:hAnsi="Times New Roman" w:cs="Times New Roman"/>
          <w:sz w:val="24"/>
          <w:szCs w:val="24"/>
        </w:rPr>
      </w:pPr>
    </w:p>
    <w:p w:rsidR="00F230BE" w:rsidRDefault="00F230BE" w:rsidP="00A461BB">
      <w:pPr>
        <w:spacing w:after="0" w:line="240" w:lineRule="auto"/>
        <w:rPr>
          <w:rFonts w:ascii="Times New Roman" w:eastAsia="Times New Roman" w:hAnsi="Times New Roman" w:cs="Times New Roman"/>
          <w:sz w:val="24"/>
          <w:szCs w:val="24"/>
        </w:rPr>
      </w:pPr>
    </w:p>
    <w:p w:rsidR="00F230BE" w:rsidRDefault="00F230BE" w:rsidP="00A461BB">
      <w:pPr>
        <w:spacing w:after="0" w:line="240" w:lineRule="auto"/>
        <w:rPr>
          <w:rFonts w:ascii="Times New Roman" w:eastAsia="Times New Roman" w:hAnsi="Times New Roman" w:cs="Times New Roman"/>
          <w:sz w:val="24"/>
          <w:szCs w:val="24"/>
        </w:rPr>
      </w:pPr>
    </w:p>
    <w:p w:rsidR="00F230BE" w:rsidRDefault="00F230BE" w:rsidP="00A461BB">
      <w:pPr>
        <w:spacing w:after="0" w:line="240" w:lineRule="auto"/>
        <w:rPr>
          <w:rFonts w:ascii="Times New Roman" w:eastAsia="Times New Roman" w:hAnsi="Times New Roman" w:cs="Times New Roman"/>
          <w:sz w:val="24"/>
          <w:szCs w:val="24"/>
        </w:rPr>
      </w:pPr>
    </w:p>
    <w:p w:rsidR="00F230BE" w:rsidRDefault="00F230BE" w:rsidP="00A461BB">
      <w:pPr>
        <w:spacing w:after="0" w:line="240" w:lineRule="auto"/>
        <w:rPr>
          <w:rFonts w:ascii="Times New Roman" w:eastAsia="Times New Roman" w:hAnsi="Times New Roman" w:cs="Times New Roman"/>
          <w:sz w:val="24"/>
          <w:szCs w:val="24"/>
        </w:rPr>
      </w:pPr>
    </w:p>
    <w:p w:rsidR="00F230BE" w:rsidRDefault="00F230BE" w:rsidP="00A461BB">
      <w:pPr>
        <w:spacing w:after="0" w:line="240" w:lineRule="auto"/>
        <w:rPr>
          <w:rFonts w:ascii="Times New Roman" w:eastAsia="Times New Roman" w:hAnsi="Times New Roman" w:cs="Times New Roman"/>
          <w:sz w:val="24"/>
          <w:szCs w:val="24"/>
        </w:rPr>
      </w:pPr>
    </w:p>
    <w:p w:rsidR="00F230BE" w:rsidRDefault="00F230BE" w:rsidP="00A461BB">
      <w:pPr>
        <w:spacing w:after="0" w:line="240" w:lineRule="auto"/>
        <w:rPr>
          <w:rFonts w:ascii="Times New Roman" w:eastAsia="Times New Roman" w:hAnsi="Times New Roman" w:cs="Times New Roman"/>
          <w:sz w:val="24"/>
          <w:szCs w:val="24"/>
        </w:rPr>
      </w:pPr>
    </w:p>
    <w:p w:rsidR="00F230BE" w:rsidRDefault="00F230BE" w:rsidP="00A461BB">
      <w:pPr>
        <w:spacing w:after="0" w:line="240" w:lineRule="auto"/>
        <w:rPr>
          <w:rFonts w:ascii="Times New Roman" w:eastAsia="Times New Roman" w:hAnsi="Times New Roman" w:cs="Times New Roman"/>
          <w:sz w:val="24"/>
          <w:szCs w:val="24"/>
        </w:rPr>
      </w:pPr>
    </w:p>
    <w:p w:rsidR="00F230BE" w:rsidRDefault="00F230BE" w:rsidP="00A461BB">
      <w:pPr>
        <w:spacing w:after="0" w:line="240" w:lineRule="auto"/>
        <w:rPr>
          <w:rFonts w:ascii="Times New Roman" w:eastAsia="Times New Roman" w:hAnsi="Times New Roman" w:cs="Times New Roman"/>
          <w:sz w:val="24"/>
          <w:szCs w:val="24"/>
        </w:rPr>
      </w:pPr>
    </w:p>
    <w:p w:rsidR="00F230BE" w:rsidRDefault="00F230BE" w:rsidP="00A461BB">
      <w:pPr>
        <w:spacing w:after="0" w:line="240" w:lineRule="auto"/>
        <w:rPr>
          <w:rFonts w:ascii="Times New Roman" w:eastAsia="Times New Roman" w:hAnsi="Times New Roman" w:cs="Times New Roman"/>
          <w:sz w:val="24"/>
          <w:szCs w:val="24"/>
        </w:rPr>
      </w:pPr>
    </w:p>
    <w:p w:rsidR="00F230BE" w:rsidRDefault="00F230BE" w:rsidP="00A461BB">
      <w:pPr>
        <w:spacing w:after="0" w:line="240" w:lineRule="auto"/>
        <w:rPr>
          <w:rFonts w:ascii="Times New Roman" w:eastAsia="Times New Roman" w:hAnsi="Times New Roman" w:cs="Times New Roman"/>
          <w:sz w:val="24"/>
          <w:szCs w:val="24"/>
        </w:rPr>
      </w:pPr>
    </w:p>
    <w:p w:rsidR="00F230BE" w:rsidRPr="00A461BB" w:rsidRDefault="00F230BE" w:rsidP="00A461BB">
      <w:pPr>
        <w:spacing w:after="0" w:line="240" w:lineRule="auto"/>
        <w:rPr>
          <w:rFonts w:ascii="Times New Roman" w:eastAsia="Times New Roman" w:hAnsi="Times New Roman" w:cs="Times New Roman"/>
          <w:sz w:val="24"/>
          <w:szCs w:val="24"/>
        </w:rPr>
      </w:pPr>
    </w:p>
    <w:bookmarkStart w:id="8" w:name="_Toc351639431" w:displacedByCustomXml="next"/>
    <w:sdt>
      <w:sdtPr>
        <w:rPr>
          <w:rFonts w:asciiTheme="minorHAnsi" w:eastAsiaTheme="minorEastAsia" w:hAnsiTheme="minorHAnsi" w:cstheme="minorBidi"/>
          <w:b w:val="0"/>
          <w:bCs w:val="0"/>
          <w:iCs w:val="0"/>
          <w:color w:val="auto"/>
          <w:kern w:val="0"/>
          <w:sz w:val="22"/>
          <w:szCs w:val="22"/>
        </w:rPr>
        <w:id w:val="-2070178460"/>
        <w:docPartObj>
          <w:docPartGallery w:val="Bibliographies"/>
          <w:docPartUnique/>
        </w:docPartObj>
      </w:sdtPr>
      <w:sdtEndPr/>
      <w:sdtContent>
        <w:p w:rsidR="007B57B4" w:rsidRDefault="007B57B4" w:rsidP="00581389">
          <w:pPr>
            <w:pStyle w:val="Heading1"/>
            <w:rPr>
              <w:rFonts w:asciiTheme="minorHAnsi" w:eastAsiaTheme="minorEastAsia" w:hAnsiTheme="minorHAnsi" w:cstheme="minorBidi"/>
              <w:b w:val="0"/>
              <w:bCs w:val="0"/>
              <w:iCs w:val="0"/>
              <w:color w:val="auto"/>
              <w:kern w:val="0"/>
              <w:sz w:val="22"/>
              <w:szCs w:val="22"/>
            </w:rPr>
          </w:pPr>
        </w:p>
        <w:p w:rsidR="007B57B4" w:rsidRDefault="007B57B4">
          <w:r>
            <w:rPr>
              <w:b/>
              <w:bCs/>
              <w:iCs/>
            </w:rPr>
            <w:br w:type="page"/>
          </w:r>
        </w:p>
        <w:p w:rsidR="00581389" w:rsidRPr="00581389" w:rsidRDefault="001E1D0B" w:rsidP="00581389">
          <w:pPr>
            <w:pStyle w:val="Heading1"/>
            <w:rPr>
              <w:rFonts w:eastAsiaTheme="minorEastAsia"/>
              <w:b w:val="0"/>
              <w:bCs w:val="0"/>
              <w:iCs w:val="0"/>
              <w:color w:val="auto"/>
              <w:kern w:val="0"/>
            </w:rPr>
          </w:pPr>
          <w:bookmarkStart w:id="9" w:name="_Toc378659618"/>
          <w:r w:rsidRPr="00581389">
            <w:rPr>
              <w:bCs w:val="0"/>
              <w:iCs w:val="0"/>
            </w:rPr>
            <w:lastRenderedPageBreak/>
            <w:t>References:</w:t>
          </w:r>
          <w:bookmarkEnd w:id="9"/>
          <w:r w:rsidR="000E0B9A" w:rsidRPr="00581389">
            <w:rPr>
              <w:bCs w:val="0"/>
              <w:iCs w:val="0"/>
            </w:rPr>
            <w:fldChar w:fldCharType="begin"/>
          </w:r>
          <w:r w:rsidR="000E0B9A" w:rsidRPr="00581389">
            <w:instrText xml:space="preserve"> BIBLIOGRAPHY </w:instrText>
          </w:r>
          <w:r w:rsidR="000E0B9A" w:rsidRPr="00581389">
            <w:rPr>
              <w:bCs w:val="0"/>
              <w:iCs w:val="0"/>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9095"/>
          </w:tblGrid>
          <w:tr w:rsidR="00581389" w:rsidRPr="00581389">
            <w:trPr>
              <w:tblCellSpacing w:w="15" w:type="dxa"/>
            </w:trPr>
            <w:tc>
              <w:tcPr>
                <w:tcW w:w="50" w:type="pct"/>
                <w:hideMark/>
              </w:tcPr>
              <w:p w:rsidR="00581389" w:rsidRPr="00581389" w:rsidRDefault="00581389">
                <w:pPr>
                  <w:pStyle w:val="Bibliography"/>
                  <w:rPr>
                    <w:rFonts w:ascii="Times New Roman" w:hAnsi="Times New Roman" w:cs="Times New Roman"/>
                    <w:noProof/>
                    <w:sz w:val="24"/>
                    <w:szCs w:val="24"/>
                  </w:rPr>
                </w:pPr>
                <w:r w:rsidRPr="00581389">
                  <w:rPr>
                    <w:rFonts w:ascii="Times New Roman" w:hAnsi="Times New Roman" w:cs="Times New Roman"/>
                    <w:noProof/>
                    <w:sz w:val="24"/>
                    <w:szCs w:val="24"/>
                  </w:rPr>
                  <w:t xml:space="preserve">[1] </w:t>
                </w:r>
              </w:p>
            </w:tc>
            <w:tc>
              <w:tcPr>
                <w:tcW w:w="0" w:type="auto"/>
                <w:hideMark/>
              </w:tcPr>
              <w:p w:rsidR="00581389" w:rsidRPr="00581389" w:rsidRDefault="00581389">
                <w:pPr>
                  <w:pStyle w:val="Bibliography"/>
                  <w:rPr>
                    <w:rFonts w:ascii="Times New Roman" w:hAnsi="Times New Roman" w:cs="Times New Roman"/>
                    <w:noProof/>
                    <w:sz w:val="24"/>
                    <w:szCs w:val="24"/>
                  </w:rPr>
                </w:pPr>
                <w:r w:rsidRPr="00581389">
                  <w:rPr>
                    <w:rFonts w:ascii="Times New Roman" w:hAnsi="Times New Roman" w:cs="Times New Roman"/>
                    <w:noProof/>
                    <w:sz w:val="24"/>
                    <w:szCs w:val="24"/>
                  </w:rPr>
                  <w:t>U.S. Travel Association, "World Tourism," 13 August 2013. [Online]. Available: http://www.ustravel.org/sites/default/files/page/2009/09/World_US_Datasheet_2011.pdf.</w:t>
                </w:r>
              </w:p>
            </w:tc>
          </w:tr>
        </w:tbl>
        <w:p w:rsidR="00581389" w:rsidRPr="00581389" w:rsidRDefault="00581389">
          <w:pPr>
            <w:rPr>
              <w:rFonts w:ascii="Times New Roman" w:eastAsia="Times New Roman" w:hAnsi="Times New Roman" w:cs="Times New Roman"/>
              <w:noProof/>
              <w:sz w:val="24"/>
              <w:szCs w:val="24"/>
            </w:rPr>
          </w:pPr>
        </w:p>
        <w:p w:rsidR="00716FF5" w:rsidRDefault="000E0B9A">
          <w:r w:rsidRPr="00581389">
            <w:rPr>
              <w:rFonts w:ascii="Times New Roman" w:eastAsia="Times New Roman" w:hAnsi="Times New Roman" w:cs="Times New Roman"/>
              <w:bCs/>
              <w:iCs/>
              <w:color w:val="000000"/>
              <w:kern w:val="36"/>
              <w:sz w:val="24"/>
              <w:szCs w:val="24"/>
            </w:rPr>
            <w:fldChar w:fldCharType="end"/>
          </w:r>
        </w:p>
      </w:sdtContent>
    </w:sdt>
    <w:bookmarkEnd w:id="8" w:displacedByCustomXml="prev"/>
    <w:sectPr w:rsidR="00716FF5" w:rsidSect="00F167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63A" w:rsidRDefault="00D9463A" w:rsidP="009E419B">
      <w:pPr>
        <w:spacing w:after="0" w:line="240" w:lineRule="auto"/>
      </w:pPr>
      <w:r>
        <w:separator/>
      </w:r>
    </w:p>
  </w:endnote>
  <w:endnote w:type="continuationSeparator" w:id="0">
    <w:p w:rsidR="00D9463A" w:rsidRDefault="00D9463A" w:rsidP="009E4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944" w:rsidRDefault="009739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692814"/>
      <w:docPartObj>
        <w:docPartGallery w:val="Page Numbers (Bottom of Page)"/>
        <w:docPartUnique/>
      </w:docPartObj>
    </w:sdtPr>
    <w:sdtEndPr/>
    <w:sdtContent>
      <w:sdt>
        <w:sdtPr>
          <w:id w:val="860082579"/>
          <w:docPartObj>
            <w:docPartGallery w:val="Page Numbers (Top of Page)"/>
            <w:docPartUnique/>
          </w:docPartObj>
        </w:sdtPr>
        <w:sdtEndPr/>
        <w:sdtContent>
          <w:p w:rsidR="00953468" w:rsidRDefault="00953468">
            <w:pPr>
              <w:pStyle w:val="Footer"/>
              <w:jc w:val="right"/>
            </w:pPr>
            <w:r w:rsidRPr="009E419B">
              <w:rPr>
                <w:rFonts w:ascii="Times New Roman" w:hAnsi="Times New Roman" w:cs="Times New Roman"/>
                <w:bCs/>
                <w:sz w:val="24"/>
                <w:szCs w:val="24"/>
              </w:rPr>
              <w:fldChar w:fldCharType="begin"/>
            </w:r>
            <w:r w:rsidRPr="009E419B">
              <w:rPr>
                <w:rFonts w:ascii="Times New Roman" w:hAnsi="Times New Roman" w:cs="Times New Roman"/>
                <w:bCs/>
              </w:rPr>
              <w:instrText xml:space="preserve"> PAGE </w:instrText>
            </w:r>
            <w:r w:rsidRPr="009E419B">
              <w:rPr>
                <w:rFonts w:ascii="Times New Roman" w:hAnsi="Times New Roman" w:cs="Times New Roman"/>
                <w:bCs/>
                <w:sz w:val="24"/>
                <w:szCs w:val="24"/>
              </w:rPr>
              <w:fldChar w:fldCharType="separate"/>
            </w:r>
            <w:r w:rsidR="00E1764E">
              <w:rPr>
                <w:rFonts w:ascii="Times New Roman" w:hAnsi="Times New Roman" w:cs="Times New Roman"/>
                <w:bCs/>
                <w:noProof/>
              </w:rPr>
              <w:t>1</w:t>
            </w:r>
            <w:r w:rsidRPr="009E419B">
              <w:rPr>
                <w:rFonts w:ascii="Times New Roman" w:hAnsi="Times New Roman" w:cs="Times New Roman"/>
                <w:bCs/>
                <w:sz w:val="24"/>
                <w:szCs w:val="24"/>
              </w:rPr>
              <w:fldChar w:fldCharType="end"/>
            </w:r>
            <w:r w:rsidR="00973944">
              <w:rPr>
                <w:rFonts w:ascii="Times New Roman" w:hAnsi="Times New Roman" w:cs="Times New Roman"/>
              </w:rPr>
              <w:t xml:space="preserve"> </w:t>
            </w:r>
          </w:p>
        </w:sdtContent>
      </w:sdt>
    </w:sdtContent>
  </w:sdt>
  <w:p w:rsidR="00953468" w:rsidRDefault="009534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944" w:rsidRDefault="009739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63A" w:rsidRDefault="00D9463A" w:rsidP="009E419B">
      <w:pPr>
        <w:spacing w:after="0" w:line="240" w:lineRule="auto"/>
      </w:pPr>
      <w:r>
        <w:separator/>
      </w:r>
    </w:p>
  </w:footnote>
  <w:footnote w:type="continuationSeparator" w:id="0">
    <w:p w:rsidR="00D9463A" w:rsidRDefault="00D9463A" w:rsidP="009E41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944" w:rsidRDefault="009739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944" w:rsidRDefault="009739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944" w:rsidRDefault="009739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6473F"/>
    <w:multiLevelType w:val="hybridMultilevel"/>
    <w:tmpl w:val="24E6F4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4F51DD1"/>
    <w:multiLevelType w:val="multilevel"/>
    <w:tmpl w:val="0090D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D116F1"/>
    <w:multiLevelType w:val="hybridMultilevel"/>
    <w:tmpl w:val="C9E4EA5E"/>
    <w:lvl w:ilvl="0" w:tplc="A8FA248E">
      <w:start w:val="2"/>
      <w:numFmt w:val="lowerLetter"/>
      <w:lvlText w:val="%1."/>
      <w:lvlJc w:val="left"/>
      <w:pPr>
        <w:ind w:left="990" w:hanging="36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1A8C2D98"/>
    <w:multiLevelType w:val="hybridMultilevel"/>
    <w:tmpl w:val="BA168DF6"/>
    <w:lvl w:ilvl="0" w:tplc="CDEC4BB8">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0022C9F"/>
    <w:multiLevelType w:val="hybridMultilevel"/>
    <w:tmpl w:val="F0D6E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B54575"/>
    <w:multiLevelType w:val="hybridMultilevel"/>
    <w:tmpl w:val="E9E6D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E92D4A"/>
    <w:multiLevelType w:val="hybridMultilevel"/>
    <w:tmpl w:val="E0F0EE9A"/>
    <w:lvl w:ilvl="0" w:tplc="CDEC4BB8">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58678F6"/>
    <w:multiLevelType w:val="hybridMultilevel"/>
    <w:tmpl w:val="C9FEB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9735F4A"/>
    <w:multiLevelType w:val="hybridMultilevel"/>
    <w:tmpl w:val="ED903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B77083"/>
    <w:multiLevelType w:val="hybridMultilevel"/>
    <w:tmpl w:val="3B463D6A"/>
    <w:lvl w:ilvl="0" w:tplc="769817D6">
      <w:start w:val="1"/>
      <w:numFmt w:val="decimal"/>
      <w:lvlText w:val="%1."/>
      <w:lvlJc w:val="left"/>
      <w:pPr>
        <w:ind w:left="810" w:hanging="360"/>
      </w:pPr>
      <w:rPr>
        <w:rFonts w:hint="default"/>
        <w:b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5DDC79EF"/>
    <w:multiLevelType w:val="hybridMultilevel"/>
    <w:tmpl w:val="DA78EF7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nsid w:val="5F342002"/>
    <w:multiLevelType w:val="hybridMultilevel"/>
    <w:tmpl w:val="BA168DF6"/>
    <w:lvl w:ilvl="0" w:tplc="CDEC4BB8">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06B4623"/>
    <w:multiLevelType w:val="hybridMultilevel"/>
    <w:tmpl w:val="A6905952"/>
    <w:lvl w:ilvl="0" w:tplc="24D2F57E">
      <w:start w:val="1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5"/>
  </w:num>
  <w:num w:numId="3">
    <w:abstractNumId w:val="9"/>
  </w:num>
  <w:num w:numId="4">
    <w:abstractNumId w:val="1"/>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
  </w:num>
  <w:num w:numId="10">
    <w:abstractNumId w:val="6"/>
  </w:num>
  <w:num w:numId="11">
    <w:abstractNumId w:val="0"/>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816"/>
    <w:rsid w:val="00051075"/>
    <w:rsid w:val="00081184"/>
    <w:rsid w:val="00087E60"/>
    <w:rsid w:val="00092B32"/>
    <w:rsid w:val="000E0B9A"/>
    <w:rsid w:val="000E5CB6"/>
    <w:rsid w:val="00143511"/>
    <w:rsid w:val="00154B01"/>
    <w:rsid w:val="001654AE"/>
    <w:rsid w:val="00194A60"/>
    <w:rsid w:val="0019567F"/>
    <w:rsid w:val="001A3FD3"/>
    <w:rsid w:val="001D2149"/>
    <w:rsid w:val="001D713F"/>
    <w:rsid w:val="001E1D0B"/>
    <w:rsid w:val="001F7EF5"/>
    <w:rsid w:val="00206F9A"/>
    <w:rsid w:val="0021418E"/>
    <w:rsid w:val="002306F6"/>
    <w:rsid w:val="002617B9"/>
    <w:rsid w:val="0026432E"/>
    <w:rsid w:val="00264EC3"/>
    <w:rsid w:val="002741E9"/>
    <w:rsid w:val="00284AED"/>
    <w:rsid w:val="00301B59"/>
    <w:rsid w:val="0030201B"/>
    <w:rsid w:val="00311ABB"/>
    <w:rsid w:val="00347DB4"/>
    <w:rsid w:val="00366D78"/>
    <w:rsid w:val="00384132"/>
    <w:rsid w:val="003A4FBC"/>
    <w:rsid w:val="003B7C31"/>
    <w:rsid w:val="003D0F65"/>
    <w:rsid w:val="003F6FBB"/>
    <w:rsid w:val="0040330C"/>
    <w:rsid w:val="00413A73"/>
    <w:rsid w:val="00421FC0"/>
    <w:rsid w:val="004743FC"/>
    <w:rsid w:val="0047777A"/>
    <w:rsid w:val="004843E1"/>
    <w:rsid w:val="00485B17"/>
    <w:rsid w:val="004C5C8B"/>
    <w:rsid w:val="004D7693"/>
    <w:rsid w:val="004E106A"/>
    <w:rsid w:val="00512777"/>
    <w:rsid w:val="00531816"/>
    <w:rsid w:val="0057190D"/>
    <w:rsid w:val="00573241"/>
    <w:rsid w:val="00581389"/>
    <w:rsid w:val="00582480"/>
    <w:rsid w:val="005B25FA"/>
    <w:rsid w:val="005C5365"/>
    <w:rsid w:val="005C5728"/>
    <w:rsid w:val="005D2196"/>
    <w:rsid w:val="006177B5"/>
    <w:rsid w:val="00626696"/>
    <w:rsid w:val="00657A80"/>
    <w:rsid w:val="006907A9"/>
    <w:rsid w:val="006A51EE"/>
    <w:rsid w:val="006C54FD"/>
    <w:rsid w:val="006D4F6B"/>
    <w:rsid w:val="006E59CA"/>
    <w:rsid w:val="00700024"/>
    <w:rsid w:val="00716FF5"/>
    <w:rsid w:val="00736D1A"/>
    <w:rsid w:val="007406DA"/>
    <w:rsid w:val="007941CF"/>
    <w:rsid w:val="007B57B4"/>
    <w:rsid w:val="007E2A84"/>
    <w:rsid w:val="007F7330"/>
    <w:rsid w:val="0081231E"/>
    <w:rsid w:val="008274CD"/>
    <w:rsid w:val="008325F0"/>
    <w:rsid w:val="008471D0"/>
    <w:rsid w:val="00851FBF"/>
    <w:rsid w:val="00862F75"/>
    <w:rsid w:val="0087527E"/>
    <w:rsid w:val="008B38A1"/>
    <w:rsid w:val="008D6FED"/>
    <w:rsid w:val="008E791E"/>
    <w:rsid w:val="008F723E"/>
    <w:rsid w:val="00903F2A"/>
    <w:rsid w:val="00924FD5"/>
    <w:rsid w:val="00934B2E"/>
    <w:rsid w:val="00945AD9"/>
    <w:rsid w:val="0095000F"/>
    <w:rsid w:val="00953468"/>
    <w:rsid w:val="00953BC1"/>
    <w:rsid w:val="00954466"/>
    <w:rsid w:val="00956A7B"/>
    <w:rsid w:val="00973944"/>
    <w:rsid w:val="00993E48"/>
    <w:rsid w:val="009B2745"/>
    <w:rsid w:val="009D1A95"/>
    <w:rsid w:val="009D47E4"/>
    <w:rsid w:val="009D65C6"/>
    <w:rsid w:val="009D77B3"/>
    <w:rsid w:val="009E2D9B"/>
    <w:rsid w:val="009E419B"/>
    <w:rsid w:val="009F6EC0"/>
    <w:rsid w:val="009F77DD"/>
    <w:rsid w:val="00A13348"/>
    <w:rsid w:val="00A461BB"/>
    <w:rsid w:val="00A87CC0"/>
    <w:rsid w:val="00A9434D"/>
    <w:rsid w:val="00AC6824"/>
    <w:rsid w:val="00B14A67"/>
    <w:rsid w:val="00B2266A"/>
    <w:rsid w:val="00B70C48"/>
    <w:rsid w:val="00B712E5"/>
    <w:rsid w:val="00B81B05"/>
    <w:rsid w:val="00B85950"/>
    <w:rsid w:val="00B96C8A"/>
    <w:rsid w:val="00BB7B9D"/>
    <w:rsid w:val="00BD5B37"/>
    <w:rsid w:val="00BD652E"/>
    <w:rsid w:val="00BD723F"/>
    <w:rsid w:val="00C417BE"/>
    <w:rsid w:val="00C70068"/>
    <w:rsid w:val="00CB0283"/>
    <w:rsid w:val="00CE351C"/>
    <w:rsid w:val="00CF04A0"/>
    <w:rsid w:val="00CF4413"/>
    <w:rsid w:val="00D0522F"/>
    <w:rsid w:val="00D07989"/>
    <w:rsid w:val="00D71DD1"/>
    <w:rsid w:val="00D857F6"/>
    <w:rsid w:val="00D87B34"/>
    <w:rsid w:val="00D91BA2"/>
    <w:rsid w:val="00D9463A"/>
    <w:rsid w:val="00DA5BDE"/>
    <w:rsid w:val="00DB0502"/>
    <w:rsid w:val="00DC064A"/>
    <w:rsid w:val="00DC5678"/>
    <w:rsid w:val="00DF4F80"/>
    <w:rsid w:val="00DF760A"/>
    <w:rsid w:val="00E06E66"/>
    <w:rsid w:val="00E07FE6"/>
    <w:rsid w:val="00E1764E"/>
    <w:rsid w:val="00E26922"/>
    <w:rsid w:val="00E76F3F"/>
    <w:rsid w:val="00E85EBB"/>
    <w:rsid w:val="00E86F33"/>
    <w:rsid w:val="00EA0FAB"/>
    <w:rsid w:val="00EB41A6"/>
    <w:rsid w:val="00EB55F2"/>
    <w:rsid w:val="00EE2D2B"/>
    <w:rsid w:val="00EF2CB4"/>
    <w:rsid w:val="00EF4974"/>
    <w:rsid w:val="00F167D8"/>
    <w:rsid w:val="00F2189E"/>
    <w:rsid w:val="00F230BE"/>
    <w:rsid w:val="00F45661"/>
    <w:rsid w:val="00F7566D"/>
    <w:rsid w:val="00F9019D"/>
    <w:rsid w:val="00FA3D61"/>
    <w:rsid w:val="00FC1E28"/>
    <w:rsid w:val="00FC4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816"/>
    <w:rPr>
      <w:rFonts w:eastAsiaTheme="minorEastAsia"/>
    </w:rPr>
  </w:style>
  <w:style w:type="paragraph" w:styleId="Heading1">
    <w:name w:val="heading 1"/>
    <w:basedOn w:val="Normal"/>
    <w:next w:val="Normal"/>
    <w:link w:val="Heading1Char"/>
    <w:uiPriority w:val="9"/>
    <w:qFormat/>
    <w:rsid w:val="00993E48"/>
    <w:pPr>
      <w:outlineLvl w:val="0"/>
    </w:pPr>
    <w:rPr>
      <w:rFonts w:ascii="Times New Roman" w:eastAsia="Times New Roman" w:hAnsi="Times New Roman" w:cs="Times New Roman"/>
      <w:b/>
      <w:bCs/>
      <w:iCs/>
      <w:color w:val="000000"/>
      <w:kern w:val="36"/>
      <w:sz w:val="24"/>
      <w:szCs w:val="24"/>
    </w:rPr>
  </w:style>
  <w:style w:type="paragraph" w:styleId="Heading2">
    <w:name w:val="heading 2"/>
    <w:basedOn w:val="Normal"/>
    <w:next w:val="Normal"/>
    <w:link w:val="Heading2Char"/>
    <w:uiPriority w:val="9"/>
    <w:unhideWhenUsed/>
    <w:qFormat/>
    <w:rsid w:val="00993E48"/>
    <w:pPr>
      <w:spacing w:before="480" w:after="240"/>
      <w:outlineLvl w:val="1"/>
    </w:pPr>
    <w:rPr>
      <w:rFonts w:ascii="Times New Roman" w:eastAsia="Times New Roman" w:hAnsi="Times New Roman" w:cs="Times New Roman"/>
      <w:b/>
      <w:sz w:val="24"/>
      <w:szCs w:val="24"/>
    </w:rPr>
  </w:style>
  <w:style w:type="paragraph" w:styleId="Heading5">
    <w:name w:val="heading 5"/>
    <w:basedOn w:val="Normal"/>
    <w:next w:val="Normal"/>
    <w:link w:val="Heading5Char"/>
    <w:uiPriority w:val="9"/>
    <w:unhideWhenUsed/>
    <w:qFormat/>
    <w:rsid w:val="000E0B9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31816"/>
    <w:rPr>
      <w:sz w:val="16"/>
      <w:szCs w:val="16"/>
    </w:rPr>
  </w:style>
  <w:style w:type="paragraph" w:styleId="CommentText">
    <w:name w:val="annotation text"/>
    <w:basedOn w:val="Normal"/>
    <w:link w:val="CommentTextChar"/>
    <w:uiPriority w:val="99"/>
    <w:unhideWhenUsed/>
    <w:rsid w:val="00531816"/>
    <w:pPr>
      <w:spacing w:line="240" w:lineRule="auto"/>
    </w:pPr>
    <w:rPr>
      <w:sz w:val="20"/>
      <w:szCs w:val="20"/>
    </w:rPr>
  </w:style>
  <w:style w:type="character" w:customStyle="1" w:styleId="CommentTextChar">
    <w:name w:val="Comment Text Char"/>
    <w:basedOn w:val="DefaultParagraphFont"/>
    <w:link w:val="CommentText"/>
    <w:uiPriority w:val="99"/>
    <w:rsid w:val="00531816"/>
    <w:rPr>
      <w:rFonts w:eastAsiaTheme="minorEastAsia"/>
      <w:sz w:val="20"/>
      <w:szCs w:val="20"/>
    </w:rPr>
  </w:style>
  <w:style w:type="paragraph" w:styleId="BalloonText">
    <w:name w:val="Balloon Text"/>
    <w:basedOn w:val="Normal"/>
    <w:link w:val="BalloonTextChar"/>
    <w:uiPriority w:val="99"/>
    <w:semiHidden/>
    <w:unhideWhenUsed/>
    <w:rsid w:val="00531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816"/>
    <w:rPr>
      <w:rFonts w:ascii="Tahoma" w:eastAsiaTheme="minorEastAsia" w:hAnsi="Tahoma" w:cs="Tahoma"/>
      <w:sz w:val="16"/>
      <w:szCs w:val="16"/>
    </w:rPr>
  </w:style>
  <w:style w:type="paragraph" w:styleId="Header">
    <w:name w:val="header"/>
    <w:basedOn w:val="Normal"/>
    <w:link w:val="HeaderChar"/>
    <w:uiPriority w:val="99"/>
    <w:unhideWhenUsed/>
    <w:rsid w:val="00531816"/>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531816"/>
  </w:style>
  <w:style w:type="character" w:styleId="Hyperlink">
    <w:name w:val="Hyperlink"/>
    <w:basedOn w:val="DefaultParagraphFont"/>
    <w:uiPriority w:val="99"/>
    <w:unhideWhenUsed/>
    <w:rsid w:val="00531816"/>
    <w:rPr>
      <w:color w:val="0000FF"/>
      <w:u w:val="single"/>
    </w:rPr>
  </w:style>
  <w:style w:type="paragraph" w:styleId="TOC1">
    <w:name w:val="toc 1"/>
    <w:basedOn w:val="Normal"/>
    <w:next w:val="Normal"/>
    <w:autoRedefine/>
    <w:uiPriority w:val="39"/>
    <w:unhideWhenUsed/>
    <w:qFormat/>
    <w:rsid w:val="0081231E"/>
    <w:pPr>
      <w:tabs>
        <w:tab w:val="right" w:leader="dot" w:pos="9350"/>
      </w:tabs>
      <w:spacing w:after="100" w:line="240" w:lineRule="auto"/>
      <w:ind w:left="450" w:hanging="450"/>
    </w:pPr>
    <w:rPr>
      <w:rFonts w:ascii="Times New Roman" w:eastAsia="Times New Roman" w:hAnsi="Times New Roman" w:cs="Times New Roman"/>
      <w:b/>
      <w:noProof/>
      <w:sz w:val="24"/>
      <w:szCs w:val="24"/>
    </w:rPr>
  </w:style>
  <w:style w:type="paragraph" w:styleId="ListParagraph">
    <w:name w:val="List Paragraph"/>
    <w:basedOn w:val="Normal"/>
    <w:uiPriority w:val="34"/>
    <w:qFormat/>
    <w:rsid w:val="006C54FD"/>
    <w:pPr>
      <w:ind w:left="720"/>
      <w:contextualSpacing/>
    </w:pPr>
  </w:style>
  <w:style w:type="paragraph" w:styleId="CommentSubject">
    <w:name w:val="annotation subject"/>
    <w:basedOn w:val="CommentText"/>
    <w:next w:val="CommentText"/>
    <w:link w:val="CommentSubjectChar"/>
    <w:uiPriority w:val="99"/>
    <w:semiHidden/>
    <w:unhideWhenUsed/>
    <w:rsid w:val="006C54FD"/>
    <w:rPr>
      <w:b/>
      <w:bCs/>
    </w:rPr>
  </w:style>
  <w:style w:type="character" w:customStyle="1" w:styleId="CommentSubjectChar">
    <w:name w:val="Comment Subject Char"/>
    <w:basedOn w:val="CommentTextChar"/>
    <w:link w:val="CommentSubject"/>
    <w:uiPriority w:val="99"/>
    <w:semiHidden/>
    <w:rsid w:val="006C54FD"/>
    <w:rPr>
      <w:rFonts w:eastAsiaTheme="minorEastAsia"/>
      <w:b/>
      <w:bCs/>
      <w:sz w:val="20"/>
      <w:szCs w:val="20"/>
    </w:rPr>
  </w:style>
  <w:style w:type="paragraph" w:styleId="TOC2">
    <w:name w:val="toc 2"/>
    <w:basedOn w:val="Normal"/>
    <w:next w:val="Normal"/>
    <w:autoRedefine/>
    <w:uiPriority w:val="39"/>
    <w:unhideWhenUsed/>
    <w:qFormat/>
    <w:rsid w:val="0081231E"/>
    <w:pPr>
      <w:spacing w:after="100"/>
      <w:ind w:left="220" w:right="-90"/>
    </w:pPr>
    <w:rPr>
      <w:rFonts w:ascii="Times New Roman" w:hAnsi="Times New Roman" w:cs="Times New Roman"/>
      <w:noProof/>
    </w:rPr>
  </w:style>
  <w:style w:type="character" w:customStyle="1" w:styleId="Heading1Char">
    <w:name w:val="Heading 1 Char"/>
    <w:basedOn w:val="DefaultParagraphFont"/>
    <w:link w:val="Heading1"/>
    <w:uiPriority w:val="9"/>
    <w:rsid w:val="00993E48"/>
    <w:rPr>
      <w:rFonts w:ascii="Times New Roman" w:eastAsia="Times New Roman" w:hAnsi="Times New Roman" w:cs="Times New Roman"/>
      <w:b/>
      <w:bCs/>
      <w:iCs/>
      <w:color w:val="000000"/>
      <w:kern w:val="36"/>
      <w:sz w:val="24"/>
      <w:szCs w:val="24"/>
    </w:rPr>
  </w:style>
  <w:style w:type="paragraph" w:styleId="TOCHeading">
    <w:name w:val="TOC Heading"/>
    <w:basedOn w:val="Heading1"/>
    <w:next w:val="Normal"/>
    <w:uiPriority w:val="39"/>
    <w:unhideWhenUsed/>
    <w:qFormat/>
    <w:rsid w:val="0047777A"/>
    <w:pPr>
      <w:outlineLvl w:val="9"/>
    </w:pPr>
    <w:rPr>
      <w:lang w:eastAsia="ja-JP"/>
    </w:rPr>
  </w:style>
  <w:style w:type="paragraph" w:styleId="TOC3">
    <w:name w:val="toc 3"/>
    <w:basedOn w:val="Normal"/>
    <w:next w:val="Normal"/>
    <w:autoRedefine/>
    <w:uiPriority w:val="39"/>
    <w:semiHidden/>
    <w:unhideWhenUsed/>
    <w:qFormat/>
    <w:rsid w:val="0047777A"/>
    <w:pPr>
      <w:spacing w:after="100"/>
      <w:ind w:left="440"/>
    </w:pPr>
    <w:rPr>
      <w:lang w:eastAsia="ja-JP"/>
    </w:rPr>
  </w:style>
  <w:style w:type="paragraph" w:styleId="Footer">
    <w:name w:val="footer"/>
    <w:basedOn w:val="Normal"/>
    <w:link w:val="FooterChar"/>
    <w:uiPriority w:val="99"/>
    <w:unhideWhenUsed/>
    <w:rsid w:val="009E4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19B"/>
    <w:rPr>
      <w:rFonts w:eastAsiaTheme="minorEastAsia"/>
    </w:rPr>
  </w:style>
  <w:style w:type="character" w:customStyle="1" w:styleId="Heading2Char">
    <w:name w:val="Heading 2 Char"/>
    <w:basedOn w:val="DefaultParagraphFont"/>
    <w:link w:val="Heading2"/>
    <w:uiPriority w:val="9"/>
    <w:rsid w:val="00993E48"/>
    <w:rPr>
      <w:rFonts w:ascii="Times New Roman" w:eastAsia="Times New Roman" w:hAnsi="Times New Roman" w:cs="Times New Roman"/>
      <w:b/>
      <w:sz w:val="24"/>
      <w:szCs w:val="24"/>
    </w:rPr>
  </w:style>
  <w:style w:type="table" w:styleId="TableGrid">
    <w:name w:val="Table Grid"/>
    <w:basedOn w:val="TableNormal"/>
    <w:uiPriority w:val="59"/>
    <w:rsid w:val="00F4566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DF4F8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4F80"/>
    <w:rPr>
      <w:rFonts w:eastAsiaTheme="minorEastAsia"/>
      <w:sz w:val="20"/>
      <w:szCs w:val="20"/>
    </w:rPr>
  </w:style>
  <w:style w:type="character" w:styleId="EndnoteReference">
    <w:name w:val="endnote reference"/>
    <w:basedOn w:val="DefaultParagraphFont"/>
    <w:uiPriority w:val="99"/>
    <w:semiHidden/>
    <w:unhideWhenUsed/>
    <w:rsid w:val="00DF4F80"/>
    <w:rPr>
      <w:vertAlign w:val="superscript"/>
    </w:rPr>
  </w:style>
  <w:style w:type="paragraph" w:styleId="FootnoteText">
    <w:name w:val="footnote text"/>
    <w:basedOn w:val="Normal"/>
    <w:link w:val="FootnoteTextChar"/>
    <w:uiPriority w:val="99"/>
    <w:semiHidden/>
    <w:unhideWhenUsed/>
    <w:rsid w:val="00DF4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4F80"/>
    <w:rPr>
      <w:rFonts w:eastAsiaTheme="minorEastAsia"/>
      <w:sz w:val="20"/>
      <w:szCs w:val="20"/>
    </w:rPr>
  </w:style>
  <w:style w:type="character" w:styleId="FootnoteReference">
    <w:name w:val="footnote reference"/>
    <w:basedOn w:val="DefaultParagraphFont"/>
    <w:uiPriority w:val="99"/>
    <w:semiHidden/>
    <w:unhideWhenUsed/>
    <w:rsid w:val="00DF4F80"/>
    <w:rPr>
      <w:vertAlign w:val="superscript"/>
    </w:rPr>
  </w:style>
  <w:style w:type="paragraph" w:styleId="NoSpacing">
    <w:name w:val="No Spacing"/>
    <w:qFormat/>
    <w:rsid w:val="00716FF5"/>
    <w:pPr>
      <w:spacing w:after="0" w:line="240" w:lineRule="auto"/>
    </w:pPr>
    <w:rPr>
      <w:rFonts w:ascii="Calibri" w:eastAsia="Calibri" w:hAnsi="Calibri" w:cs="Times New Roman"/>
    </w:rPr>
  </w:style>
  <w:style w:type="character" w:customStyle="1" w:styleId="Heading5Char">
    <w:name w:val="Heading 5 Char"/>
    <w:basedOn w:val="DefaultParagraphFont"/>
    <w:link w:val="Heading5"/>
    <w:uiPriority w:val="9"/>
    <w:rsid w:val="000E0B9A"/>
    <w:rPr>
      <w:rFonts w:asciiTheme="majorHAnsi" w:eastAsiaTheme="majorEastAsia" w:hAnsiTheme="majorHAnsi" w:cstheme="majorBidi"/>
      <w:color w:val="243F60" w:themeColor="accent1" w:themeShade="7F"/>
    </w:rPr>
  </w:style>
  <w:style w:type="paragraph" w:styleId="BlockText">
    <w:name w:val="Block Text"/>
    <w:basedOn w:val="Normal"/>
    <w:rsid w:val="000E0B9A"/>
    <w:pPr>
      <w:spacing w:after="0" w:line="240" w:lineRule="auto"/>
    </w:pPr>
    <w:rPr>
      <w:rFonts w:ascii="Times New Roman" w:eastAsia="Times New Roman" w:hAnsi="Times New Roman" w:cs="Times New Roman"/>
      <w:color w:val="000000"/>
      <w:sz w:val="24"/>
      <w:szCs w:val="24"/>
    </w:rPr>
  </w:style>
  <w:style w:type="character" w:customStyle="1" w:styleId="whitepagesdefault">
    <w:name w:val="whitepages.default"/>
    <w:basedOn w:val="DefaultParagraphFont"/>
    <w:rsid w:val="000E0B9A"/>
  </w:style>
  <w:style w:type="paragraph" w:styleId="Bibliography">
    <w:name w:val="Bibliography"/>
    <w:basedOn w:val="Normal"/>
    <w:next w:val="Normal"/>
    <w:uiPriority w:val="37"/>
    <w:unhideWhenUsed/>
    <w:rsid w:val="000E0B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816"/>
    <w:rPr>
      <w:rFonts w:eastAsiaTheme="minorEastAsia"/>
    </w:rPr>
  </w:style>
  <w:style w:type="paragraph" w:styleId="Heading1">
    <w:name w:val="heading 1"/>
    <w:basedOn w:val="Normal"/>
    <w:next w:val="Normal"/>
    <w:link w:val="Heading1Char"/>
    <w:uiPriority w:val="9"/>
    <w:qFormat/>
    <w:rsid w:val="00993E48"/>
    <w:pPr>
      <w:outlineLvl w:val="0"/>
    </w:pPr>
    <w:rPr>
      <w:rFonts w:ascii="Times New Roman" w:eastAsia="Times New Roman" w:hAnsi="Times New Roman" w:cs="Times New Roman"/>
      <w:b/>
      <w:bCs/>
      <w:iCs/>
      <w:color w:val="000000"/>
      <w:kern w:val="36"/>
      <w:sz w:val="24"/>
      <w:szCs w:val="24"/>
    </w:rPr>
  </w:style>
  <w:style w:type="paragraph" w:styleId="Heading2">
    <w:name w:val="heading 2"/>
    <w:basedOn w:val="Normal"/>
    <w:next w:val="Normal"/>
    <w:link w:val="Heading2Char"/>
    <w:uiPriority w:val="9"/>
    <w:unhideWhenUsed/>
    <w:qFormat/>
    <w:rsid w:val="00993E48"/>
    <w:pPr>
      <w:spacing w:before="480" w:after="240"/>
      <w:outlineLvl w:val="1"/>
    </w:pPr>
    <w:rPr>
      <w:rFonts w:ascii="Times New Roman" w:eastAsia="Times New Roman" w:hAnsi="Times New Roman" w:cs="Times New Roman"/>
      <w:b/>
      <w:sz w:val="24"/>
      <w:szCs w:val="24"/>
    </w:rPr>
  </w:style>
  <w:style w:type="paragraph" w:styleId="Heading5">
    <w:name w:val="heading 5"/>
    <w:basedOn w:val="Normal"/>
    <w:next w:val="Normal"/>
    <w:link w:val="Heading5Char"/>
    <w:uiPriority w:val="9"/>
    <w:unhideWhenUsed/>
    <w:qFormat/>
    <w:rsid w:val="000E0B9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31816"/>
    <w:rPr>
      <w:sz w:val="16"/>
      <w:szCs w:val="16"/>
    </w:rPr>
  </w:style>
  <w:style w:type="paragraph" w:styleId="CommentText">
    <w:name w:val="annotation text"/>
    <w:basedOn w:val="Normal"/>
    <w:link w:val="CommentTextChar"/>
    <w:uiPriority w:val="99"/>
    <w:unhideWhenUsed/>
    <w:rsid w:val="00531816"/>
    <w:pPr>
      <w:spacing w:line="240" w:lineRule="auto"/>
    </w:pPr>
    <w:rPr>
      <w:sz w:val="20"/>
      <w:szCs w:val="20"/>
    </w:rPr>
  </w:style>
  <w:style w:type="character" w:customStyle="1" w:styleId="CommentTextChar">
    <w:name w:val="Comment Text Char"/>
    <w:basedOn w:val="DefaultParagraphFont"/>
    <w:link w:val="CommentText"/>
    <w:uiPriority w:val="99"/>
    <w:rsid w:val="00531816"/>
    <w:rPr>
      <w:rFonts w:eastAsiaTheme="minorEastAsia"/>
      <w:sz w:val="20"/>
      <w:szCs w:val="20"/>
    </w:rPr>
  </w:style>
  <w:style w:type="paragraph" w:styleId="BalloonText">
    <w:name w:val="Balloon Text"/>
    <w:basedOn w:val="Normal"/>
    <w:link w:val="BalloonTextChar"/>
    <w:uiPriority w:val="99"/>
    <w:semiHidden/>
    <w:unhideWhenUsed/>
    <w:rsid w:val="00531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816"/>
    <w:rPr>
      <w:rFonts w:ascii="Tahoma" w:eastAsiaTheme="minorEastAsia" w:hAnsi="Tahoma" w:cs="Tahoma"/>
      <w:sz w:val="16"/>
      <w:szCs w:val="16"/>
    </w:rPr>
  </w:style>
  <w:style w:type="paragraph" w:styleId="Header">
    <w:name w:val="header"/>
    <w:basedOn w:val="Normal"/>
    <w:link w:val="HeaderChar"/>
    <w:uiPriority w:val="99"/>
    <w:unhideWhenUsed/>
    <w:rsid w:val="00531816"/>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531816"/>
  </w:style>
  <w:style w:type="character" w:styleId="Hyperlink">
    <w:name w:val="Hyperlink"/>
    <w:basedOn w:val="DefaultParagraphFont"/>
    <w:uiPriority w:val="99"/>
    <w:unhideWhenUsed/>
    <w:rsid w:val="00531816"/>
    <w:rPr>
      <w:color w:val="0000FF"/>
      <w:u w:val="single"/>
    </w:rPr>
  </w:style>
  <w:style w:type="paragraph" w:styleId="TOC1">
    <w:name w:val="toc 1"/>
    <w:basedOn w:val="Normal"/>
    <w:next w:val="Normal"/>
    <w:autoRedefine/>
    <w:uiPriority w:val="39"/>
    <w:unhideWhenUsed/>
    <w:qFormat/>
    <w:rsid w:val="0081231E"/>
    <w:pPr>
      <w:tabs>
        <w:tab w:val="right" w:leader="dot" w:pos="9350"/>
      </w:tabs>
      <w:spacing w:after="100" w:line="240" w:lineRule="auto"/>
      <w:ind w:left="450" w:hanging="450"/>
    </w:pPr>
    <w:rPr>
      <w:rFonts w:ascii="Times New Roman" w:eastAsia="Times New Roman" w:hAnsi="Times New Roman" w:cs="Times New Roman"/>
      <w:b/>
      <w:noProof/>
      <w:sz w:val="24"/>
      <w:szCs w:val="24"/>
    </w:rPr>
  </w:style>
  <w:style w:type="paragraph" w:styleId="ListParagraph">
    <w:name w:val="List Paragraph"/>
    <w:basedOn w:val="Normal"/>
    <w:uiPriority w:val="34"/>
    <w:qFormat/>
    <w:rsid w:val="006C54FD"/>
    <w:pPr>
      <w:ind w:left="720"/>
      <w:contextualSpacing/>
    </w:pPr>
  </w:style>
  <w:style w:type="paragraph" w:styleId="CommentSubject">
    <w:name w:val="annotation subject"/>
    <w:basedOn w:val="CommentText"/>
    <w:next w:val="CommentText"/>
    <w:link w:val="CommentSubjectChar"/>
    <w:uiPriority w:val="99"/>
    <w:semiHidden/>
    <w:unhideWhenUsed/>
    <w:rsid w:val="006C54FD"/>
    <w:rPr>
      <w:b/>
      <w:bCs/>
    </w:rPr>
  </w:style>
  <w:style w:type="character" w:customStyle="1" w:styleId="CommentSubjectChar">
    <w:name w:val="Comment Subject Char"/>
    <w:basedOn w:val="CommentTextChar"/>
    <w:link w:val="CommentSubject"/>
    <w:uiPriority w:val="99"/>
    <w:semiHidden/>
    <w:rsid w:val="006C54FD"/>
    <w:rPr>
      <w:rFonts w:eastAsiaTheme="minorEastAsia"/>
      <w:b/>
      <w:bCs/>
      <w:sz w:val="20"/>
      <w:szCs w:val="20"/>
    </w:rPr>
  </w:style>
  <w:style w:type="paragraph" w:styleId="TOC2">
    <w:name w:val="toc 2"/>
    <w:basedOn w:val="Normal"/>
    <w:next w:val="Normal"/>
    <w:autoRedefine/>
    <w:uiPriority w:val="39"/>
    <w:unhideWhenUsed/>
    <w:qFormat/>
    <w:rsid w:val="0081231E"/>
    <w:pPr>
      <w:spacing w:after="100"/>
      <w:ind w:left="220" w:right="-90"/>
    </w:pPr>
    <w:rPr>
      <w:rFonts w:ascii="Times New Roman" w:hAnsi="Times New Roman" w:cs="Times New Roman"/>
      <w:noProof/>
    </w:rPr>
  </w:style>
  <w:style w:type="character" w:customStyle="1" w:styleId="Heading1Char">
    <w:name w:val="Heading 1 Char"/>
    <w:basedOn w:val="DefaultParagraphFont"/>
    <w:link w:val="Heading1"/>
    <w:uiPriority w:val="9"/>
    <w:rsid w:val="00993E48"/>
    <w:rPr>
      <w:rFonts w:ascii="Times New Roman" w:eastAsia="Times New Roman" w:hAnsi="Times New Roman" w:cs="Times New Roman"/>
      <w:b/>
      <w:bCs/>
      <w:iCs/>
      <w:color w:val="000000"/>
      <w:kern w:val="36"/>
      <w:sz w:val="24"/>
      <w:szCs w:val="24"/>
    </w:rPr>
  </w:style>
  <w:style w:type="paragraph" w:styleId="TOCHeading">
    <w:name w:val="TOC Heading"/>
    <w:basedOn w:val="Heading1"/>
    <w:next w:val="Normal"/>
    <w:uiPriority w:val="39"/>
    <w:unhideWhenUsed/>
    <w:qFormat/>
    <w:rsid w:val="0047777A"/>
    <w:pPr>
      <w:outlineLvl w:val="9"/>
    </w:pPr>
    <w:rPr>
      <w:lang w:eastAsia="ja-JP"/>
    </w:rPr>
  </w:style>
  <w:style w:type="paragraph" w:styleId="TOC3">
    <w:name w:val="toc 3"/>
    <w:basedOn w:val="Normal"/>
    <w:next w:val="Normal"/>
    <w:autoRedefine/>
    <w:uiPriority w:val="39"/>
    <w:semiHidden/>
    <w:unhideWhenUsed/>
    <w:qFormat/>
    <w:rsid w:val="0047777A"/>
    <w:pPr>
      <w:spacing w:after="100"/>
      <w:ind w:left="440"/>
    </w:pPr>
    <w:rPr>
      <w:lang w:eastAsia="ja-JP"/>
    </w:rPr>
  </w:style>
  <w:style w:type="paragraph" w:styleId="Footer">
    <w:name w:val="footer"/>
    <w:basedOn w:val="Normal"/>
    <w:link w:val="FooterChar"/>
    <w:uiPriority w:val="99"/>
    <w:unhideWhenUsed/>
    <w:rsid w:val="009E4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19B"/>
    <w:rPr>
      <w:rFonts w:eastAsiaTheme="minorEastAsia"/>
    </w:rPr>
  </w:style>
  <w:style w:type="character" w:customStyle="1" w:styleId="Heading2Char">
    <w:name w:val="Heading 2 Char"/>
    <w:basedOn w:val="DefaultParagraphFont"/>
    <w:link w:val="Heading2"/>
    <w:uiPriority w:val="9"/>
    <w:rsid w:val="00993E48"/>
    <w:rPr>
      <w:rFonts w:ascii="Times New Roman" w:eastAsia="Times New Roman" w:hAnsi="Times New Roman" w:cs="Times New Roman"/>
      <w:b/>
      <w:sz w:val="24"/>
      <w:szCs w:val="24"/>
    </w:rPr>
  </w:style>
  <w:style w:type="table" w:styleId="TableGrid">
    <w:name w:val="Table Grid"/>
    <w:basedOn w:val="TableNormal"/>
    <w:uiPriority w:val="59"/>
    <w:rsid w:val="00F4566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DF4F8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4F80"/>
    <w:rPr>
      <w:rFonts w:eastAsiaTheme="minorEastAsia"/>
      <w:sz w:val="20"/>
      <w:szCs w:val="20"/>
    </w:rPr>
  </w:style>
  <w:style w:type="character" w:styleId="EndnoteReference">
    <w:name w:val="endnote reference"/>
    <w:basedOn w:val="DefaultParagraphFont"/>
    <w:uiPriority w:val="99"/>
    <w:semiHidden/>
    <w:unhideWhenUsed/>
    <w:rsid w:val="00DF4F80"/>
    <w:rPr>
      <w:vertAlign w:val="superscript"/>
    </w:rPr>
  </w:style>
  <w:style w:type="paragraph" w:styleId="FootnoteText">
    <w:name w:val="footnote text"/>
    <w:basedOn w:val="Normal"/>
    <w:link w:val="FootnoteTextChar"/>
    <w:uiPriority w:val="99"/>
    <w:semiHidden/>
    <w:unhideWhenUsed/>
    <w:rsid w:val="00DF4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4F80"/>
    <w:rPr>
      <w:rFonts w:eastAsiaTheme="minorEastAsia"/>
      <w:sz w:val="20"/>
      <w:szCs w:val="20"/>
    </w:rPr>
  </w:style>
  <w:style w:type="character" w:styleId="FootnoteReference">
    <w:name w:val="footnote reference"/>
    <w:basedOn w:val="DefaultParagraphFont"/>
    <w:uiPriority w:val="99"/>
    <w:semiHidden/>
    <w:unhideWhenUsed/>
    <w:rsid w:val="00DF4F80"/>
    <w:rPr>
      <w:vertAlign w:val="superscript"/>
    </w:rPr>
  </w:style>
  <w:style w:type="paragraph" w:styleId="NoSpacing">
    <w:name w:val="No Spacing"/>
    <w:qFormat/>
    <w:rsid w:val="00716FF5"/>
    <w:pPr>
      <w:spacing w:after="0" w:line="240" w:lineRule="auto"/>
    </w:pPr>
    <w:rPr>
      <w:rFonts w:ascii="Calibri" w:eastAsia="Calibri" w:hAnsi="Calibri" w:cs="Times New Roman"/>
    </w:rPr>
  </w:style>
  <w:style w:type="character" w:customStyle="1" w:styleId="Heading5Char">
    <w:name w:val="Heading 5 Char"/>
    <w:basedOn w:val="DefaultParagraphFont"/>
    <w:link w:val="Heading5"/>
    <w:uiPriority w:val="9"/>
    <w:rsid w:val="000E0B9A"/>
    <w:rPr>
      <w:rFonts w:asciiTheme="majorHAnsi" w:eastAsiaTheme="majorEastAsia" w:hAnsiTheme="majorHAnsi" w:cstheme="majorBidi"/>
      <w:color w:val="243F60" w:themeColor="accent1" w:themeShade="7F"/>
    </w:rPr>
  </w:style>
  <w:style w:type="paragraph" w:styleId="BlockText">
    <w:name w:val="Block Text"/>
    <w:basedOn w:val="Normal"/>
    <w:rsid w:val="000E0B9A"/>
    <w:pPr>
      <w:spacing w:after="0" w:line="240" w:lineRule="auto"/>
    </w:pPr>
    <w:rPr>
      <w:rFonts w:ascii="Times New Roman" w:eastAsia="Times New Roman" w:hAnsi="Times New Roman" w:cs="Times New Roman"/>
      <w:color w:val="000000"/>
      <w:sz w:val="24"/>
      <w:szCs w:val="24"/>
    </w:rPr>
  </w:style>
  <w:style w:type="character" w:customStyle="1" w:styleId="whitepagesdefault">
    <w:name w:val="whitepages.default"/>
    <w:basedOn w:val="DefaultParagraphFont"/>
    <w:rsid w:val="000E0B9A"/>
  </w:style>
  <w:style w:type="paragraph" w:styleId="Bibliography">
    <w:name w:val="Bibliography"/>
    <w:basedOn w:val="Normal"/>
    <w:next w:val="Normal"/>
    <w:uiPriority w:val="37"/>
    <w:unhideWhenUsed/>
    <w:rsid w:val="000E0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488898">
      <w:bodyDiv w:val="1"/>
      <w:marLeft w:val="0"/>
      <w:marRight w:val="0"/>
      <w:marTop w:val="0"/>
      <w:marBottom w:val="0"/>
      <w:divBdr>
        <w:top w:val="none" w:sz="0" w:space="0" w:color="auto"/>
        <w:left w:val="none" w:sz="0" w:space="0" w:color="auto"/>
        <w:bottom w:val="none" w:sz="0" w:space="0" w:color="auto"/>
        <w:right w:val="none" w:sz="0" w:space="0" w:color="auto"/>
      </w:divBdr>
    </w:div>
    <w:div w:id="1403723870">
      <w:bodyDiv w:val="1"/>
      <w:marLeft w:val="0"/>
      <w:marRight w:val="0"/>
      <w:marTop w:val="0"/>
      <w:marBottom w:val="0"/>
      <w:divBdr>
        <w:top w:val="none" w:sz="0" w:space="0" w:color="auto"/>
        <w:left w:val="none" w:sz="0" w:space="0" w:color="auto"/>
        <w:bottom w:val="none" w:sz="0" w:space="0" w:color="auto"/>
        <w:right w:val="none" w:sz="0" w:space="0" w:color="auto"/>
      </w:divBdr>
      <w:divsChild>
        <w:div w:id="348024882">
          <w:marLeft w:val="0"/>
          <w:marRight w:val="0"/>
          <w:marTop w:val="0"/>
          <w:marBottom w:val="0"/>
          <w:divBdr>
            <w:top w:val="none" w:sz="0" w:space="0" w:color="auto"/>
            <w:left w:val="none" w:sz="0" w:space="0" w:color="auto"/>
            <w:bottom w:val="none" w:sz="0" w:space="0" w:color="auto"/>
            <w:right w:val="none" w:sz="0" w:space="0" w:color="auto"/>
          </w:divBdr>
          <w:divsChild>
            <w:div w:id="1558081441">
              <w:marLeft w:val="0"/>
              <w:marRight w:val="0"/>
              <w:marTop w:val="0"/>
              <w:marBottom w:val="450"/>
              <w:divBdr>
                <w:top w:val="single" w:sz="6" w:space="0" w:color="CCCCCC"/>
                <w:left w:val="single" w:sz="6" w:space="0" w:color="CCCCCC"/>
                <w:bottom w:val="none" w:sz="0" w:space="0" w:color="auto"/>
                <w:right w:val="single" w:sz="6" w:space="0" w:color="CCCCCC"/>
              </w:divBdr>
            </w:div>
          </w:divsChild>
        </w:div>
      </w:divsChild>
    </w:div>
    <w:div w:id="1688478356">
      <w:bodyDiv w:val="1"/>
      <w:marLeft w:val="0"/>
      <w:marRight w:val="0"/>
      <w:marTop w:val="0"/>
      <w:marBottom w:val="0"/>
      <w:divBdr>
        <w:top w:val="none" w:sz="0" w:space="0" w:color="auto"/>
        <w:left w:val="none" w:sz="0" w:space="0" w:color="auto"/>
        <w:bottom w:val="none" w:sz="0" w:space="0" w:color="auto"/>
        <w:right w:val="none" w:sz="0" w:space="0" w:color="auto"/>
      </w:divBdr>
    </w:div>
    <w:div w:id="2040426850">
      <w:bodyDiv w:val="1"/>
      <w:marLeft w:val="0"/>
      <w:marRight w:val="0"/>
      <w:marTop w:val="0"/>
      <w:marBottom w:val="0"/>
      <w:divBdr>
        <w:top w:val="none" w:sz="0" w:space="0" w:color="auto"/>
        <w:left w:val="none" w:sz="0" w:space="0" w:color="auto"/>
        <w:bottom w:val="none" w:sz="0" w:space="0" w:color="auto"/>
        <w:right w:val="none" w:sz="0" w:space="0" w:color="auto"/>
      </w:divBdr>
    </w:div>
    <w:div w:id="208202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AUH1@cdc.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BAAC7416F12042B15D73A1A451BD18" ma:contentTypeVersion="0" ma:contentTypeDescription="Create a new document." ma:contentTypeScope="" ma:versionID="d52b2003d826534897ba7cab6a7869d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2006">
  <b:Source>
    <b:Tag>UST13</b:Tag>
    <b:SourceType>InternetSite</b:SourceType>
    <b:Guid>{B12C1E45-FB54-4F45-8374-4F728506853D}</b:Guid>
    <b:Title>World Tourism</b:Title>
    <b:Year>2013</b:Year>
    <b:Author>
      <b:Author>
        <b:Corporate>U.S. Travel Association</b:Corporate>
      </b:Author>
    </b:Author>
    <b:Month>August</b:Month>
    <b:Day>13</b:Day>
    <b:URL>http://www.ustravel.org/sites/default/files/page/2009/09/World_US_Datasheet_2011.pdf</b:URL>
    <b:RefOrder>1</b:RefOrder>
  </b:Source>
</b:Sources>
</file>

<file path=customXml/itemProps1.xml><?xml version="1.0" encoding="utf-8"?>
<ds:datastoreItem xmlns:ds="http://schemas.openxmlformats.org/officeDocument/2006/customXml" ds:itemID="{9E2280B6-F9EE-402B-8F57-DF280D892C20}">
  <ds:schemaRefs>
    <ds:schemaRef ds:uri="http://schemas.microsoft.com/sharepoint/v3/contenttype/forms"/>
  </ds:schemaRefs>
</ds:datastoreItem>
</file>

<file path=customXml/itemProps2.xml><?xml version="1.0" encoding="utf-8"?>
<ds:datastoreItem xmlns:ds="http://schemas.openxmlformats.org/officeDocument/2006/customXml" ds:itemID="{303DB252-5263-4E32-81AA-59DBB8E10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C1DE7D2-EF9A-4DDE-AFFF-87A4EBEBAC41}">
  <ds:schemaRefs>
    <ds:schemaRef ds:uri="http://schemas.microsoft.com/office/2006/metadata/properties"/>
    <ds:schemaRef ds:uri="http://purl.org/dc/terms/"/>
    <ds:schemaRef ds:uri="http://purl.org/dc/dcmitype/"/>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FF27EABD-E3F1-4EEA-A738-B6A953DD0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1528</Words>
  <Characters>8712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10220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Kristin</dc:creator>
  <cp:lastModifiedBy>CDC User</cp:lastModifiedBy>
  <cp:revision>4</cp:revision>
  <cp:lastPrinted>2013-01-21T20:06:00Z</cp:lastPrinted>
  <dcterms:created xsi:type="dcterms:W3CDTF">2014-01-21T20:39:00Z</dcterms:created>
  <dcterms:modified xsi:type="dcterms:W3CDTF">2014-01-28T14:05:00Z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0x0101008ABAAC7416F12042B15D73A1A451BD18</vt:lpwstr>
  </property>
  <property fmtid="{D5CDD505-2E9C-101B-9397-08002B2CF9AE}" pid="3" name="Order">
    <vt:r8>14900</vt:r8>
  </property>
  <property fmtid="{D5CDD505-2E9C-101B-9397-08002B2CF9AE}" pid="4" name="TemplateUrl">
    <vt:lpwstr/>
  </property>
  <property fmtid="{D5CDD505-2E9C-101B-9397-08002B2CF9AE}" pid="5" name="_CopySource">
    <vt:lpwstr>https://vision.orau.org/HCTT/usmuMaterials/Research Instruments/ECT Package/ECT Supporting Statement B.docx</vt:lpwstr>
  </property>
  <property fmtid="{D5CDD505-2E9C-101B-9397-08002B2CF9AE}" pid="6" name="xd_ProgID">
    <vt:lpwstr/>
  </property>
</Properties>
</file>