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2A9" w:rsidRDefault="003412A9" w:rsidP="00015054">
      <w:pPr>
        <w:rPr>
          <w:rFonts w:ascii="Times New Roman" w:eastAsia="Times New Roman" w:hAnsi="Times New Roman"/>
          <w:b/>
        </w:rPr>
      </w:pPr>
      <w:bookmarkStart w:id="0" w:name="_GoBack"/>
      <w:bookmarkEnd w:id="0"/>
    </w:p>
    <w:p w:rsidR="008E190F" w:rsidRPr="00170F07" w:rsidRDefault="003412A9">
      <w:pPr>
        <w:pStyle w:val="MessageHeaderFirst"/>
        <w:pBdr>
          <w:top w:val="single" w:sz="4" w:space="1" w:color="auto"/>
        </w:pBdr>
        <w:suppressAutoHyphens/>
        <w:spacing w:before="0" w:after="0" w:line="240" w:lineRule="auto"/>
        <w:jc w:val="both"/>
        <w:rPr>
          <w:rFonts w:asciiTheme="minorHAnsi" w:hAnsiTheme="minorHAnsi" w:cstheme="minorHAnsi"/>
          <w:caps w:val="0"/>
          <w:sz w:val="24"/>
          <w:szCs w:val="24"/>
        </w:rPr>
      </w:pPr>
      <w:r w:rsidRPr="00F14112">
        <w:rPr>
          <w:rStyle w:val="MessageHeaderLabel"/>
          <w:caps w:val="0"/>
          <w:sz w:val="22"/>
          <w:szCs w:val="22"/>
        </w:rPr>
        <w:t>TO:</w:t>
      </w:r>
      <w:r w:rsidRPr="00F14112">
        <w:rPr>
          <w:rStyle w:val="MessageHeaderLabel"/>
          <w:caps w:val="0"/>
          <w:sz w:val="22"/>
          <w:szCs w:val="22"/>
        </w:rPr>
        <w:tab/>
      </w:r>
      <w:r w:rsidR="00B4770E" w:rsidRPr="00B4770E">
        <w:rPr>
          <w:rStyle w:val="MessageHeaderLabel"/>
          <w:rFonts w:asciiTheme="minorHAnsi" w:hAnsiTheme="minorHAnsi" w:cstheme="minorHAnsi"/>
          <w:b w:val="0"/>
          <w:caps w:val="0"/>
          <w:sz w:val="24"/>
          <w:szCs w:val="24"/>
        </w:rPr>
        <w:t>Joanna E. Siegel, ScD</w:t>
      </w:r>
      <w:r w:rsidR="00AD5DED">
        <w:rPr>
          <w:rStyle w:val="MessageHeaderLabel"/>
          <w:rFonts w:asciiTheme="minorHAnsi" w:hAnsiTheme="minorHAnsi" w:cstheme="minorHAnsi"/>
          <w:b w:val="0"/>
          <w:caps w:val="0"/>
          <w:sz w:val="24"/>
          <w:szCs w:val="24"/>
        </w:rPr>
        <w:t xml:space="preserve"> and</w:t>
      </w:r>
      <w:r w:rsidR="00B4770E" w:rsidRPr="00B4770E">
        <w:rPr>
          <w:rStyle w:val="MessageHeaderLabel"/>
          <w:rFonts w:asciiTheme="minorHAnsi" w:hAnsiTheme="minorHAnsi" w:cstheme="minorHAnsi"/>
          <w:b w:val="0"/>
          <w:caps w:val="0"/>
          <w:sz w:val="24"/>
          <w:szCs w:val="24"/>
        </w:rPr>
        <w:t xml:space="preserve"> </w:t>
      </w:r>
      <w:r w:rsidR="00823774">
        <w:rPr>
          <w:rStyle w:val="MessageHeaderLabel"/>
          <w:rFonts w:asciiTheme="minorHAnsi" w:hAnsiTheme="minorHAnsi" w:cstheme="minorHAnsi"/>
          <w:b w:val="0"/>
          <w:caps w:val="0"/>
          <w:sz w:val="24"/>
          <w:szCs w:val="24"/>
        </w:rPr>
        <w:t xml:space="preserve">Doris Lefkowitz, PhD </w:t>
      </w:r>
    </w:p>
    <w:p w:rsidR="008E190F" w:rsidRPr="00170F07" w:rsidRDefault="00B4770E">
      <w:pPr>
        <w:pStyle w:val="MessageHeader"/>
        <w:spacing w:after="0" w:line="240" w:lineRule="auto"/>
        <w:rPr>
          <w:rFonts w:asciiTheme="minorHAnsi" w:hAnsiTheme="minorHAnsi" w:cstheme="minorHAnsi"/>
          <w:b/>
          <w:caps w:val="0"/>
          <w:sz w:val="24"/>
          <w:szCs w:val="24"/>
        </w:rPr>
      </w:pPr>
      <w:r w:rsidRPr="00B4770E">
        <w:rPr>
          <w:rStyle w:val="MessageHeaderLabel"/>
          <w:rFonts w:asciiTheme="minorHAnsi" w:hAnsiTheme="minorHAnsi" w:cstheme="minorHAnsi"/>
          <w:caps w:val="0"/>
          <w:sz w:val="24"/>
          <w:szCs w:val="24"/>
        </w:rPr>
        <w:t>FROM:</w:t>
      </w:r>
      <w:r w:rsidRPr="00B4770E">
        <w:rPr>
          <w:rStyle w:val="MessageHeaderLabel"/>
          <w:rFonts w:asciiTheme="minorHAnsi" w:hAnsiTheme="minorHAnsi" w:cstheme="minorHAnsi"/>
          <w:caps w:val="0"/>
          <w:sz w:val="24"/>
          <w:szCs w:val="24"/>
        </w:rPr>
        <w:tab/>
      </w:r>
      <w:r w:rsidRPr="00B4770E">
        <w:rPr>
          <w:rStyle w:val="MessageHeaderLabel"/>
          <w:rFonts w:asciiTheme="minorHAnsi" w:hAnsiTheme="minorHAnsi" w:cstheme="minorHAnsi"/>
          <w:b w:val="0"/>
          <w:caps w:val="0"/>
          <w:sz w:val="24"/>
          <w:szCs w:val="24"/>
        </w:rPr>
        <w:t>Jessica Waddell and</w:t>
      </w:r>
      <w:r w:rsidRPr="00B4770E">
        <w:rPr>
          <w:rStyle w:val="MessageHeaderLabel"/>
          <w:rFonts w:asciiTheme="minorHAnsi" w:hAnsiTheme="minorHAnsi" w:cstheme="minorHAnsi"/>
          <w:caps w:val="0"/>
          <w:sz w:val="24"/>
          <w:szCs w:val="24"/>
        </w:rPr>
        <w:t xml:space="preserve"> </w:t>
      </w:r>
      <w:r w:rsidRPr="00B4770E">
        <w:rPr>
          <w:rStyle w:val="MessageHeaderLabel"/>
          <w:rFonts w:asciiTheme="minorHAnsi" w:hAnsiTheme="minorHAnsi" w:cstheme="minorHAnsi"/>
          <w:b w:val="0"/>
          <w:caps w:val="0"/>
          <w:sz w:val="24"/>
          <w:szCs w:val="24"/>
        </w:rPr>
        <w:t>Kristin Carman</w:t>
      </w:r>
    </w:p>
    <w:p w:rsidR="008E190F" w:rsidRPr="00170F07" w:rsidRDefault="00B4770E">
      <w:pPr>
        <w:pStyle w:val="MessageHeader"/>
        <w:spacing w:after="0" w:line="240" w:lineRule="auto"/>
        <w:jc w:val="both"/>
        <w:rPr>
          <w:rFonts w:asciiTheme="minorHAnsi" w:hAnsiTheme="minorHAnsi" w:cstheme="minorHAnsi"/>
          <w:caps w:val="0"/>
          <w:sz w:val="24"/>
          <w:szCs w:val="24"/>
        </w:rPr>
      </w:pPr>
      <w:r w:rsidRPr="00B4770E">
        <w:rPr>
          <w:rStyle w:val="MessageHeaderLabel"/>
          <w:rFonts w:asciiTheme="minorHAnsi" w:hAnsiTheme="minorHAnsi" w:cstheme="minorHAnsi"/>
          <w:caps w:val="0"/>
          <w:sz w:val="24"/>
          <w:szCs w:val="24"/>
        </w:rPr>
        <w:t>RE:</w:t>
      </w:r>
      <w:r w:rsidRPr="00B4770E">
        <w:rPr>
          <w:rFonts w:asciiTheme="minorHAnsi" w:hAnsiTheme="minorHAnsi" w:cstheme="minorHAnsi"/>
          <w:caps w:val="0"/>
          <w:sz w:val="24"/>
          <w:szCs w:val="24"/>
        </w:rPr>
        <w:tab/>
        <w:t>Community Forum, Use of deliberative methods to enhance public engagement in the Agency for Healthcare Research and Quality’s Effective Healthcare Program and Comparative Effectiveness Research Enterprise, Response to comment from Ronald Falk, President, American Society of Nephrology</w:t>
      </w:r>
    </w:p>
    <w:p w:rsidR="008E190F" w:rsidRPr="00170F07" w:rsidRDefault="00B4770E">
      <w:pPr>
        <w:pStyle w:val="MessageHeader"/>
        <w:pBdr>
          <w:bottom w:val="single" w:sz="6" w:space="5" w:color="808080"/>
        </w:pBdr>
        <w:spacing w:after="0" w:line="240" w:lineRule="auto"/>
        <w:rPr>
          <w:rFonts w:asciiTheme="minorHAnsi" w:hAnsiTheme="minorHAnsi" w:cstheme="minorHAnsi"/>
          <w:caps w:val="0"/>
          <w:sz w:val="24"/>
          <w:szCs w:val="24"/>
        </w:rPr>
      </w:pPr>
      <w:r w:rsidRPr="00B4770E">
        <w:rPr>
          <w:rStyle w:val="MessageHeaderLabel"/>
          <w:rFonts w:asciiTheme="minorHAnsi" w:hAnsiTheme="minorHAnsi" w:cstheme="minorHAnsi"/>
          <w:caps w:val="0"/>
          <w:sz w:val="24"/>
          <w:szCs w:val="24"/>
        </w:rPr>
        <w:t>DATE:</w:t>
      </w:r>
      <w:r w:rsidRPr="00B4770E">
        <w:rPr>
          <w:rStyle w:val="MessageHeaderLabel"/>
          <w:rFonts w:asciiTheme="minorHAnsi" w:hAnsiTheme="minorHAnsi" w:cstheme="minorHAnsi"/>
          <w:caps w:val="0"/>
          <w:sz w:val="24"/>
          <w:szCs w:val="24"/>
        </w:rPr>
        <w:tab/>
      </w:r>
      <w:r w:rsidRPr="00B4770E">
        <w:rPr>
          <w:rStyle w:val="MessageHeaderLabel"/>
          <w:rFonts w:asciiTheme="minorHAnsi" w:hAnsiTheme="minorHAnsi" w:cstheme="minorHAnsi"/>
          <w:b w:val="0"/>
          <w:caps w:val="0"/>
          <w:sz w:val="24"/>
          <w:szCs w:val="24"/>
        </w:rPr>
        <w:t>March 22, 2012</w:t>
      </w:r>
    </w:p>
    <w:p w:rsidR="008E190F" w:rsidRPr="00170F07" w:rsidRDefault="008E190F">
      <w:pPr>
        <w:pStyle w:val="CFBodyText-Numbered"/>
        <w:ind w:left="0" w:firstLine="0"/>
        <w:rPr>
          <w:rFonts w:asciiTheme="minorHAnsi" w:hAnsiTheme="minorHAnsi" w:cstheme="minorHAnsi"/>
        </w:rPr>
      </w:pPr>
    </w:p>
    <w:p w:rsidR="00D41D85" w:rsidRPr="00170F07" w:rsidRDefault="00B4770E" w:rsidP="00882E16">
      <w:pPr>
        <w:autoSpaceDE w:val="0"/>
        <w:autoSpaceDN w:val="0"/>
        <w:adjustRightInd w:val="0"/>
        <w:rPr>
          <w:rFonts w:asciiTheme="minorHAnsi" w:hAnsiTheme="minorHAnsi" w:cstheme="minorHAnsi"/>
          <w:sz w:val="24"/>
          <w:szCs w:val="24"/>
        </w:rPr>
      </w:pPr>
      <w:r w:rsidRPr="00B4770E">
        <w:rPr>
          <w:rFonts w:asciiTheme="minorHAnsi" w:hAnsiTheme="minorHAnsi" w:cstheme="minorHAnsi"/>
          <w:sz w:val="24"/>
          <w:szCs w:val="24"/>
        </w:rPr>
        <w:t>Please find below our recommended response to the comment from Ronald Falk.</w:t>
      </w:r>
    </w:p>
    <w:p w:rsidR="00D41D85" w:rsidRPr="00170F07" w:rsidRDefault="00D41D85" w:rsidP="00882E16">
      <w:pPr>
        <w:autoSpaceDE w:val="0"/>
        <w:autoSpaceDN w:val="0"/>
        <w:adjustRightInd w:val="0"/>
        <w:rPr>
          <w:rFonts w:asciiTheme="minorHAnsi" w:hAnsiTheme="minorHAnsi" w:cstheme="minorHAnsi"/>
          <w:sz w:val="24"/>
          <w:szCs w:val="24"/>
        </w:rPr>
      </w:pPr>
    </w:p>
    <w:p w:rsidR="00882E16" w:rsidRPr="00170F07" w:rsidRDefault="00B4770E" w:rsidP="00882E16">
      <w:pPr>
        <w:autoSpaceDE w:val="0"/>
        <w:autoSpaceDN w:val="0"/>
        <w:adjustRightInd w:val="0"/>
        <w:rPr>
          <w:rFonts w:asciiTheme="minorHAnsi" w:hAnsiTheme="minorHAnsi" w:cstheme="minorHAnsi"/>
          <w:sz w:val="24"/>
          <w:szCs w:val="24"/>
        </w:rPr>
      </w:pPr>
      <w:r w:rsidRPr="00B4770E">
        <w:rPr>
          <w:rFonts w:asciiTheme="minorHAnsi" w:hAnsiTheme="minorHAnsi" w:cstheme="minorHAnsi"/>
          <w:sz w:val="24"/>
          <w:szCs w:val="24"/>
        </w:rPr>
        <w:t>Thank you for your recommendation that “</w:t>
      </w:r>
      <w:r w:rsidRPr="00B4770E">
        <w:rPr>
          <w:rFonts w:asciiTheme="minorHAnsi" w:eastAsia="Times New Roman" w:hAnsiTheme="minorHAnsi" w:cstheme="minorHAnsi"/>
          <w:iCs/>
          <w:sz w:val="24"/>
          <w:szCs w:val="24"/>
        </w:rPr>
        <w:t>AHRQ determine where affected people find interest and value in research, identify strategies to engage patients and their families as research participants, and focus on closing knowledge gaps that prevent optimal delivery of patient care</w:t>
      </w:r>
      <w:r w:rsidRPr="00B4770E">
        <w:rPr>
          <w:rFonts w:asciiTheme="minorHAnsi" w:hAnsiTheme="minorHAnsi" w:cstheme="minorHAnsi"/>
          <w:sz w:val="24"/>
          <w:szCs w:val="24"/>
        </w:rPr>
        <w:t xml:space="preserve">.”  </w:t>
      </w:r>
    </w:p>
    <w:p w:rsidR="00882E16" w:rsidRPr="00170F07" w:rsidRDefault="00882E16" w:rsidP="00882E16">
      <w:pPr>
        <w:autoSpaceDE w:val="0"/>
        <w:autoSpaceDN w:val="0"/>
        <w:adjustRightInd w:val="0"/>
        <w:rPr>
          <w:rFonts w:asciiTheme="minorHAnsi" w:hAnsiTheme="minorHAnsi" w:cstheme="minorHAnsi"/>
          <w:sz w:val="24"/>
          <w:szCs w:val="24"/>
        </w:rPr>
      </w:pPr>
    </w:p>
    <w:p w:rsidR="00D41D85" w:rsidRPr="00170F07" w:rsidRDefault="00982C66" w:rsidP="00882E16">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 xml:space="preserve">AHRQ, through its </w:t>
      </w:r>
      <w:r w:rsidR="00B4770E" w:rsidRPr="00B4770E">
        <w:rPr>
          <w:rFonts w:asciiTheme="minorHAnsi" w:hAnsiTheme="minorHAnsi" w:cstheme="minorHAnsi"/>
          <w:sz w:val="24"/>
          <w:szCs w:val="24"/>
        </w:rPr>
        <w:t>Community Forum project</w:t>
      </w:r>
      <w:r>
        <w:rPr>
          <w:rFonts w:asciiTheme="minorHAnsi" w:hAnsiTheme="minorHAnsi" w:cstheme="minorHAnsi"/>
          <w:sz w:val="24"/>
          <w:szCs w:val="24"/>
        </w:rPr>
        <w:t xml:space="preserve"> which involves two major components, is undertaking a variety of initiatives that address </w:t>
      </w:r>
      <w:r w:rsidR="00B4770E" w:rsidRPr="00B4770E">
        <w:rPr>
          <w:rFonts w:asciiTheme="minorHAnsi" w:hAnsiTheme="minorHAnsi" w:cstheme="minorHAnsi"/>
          <w:sz w:val="24"/>
          <w:szCs w:val="24"/>
        </w:rPr>
        <w:t xml:space="preserve">your recommendations. The first component involves engendering stakeholder input </w:t>
      </w:r>
      <w:r w:rsidR="00AD5DED">
        <w:rPr>
          <w:rFonts w:asciiTheme="minorHAnsi" w:hAnsiTheme="minorHAnsi" w:cstheme="minorHAnsi"/>
          <w:sz w:val="24"/>
          <w:szCs w:val="24"/>
        </w:rPr>
        <w:t>in</w:t>
      </w:r>
      <w:r w:rsidR="00B4770E" w:rsidRPr="00B4770E">
        <w:rPr>
          <w:rFonts w:asciiTheme="minorHAnsi" w:hAnsiTheme="minorHAnsi" w:cstheme="minorHAnsi"/>
          <w:sz w:val="24"/>
          <w:szCs w:val="24"/>
        </w:rPr>
        <w:t xml:space="preserve"> all aspects of the Comparative Effectiveness</w:t>
      </w:r>
      <w:r w:rsidR="00AD5DED">
        <w:rPr>
          <w:rFonts w:asciiTheme="minorHAnsi" w:hAnsiTheme="minorHAnsi" w:cstheme="minorHAnsi"/>
          <w:sz w:val="24"/>
          <w:szCs w:val="24"/>
        </w:rPr>
        <w:t xml:space="preserve"> Research p</w:t>
      </w:r>
      <w:r w:rsidR="00B4770E" w:rsidRPr="00B4770E">
        <w:rPr>
          <w:rFonts w:asciiTheme="minorHAnsi" w:hAnsiTheme="minorHAnsi" w:cstheme="minorHAnsi"/>
          <w:sz w:val="24"/>
          <w:szCs w:val="24"/>
        </w:rPr>
        <w:t xml:space="preserve">rocess, including participation in research studies. </w:t>
      </w:r>
      <w:r>
        <w:rPr>
          <w:rFonts w:asciiTheme="minorHAnsi" w:hAnsiTheme="minorHAnsi" w:cstheme="minorHAnsi"/>
          <w:sz w:val="24"/>
          <w:szCs w:val="24"/>
        </w:rPr>
        <w:t>This first component of</w:t>
      </w:r>
      <w:r w:rsidR="00170F07">
        <w:rPr>
          <w:rFonts w:asciiTheme="minorHAnsi" w:hAnsiTheme="minorHAnsi" w:cstheme="minorHAnsi"/>
          <w:sz w:val="24"/>
          <w:szCs w:val="24"/>
        </w:rPr>
        <w:t xml:space="preserve"> </w:t>
      </w:r>
      <w:r w:rsidR="00B4770E" w:rsidRPr="00B4770E">
        <w:rPr>
          <w:rFonts w:asciiTheme="minorHAnsi" w:hAnsiTheme="minorHAnsi" w:cstheme="minorHAnsi"/>
          <w:sz w:val="24"/>
          <w:szCs w:val="24"/>
        </w:rPr>
        <w:t xml:space="preserve">Community Forum project includes methods to innovate and expand upon AHRQ’s existing stakeholder engagement activities, which explicitly includes patient groups. The project team has conducted an extensive review of the literature and consulted with experts in stakeholder engagement to identify emerging trends and strategies to effectively engage stakeholders, including patient groups. Updates from their efforts will be posted on AHRQ’s Effective Healthcare Program website: </w:t>
      </w:r>
      <w:hyperlink r:id="rId9" w:history="1">
        <w:r w:rsidR="00B4770E" w:rsidRPr="00B4770E">
          <w:rPr>
            <w:rStyle w:val="Hyperlink"/>
            <w:rFonts w:asciiTheme="minorHAnsi" w:hAnsiTheme="minorHAnsi" w:cstheme="minorHAnsi"/>
            <w:sz w:val="24"/>
            <w:szCs w:val="24"/>
          </w:rPr>
          <w:t>http://www.effectivehealthcare.ahrq.gov/</w:t>
        </w:r>
      </w:hyperlink>
      <w:r w:rsidR="00B4770E" w:rsidRPr="00B4770E">
        <w:rPr>
          <w:rFonts w:asciiTheme="minorHAnsi" w:hAnsiTheme="minorHAnsi" w:cstheme="minorHAnsi"/>
          <w:sz w:val="24"/>
          <w:szCs w:val="24"/>
        </w:rPr>
        <w:t xml:space="preserve">.  </w:t>
      </w:r>
    </w:p>
    <w:p w:rsidR="00D41D85" w:rsidRPr="00170F07" w:rsidRDefault="00D41D85" w:rsidP="00882E16">
      <w:pPr>
        <w:autoSpaceDE w:val="0"/>
        <w:autoSpaceDN w:val="0"/>
        <w:adjustRightInd w:val="0"/>
        <w:rPr>
          <w:rFonts w:asciiTheme="minorHAnsi" w:hAnsiTheme="minorHAnsi" w:cstheme="minorHAnsi"/>
          <w:sz w:val="24"/>
          <w:szCs w:val="24"/>
        </w:rPr>
      </w:pPr>
    </w:p>
    <w:p w:rsidR="00C72647" w:rsidRPr="00170F07" w:rsidRDefault="00B4770E" w:rsidP="00882E16">
      <w:pPr>
        <w:autoSpaceDE w:val="0"/>
        <w:autoSpaceDN w:val="0"/>
        <w:adjustRightInd w:val="0"/>
        <w:rPr>
          <w:rFonts w:asciiTheme="minorHAnsi" w:eastAsia="Times New Roman" w:hAnsiTheme="minorHAnsi" w:cstheme="minorHAnsi"/>
          <w:b/>
          <w:sz w:val="24"/>
          <w:szCs w:val="24"/>
        </w:rPr>
      </w:pPr>
      <w:r w:rsidRPr="00B4770E">
        <w:rPr>
          <w:rFonts w:asciiTheme="minorHAnsi" w:hAnsiTheme="minorHAnsi" w:cstheme="minorHAnsi"/>
          <w:sz w:val="24"/>
          <w:szCs w:val="24"/>
        </w:rPr>
        <w:t xml:space="preserve">The second component is the deliberative methods experiment outlined in the 30-day Federal Register Notice. This is a study to  identify the most effective methods in public deliberation for eliciting input from lay people that accurately reflects their values, ethics, principles, and preferences and  will inform the broader field of public consultation and engagement regarding how and when public deliberation, or deliberative methods, are most appropriately and effectively used.  </w:t>
      </w:r>
    </w:p>
    <w:p w:rsidR="00C72647" w:rsidRPr="00170F07" w:rsidRDefault="00C72647">
      <w:pPr>
        <w:pStyle w:val="CFBodyText-Numbered"/>
        <w:ind w:left="0" w:firstLine="0"/>
        <w:rPr>
          <w:rFonts w:asciiTheme="minorHAnsi" w:hAnsiTheme="minorHAnsi" w:cstheme="minorHAnsi"/>
        </w:rPr>
      </w:pPr>
    </w:p>
    <w:p w:rsidR="00C72647" w:rsidRPr="00170F07" w:rsidRDefault="00B4770E">
      <w:pPr>
        <w:pStyle w:val="CFBodyText-Numbered"/>
        <w:ind w:left="0" w:firstLine="0"/>
        <w:rPr>
          <w:rFonts w:asciiTheme="minorHAnsi" w:hAnsiTheme="minorHAnsi" w:cstheme="minorHAnsi"/>
        </w:rPr>
      </w:pPr>
      <w:r w:rsidRPr="00B4770E">
        <w:rPr>
          <w:rFonts w:asciiTheme="minorHAnsi" w:hAnsiTheme="minorHAnsi" w:cstheme="minorHAnsi"/>
        </w:rPr>
        <w:t>Because participants in the deliberative methods will consider the issue of how medical evidence can and should be used in healthcare decision-making – both at the individual and societal level</w:t>
      </w:r>
      <w:r w:rsidR="00AD5DED">
        <w:rPr>
          <w:rFonts w:asciiTheme="minorHAnsi" w:hAnsiTheme="minorHAnsi" w:cstheme="minorHAnsi"/>
        </w:rPr>
        <w:t>,</w:t>
      </w:r>
      <w:r w:rsidRPr="00B4770E">
        <w:rPr>
          <w:rFonts w:asciiTheme="minorHAnsi" w:hAnsiTheme="minorHAnsi" w:cstheme="minorHAnsi"/>
        </w:rPr>
        <w:t xml:space="preserve"> this study, by design, will enable us to learn:</w:t>
      </w:r>
    </w:p>
    <w:p w:rsidR="00882E16" w:rsidRPr="00170F07" w:rsidRDefault="00B4770E" w:rsidP="00882E16">
      <w:pPr>
        <w:pStyle w:val="CFBodyText-Numbered"/>
        <w:numPr>
          <w:ilvl w:val="0"/>
          <w:numId w:val="46"/>
        </w:numPr>
        <w:rPr>
          <w:rFonts w:asciiTheme="minorHAnsi" w:hAnsiTheme="minorHAnsi" w:cstheme="minorHAnsi"/>
        </w:rPr>
      </w:pPr>
      <w:r w:rsidRPr="00B4770E">
        <w:rPr>
          <w:rFonts w:asciiTheme="minorHAnsi" w:hAnsiTheme="minorHAnsi" w:cstheme="minorHAnsi"/>
        </w:rPr>
        <w:t>People’s values in terms of research and evidence (e.g., which topics, interventions, and populations warrant more research, and why?);</w:t>
      </w:r>
    </w:p>
    <w:p w:rsidR="00882E16" w:rsidRPr="00170F07" w:rsidRDefault="00B4770E" w:rsidP="00882E16">
      <w:pPr>
        <w:pStyle w:val="CFBodyText-Numbered"/>
        <w:numPr>
          <w:ilvl w:val="0"/>
          <w:numId w:val="46"/>
        </w:numPr>
        <w:rPr>
          <w:rFonts w:asciiTheme="minorHAnsi" w:hAnsiTheme="minorHAnsi" w:cstheme="minorHAnsi"/>
        </w:rPr>
      </w:pPr>
      <w:r w:rsidRPr="00B4770E">
        <w:rPr>
          <w:rFonts w:asciiTheme="minorHAnsi" w:hAnsiTheme="minorHAnsi" w:cstheme="minorHAnsi"/>
        </w:rPr>
        <w:lastRenderedPageBreak/>
        <w:t xml:space="preserve">What other considerations (e.g., equity, quality of life) should be taken into consideration in healthcare decision-making; and </w:t>
      </w:r>
    </w:p>
    <w:p w:rsidR="00882E16" w:rsidRPr="00170F07" w:rsidRDefault="00B4770E" w:rsidP="00882E16">
      <w:pPr>
        <w:pStyle w:val="CFBodyText-Numbered"/>
        <w:numPr>
          <w:ilvl w:val="0"/>
          <w:numId w:val="46"/>
        </w:numPr>
        <w:rPr>
          <w:rFonts w:asciiTheme="minorHAnsi" w:hAnsiTheme="minorHAnsi" w:cstheme="minorHAnsi"/>
        </w:rPr>
      </w:pPr>
      <w:r w:rsidRPr="00B4770E">
        <w:rPr>
          <w:rFonts w:asciiTheme="minorHAnsi" w:hAnsiTheme="minorHAnsi" w:cstheme="minorHAnsi"/>
        </w:rPr>
        <w:t>How AHRQ and other research-generating entities can best disseminate evidence and use evidence to improve quality of care and the optimal delivery of healthcare overall.</w:t>
      </w:r>
    </w:p>
    <w:p w:rsidR="00D41D85" w:rsidRPr="00170F07" w:rsidRDefault="00D41D85">
      <w:pPr>
        <w:pStyle w:val="CFBodyText-Numbered"/>
        <w:ind w:left="0" w:firstLine="0"/>
        <w:rPr>
          <w:rFonts w:asciiTheme="minorHAnsi" w:hAnsiTheme="minorHAnsi" w:cstheme="minorHAnsi"/>
        </w:rPr>
      </w:pPr>
    </w:p>
    <w:p w:rsidR="00C72647" w:rsidRPr="00170F07" w:rsidRDefault="00B4770E">
      <w:pPr>
        <w:pStyle w:val="CFBodyText-Numbered"/>
        <w:ind w:left="0" w:firstLine="0"/>
        <w:rPr>
          <w:rFonts w:asciiTheme="minorHAnsi" w:hAnsiTheme="minorHAnsi" w:cstheme="minorHAnsi"/>
        </w:rPr>
      </w:pPr>
      <w:r w:rsidRPr="00B4770E">
        <w:rPr>
          <w:rFonts w:asciiTheme="minorHAnsi" w:hAnsiTheme="minorHAnsi" w:cstheme="minorHAnsi"/>
        </w:rPr>
        <w:t>Thus, this project will uncover where people find interest and value in research and provide insights that could ultimately improve patient care.</w:t>
      </w:r>
    </w:p>
    <w:p w:rsidR="00D41D85" w:rsidRPr="00170F07" w:rsidRDefault="00D41D85">
      <w:pPr>
        <w:pStyle w:val="CFBodyText-Numbered"/>
        <w:ind w:left="0" w:firstLine="0"/>
        <w:rPr>
          <w:rFonts w:asciiTheme="minorHAnsi" w:hAnsiTheme="minorHAnsi" w:cstheme="minorHAnsi"/>
        </w:rPr>
      </w:pPr>
    </w:p>
    <w:p w:rsidR="00D41D85" w:rsidRPr="00170F07" w:rsidRDefault="00B4770E">
      <w:pPr>
        <w:pStyle w:val="CFBodyText-Numbered"/>
        <w:ind w:left="0" w:firstLine="0"/>
        <w:rPr>
          <w:rFonts w:asciiTheme="minorHAnsi" w:hAnsiTheme="minorHAnsi" w:cstheme="minorHAnsi"/>
        </w:rPr>
      </w:pPr>
      <w:r w:rsidRPr="00B4770E">
        <w:rPr>
          <w:rFonts w:asciiTheme="minorHAnsi" w:hAnsiTheme="minorHAnsi" w:cstheme="minorHAnsi"/>
        </w:rPr>
        <w:t>We appreciate your interest and comments on this project.</w:t>
      </w:r>
    </w:p>
    <w:p w:rsidR="00882E16" w:rsidRPr="00170F07" w:rsidRDefault="00882E16">
      <w:pPr>
        <w:pStyle w:val="CFBodyText-Numbered"/>
        <w:ind w:left="0" w:firstLine="0"/>
        <w:rPr>
          <w:rFonts w:asciiTheme="minorHAnsi" w:hAnsiTheme="minorHAnsi" w:cstheme="minorHAnsi"/>
        </w:rPr>
      </w:pPr>
    </w:p>
    <w:p w:rsidR="00C72647" w:rsidRPr="00170F07" w:rsidRDefault="00C72647" w:rsidP="008B21AD">
      <w:pPr>
        <w:pStyle w:val="CFBodyText-Numbered"/>
        <w:ind w:left="0" w:firstLine="0"/>
        <w:rPr>
          <w:rFonts w:asciiTheme="minorHAnsi" w:eastAsia="Times New Roman" w:hAnsiTheme="minorHAnsi" w:cstheme="minorHAnsi"/>
          <w:i/>
          <w:iCs/>
        </w:rPr>
      </w:pPr>
    </w:p>
    <w:sectPr w:rsidR="00C72647" w:rsidRPr="00170F07" w:rsidSect="00866400">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7F3" w:rsidRDefault="00AE37F3" w:rsidP="00A44030">
      <w:r>
        <w:separator/>
      </w:r>
    </w:p>
  </w:endnote>
  <w:endnote w:type="continuationSeparator" w:id="0">
    <w:p w:rsidR="00AE37F3" w:rsidRDefault="00AE37F3" w:rsidP="00A44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w:altName w:val="Lucid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79537"/>
      <w:docPartObj>
        <w:docPartGallery w:val="Page Numbers (Bottom of Page)"/>
        <w:docPartUnique/>
      </w:docPartObj>
    </w:sdtPr>
    <w:sdtEndPr/>
    <w:sdtContent>
      <w:p w:rsidR="00882E16" w:rsidRDefault="009C64BC">
        <w:pPr>
          <w:pStyle w:val="Footer"/>
          <w:jc w:val="center"/>
        </w:pPr>
        <w:r w:rsidRPr="00863011">
          <w:rPr>
            <w:rFonts w:asciiTheme="minorHAnsi" w:hAnsiTheme="minorHAnsi" w:cstheme="minorHAnsi"/>
            <w:sz w:val="24"/>
            <w:szCs w:val="24"/>
          </w:rPr>
          <w:fldChar w:fldCharType="begin"/>
        </w:r>
        <w:r w:rsidR="00882E16" w:rsidRPr="00863011">
          <w:rPr>
            <w:rFonts w:asciiTheme="minorHAnsi" w:hAnsiTheme="minorHAnsi" w:cstheme="minorHAnsi"/>
            <w:sz w:val="24"/>
            <w:szCs w:val="24"/>
          </w:rPr>
          <w:instrText xml:space="preserve"> PAGE   \* MERGEFORMAT </w:instrText>
        </w:r>
        <w:r w:rsidRPr="00863011">
          <w:rPr>
            <w:rFonts w:asciiTheme="minorHAnsi" w:hAnsiTheme="minorHAnsi" w:cstheme="minorHAnsi"/>
            <w:sz w:val="24"/>
            <w:szCs w:val="24"/>
          </w:rPr>
          <w:fldChar w:fldCharType="separate"/>
        </w:r>
        <w:r w:rsidR="001E09B6">
          <w:rPr>
            <w:rFonts w:asciiTheme="minorHAnsi" w:hAnsiTheme="minorHAnsi" w:cstheme="minorHAnsi"/>
            <w:noProof/>
            <w:sz w:val="24"/>
            <w:szCs w:val="24"/>
          </w:rPr>
          <w:t>2</w:t>
        </w:r>
        <w:r w:rsidRPr="00863011">
          <w:rPr>
            <w:rFonts w:asciiTheme="minorHAnsi" w:hAnsiTheme="minorHAnsi" w:cstheme="minorHAnsi"/>
            <w:sz w:val="24"/>
            <w:szCs w:val="24"/>
          </w:rPr>
          <w:fldChar w:fldCharType="end"/>
        </w:r>
      </w:p>
    </w:sdtContent>
  </w:sdt>
  <w:p w:rsidR="00882E16" w:rsidRDefault="00882E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7849"/>
      <w:docPartObj>
        <w:docPartGallery w:val="Page Numbers (Bottom of Page)"/>
        <w:docPartUnique/>
      </w:docPartObj>
    </w:sdtPr>
    <w:sdtEndPr/>
    <w:sdtContent>
      <w:p w:rsidR="00882E16" w:rsidRDefault="009C64BC">
        <w:pPr>
          <w:pStyle w:val="Footer"/>
          <w:jc w:val="center"/>
        </w:pPr>
        <w:r w:rsidRPr="00866400">
          <w:rPr>
            <w:rFonts w:ascii="Times New Roman" w:hAnsi="Times New Roman"/>
            <w:sz w:val="24"/>
            <w:szCs w:val="24"/>
          </w:rPr>
          <w:fldChar w:fldCharType="begin"/>
        </w:r>
        <w:r w:rsidR="00882E16" w:rsidRPr="00866400">
          <w:rPr>
            <w:rFonts w:ascii="Times New Roman" w:hAnsi="Times New Roman"/>
            <w:sz w:val="24"/>
            <w:szCs w:val="24"/>
          </w:rPr>
          <w:instrText xml:space="preserve"> PAGE   \* MERGEFORMAT </w:instrText>
        </w:r>
        <w:r w:rsidRPr="00866400">
          <w:rPr>
            <w:rFonts w:ascii="Times New Roman" w:hAnsi="Times New Roman"/>
            <w:sz w:val="24"/>
            <w:szCs w:val="24"/>
          </w:rPr>
          <w:fldChar w:fldCharType="separate"/>
        </w:r>
        <w:r w:rsidR="001E09B6">
          <w:rPr>
            <w:rFonts w:ascii="Times New Roman" w:hAnsi="Times New Roman"/>
            <w:noProof/>
            <w:sz w:val="24"/>
            <w:szCs w:val="24"/>
          </w:rPr>
          <w:t>1</w:t>
        </w:r>
        <w:r w:rsidRPr="00866400">
          <w:rPr>
            <w:rFonts w:ascii="Times New Roman" w:hAnsi="Times New Roman"/>
            <w:sz w:val="24"/>
            <w:szCs w:val="24"/>
          </w:rPr>
          <w:fldChar w:fldCharType="end"/>
        </w:r>
      </w:p>
    </w:sdtContent>
  </w:sdt>
  <w:p w:rsidR="00882E16" w:rsidRDefault="00882E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7F3" w:rsidRDefault="00AE37F3" w:rsidP="00A44030">
      <w:r>
        <w:separator/>
      </w:r>
    </w:p>
  </w:footnote>
  <w:footnote w:type="continuationSeparator" w:id="0">
    <w:p w:rsidR="00AE37F3" w:rsidRDefault="00AE37F3" w:rsidP="00A44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E16" w:rsidRDefault="00882E16" w:rsidP="003412A9">
    <w:pPr>
      <w:pStyle w:val="Header"/>
      <w:jc w:val="center"/>
    </w:pPr>
    <w:r w:rsidRPr="00866400">
      <w:rPr>
        <w:noProof/>
      </w:rPr>
      <w:drawing>
        <wp:inline distT="0" distB="0" distL="0" distR="0">
          <wp:extent cx="3331210" cy="983615"/>
          <wp:effectExtent l="19050" t="0" r="2540" b="0"/>
          <wp:docPr id="2" name="Picture 1" descr="Centered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ed_Logo_color"/>
                  <pic:cNvPicPr>
                    <a:picLocks noChangeAspect="1" noChangeArrowheads="1"/>
                  </pic:cNvPicPr>
                </pic:nvPicPr>
                <pic:blipFill>
                  <a:blip r:embed="rId1"/>
                  <a:srcRect/>
                  <a:stretch>
                    <a:fillRect/>
                  </a:stretch>
                </pic:blipFill>
                <pic:spPr bwMode="auto">
                  <a:xfrm>
                    <a:off x="0" y="0"/>
                    <a:ext cx="3331210" cy="9836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DBE"/>
    <w:multiLevelType w:val="multilevel"/>
    <w:tmpl w:val="B2529C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9E6206"/>
    <w:multiLevelType w:val="hybridMultilevel"/>
    <w:tmpl w:val="921A8F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1E3216F"/>
    <w:multiLevelType w:val="hybridMultilevel"/>
    <w:tmpl w:val="8D1C0ABE"/>
    <w:lvl w:ilvl="0" w:tplc="62BAD856">
      <w:start w:val="1"/>
      <w:numFmt w:val="upperLetter"/>
      <w:pStyle w:val="CFLetterTex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3A21BB0"/>
    <w:multiLevelType w:val="hybridMultilevel"/>
    <w:tmpl w:val="658C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F73FBE"/>
    <w:multiLevelType w:val="hybridMultilevel"/>
    <w:tmpl w:val="4EE2A9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DF2735"/>
    <w:multiLevelType w:val="hybridMultilevel"/>
    <w:tmpl w:val="C4186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7771D9"/>
    <w:multiLevelType w:val="hybridMultilevel"/>
    <w:tmpl w:val="A7F4B44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90C2469"/>
    <w:multiLevelType w:val="hybridMultilevel"/>
    <w:tmpl w:val="1F5A1E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B914664"/>
    <w:multiLevelType w:val="multilevel"/>
    <w:tmpl w:val="5F8C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F94393"/>
    <w:multiLevelType w:val="hybridMultilevel"/>
    <w:tmpl w:val="4B52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532976"/>
    <w:multiLevelType w:val="hybridMultilevel"/>
    <w:tmpl w:val="CA92C296"/>
    <w:lvl w:ilvl="0" w:tplc="753AC64A">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5D489B"/>
    <w:multiLevelType w:val="hybridMultilevel"/>
    <w:tmpl w:val="27C4F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AFB28D5"/>
    <w:multiLevelType w:val="hybridMultilevel"/>
    <w:tmpl w:val="D6CE2D88"/>
    <w:lvl w:ilvl="0" w:tplc="0CF675B6">
      <w:start w:val="1"/>
      <w:numFmt w:val="decimal"/>
      <w:lvlText w:val="%1)"/>
      <w:lvlJc w:val="left"/>
      <w:pPr>
        <w:ind w:left="720" w:hanging="360"/>
      </w:pPr>
      <w:rPr>
        <w:rFonts w:asciiTheme="majorHAnsi" w:eastAsia="Times New Roman" w:hAnsiTheme="maj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470241"/>
    <w:multiLevelType w:val="hybridMultilevel"/>
    <w:tmpl w:val="0D921B68"/>
    <w:lvl w:ilvl="0" w:tplc="AD80B78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236E39"/>
    <w:multiLevelType w:val="hybridMultilevel"/>
    <w:tmpl w:val="B13E30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5411EB"/>
    <w:multiLevelType w:val="hybridMultilevel"/>
    <w:tmpl w:val="37B6D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20F3974"/>
    <w:multiLevelType w:val="hybridMultilevel"/>
    <w:tmpl w:val="AF06F444"/>
    <w:lvl w:ilvl="0" w:tplc="72742808">
      <w:start w:val="1"/>
      <w:numFmt w:val="bullet"/>
      <w:pStyle w:val="CFBodyTextBulleted"/>
      <w:lvlText w:val=""/>
      <w:lvlJc w:val="left"/>
      <w:pPr>
        <w:ind w:left="765" w:hanging="360"/>
      </w:pPr>
      <w:rPr>
        <w:rFonts w:ascii="Symbol" w:hAnsi="Symbol" w:cs="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cs="Wingdings" w:hint="default"/>
      </w:rPr>
    </w:lvl>
    <w:lvl w:ilvl="3" w:tplc="04090001">
      <w:start w:val="1"/>
      <w:numFmt w:val="bullet"/>
      <w:lvlText w:val=""/>
      <w:lvlJc w:val="left"/>
      <w:pPr>
        <w:ind w:left="2925" w:hanging="360"/>
      </w:pPr>
      <w:rPr>
        <w:rFonts w:ascii="Symbol" w:hAnsi="Symbol" w:cs="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cs="Wingdings" w:hint="default"/>
      </w:rPr>
    </w:lvl>
    <w:lvl w:ilvl="6" w:tplc="04090001">
      <w:start w:val="1"/>
      <w:numFmt w:val="bullet"/>
      <w:lvlText w:val=""/>
      <w:lvlJc w:val="left"/>
      <w:pPr>
        <w:ind w:left="5085" w:hanging="360"/>
      </w:pPr>
      <w:rPr>
        <w:rFonts w:ascii="Symbol" w:hAnsi="Symbol" w:cs="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cs="Wingdings" w:hint="default"/>
      </w:rPr>
    </w:lvl>
  </w:abstractNum>
  <w:abstractNum w:abstractNumId="17">
    <w:nsid w:val="33352FA0"/>
    <w:multiLevelType w:val="multilevel"/>
    <w:tmpl w:val="A4EC60F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A272D9A"/>
    <w:multiLevelType w:val="hybridMultilevel"/>
    <w:tmpl w:val="4A90C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A3015A4"/>
    <w:multiLevelType w:val="hybridMultilevel"/>
    <w:tmpl w:val="1D046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551246"/>
    <w:multiLevelType w:val="hybridMultilevel"/>
    <w:tmpl w:val="D22A399C"/>
    <w:lvl w:ilvl="0" w:tplc="A25ACDD4">
      <w:start w:val="13"/>
      <w:numFmt w:val="decimal"/>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3A7C6A67"/>
    <w:multiLevelType w:val="multilevel"/>
    <w:tmpl w:val="6CFA35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B8817B0"/>
    <w:multiLevelType w:val="multilevel"/>
    <w:tmpl w:val="F9BC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952301"/>
    <w:multiLevelType w:val="hybridMultilevel"/>
    <w:tmpl w:val="061CA5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401536"/>
    <w:multiLevelType w:val="hybridMultilevel"/>
    <w:tmpl w:val="16AAD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E536F4"/>
    <w:multiLevelType w:val="hybridMultilevel"/>
    <w:tmpl w:val="51DCB5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892896"/>
    <w:multiLevelType w:val="hybridMultilevel"/>
    <w:tmpl w:val="6AEA0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D755DC"/>
    <w:multiLevelType w:val="hybridMultilevel"/>
    <w:tmpl w:val="59B87C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ADF0541"/>
    <w:multiLevelType w:val="hybridMultilevel"/>
    <w:tmpl w:val="63E01E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FB220FB"/>
    <w:multiLevelType w:val="multilevel"/>
    <w:tmpl w:val="0028624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03C5EA8"/>
    <w:multiLevelType w:val="hybridMultilevel"/>
    <w:tmpl w:val="47DAF4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AB5412"/>
    <w:multiLevelType w:val="multilevel"/>
    <w:tmpl w:val="6A9E89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7273428"/>
    <w:multiLevelType w:val="hybridMultilevel"/>
    <w:tmpl w:val="65F24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A77DAD"/>
    <w:multiLevelType w:val="hybridMultilevel"/>
    <w:tmpl w:val="559CAE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5ACD2767"/>
    <w:multiLevelType w:val="hybridMultilevel"/>
    <w:tmpl w:val="021E9C96"/>
    <w:lvl w:ilvl="0" w:tplc="C0B8CB8A">
      <w:start w:val="11"/>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617478A2"/>
    <w:multiLevelType w:val="multilevel"/>
    <w:tmpl w:val="DB280F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3F96BF4"/>
    <w:multiLevelType w:val="hybridMultilevel"/>
    <w:tmpl w:val="589CE4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7060445"/>
    <w:multiLevelType w:val="hybridMultilevel"/>
    <w:tmpl w:val="42D8DDE8"/>
    <w:lvl w:ilvl="0" w:tplc="BFCA385E">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21054E"/>
    <w:multiLevelType w:val="hybridMultilevel"/>
    <w:tmpl w:val="45D67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7A36860"/>
    <w:multiLevelType w:val="hybridMultilevel"/>
    <w:tmpl w:val="4724AB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72781A"/>
    <w:multiLevelType w:val="hybridMultilevel"/>
    <w:tmpl w:val="328EFF8E"/>
    <w:lvl w:ilvl="0" w:tplc="838064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992A5C"/>
    <w:multiLevelType w:val="multilevel"/>
    <w:tmpl w:val="6CFA35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C2746F4"/>
    <w:multiLevelType w:val="hybridMultilevel"/>
    <w:tmpl w:val="F99A2C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CEE01A6"/>
    <w:multiLevelType w:val="hybridMultilevel"/>
    <w:tmpl w:val="81AAEF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656DE2"/>
    <w:multiLevelType w:val="hybridMultilevel"/>
    <w:tmpl w:val="7A104DBE"/>
    <w:lvl w:ilvl="0" w:tplc="EC38DE6A">
      <w:start w:val="1"/>
      <w:numFmt w:val="bullet"/>
      <w:pStyle w:val="CFBodyTextBullet2"/>
      <w:lvlText w:val="—"/>
      <w:lvlJc w:val="left"/>
      <w:pPr>
        <w:ind w:left="765" w:hanging="360"/>
      </w:pPr>
      <w:rPr>
        <w:rFonts w:ascii="Times New Roman" w:hAnsi="Times New Roman" w:cs="Times New Roman"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cs="Wingdings" w:hint="default"/>
      </w:rPr>
    </w:lvl>
    <w:lvl w:ilvl="3" w:tplc="04090001">
      <w:start w:val="1"/>
      <w:numFmt w:val="bullet"/>
      <w:lvlText w:val=""/>
      <w:lvlJc w:val="left"/>
      <w:pPr>
        <w:ind w:left="2925" w:hanging="360"/>
      </w:pPr>
      <w:rPr>
        <w:rFonts w:ascii="Symbol" w:hAnsi="Symbol" w:cs="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cs="Wingdings" w:hint="default"/>
      </w:rPr>
    </w:lvl>
    <w:lvl w:ilvl="6" w:tplc="04090001">
      <w:start w:val="1"/>
      <w:numFmt w:val="bullet"/>
      <w:lvlText w:val=""/>
      <w:lvlJc w:val="left"/>
      <w:pPr>
        <w:ind w:left="5085" w:hanging="360"/>
      </w:pPr>
      <w:rPr>
        <w:rFonts w:ascii="Symbol" w:hAnsi="Symbol" w:cs="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cs="Wingdings" w:hint="default"/>
      </w:rPr>
    </w:lvl>
  </w:abstractNum>
  <w:abstractNum w:abstractNumId="45">
    <w:nsid w:val="7E4C75D3"/>
    <w:multiLevelType w:val="hybridMultilevel"/>
    <w:tmpl w:val="C1F8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7"/>
  </w:num>
  <w:num w:numId="3">
    <w:abstractNumId w:val="30"/>
  </w:num>
  <w:num w:numId="4">
    <w:abstractNumId w:val="4"/>
  </w:num>
  <w:num w:numId="5">
    <w:abstractNumId w:val="23"/>
  </w:num>
  <w:num w:numId="6">
    <w:abstractNumId w:val="39"/>
  </w:num>
  <w:num w:numId="7">
    <w:abstractNumId w:val="28"/>
  </w:num>
  <w:num w:numId="8">
    <w:abstractNumId w:val="42"/>
  </w:num>
  <w:num w:numId="9">
    <w:abstractNumId w:val="12"/>
  </w:num>
  <w:num w:numId="10">
    <w:abstractNumId w:val="31"/>
  </w:num>
  <w:num w:numId="11">
    <w:abstractNumId w:val="29"/>
  </w:num>
  <w:num w:numId="12">
    <w:abstractNumId w:val="35"/>
  </w:num>
  <w:num w:numId="13">
    <w:abstractNumId w:val="33"/>
  </w:num>
  <w:num w:numId="14">
    <w:abstractNumId w:val="34"/>
  </w:num>
  <w:num w:numId="15">
    <w:abstractNumId w:val="20"/>
  </w:num>
  <w:num w:numId="16">
    <w:abstractNumId w:val="21"/>
  </w:num>
  <w:num w:numId="17">
    <w:abstractNumId w:val="16"/>
  </w:num>
  <w:num w:numId="18">
    <w:abstractNumId w:val="2"/>
  </w:num>
  <w:num w:numId="19">
    <w:abstractNumId w:val="44"/>
  </w:num>
  <w:num w:numId="20">
    <w:abstractNumId w:val="19"/>
  </w:num>
  <w:num w:numId="21">
    <w:abstractNumId w:val="45"/>
  </w:num>
  <w:num w:numId="22">
    <w:abstractNumId w:val="9"/>
  </w:num>
  <w:num w:numId="23">
    <w:abstractNumId w:val="1"/>
  </w:num>
  <w:num w:numId="24">
    <w:abstractNumId w:val="18"/>
  </w:num>
  <w:num w:numId="25">
    <w:abstractNumId w:val="38"/>
  </w:num>
  <w:num w:numId="26">
    <w:abstractNumId w:val="10"/>
  </w:num>
  <w:num w:numId="27">
    <w:abstractNumId w:val="17"/>
  </w:num>
  <w:num w:numId="28">
    <w:abstractNumId w:val="41"/>
  </w:num>
  <w:num w:numId="29">
    <w:abstractNumId w:val="0"/>
  </w:num>
  <w:num w:numId="30">
    <w:abstractNumId w:val="14"/>
  </w:num>
  <w:num w:numId="31">
    <w:abstractNumId w:val="43"/>
  </w:num>
  <w:num w:numId="32">
    <w:abstractNumId w:val="27"/>
  </w:num>
  <w:num w:numId="33">
    <w:abstractNumId w:val="6"/>
  </w:num>
  <w:num w:numId="34">
    <w:abstractNumId w:val="7"/>
  </w:num>
  <w:num w:numId="35">
    <w:abstractNumId w:val="24"/>
  </w:num>
  <w:num w:numId="36">
    <w:abstractNumId w:val="5"/>
  </w:num>
  <w:num w:numId="37">
    <w:abstractNumId w:val="3"/>
  </w:num>
  <w:num w:numId="38">
    <w:abstractNumId w:val="26"/>
  </w:num>
  <w:num w:numId="39">
    <w:abstractNumId w:val="40"/>
  </w:num>
  <w:num w:numId="40">
    <w:abstractNumId w:val="15"/>
  </w:num>
  <w:num w:numId="41">
    <w:abstractNumId w:val="36"/>
  </w:num>
  <w:num w:numId="42">
    <w:abstractNumId w:val="11"/>
  </w:num>
  <w:num w:numId="43">
    <w:abstractNumId w:val="8"/>
  </w:num>
  <w:num w:numId="44">
    <w:abstractNumId w:val="22"/>
  </w:num>
  <w:num w:numId="45">
    <w:abstractNumId w:val="25"/>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45D7D"/>
    <w:rsid w:val="00001227"/>
    <w:rsid w:val="0000332F"/>
    <w:rsid w:val="00014CA4"/>
    <w:rsid w:val="00015054"/>
    <w:rsid w:val="00040D76"/>
    <w:rsid w:val="00045D7D"/>
    <w:rsid w:val="000812DA"/>
    <w:rsid w:val="000961BB"/>
    <w:rsid w:val="000A64FF"/>
    <w:rsid w:val="000B45D8"/>
    <w:rsid w:val="000D11C2"/>
    <w:rsid w:val="000D49DD"/>
    <w:rsid w:val="000E16F4"/>
    <w:rsid w:val="000E39A6"/>
    <w:rsid w:val="00112D0B"/>
    <w:rsid w:val="00112E0F"/>
    <w:rsid w:val="00117A50"/>
    <w:rsid w:val="00121A06"/>
    <w:rsid w:val="0014363E"/>
    <w:rsid w:val="00155A3B"/>
    <w:rsid w:val="001670C8"/>
    <w:rsid w:val="00167729"/>
    <w:rsid w:val="00170F07"/>
    <w:rsid w:val="00171B07"/>
    <w:rsid w:val="00175DE3"/>
    <w:rsid w:val="00183404"/>
    <w:rsid w:val="001845C1"/>
    <w:rsid w:val="001870D0"/>
    <w:rsid w:val="00187252"/>
    <w:rsid w:val="00187BD1"/>
    <w:rsid w:val="001D7B3C"/>
    <w:rsid w:val="001E09B6"/>
    <w:rsid w:val="001E1C31"/>
    <w:rsid w:val="001E3305"/>
    <w:rsid w:val="001F08B2"/>
    <w:rsid w:val="001F6840"/>
    <w:rsid w:val="00204CF8"/>
    <w:rsid w:val="00213594"/>
    <w:rsid w:val="002178FA"/>
    <w:rsid w:val="00230926"/>
    <w:rsid w:val="00242E4B"/>
    <w:rsid w:val="002530FC"/>
    <w:rsid w:val="00253B99"/>
    <w:rsid w:val="00254B40"/>
    <w:rsid w:val="002635A2"/>
    <w:rsid w:val="00273DA4"/>
    <w:rsid w:val="00284FE5"/>
    <w:rsid w:val="00287A10"/>
    <w:rsid w:val="002A220B"/>
    <w:rsid w:val="002A3BD0"/>
    <w:rsid w:val="002A4190"/>
    <w:rsid w:val="002A4A4A"/>
    <w:rsid w:val="002B5EEE"/>
    <w:rsid w:val="002D391A"/>
    <w:rsid w:val="002E030A"/>
    <w:rsid w:val="002E07E7"/>
    <w:rsid w:val="002E5206"/>
    <w:rsid w:val="002E7068"/>
    <w:rsid w:val="002F6D6C"/>
    <w:rsid w:val="00310CDA"/>
    <w:rsid w:val="003262C7"/>
    <w:rsid w:val="0033575E"/>
    <w:rsid w:val="003411E3"/>
    <w:rsid w:val="003412A9"/>
    <w:rsid w:val="00343C5B"/>
    <w:rsid w:val="003711CA"/>
    <w:rsid w:val="0038247C"/>
    <w:rsid w:val="003B2172"/>
    <w:rsid w:val="003B2A0C"/>
    <w:rsid w:val="003C1635"/>
    <w:rsid w:val="003C4072"/>
    <w:rsid w:val="003C4250"/>
    <w:rsid w:val="003E28DD"/>
    <w:rsid w:val="003E464A"/>
    <w:rsid w:val="003F62BC"/>
    <w:rsid w:val="00401B0A"/>
    <w:rsid w:val="00402605"/>
    <w:rsid w:val="00403D80"/>
    <w:rsid w:val="00403F4D"/>
    <w:rsid w:val="00407EEA"/>
    <w:rsid w:val="00423CFB"/>
    <w:rsid w:val="004509CF"/>
    <w:rsid w:val="0046324F"/>
    <w:rsid w:val="00486C75"/>
    <w:rsid w:val="004933F6"/>
    <w:rsid w:val="004957E9"/>
    <w:rsid w:val="004A7EDC"/>
    <w:rsid w:val="004B3B3C"/>
    <w:rsid w:val="00505785"/>
    <w:rsid w:val="00510B25"/>
    <w:rsid w:val="00532EA6"/>
    <w:rsid w:val="0054753E"/>
    <w:rsid w:val="005526A6"/>
    <w:rsid w:val="00570454"/>
    <w:rsid w:val="00570AA4"/>
    <w:rsid w:val="0057291A"/>
    <w:rsid w:val="00576A5B"/>
    <w:rsid w:val="005855DF"/>
    <w:rsid w:val="00586C2E"/>
    <w:rsid w:val="005922EC"/>
    <w:rsid w:val="0059325B"/>
    <w:rsid w:val="005B4D10"/>
    <w:rsid w:val="005C28FD"/>
    <w:rsid w:val="005D096D"/>
    <w:rsid w:val="005E7225"/>
    <w:rsid w:val="005E7E57"/>
    <w:rsid w:val="0061236E"/>
    <w:rsid w:val="00631AD8"/>
    <w:rsid w:val="00631F0E"/>
    <w:rsid w:val="0064339E"/>
    <w:rsid w:val="00647854"/>
    <w:rsid w:val="00662BF3"/>
    <w:rsid w:val="006654A0"/>
    <w:rsid w:val="0067638E"/>
    <w:rsid w:val="0067697F"/>
    <w:rsid w:val="00696AC7"/>
    <w:rsid w:val="006A3C1A"/>
    <w:rsid w:val="006B1E5D"/>
    <w:rsid w:val="006C0F75"/>
    <w:rsid w:val="006D23DD"/>
    <w:rsid w:val="006D554A"/>
    <w:rsid w:val="006F24DB"/>
    <w:rsid w:val="006F4766"/>
    <w:rsid w:val="00723268"/>
    <w:rsid w:val="0073096E"/>
    <w:rsid w:val="007461AC"/>
    <w:rsid w:val="007579A1"/>
    <w:rsid w:val="00767A9C"/>
    <w:rsid w:val="007A6AC4"/>
    <w:rsid w:val="007B2917"/>
    <w:rsid w:val="007B4F12"/>
    <w:rsid w:val="007C6909"/>
    <w:rsid w:val="007D2302"/>
    <w:rsid w:val="007D503D"/>
    <w:rsid w:val="007F42AA"/>
    <w:rsid w:val="007F5093"/>
    <w:rsid w:val="0080338B"/>
    <w:rsid w:val="008057C2"/>
    <w:rsid w:val="00823774"/>
    <w:rsid w:val="00853DCD"/>
    <w:rsid w:val="008611E6"/>
    <w:rsid w:val="00863011"/>
    <w:rsid w:val="00866400"/>
    <w:rsid w:val="00866669"/>
    <w:rsid w:val="00875672"/>
    <w:rsid w:val="0087712C"/>
    <w:rsid w:val="00882E16"/>
    <w:rsid w:val="00883CA4"/>
    <w:rsid w:val="00892A63"/>
    <w:rsid w:val="008A2F10"/>
    <w:rsid w:val="008A6110"/>
    <w:rsid w:val="008A73F8"/>
    <w:rsid w:val="008B21AD"/>
    <w:rsid w:val="008C5C76"/>
    <w:rsid w:val="008D2AB1"/>
    <w:rsid w:val="008D41D3"/>
    <w:rsid w:val="008D5D14"/>
    <w:rsid w:val="008E190F"/>
    <w:rsid w:val="008E4915"/>
    <w:rsid w:val="009130F3"/>
    <w:rsid w:val="00920C82"/>
    <w:rsid w:val="00945BB1"/>
    <w:rsid w:val="0096307A"/>
    <w:rsid w:val="00964BDB"/>
    <w:rsid w:val="00972C29"/>
    <w:rsid w:val="00982C66"/>
    <w:rsid w:val="009927B9"/>
    <w:rsid w:val="00992B4D"/>
    <w:rsid w:val="009C0FC4"/>
    <w:rsid w:val="009C1D5C"/>
    <w:rsid w:val="009C64BC"/>
    <w:rsid w:val="009D110D"/>
    <w:rsid w:val="009D3BB9"/>
    <w:rsid w:val="009E1A9D"/>
    <w:rsid w:val="009F0160"/>
    <w:rsid w:val="00A00170"/>
    <w:rsid w:val="00A05C34"/>
    <w:rsid w:val="00A11DD1"/>
    <w:rsid w:val="00A12A38"/>
    <w:rsid w:val="00A203C9"/>
    <w:rsid w:val="00A25778"/>
    <w:rsid w:val="00A33A68"/>
    <w:rsid w:val="00A44030"/>
    <w:rsid w:val="00A46333"/>
    <w:rsid w:val="00A50F12"/>
    <w:rsid w:val="00A60BEE"/>
    <w:rsid w:val="00A71583"/>
    <w:rsid w:val="00A82A0A"/>
    <w:rsid w:val="00A94FA5"/>
    <w:rsid w:val="00A9692D"/>
    <w:rsid w:val="00AC0D1D"/>
    <w:rsid w:val="00AD2AAD"/>
    <w:rsid w:val="00AD5DED"/>
    <w:rsid w:val="00AD784E"/>
    <w:rsid w:val="00AE37F3"/>
    <w:rsid w:val="00B07F84"/>
    <w:rsid w:val="00B32ADC"/>
    <w:rsid w:val="00B4770E"/>
    <w:rsid w:val="00B62555"/>
    <w:rsid w:val="00B7019A"/>
    <w:rsid w:val="00B91041"/>
    <w:rsid w:val="00B93B1F"/>
    <w:rsid w:val="00B97488"/>
    <w:rsid w:val="00BB737A"/>
    <w:rsid w:val="00BB74B1"/>
    <w:rsid w:val="00BE772B"/>
    <w:rsid w:val="00BF4B17"/>
    <w:rsid w:val="00C121AD"/>
    <w:rsid w:val="00C301D0"/>
    <w:rsid w:val="00C335D9"/>
    <w:rsid w:val="00C42F68"/>
    <w:rsid w:val="00C548CF"/>
    <w:rsid w:val="00C554C0"/>
    <w:rsid w:val="00C571EF"/>
    <w:rsid w:val="00C67A4F"/>
    <w:rsid w:val="00C72647"/>
    <w:rsid w:val="00C74A94"/>
    <w:rsid w:val="00C82388"/>
    <w:rsid w:val="00C82FD6"/>
    <w:rsid w:val="00C843C9"/>
    <w:rsid w:val="00C84578"/>
    <w:rsid w:val="00C91D33"/>
    <w:rsid w:val="00CA201F"/>
    <w:rsid w:val="00CB46E5"/>
    <w:rsid w:val="00CD6412"/>
    <w:rsid w:val="00CE1CAE"/>
    <w:rsid w:val="00CE4E1D"/>
    <w:rsid w:val="00CE6039"/>
    <w:rsid w:val="00CE6285"/>
    <w:rsid w:val="00CF0B9F"/>
    <w:rsid w:val="00CF562C"/>
    <w:rsid w:val="00D00AC6"/>
    <w:rsid w:val="00D01BFB"/>
    <w:rsid w:val="00D02BA3"/>
    <w:rsid w:val="00D17680"/>
    <w:rsid w:val="00D22324"/>
    <w:rsid w:val="00D2408B"/>
    <w:rsid w:val="00D4048F"/>
    <w:rsid w:val="00D41D85"/>
    <w:rsid w:val="00D45730"/>
    <w:rsid w:val="00D541EE"/>
    <w:rsid w:val="00D61150"/>
    <w:rsid w:val="00D61554"/>
    <w:rsid w:val="00D6266D"/>
    <w:rsid w:val="00D636D6"/>
    <w:rsid w:val="00D810C1"/>
    <w:rsid w:val="00DA0DA5"/>
    <w:rsid w:val="00DA557A"/>
    <w:rsid w:val="00DD005C"/>
    <w:rsid w:val="00DD1A36"/>
    <w:rsid w:val="00DE4F7C"/>
    <w:rsid w:val="00DF57DE"/>
    <w:rsid w:val="00E04B01"/>
    <w:rsid w:val="00E108B0"/>
    <w:rsid w:val="00E177A7"/>
    <w:rsid w:val="00E236D9"/>
    <w:rsid w:val="00E33D0E"/>
    <w:rsid w:val="00E57E23"/>
    <w:rsid w:val="00E62478"/>
    <w:rsid w:val="00E67F21"/>
    <w:rsid w:val="00E719F8"/>
    <w:rsid w:val="00E77796"/>
    <w:rsid w:val="00E80E01"/>
    <w:rsid w:val="00E9711C"/>
    <w:rsid w:val="00E97252"/>
    <w:rsid w:val="00EB20C3"/>
    <w:rsid w:val="00EB420D"/>
    <w:rsid w:val="00EC4FD0"/>
    <w:rsid w:val="00EF5227"/>
    <w:rsid w:val="00F14112"/>
    <w:rsid w:val="00F156F0"/>
    <w:rsid w:val="00F31FA4"/>
    <w:rsid w:val="00F36CB4"/>
    <w:rsid w:val="00F44393"/>
    <w:rsid w:val="00F552EA"/>
    <w:rsid w:val="00F6442C"/>
    <w:rsid w:val="00F83840"/>
    <w:rsid w:val="00F87B20"/>
    <w:rsid w:val="00FA2C06"/>
    <w:rsid w:val="00FA7629"/>
    <w:rsid w:val="00FC7D93"/>
    <w:rsid w:val="00FD75AD"/>
    <w:rsid w:val="00FF0859"/>
    <w:rsid w:val="00FF0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D7D"/>
    <w:rPr>
      <w:rFonts w:ascii="Calibri" w:eastAsia="Calibri" w:hAnsi="Calibri"/>
      <w:sz w:val="22"/>
      <w:szCs w:val="22"/>
    </w:rPr>
  </w:style>
  <w:style w:type="paragraph" w:styleId="Heading1">
    <w:name w:val="heading 1"/>
    <w:basedOn w:val="Normal"/>
    <w:next w:val="Normal"/>
    <w:link w:val="Heading1Char"/>
    <w:qFormat/>
    <w:rsid w:val="00C301D0"/>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C301D0"/>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nhideWhenUsed/>
    <w:qFormat/>
    <w:rsid w:val="00C301D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45D7D"/>
    <w:rPr>
      <w:rFonts w:ascii="Consolas" w:eastAsia="Times New Roman" w:hAnsi="Consolas"/>
      <w:sz w:val="21"/>
      <w:szCs w:val="21"/>
    </w:rPr>
  </w:style>
  <w:style w:type="character" w:customStyle="1" w:styleId="PlainTextChar">
    <w:name w:val="Plain Text Char"/>
    <w:basedOn w:val="DefaultParagraphFont"/>
    <w:link w:val="PlainText"/>
    <w:uiPriority w:val="99"/>
    <w:rsid w:val="00045D7D"/>
    <w:rPr>
      <w:rFonts w:ascii="Consolas" w:hAnsi="Consolas"/>
      <w:sz w:val="21"/>
      <w:szCs w:val="21"/>
    </w:rPr>
  </w:style>
  <w:style w:type="table" w:styleId="TableGrid">
    <w:name w:val="Table Grid"/>
    <w:basedOn w:val="TableNormal"/>
    <w:rsid w:val="00045D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20"/>
    <w:qFormat/>
    <w:rsid w:val="0057291A"/>
    <w:rPr>
      <w:i/>
      <w:iCs/>
    </w:rPr>
  </w:style>
  <w:style w:type="character" w:styleId="Hyperlink">
    <w:name w:val="Hyperlink"/>
    <w:basedOn w:val="DefaultParagraphFont"/>
    <w:uiPriority w:val="99"/>
    <w:unhideWhenUsed/>
    <w:rsid w:val="00FD75AD"/>
    <w:rPr>
      <w:color w:val="0000FF"/>
      <w:u w:val="single"/>
    </w:rPr>
  </w:style>
  <w:style w:type="character" w:customStyle="1" w:styleId="txt-body">
    <w:name w:val="txt-body"/>
    <w:basedOn w:val="DefaultParagraphFont"/>
    <w:rsid w:val="00FD75AD"/>
  </w:style>
  <w:style w:type="character" w:styleId="Strong">
    <w:name w:val="Strong"/>
    <w:basedOn w:val="DefaultParagraphFont"/>
    <w:uiPriority w:val="22"/>
    <w:qFormat/>
    <w:rsid w:val="00FD75AD"/>
    <w:rPr>
      <w:b/>
      <w:bCs/>
    </w:rPr>
  </w:style>
  <w:style w:type="character" w:styleId="FollowedHyperlink">
    <w:name w:val="FollowedHyperlink"/>
    <w:basedOn w:val="DefaultParagraphFont"/>
    <w:rsid w:val="002B5EEE"/>
    <w:rPr>
      <w:color w:val="800080"/>
      <w:u w:val="single"/>
    </w:rPr>
  </w:style>
  <w:style w:type="paragraph" w:styleId="NormalWeb">
    <w:name w:val="Normal (Web)"/>
    <w:basedOn w:val="Normal"/>
    <w:uiPriority w:val="99"/>
    <w:unhideWhenUsed/>
    <w:rsid w:val="00C301D0"/>
    <w:pPr>
      <w:spacing w:before="100" w:beforeAutospacing="1" w:after="100" w:afterAutospacing="1"/>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C301D0"/>
    <w:rPr>
      <w:b/>
      <w:bCs/>
      <w:sz w:val="36"/>
      <w:szCs w:val="36"/>
    </w:rPr>
  </w:style>
  <w:style w:type="character" w:customStyle="1" w:styleId="Heading1Char">
    <w:name w:val="Heading 1 Char"/>
    <w:basedOn w:val="DefaultParagraphFont"/>
    <w:link w:val="Heading1"/>
    <w:rsid w:val="00C301D0"/>
    <w:rPr>
      <w:rFonts w:ascii="Cambria" w:eastAsia="Times New Roman" w:hAnsi="Cambria" w:cs="Times New Roman"/>
      <w:b/>
      <w:bCs/>
      <w:kern w:val="32"/>
      <w:sz w:val="32"/>
      <w:szCs w:val="32"/>
    </w:rPr>
  </w:style>
  <w:style w:type="character" w:customStyle="1" w:styleId="Heading3Char">
    <w:name w:val="Heading 3 Char"/>
    <w:basedOn w:val="DefaultParagraphFont"/>
    <w:link w:val="Heading3"/>
    <w:rsid w:val="00C301D0"/>
    <w:rPr>
      <w:rFonts w:ascii="Cambria" w:eastAsia="Times New Roman" w:hAnsi="Cambria" w:cs="Times New Roman"/>
      <w:b/>
      <w:bCs/>
      <w:sz w:val="26"/>
      <w:szCs w:val="26"/>
    </w:rPr>
  </w:style>
  <w:style w:type="paragraph" w:customStyle="1" w:styleId="bodytext">
    <w:name w:val="bodytext"/>
    <w:basedOn w:val="Normal"/>
    <w:rsid w:val="00C301D0"/>
    <w:pPr>
      <w:spacing w:before="100" w:beforeAutospacing="1" w:after="100" w:afterAutospacing="1"/>
    </w:pPr>
    <w:rPr>
      <w:rFonts w:ascii="Times New Roman" w:eastAsia="Times New Roman" w:hAnsi="Times New Roman"/>
      <w:sz w:val="24"/>
      <w:szCs w:val="24"/>
    </w:rPr>
  </w:style>
  <w:style w:type="character" w:customStyle="1" w:styleId="apple-style-span">
    <w:name w:val="apple-style-span"/>
    <w:basedOn w:val="DefaultParagraphFont"/>
    <w:rsid w:val="00CF562C"/>
  </w:style>
  <w:style w:type="paragraph" w:styleId="Header">
    <w:name w:val="header"/>
    <w:basedOn w:val="Normal"/>
    <w:link w:val="HeaderChar"/>
    <w:rsid w:val="00A44030"/>
    <w:pPr>
      <w:tabs>
        <w:tab w:val="center" w:pos="4680"/>
        <w:tab w:val="right" w:pos="9360"/>
      </w:tabs>
    </w:pPr>
  </w:style>
  <w:style w:type="character" w:customStyle="1" w:styleId="HeaderChar">
    <w:name w:val="Header Char"/>
    <w:basedOn w:val="DefaultParagraphFont"/>
    <w:link w:val="Header"/>
    <w:rsid w:val="00A44030"/>
    <w:rPr>
      <w:rFonts w:ascii="Calibri" w:eastAsia="Calibri" w:hAnsi="Calibri"/>
      <w:sz w:val="22"/>
      <w:szCs w:val="22"/>
    </w:rPr>
  </w:style>
  <w:style w:type="paragraph" w:styleId="Footer">
    <w:name w:val="footer"/>
    <w:basedOn w:val="Normal"/>
    <w:link w:val="FooterChar"/>
    <w:uiPriority w:val="99"/>
    <w:rsid w:val="00A44030"/>
    <w:pPr>
      <w:tabs>
        <w:tab w:val="center" w:pos="4680"/>
        <w:tab w:val="right" w:pos="9360"/>
      </w:tabs>
    </w:pPr>
  </w:style>
  <w:style w:type="character" w:customStyle="1" w:styleId="FooterChar">
    <w:name w:val="Footer Char"/>
    <w:basedOn w:val="DefaultParagraphFont"/>
    <w:link w:val="Footer"/>
    <w:uiPriority w:val="99"/>
    <w:rsid w:val="00A44030"/>
    <w:rPr>
      <w:rFonts w:ascii="Calibri" w:eastAsia="Calibri" w:hAnsi="Calibri"/>
      <w:sz w:val="22"/>
      <w:szCs w:val="22"/>
    </w:rPr>
  </w:style>
  <w:style w:type="paragraph" w:styleId="MessageHeader">
    <w:name w:val="Message Header"/>
    <w:basedOn w:val="BodyText0"/>
    <w:link w:val="MessageHeaderChar"/>
    <w:rsid w:val="003412A9"/>
    <w:pPr>
      <w:keepLines/>
      <w:tabs>
        <w:tab w:val="left" w:pos="1080"/>
      </w:tabs>
      <w:spacing w:line="240" w:lineRule="atLeast"/>
      <w:ind w:left="1080" w:hanging="1080"/>
    </w:pPr>
    <w:rPr>
      <w:rFonts w:ascii="Times New Roman" w:eastAsia="Times New Roman" w:hAnsi="Times New Roman"/>
      <w:caps/>
      <w:kern w:val="16"/>
      <w:sz w:val="18"/>
      <w:szCs w:val="20"/>
    </w:rPr>
  </w:style>
  <w:style w:type="character" w:customStyle="1" w:styleId="MessageHeaderChar">
    <w:name w:val="Message Header Char"/>
    <w:basedOn w:val="DefaultParagraphFont"/>
    <w:link w:val="MessageHeader"/>
    <w:rsid w:val="003412A9"/>
    <w:rPr>
      <w:caps/>
      <w:kern w:val="16"/>
      <w:sz w:val="18"/>
    </w:rPr>
  </w:style>
  <w:style w:type="paragraph" w:customStyle="1" w:styleId="MessageHeaderFirst">
    <w:name w:val="Message Header First"/>
    <w:basedOn w:val="MessageHeader"/>
    <w:next w:val="MessageHeader"/>
    <w:rsid w:val="003412A9"/>
    <w:pPr>
      <w:spacing w:before="360"/>
    </w:pPr>
  </w:style>
  <w:style w:type="character" w:customStyle="1" w:styleId="MessageHeaderLabel">
    <w:name w:val="Message Header Label"/>
    <w:rsid w:val="003412A9"/>
    <w:rPr>
      <w:b/>
      <w:sz w:val="18"/>
    </w:rPr>
  </w:style>
  <w:style w:type="paragraph" w:styleId="BodyText0">
    <w:name w:val="Body Text"/>
    <w:basedOn w:val="Normal"/>
    <w:link w:val="BodyTextChar"/>
    <w:rsid w:val="003412A9"/>
    <w:pPr>
      <w:spacing w:after="120"/>
    </w:pPr>
  </w:style>
  <w:style w:type="character" w:customStyle="1" w:styleId="BodyTextChar">
    <w:name w:val="Body Text Char"/>
    <w:basedOn w:val="DefaultParagraphFont"/>
    <w:link w:val="BodyText0"/>
    <w:rsid w:val="003412A9"/>
    <w:rPr>
      <w:rFonts w:ascii="Calibri" w:eastAsia="Calibri" w:hAnsi="Calibri"/>
      <w:sz w:val="22"/>
      <w:szCs w:val="22"/>
    </w:rPr>
  </w:style>
  <w:style w:type="paragraph" w:styleId="BalloonText">
    <w:name w:val="Balloon Text"/>
    <w:basedOn w:val="Normal"/>
    <w:link w:val="BalloonTextChar"/>
    <w:rsid w:val="00B93B1F"/>
    <w:rPr>
      <w:rFonts w:ascii="Tahoma" w:hAnsi="Tahoma" w:cs="Tahoma"/>
      <w:sz w:val="16"/>
      <w:szCs w:val="16"/>
    </w:rPr>
  </w:style>
  <w:style w:type="character" w:customStyle="1" w:styleId="BalloonTextChar">
    <w:name w:val="Balloon Text Char"/>
    <w:basedOn w:val="DefaultParagraphFont"/>
    <w:link w:val="BalloonText"/>
    <w:rsid w:val="00B93B1F"/>
    <w:rPr>
      <w:rFonts w:ascii="Tahoma" w:eastAsia="Calibri" w:hAnsi="Tahoma" w:cs="Tahoma"/>
      <w:sz w:val="16"/>
      <w:szCs w:val="16"/>
    </w:rPr>
  </w:style>
  <w:style w:type="paragraph" w:styleId="ListParagraph">
    <w:name w:val="List Paragraph"/>
    <w:basedOn w:val="Normal"/>
    <w:uiPriority w:val="34"/>
    <w:qFormat/>
    <w:rsid w:val="00E04B01"/>
    <w:pPr>
      <w:ind w:left="720"/>
      <w:contextualSpacing/>
    </w:pPr>
  </w:style>
  <w:style w:type="character" w:styleId="CommentReference">
    <w:name w:val="annotation reference"/>
    <w:basedOn w:val="DefaultParagraphFont"/>
    <w:rsid w:val="00230926"/>
    <w:rPr>
      <w:sz w:val="16"/>
      <w:szCs w:val="16"/>
    </w:rPr>
  </w:style>
  <w:style w:type="paragraph" w:styleId="CommentText">
    <w:name w:val="annotation text"/>
    <w:basedOn w:val="Normal"/>
    <w:link w:val="CommentTextChar"/>
    <w:rsid w:val="00230926"/>
    <w:rPr>
      <w:sz w:val="20"/>
      <w:szCs w:val="20"/>
    </w:rPr>
  </w:style>
  <w:style w:type="character" w:customStyle="1" w:styleId="CommentTextChar">
    <w:name w:val="Comment Text Char"/>
    <w:basedOn w:val="DefaultParagraphFont"/>
    <w:link w:val="CommentText"/>
    <w:rsid w:val="00230926"/>
    <w:rPr>
      <w:rFonts w:ascii="Calibri" w:eastAsia="Calibri" w:hAnsi="Calibri"/>
    </w:rPr>
  </w:style>
  <w:style w:type="paragraph" w:styleId="CommentSubject">
    <w:name w:val="annotation subject"/>
    <w:basedOn w:val="CommentText"/>
    <w:next w:val="CommentText"/>
    <w:link w:val="CommentSubjectChar"/>
    <w:rsid w:val="00230926"/>
    <w:rPr>
      <w:b/>
      <w:bCs/>
    </w:rPr>
  </w:style>
  <w:style w:type="character" w:customStyle="1" w:styleId="CommentSubjectChar">
    <w:name w:val="Comment Subject Char"/>
    <w:basedOn w:val="CommentTextChar"/>
    <w:link w:val="CommentSubject"/>
    <w:rsid w:val="00230926"/>
    <w:rPr>
      <w:rFonts w:ascii="Calibri" w:eastAsia="Calibri" w:hAnsi="Calibri"/>
      <w:b/>
      <w:bCs/>
    </w:rPr>
  </w:style>
  <w:style w:type="paragraph" w:customStyle="1" w:styleId="CFBodyText">
    <w:name w:val="CF Body Text"/>
    <w:uiPriority w:val="99"/>
    <w:rsid w:val="004957E9"/>
    <w:pPr>
      <w:spacing w:after="240"/>
    </w:pPr>
    <w:rPr>
      <w:rFonts w:eastAsia="Calibri"/>
      <w:sz w:val="24"/>
      <w:szCs w:val="24"/>
    </w:rPr>
  </w:style>
  <w:style w:type="paragraph" w:customStyle="1" w:styleId="AIRTableColumnHead">
    <w:name w:val="_AIR Table Column Head"/>
    <w:uiPriority w:val="99"/>
    <w:qFormat/>
    <w:rsid w:val="004957E9"/>
    <w:pPr>
      <w:spacing w:before="40" w:after="40"/>
    </w:pPr>
    <w:rPr>
      <w:b/>
      <w:bCs/>
    </w:rPr>
  </w:style>
  <w:style w:type="paragraph" w:customStyle="1" w:styleId="AIRTableColumnStub">
    <w:name w:val="_AIR Table Column Stub"/>
    <w:uiPriority w:val="99"/>
    <w:qFormat/>
    <w:rsid w:val="004957E9"/>
    <w:pPr>
      <w:spacing w:before="40" w:after="40"/>
    </w:pPr>
    <w:rPr>
      <w:b/>
      <w:bCs/>
      <w:color w:val="000000"/>
    </w:rPr>
  </w:style>
  <w:style w:type="paragraph" w:customStyle="1" w:styleId="AIRTableText">
    <w:name w:val="_AIR Table Text"/>
    <w:uiPriority w:val="99"/>
    <w:qFormat/>
    <w:rsid w:val="004957E9"/>
    <w:pPr>
      <w:spacing w:before="40" w:after="40"/>
    </w:pPr>
    <w:rPr>
      <w:color w:val="000000"/>
    </w:rPr>
  </w:style>
  <w:style w:type="paragraph" w:customStyle="1" w:styleId="AIRExhibitTitle">
    <w:name w:val="_AIR Exhibit Title"/>
    <w:uiPriority w:val="99"/>
    <w:rsid w:val="004957E9"/>
    <w:pPr>
      <w:keepNext/>
      <w:spacing w:after="120"/>
    </w:pPr>
    <w:rPr>
      <w:rFonts w:eastAsia="Calibri"/>
      <w:b/>
      <w:bCs/>
      <w:sz w:val="24"/>
      <w:szCs w:val="24"/>
    </w:rPr>
  </w:style>
  <w:style w:type="paragraph" w:customStyle="1" w:styleId="CFBodyTextBulleted">
    <w:name w:val="CF Body Text Bulleted"/>
    <w:basedOn w:val="CFBodyText"/>
    <w:uiPriority w:val="99"/>
    <w:rsid w:val="004957E9"/>
    <w:pPr>
      <w:numPr>
        <w:numId w:val="17"/>
      </w:numPr>
      <w:spacing w:after="0"/>
      <w:ind w:left="720"/>
    </w:pPr>
  </w:style>
  <w:style w:type="paragraph" w:customStyle="1" w:styleId="CFBodyTextBulletedLast">
    <w:name w:val="CF Body Text Bulleted Last"/>
    <w:basedOn w:val="CFBodyTextBulleted"/>
    <w:uiPriority w:val="99"/>
    <w:rsid w:val="004957E9"/>
    <w:pPr>
      <w:spacing w:after="240"/>
    </w:pPr>
  </w:style>
  <w:style w:type="paragraph" w:customStyle="1" w:styleId="CFLetterText">
    <w:name w:val="CF Letter Text"/>
    <w:basedOn w:val="Normal"/>
    <w:uiPriority w:val="99"/>
    <w:rsid w:val="004957E9"/>
    <w:pPr>
      <w:numPr>
        <w:numId w:val="18"/>
      </w:numPr>
      <w:spacing w:after="240"/>
    </w:pPr>
    <w:rPr>
      <w:rFonts w:ascii="Times New Roman" w:hAnsi="Times New Roman"/>
      <w:sz w:val="24"/>
      <w:szCs w:val="24"/>
    </w:rPr>
  </w:style>
  <w:style w:type="paragraph" w:customStyle="1" w:styleId="CFBodyTextBullet2">
    <w:name w:val="CF Body Text Bullet 2"/>
    <w:basedOn w:val="CFBodyTextBulletedLast"/>
    <w:uiPriority w:val="99"/>
    <w:rsid w:val="004957E9"/>
    <w:pPr>
      <w:numPr>
        <w:numId w:val="19"/>
      </w:numPr>
      <w:ind w:left="1123"/>
    </w:pPr>
  </w:style>
  <w:style w:type="paragraph" w:customStyle="1" w:styleId="CFBodyText-Numbered">
    <w:name w:val="CF Body Text-Numbered"/>
    <w:basedOn w:val="Normal"/>
    <w:uiPriority w:val="99"/>
    <w:rsid w:val="00D810C1"/>
    <w:pPr>
      <w:ind w:left="720" w:hanging="360"/>
    </w:pPr>
    <w:rPr>
      <w:rFonts w:ascii="Times New Roman" w:eastAsiaTheme="minorHAnsi" w:hAnsi="Times New Roman"/>
      <w:sz w:val="24"/>
      <w:szCs w:val="24"/>
    </w:rPr>
  </w:style>
  <w:style w:type="paragraph" w:styleId="FootnoteText">
    <w:name w:val="footnote text"/>
    <w:basedOn w:val="Normal"/>
    <w:link w:val="FootnoteTextChar"/>
    <w:rsid w:val="00C82388"/>
    <w:rPr>
      <w:sz w:val="20"/>
      <w:szCs w:val="20"/>
    </w:rPr>
  </w:style>
  <w:style w:type="character" w:customStyle="1" w:styleId="FootnoteTextChar">
    <w:name w:val="Footnote Text Char"/>
    <w:basedOn w:val="DefaultParagraphFont"/>
    <w:link w:val="FootnoteText"/>
    <w:rsid w:val="00C82388"/>
    <w:rPr>
      <w:rFonts w:ascii="Calibri" w:eastAsia="Calibri" w:hAnsi="Calibri"/>
    </w:rPr>
  </w:style>
  <w:style w:type="character" w:styleId="FootnoteReference">
    <w:name w:val="footnote reference"/>
    <w:basedOn w:val="DefaultParagraphFont"/>
    <w:rsid w:val="00C82388"/>
    <w:rPr>
      <w:vertAlign w:val="superscript"/>
    </w:rPr>
  </w:style>
  <w:style w:type="paragraph" w:styleId="Revision">
    <w:name w:val="Revision"/>
    <w:hidden/>
    <w:uiPriority w:val="99"/>
    <w:semiHidden/>
    <w:rsid w:val="00F83840"/>
    <w:rPr>
      <w:rFonts w:ascii="Calibri" w:eastAsia="Calibri" w:hAnsi="Calibri"/>
      <w:sz w:val="22"/>
      <w:szCs w:val="22"/>
    </w:rPr>
  </w:style>
  <w:style w:type="character" w:styleId="EndnoteReference">
    <w:name w:val="endnote reference"/>
    <w:basedOn w:val="DefaultParagraphFont"/>
    <w:rsid w:val="000E16F4"/>
    <w:rPr>
      <w:vertAlign w:val="superscript"/>
    </w:rPr>
  </w:style>
  <w:style w:type="paragraph" w:styleId="EndnoteText">
    <w:name w:val="endnote text"/>
    <w:basedOn w:val="Normal"/>
    <w:link w:val="EndnoteTextChar"/>
    <w:rsid w:val="000E16F4"/>
    <w:rPr>
      <w:sz w:val="20"/>
      <w:szCs w:val="20"/>
    </w:rPr>
  </w:style>
  <w:style w:type="character" w:customStyle="1" w:styleId="EndnoteTextChar">
    <w:name w:val="Endnote Text Char"/>
    <w:basedOn w:val="DefaultParagraphFont"/>
    <w:link w:val="EndnoteText"/>
    <w:rsid w:val="000E16F4"/>
    <w:rPr>
      <w:rFonts w:ascii="Calibri" w:eastAsia="Calibri" w:hAnsi="Calibri"/>
    </w:rPr>
  </w:style>
  <w:style w:type="character" w:customStyle="1" w:styleId="highlight">
    <w:name w:val="highlight"/>
    <w:basedOn w:val="DefaultParagraphFont"/>
    <w:rsid w:val="00E97252"/>
  </w:style>
  <w:style w:type="paragraph" w:customStyle="1" w:styleId="Default">
    <w:name w:val="Default"/>
    <w:rsid w:val="00E97252"/>
    <w:pPr>
      <w:autoSpaceDE w:val="0"/>
      <w:autoSpaceDN w:val="0"/>
      <w:adjustRightInd w:val="0"/>
    </w:pPr>
    <w:rPr>
      <w:rFonts w:ascii="Lucida" w:eastAsiaTheme="minorHAnsi" w:hAnsi="Lucida" w:cs="Lucida"/>
      <w:color w:val="000000"/>
      <w:sz w:val="24"/>
      <w:szCs w:val="24"/>
    </w:rPr>
  </w:style>
  <w:style w:type="paragraph" w:customStyle="1" w:styleId="size2">
    <w:name w:val="size2"/>
    <w:basedOn w:val="Normal"/>
    <w:rsid w:val="00E97252"/>
    <w:pPr>
      <w:spacing w:before="100" w:beforeAutospacing="1" w:after="100" w:afterAutospacing="1"/>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0442">
      <w:bodyDiv w:val="1"/>
      <w:marLeft w:val="0"/>
      <w:marRight w:val="0"/>
      <w:marTop w:val="0"/>
      <w:marBottom w:val="0"/>
      <w:divBdr>
        <w:top w:val="none" w:sz="0" w:space="0" w:color="auto"/>
        <w:left w:val="none" w:sz="0" w:space="0" w:color="auto"/>
        <w:bottom w:val="none" w:sz="0" w:space="0" w:color="auto"/>
        <w:right w:val="none" w:sz="0" w:space="0" w:color="auto"/>
      </w:divBdr>
    </w:div>
    <w:div w:id="51512358">
      <w:bodyDiv w:val="1"/>
      <w:marLeft w:val="0"/>
      <w:marRight w:val="0"/>
      <w:marTop w:val="0"/>
      <w:marBottom w:val="0"/>
      <w:divBdr>
        <w:top w:val="none" w:sz="0" w:space="0" w:color="auto"/>
        <w:left w:val="none" w:sz="0" w:space="0" w:color="auto"/>
        <w:bottom w:val="none" w:sz="0" w:space="0" w:color="auto"/>
        <w:right w:val="none" w:sz="0" w:space="0" w:color="auto"/>
      </w:divBdr>
    </w:div>
    <w:div w:id="88745330">
      <w:bodyDiv w:val="1"/>
      <w:marLeft w:val="180"/>
      <w:marRight w:val="150"/>
      <w:marTop w:val="0"/>
      <w:marBottom w:val="180"/>
      <w:divBdr>
        <w:top w:val="none" w:sz="0" w:space="0" w:color="auto"/>
        <w:left w:val="none" w:sz="0" w:space="0" w:color="auto"/>
        <w:bottom w:val="none" w:sz="0" w:space="0" w:color="auto"/>
        <w:right w:val="none" w:sz="0" w:space="0" w:color="auto"/>
      </w:divBdr>
      <w:divsChild>
        <w:div w:id="776633643">
          <w:marLeft w:val="0"/>
          <w:marRight w:val="0"/>
          <w:marTop w:val="0"/>
          <w:marBottom w:val="180"/>
          <w:divBdr>
            <w:top w:val="none" w:sz="0" w:space="0" w:color="auto"/>
            <w:left w:val="none" w:sz="0" w:space="0" w:color="auto"/>
            <w:bottom w:val="none" w:sz="0" w:space="0" w:color="auto"/>
            <w:right w:val="none" w:sz="0" w:space="0" w:color="auto"/>
          </w:divBdr>
          <w:divsChild>
            <w:div w:id="595553649">
              <w:marLeft w:val="0"/>
              <w:marRight w:val="0"/>
              <w:marTop w:val="180"/>
              <w:marBottom w:val="0"/>
              <w:divBdr>
                <w:top w:val="none" w:sz="0" w:space="0" w:color="auto"/>
                <w:left w:val="none" w:sz="0" w:space="0" w:color="auto"/>
                <w:bottom w:val="none" w:sz="0" w:space="0" w:color="auto"/>
                <w:right w:val="none" w:sz="0" w:space="0" w:color="auto"/>
              </w:divBdr>
              <w:divsChild>
                <w:div w:id="122252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6728">
      <w:bodyDiv w:val="1"/>
      <w:marLeft w:val="75"/>
      <w:marRight w:val="75"/>
      <w:marTop w:val="75"/>
      <w:marBottom w:val="75"/>
      <w:divBdr>
        <w:top w:val="none" w:sz="0" w:space="0" w:color="auto"/>
        <w:left w:val="none" w:sz="0" w:space="0" w:color="auto"/>
        <w:bottom w:val="none" w:sz="0" w:space="0" w:color="auto"/>
        <w:right w:val="none" w:sz="0" w:space="0" w:color="auto"/>
      </w:divBdr>
      <w:divsChild>
        <w:div w:id="1190535634">
          <w:marLeft w:val="120"/>
          <w:marRight w:val="0"/>
          <w:marTop w:val="150"/>
          <w:marBottom w:val="0"/>
          <w:divBdr>
            <w:top w:val="none" w:sz="0" w:space="0" w:color="auto"/>
            <w:left w:val="none" w:sz="0" w:space="0" w:color="auto"/>
            <w:bottom w:val="none" w:sz="0" w:space="0" w:color="auto"/>
            <w:right w:val="none" w:sz="0" w:space="0" w:color="auto"/>
          </w:divBdr>
          <w:divsChild>
            <w:div w:id="9580291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25716360">
      <w:bodyDiv w:val="1"/>
      <w:marLeft w:val="0"/>
      <w:marRight w:val="0"/>
      <w:marTop w:val="0"/>
      <w:marBottom w:val="0"/>
      <w:divBdr>
        <w:top w:val="none" w:sz="0" w:space="0" w:color="auto"/>
        <w:left w:val="none" w:sz="0" w:space="0" w:color="auto"/>
        <w:bottom w:val="none" w:sz="0" w:space="0" w:color="auto"/>
        <w:right w:val="none" w:sz="0" w:space="0" w:color="auto"/>
      </w:divBdr>
      <w:divsChild>
        <w:div w:id="1221944354">
          <w:marLeft w:val="0"/>
          <w:marRight w:val="0"/>
          <w:marTop w:val="0"/>
          <w:marBottom w:val="0"/>
          <w:divBdr>
            <w:top w:val="none" w:sz="0" w:space="0" w:color="auto"/>
            <w:left w:val="none" w:sz="0" w:space="0" w:color="auto"/>
            <w:bottom w:val="none" w:sz="0" w:space="0" w:color="auto"/>
            <w:right w:val="none" w:sz="0" w:space="0" w:color="auto"/>
          </w:divBdr>
          <w:divsChild>
            <w:div w:id="1611349872">
              <w:marLeft w:val="0"/>
              <w:marRight w:val="0"/>
              <w:marTop w:val="0"/>
              <w:marBottom w:val="0"/>
              <w:divBdr>
                <w:top w:val="none" w:sz="0" w:space="0" w:color="auto"/>
                <w:left w:val="none" w:sz="0" w:space="0" w:color="auto"/>
                <w:bottom w:val="none" w:sz="0" w:space="0" w:color="auto"/>
                <w:right w:val="none" w:sz="0" w:space="0" w:color="auto"/>
              </w:divBdr>
              <w:divsChild>
                <w:div w:id="938294852">
                  <w:marLeft w:val="0"/>
                  <w:marRight w:val="0"/>
                  <w:marTop w:val="0"/>
                  <w:marBottom w:val="0"/>
                  <w:divBdr>
                    <w:top w:val="none" w:sz="0" w:space="0" w:color="auto"/>
                    <w:left w:val="none" w:sz="0" w:space="0" w:color="auto"/>
                    <w:bottom w:val="none" w:sz="0" w:space="0" w:color="auto"/>
                    <w:right w:val="none" w:sz="0" w:space="0" w:color="auto"/>
                  </w:divBdr>
                  <w:divsChild>
                    <w:div w:id="398209469">
                      <w:marLeft w:val="0"/>
                      <w:marRight w:val="0"/>
                      <w:marTop w:val="0"/>
                      <w:marBottom w:val="0"/>
                      <w:divBdr>
                        <w:top w:val="none" w:sz="0" w:space="0" w:color="auto"/>
                        <w:left w:val="none" w:sz="0" w:space="0" w:color="auto"/>
                        <w:bottom w:val="none" w:sz="0" w:space="0" w:color="auto"/>
                        <w:right w:val="none" w:sz="0" w:space="0" w:color="auto"/>
                      </w:divBdr>
                      <w:divsChild>
                        <w:div w:id="200357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165302">
      <w:bodyDiv w:val="1"/>
      <w:marLeft w:val="0"/>
      <w:marRight w:val="0"/>
      <w:marTop w:val="0"/>
      <w:marBottom w:val="0"/>
      <w:divBdr>
        <w:top w:val="none" w:sz="0" w:space="0" w:color="auto"/>
        <w:left w:val="none" w:sz="0" w:space="0" w:color="auto"/>
        <w:bottom w:val="none" w:sz="0" w:space="0" w:color="auto"/>
        <w:right w:val="none" w:sz="0" w:space="0" w:color="auto"/>
      </w:divBdr>
      <w:divsChild>
        <w:div w:id="1200581880">
          <w:marLeft w:val="0"/>
          <w:marRight w:val="0"/>
          <w:marTop w:val="0"/>
          <w:marBottom w:val="0"/>
          <w:divBdr>
            <w:top w:val="none" w:sz="0" w:space="0" w:color="auto"/>
            <w:left w:val="none" w:sz="0" w:space="0" w:color="auto"/>
            <w:bottom w:val="none" w:sz="0" w:space="0" w:color="auto"/>
            <w:right w:val="none" w:sz="0" w:space="0" w:color="auto"/>
          </w:divBdr>
          <w:divsChild>
            <w:div w:id="608317265">
              <w:marLeft w:val="0"/>
              <w:marRight w:val="0"/>
              <w:marTop w:val="0"/>
              <w:marBottom w:val="0"/>
              <w:divBdr>
                <w:top w:val="none" w:sz="0" w:space="0" w:color="auto"/>
                <w:left w:val="none" w:sz="0" w:space="0" w:color="auto"/>
                <w:bottom w:val="none" w:sz="0" w:space="0" w:color="auto"/>
                <w:right w:val="none" w:sz="0" w:space="0" w:color="auto"/>
              </w:divBdr>
              <w:divsChild>
                <w:div w:id="980235729">
                  <w:marLeft w:val="0"/>
                  <w:marRight w:val="0"/>
                  <w:marTop w:val="0"/>
                  <w:marBottom w:val="0"/>
                  <w:divBdr>
                    <w:top w:val="none" w:sz="0" w:space="0" w:color="auto"/>
                    <w:left w:val="none" w:sz="0" w:space="0" w:color="auto"/>
                    <w:bottom w:val="none" w:sz="0" w:space="0" w:color="auto"/>
                    <w:right w:val="none" w:sz="0" w:space="0" w:color="auto"/>
                  </w:divBdr>
                  <w:divsChild>
                    <w:div w:id="973487036">
                      <w:marLeft w:val="0"/>
                      <w:marRight w:val="0"/>
                      <w:marTop w:val="0"/>
                      <w:marBottom w:val="0"/>
                      <w:divBdr>
                        <w:top w:val="none" w:sz="0" w:space="0" w:color="auto"/>
                        <w:left w:val="none" w:sz="0" w:space="0" w:color="auto"/>
                        <w:bottom w:val="none" w:sz="0" w:space="0" w:color="auto"/>
                        <w:right w:val="none" w:sz="0" w:space="0" w:color="auto"/>
                      </w:divBdr>
                      <w:divsChild>
                        <w:div w:id="1422140046">
                          <w:marLeft w:val="0"/>
                          <w:marRight w:val="0"/>
                          <w:marTop w:val="0"/>
                          <w:marBottom w:val="0"/>
                          <w:divBdr>
                            <w:top w:val="none" w:sz="0" w:space="0" w:color="auto"/>
                            <w:left w:val="none" w:sz="0" w:space="0" w:color="auto"/>
                            <w:bottom w:val="none" w:sz="0" w:space="0" w:color="auto"/>
                            <w:right w:val="none" w:sz="0" w:space="0" w:color="auto"/>
                          </w:divBdr>
                          <w:divsChild>
                            <w:div w:id="3751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242625">
      <w:bodyDiv w:val="1"/>
      <w:marLeft w:val="0"/>
      <w:marRight w:val="0"/>
      <w:marTop w:val="0"/>
      <w:marBottom w:val="0"/>
      <w:divBdr>
        <w:top w:val="none" w:sz="0" w:space="0" w:color="auto"/>
        <w:left w:val="none" w:sz="0" w:space="0" w:color="auto"/>
        <w:bottom w:val="none" w:sz="0" w:space="0" w:color="auto"/>
        <w:right w:val="none" w:sz="0" w:space="0" w:color="auto"/>
      </w:divBdr>
    </w:div>
    <w:div w:id="527565946">
      <w:bodyDiv w:val="1"/>
      <w:marLeft w:val="0"/>
      <w:marRight w:val="0"/>
      <w:marTop w:val="0"/>
      <w:marBottom w:val="0"/>
      <w:divBdr>
        <w:top w:val="none" w:sz="0" w:space="0" w:color="auto"/>
        <w:left w:val="none" w:sz="0" w:space="0" w:color="auto"/>
        <w:bottom w:val="none" w:sz="0" w:space="0" w:color="auto"/>
        <w:right w:val="none" w:sz="0" w:space="0" w:color="auto"/>
      </w:divBdr>
      <w:divsChild>
        <w:div w:id="354742">
          <w:marLeft w:val="0"/>
          <w:marRight w:val="0"/>
          <w:marTop w:val="0"/>
          <w:marBottom w:val="0"/>
          <w:divBdr>
            <w:top w:val="none" w:sz="0" w:space="0" w:color="auto"/>
            <w:left w:val="none" w:sz="0" w:space="0" w:color="auto"/>
            <w:bottom w:val="none" w:sz="0" w:space="0" w:color="auto"/>
            <w:right w:val="none" w:sz="0" w:space="0" w:color="auto"/>
          </w:divBdr>
          <w:divsChild>
            <w:div w:id="1267617440">
              <w:marLeft w:val="0"/>
              <w:marRight w:val="0"/>
              <w:marTop w:val="0"/>
              <w:marBottom w:val="0"/>
              <w:divBdr>
                <w:top w:val="single" w:sz="6" w:space="0" w:color="000000"/>
                <w:left w:val="single" w:sz="6" w:space="0" w:color="000000"/>
                <w:bottom w:val="single" w:sz="6" w:space="0" w:color="000000"/>
                <w:right w:val="single" w:sz="6" w:space="0" w:color="000000"/>
              </w:divBdr>
              <w:divsChild>
                <w:div w:id="1458140857">
                  <w:marLeft w:val="0"/>
                  <w:marRight w:val="0"/>
                  <w:marTop w:val="0"/>
                  <w:marBottom w:val="0"/>
                  <w:divBdr>
                    <w:top w:val="none" w:sz="0" w:space="0" w:color="auto"/>
                    <w:left w:val="none" w:sz="0" w:space="0" w:color="auto"/>
                    <w:bottom w:val="none" w:sz="0" w:space="0" w:color="auto"/>
                    <w:right w:val="none" w:sz="0" w:space="0" w:color="auto"/>
                  </w:divBdr>
                  <w:divsChild>
                    <w:div w:id="1047141714">
                      <w:marLeft w:val="0"/>
                      <w:marRight w:val="0"/>
                      <w:marTop w:val="0"/>
                      <w:marBottom w:val="0"/>
                      <w:divBdr>
                        <w:top w:val="none" w:sz="0" w:space="0" w:color="auto"/>
                        <w:left w:val="none" w:sz="0" w:space="0" w:color="auto"/>
                        <w:bottom w:val="none" w:sz="0" w:space="0" w:color="auto"/>
                        <w:right w:val="none" w:sz="0" w:space="0" w:color="auto"/>
                      </w:divBdr>
                      <w:divsChild>
                        <w:div w:id="2144542897">
                          <w:marLeft w:val="0"/>
                          <w:marRight w:val="0"/>
                          <w:marTop w:val="0"/>
                          <w:marBottom w:val="0"/>
                          <w:divBdr>
                            <w:top w:val="none" w:sz="0" w:space="0" w:color="auto"/>
                            <w:left w:val="none" w:sz="0" w:space="0" w:color="auto"/>
                            <w:bottom w:val="none" w:sz="0" w:space="0" w:color="auto"/>
                            <w:right w:val="none" w:sz="0" w:space="0" w:color="auto"/>
                          </w:divBdr>
                          <w:divsChild>
                            <w:div w:id="1800492051">
                              <w:marLeft w:val="0"/>
                              <w:marRight w:val="0"/>
                              <w:marTop w:val="0"/>
                              <w:marBottom w:val="0"/>
                              <w:divBdr>
                                <w:top w:val="none" w:sz="0" w:space="0" w:color="auto"/>
                                <w:left w:val="none" w:sz="0" w:space="0" w:color="auto"/>
                                <w:bottom w:val="none" w:sz="0" w:space="0" w:color="auto"/>
                                <w:right w:val="none" w:sz="0" w:space="0" w:color="auto"/>
                              </w:divBdr>
                              <w:divsChild>
                                <w:div w:id="126245276">
                                  <w:marLeft w:val="0"/>
                                  <w:marRight w:val="0"/>
                                  <w:marTop w:val="0"/>
                                  <w:marBottom w:val="0"/>
                                  <w:divBdr>
                                    <w:top w:val="none" w:sz="0" w:space="0" w:color="auto"/>
                                    <w:left w:val="none" w:sz="0" w:space="0" w:color="auto"/>
                                    <w:bottom w:val="none" w:sz="0" w:space="0" w:color="auto"/>
                                    <w:right w:val="none" w:sz="0" w:space="0" w:color="auto"/>
                                  </w:divBdr>
                                  <w:divsChild>
                                    <w:div w:id="76103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086863">
      <w:bodyDiv w:val="1"/>
      <w:marLeft w:val="0"/>
      <w:marRight w:val="0"/>
      <w:marTop w:val="0"/>
      <w:marBottom w:val="0"/>
      <w:divBdr>
        <w:top w:val="none" w:sz="0" w:space="0" w:color="auto"/>
        <w:left w:val="none" w:sz="0" w:space="0" w:color="auto"/>
        <w:bottom w:val="none" w:sz="0" w:space="0" w:color="auto"/>
        <w:right w:val="none" w:sz="0" w:space="0" w:color="auto"/>
      </w:divBdr>
    </w:div>
    <w:div w:id="860242009">
      <w:bodyDiv w:val="1"/>
      <w:marLeft w:val="0"/>
      <w:marRight w:val="0"/>
      <w:marTop w:val="0"/>
      <w:marBottom w:val="0"/>
      <w:divBdr>
        <w:top w:val="none" w:sz="0" w:space="0" w:color="auto"/>
        <w:left w:val="none" w:sz="0" w:space="0" w:color="auto"/>
        <w:bottom w:val="none" w:sz="0" w:space="0" w:color="auto"/>
        <w:right w:val="none" w:sz="0" w:space="0" w:color="auto"/>
      </w:divBdr>
    </w:div>
    <w:div w:id="935213199">
      <w:bodyDiv w:val="1"/>
      <w:marLeft w:val="0"/>
      <w:marRight w:val="0"/>
      <w:marTop w:val="0"/>
      <w:marBottom w:val="0"/>
      <w:divBdr>
        <w:top w:val="none" w:sz="0" w:space="0" w:color="auto"/>
        <w:left w:val="none" w:sz="0" w:space="0" w:color="auto"/>
        <w:bottom w:val="none" w:sz="0" w:space="0" w:color="auto"/>
        <w:right w:val="none" w:sz="0" w:space="0" w:color="auto"/>
      </w:divBdr>
      <w:divsChild>
        <w:div w:id="654530284">
          <w:marLeft w:val="0"/>
          <w:marRight w:val="0"/>
          <w:marTop w:val="0"/>
          <w:marBottom w:val="0"/>
          <w:divBdr>
            <w:top w:val="none" w:sz="0" w:space="0" w:color="auto"/>
            <w:left w:val="none" w:sz="0" w:space="0" w:color="auto"/>
            <w:bottom w:val="none" w:sz="0" w:space="0" w:color="auto"/>
            <w:right w:val="none" w:sz="0" w:space="0" w:color="auto"/>
          </w:divBdr>
        </w:div>
      </w:divsChild>
    </w:div>
    <w:div w:id="953488471">
      <w:bodyDiv w:val="1"/>
      <w:marLeft w:val="75"/>
      <w:marRight w:val="75"/>
      <w:marTop w:val="75"/>
      <w:marBottom w:val="75"/>
      <w:divBdr>
        <w:top w:val="none" w:sz="0" w:space="0" w:color="auto"/>
        <w:left w:val="none" w:sz="0" w:space="0" w:color="auto"/>
        <w:bottom w:val="none" w:sz="0" w:space="0" w:color="auto"/>
        <w:right w:val="none" w:sz="0" w:space="0" w:color="auto"/>
      </w:divBdr>
      <w:divsChild>
        <w:div w:id="184174965">
          <w:marLeft w:val="120"/>
          <w:marRight w:val="0"/>
          <w:marTop w:val="150"/>
          <w:marBottom w:val="0"/>
          <w:divBdr>
            <w:top w:val="none" w:sz="0" w:space="0" w:color="auto"/>
            <w:left w:val="none" w:sz="0" w:space="0" w:color="auto"/>
            <w:bottom w:val="none" w:sz="0" w:space="0" w:color="auto"/>
            <w:right w:val="none" w:sz="0" w:space="0" w:color="auto"/>
          </w:divBdr>
          <w:divsChild>
            <w:div w:id="3263230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21556177">
      <w:bodyDiv w:val="1"/>
      <w:marLeft w:val="0"/>
      <w:marRight w:val="0"/>
      <w:marTop w:val="0"/>
      <w:marBottom w:val="0"/>
      <w:divBdr>
        <w:top w:val="none" w:sz="0" w:space="0" w:color="auto"/>
        <w:left w:val="none" w:sz="0" w:space="0" w:color="auto"/>
        <w:bottom w:val="none" w:sz="0" w:space="0" w:color="auto"/>
        <w:right w:val="none" w:sz="0" w:space="0" w:color="auto"/>
      </w:divBdr>
      <w:divsChild>
        <w:div w:id="686564066">
          <w:marLeft w:val="0"/>
          <w:marRight w:val="0"/>
          <w:marTop w:val="0"/>
          <w:marBottom w:val="0"/>
          <w:divBdr>
            <w:top w:val="none" w:sz="0" w:space="0" w:color="auto"/>
            <w:left w:val="none" w:sz="0" w:space="0" w:color="auto"/>
            <w:bottom w:val="none" w:sz="0" w:space="0" w:color="auto"/>
            <w:right w:val="none" w:sz="0" w:space="0" w:color="auto"/>
          </w:divBdr>
        </w:div>
      </w:divsChild>
    </w:div>
    <w:div w:id="1246381836">
      <w:bodyDiv w:val="1"/>
      <w:marLeft w:val="0"/>
      <w:marRight w:val="0"/>
      <w:marTop w:val="0"/>
      <w:marBottom w:val="0"/>
      <w:divBdr>
        <w:top w:val="none" w:sz="0" w:space="0" w:color="auto"/>
        <w:left w:val="none" w:sz="0" w:space="0" w:color="auto"/>
        <w:bottom w:val="none" w:sz="0" w:space="0" w:color="auto"/>
        <w:right w:val="none" w:sz="0" w:space="0" w:color="auto"/>
      </w:divBdr>
      <w:divsChild>
        <w:div w:id="1314530288">
          <w:marLeft w:val="0"/>
          <w:marRight w:val="0"/>
          <w:marTop w:val="0"/>
          <w:marBottom w:val="0"/>
          <w:divBdr>
            <w:top w:val="none" w:sz="0" w:space="0" w:color="auto"/>
            <w:left w:val="none" w:sz="0" w:space="0" w:color="auto"/>
            <w:bottom w:val="none" w:sz="0" w:space="0" w:color="auto"/>
            <w:right w:val="none" w:sz="0" w:space="0" w:color="auto"/>
          </w:divBdr>
          <w:divsChild>
            <w:div w:id="60615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0679">
      <w:bodyDiv w:val="1"/>
      <w:marLeft w:val="0"/>
      <w:marRight w:val="0"/>
      <w:marTop w:val="0"/>
      <w:marBottom w:val="0"/>
      <w:divBdr>
        <w:top w:val="none" w:sz="0" w:space="0" w:color="auto"/>
        <w:left w:val="none" w:sz="0" w:space="0" w:color="auto"/>
        <w:bottom w:val="none" w:sz="0" w:space="0" w:color="auto"/>
        <w:right w:val="none" w:sz="0" w:space="0" w:color="auto"/>
      </w:divBdr>
      <w:divsChild>
        <w:div w:id="1154681735">
          <w:marLeft w:val="0"/>
          <w:marRight w:val="0"/>
          <w:marTop w:val="0"/>
          <w:marBottom w:val="0"/>
          <w:divBdr>
            <w:top w:val="none" w:sz="0" w:space="0" w:color="auto"/>
            <w:left w:val="none" w:sz="0" w:space="0" w:color="auto"/>
            <w:bottom w:val="none" w:sz="0" w:space="0" w:color="auto"/>
            <w:right w:val="none" w:sz="0" w:space="0" w:color="auto"/>
          </w:divBdr>
          <w:divsChild>
            <w:div w:id="43517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5982">
      <w:bodyDiv w:val="1"/>
      <w:marLeft w:val="0"/>
      <w:marRight w:val="0"/>
      <w:marTop w:val="0"/>
      <w:marBottom w:val="0"/>
      <w:divBdr>
        <w:top w:val="none" w:sz="0" w:space="0" w:color="auto"/>
        <w:left w:val="none" w:sz="0" w:space="0" w:color="auto"/>
        <w:bottom w:val="none" w:sz="0" w:space="0" w:color="auto"/>
        <w:right w:val="none" w:sz="0" w:space="0" w:color="auto"/>
      </w:divBdr>
    </w:div>
    <w:div w:id="1507550500">
      <w:bodyDiv w:val="1"/>
      <w:marLeft w:val="75"/>
      <w:marRight w:val="75"/>
      <w:marTop w:val="75"/>
      <w:marBottom w:val="75"/>
      <w:divBdr>
        <w:top w:val="none" w:sz="0" w:space="0" w:color="auto"/>
        <w:left w:val="none" w:sz="0" w:space="0" w:color="auto"/>
        <w:bottom w:val="none" w:sz="0" w:space="0" w:color="auto"/>
        <w:right w:val="none" w:sz="0" w:space="0" w:color="auto"/>
      </w:divBdr>
      <w:divsChild>
        <w:div w:id="1716848416">
          <w:marLeft w:val="120"/>
          <w:marRight w:val="0"/>
          <w:marTop w:val="150"/>
          <w:marBottom w:val="0"/>
          <w:divBdr>
            <w:top w:val="none" w:sz="0" w:space="0" w:color="auto"/>
            <w:left w:val="none" w:sz="0" w:space="0" w:color="auto"/>
            <w:bottom w:val="none" w:sz="0" w:space="0" w:color="auto"/>
            <w:right w:val="none" w:sz="0" w:space="0" w:color="auto"/>
          </w:divBdr>
          <w:divsChild>
            <w:div w:id="150381589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88867853">
      <w:bodyDiv w:val="1"/>
      <w:marLeft w:val="0"/>
      <w:marRight w:val="0"/>
      <w:marTop w:val="0"/>
      <w:marBottom w:val="0"/>
      <w:divBdr>
        <w:top w:val="none" w:sz="0" w:space="0" w:color="auto"/>
        <w:left w:val="none" w:sz="0" w:space="0" w:color="auto"/>
        <w:bottom w:val="none" w:sz="0" w:space="0" w:color="auto"/>
        <w:right w:val="none" w:sz="0" w:space="0" w:color="auto"/>
      </w:divBdr>
      <w:divsChild>
        <w:div w:id="74865953">
          <w:marLeft w:val="0"/>
          <w:marRight w:val="0"/>
          <w:marTop w:val="0"/>
          <w:marBottom w:val="0"/>
          <w:divBdr>
            <w:top w:val="none" w:sz="0" w:space="0" w:color="auto"/>
            <w:left w:val="none" w:sz="0" w:space="0" w:color="auto"/>
            <w:bottom w:val="none" w:sz="0" w:space="0" w:color="auto"/>
            <w:right w:val="none" w:sz="0" w:space="0" w:color="auto"/>
          </w:divBdr>
          <w:divsChild>
            <w:div w:id="20020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43107">
      <w:bodyDiv w:val="1"/>
      <w:marLeft w:val="0"/>
      <w:marRight w:val="0"/>
      <w:marTop w:val="0"/>
      <w:marBottom w:val="0"/>
      <w:divBdr>
        <w:top w:val="none" w:sz="0" w:space="0" w:color="auto"/>
        <w:left w:val="none" w:sz="0" w:space="0" w:color="auto"/>
        <w:bottom w:val="none" w:sz="0" w:space="0" w:color="auto"/>
        <w:right w:val="none" w:sz="0" w:space="0" w:color="auto"/>
      </w:divBdr>
    </w:div>
    <w:div w:id="1932161258">
      <w:bodyDiv w:val="1"/>
      <w:marLeft w:val="0"/>
      <w:marRight w:val="0"/>
      <w:marTop w:val="0"/>
      <w:marBottom w:val="0"/>
      <w:divBdr>
        <w:top w:val="none" w:sz="0" w:space="0" w:color="auto"/>
        <w:left w:val="none" w:sz="0" w:space="0" w:color="auto"/>
        <w:bottom w:val="none" w:sz="0" w:space="0" w:color="auto"/>
        <w:right w:val="none" w:sz="0" w:space="0" w:color="auto"/>
      </w:divBdr>
    </w:div>
    <w:div w:id="2037004290">
      <w:bodyDiv w:val="1"/>
      <w:marLeft w:val="75"/>
      <w:marRight w:val="75"/>
      <w:marTop w:val="75"/>
      <w:marBottom w:val="75"/>
      <w:divBdr>
        <w:top w:val="none" w:sz="0" w:space="0" w:color="auto"/>
        <w:left w:val="none" w:sz="0" w:space="0" w:color="auto"/>
        <w:bottom w:val="none" w:sz="0" w:space="0" w:color="auto"/>
        <w:right w:val="none" w:sz="0" w:space="0" w:color="auto"/>
      </w:divBdr>
      <w:divsChild>
        <w:div w:id="622929979">
          <w:marLeft w:val="120"/>
          <w:marRight w:val="0"/>
          <w:marTop w:val="150"/>
          <w:marBottom w:val="0"/>
          <w:divBdr>
            <w:top w:val="none" w:sz="0" w:space="0" w:color="auto"/>
            <w:left w:val="none" w:sz="0" w:space="0" w:color="auto"/>
            <w:bottom w:val="none" w:sz="0" w:space="0" w:color="auto"/>
            <w:right w:val="none" w:sz="0" w:space="0" w:color="auto"/>
          </w:divBdr>
          <w:divsChild>
            <w:div w:id="3023192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2352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ffectivehealthcare.ahrq.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80935-2886-4448-9A32-F4D04EC3D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jwaddell</dc:creator>
  <cp:lastModifiedBy>CTAC</cp:lastModifiedBy>
  <cp:revision>2</cp:revision>
  <cp:lastPrinted>2011-10-17T21:55:00Z</cp:lastPrinted>
  <dcterms:created xsi:type="dcterms:W3CDTF">2012-03-27T19:07:00Z</dcterms:created>
  <dcterms:modified xsi:type="dcterms:W3CDTF">2012-03-27T19:07:00Z</dcterms:modified>
</cp:coreProperties>
</file>