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D" w:rsidRPr="0065149E" w:rsidRDefault="0065149E" w:rsidP="0065149E">
      <w:pPr>
        <w:pStyle w:val="Title"/>
        <w:tabs>
          <w:tab w:val="center" w:pos="5400"/>
        </w:tabs>
        <w:jc w:val="left"/>
        <w:rPr>
          <w:rFonts w:ascii="Arial" w:hAnsi="Arial" w:cs="Arial"/>
          <w:w w:val="100"/>
        </w:rPr>
      </w:pPr>
      <w:bookmarkStart w:id="0" w:name="_GoBack"/>
      <w:bookmarkEnd w:id="0"/>
      <w:r>
        <w:rPr>
          <w:w w:val="100"/>
        </w:rPr>
        <w:tab/>
      </w:r>
      <w:r w:rsidR="0085028D" w:rsidRPr="0065149E">
        <w:rPr>
          <w:rFonts w:ascii="Arial" w:hAnsi="Arial" w:cs="Arial"/>
          <w:w w:val="100"/>
        </w:rPr>
        <w:t>Lower Colorado River Well Inventory</w:t>
      </w:r>
    </w:p>
    <w:p w:rsidR="0085028D" w:rsidRDefault="004C02F2" w:rsidP="00F951ED">
      <w:pPr>
        <w:pStyle w:val="CellBody1"/>
        <w:spacing w:before="120"/>
        <w:rPr>
          <w:w w:val="100"/>
        </w:rPr>
      </w:pPr>
      <w:r>
        <w:rPr>
          <w:rFonts w:ascii="Arial" w:hAnsi="Arial" w:cs="Arial"/>
          <w:noProof/>
          <w:w w:val="100"/>
        </w:rPr>
        <mc:AlternateContent>
          <mc:Choice Requires="wps">
            <w:drawing>
              <wp:anchor distT="0" distB="0" distL="114300" distR="114300" simplePos="0" relativeHeight="251667456" behindDoc="0" locked="0" layoutInCell="1" allowOverlap="1" wp14:anchorId="6EDFE0DC" wp14:editId="1DC25A13">
                <wp:simplePos x="0" y="0"/>
                <wp:positionH relativeFrom="column">
                  <wp:posOffset>5181600</wp:posOffset>
                </wp:positionH>
                <wp:positionV relativeFrom="paragraph">
                  <wp:posOffset>86360</wp:posOffset>
                </wp:positionV>
                <wp:extent cx="1466850" cy="533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33400"/>
                        </a:xfrm>
                        <a:prstGeom prst="rect">
                          <a:avLst/>
                        </a:prstGeom>
                        <a:solidFill>
                          <a:srgbClr val="FFFFFF"/>
                        </a:solidFill>
                        <a:ln w="9525">
                          <a:noFill/>
                          <a:miter lim="800000"/>
                          <a:headEnd/>
                          <a:tailEnd/>
                        </a:ln>
                      </wps:spPr>
                      <wps:txbx>
                        <w:txbxContent>
                          <w:p w:rsidR="004C02F2" w:rsidRPr="0065149E" w:rsidRDefault="004C02F2">
                            <w:pPr>
                              <w:rPr>
                                <w:rFonts w:ascii="Arial" w:hAnsi="Arial" w:cs="Arial"/>
                                <w:sz w:val="16"/>
                                <w:szCs w:val="16"/>
                              </w:rPr>
                            </w:pPr>
                            <w:r w:rsidRPr="0065149E">
                              <w:rPr>
                                <w:rFonts w:ascii="Arial" w:hAnsi="Arial" w:cs="Arial"/>
                                <w:sz w:val="16"/>
                                <w:szCs w:val="16"/>
                              </w:rPr>
                              <w:t>OMB Approval No. 1006-0014 Expiration Date:  XX/XX/2015</w:t>
                            </w:r>
                          </w:p>
                          <w:p w:rsidR="004C02F2" w:rsidRDefault="004C02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8pt;margin-top:6.8pt;width:115.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" stroked="f">
                <v:textbox>
                  <w:txbxContent>
                    <w:p w:rsidR="004C02F2" w:rsidRPr="0065149E" w:rsidRDefault="004C02F2">
                      <w:pPr>
                        <w:rPr>
                          <w:rFonts w:ascii="Arial" w:hAnsi="Arial" w:cs="Arial"/>
                          <w:sz w:val="16"/>
                          <w:szCs w:val="16"/>
                        </w:rPr>
                      </w:pPr>
                      <w:r w:rsidRPr="0065149E">
                        <w:rPr>
                          <w:rFonts w:ascii="Arial" w:hAnsi="Arial" w:cs="Arial"/>
                          <w:sz w:val="16"/>
                          <w:szCs w:val="16"/>
                        </w:rPr>
                        <w:t>OMB Approval No. 1006-0014 Expiration Date:  XX/XX/2015</w:t>
                      </w:r>
                    </w:p>
                    <w:p w:rsidR="004C02F2" w:rsidRDefault="004C02F2"/>
                  </w:txbxContent>
                </v:textbox>
              </v:shape>
            </w:pict>
          </mc:Fallback>
        </mc:AlternateContent>
      </w:r>
      <w:r>
        <w:rPr>
          <w:noProof/>
          <w:w w:val="100"/>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25399</wp:posOffset>
                </wp:positionV>
                <wp:extent cx="6734175"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pt" to="5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" strokecolor="black [3213]" strokeweight="2.25pt">
                <o:lock v:ext="edit" shapetype="f"/>
              </v:line>
            </w:pict>
          </mc:Fallback>
        </mc:AlternateContent>
      </w:r>
      <w:r w:rsidR="0085028D">
        <w:rPr>
          <w:w w:val="100"/>
        </w:rPr>
        <w:t>Site ID: ___________________________________ Date: ______________   Time (MST): __________   Agency: ____________   Collected by:</w:t>
      </w:r>
      <w:r w:rsidR="0085028D">
        <w:rPr>
          <w:w w:val="100"/>
        </w:rPr>
        <w:tab/>
      </w:r>
    </w:p>
    <w:p w:rsidR="0085028D" w:rsidRDefault="0085028D">
      <w:pPr>
        <w:pStyle w:val="CellBody1"/>
        <w:rPr>
          <w:w w:val="100"/>
        </w:rPr>
      </w:pPr>
      <w:r>
        <w:rPr>
          <w:w w:val="100"/>
        </w:rPr>
        <w:t xml:space="preserve">Site Name: ________________________________ Land Net: _____ 1/4 _____ 1/4_____ 1/4    </w:t>
      </w:r>
      <w:r w:rsidR="00FC1D46">
        <w:rPr>
          <w:w w:val="100"/>
        </w:rPr>
        <w:t xml:space="preserve">Section_______ </w:t>
      </w:r>
      <w:r>
        <w:rPr>
          <w:w w:val="100"/>
        </w:rPr>
        <w:t xml:space="preserve">Township________ Range_______ State: </w:t>
      </w:r>
      <w:r>
        <w:rPr>
          <w:w w:val="100"/>
        </w:rPr>
        <w:tab/>
      </w:r>
    </w:p>
    <w:p w:rsidR="0085028D" w:rsidRDefault="0085028D">
      <w:pPr>
        <w:pStyle w:val="CellBody1"/>
        <w:rPr>
          <w:w w:val="100"/>
        </w:rPr>
      </w:pPr>
      <w:r>
        <w:rPr>
          <w:w w:val="100"/>
        </w:rPr>
        <w:t>Other identifier or markings: ______________________________________ GPS file name:</w:t>
      </w:r>
      <w:r w:rsidR="00865993">
        <w:rPr>
          <w:w w:val="100"/>
        </w:rPr>
        <w:t xml:space="preserve"> </w:t>
      </w:r>
      <w:r>
        <w:rPr>
          <w:w w:val="100"/>
        </w:rPr>
        <w:t xml:space="preserve">________________________________ County: </w:t>
      </w:r>
      <w:r>
        <w:rPr>
          <w:w w:val="100"/>
        </w:rPr>
        <w:tab/>
      </w:r>
    </w:p>
    <w:p w:rsidR="0085028D" w:rsidRDefault="0085028D">
      <w:pPr>
        <w:pStyle w:val="CellBody1"/>
        <w:rPr>
          <w:w w:val="100"/>
        </w:rPr>
      </w:pPr>
      <w:r>
        <w:rPr>
          <w:w w:val="100"/>
        </w:rPr>
        <w:t>Data reliability:  C (field checked</w:t>
      </w:r>
      <w:proofErr w:type="gramStart"/>
      <w:r>
        <w:rPr>
          <w:w w:val="100"/>
        </w:rPr>
        <w:t xml:space="preserve">) </w:t>
      </w:r>
      <w:r w:rsidR="00163F70">
        <w:rPr>
          <w:w w:val="100"/>
        </w:rPr>
        <w:t xml:space="preserve"> </w:t>
      </w:r>
      <w:r>
        <w:rPr>
          <w:w w:val="100"/>
        </w:rPr>
        <w:t>L</w:t>
      </w:r>
      <w:proofErr w:type="gramEnd"/>
      <w:r>
        <w:rPr>
          <w:w w:val="100"/>
        </w:rPr>
        <w:t xml:space="preserve"> (poor location) </w:t>
      </w:r>
      <w:r w:rsidR="006E041E">
        <w:rPr>
          <w:w w:val="100"/>
        </w:rPr>
        <w:t xml:space="preserve"> </w:t>
      </w:r>
      <w:r>
        <w:rPr>
          <w:w w:val="100"/>
        </w:rPr>
        <w:t xml:space="preserve">M (minimal data)  U (unchecked)  Agency use: </w:t>
      </w:r>
      <w:r>
        <w:rPr>
          <w:w w:val="100"/>
          <w:u w:val="thick"/>
        </w:rPr>
        <w:t xml:space="preserve">   O  </w:t>
      </w:r>
      <w:r>
        <w:rPr>
          <w:w w:val="100"/>
        </w:rPr>
        <w:t xml:space="preserve">  District code:  </w:t>
      </w:r>
      <w:r>
        <w:rPr>
          <w:w w:val="100"/>
          <w:u w:val="thick"/>
        </w:rPr>
        <w:t xml:space="preserve">  04  </w:t>
      </w:r>
      <w:r>
        <w:rPr>
          <w:w w:val="100"/>
        </w:rPr>
        <w:t xml:space="preserve"> Station type: </w:t>
      </w:r>
      <w:r>
        <w:rPr>
          <w:w w:val="100"/>
        </w:rPr>
        <w:tab/>
      </w:r>
    </w:p>
    <w:p w:rsidR="0085028D" w:rsidRDefault="0085028D">
      <w:pPr>
        <w:pStyle w:val="CellBody3"/>
        <w:rPr>
          <w:w w:val="100"/>
        </w:rPr>
      </w:pPr>
      <w:r>
        <w:rPr>
          <w:w w:val="100"/>
        </w:rPr>
        <w:t xml:space="preserve">Outer casing ID: _______________ in.     Material: </w:t>
      </w:r>
      <w:r>
        <w:rPr>
          <w:w w:val="100"/>
        </w:rPr>
        <w:tab/>
      </w:r>
      <w:r>
        <w:rPr>
          <w:w w:val="100"/>
        </w:rPr>
        <w:tab/>
        <w:t xml:space="preserve">Inner casing ID: _______________ in.     Material: </w:t>
      </w:r>
      <w:r>
        <w:rPr>
          <w:w w:val="100"/>
        </w:rPr>
        <w:tab/>
      </w:r>
    </w:p>
    <w:p w:rsidR="0085028D" w:rsidRDefault="0085028D">
      <w:pPr>
        <w:pStyle w:val="CellBody3"/>
        <w:rPr>
          <w:w w:val="100"/>
        </w:rPr>
      </w:pPr>
      <w:r>
        <w:rPr>
          <w:w w:val="100"/>
        </w:rPr>
        <w:t>Outer casing ht. above land surface (LS):</w:t>
      </w:r>
      <w:r>
        <w:rPr>
          <w:w w:val="100"/>
        </w:rPr>
        <w:tab/>
        <w:t>ft</w:t>
      </w:r>
      <w:r>
        <w:rPr>
          <w:w w:val="100"/>
        </w:rPr>
        <w:tab/>
        <w:t>Distance between tops of inner and outer casings:</w:t>
      </w:r>
      <w:r>
        <w:rPr>
          <w:w w:val="100"/>
        </w:rPr>
        <w:tab/>
        <w:t>ft</w:t>
      </w:r>
    </w:p>
    <w:p w:rsidR="0085028D" w:rsidRDefault="0085028D">
      <w:pPr>
        <w:pStyle w:val="CellBody1"/>
        <w:rPr>
          <w:w w:val="100"/>
        </w:rPr>
      </w:pPr>
      <w:r>
        <w:rPr>
          <w:w w:val="100"/>
        </w:rPr>
        <w:t xml:space="preserve">Describe reference point for LS: </w:t>
      </w:r>
      <w:r>
        <w:rPr>
          <w:w w:val="100"/>
        </w:rPr>
        <w:tab/>
      </w:r>
    </w:p>
    <w:p w:rsidR="0085028D" w:rsidRDefault="0085028D">
      <w:pPr>
        <w:pStyle w:val="CellBody1"/>
        <w:rPr>
          <w:w w:val="100"/>
        </w:rPr>
      </w:pPr>
      <w:r>
        <w:rPr>
          <w:w w:val="100"/>
        </w:rPr>
        <w:t xml:space="preserve">Condition of well: </w:t>
      </w:r>
      <w:r>
        <w:rPr>
          <w:w w:val="100"/>
        </w:rPr>
        <w:tab/>
      </w:r>
    </w:p>
    <w:p w:rsidR="0085028D" w:rsidRDefault="0085028D">
      <w:pPr>
        <w:pStyle w:val="CellBody1"/>
        <w:rPr>
          <w:w w:val="100"/>
        </w:rPr>
      </w:pPr>
      <w:r>
        <w:rPr>
          <w:w w:val="100"/>
        </w:rPr>
        <w:t xml:space="preserve">Type of power: ________________________ Motor brand: _____________________________ Serial no.: ______________________________ HP: </w:t>
      </w:r>
      <w:r>
        <w:rPr>
          <w:w w:val="100"/>
        </w:rPr>
        <w:tab/>
      </w:r>
    </w:p>
    <w:p w:rsidR="0085028D" w:rsidRDefault="0085028D">
      <w:pPr>
        <w:pStyle w:val="CellBody1"/>
        <w:rPr>
          <w:w w:val="100"/>
        </w:rPr>
      </w:pPr>
      <w:r>
        <w:rPr>
          <w:w w:val="100"/>
        </w:rPr>
        <w:t xml:space="preserve">Power meter no.: _______________________________ Power </w:t>
      </w:r>
      <w:proofErr w:type="gramStart"/>
      <w:r>
        <w:rPr>
          <w:w w:val="100"/>
        </w:rPr>
        <w:t>company</w:t>
      </w:r>
      <w:proofErr w:type="gramEnd"/>
      <w:r>
        <w:rPr>
          <w:w w:val="100"/>
        </w:rPr>
        <w:t xml:space="preserve">: </w:t>
      </w:r>
      <w:r>
        <w:rPr>
          <w:w w:val="100"/>
        </w:rPr>
        <w:tab/>
      </w:r>
    </w:p>
    <w:p w:rsidR="0085028D" w:rsidRDefault="0085028D">
      <w:pPr>
        <w:pStyle w:val="CellBody1"/>
        <w:rPr>
          <w:w w:val="100"/>
        </w:rPr>
      </w:pPr>
      <w:r>
        <w:rPr>
          <w:w w:val="100"/>
        </w:rPr>
        <w:t>Type of pump: _________________ Diameter of discharge pipe: ________________ in.     Flow rate: ___________</w:t>
      </w:r>
      <w:proofErr w:type="spellStart"/>
      <w:r>
        <w:rPr>
          <w:w w:val="100"/>
        </w:rPr>
        <w:t>cfs</w:t>
      </w:r>
      <w:proofErr w:type="spellEnd"/>
      <w:r>
        <w:rPr>
          <w:w w:val="100"/>
        </w:rPr>
        <w:t xml:space="preserve"> / </w:t>
      </w:r>
      <w:proofErr w:type="spellStart"/>
      <w:r>
        <w:rPr>
          <w:w w:val="100"/>
        </w:rPr>
        <w:t>gpm</w:t>
      </w:r>
      <w:proofErr w:type="spellEnd"/>
      <w:r>
        <w:rPr>
          <w:w w:val="100"/>
        </w:rPr>
        <w:t xml:space="preserve">     Method of </w:t>
      </w:r>
      <w:proofErr w:type="spellStart"/>
      <w:r>
        <w:rPr>
          <w:w w:val="100"/>
        </w:rPr>
        <w:t>meas</w:t>
      </w:r>
      <w:proofErr w:type="spellEnd"/>
      <w:r>
        <w:rPr>
          <w:w w:val="100"/>
        </w:rPr>
        <w:t xml:space="preserve">: </w:t>
      </w:r>
      <w:r>
        <w:rPr>
          <w:w w:val="100"/>
        </w:rPr>
        <w:tab/>
      </w:r>
    </w:p>
    <w:p w:rsidR="0085028D" w:rsidRDefault="0085028D">
      <w:pPr>
        <w:pStyle w:val="CellBody1"/>
        <w:rPr>
          <w:w w:val="100"/>
        </w:rPr>
      </w:pPr>
      <w:r>
        <w:rPr>
          <w:w w:val="100"/>
        </w:rPr>
        <w:t xml:space="preserve">Photograph no.  ____________________, view toward __________, showing </w:t>
      </w:r>
      <w:r>
        <w:rPr>
          <w:w w:val="100"/>
        </w:rPr>
        <w:tab/>
      </w:r>
    </w:p>
    <w:p w:rsidR="0085028D" w:rsidRDefault="0085028D">
      <w:pPr>
        <w:pStyle w:val="CellBody1"/>
        <w:rPr>
          <w:w w:val="100"/>
        </w:rPr>
      </w:pPr>
      <w:r>
        <w:rPr>
          <w:w w:val="100"/>
        </w:rPr>
        <w:t xml:space="preserve">Photograph no.  ____________________, view toward __________, showing </w:t>
      </w:r>
      <w:r>
        <w:rPr>
          <w:w w:val="100"/>
        </w:rPr>
        <w:tab/>
      </w:r>
    </w:p>
    <w:p w:rsidR="0085028D" w:rsidRDefault="0085028D">
      <w:pPr>
        <w:pStyle w:val="CellBody1"/>
        <w:rPr>
          <w:w w:val="100"/>
        </w:rPr>
      </w:pPr>
      <w:r>
        <w:rPr>
          <w:w w:val="100"/>
        </w:rPr>
        <w:t xml:space="preserve">________ft _______ from power pole no._____________; _________ft _______ from stop sign; ________ ft ________from street sign; ________ft </w:t>
      </w:r>
      <w:r>
        <w:rPr>
          <w:w w:val="100"/>
        </w:rPr>
        <w:tab/>
        <w:t>from canal</w:t>
      </w:r>
    </w:p>
    <w:p w:rsidR="0085028D" w:rsidRDefault="0085028D">
      <w:pPr>
        <w:pStyle w:val="CellBody1"/>
        <w:rPr>
          <w:w w:val="100"/>
        </w:rPr>
      </w:pPr>
      <w:r>
        <w:rPr>
          <w:w w:val="100"/>
        </w:rPr>
        <w:t xml:space="preserve">________ft _______ from __________________________________________; ________ft _______ from </w:t>
      </w:r>
      <w:r>
        <w:rPr>
          <w:w w:val="100"/>
        </w:rPr>
        <w:tab/>
      </w:r>
    </w:p>
    <w:p w:rsidR="0085028D" w:rsidRDefault="0085028D">
      <w:pPr>
        <w:pStyle w:val="CellBody1"/>
        <w:rPr>
          <w:w w:val="100"/>
        </w:rPr>
      </w:pPr>
      <w:r>
        <w:rPr>
          <w:w w:val="100"/>
        </w:rPr>
        <w:t xml:space="preserve">Additional location information: </w:t>
      </w:r>
      <w:r>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ab/>
      </w:r>
    </w:p>
    <w:p w:rsidR="0085028D" w:rsidRPr="00690476" w:rsidRDefault="004C02F2">
      <w:pPr>
        <w:pStyle w:val="CellBody"/>
        <w:spacing w:before="160"/>
        <w:rPr>
          <w:i/>
          <w:iCs/>
          <w:color w:val="auto"/>
          <w:w w:val="100"/>
        </w:rPr>
      </w:pPr>
      <w:r>
        <w:rPr>
          <w:i/>
          <w:iCs/>
          <w:noProof/>
          <w:w w:val="10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92075</wp:posOffset>
                </wp:positionV>
                <wp:extent cx="6734175" cy="9525"/>
                <wp:effectExtent l="19050" t="1905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25pt" to="52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" strokecolor="black [3213]" strokeweight="2.25pt">
                <o:lock v:ext="edit" shapetype="f"/>
              </v:line>
            </w:pict>
          </mc:Fallback>
        </mc:AlternateContent>
      </w:r>
      <w:r w:rsidR="00E57B8F">
        <w:rPr>
          <w:i/>
          <w:iCs/>
          <w:w w:val="100"/>
        </w:rPr>
        <w:t>Water</w:t>
      </w:r>
      <w:r w:rsidR="0085028D">
        <w:rPr>
          <w:i/>
          <w:iCs/>
          <w:w w:val="100"/>
        </w:rPr>
        <w:t xml:space="preserve"> level</w:t>
      </w:r>
      <w:r w:rsidR="0085028D">
        <w:rPr>
          <w:w w:val="100"/>
        </w:rPr>
        <w:t xml:space="preserve"> (WL)</w:t>
      </w:r>
      <w:r w:rsidR="0085028D">
        <w:rPr>
          <w:i/>
          <w:iCs/>
          <w:w w:val="100"/>
        </w:rPr>
        <w:t xml:space="preserve"> required outside flood plain above Laguna Dam</w:t>
      </w:r>
    </w:p>
    <w:p w:rsidR="0085028D" w:rsidRDefault="0085028D">
      <w:pPr>
        <w:pStyle w:val="CellBody3"/>
        <w:rPr>
          <w:w w:val="100"/>
        </w:rPr>
      </w:pPr>
      <w:r>
        <w:rPr>
          <w:w w:val="100"/>
        </w:rPr>
        <w:t xml:space="preserve">Tape Held: </w:t>
      </w:r>
      <w:r>
        <w:rPr>
          <w:w w:val="100"/>
        </w:rPr>
        <w:tab/>
        <w:t>ft</w:t>
      </w:r>
      <w:r>
        <w:rPr>
          <w:w w:val="100"/>
        </w:rPr>
        <w:tab/>
        <w:t xml:space="preserve">WL measurement method: </w:t>
      </w:r>
      <w:r>
        <w:rPr>
          <w:w w:val="100"/>
        </w:rPr>
        <w:tab/>
      </w:r>
    </w:p>
    <w:p w:rsidR="0085028D" w:rsidRDefault="0085028D">
      <w:pPr>
        <w:pStyle w:val="CellBody3"/>
        <w:rPr>
          <w:w w:val="100"/>
        </w:rPr>
      </w:pPr>
      <w:r>
        <w:rPr>
          <w:w w:val="100"/>
        </w:rPr>
        <w:t xml:space="preserve">WL Cut: </w:t>
      </w:r>
      <w:r>
        <w:rPr>
          <w:w w:val="100"/>
        </w:rPr>
        <w:tab/>
        <w:t>ft</w:t>
      </w:r>
      <w:r>
        <w:rPr>
          <w:w w:val="100"/>
        </w:rPr>
        <w:tab/>
        <w:t xml:space="preserve">Measuring point (MP) description: </w:t>
      </w:r>
      <w:r>
        <w:rPr>
          <w:w w:val="100"/>
        </w:rPr>
        <w:tab/>
      </w:r>
    </w:p>
    <w:p w:rsidR="0085028D" w:rsidRDefault="0085028D">
      <w:pPr>
        <w:pStyle w:val="CellBody3"/>
        <w:rPr>
          <w:w w:val="100"/>
        </w:rPr>
      </w:pPr>
      <w:r>
        <w:rPr>
          <w:w w:val="100"/>
        </w:rPr>
        <w:t xml:space="preserve">WL below MP: </w:t>
      </w:r>
      <w:r>
        <w:rPr>
          <w:w w:val="100"/>
        </w:rPr>
        <w:tab/>
        <w:t>ft</w:t>
      </w:r>
      <w:r>
        <w:rPr>
          <w:w w:val="100"/>
        </w:rPr>
        <w:tab/>
      </w:r>
      <w:r>
        <w:rPr>
          <w:w w:val="100"/>
        </w:rPr>
        <w:tab/>
      </w:r>
    </w:p>
    <w:p w:rsidR="0085028D" w:rsidRDefault="0085028D">
      <w:pPr>
        <w:pStyle w:val="CellBody3"/>
        <w:rPr>
          <w:w w:val="100"/>
        </w:rPr>
      </w:pPr>
      <w:r>
        <w:rPr>
          <w:w w:val="100"/>
        </w:rPr>
        <w:t xml:space="preserve">MP height above LS: </w:t>
      </w:r>
      <w:r>
        <w:rPr>
          <w:w w:val="100"/>
        </w:rPr>
        <w:tab/>
        <w:t>ft</w:t>
      </w:r>
      <w:r>
        <w:rPr>
          <w:w w:val="100"/>
        </w:rPr>
        <w:tab/>
        <w:t xml:space="preserve">TD below MP: </w:t>
      </w:r>
      <w:r>
        <w:rPr>
          <w:w w:val="100"/>
        </w:rPr>
        <w:tab/>
        <w:t>ft</w:t>
      </w:r>
    </w:p>
    <w:p w:rsidR="0085028D" w:rsidRDefault="0085028D">
      <w:pPr>
        <w:pStyle w:val="CellBody3"/>
        <w:rPr>
          <w:w w:val="100"/>
        </w:rPr>
      </w:pPr>
      <w:r>
        <w:rPr>
          <w:w w:val="100"/>
        </w:rPr>
        <w:t xml:space="preserve">WL below LS: </w:t>
      </w:r>
      <w:r>
        <w:rPr>
          <w:w w:val="100"/>
        </w:rPr>
        <w:tab/>
        <w:t>ft</w:t>
      </w:r>
      <w:r>
        <w:rPr>
          <w:w w:val="100"/>
        </w:rPr>
        <w:tab/>
        <w:t xml:space="preserve">TD below LS: </w:t>
      </w:r>
      <w:r>
        <w:rPr>
          <w:w w:val="100"/>
        </w:rPr>
        <w:tab/>
        <w:t>ft</w:t>
      </w:r>
    </w:p>
    <w:p w:rsidR="0085028D" w:rsidRDefault="0085028D">
      <w:pPr>
        <w:pStyle w:val="CellBody1"/>
        <w:rPr>
          <w:w w:val="100"/>
        </w:rPr>
      </w:pPr>
      <w:r>
        <w:rPr>
          <w:w w:val="100"/>
        </w:rPr>
        <w:t xml:space="preserve">Status of nearby fields, pumps, canals, etc.: </w:t>
      </w:r>
      <w:r>
        <w:rPr>
          <w:w w:val="100"/>
        </w:rPr>
        <w:tab/>
      </w:r>
    </w:p>
    <w:p w:rsidR="0085028D" w:rsidRDefault="0085028D">
      <w:pPr>
        <w:pStyle w:val="CellBody3"/>
        <w:rPr>
          <w:w w:val="100"/>
        </w:rPr>
      </w:pPr>
      <w:r>
        <w:rPr>
          <w:w w:val="100"/>
        </w:rPr>
        <w:t>Site status for WL:</w:t>
      </w:r>
      <w:r>
        <w:rPr>
          <w:w w:val="100"/>
        </w:rPr>
        <w:tab/>
      </w:r>
      <w:r>
        <w:rPr>
          <w:w w:val="100"/>
        </w:rPr>
        <w:tab/>
        <w:t>Source of WL other than measured:</w:t>
      </w:r>
      <w:r>
        <w:rPr>
          <w:w w:val="100"/>
        </w:rPr>
        <w:tab/>
      </w:r>
    </w:p>
    <w:p w:rsidR="0085028D" w:rsidRDefault="0085028D">
      <w:pPr>
        <w:pStyle w:val="CellBody4"/>
        <w:rPr>
          <w:w w:val="100"/>
        </w:rPr>
      </w:pPr>
      <w:r>
        <w:rPr>
          <w:w w:val="100"/>
        </w:rPr>
        <w:tab/>
        <w:t>D</w:t>
      </w:r>
      <w:r>
        <w:rPr>
          <w:w w:val="100"/>
        </w:rPr>
        <w:tab/>
        <w:t>(dry)</w:t>
      </w:r>
      <w:r>
        <w:rPr>
          <w:w w:val="100"/>
        </w:rPr>
        <w:tab/>
        <w:t>G</w:t>
      </w:r>
      <w:r>
        <w:rPr>
          <w:w w:val="100"/>
        </w:rPr>
        <w:tab/>
        <w:t>(nearby flowing)</w:t>
      </w:r>
      <w:r>
        <w:rPr>
          <w:w w:val="100"/>
        </w:rPr>
        <w:tab/>
        <w:t>J</w:t>
      </w:r>
      <w:r>
        <w:rPr>
          <w:w w:val="100"/>
        </w:rPr>
        <w:tab/>
        <w:t>(injector site monitor)</w:t>
      </w:r>
      <w:r>
        <w:rPr>
          <w:w w:val="100"/>
        </w:rPr>
        <w:tab/>
        <w:t>P</w:t>
      </w:r>
      <w:r>
        <w:rPr>
          <w:w w:val="100"/>
        </w:rPr>
        <w:tab/>
        <w:t>(pumping)</w:t>
      </w:r>
      <w:r>
        <w:rPr>
          <w:w w:val="100"/>
        </w:rPr>
        <w:tab/>
        <w:t>T</w:t>
      </w:r>
      <w:r>
        <w:rPr>
          <w:w w:val="100"/>
        </w:rPr>
        <w:tab/>
        <w:t>(nearby recently pumped)</w:t>
      </w:r>
      <w:r>
        <w:rPr>
          <w:w w:val="100"/>
        </w:rPr>
        <w:tab/>
        <w:t>X</w:t>
      </w:r>
      <w:r>
        <w:rPr>
          <w:w w:val="100"/>
        </w:rPr>
        <w:tab/>
        <w:t>(surface-water</w:t>
      </w:r>
    </w:p>
    <w:p w:rsidR="0085028D" w:rsidRDefault="0085028D">
      <w:pPr>
        <w:pStyle w:val="CellBody4"/>
        <w:rPr>
          <w:w w:val="100"/>
        </w:rPr>
      </w:pPr>
      <w:r>
        <w:rPr>
          <w:w w:val="100"/>
        </w:rPr>
        <w:tab/>
        <w:t>E</w:t>
      </w:r>
      <w:r>
        <w:rPr>
          <w:w w:val="100"/>
        </w:rPr>
        <w:tab/>
        <w:t>(recently flowing)</w:t>
      </w:r>
      <w:r>
        <w:rPr>
          <w:w w:val="100"/>
        </w:rPr>
        <w:tab/>
        <w:t>H</w:t>
      </w:r>
      <w:r>
        <w:rPr>
          <w:w w:val="100"/>
        </w:rPr>
        <w:tab/>
        <w:t>(nearby recently flowing)</w:t>
      </w:r>
      <w:r>
        <w:rPr>
          <w:w w:val="100"/>
        </w:rPr>
        <w:tab/>
        <w:t>N</w:t>
      </w:r>
      <w:r>
        <w:rPr>
          <w:w w:val="100"/>
        </w:rPr>
        <w:tab/>
        <w:t xml:space="preserve">(measurement </w:t>
      </w:r>
      <w:proofErr w:type="spellStart"/>
      <w:r>
        <w:rPr>
          <w:w w:val="100"/>
        </w:rPr>
        <w:t>discon</w:t>
      </w:r>
      <w:proofErr w:type="spellEnd"/>
      <w:r>
        <w:rPr>
          <w:w w:val="100"/>
        </w:rPr>
        <w:t>.)</w:t>
      </w:r>
      <w:r>
        <w:rPr>
          <w:w w:val="100"/>
        </w:rPr>
        <w:tab/>
        <w:t>R</w:t>
      </w:r>
      <w:r>
        <w:rPr>
          <w:w w:val="100"/>
        </w:rPr>
        <w:tab/>
        <w:t>(recently pumped)</w:t>
      </w:r>
      <w:r>
        <w:rPr>
          <w:w w:val="100"/>
        </w:rPr>
        <w:tab/>
        <w:t>V</w:t>
      </w:r>
      <w:r>
        <w:rPr>
          <w:w w:val="100"/>
        </w:rPr>
        <w:tab/>
        <w:t>(foreign substance)</w:t>
      </w:r>
      <w:r>
        <w:rPr>
          <w:w w:val="100"/>
        </w:rPr>
        <w:tab/>
        <w:t xml:space="preserve">       effects)</w:t>
      </w:r>
    </w:p>
    <w:p w:rsidR="0085028D" w:rsidRDefault="0085028D">
      <w:pPr>
        <w:pStyle w:val="CellBody4"/>
        <w:rPr>
          <w:w w:val="100"/>
        </w:rPr>
      </w:pPr>
      <w:r>
        <w:rPr>
          <w:w w:val="100"/>
        </w:rPr>
        <w:tab/>
        <w:t>F</w:t>
      </w:r>
      <w:r>
        <w:rPr>
          <w:w w:val="100"/>
        </w:rPr>
        <w:tab/>
        <w:t>(flowing)</w:t>
      </w:r>
      <w:r>
        <w:rPr>
          <w:w w:val="100"/>
        </w:rPr>
        <w:tab/>
        <w:t>I</w:t>
      </w:r>
      <w:r>
        <w:rPr>
          <w:w w:val="100"/>
        </w:rPr>
        <w:tab/>
        <w:t>(injector site)</w:t>
      </w:r>
      <w:r>
        <w:rPr>
          <w:w w:val="100"/>
        </w:rPr>
        <w:tab/>
        <w:t>O</w:t>
      </w:r>
      <w:r>
        <w:rPr>
          <w:w w:val="100"/>
        </w:rPr>
        <w:tab/>
        <w:t>(obstruction)</w:t>
      </w:r>
      <w:r>
        <w:rPr>
          <w:w w:val="100"/>
        </w:rPr>
        <w:tab/>
        <w:t>S</w:t>
      </w:r>
      <w:r>
        <w:rPr>
          <w:w w:val="100"/>
        </w:rPr>
        <w:tab/>
        <w:t>(nearby pumping)</w:t>
      </w:r>
      <w:r>
        <w:rPr>
          <w:w w:val="100"/>
        </w:rPr>
        <w:tab/>
        <w:t>W</w:t>
      </w:r>
      <w:r>
        <w:rPr>
          <w:w w:val="100"/>
        </w:rPr>
        <w:tab/>
        <w:t>(well destroyed)</w:t>
      </w:r>
      <w:r>
        <w:rPr>
          <w:w w:val="100"/>
        </w:rPr>
        <w:tab/>
        <w:t>Z</w:t>
      </w:r>
      <w:r>
        <w:rPr>
          <w:w w:val="100"/>
        </w:rPr>
        <w:tab/>
        <w:t>(other)</w:t>
      </w:r>
    </w:p>
    <w:p w:rsidR="0085028D" w:rsidRDefault="004C02F2">
      <w:pPr>
        <w:pStyle w:val="CellBody1"/>
        <w:spacing w:before="160"/>
        <w:rPr>
          <w:w w:val="100"/>
        </w:rPr>
      </w:pPr>
      <w:r>
        <w:rPr>
          <w:noProof/>
          <w:w w:val="100"/>
        </w:rPr>
        <mc:AlternateContent>
          <mc:Choice Requires="wps">
            <w:drawing>
              <wp:anchor distT="4294967295" distB="4294967295" distL="114300" distR="114300" simplePos="0" relativeHeight="251661312" behindDoc="0" locked="0" layoutInCell="1" allowOverlap="1">
                <wp:simplePos x="0" y="0"/>
                <wp:positionH relativeFrom="column">
                  <wp:posOffset>-9525</wp:posOffset>
                </wp:positionH>
                <wp:positionV relativeFrom="paragraph">
                  <wp:posOffset>63499</wp:posOffset>
                </wp:positionV>
                <wp:extent cx="6734175"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5pt" to="52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" strokecolor="black [3213]" strokeweight="2.25pt">
                <o:lock v:ext="edit" shapetype="f"/>
              </v:line>
            </w:pict>
          </mc:Fallback>
        </mc:AlternateContent>
      </w:r>
      <w:r w:rsidR="0085028D">
        <w:rPr>
          <w:w w:val="100"/>
        </w:rPr>
        <w:t>Use of site (</w:t>
      </w:r>
      <w:r w:rsidR="0085028D">
        <w:rPr>
          <w:i/>
          <w:iCs/>
          <w:w w:val="100"/>
        </w:rPr>
        <w:t>list all that apply in order of use</w:t>
      </w:r>
      <w:r w:rsidR="0085028D">
        <w:rPr>
          <w:w w:val="100"/>
        </w:rPr>
        <w:t>):</w:t>
      </w:r>
      <w:r w:rsidR="0085028D">
        <w:rPr>
          <w:w w:val="100"/>
        </w:rPr>
        <w:tab/>
        <w:t xml:space="preserve"> </w:t>
      </w:r>
    </w:p>
    <w:p w:rsidR="0085028D" w:rsidRDefault="0085028D">
      <w:pPr>
        <w:pStyle w:val="CellBody4"/>
        <w:rPr>
          <w:w w:val="100"/>
        </w:rPr>
      </w:pPr>
      <w:r>
        <w:rPr>
          <w:w w:val="100"/>
        </w:rPr>
        <w:tab/>
        <w:t>A</w:t>
      </w:r>
      <w:r>
        <w:rPr>
          <w:w w:val="100"/>
        </w:rPr>
        <w:tab/>
        <w:t>(anode)</w:t>
      </w:r>
      <w:r>
        <w:rPr>
          <w:w w:val="100"/>
        </w:rPr>
        <w:tab/>
        <w:t>E</w:t>
      </w:r>
      <w:r>
        <w:rPr>
          <w:w w:val="100"/>
        </w:rPr>
        <w:tab/>
        <w:t>(geothermal)</w:t>
      </w:r>
      <w:r>
        <w:rPr>
          <w:w w:val="100"/>
        </w:rPr>
        <w:tab/>
        <w:t>M</w:t>
      </w:r>
      <w:r>
        <w:rPr>
          <w:w w:val="100"/>
        </w:rPr>
        <w:tab/>
        <w:t>(mine)</w:t>
      </w:r>
      <w:r>
        <w:rPr>
          <w:w w:val="100"/>
        </w:rPr>
        <w:tab/>
        <w:t>R</w:t>
      </w:r>
      <w:r>
        <w:rPr>
          <w:w w:val="100"/>
        </w:rPr>
        <w:tab/>
        <w:t>(recharge)</w:t>
      </w:r>
      <w:r>
        <w:rPr>
          <w:w w:val="100"/>
        </w:rPr>
        <w:tab/>
        <w:t>U</w:t>
      </w:r>
      <w:r>
        <w:rPr>
          <w:w w:val="100"/>
        </w:rPr>
        <w:tab/>
        <w:t>(unused)</w:t>
      </w:r>
      <w:r>
        <w:rPr>
          <w:w w:val="100"/>
        </w:rPr>
        <w:tab/>
        <w:t>Z</w:t>
      </w:r>
      <w:r>
        <w:rPr>
          <w:w w:val="100"/>
        </w:rPr>
        <w:tab/>
        <w:t>(destroyed)</w:t>
      </w:r>
    </w:p>
    <w:p w:rsidR="0085028D" w:rsidRDefault="0085028D">
      <w:pPr>
        <w:pStyle w:val="CellBody4"/>
        <w:rPr>
          <w:w w:val="100"/>
        </w:rPr>
      </w:pPr>
      <w:r>
        <w:rPr>
          <w:w w:val="100"/>
        </w:rPr>
        <w:tab/>
      </w:r>
      <w:proofErr w:type="gramStart"/>
      <w:r>
        <w:rPr>
          <w:w w:val="100"/>
        </w:rPr>
        <w:t>C</w:t>
      </w:r>
      <w:r>
        <w:rPr>
          <w:w w:val="100"/>
        </w:rPr>
        <w:tab/>
        <w:t xml:space="preserve">(standby </w:t>
      </w:r>
      <w:proofErr w:type="spellStart"/>
      <w:r>
        <w:rPr>
          <w:w w:val="100"/>
        </w:rPr>
        <w:t>emerg</w:t>
      </w:r>
      <w:proofErr w:type="spellEnd"/>
      <w:r>
        <w:rPr>
          <w:w w:val="100"/>
        </w:rPr>
        <w:t>.)</w:t>
      </w:r>
      <w:proofErr w:type="gramEnd"/>
      <w:r>
        <w:rPr>
          <w:w w:val="100"/>
        </w:rPr>
        <w:tab/>
        <w:t>G</w:t>
      </w:r>
      <w:r>
        <w:rPr>
          <w:w w:val="100"/>
        </w:rPr>
        <w:tab/>
        <w:t>(seismic)</w:t>
      </w:r>
      <w:r>
        <w:rPr>
          <w:w w:val="100"/>
        </w:rPr>
        <w:tab/>
        <w:t>O</w:t>
      </w:r>
      <w:r>
        <w:rPr>
          <w:w w:val="100"/>
        </w:rPr>
        <w:tab/>
        <w:t>(observation)</w:t>
      </w:r>
      <w:r>
        <w:rPr>
          <w:w w:val="100"/>
        </w:rPr>
        <w:tab/>
        <w:t>S</w:t>
      </w:r>
      <w:r>
        <w:rPr>
          <w:w w:val="100"/>
        </w:rPr>
        <w:tab/>
        <w:t>(</w:t>
      </w:r>
      <w:proofErr w:type="spellStart"/>
      <w:r>
        <w:rPr>
          <w:w w:val="100"/>
        </w:rPr>
        <w:t>repressurize</w:t>
      </w:r>
      <w:proofErr w:type="spellEnd"/>
      <w:r>
        <w:rPr>
          <w:w w:val="100"/>
        </w:rPr>
        <w:t>)</w:t>
      </w:r>
      <w:r>
        <w:rPr>
          <w:w w:val="100"/>
        </w:rPr>
        <w:tab/>
        <w:t>W</w:t>
      </w:r>
      <w:r>
        <w:rPr>
          <w:w w:val="100"/>
        </w:rPr>
        <w:tab/>
        <w:t>(withdrawal)</w:t>
      </w:r>
    </w:p>
    <w:p w:rsidR="0085028D" w:rsidRDefault="0085028D">
      <w:pPr>
        <w:pStyle w:val="CellBody4"/>
        <w:spacing w:line="280" w:lineRule="atLeast"/>
        <w:rPr>
          <w:w w:val="100"/>
        </w:rPr>
      </w:pPr>
      <w:r>
        <w:rPr>
          <w:w w:val="100"/>
        </w:rPr>
        <w:tab/>
        <w:t>D</w:t>
      </w:r>
      <w:r>
        <w:rPr>
          <w:w w:val="100"/>
        </w:rPr>
        <w:tab/>
        <w:t>(drain)</w:t>
      </w:r>
      <w:r>
        <w:rPr>
          <w:w w:val="100"/>
        </w:rPr>
        <w:tab/>
        <w:t>H</w:t>
      </w:r>
      <w:r>
        <w:rPr>
          <w:w w:val="100"/>
        </w:rPr>
        <w:tab/>
        <w:t>(heat reservoir)</w:t>
      </w:r>
      <w:r>
        <w:rPr>
          <w:w w:val="100"/>
        </w:rPr>
        <w:tab/>
        <w:t>P</w:t>
      </w:r>
      <w:r>
        <w:rPr>
          <w:w w:val="100"/>
        </w:rPr>
        <w:tab/>
        <w:t>(oil or gas)</w:t>
      </w:r>
      <w:r>
        <w:rPr>
          <w:w w:val="100"/>
        </w:rPr>
        <w:tab/>
        <w:t>T</w:t>
      </w:r>
      <w:r>
        <w:rPr>
          <w:w w:val="100"/>
        </w:rPr>
        <w:tab/>
        <w:t>(test)</w:t>
      </w:r>
      <w:r>
        <w:rPr>
          <w:w w:val="100"/>
        </w:rPr>
        <w:tab/>
        <w:t>X</w:t>
      </w:r>
      <w:r>
        <w:rPr>
          <w:w w:val="100"/>
        </w:rPr>
        <w:tab/>
        <w:t>(waste)</w:t>
      </w:r>
    </w:p>
    <w:p w:rsidR="0085028D" w:rsidRDefault="0085028D">
      <w:pPr>
        <w:pStyle w:val="CellBody1"/>
        <w:rPr>
          <w:w w:val="100"/>
        </w:rPr>
      </w:pPr>
      <w:r>
        <w:rPr>
          <w:w w:val="100"/>
        </w:rPr>
        <w:t>Uses of water (</w:t>
      </w:r>
      <w:r>
        <w:rPr>
          <w:i/>
          <w:iCs/>
          <w:w w:val="100"/>
        </w:rPr>
        <w:t>list all that apply in order of use</w:t>
      </w:r>
      <w:r>
        <w:rPr>
          <w:w w:val="100"/>
        </w:rPr>
        <w:t>):</w:t>
      </w:r>
      <w:r>
        <w:rPr>
          <w:w w:val="100"/>
        </w:rPr>
        <w:tab/>
      </w:r>
    </w:p>
    <w:p w:rsidR="0085028D" w:rsidRDefault="0085028D">
      <w:pPr>
        <w:pStyle w:val="CellBody4"/>
        <w:rPr>
          <w:w w:val="100"/>
        </w:rPr>
      </w:pPr>
      <w:r>
        <w:rPr>
          <w:w w:val="100"/>
        </w:rPr>
        <w:tab/>
      </w:r>
      <w:proofErr w:type="gramStart"/>
      <w:r>
        <w:rPr>
          <w:w w:val="100"/>
        </w:rPr>
        <w:t>A</w:t>
      </w:r>
      <w:r>
        <w:rPr>
          <w:w w:val="100"/>
        </w:rPr>
        <w:tab/>
        <w:t>(air cond., comm.)</w:t>
      </w:r>
      <w:proofErr w:type="gramEnd"/>
      <w:r>
        <w:rPr>
          <w:w w:val="100"/>
        </w:rPr>
        <w:tab/>
        <w:t>E</w:t>
      </w:r>
      <w:r>
        <w:rPr>
          <w:w w:val="100"/>
        </w:rPr>
        <w:tab/>
        <w:t>(power generation)</w:t>
      </w:r>
      <w:r>
        <w:rPr>
          <w:w w:val="100"/>
        </w:rPr>
        <w:tab/>
        <w:t>J</w:t>
      </w:r>
      <w:r>
        <w:rPr>
          <w:w w:val="100"/>
        </w:rPr>
        <w:tab/>
        <w:t>(industrial cooling)</w:t>
      </w:r>
      <w:r>
        <w:rPr>
          <w:w w:val="100"/>
        </w:rPr>
        <w:tab/>
        <w:t>N</w:t>
      </w:r>
      <w:r>
        <w:rPr>
          <w:w w:val="100"/>
        </w:rPr>
        <w:tab/>
        <w:t>(industrial other)</w:t>
      </w:r>
      <w:r>
        <w:rPr>
          <w:w w:val="100"/>
        </w:rPr>
        <w:tab/>
        <w:t>R</w:t>
      </w:r>
      <w:r>
        <w:rPr>
          <w:w w:val="100"/>
        </w:rPr>
        <w:tab/>
        <w:t>(recreational)</w:t>
      </w:r>
      <w:r>
        <w:rPr>
          <w:w w:val="100"/>
        </w:rPr>
        <w:tab/>
        <w:t>U</w:t>
      </w:r>
      <w:r>
        <w:rPr>
          <w:w w:val="100"/>
        </w:rPr>
        <w:tab/>
        <w:t>(unused)</w:t>
      </w:r>
    </w:p>
    <w:p w:rsidR="0085028D" w:rsidRDefault="0085028D">
      <w:pPr>
        <w:pStyle w:val="CellBody4"/>
        <w:rPr>
          <w:w w:val="100"/>
        </w:rPr>
      </w:pPr>
      <w:r>
        <w:rPr>
          <w:w w:val="100"/>
        </w:rPr>
        <w:tab/>
        <w:t>B</w:t>
      </w:r>
      <w:r>
        <w:rPr>
          <w:w w:val="100"/>
        </w:rPr>
        <w:tab/>
        <w:t>(bottling)</w:t>
      </w:r>
      <w:r>
        <w:rPr>
          <w:w w:val="100"/>
        </w:rPr>
        <w:tab/>
        <w:t>F</w:t>
      </w:r>
      <w:r>
        <w:rPr>
          <w:w w:val="100"/>
        </w:rPr>
        <w:tab/>
        <w:t>(fire fighting)</w:t>
      </w:r>
      <w:r>
        <w:rPr>
          <w:w w:val="100"/>
        </w:rPr>
        <w:tab/>
        <w:t>K</w:t>
      </w:r>
      <w:r>
        <w:rPr>
          <w:w w:val="100"/>
        </w:rPr>
        <w:tab/>
        <w:t>(mining)</w:t>
      </w:r>
      <w:r>
        <w:rPr>
          <w:w w:val="100"/>
        </w:rPr>
        <w:tab/>
        <w:t>P</w:t>
      </w:r>
      <w:r>
        <w:rPr>
          <w:w w:val="100"/>
        </w:rPr>
        <w:tab/>
        <w:t>(public supply)</w:t>
      </w:r>
      <w:r>
        <w:rPr>
          <w:w w:val="100"/>
        </w:rPr>
        <w:tab/>
        <w:t>S</w:t>
      </w:r>
      <w:r>
        <w:rPr>
          <w:w w:val="100"/>
        </w:rPr>
        <w:tab/>
        <w:t>(stock watering)</w:t>
      </w:r>
      <w:r>
        <w:rPr>
          <w:w w:val="100"/>
        </w:rPr>
        <w:tab/>
        <w:t>Y</w:t>
      </w:r>
      <w:r>
        <w:rPr>
          <w:w w:val="100"/>
        </w:rPr>
        <w:tab/>
        <w:t>(desalination)</w:t>
      </w:r>
    </w:p>
    <w:p w:rsidR="0085028D" w:rsidRDefault="0085028D">
      <w:pPr>
        <w:pStyle w:val="CellBody4"/>
        <w:rPr>
          <w:w w:val="100"/>
        </w:rPr>
      </w:pPr>
      <w:r>
        <w:rPr>
          <w:w w:val="100"/>
        </w:rPr>
        <w:tab/>
        <w:t>C</w:t>
      </w:r>
      <w:r>
        <w:rPr>
          <w:w w:val="100"/>
        </w:rPr>
        <w:tab/>
        <w:t>(commercial)</w:t>
      </w:r>
      <w:r>
        <w:rPr>
          <w:w w:val="100"/>
        </w:rPr>
        <w:tab/>
        <w:t>H</w:t>
      </w:r>
      <w:r>
        <w:rPr>
          <w:w w:val="100"/>
        </w:rPr>
        <w:tab/>
        <w:t>(domestic)</w:t>
      </w:r>
      <w:r>
        <w:rPr>
          <w:w w:val="100"/>
        </w:rPr>
        <w:tab/>
        <w:t>M</w:t>
      </w:r>
      <w:r>
        <w:rPr>
          <w:w w:val="100"/>
        </w:rPr>
        <w:tab/>
        <w:t>(medicinal)</w:t>
      </w:r>
      <w:r>
        <w:rPr>
          <w:w w:val="100"/>
        </w:rPr>
        <w:tab/>
        <w:t>Q</w:t>
      </w:r>
      <w:r>
        <w:rPr>
          <w:w w:val="100"/>
        </w:rPr>
        <w:tab/>
        <w:t>(aquaculture)</w:t>
      </w:r>
      <w:r>
        <w:rPr>
          <w:w w:val="100"/>
        </w:rPr>
        <w:tab/>
        <w:t>T</w:t>
      </w:r>
      <w:r>
        <w:rPr>
          <w:w w:val="100"/>
        </w:rPr>
        <w:tab/>
        <w:t>(institutional)</w:t>
      </w:r>
      <w:r>
        <w:rPr>
          <w:w w:val="100"/>
        </w:rPr>
        <w:tab/>
        <w:t>Z</w:t>
      </w:r>
      <w:r>
        <w:rPr>
          <w:w w:val="100"/>
        </w:rPr>
        <w:tab/>
        <w:t>(other- explain)</w:t>
      </w:r>
    </w:p>
    <w:p w:rsidR="0085028D" w:rsidRDefault="0085028D">
      <w:pPr>
        <w:pStyle w:val="CellBody4"/>
        <w:spacing w:line="280" w:lineRule="atLeast"/>
        <w:rPr>
          <w:w w:val="100"/>
        </w:rPr>
      </w:pPr>
      <w:r>
        <w:rPr>
          <w:w w:val="100"/>
        </w:rPr>
        <w:tab/>
        <w:t>D</w:t>
      </w:r>
      <w:r>
        <w:rPr>
          <w:w w:val="100"/>
        </w:rPr>
        <w:tab/>
        <w:t>(dewatering)</w:t>
      </w:r>
      <w:r>
        <w:rPr>
          <w:w w:val="100"/>
        </w:rPr>
        <w:tab/>
        <w:t>I</w:t>
      </w:r>
      <w:r>
        <w:rPr>
          <w:w w:val="100"/>
        </w:rPr>
        <w:tab/>
        <w:t>(irrigation)</w:t>
      </w:r>
    </w:p>
    <w:p w:rsidR="0085028D" w:rsidRDefault="0085028D">
      <w:pPr>
        <w:pStyle w:val="CellBody1"/>
        <w:rPr>
          <w:w w:val="100"/>
        </w:rPr>
      </w:pPr>
      <w:r>
        <w:rPr>
          <w:i/>
          <w:iCs/>
          <w:w w:val="100"/>
        </w:rPr>
        <w:t>Domestic only:</w:t>
      </w:r>
      <w:r>
        <w:rPr>
          <w:w w:val="100"/>
        </w:rPr>
        <w:t xml:space="preserve">  number of single family residences: __________; number of multifamily residences: __________             Swimming pool:  yes / no</w:t>
      </w:r>
      <w:r>
        <w:rPr>
          <w:w w:val="100"/>
        </w:rPr>
        <w:tab/>
      </w:r>
    </w:p>
    <w:p w:rsidR="0085028D" w:rsidRDefault="0085028D">
      <w:pPr>
        <w:pStyle w:val="CellBody1"/>
        <w:rPr>
          <w:w w:val="100"/>
        </w:rPr>
      </w:pPr>
      <w:r>
        <w:rPr>
          <w:i/>
          <w:iCs/>
          <w:w w:val="100"/>
        </w:rPr>
        <w:t>Stock only:</w:t>
      </w:r>
      <w:r>
        <w:rPr>
          <w:w w:val="100"/>
        </w:rPr>
        <w:t xml:space="preserve">  number: __________; type: __________   </w:t>
      </w:r>
      <w:r>
        <w:rPr>
          <w:i/>
          <w:iCs/>
          <w:w w:val="100"/>
        </w:rPr>
        <w:t>Irrigation only:</w:t>
      </w:r>
      <w:r>
        <w:rPr>
          <w:w w:val="100"/>
        </w:rPr>
        <w:t xml:space="preserve"> number of acres served by this well</w:t>
      </w:r>
      <w:proofErr w:type="gramStart"/>
      <w:r>
        <w:rPr>
          <w:w w:val="100"/>
        </w:rPr>
        <w:t>:_</w:t>
      </w:r>
      <w:proofErr w:type="gramEnd"/>
      <w:r>
        <w:rPr>
          <w:w w:val="100"/>
        </w:rPr>
        <w:t xml:space="preserve">_________ ; other source of irrigation water: </w:t>
      </w:r>
      <w:r>
        <w:rPr>
          <w:w w:val="100"/>
        </w:rPr>
        <w:tab/>
      </w:r>
    </w:p>
    <w:p w:rsidR="0085028D" w:rsidRDefault="0085028D">
      <w:pPr>
        <w:pStyle w:val="CellBody1"/>
        <w:rPr>
          <w:w w:val="100"/>
        </w:rPr>
      </w:pPr>
      <w:r>
        <w:rPr>
          <w:w w:val="100"/>
        </w:rPr>
        <w:t>Disposal of unconsumed portion of pumped water (</w:t>
      </w:r>
      <w:r>
        <w:rPr>
          <w:i/>
          <w:iCs/>
          <w:w w:val="100"/>
        </w:rPr>
        <w:t>list all that apply</w:t>
      </w:r>
      <w:r>
        <w:rPr>
          <w:w w:val="100"/>
        </w:rPr>
        <w:t xml:space="preserve">): </w:t>
      </w:r>
      <w:r>
        <w:rPr>
          <w:w w:val="100"/>
        </w:rPr>
        <w:tab/>
      </w:r>
    </w:p>
    <w:p w:rsidR="0085028D" w:rsidRDefault="0085028D">
      <w:pPr>
        <w:pStyle w:val="CellBody4a"/>
        <w:rPr>
          <w:w w:val="100"/>
        </w:rPr>
      </w:pPr>
      <w:r>
        <w:rPr>
          <w:w w:val="100"/>
        </w:rPr>
        <w:tab/>
        <w:t>ST</w:t>
      </w:r>
      <w:r>
        <w:rPr>
          <w:w w:val="100"/>
        </w:rPr>
        <w:tab/>
        <w:t>(septic tank)</w:t>
      </w:r>
      <w:r>
        <w:rPr>
          <w:w w:val="100"/>
        </w:rPr>
        <w:tab/>
        <w:t>SS</w:t>
      </w:r>
      <w:r>
        <w:rPr>
          <w:w w:val="100"/>
        </w:rPr>
        <w:tab/>
        <w:t>(sewer system)</w:t>
      </w:r>
      <w:r>
        <w:rPr>
          <w:w w:val="100"/>
        </w:rPr>
        <w:tab/>
        <w:t>EP</w:t>
      </w:r>
      <w:r>
        <w:rPr>
          <w:w w:val="100"/>
        </w:rPr>
        <w:tab/>
        <w:t>(evaporation pond)</w:t>
      </w:r>
      <w:r>
        <w:rPr>
          <w:w w:val="100"/>
        </w:rPr>
        <w:tab/>
        <w:t>SR</w:t>
      </w:r>
      <w:r>
        <w:rPr>
          <w:w w:val="100"/>
        </w:rPr>
        <w:tab/>
        <w:t xml:space="preserve">(surface return </w:t>
      </w:r>
      <w:r>
        <w:rPr>
          <w:w w:val="100"/>
        </w:rPr>
        <w:tab/>
        <w:t>PS</w:t>
      </w:r>
      <w:r>
        <w:rPr>
          <w:w w:val="100"/>
        </w:rPr>
        <w:tab/>
        <w:t>(percolation into soil)</w:t>
      </w:r>
      <w:r>
        <w:rPr>
          <w:w w:val="100"/>
        </w:rPr>
        <w:tab/>
        <w:t>OT</w:t>
      </w:r>
      <w:r>
        <w:rPr>
          <w:w w:val="100"/>
        </w:rPr>
        <w:tab/>
        <w:t>(other-explain)</w:t>
      </w:r>
    </w:p>
    <w:p w:rsidR="0085028D" w:rsidRDefault="0085028D">
      <w:pPr>
        <w:pStyle w:val="CellBody4a"/>
        <w:rPr>
          <w:w w:val="100"/>
        </w:rPr>
      </w:pPr>
      <w:r>
        <w:rPr>
          <w:w w:val="100"/>
        </w:rPr>
        <w:tab/>
      </w:r>
      <w:r>
        <w:rPr>
          <w:w w:val="100"/>
        </w:rPr>
        <w:tab/>
      </w:r>
      <w:r>
        <w:rPr>
          <w:w w:val="100"/>
        </w:rPr>
        <w:tab/>
      </w:r>
      <w:r>
        <w:rPr>
          <w:w w:val="100"/>
        </w:rPr>
        <w:tab/>
      </w:r>
      <w:r>
        <w:rPr>
          <w:w w:val="100"/>
        </w:rPr>
        <w:tab/>
      </w:r>
      <w:r>
        <w:rPr>
          <w:w w:val="100"/>
        </w:rPr>
        <w:tab/>
      </w:r>
      <w:r>
        <w:rPr>
          <w:w w:val="100"/>
        </w:rPr>
        <w:tab/>
      </w:r>
      <w:r>
        <w:rPr>
          <w:w w:val="100"/>
        </w:rPr>
        <w:tab/>
        <w:t xml:space="preserve">  </w:t>
      </w:r>
      <w:proofErr w:type="gramStart"/>
      <w:r>
        <w:rPr>
          <w:w w:val="100"/>
        </w:rPr>
        <w:t>to</w:t>
      </w:r>
      <w:proofErr w:type="gramEnd"/>
      <w:r>
        <w:rPr>
          <w:w w:val="100"/>
        </w:rPr>
        <w:t xml:space="preserve"> river)</w:t>
      </w:r>
    </w:p>
    <w:p w:rsidR="0085028D" w:rsidRDefault="0085028D">
      <w:pPr>
        <w:pStyle w:val="CellBody1"/>
        <w:rPr>
          <w:w w:val="100"/>
        </w:rPr>
      </w:pPr>
      <w:r>
        <w:rPr>
          <w:w w:val="100"/>
        </w:rPr>
        <w:t xml:space="preserve">If sewer system used, include name of municipality operating it: </w:t>
      </w:r>
      <w:r>
        <w:rPr>
          <w:w w:val="100"/>
        </w:rPr>
        <w:tab/>
      </w:r>
    </w:p>
    <w:p w:rsidR="0085028D" w:rsidRDefault="0085028D">
      <w:pPr>
        <w:pStyle w:val="CellBody1"/>
        <w:rPr>
          <w:w w:val="100"/>
        </w:rPr>
      </w:pPr>
      <w:r>
        <w:rPr>
          <w:w w:val="100"/>
        </w:rPr>
        <w:t>Property owner’s name (</w:t>
      </w:r>
      <w:r>
        <w:rPr>
          <w:i/>
          <w:iCs/>
          <w:w w:val="100"/>
        </w:rPr>
        <w:t xml:space="preserve">last, first, </w:t>
      </w:r>
      <w:proofErr w:type="spellStart"/>
      <w:r>
        <w:rPr>
          <w:i/>
          <w:iCs/>
          <w:w w:val="100"/>
        </w:rPr>
        <w:t>m.i</w:t>
      </w:r>
      <w:proofErr w:type="spellEnd"/>
      <w:r>
        <w:rPr>
          <w:i/>
          <w:iCs/>
          <w:w w:val="100"/>
        </w:rPr>
        <w:t>.</w:t>
      </w:r>
      <w:r>
        <w:rPr>
          <w:w w:val="100"/>
        </w:rPr>
        <w:t>):</w:t>
      </w:r>
      <w:r>
        <w:rPr>
          <w:w w:val="100"/>
        </w:rPr>
        <w:tab/>
      </w:r>
    </w:p>
    <w:p w:rsidR="0085028D" w:rsidRDefault="0085028D" w:rsidP="006671C2">
      <w:pPr>
        <w:pStyle w:val="CellBody1a"/>
        <w:rPr>
          <w:w w:val="100"/>
        </w:rPr>
      </w:pPr>
      <w:r>
        <w:rPr>
          <w:w w:val="100"/>
        </w:rPr>
        <w:t>Property owner’s phone number: ______________________________________</w:t>
      </w:r>
      <w:r w:rsidR="006671C2">
        <w:rPr>
          <w:w w:val="100"/>
        </w:rPr>
        <w:t xml:space="preserve">______________________________ </w:t>
      </w:r>
      <w:r>
        <w:rPr>
          <w:w w:val="100"/>
        </w:rPr>
        <w:t>Date property acquired:</w:t>
      </w:r>
      <w:r>
        <w:rPr>
          <w:w w:val="100"/>
        </w:rPr>
        <w:tab/>
      </w:r>
    </w:p>
    <w:p w:rsidR="0085028D" w:rsidRDefault="0085028D">
      <w:pPr>
        <w:pStyle w:val="CellBody1"/>
        <w:rPr>
          <w:w w:val="100"/>
        </w:rPr>
      </w:pPr>
      <w:r>
        <w:rPr>
          <w:w w:val="100"/>
        </w:rPr>
        <w:t>Property owner’s complete mailing address:</w:t>
      </w:r>
      <w:r>
        <w:rPr>
          <w:w w:val="100"/>
        </w:rPr>
        <w:tab/>
      </w:r>
    </w:p>
    <w:p w:rsidR="0085028D" w:rsidRDefault="0085028D">
      <w:pPr>
        <w:pStyle w:val="CellBody1"/>
        <w:rPr>
          <w:w w:val="100"/>
        </w:rPr>
      </w:pPr>
      <w:r>
        <w:rPr>
          <w:w w:val="100"/>
        </w:rPr>
        <w:t xml:space="preserve">Street address of well: </w:t>
      </w:r>
      <w:r>
        <w:rPr>
          <w:w w:val="100"/>
        </w:rPr>
        <w:tab/>
      </w:r>
    </w:p>
    <w:p w:rsidR="00F951ED" w:rsidRDefault="0085028D" w:rsidP="00F951ED">
      <w:pPr>
        <w:pStyle w:val="CellBody1"/>
        <w:rPr>
          <w:w w:val="100"/>
        </w:rPr>
      </w:pPr>
      <w:r>
        <w:rPr>
          <w:w w:val="100"/>
        </w:rPr>
        <w:t>Well operator’s name (</w:t>
      </w:r>
      <w:r>
        <w:rPr>
          <w:i/>
          <w:iCs/>
          <w:w w:val="100"/>
        </w:rPr>
        <w:t xml:space="preserve">last, first, </w:t>
      </w:r>
      <w:proofErr w:type="spellStart"/>
      <w:r>
        <w:rPr>
          <w:i/>
          <w:iCs/>
          <w:w w:val="100"/>
        </w:rPr>
        <w:t>m.i</w:t>
      </w:r>
      <w:proofErr w:type="spellEnd"/>
      <w:r>
        <w:rPr>
          <w:i/>
          <w:iCs/>
          <w:w w:val="100"/>
        </w:rPr>
        <w:t>.</w:t>
      </w:r>
      <w:r>
        <w:rPr>
          <w:w w:val="100"/>
        </w:rPr>
        <w:t xml:space="preserve">): </w:t>
      </w:r>
      <w:r>
        <w:rPr>
          <w:w w:val="100"/>
        </w:rPr>
        <w:tab/>
      </w:r>
    </w:p>
    <w:p w:rsidR="005F3096" w:rsidRDefault="005F3096" w:rsidP="00F951ED">
      <w:pPr>
        <w:pStyle w:val="CellBody1"/>
        <w:rPr>
          <w:w w:val="100"/>
        </w:rPr>
      </w:pPr>
      <w:r>
        <w:rPr>
          <w:w w:val="100"/>
        </w:rPr>
        <w:t>Well operator’s phone number: _____________________________________________________________________ Date operation began:</w:t>
      </w:r>
      <w:r>
        <w:rPr>
          <w:w w:val="100"/>
        </w:rPr>
        <w:tab/>
      </w:r>
    </w:p>
    <w:p w:rsidR="005F3096" w:rsidRDefault="004C02F2" w:rsidP="005F3096">
      <w:pPr>
        <w:pStyle w:val="CellBody1"/>
        <w:rPr>
          <w:w w:val="100"/>
        </w:rPr>
      </w:pPr>
      <w:r>
        <w:rPr>
          <w:noProof/>
          <w:w w:val="100"/>
        </w:rPr>
        <mc:AlternateContent>
          <mc:Choice Requires="wps">
            <w:drawing>
              <wp:anchor distT="4294967295" distB="4294967295" distL="114300" distR="114300" simplePos="0" relativeHeight="251670528" behindDoc="0" locked="0" layoutInCell="1" allowOverlap="1">
                <wp:simplePos x="0" y="0"/>
                <wp:positionH relativeFrom="column">
                  <wp:posOffset>-9525</wp:posOffset>
                </wp:positionH>
                <wp:positionV relativeFrom="paragraph">
                  <wp:posOffset>269874</wp:posOffset>
                </wp:positionV>
                <wp:extent cx="6734175" cy="0"/>
                <wp:effectExtent l="0" t="1905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1.25pt" to="52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" strokecolor="black [3213]" strokeweight="2.25pt">
                <o:lock v:ext="edit" shapetype="f"/>
              </v:line>
            </w:pict>
          </mc:Fallback>
        </mc:AlternateContent>
      </w:r>
      <w:r>
        <w:rPr>
          <w:noProof/>
          <w:w w:val="100"/>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269875</wp:posOffset>
                </wp:positionV>
                <wp:extent cx="6810375" cy="2286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28600"/>
                        </a:xfrm>
                        <a:prstGeom prst="rect">
                          <a:avLst/>
                        </a:prstGeom>
                        <a:solidFill>
                          <a:srgbClr val="FFFFFF"/>
                        </a:solidFill>
                        <a:ln w="9525">
                          <a:noFill/>
                          <a:miter lim="800000"/>
                          <a:headEnd/>
                          <a:tailEnd/>
                        </a:ln>
                      </wps:spPr>
                      <wps:txbx>
                        <w:txbxContent>
                          <w:p w:rsidR="004C02F2" w:rsidRPr="00F84B38" w:rsidRDefault="004C02F2">
                            <w:pPr>
                              <w:rPr>
                                <w:rFonts w:ascii="Times" w:hAnsi="Times"/>
                                <w:sz w:val="16"/>
                                <w:szCs w:val="16"/>
                              </w:rPr>
                            </w:pPr>
                            <w:r w:rsidRPr="00F84B38">
                              <w:rPr>
                                <w:rFonts w:ascii="Times" w:hAnsi="Times"/>
                                <w:sz w:val="16"/>
                                <w:szCs w:val="16"/>
                              </w:rPr>
                              <w:t>Please return to:  U.S. Geological Survey WRD, 520 North Park Avenue, Tucson, AZ 85719, or call 520-670-6671</w:t>
                            </w:r>
                            <w:r>
                              <w:rPr>
                                <w:rFonts w:ascii="Times" w:hAnsi="Times"/>
                                <w:sz w:val="16"/>
                                <w:szCs w:val="16"/>
                              </w:rPr>
                              <w:t xml:space="preserve">                      Revised 05/18/</w:t>
                            </w:r>
                            <w:r w:rsidR="00890EBF">
                              <w:rPr>
                                <w:rFonts w:ascii="Times" w:hAnsi="Times"/>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75pt;margin-top:21.25pt;width:536.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" stroked="f">
                <v:textbox>
                  <w:txbxContent>
                    <w:p w:rsidR="004C02F2" w:rsidRPr="00F84B38" w:rsidRDefault="004C02F2">
                      <w:pPr>
                        <w:rPr>
                          <w:rFonts w:ascii="Times" w:hAnsi="Times"/>
                          <w:sz w:val="16"/>
                          <w:szCs w:val="16"/>
                        </w:rPr>
                      </w:pPr>
                      <w:r w:rsidRPr="00F84B38">
                        <w:rPr>
                          <w:rFonts w:ascii="Times" w:hAnsi="Times"/>
                          <w:sz w:val="16"/>
                          <w:szCs w:val="16"/>
                        </w:rPr>
                        <w:t>Please return to:  U.S. Geological Survey WRD, 520 North Park Avenue, Tucson, AZ 85719, or call 520-670-6671</w:t>
                      </w:r>
                      <w:r>
                        <w:rPr>
                          <w:rFonts w:ascii="Times" w:hAnsi="Times"/>
                          <w:sz w:val="16"/>
                          <w:szCs w:val="16"/>
                        </w:rPr>
                        <w:t xml:space="preserve">                      Revised 05/18/</w:t>
                      </w:r>
                      <w:r w:rsidR="00890EBF">
                        <w:rPr>
                          <w:rFonts w:ascii="Times" w:hAnsi="Times"/>
                          <w:sz w:val="16"/>
                          <w:szCs w:val="16"/>
                        </w:rPr>
                        <w:t>12</w:t>
                      </w:r>
                    </w:p>
                  </w:txbxContent>
                </v:textbox>
              </v:shape>
            </w:pict>
          </mc:Fallback>
        </mc:AlternateContent>
      </w:r>
      <w:r w:rsidR="005F3096">
        <w:rPr>
          <w:w w:val="100"/>
        </w:rPr>
        <w:t>Well operator’s complete mailing address:</w:t>
      </w:r>
      <w:r w:rsidR="005F3096">
        <w:rPr>
          <w:w w:val="100"/>
        </w:rPr>
        <w:tab/>
      </w:r>
    </w:p>
    <w:p w:rsidR="0085028D" w:rsidRDefault="0085028D">
      <w:pPr>
        <w:pStyle w:val="CellBody1"/>
        <w:rPr>
          <w:w w:val="100"/>
        </w:rPr>
      </w:pPr>
      <w:r>
        <w:rPr>
          <w:w w:val="100"/>
        </w:rPr>
        <w:t>Driller’s name (</w:t>
      </w:r>
      <w:r>
        <w:rPr>
          <w:i/>
          <w:iCs/>
          <w:w w:val="100"/>
        </w:rPr>
        <w:t>company or individual</w:t>
      </w:r>
      <w:r>
        <w:rPr>
          <w:w w:val="100"/>
        </w:rPr>
        <w:t xml:space="preserve">): </w:t>
      </w:r>
      <w:r>
        <w:rPr>
          <w:w w:val="100"/>
        </w:rPr>
        <w:tab/>
      </w:r>
    </w:p>
    <w:p w:rsidR="0085028D" w:rsidRDefault="0085028D">
      <w:pPr>
        <w:pStyle w:val="CellBody1a"/>
        <w:rPr>
          <w:w w:val="100"/>
        </w:rPr>
      </w:pPr>
      <w:r>
        <w:rPr>
          <w:w w:val="100"/>
        </w:rPr>
        <w:lastRenderedPageBreak/>
        <w:t>Original well owner: ________________________________________________</w:t>
      </w:r>
      <w:r w:rsidR="006671C2">
        <w:rPr>
          <w:w w:val="100"/>
        </w:rPr>
        <w:t xml:space="preserve">______________________________ </w:t>
      </w:r>
      <w:r>
        <w:rPr>
          <w:w w:val="100"/>
        </w:rPr>
        <w:t>Date well completed:</w:t>
      </w:r>
      <w:r>
        <w:rPr>
          <w:w w:val="100"/>
        </w:rPr>
        <w:tab/>
      </w:r>
    </w:p>
    <w:p w:rsidR="0085028D" w:rsidRDefault="0085028D">
      <w:pPr>
        <w:pStyle w:val="CellBody1"/>
        <w:rPr>
          <w:w w:val="100"/>
        </w:rPr>
      </w:pPr>
      <w:r>
        <w:rPr>
          <w:w w:val="100"/>
        </w:rPr>
        <w:t xml:space="preserve">Annual volume pumped (acre-feet, gallons, </w:t>
      </w:r>
      <w:proofErr w:type="gramStart"/>
      <w:r>
        <w:rPr>
          <w:w w:val="100"/>
        </w:rPr>
        <w:t>cubic</w:t>
      </w:r>
      <w:proofErr w:type="gramEnd"/>
      <w:r>
        <w:rPr>
          <w:w w:val="100"/>
        </w:rPr>
        <w:t xml:space="preserve"> meters); (measured, estimated): </w:t>
      </w:r>
      <w:r>
        <w:rPr>
          <w:w w:val="100"/>
        </w:rPr>
        <w:tab/>
      </w:r>
    </w:p>
    <w:p w:rsidR="0085028D" w:rsidRDefault="0085028D">
      <w:pPr>
        <w:pStyle w:val="CellBody1"/>
        <w:rPr>
          <w:w w:val="100"/>
        </w:rPr>
      </w:pPr>
      <w:r>
        <w:rPr>
          <w:w w:val="100"/>
        </w:rPr>
        <w:t>Is well within the service area of a water supplier</w:t>
      </w:r>
      <w:proofErr w:type="gramStart"/>
      <w:r>
        <w:rPr>
          <w:w w:val="100"/>
        </w:rPr>
        <w:t>?:</w:t>
      </w:r>
      <w:proofErr w:type="gramEnd"/>
      <w:r>
        <w:rPr>
          <w:w w:val="100"/>
        </w:rPr>
        <w:t xml:space="preserve"> ____  Name/address of water supplier:</w:t>
      </w:r>
      <w:r>
        <w:rPr>
          <w:w w:val="100"/>
        </w:rPr>
        <w:tab/>
      </w:r>
    </w:p>
    <w:p w:rsidR="0085028D" w:rsidRDefault="0085028D">
      <w:pPr>
        <w:pStyle w:val="CellBody3"/>
        <w:rPr>
          <w:w w:val="100"/>
        </w:rPr>
      </w:pPr>
      <w:r>
        <w:rPr>
          <w:w w:val="100"/>
        </w:rPr>
        <w:t xml:space="preserve">Well permit no.: </w:t>
      </w:r>
      <w:r>
        <w:rPr>
          <w:w w:val="100"/>
        </w:rPr>
        <w:tab/>
      </w:r>
      <w:r>
        <w:rPr>
          <w:w w:val="100"/>
        </w:rPr>
        <w:tab/>
        <w:t xml:space="preserve"> Issuing agency:  </w:t>
      </w:r>
      <w:r>
        <w:rPr>
          <w:w w:val="100"/>
        </w:rPr>
        <w:tab/>
      </w:r>
    </w:p>
    <w:p w:rsidR="0085028D" w:rsidRDefault="0085028D">
      <w:pPr>
        <w:pStyle w:val="CellBody3"/>
        <w:rPr>
          <w:w w:val="100"/>
        </w:rPr>
      </w:pPr>
      <w:r>
        <w:rPr>
          <w:w w:val="100"/>
        </w:rPr>
        <w:t xml:space="preserve">Federal delivery contract name: </w:t>
      </w:r>
      <w:r>
        <w:rPr>
          <w:w w:val="100"/>
        </w:rPr>
        <w:tab/>
      </w:r>
      <w:r>
        <w:rPr>
          <w:w w:val="100"/>
        </w:rPr>
        <w:tab/>
        <w:t xml:space="preserve">Assessor’s parcel no.: </w:t>
      </w:r>
      <w:r>
        <w:rPr>
          <w:w w:val="100"/>
        </w:rPr>
        <w:tab/>
      </w:r>
    </w:p>
    <w:p w:rsidR="0085028D" w:rsidRDefault="004C02F2">
      <w:pPr>
        <w:pStyle w:val="CellBody3"/>
        <w:spacing w:before="200"/>
        <w:rPr>
          <w:w w:val="100"/>
        </w:rPr>
      </w:pPr>
      <w:r>
        <w:rPr>
          <w:noProof/>
          <w:w w:val="100"/>
        </w:rPr>
        <mc:AlternateContent>
          <mc:Choice Requires="wps">
            <w:drawing>
              <wp:anchor distT="4294967295" distB="4294967295" distL="114300" distR="114300" simplePos="0" relativeHeight="251662336" behindDoc="0" locked="0" layoutInCell="1" allowOverlap="1">
                <wp:simplePos x="0" y="0"/>
                <wp:positionH relativeFrom="column">
                  <wp:posOffset>9525</wp:posOffset>
                </wp:positionH>
                <wp:positionV relativeFrom="paragraph">
                  <wp:posOffset>104774</wp:posOffset>
                </wp:positionV>
                <wp:extent cx="6715125" cy="0"/>
                <wp:effectExtent l="0" t="1905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25pt" to="5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" strokecolor="black [3213]" strokeweight="2.25pt">
                <o:lock v:ext="edit" shapetype="f"/>
              </v:line>
            </w:pict>
          </mc:Fallback>
        </mc:AlternateContent>
      </w:r>
      <w:r w:rsidR="0085028D">
        <w:rPr>
          <w:w w:val="100"/>
        </w:rPr>
        <w:t xml:space="preserve">Latitude: </w:t>
      </w:r>
      <w:r w:rsidR="0085028D">
        <w:rPr>
          <w:w w:val="100"/>
        </w:rPr>
        <w:tab/>
      </w:r>
      <w:r w:rsidR="0085028D">
        <w:rPr>
          <w:w w:val="100"/>
        </w:rPr>
        <w:tab/>
        <w:t>UTM Northing:</w:t>
      </w:r>
      <w:r w:rsidR="0085028D">
        <w:rPr>
          <w:w w:val="100"/>
        </w:rPr>
        <w:tab/>
        <w:t>m</w:t>
      </w:r>
    </w:p>
    <w:p w:rsidR="0085028D" w:rsidRDefault="0085028D">
      <w:pPr>
        <w:pStyle w:val="CellBody3"/>
        <w:rPr>
          <w:w w:val="100"/>
        </w:rPr>
      </w:pPr>
      <w:r>
        <w:rPr>
          <w:w w:val="100"/>
        </w:rPr>
        <w:t>Longitude:</w:t>
      </w:r>
      <w:r>
        <w:rPr>
          <w:w w:val="100"/>
        </w:rPr>
        <w:tab/>
      </w:r>
      <w:r>
        <w:rPr>
          <w:w w:val="100"/>
        </w:rPr>
        <w:tab/>
        <w:t>UTM Easting:</w:t>
      </w:r>
      <w:r>
        <w:rPr>
          <w:w w:val="100"/>
        </w:rPr>
        <w:tab/>
        <w:t>m</w:t>
      </w:r>
    </w:p>
    <w:p w:rsidR="0085028D" w:rsidRDefault="0085028D">
      <w:pPr>
        <w:pStyle w:val="CellBody3"/>
        <w:rPr>
          <w:w w:val="100"/>
          <w:u w:val="thick"/>
        </w:rPr>
      </w:pPr>
      <w:proofErr w:type="gramStart"/>
      <w:r>
        <w:rPr>
          <w:w w:val="100"/>
        </w:rPr>
        <w:t>Lat/Long.</w:t>
      </w:r>
      <w:proofErr w:type="gramEnd"/>
      <w:r>
        <w:rPr>
          <w:w w:val="100"/>
        </w:rPr>
        <w:t xml:space="preserve"> Accuracy:</w:t>
      </w:r>
      <w:r>
        <w:rPr>
          <w:w w:val="100"/>
        </w:rPr>
        <w:tab/>
      </w:r>
      <w:r>
        <w:rPr>
          <w:w w:val="100"/>
        </w:rPr>
        <w:tab/>
        <w:t xml:space="preserve">UTM Accuracy: _____________________m     Zone number:  </w:t>
      </w:r>
      <w:r>
        <w:rPr>
          <w:w w:val="100"/>
          <w:u w:val="thick"/>
        </w:rPr>
        <w:t xml:space="preserve">       11 </w:t>
      </w:r>
      <w:r>
        <w:rPr>
          <w:w w:val="100"/>
          <w:u w:val="thick"/>
        </w:rPr>
        <w:tab/>
      </w:r>
    </w:p>
    <w:p w:rsidR="0085028D" w:rsidRDefault="0085028D">
      <w:pPr>
        <w:pStyle w:val="CellBody3"/>
        <w:rPr>
          <w:w w:val="100"/>
        </w:rPr>
      </w:pPr>
      <w:r>
        <w:rPr>
          <w:w w:val="100"/>
        </w:rPr>
        <w:t>Geographic Datum:</w:t>
      </w:r>
      <w:r>
        <w:rPr>
          <w:w w:val="100"/>
        </w:rPr>
        <w:tab/>
      </w:r>
      <w:r>
        <w:rPr>
          <w:w w:val="100"/>
        </w:rPr>
        <w:tab/>
        <w:t xml:space="preserve">Location method: </w:t>
      </w:r>
      <w:r>
        <w:rPr>
          <w:w w:val="100"/>
        </w:rPr>
        <w:tab/>
      </w:r>
    </w:p>
    <w:p w:rsidR="0085028D" w:rsidRDefault="0085028D">
      <w:pPr>
        <w:pStyle w:val="CellBody3"/>
        <w:rPr>
          <w:w w:val="100"/>
        </w:rPr>
      </w:pPr>
      <w:r>
        <w:rPr>
          <w:w w:val="100"/>
        </w:rPr>
        <w:t>Elevation of reference point:</w:t>
      </w:r>
      <w:r>
        <w:rPr>
          <w:w w:val="100"/>
        </w:rPr>
        <w:tab/>
      </w:r>
      <w:r>
        <w:rPr>
          <w:w w:val="100"/>
        </w:rPr>
        <w:tab/>
        <w:t>Elevation of MP: _________________     Elevation method:</w:t>
      </w:r>
      <w:r>
        <w:rPr>
          <w:w w:val="100"/>
        </w:rPr>
        <w:tab/>
      </w:r>
    </w:p>
    <w:p w:rsidR="0085028D" w:rsidRDefault="0085028D">
      <w:pPr>
        <w:pStyle w:val="CellBody1"/>
        <w:rPr>
          <w:w w:val="100"/>
        </w:rPr>
      </w:pPr>
      <w:r>
        <w:rPr>
          <w:w w:val="100"/>
        </w:rPr>
        <w:t>Description of reference point for elevation:</w:t>
      </w:r>
      <w:r>
        <w:rPr>
          <w:w w:val="100"/>
        </w:rPr>
        <w:tab/>
      </w:r>
    </w:p>
    <w:p w:rsidR="0085028D" w:rsidRDefault="0085028D">
      <w:pPr>
        <w:pStyle w:val="CellBody2a"/>
        <w:rPr>
          <w:w w:val="100"/>
        </w:rPr>
      </w:pPr>
      <w:r>
        <w:rPr>
          <w:w w:val="100"/>
        </w:rPr>
        <w:tab/>
        <w:t>A</w:t>
      </w:r>
      <w:r>
        <w:rPr>
          <w:w w:val="100"/>
        </w:rPr>
        <w:tab/>
        <w:t>(Altimeter)</w:t>
      </w:r>
      <w:r>
        <w:rPr>
          <w:w w:val="100"/>
        </w:rPr>
        <w:tab/>
        <w:t>C</w:t>
      </w:r>
      <w:r>
        <w:rPr>
          <w:w w:val="100"/>
        </w:rPr>
        <w:tab/>
        <w:t>(GPS Differential Correction Geographic)</w:t>
      </w:r>
      <w:r>
        <w:rPr>
          <w:w w:val="100"/>
        </w:rPr>
        <w:tab/>
        <w:t>L</w:t>
      </w:r>
      <w:r>
        <w:rPr>
          <w:w w:val="100"/>
        </w:rPr>
        <w:tab/>
        <w:t>(Level-conventional survey)</w:t>
      </w:r>
    </w:p>
    <w:p w:rsidR="0085028D" w:rsidRDefault="0085028D">
      <w:pPr>
        <w:pStyle w:val="CellBody2a"/>
        <w:spacing w:line="280" w:lineRule="atLeast"/>
        <w:rPr>
          <w:w w:val="100"/>
        </w:rPr>
      </w:pPr>
      <w:r>
        <w:rPr>
          <w:w w:val="100"/>
        </w:rPr>
        <w:tab/>
        <w:t>B</w:t>
      </w:r>
      <w:r>
        <w:rPr>
          <w:w w:val="100"/>
        </w:rPr>
        <w:tab/>
        <w:t>(GPS Autonomous Geographic)</w:t>
      </w:r>
      <w:r>
        <w:rPr>
          <w:w w:val="100"/>
        </w:rPr>
        <w:tab/>
        <w:t>D</w:t>
      </w:r>
      <w:r>
        <w:rPr>
          <w:w w:val="100"/>
        </w:rPr>
        <w:tab/>
        <w:t>(GPS Differential Correction Geodetic)</w:t>
      </w:r>
      <w:r>
        <w:rPr>
          <w:w w:val="100"/>
        </w:rPr>
        <w:tab/>
        <w:t>M</w:t>
      </w:r>
      <w:r>
        <w:rPr>
          <w:w w:val="100"/>
        </w:rPr>
        <w:tab/>
        <w:t>(Map)</w:t>
      </w:r>
    </w:p>
    <w:p w:rsidR="0085028D" w:rsidRDefault="0085028D">
      <w:pPr>
        <w:pStyle w:val="CellBody1"/>
        <w:rPr>
          <w:w w:val="100"/>
        </w:rPr>
      </w:pPr>
      <w:r>
        <w:rPr>
          <w:i/>
          <w:iCs/>
          <w:w w:val="100"/>
        </w:rPr>
        <w:t>If Map:</w:t>
      </w:r>
      <w:r>
        <w:rPr>
          <w:w w:val="100"/>
        </w:rPr>
        <w:t xml:space="preserve">      Map name:  _____________________________ Accuracy:  _____________   Scale: _________________         Altitude of LS: </w:t>
      </w:r>
      <w:r>
        <w:rPr>
          <w:w w:val="100"/>
        </w:rPr>
        <w:tab/>
        <w:t>ft</w:t>
      </w:r>
    </w:p>
    <w:p w:rsidR="0085028D" w:rsidRDefault="004C02F2">
      <w:pPr>
        <w:pStyle w:val="CellBody1"/>
        <w:spacing w:before="200"/>
        <w:rPr>
          <w:w w:val="100"/>
        </w:rPr>
      </w:pPr>
      <w:r>
        <w:rPr>
          <w:noProof/>
          <w:w w:val="100"/>
        </w:rPr>
        <mc:AlternateContent>
          <mc:Choice Requires="wps">
            <w:drawing>
              <wp:anchor distT="4294967295" distB="4294967295" distL="114300" distR="114300" simplePos="0" relativeHeight="251663360" behindDoc="0" locked="0" layoutInCell="1" allowOverlap="1">
                <wp:simplePos x="0" y="0"/>
                <wp:positionH relativeFrom="column">
                  <wp:posOffset>9525</wp:posOffset>
                </wp:positionH>
                <wp:positionV relativeFrom="paragraph">
                  <wp:posOffset>104774</wp:posOffset>
                </wp:positionV>
                <wp:extent cx="6715125" cy="0"/>
                <wp:effectExtent l="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5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25pt" to="5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" strokecolor="black [3213]" strokeweight="2.25pt">
                <o:lock v:ext="edit" shapetype="f"/>
              </v:line>
            </w:pict>
          </mc:Fallback>
        </mc:AlternateContent>
      </w:r>
      <w:r w:rsidR="0085028D">
        <w:rPr>
          <w:w w:val="100"/>
        </w:rPr>
        <w:t xml:space="preserve">LCRAS field numbers watered by well: </w:t>
      </w:r>
      <w:r w:rsidR="0085028D">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Remarks (</w:t>
      </w:r>
      <w:r>
        <w:rPr>
          <w:i/>
          <w:iCs/>
          <w:w w:val="100"/>
        </w:rPr>
        <w:t>additional comments or sketches</w:t>
      </w:r>
      <w:r>
        <w:rPr>
          <w:w w:val="100"/>
        </w:rPr>
        <w:t xml:space="preserve">): </w:t>
      </w:r>
      <w:r>
        <w:rPr>
          <w:w w:val="100"/>
        </w:rPr>
        <w:tab/>
      </w:r>
    </w:p>
    <w:p w:rsidR="0085028D" w:rsidRDefault="0085028D">
      <w:pPr>
        <w:pStyle w:val="CellBody1"/>
        <w:rPr>
          <w:w w:val="100"/>
        </w:rPr>
      </w:pPr>
      <w:r>
        <w:rPr>
          <w:w w:val="100"/>
        </w:rPr>
        <w:tab/>
      </w:r>
    </w:p>
    <w:p w:rsidR="0085028D" w:rsidRDefault="0085028D">
      <w:pPr>
        <w:pStyle w:val="CellBody1"/>
        <w:rPr>
          <w:w w:val="100"/>
        </w:rPr>
      </w:pPr>
      <w:r>
        <w:rPr>
          <w:w w:val="100"/>
        </w:rPr>
        <w:tab/>
      </w: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5C11E3" w:rsidRDefault="005C11E3">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85028D">
      <w:pPr>
        <w:pStyle w:val="CellBody3"/>
        <w:rPr>
          <w:w w:val="100"/>
        </w:rPr>
      </w:pPr>
    </w:p>
    <w:p w:rsidR="0085028D" w:rsidRDefault="004C02F2">
      <w:pPr>
        <w:pStyle w:val="CellBody3"/>
        <w:rPr>
          <w:w w:val="100"/>
        </w:rPr>
      </w:pPr>
      <w:r>
        <w:rPr>
          <w:noProof/>
          <w:w w:val="100"/>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98425</wp:posOffset>
                </wp:positionV>
                <wp:extent cx="6838950" cy="19050"/>
                <wp:effectExtent l="19050" t="1905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75pt" to="539.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" strokecolor="black [3213]" strokeweight="2.25pt">
                <o:lock v:ext="edit" shapetype="f"/>
              </v:line>
            </w:pict>
          </mc:Fallback>
        </mc:AlternateContent>
      </w:r>
    </w:p>
    <w:p w:rsidR="0085028D" w:rsidRDefault="0085028D">
      <w:pPr>
        <w:pStyle w:val="notice1"/>
        <w:rPr>
          <w:w w:val="100"/>
        </w:rPr>
      </w:pPr>
      <w:r>
        <w:rPr>
          <w:w w:val="100"/>
        </w:rPr>
        <w:t>Paperwork Reduction Act Notice</w:t>
      </w:r>
    </w:p>
    <w:p w:rsidR="0085028D" w:rsidRDefault="0085028D">
      <w:pPr>
        <w:pStyle w:val="notice"/>
        <w:suppressAutoHyphens/>
        <w:rPr>
          <w:w w:val="100"/>
        </w:rPr>
      </w:pPr>
      <w:r>
        <w:rPr>
          <w:w w:val="100"/>
        </w:rPr>
        <w:t>The Colorado River Basin Project Act and the Boulder Canyon Project Act authorize collection of this information.  The primary use of this information is to determine the contractual status and consumptive use of Colorado River water from wells.  Records of volume of water being pumped, consumptive uses, and point of diversion will be disclosed to interested parties upon written request.  Public reporting burden for this form is estimated to average 20 minutes per response, including time for reviewing instructions, gathering and maintaining data, and completing and reviewing the form.  Furnishing the information on this form is voluntary.  An agency may not conduct or sponsor, and a person is not required to respond to, a collection of information unless it displays a currently valid Office of Management and Budget (OMB) control number.</w:t>
      </w:r>
    </w:p>
    <w:p w:rsidR="0085028D" w:rsidRDefault="0085028D">
      <w:pPr>
        <w:pStyle w:val="notice1"/>
        <w:rPr>
          <w:w w:val="100"/>
        </w:rPr>
      </w:pPr>
      <w:r>
        <w:rPr>
          <w:w w:val="100"/>
        </w:rPr>
        <w:t>Privacy Act Statement</w:t>
      </w:r>
    </w:p>
    <w:p w:rsidR="0085028D" w:rsidRDefault="004C02F2">
      <w:pPr>
        <w:pStyle w:val="notice"/>
      </w:pPr>
      <w:r>
        <w:rPr>
          <w:noProof/>
          <w:w w:val="100"/>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266700</wp:posOffset>
                </wp:positionV>
                <wp:extent cx="6838950" cy="19050"/>
                <wp:effectExtent l="19050" t="1905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895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1pt" to="53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" strokecolor="black [3213]" strokeweight="2.25pt">
                <o:lock v:ext="edit" shapetype="f"/>
              </v:line>
            </w:pict>
          </mc:Fallback>
        </mc:AlternateContent>
      </w:r>
      <w:r w:rsidR="0085028D">
        <w:rPr>
          <w:w w:val="100"/>
        </w:rPr>
        <w:t>Information contained on this form is protected by the Privacy Act of 1974 and will be maintained in INTERIOR/WBR-48 system of records.</w:t>
      </w:r>
    </w:p>
    <w:sectPr w:rsidR="0085028D" w:rsidSect="00890EBF">
      <w:headerReference w:type="default" r:id="rId8"/>
      <w:pgSz w:w="12240" w:h="15840" w:code="1"/>
      <w:pgMar w:top="360" w:right="720" w:bottom="504" w:left="720" w:header="144"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F2" w:rsidRDefault="004C02F2">
      <w:pPr>
        <w:spacing w:after="0" w:line="240" w:lineRule="auto"/>
      </w:pPr>
      <w:r>
        <w:separator/>
      </w:r>
    </w:p>
  </w:endnote>
  <w:endnote w:type="continuationSeparator" w:id="0">
    <w:p w:rsidR="004C02F2" w:rsidRDefault="004C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F2" w:rsidRDefault="004C02F2">
      <w:pPr>
        <w:spacing w:after="0" w:line="240" w:lineRule="auto"/>
      </w:pPr>
      <w:r>
        <w:separator/>
      </w:r>
    </w:p>
  </w:footnote>
  <w:footnote w:type="continuationSeparator" w:id="0">
    <w:p w:rsidR="004C02F2" w:rsidRDefault="004C0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BF" w:rsidRDefault="004C02F2" w:rsidP="00890EBF">
    <w:pPr>
      <w:tabs>
        <w:tab w:val="right" w:pos="10710"/>
      </w:tabs>
      <w:spacing w:after="0"/>
      <w:rPr>
        <w:rFonts w:ascii="Arial" w:hAnsi="Arial" w:cs="Arial"/>
        <w:sz w:val="16"/>
        <w:szCs w:val="16"/>
      </w:rPr>
    </w:pPr>
    <w:r>
      <w:rPr>
        <w:rFonts w:ascii="Arial" w:hAnsi="Arial" w:cs="Arial"/>
        <w:sz w:val="16"/>
        <w:szCs w:val="16"/>
      </w:rPr>
      <w:t>LC-25</w:t>
    </w:r>
    <w:r w:rsidR="00890EBF">
      <w:rPr>
        <w:rFonts w:ascii="Arial" w:hAnsi="Arial" w:cs="Arial"/>
        <w:sz w:val="16"/>
        <w:szCs w:val="16"/>
      </w:rPr>
      <w:tab/>
      <w:t>OMB Approval No.1006-0014</w:t>
    </w:r>
  </w:p>
  <w:p w:rsidR="004C02F2" w:rsidRPr="0065149E" w:rsidRDefault="00890EBF" w:rsidP="00890EBF">
    <w:pPr>
      <w:tabs>
        <w:tab w:val="right" w:pos="10710"/>
      </w:tabs>
      <w:spacing w:after="0"/>
      <w:rPr>
        <w:rFonts w:ascii="Arial" w:hAnsi="Arial" w:cs="Arial"/>
        <w:sz w:val="16"/>
        <w:szCs w:val="16"/>
      </w:rPr>
    </w:pPr>
    <w:r>
      <w:rPr>
        <w:rFonts w:ascii="Arial" w:hAnsi="Arial" w:cs="Arial"/>
        <w:sz w:val="16"/>
        <w:szCs w:val="16"/>
      </w:rPr>
      <w:tab/>
      <w:t xml:space="preserve">Expiration Date: </w:t>
    </w:r>
    <w:r w:rsidR="004C02F2" w:rsidRPr="0065149E">
      <w:rPr>
        <w:rFonts w:ascii="Arial" w:hAnsi="Arial" w:cs="Arial"/>
        <w:sz w:val="16"/>
        <w:szCs w:val="16"/>
      </w:rPr>
      <w:t>XX/XX/2015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8D"/>
    <w:rsid w:val="00096577"/>
    <w:rsid w:val="000C5F2B"/>
    <w:rsid w:val="00163F70"/>
    <w:rsid w:val="002456A5"/>
    <w:rsid w:val="0026408E"/>
    <w:rsid w:val="00352454"/>
    <w:rsid w:val="0040099D"/>
    <w:rsid w:val="00412526"/>
    <w:rsid w:val="00471117"/>
    <w:rsid w:val="004C02F2"/>
    <w:rsid w:val="005802E1"/>
    <w:rsid w:val="005C11E3"/>
    <w:rsid w:val="005F3096"/>
    <w:rsid w:val="0060625D"/>
    <w:rsid w:val="0065149E"/>
    <w:rsid w:val="00657091"/>
    <w:rsid w:val="006671C2"/>
    <w:rsid w:val="00690476"/>
    <w:rsid w:val="006E041E"/>
    <w:rsid w:val="007E07A6"/>
    <w:rsid w:val="00816CAC"/>
    <w:rsid w:val="00837CBD"/>
    <w:rsid w:val="0085028D"/>
    <w:rsid w:val="00865993"/>
    <w:rsid w:val="00886907"/>
    <w:rsid w:val="00890EBF"/>
    <w:rsid w:val="009A18B4"/>
    <w:rsid w:val="00A9158E"/>
    <w:rsid w:val="00B27C30"/>
    <w:rsid w:val="00B63083"/>
    <w:rsid w:val="00BB1A60"/>
    <w:rsid w:val="00BD3EAD"/>
    <w:rsid w:val="00C06961"/>
    <w:rsid w:val="00C2132C"/>
    <w:rsid w:val="00C869B9"/>
    <w:rsid w:val="00D82B7E"/>
    <w:rsid w:val="00DC0239"/>
    <w:rsid w:val="00DE0B7B"/>
    <w:rsid w:val="00E57B8F"/>
    <w:rsid w:val="00F609DA"/>
    <w:rsid w:val="00F84509"/>
    <w:rsid w:val="00F84B38"/>
    <w:rsid w:val="00F951ED"/>
    <w:rsid w:val="00FC1D46"/>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0" w:line="280" w:lineRule="atLeast"/>
    </w:pPr>
    <w:rPr>
      <w:rFonts w:ascii="Times" w:hAnsi="Times" w:cs="Time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after="0" w:line="400" w:lineRule="atLeast"/>
      <w:jc w:val="center"/>
    </w:pPr>
    <w:rPr>
      <w:rFonts w:ascii="Helvetica" w:hAnsi="Helvetica" w:cs="Helvetica"/>
      <w:b/>
      <w:bCs/>
      <w:color w:val="000000"/>
      <w:w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Footnote">
    <w:name w:val="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Heading">
    <w:name w:val="Heading"/>
    <w:next w:val="Body"/>
    <w:uiPriority w:val="99"/>
    <w:pPr>
      <w:keepNext/>
      <w:widowControl w:val="0"/>
      <w:autoSpaceDE w:val="0"/>
      <w:autoSpaceDN w:val="0"/>
      <w:adjustRightInd w:val="0"/>
      <w:spacing w:before="280" w:after="100" w:line="320" w:lineRule="atLeast"/>
    </w:pPr>
    <w:rPr>
      <w:rFonts w:ascii="Times" w:hAnsi="Times" w:cs="Times"/>
      <w:b/>
      <w:bCs/>
      <w:color w:val="000000"/>
      <w:w w:val="0"/>
      <w:sz w:val="28"/>
      <w:szCs w:val="28"/>
    </w:rPr>
  </w:style>
  <w:style w:type="paragraph" w:customStyle="1" w:styleId="TableFootnote">
    <w:name w:val="Table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CellHeading">
    <w:name w:val="CellHeading"/>
    <w:uiPriority w:val="99"/>
    <w:pPr>
      <w:widowControl w:val="0"/>
      <w:suppressAutoHyphens/>
      <w:autoSpaceDE w:val="0"/>
      <w:autoSpaceDN w:val="0"/>
      <w:adjustRightInd w:val="0"/>
      <w:spacing w:after="0" w:line="240" w:lineRule="atLeast"/>
      <w:jc w:val="center"/>
    </w:pPr>
    <w:rPr>
      <w:rFonts w:ascii="Times" w:hAnsi="Times" w:cs="Times"/>
      <w:color w:val="000000"/>
      <w:w w:val="0"/>
      <w:sz w:val="20"/>
      <w:szCs w:val="20"/>
    </w:rPr>
  </w:style>
  <w:style w:type="paragraph" w:customStyle="1" w:styleId="notice">
    <w:name w:val="notice"/>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before="120" w:after="0" w:line="180" w:lineRule="atLeast"/>
      <w:jc w:val="both"/>
    </w:pPr>
    <w:rPr>
      <w:rFonts w:ascii="Times" w:hAnsi="Times" w:cs="Times"/>
      <w:color w:val="000000"/>
      <w:w w:val="0"/>
      <w:sz w:val="16"/>
      <w:szCs w:val="16"/>
    </w:rPr>
  </w:style>
  <w:style w:type="paragraph" w:customStyle="1" w:styleId="CellBody2a">
    <w:name w:val="CellBody2a"/>
    <w:uiPriority w:val="99"/>
    <w:pPr>
      <w:widowControl w:val="0"/>
      <w:tabs>
        <w:tab w:val="left" w:pos="420"/>
        <w:tab w:val="left" w:pos="640"/>
        <w:tab w:val="left" w:pos="3600"/>
        <w:tab w:val="left" w:pos="3800"/>
        <w:tab w:val="left" w:pos="6820"/>
        <w:tab w:val="left" w:pos="704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TableTitle">
    <w:name w:val="TableTitle"/>
    <w:uiPriority w:val="99"/>
    <w:pPr>
      <w:widowControl w:val="0"/>
      <w:suppressAutoHyphens/>
      <w:autoSpaceDE w:val="0"/>
      <w:autoSpaceDN w:val="0"/>
      <w:adjustRightInd w:val="0"/>
      <w:spacing w:after="0" w:line="240" w:lineRule="atLeast"/>
      <w:jc w:val="center"/>
    </w:pPr>
    <w:rPr>
      <w:rFonts w:ascii="Helvetica" w:hAnsi="Helvetica" w:cs="Helvetica"/>
      <w:color w:val="000000"/>
      <w:w w:val="0"/>
      <w:sz w:val="20"/>
      <w:szCs w:val="20"/>
    </w:rPr>
  </w:style>
  <w:style w:type="paragraph" w:customStyle="1" w:styleId="CellBody1">
    <w:name w:val="CellBody1"/>
    <w:uiPriority w:val="99"/>
    <w:pPr>
      <w:widowControl w:val="0"/>
      <w:tabs>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4a">
    <w:name w:val="CellBody4a"/>
    <w:uiPriority w:val="99"/>
    <w:pPr>
      <w:widowControl w:val="0"/>
      <w:tabs>
        <w:tab w:val="left" w:pos="360"/>
        <w:tab w:val="left" w:pos="640"/>
        <w:tab w:val="left" w:pos="1900"/>
        <w:tab w:val="left" w:pos="2180"/>
        <w:tab w:val="left" w:pos="3880"/>
        <w:tab w:val="left" w:pos="4160"/>
        <w:tab w:val="left" w:pos="5680"/>
        <w:tab w:val="left" w:pos="5960"/>
        <w:tab w:val="left" w:pos="7300"/>
        <w:tab w:val="left" w:pos="7580"/>
        <w:tab w:val="left" w:pos="928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4">
    <w:name w:val="CellBody4"/>
    <w:uiPriority w:val="99"/>
    <w:pPr>
      <w:widowControl w:val="0"/>
      <w:tabs>
        <w:tab w:val="left" w:pos="420"/>
        <w:tab w:val="left" w:pos="640"/>
        <w:tab w:val="left" w:pos="1980"/>
        <w:tab w:val="left" w:pos="2180"/>
        <w:tab w:val="left" w:pos="3960"/>
        <w:tab w:val="left" w:pos="4160"/>
        <w:tab w:val="left" w:pos="5760"/>
        <w:tab w:val="left" w:pos="5960"/>
        <w:tab w:val="left" w:pos="7380"/>
        <w:tab w:val="left" w:pos="7580"/>
        <w:tab w:val="left" w:pos="936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1a">
    <w:name w:val="CellBody1a"/>
    <w:uiPriority w:val="99"/>
    <w:pPr>
      <w:widowControl w:val="0"/>
      <w:tabs>
        <w:tab w:val="left" w:pos="72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3">
    <w:name w:val="CellBody3"/>
    <w:uiPriority w:val="99"/>
    <w:pPr>
      <w:widowControl w:val="0"/>
      <w:tabs>
        <w:tab w:val="right" w:leader="underscore" w:pos="5040"/>
        <w:tab w:val="left" w:pos="54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
    <w:name w:val="CellBody"/>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2">
    <w:name w:val="CellBody2"/>
    <w:uiPriority w:val="99"/>
    <w:pPr>
      <w:widowControl w:val="0"/>
      <w:tabs>
        <w:tab w:val="left" w:pos="420"/>
        <w:tab w:val="left" w:pos="2340"/>
        <w:tab w:val="left" w:pos="4500"/>
        <w:tab w:val="left" w:pos="6480"/>
        <w:tab w:val="left" w:pos="876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notice1">
    <w:name w:val="notice1"/>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00" w:lineRule="atLeast"/>
      <w:jc w:val="center"/>
    </w:pPr>
    <w:rPr>
      <w:rFonts w:ascii="Times" w:hAnsi="Times" w:cs="Times"/>
      <w:b/>
      <w:bCs/>
      <w:color w:val="000000"/>
      <w:w w:val="0"/>
      <w:sz w:val="18"/>
      <w:szCs w:val="18"/>
    </w:rPr>
  </w:style>
  <w:style w:type="character" w:customStyle="1" w:styleId="Bold">
    <w:name w:val="Bold"/>
    <w:uiPriority w:val="99"/>
    <w:rPr>
      <w:b/>
      <w:bCs/>
    </w:rPr>
  </w:style>
  <w:style w:type="character" w:styleId="Emphasis">
    <w:name w:val="Emphasis"/>
    <w:basedOn w:val="DefaultParagraphFont"/>
    <w:uiPriority w:val="99"/>
    <w:qFormat/>
    <w:rPr>
      <w:i/>
      <w:iC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F8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38"/>
    <w:rPr>
      <w:rFonts w:ascii="Tahoma" w:hAnsi="Tahoma" w:cs="Tahoma"/>
      <w:sz w:val="16"/>
      <w:szCs w:val="16"/>
    </w:rPr>
  </w:style>
  <w:style w:type="paragraph" w:styleId="Header">
    <w:name w:val="header"/>
    <w:basedOn w:val="Normal"/>
    <w:link w:val="HeaderChar"/>
    <w:uiPriority w:val="99"/>
    <w:unhideWhenUsed/>
    <w:rsid w:val="005C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E3"/>
  </w:style>
  <w:style w:type="paragraph" w:styleId="Footer">
    <w:name w:val="footer"/>
    <w:basedOn w:val="Normal"/>
    <w:link w:val="FooterChar"/>
    <w:uiPriority w:val="99"/>
    <w:unhideWhenUsed/>
    <w:rsid w:val="005C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autoSpaceDE w:val="0"/>
      <w:autoSpaceDN w:val="0"/>
      <w:adjustRightInd w:val="0"/>
      <w:spacing w:after="0" w:line="280" w:lineRule="atLeast"/>
    </w:pPr>
    <w:rPr>
      <w:rFonts w:ascii="Times" w:hAnsi="Times" w:cs="Times"/>
      <w:color w:val="000000"/>
      <w:w w:val="0"/>
      <w:sz w:val="24"/>
      <w:szCs w:val="24"/>
    </w:rPr>
  </w:style>
  <w:style w:type="paragraph" w:styleId="Title">
    <w:name w:val="Title"/>
    <w:basedOn w:val="Normal"/>
    <w:next w:val="Body"/>
    <w:link w:val="TitleChar"/>
    <w:uiPriority w:val="99"/>
    <w:qFormat/>
    <w:pPr>
      <w:keepNext/>
      <w:widowControl w:val="0"/>
      <w:suppressAutoHyphens/>
      <w:autoSpaceDE w:val="0"/>
      <w:autoSpaceDN w:val="0"/>
      <w:adjustRightInd w:val="0"/>
      <w:spacing w:after="0" w:line="400" w:lineRule="atLeast"/>
      <w:jc w:val="center"/>
    </w:pPr>
    <w:rPr>
      <w:rFonts w:ascii="Helvetica" w:hAnsi="Helvetica" w:cs="Helvetica"/>
      <w:b/>
      <w:bCs/>
      <w:color w:val="000000"/>
      <w:w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Footnote">
    <w:name w:val="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Heading">
    <w:name w:val="Heading"/>
    <w:next w:val="Body"/>
    <w:uiPriority w:val="99"/>
    <w:pPr>
      <w:keepNext/>
      <w:widowControl w:val="0"/>
      <w:autoSpaceDE w:val="0"/>
      <w:autoSpaceDN w:val="0"/>
      <w:adjustRightInd w:val="0"/>
      <w:spacing w:before="280" w:after="100" w:line="320" w:lineRule="atLeast"/>
    </w:pPr>
    <w:rPr>
      <w:rFonts w:ascii="Times" w:hAnsi="Times" w:cs="Times"/>
      <w:b/>
      <w:bCs/>
      <w:color w:val="000000"/>
      <w:w w:val="0"/>
      <w:sz w:val="28"/>
      <w:szCs w:val="28"/>
    </w:rPr>
  </w:style>
  <w:style w:type="paragraph" w:customStyle="1" w:styleId="TableFootnote">
    <w:name w:val="TableFootnote"/>
    <w:uiPriority w:val="99"/>
    <w:pPr>
      <w:widowControl w:val="0"/>
      <w:autoSpaceDE w:val="0"/>
      <w:autoSpaceDN w:val="0"/>
      <w:adjustRightInd w:val="0"/>
      <w:spacing w:after="0" w:line="240" w:lineRule="atLeast"/>
      <w:ind w:left="360" w:right="360"/>
    </w:pPr>
    <w:rPr>
      <w:rFonts w:ascii="Times" w:hAnsi="Times" w:cs="Times"/>
      <w:color w:val="000000"/>
      <w:w w:val="0"/>
      <w:sz w:val="20"/>
      <w:szCs w:val="20"/>
    </w:rPr>
  </w:style>
  <w:style w:type="paragraph" w:customStyle="1" w:styleId="CellHeading">
    <w:name w:val="CellHeading"/>
    <w:uiPriority w:val="99"/>
    <w:pPr>
      <w:widowControl w:val="0"/>
      <w:suppressAutoHyphens/>
      <w:autoSpaceDE w:val="0"/>
      <w:autoSpaceDN w:val="0"/>
      <w:adjustRightInd w:val="0"/>
      <w:spacing w:after="0" w:line="240" w:lineRule="atLeast"/>
      <w:jc w:val="center"/>
    </w:pPr>
    <w:rPr>
      <w:rFonts w:ascii="Times" w:hAnsi="Times" w:cs="Times"/>
      <w:color w:val="000000"/>
      <w:w w:val="0"/>
      <w:sz w:val="20"/>
      <w:szCs w:val="20"/>
    </w:rPr>
  </w:style>
  <w:style w:type="paragraph" w:customStyle="1" w:styleId="notice">
    <w:name w:val="notice"/>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before="120" w:after="0" w:line="180" w:lineRule="atLeast"/>
      <w:jc w:val="both"/>
    </w:pPr>
    <w:rPr>
      <w:rFonts w:ascii="Times" w:hAnsi="Times" w:cs="Times"/>
      <w:color w:val="000000"/>
      <w:w w:val="0"/>
      <w:sz w:val="16"/>
      <w:szCs w:val="16"/>
    </w:rPr>
  </w:style>
  <w:style w:type="paragraph" w:customStyle="1" w:styleId="CellBody2a">
    <w:name w:val="CellBody2a"/>
    <w:uiPriority w:val="99"/>
    <w:pPr>
      <w:widowControl w:val="0"/>
      <w:tabs>
        <w:tab w:val="left" w:pos="420"/>
        <w:tab w:val="left" w:pos="640"/>
        <w:tab w:val="left" w:pos="3600"/>
        <w:tab w:val="left" w:pos="3800"/>
        <w:tab w:val="left" w:pos="6820"/>
        <w:tab w:val="left" w:pos="704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TableTitle">
    <w:name w:val="TableTitle"/>
    <w:uiPriority w:val="99"/>
    <w:pPr>
      <w:widowControl w:val="0"/>
      <w:suppressAutoHyphens/>
      <w:autoSpaceDE w:val="0"/>
      <w:autoSpaceDN w:val="0"/>
      <w:adjustRightInd w:val="0"/>
      <w:spacing w:after="0" w:line="240" w:lineRule="atLeast"/>
      <w:jc w:val="center"/>
    </w:pPr>
    <w:rPr>
      <w:rFonts w:ascii="Helvetica" w:hAnsi="Helvetica" w:cs="Helvetica"/>
      <w:color w:val="000000"/>
      <w:w w:val="0"/>
      <w:sz w:val="20"/>
      <w:szCs w:val="20"/>
    </w:rPr>
  </w:style>
  <w:style w:type="paragraph" w:customStyle="1" w:styleId="CellBody1">
    <w:name w:val="CellBody1"/>
    <w:uiPriority w:val="99"/>
    <w:pPr>
      <w:widowControl w:val="0"/>
      <w:tabs>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4a">
    <w:name w:val="CellBody4a"/>
    <w:uiPriority w:val="99"/>
    <w:pPr>
      <w:widowControl w:val="0"/>
      <w:tabs>
        <w:tab w:val="left" w:pos="360"/>
        <w:tab w:val="left" w:pos="640"/>
        <w:tab w:val="left" w:pos="1900"/>
        <w:tab w:val="left" w:pos="2180"/>
        <w:tab w:val="left" w:pos="3880"/>
        <w:tab w:val="left" w:pos="4160"/>
        <w:tab w:val="left" w:pos="5680"/>
        <w:tab w:val="left" w:pos="5960"/>
        <w:tab w:val="left" w:pos="7300"/>
        <w:tab w:val="left" w:pos="7580"/>
        <w:tab w:val="left" w:pos="928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4">
    <w:name w:val="CellBody4"/>
    <w:uiPriority w:val="99"/>
    <w:pPr>
      <w:widowControl w:val="0"/>
      <w:tabs>
        <w:tab w:val="left" w:pos="420"/>
        <w:tab w:val="left" w:pos="640"/>
        <w:tab w:val="left" w:pos="1980"/>
        <w:tab w:val="left" w:pos="2180"/>
        <w:tab w:val="left" w:pos="3960"/>
        <w:tab w:val="left" w:pos="4160"/>
        <w:tab w:val="left" w:pos="5760"/>
        <w:tab w:val="left" w:pos="5960"/>
        <w:tab w:val="left" w:pos="7380"/>
        <w:tab w:val="left" w:pos="7580"/>
        <w:tab w:val="left" w:pos="9360"/>
        <w:tab w:val="left" w:pos="9560"/>
      </w:tabs>
      <w:autoSpaceDE w:val="0"/>
      <w:autoSpaceDN w:val="0"/>
      <w:adjustRightInd w:val="0"/>
      <w:spacing w:after="0" w:line="200" w:lineRule="atLeast"/>
    </w:pPr>
    <w:rPr>
      <w:rFonts w:ascii="Times" w:hAnsi="Times" w:cs="Times"/>
      <w:color w:val="000000"/>
      <w:w w:val="0"/>
      <w:sz w:val="16"/>
      <w:szCs w:val="16"/>
    </w:rPr>
  </w:style>
  <w:style w:type="paragraph" w:customStyle="1" w:styleId="CellBody1a">
    <w:name w:val="CellBody1a"/>
    <w:uiPriority w:val="99"/>
    <w:pPr>
      <w:widowControl w:val="0"/>
      <w:tabs>
        <w:tab w:val="left" w:pos="72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3">
    <w:name w:val="CellBody3"/>
    <w:uiPriority w:val="99"/>
    <w:pPr>
      <w:widowControl w:val="0"/>
      <w:tabs>
        <w:tab w:val="right" w:leader="underscore" w:pos="5040"/>
        <w:tab w:val="left" w:pos="540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
    <w:name w:val="CellBody"/>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80" w:lineRule="atLeast"/>
    </w:pPr>
    <w:rPr>
      <w:rFonts w:ascii="Times" w:hAnsi="Times" w:cs="Times"/>
      <w:color w:val="000000"/>
      <w:w w:val="0"/>
      <w:sz w:val="16"/>
      <w:szCs w:val="16"/>
    </w:rPr>
  </w:style>
  <w:style w:type="paragraph" w:customStyle="1" w:styleId="CellBody2">
    <w:name w:val="CellBody2"/>
    <w:uiPriority w:val="99"/>
    <w:pPr>
      <w:widowControl w:val="0"/>
      <w:tabs>
        <w:tab w:val="left" w:pos="420"/>
        <w:tab w:val="left" w:pos="2340"/>
        <w:tab w:val="left" w:pos="4500"/>
        <w:tab w:val="left" w:pos="6480"/>
        <w:tab w:val="left" w:pos="8760"/>
        <w:tab w:val="left" w:pos="9360"/>
      </w:tabs>
      <w:autoSpaceDE w:val="0"/>
      <w:autoSpaceDN w:val="0"/>
      <w:adjustRightInd w:val="0"/>
      <w:spacing w:after="0" w:line="200" w:lineRule="atLeast"/>
    </w:pPr>
    <w:rPr>
      <w:rFonts w:ascii="Times" w:hAnsi="Times" w:cs="Times"/>
      <w:color w:val="000000"/>
      <w:w w:val="0"/>
      <w:sz w:val="16"/>
      <w:szCs w:val="16"/>
    </w:rPr>
  </w:style>
  <w:style w:type="paragraph" w:customStyle="1" w:styleId="notice1">
    <w:name w:val="notice1"/>
    <w:uiPriority w:val="99"/>
    <w:pPr>
      <w:widowControl w:val="0"/>
      <w:tabs>
        <w:tab w:val="right" w:leader="underscore" w:pos="3960"/>
        <w:tab w:val="left" w:pos="4320"/>
        <w:tab w:val="right" w:leader="underscore" w:pos="7200"/>
        <w:tab w:val="left" w:pos="7560"/>
        <w:tab w:val="right" w:leader="underscore" w:pos="10640"/>
      </w:tabs>
      <w:autoSpaceDE w:val="0"/>
      <w:autoSpaceDN w:val="0"/>
      <w:adjustRightInd w:val="0"/>
      <w:spacing w:after="0" w:line="200" w:lineRule="atLeast"/>
      <w:jc w:val="center"/>
    </w:pPr>
    <w:rPr>
      <w:rFonts w:ascii="Times" w:hAnsi="Times" w:cs="Times"/>
      <w:b/>
      <w:bCs/>
      <w:color w:val="000000"/>
      <w:w w:val="0"/>
      <w:sz w:val="18"/>
      <w:szCs w:val="18"/>
    </w:rPr>
  </w:style>
  <w:style w:type="character" w:customStyle="1" w:styleId="Bold">
    <w:name w:val="Bold"/>
    <w:uiPriority w:val="99"/>
    <w:rPr>
      <w:b/>
      <w:bCs/>
    </w:rPr>
  </w:style>
  <w:style w:type="character" w:styleId="Emphasis">
    <w:name w:val="Emphasis"/>
    <w:basedOn w:val="DefaultParagraphFont"/>
    <w:uiPriority w:val="99"/>
    <w:qFormat/>
    <w:rPr>
      <w:i/>
      <w:iC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F8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38"/>
    <w:rPr>
      <w:rFonts w:ascii="Tahoma" w:hAnsi="Tahoma" w:cs="Tahoma"/>
      <w:sz w:val="16"/>
      <w:szCs w:val="16"/>
    </w:rPr>
  </w:style>
  <w:style w:type="paragraph" w:styleId="Header">
    <w:name w:val="header"/>
    <w:basedOn w:val="Normal"/>
    <w:link w:val="HeaderChar"/>
    <w:uiPriority w:val="99"/>
    <w:unhideWhenUsed/>
    <w:rsid w:val="005C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E3"/>
  </w:style>
  <w:style w:type="paragraph" w:styleId="Footer">
    <w:name w:val="footer"/>
    <w:basedOn w:val="Normal"/>
    <w:link w:val="FooterChar"/>
    <w:uiPriority w:val="99"/>
    <w:unhideWhenUsed/>
    <w:rsid w:val="005C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5CA0-13BD-43C4-9EB6-8F69A356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sjowen</dc:creator>
  <cp:lastModifiedBy>Nagode, Jill K</cp:lastModifiedBy>
  <cp:revision>2</cp:revision>
  <cp:lastPrinted>2012-03-13T20:36:00Z</cp:lastPrinted>
  <dcterms:created xsi:type="dcterms:W3CDTF">2012-04-02T18:34:00Z</dcterms:created>
  <dcterms:modified xsi:type="dcterms:W3CDTF">2012-04-02T18:34:00Z</dcterms:modified>
</cp:coreProperties>
</file>