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B0B8989" w14:textId="77777777" w:rsidR="00925244" w:rsidRDefault="00F06866" w:rsidP="00F06866">
      <w:pPr>
        <w:pStyle w:val="Heading2"/>
        <w:tabs>
          <w:tab w:val="left" w:pos="900"/>
        </w:tabs>
        <w:ind w:right="-180"/>
        <w:rPr>
          <w:sz w:val="28"/>
        </w:rPr>
      </w:pPr>
      <w:bookmarkStart w:id="0" w:name="_GoBack"/>
      <w:bookmarkEnd w:id="0"/>
      <w:r>
        <w:rPr>
          <w:sz w:val="28"/>
        </w:rPr>
        <w:t xml:space="preserve">Request for Approval under the </w:t>
      </w:r>
      <w:r w:rsidRPr="00F06866">
        <w:rPr>
          <w:sz w:val="28"/>
        </w:rPr>
        <w:t>“</w:t>
      </w:r>
      <w:r w:rsidR="00B41A7C">
        <w:rPr>
          <w:sz w:val="28"/>
        </w:rPr>
        <w:t xml:space="preserve">DOI </w:t>
      </w:r>
      <w:r w:rsidRPr="00F06866">
        <w:rPr>
          <w:sz w:val="28"/>
        </w:rPr>
        <w:t xml:space="preserve">Generic Clearance for the Collection of </w:t>
      </w:r>
      <w:r w:rsidR="00925244">
        <w:rPr>
          <w:sz w:val="28"/>
        </w:rPr>
        <w:t xml:space="preserve">Qualitative </w:t>
      </w:r>
      <w:r w:rsidRPr="00F06866">
        <w:rPr>
          <w:sz w:val="28"/>
        </w:rPr>
        <w:t>Feedback</w:t>
      </w:r>
      <w:r w:rsidR="00925244">
        <w:rPr>
          <w:sz w:val="28"/>
        </w:rPr>
        <w:t xml:space="preserve"> on Agency Service Delivery</w:t>
      </w:r>
      <w:r w:rsidRPr="00F06866">
        <w:rPr>
          <w:sz w:val="28"/>
        </w:rPr>
        <w:t>”</w:t>
      </w:r>
      <w:r>
        <w:rPr>
          <w:sz w:val="28"/>
        </w:rPr>
        <w:t xml:space="preserve"> </w:t>
      </w:r>
    </w:p>
    <w:p w14:paraId="24A800C6" w14:textId="77777777" w:rsidR="005E714A" w:rsidRDefault="00F06866" w:rsidP="00F06866">
      <w:pPr>
        <w:pStyle w:val="Heading2"/>
        <w:tabs>
          <w:tab w:val="left" w:pos="900"/>
        </w:tabs>
        <w:ind w:right="-180"/>
      </w:pPr>
      <w:r>
        <w:rPr>
          <w:sz w:val="28"/>
        </w:rPr>
        <w:t xml:space="preserve">OMB Control Number: </w:t>
      </w:r>
      <w:r w:rsidR="00601B25">
        <w:rPr>
          <w:sz w:val="28"/>
        </w:rPr>
        <w:t>1090</w:t>
      </w:r>
      <w:r>
        <w:rPr>
          <w:sz w:val="28"/>
        </w:rPr>
        <w:t>-</w:t>
      </w:r>
      <w:r w:rsidR="00D231CF">
        <w:rPr>
          <w:sz w:val="28"/>
        </w:rPr>
        <w:t>0011</w:t>
      </w:r>
    </w:p>
    <w:p w14:paraId="5C3261A7" w14:textId="77777777" w:rsidR="00601B25" w:rsidRDefault="00601B25" w:rsidP="00434E33">
      <w:pPr>
        <w:rPr>
          <w:b/>
        </w:rPr>
      </w:pPr>
    </w:p>
    <w:p w14:paraId="635BBEB6" w14:textId="3023718C" w:rsidR="005E714A" w:rsidRDefault="0033297A">
      <w:r>
        <w:rPr>
          <w:b/>
          <w:noProof/>
        </w:rPr>
        <mc:AlternateContent>
          <mc:Choice Requires="wps">
            <w:drawing>
              <wp:anchor distT="0" distB="0" distL="114300" distR="114300" simplePos="0" relativeHeight="251657728" behindDoc="0" locked="0" layoutInCell="0" allowOverlap="1" wp14:anchorId="43A27FE6" wp14:editId="4C117870">
                <wp:simplePos x="0" y="0"/>
                <wp:positionH relativeFrom="column">
                  <wp:posOffset>0</wp:posOffset>
                </wp:positionH>
                <wp:positionV relativeFrom="paragraph">
                  <wp:posOffset>0</wp:posOffset>
                </wp:positionV>
                <wp:extent cx="5943600" cy="0"/>
                <wp:effectExtent l="9525" t="9525" r="9525" b="9525"/>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5623EBF" id="Line 3"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fkm8QEAALQDAAAOAAAAZHJzL2Uyb0RvYy54bWysU8uu2jAQ3VfqP1jeQ8KzEBGuqgDd0F6k&#10;e/sBxnaIVcdj2YaAqv57x+bR23ZXNQtr7Jk5c+bMZPF0bjU5SecVmJIO+jkl0nAQyhxK+vV105tR&#10;4gMzgmkwsqQX6enT8v27RWcLOYQGtJCOIIjxRWdL2oRgiyzzvJEt832w0qCzBteygFd3yIRjHaK3&#10;Ohvm+TTrwAnrgEvv8XV1ddJlwq9rycNzXXsZiC4pcgvpdOncxzNbLlhxcMw2it9osH9g0TJlsOgD&#10;asUCI0en/oJqFXfgoQ59Dm0Gda24TD1gN4P8j25eGmZl6gXF8fYhk/9/sPzLaeeIEiUdUmJYiyPa&#10;KiPJKCrTWV9gQGV2LvbGz+bFboF/88RA1TBzkInh68Vi2iBmZL+lxIu3iL/vPoPAGHYMkGQ6166N&#10;kCgAOadpXB7TkOdAOD5O5uPRNMeh8bsvY8U90TofPkloSTRKqpFzAmanrQ+RCCvuIbGOgY3SOg1b&#10;G9Ih23k+yVOGB61E9MY47w77SjtyYnFf0pfaQs/bMAdHIxJaI5lY3+zAlL7aWF2biIe9IJ+bdV2I&#10;7/N8vp6tZ+PeeDhd98a5EL2Pm2rcm24GHyar0aqqVoMft6r3/KRrlPI6lD2Iy87d9cbVSA3f1jju&#10;3tt7msqvn235EwAA//8DAFBLAwQUAAYACAAAACEAdPJdtNYAAAACAQAADwAAAGRycy9kb3ducmV2&#10;LnhtbEyPTU/DMAyG70j8h8hI3FjK19SVphNM4rIbZQKOXmPaisapmqxr/z0eF3ax9Oq1Hj/O15Pr&#10;1EhDaD0buF0koIgrb1uuDezeX29SUCEiW+w8k4GZAqyLy4scM+uP/EZjGWslEA4ZGmhi7DOtQ9WQ&#10;w7DwPbF0335wGCUOtbYDHgXuOn2XJEvtsGW50GBPm4aqn/LghPL4mb5sMd3Nc1d+rR42H9uRnTHX&#10;V9PzE6hIU/xfhpO+qEMhTnt/YBtUZ0AeiX9TutX9UuL+FHWR63P14hcAAP//AwBQSwECLQAUAAYA&#10;CAAAACEAtoM4kv4AAADhAQAAEwAAAAAAAAAAAAAAAAAAAAAAW0NvbnRlbnRfVHlwZXNdLnhtbFBL&#10;AQItABQABgAIAAAAIQA4/SH/1gAAAJQBAAALAAAAAAAAAAAAAAAAAC8BAABfcmVscy8ucmVsc1BL&#10;AQItABQABgAIAAAAIQDYNfkm8QEAALQDAAAOAAAAAAAAAAAAAAAAAC4CAABkcnMvZTJvRG9jLnht&#10;bFBLAQItABQABgAIAAAAIQB08l201gAAAAIBAAAPAAAAAAAAAAAAAAAAAEsEAABkcnMvZG93bnJl&#10;di54bWxQSwUGAAAAAAQABADzAAAATgUAAAAA&#10;" o:allowincell="f" strokeweight="1.5pt"/>
            </w:pict>
          </mc:Fallback>
        </mc:AlternateContent>
      </w:r>
      <w:r w:rsidR="005E714A" w:rsidRPr="00434E33">
        <w:rPr>
          <w:b/>
        </w:rPr>
        <w:t>TITLE OF INFORMATION COLLECTION:</w:t>
      </w:r>
      <w:r w:rsidR="005E714A">
        <w:t xml:space="preserve">  </w:t>
      </w:r>
      <w:r w:rsidR="009A6EC2">
        <w:rPr>
          <w:rFonts w:ascii="Arial" w:hAnsi="Arial" w:cs="Arial"/>
          <w:bCs/>
          <w:color w:val="000000"/>
          <w:sz w:val="22"/>
          <w:szCs w:val="22"/>
        </w:rPr>
        <w:t>Focus groups to evaluate</w:t>
      </w:r>
      <w:r w:rsidR="00EE0A06" w:rsidRPr="00EE0A06">
        <w:rPr>
          <w:rFonts w:ascii="Arial" w:hAnsi="Arial" w:cs="Arial"/>
          <w:bCs/>
          <w:color w:val="000000"/>
          <w:sz w:val="22"/>
          <w:szCs w:val="22"/>
        </w:rPr>
        <w:t xml:space="preserve"> l</w:t>
      </w:r>
      <w:r w:rsidR="002515FD" w:rsidRPr="00EE0A06">
        <w:rPr>
          <w:rFonts w:ascii="Arial" w:hAnsi="Arial" w:cs="Arial"/>
          <w:bCs/>
          <w:color w:val="000000"/>
          <w:sz w:val="22"/>
          <w:szCs w:val="22"/>
        </w:rPr>
        <w:t>andow</w:t>
      </w:r>
      <w:r w:rsidR="00EE0A06">
        <w:rPr>
          <w:rFonts w:ascii="Arial" w:hAnsi="Arial" w:cs="Arial"/>
          <w:bCs/>
          <w:color w:val="000000"/>
          <w:sz w:val="22"/>
          <w:szCs w:val="22"/>
        </w:rPr>
        <w:t>n</w:t>
      </w:r>
      <w:r w:rsidR="002515FD" w:rsidRPr="00EE0A06">
        <w:rPr>
          <w:rFonts w:ascii="Arial" w:hAnsi="Arial" w:cs="Arial"/>
          <w:bCs/>
          <w:color w:val="000000"/>
          <w:sz w:val="22"/>
          <w:szCs w:val="22"/>
        </w:rPr>
        <w:t>er</w:t>
      </w:r>
      <w:r w:rsidR="009A6EC2">
        <w:rPr>
          <w:rFonts w:ascii="Arial" w:hAnsi="Arial" w:cs="Arial"/>
          <w:bCs/>
          <w:color w:val="000000"/>
          <w:sz w:val="22"/>
          <w:szCs w:val="22"/>
        </w:rPr>
        <w:t xml:space="preserve"> </w:t>
      </w:r>
      <w:r w:rsidR="00EE0A06">
        <w:rPr>
          <w:rFonts w:ascii="Arial" w:hAnsi="Arial" w:cs="Arial"/>
          <w:bCs/>
          <w:color w:val="000000"/>
          <w:sz w:val="22"/>
          <w:szCs w:val="22"/>
        </w:rPr>
        <w:t>preferences for Farm Bill conservation program</w:t>
      </w:r>
      <w:r w:rsidR="005B46F4">
        <w:rPr>
          <w:rFonts w:ascii="Arial" w:hAnsi="Arial" w:cs="Arial"/>
          <w:bCs/>
          <w:color w:val="000000"/>
          <w:sz w:val="22"/>
          <w:szCs w:val="22"/>
        </w:rPr>
        <w:t xml:space="preserve"> service delivery</w:t>
      </w:r>
      <w:r w:rsidR="002515FD" w:rsidRPr="00EE0A06">
        <w:rPr>
          <w:rFonts w:ascii="Arial" w:hAnsi="Arial" w:cs="Arial"/>
          <w:bCs/>
          <w:color w:val="000000"/>
          <w:sz w:val="22"/>
          <w:szCs w:val="22"/>
        </w:rPr>
        <w:t xml:space="preserve"> </w:t>
      </w:r>
    </w:p>
    <w:p w14:paraId="51B047AC" w14:textId="77777777" w:rsidR="00D207E4" w:rsidRDefault="00D207E4">
      <w:pPr>
        <w:rPr>
          <w:b/>
        </w:rPr>
      </w:pPr>
    </w:p>
    <w:p w14:paraId="72BA7F7A" w14:textId="77777777" w:rsidR="001B0AAA" w:rsidRDefault="00F15956">
      <w:r>
        <w:rPr>
          <w:b/>
        </w:rPr>
        <w:t>PURPOSE</w:t>
      </w:r>
      <w:r w:rsidRPr="009239AA">
        <w:rPr>
          <w:b/>
        </w:rPr>
        <w:t>:</w:t>
      </w:r>
      <w:r w:rsidR="00C14CC4" w:rsidRPr="009239AA">
        <w:rPr>
          <w:b/>
        </w:rPr>
        <w:t xml:space="preserve">  </w:t>
      </w:r>
    </w:p>
    <w:p w14:paraId="77B95E08" w14:textId="77777777" w:rsidR="001B0AAA" w:rsidRDefault="001B0AAA"/>
    <w:p w14:paraId="1D595CB5" w14:textId="7701A5AA" w:rsidR="002515FD" w:rsidRPr="00EE0A06" w:rsidRDefault="002515FD" w:rsidP="002515FD">
      <w:pPr>
        <w:autoSpaceDE w:val="0"/>
        <w:autoSpaceDN w:val="0"/>
        <w:adjustRightInd w:val="0"/>
        <w:rPr>
          <w:rFonts w:ascii="Arial" w:hAnsi="Arial" w:cs="Arial"/>
          <w:sz w:val="22"/>
          <w:szCs w:val="22"/>
        </w:rPr>
      </w:pPr>
      <w:r w:rsidRPr="00EE0A06">
        <w:rPr>
          <w:rFonts w:ascii="Arial" w:hAnsi="Arial" w:cs="Arial"/>
          <w:sz w:val="22"/>
          <w:szCs w:val="22"/>
        </w:rPr>
        <w:t xml:space="preserve">The behaviors of individual landowners, many of whom actively farm their properties, have the potential to conserve water quality and conserve fisheries and wildlife habitat.  In fact, the steering committee for the Eastern Tallgrass Prairie and Big Rivers LCC has identified a need to better understand the </w:t>
      </w:r>
      <w:r w:rsidR="00EE0A06">
        <w:rPr>
          <w:rFonts w:ascii="Arial" w:hAnsi="Arial" w:cs="Arial"/>
          <w:sz w:val="22"/>
          <w:szCs w:val="22"/>
        </w:rPr>
        <w:t>motivations</w:t>
      </w:r>
      <w:r w:rsidRPr="00EE0A06">
        <w:rPr>
          <w:rFonts w:ascii="Arial" w:hAnsi="Arial" w:cs="Arial"/>
          <w:sz w:val="22"/>
          <w:szCs w:val="22"/>
        </w:rPr>
        <w:t xml:space="preserve"> of landowners for participating in programs that improve wildlife habitat and water quality in the region.  </w:t>
      </w:r>
    </w:p>
    <w:p w14:paraId="084652B7" w14:textId="77777777" w:rsidR="002515FD" w:rsidRPr="00EE0A06" w:rsidRDefault="002515FD" w:rsidP="002515FD">
      <w:pPr>
        <w:autoSpaceDE w:val="0"/>
        <w:autoSpaceDN w:val="0"/>
        <w:adjustRightInd w:val="0"/>
        <w:rPr>
          <w:rFonts w:ascii="Arial" w:hAnsi="Arial" w:cs="Arial"/>
          <w:sz w:val="22"/>
          <w:szCs w:val="22"/>
        </w:rPr>
      </w:pPr>
    </w:p>
    <w:p w14:paraId="083789B6" w14:textId="150CDDD0" w:rsidR="002D342D" w:rsidRDefault="002515FD" w:rsidP="002D342D">
      <w:pPr>
        <w:autoSpaceDE w:val="0"/>
        <w:autoSpaceDN w:val="0"/>
        <w:adjustRightInd w:val="0"/>
      </w:pPr>
      <w:r w:rsidRPr="00EE0A06">
        <w:rPr>
          <w:rFonts w:ascii="Arial" w:hAnsi="Arial" w:cs="Arial"/>
          <w:sz w:val="22"/>
          <w:szCs w:val="22"/>
        </w:rPr>
        <w:t xml:space="preserve">The </w:t>
      </w:r>
      <w:r w:rsidR="00EE0A06">
        <w:rPr>
          <w:rFonts w:ascii="Arial" w:hAnsi="Arial" w:cs="Arial"/>
          <w:sz w:val="22"/>
          <w:szCs w:val="22"/>
        </w:rPr>
        <w:t>purpose</w:t>
      </w:r>
      <w:r w:rsidRPr="00EE0A06">
        <w:rPr>
          <w:rFonts w:ascii="Arial" w:hAnsi="Arial" w:cs="Arial"/>
          <w:sz w:val="22"/>
          <w:szCs w:val="22"/>
        </w:rPr>
        <w:t xml:space="preserve"> of these focus groups </w:t>
      </w:r>
      <w:r w:rsidR="00EE0A06" w:rsidRPr="0028728C">
        <w:rPr>
          <w:rFonts w:ascii="Arial" w:hAnsi="Arial" w:cs="Arial"/>
          <w:sz w:val="22"/>
          <w:szCs w:val="22"/>
        </w:rPr>
        <w:t>is</w:t>
      </w:r>
      <w:r w:rsidRPr="0028728C">
        <w:rPr>
          <w:rFonts w:ascii="Arial" w:hAnsi="Arial" w:cs="Arial"/>
          <w:sz w:val="22"/>
          <w:szCs w:val="22"/>
        </w:rPr>
        <w:t xml:space="preserve"> to identify and evaluate the motivating reasons that producers </w:t>
      </w:r>
      <w:r w:rsidR="00501BDA">
        <w:rPr>
          <w:rFonts w:ascii="Arial" w:hAnsi="Arial" w:cs="Arial"/>
          <w:sz w:val="22"/>
          <w:szCs w:val="22"/>
        </w:rPr>
        <w:t xml:space="preserve">in the Eastern Tallgrass Prairie </w:t>
      </w:r>
      <w:r w:rsidR="00EE0A06" w:rsidRPr="0028728C">
        <w:rPr>
          <w:rFonts w:ascii="Arial" w:hAnsi="Arial" w:cs="Arial"/>
          <w:sz w:val="22"/>
          <w:szCs w:val="22"/>
        </w:rPr>
        <w:t>enroll in U</w:t>
      </w:r>
      <w:r w:rsidR="00501BDA">
        <w:rPr>
          <w:rFonts w:ascii="Arial" w:hAnsi="Arial" w:cs="Arial"/>
          <w:sz w:val="22"/>
          <w:szCs w:val="22"/>
        </w:rPr>
        <w:t xml:space="preserve">nited </w:t>
      </w:r>
      <w:r w:rsidR="00EE0A06" w:rsidRPr="0028728C">
        <w:rPr>
          <w:rFonts w:ascii="Arial" w:hAnsi="Arial" w:cs="Arial"/>
          <w:sz w:val="22"/>
          <w:szCs w:val="22"/>
        </w:rPr>
        <w:t>S</w:t>
      </w:r>
      <w:r w:rsidR="00501BDA">
        <w:rPr>
          <w:rFonts w:ascii="Arial" w:hAnsi="Arial" w:cs="Arial"/>
          <w:sz w:val="22"/>
          <w:szCs w:val="22"/>
        </w:rPr>
        <w:t xml:space="preserve">tates </w:t>
      </w:r>
      <w:r w:rsidR="00EE0A06" w:rsidRPr="0028728C">
        <w:rPr>
          <w:rFonts w:ascii="Arial" w:hAnsi="Arial" w:cs="Arial"/>
          <w:sz w:val="22"/>
          <w:szCs w:val="22"/>
        </w:rPr>
        <w:t>D</w:t>
      </w:r>
      <w:r w:rsidR="00501BDA">
        <w:rPr>
          <w:rFonts w:ascii="Arial" w:hAnsi="Arial" w:cs="Arial"/>
          <w:sz w:val="22"/>
          <w:szCs w:val="22"/>
        </w:rPr>
        <w:t xml:space="preserve">epartment of </w:t>
      </w:r>
      <w:r w:rsidR="00EE0A06" w:rsidRPr="0028728C">
        <w:rPr>
          <w:rFonts w:ascii="Arial" w:hAnsi="Arial" w:cs="Arial"/>
          <w:sz w:val="22"/>
          <w:szCs w:val="22"/>
        </w:rPr>
        <w:t>A</w:t>
      </w:r>
      <w:r w:rsidR="00501BDA">
        <w:rPr>
          <w:rFonts w:ascii="Arial" w:hAnsi="Arial" w:cs="Arial"/>
          <w:sz w:val="22"/>
          <w:szCs w:val="22"/>
        </w:rPr>
        <w:t>griculture (USDA)</w:t>
      </w:r>
      <w:r w:rsidR="00EE0A06" w:rsidRPr="0028728C">
        <w:rPr>
          <w:rFonts w:ascii="Arial" w:hAnsi="Arial" w:cs="Arial"/>
          <w:sz w:val="22"/>
          <w:szCs w:val="22"/>
        </w:rPr>
        <w:t xml:space="preserve"> Farm Bill conservation programs</w:t>
      </w:r>
      <w:r w:rsidRPr="0028728C">
        <w:rPr>
          <w:rFonts w:ascii="Arial" w:hAnsi="Arial" w:cs="Arial"/>
          <w:sz w:val="22"/>
          <w:szCs w:val="22"/>
        </w:rPr>
        <w:t xml:space="preserve">.  </w:t>
      </w:r>
      <w:r w:rsidR="005B46F4">
        <w:rPr>
          <w:rFonts w:ascii="Arial" w:hAnsi="Arial" w:cs="Arial"/>
          <w:sz w:val="22"/>
          <w:szCs w:val="22"/>
        </w:rPr>
        <w:t>We will collect information on perceived strengths and weaknesses of specific Farm Bill programs, such as the Conservation Reserve Program (CRP)</w:t>
      </w:r>
      <w:r w:rsidR="00501BDA">
        <w:rPr>
          <w:rFonts w:ascii="Arial" w:hAnsi="Arial" w:cs="Arial"/>
          <w:sz w:val="22"/>
          <w:szCs w:val="22"/>
        </w:rPr>
        <w:t>, Wetlands Reserve Program (WRP), and Agricultural Conservation Easement Program (ACEP)</w:t>
      </w:r>
      <w:r w:rsidR="005B46F4">
        <w:rPr>
          <w:rFonts w:ascii="Arial" w:hAnsi="Arial" w:cs="Arial"/>
          <w:sz w:val="22"/>
          <w:szCs w:val="22"/>
        </w:rPr>
        <w:t xml:space="preserve">. </w:t>
      </w:r>
      <w:r w:rsidR="00EE0A06" w:rsidRPr="0028728C">
        <w:rPr>
          <w:rFonts w:ascii="Arial" w:hAnsi="Arial" w:cs="Arial"/>
          <w:sz w:val="22"/>
          <w:szCs w:val="22"/>
        </w:rPr>
        <w:t xml:space="preserve">A better understanding of </w:t>
      </w:r>
      <w:r w:rsidR="005B46F4">
        <w:rPr>
          <w:rFonts w:ascii="Arial" w:hAnsi="Arial" w:cs="Arial"/>
          <w:sz w:val="22"/>
          <w:szCs w:val="22"/>
        </w:rPr>
        <w:t xml:space="preserve">individuals’ beliefs about these programs </w:t>
      </w:r>
      <w:r w:rsidR="00EE0A06" w:rsidRPr="0028728C">
        <w:rPr>
          <w:rFonts w:ascii="Arial" w:hAnsi="Arial" w:cs="Arial"/>
          <w:sz w:val="22"/>
          <w:szCs w:val="22"/>
        </w:rPr>
        <w:t xml:space="preserve">will </w:t>
      </w:r>
      <w:r w:rsidR="002D342D">
        <w:rPr>
          <w:rFonts w:ascii="Arial" w:hAnsi="Arial" w:cs="Arial"/>
          <w:sz w:val="22"/>
          <w:szCs w:val="22"/>
        </w:rPr>
        <w:t xml:space="preserve">offer practical </w:t>
      </w:r>
      <w:r w:rsidR="002D342D" w:rsidRPr="002D342D">
        <w:rPr>
          <w:rFonts w:ascii="Arial" w:hAnsi="Arial" w:cs="Arial"/>
          <w:sz w:val="22"/>
          <w:szCs w:val="22"/>
        </w:rPr>
        <w:t>insights into designing and developing programs, practices and messages that encourage broader participation in conservation and sustainable practices within the agricultural community.</w:t>
      </w:r>
    </w:p>
    <w:p w14:paraId="18E80506" w14:textId="77777777" w:rsidR="00501BDA" w:rsidRDefault="00501BDA" w:rsidP="00501BDA">
      <w:pPr>
        <w:autoSpaceDE w:val="0"/>
        <w:autoSpaceDN w:val="0"/>
        <w:adjustRightInd w:val="0"/>
        <w:rPr>
          <w:rFonts w:ascii="Arial" w:hAnsi="Arial" w:cs="Arial"/>
          <w:bCs/>
          <w:sz w:val="22"/>
          <w:szCs w:val="22"/>
        </w:rPr>
      </w:pPr>
    </w:p>
    <w:p w14:paraId="1ED97EF3" w14:textId="6C8C8181" w:rsidR="00501BDA" w:rsidRPr="0028728C" w:rsidRDefault="00501BDA" w:rsidP="00501BDA">
      <w:pPr>
        <w:autoSpaceDE w:val="0"/>
        <w:autoSpaceDN w:val="0"/>
        <w:adjustRightInd w:val="0"/>
        <w:rPr>
          <w:rFonts w:ascii="Arial" w:hAnsi="Arial" w:cs="Arial"/>
          <w:bCs/>
          <w:sz w:val="22"/>
          <w:szCs w:val="22"/>
        </w:rPr>
      </w:pPr>
      <w:r w:rsidRPr="0028728C">
        <w:rPr>
          <w:rFonts w:ascii="Arial" w:hAnsi="Arial" w:cs="Arial"/>
          <w:bCs/>
          <w:sz w:val="22"/>
          <w:szCs w:val="22"/>
        </w:rPr>
        <w:t>A standard script will be followed in each focus group, and the focus groups will be recorded and transcribed.  We will analyze the discussion using “key concepts” and “critical incidents” appr</w:t>
      </w:r>
      <w:r w:rsidR="00962B77">
        <w:rPr>
          <w:rFonts w:ascii="Arial" w:hAnsi="Arial" w:cs="Arial"/>
          <w:bCs/>
          <w:sz w:val="22"/>
          <w:szCs w:val="22"/>
        </w:rPr>
        <w:t xml:space="preserve">oaches to develop a </w:t>
      </w:r>
      <w:r w:rsidRPr="0028728C">
        <w:rPr>
          <w:rFonts w:ascii="Arial" w:hAnsi="Arial" w:cs="Arial"/>
          <w:bCs/>
          <w:sz w:val="22"/>
          <w:szCs w:val="22"/>
        </w:rPr>
        <w:t>framework concerning the important motivators and barriers to landowner/producer adoption of conservation progra</w:t>
      </w:r>
      <w:r w:rsidR="00962B77">
        <w:rPr>
          <w:rFonts w:ascii="Arial" w:hAnsi="Arial" w:cs="Arial"/>
          <w:bCs/>
          <w:sz w:val="22"/>
          <w:szCs w:val="22"/>
        </w:rPr>
        <w:t>ms</w:t>
      </w:r>
      <w:r w:rsidRPr="0028728C">
        <w:rPr>
          <w:rFonts w:ascii="Arial" w:hAnsi="Arial" w:cs="Arial"/>
          <w:bCs/>
          <w:sz w:val="22"/>
          <w:szCs w:val="22"/>
        </w:rPr>
        <w:t xml:space="preserve"> (Krueger &amp; Casey 2009).</w:t>
      </w:r>
    </w:p>
    <w:p w14:paraId="22FB87E6" w14:textId="681BA937" w:rsidR="00C8488C" w:rsidRDefault="00C8488C" w:rsidP="00EE0A06">
      <w:pPr>
        <w:rPr>
          <w:b/>
        </w:rPr>
      </w:pPr>
    </w:p>
    <w:p w14:paraId="2699483E" w14:textId="77777777" w:rsidR="00C8488C" w:rsidRDefault="00C8488C" w:rsidP="00434E33">
      <w:pPr>
        <w:pStyle w:val="Header"/>
        <w:tabs>
          <w:tab w:val="clear" w:pos="4320"/>
          <w:tab w:val="clear" w:pos="8640"/>
        </w:tabs>
        <w:rPr>
          <w:b/>
        </w:rPr>
      </w:pPr>
    </w:p>
    <w:p w14:paraId="61752EA7" w14:textId="77777777" w:rsidR="00434E33" w:rsidRPr="00434E33" w:rsidRDefault="00434E33" w:rsidP="00434E33">
      <w:pPr>
        <w:pStyle w:val="Header"/>
        <w:tabs>
          <w:tab w:val="clear" w:pos="4320"/>
          <w:tab w:val="clear" w:pos="8640"/>
        </w:tabs>
        <w:rPr>
          <w:i/>
          <w:snapToGrid/>
        </w:rPr>
      </w:pPr>
      <w:r w:rsidRPr="00434E33">
        <w:rPr>
          <w:b/>
        </w:rPr>
        <w:t>DESCRIPTION OF RESPONDENTS</w:t>
      </w:r>
      <w:r>
        <w:t xml:space="preserve">: </w:t>
      </w:r>
    </w:p>
    <w:p w14:paraId="678BA0BC" w14:textId="77777777" w:rsidR="00F15956" w:rsidRDefault="00F15956"/>
    <w:p w14:paraId="49229E94" w14:textId="375AB750" w:rsidR="002D342D" w:rsidRDefault="002D342D" w:rsidP="0028728C">
      <w:pPr>
        <w:autoSpaceDE w:val="0"/>
        <w:autoSpaceDN w:val="0"/>
        <w:adjustRightInd w:val="0"/>
        <w:rPr>
          <w:rFonts w:ascii="Arial" w:hAnsi="Arial" w:cs="Arial"/>
          <w:bCs/>
          <w:sz w:val="22"/>
          <w:szCs w:val="22"/>
        </w:rPr>
      </w:pPr>
      <w:r>
        <w:rPr>
          <w:rFonts w:ascii="Arial" w:hAnsi="Arial" w:cs="Arial"/>
          <w:bCs/>
          <w:sz w:val="22"/>
          <w:szCs w:val="22"/>
        </w:rPr>
        <w:t xml:space="preserve">Focus group participants will be </w:t>
      </w:r>
      <w:r w:rsidRPr="002D342D">
        <w:rPr>
          <w:rFonts w:ascii="Arial" w:hAnsi="Arial" w:cs="Arial"/>
          <w:bCs/>
          <w:sz w:val="22"/>
          <w:szCs w:val="22"/>
        </w:rPr>
        <w:t>landowners who own 40 acres or greater of agricultural property</w:t>
      </w:r>
      <w:r>
        <w:rPr>
          <w:rFonts w:ascii="Arial" w:hAnsi="Arial" w:cs="Arial"/>
          <w:bCs/>
          <w:sz w:val="22"/>
          <w:szCs w:val="22"/>
        </w:rPr>
        <w:t xml:space="preserve"> in </w:t>
      </w:r>
      <w:r w:rsidR="00501BDA">
        <w:rPr>
          <w:rFonts w:ascii="Arial" w:hAnsi="Arial" w:cs="Arial"/>
          <w:bCs/>
          <w:sz w:val="22"/>
          <w:szCs w:val="22"/>
        </w:rPr>
        <w:t xml:space="preserve">the study area. The study area consists of </w:t>
      </w:r>
      <w:r>
        <w:rPr>
          <w:rFonts w:ascii="Arial" w:hAnsi="Arial" w:cs="Arial"/>
          <w:bCs/>
          <w:sz w:val="22"/>
          <w:szCs w:val="22"/>
        </w:rPr>
        <w:t>Jasper Cou</w:t>
      </w:r>
      <w:r w:rsidR="00501BDA">
        <w:rPr>
          <w:rFonts w:ascii="Arial" w:hAnsi="Arial" w:cs="Arial"/>
          <w:bCs/>
          <w:sz w:val="22"/>
          <w:szCs w:val="22"/>
        </w:rPr>
        <w:t>nty, IA, Richland County, ND, and</w:t>
      </w:r>
      <w:r>
        <w:rPr>
          <w:rFonts w:ascii="Arial" w:hAnsi="Arial" w:cs="Arial"/>
          <w:bCs/>
          <w:sz w:val="22"/>
          <w:szCs w:val="22"/>
        </w:rPr>
        <w:t xml:space="preserve"> Mower County, MN</w:t>
      </w:r>
      <w:r w:rsidRPr="002D342D">
        <w:rPr>
          <w:rFonts w:ascii="Arial" w:hAnsi="Arial" w:cs="Arial"/>
          <w:bCs/>
          <w:sz w:val="22"/>
          <w:szCs w:val="22"/>
        </w:rPr>
        <w:t>.</w:t>
      </w:r>
      <w:r w:rsidR="00501BDA">
        <w:rPr>
          <w:bCs/>
        </w:rPr>
        <w:t xml:space="preserve"> </w:t>
      </w:r>
      <w:r w:rsidR="0028728C" w:rsidRPr="0028728C">
        <w:rPr>
          <w:rFonts w:ascii="Arial" w:hAnsi="Arial" w:cs="Arial"/>
          <w:bCs/>
          <w:sz w:val="22"/>
          <w:szCs w:val="22"/>
        </w:rPr>
        <w:t xml:space="preserve">We target completing </w:t>
      </w:r>
      <w:r w:rsidR="00501BDA">
        <w:rPr>
          <w:rFonts w:ascii="Arial" w:hAnsi="Arial" w:cs="Arial"/>
          <w:bCs/>
          <w:sz w:val="22"/>
          <w:szCs w:val="22"/>
        </w:rPr>
        <w:t xml:space="preserve">a total of </w:t>
      </w:r>
      <w:r w:rsidR="0028728C" w:rsidRPr="0028728C">
        <w:rPr>
          <w:rFonts w:ascii="Arial" w:hAnsi="Arial" w:cs="Arial"/>
          <w:bCs/>
          <w:sz w:val="22"/>
          <w:szCs w:val="22"/>
        </w:rPr>
        <w:t xml:space="preserve">6 focus groups in </w:t>
      </w:r>
      <w:r>
        <w:rPr>
          <w:rFonts w:ascii="Arial" w:hAnsi="Arial" w:cs="Arial"/>
          <w:bCs/>
          <w:sz w:val="22"/>
          <w:szCs w:val="22"/>
        </w:rPr>
        <w:t>these locations</w:t>
      </w:r>
      <w:r w:rsidR="005B46F4">
        <w:rPr>
          <w:rFonts w:ascii="Arial" w:hAnsi="Arial" w:cs="Arial"/>
          <w:bCs/>
          <w:sz w:val="22"/>
          <w:szCs w:val="22"/>
        </w:rPr>
        <w:t xml:space="preserve">, with 6-10 </w:t>
      </w:r>
      <w:r w:rsidR="007014CB">
        <w:rPr>
          <w:rFonts w:ascii="Arial" w:hAnsi="Arial" w:cs="Arial"/>
          <w:bCs/>
          <w:sz w:val="22"/>
          <w:szCs w:val="22"/>
        </w:rPr>
        <w:t>participants</w:t>
      </w:r>
      <w:r w:rsidR="005B46F4">
        <w:rPr>
          <w:rFonts w:ascii="Arial" w:hAnsi="Arial" w:cs="Arial"/>
          <w:bCs/>
          <w:sz w:val="22"/>
          <w:szCs w:val="22"/>
        </w:rPr>
        <w:t xml:space="preserve"> in each focus group</w:t>
      </w:r>
      <w:r w:rsidR="0028728C">
        <w:rPr>
          <w:rFonts w:ascii="Arial" w:hAnsi="Arial" w:cs="Arial"/>
          <w:bCs/>
          <w:sz w:val="22"/>
          <w:szCs w:val="22"/>
        </w:rPr>
        <w:t xml:space="preserve">. </w:t>
      </w:r>
      <w:r w:rsidR="0028728C" w:rsidRPr="0028728C">
        <w:rPr>
          <w:rFonts w:ascii="Arial" w:hAnsi="Arial" w:cs="Arial"/>
          <w:bCs/>
          <w:sz w:val="22"/>
          <w:szCs w:val="22"/>
        </w:rPr>
        <w:t xml:space="preserve">Our goal </w:t>
      </w:r>
      <w:r w:rsidR="0028728C">
        <w:rPr>
          <w:rFonts w:ascii="Arial" w:hAnsi="Arial" w:cs="Arial"/>
          <w:bCs/>
          <w:sz w:val="22"/>
          <w:szCs w:val="22"/>
        </w:rPr>
        <w:t>is</w:t>
      </w:r>
      <w:r w:rsidR="005633BF">
        <w:rPr>
          <w:rFonts w:ascii="Arial" w:hAnsi="Arial" w:cs="Arial"/>
          <w:bCs/>
          <w:sz w:val="22"/>
          <w:szCs w:val="22"/>
        </w:rPr>
        <w:t xml:space="preserve"> to complete </w:t>
      </w:r>
      <w:r w:rsidR="0028728C" w:rsidRPr="0028728C">
        <w:rPr>
          <w:rFonts w:ascii="Arial" w:hAnsi="Arial" w:cs="Arial"/>
          <w:bCs/>
          <w:sz w:val="22"/>
          <w:szCs w:val="22"/>
        </w:rPr>
        <w:t xml:space="preserve">focus groups with landowners/producers who are </w:t>
      </w:r>
      <w:r w:rsidR="00962B77">
        <w:rPr>
          <w:rFonts w:ascii="Arial" w:hAnsi="Arial" w:cs="Arial"/>
          <w:bCs/>
          <w:sz w:val="22"/>
          <w:szCs w:val="22"/>
        </w:rPr>
        <w:t xml:space="preserve">either </w:t>
      </w:r>
      <w:r w:rsidR="0028728C" w:rsidRPr="0028728C">
        <w:rPr>
          <w:rFonts w:ascii="Arial" w:hAnsi="Arial" w:cs="Arial"/>
          <w:bCs/>
          <w:sz w:val="22"/>
          <w:szCs w:val="22"/>
        </w:rPr>
        <w:t xml:space="preserve">actively involved with </w:t>
      </w:r>
      <w:r w:rsidR="005633BF">
        <w:rPr>
          <w:rFonts w:ascii="Arial" w:hAnsi="Arial" w:cs="Arial"/>
          <w:bCs/>
          <w:sz w:val="22"/>
          <w:szCs w:val="22"/>
        </w:rPr>
        <w:t xml:space="preserve">Farm Bill </w:t>
      </w:r>
      <w:r w:rsidR="0028728C" w:rsidRPr="0028728C">
        <w:rPr>
          <w:rFonts w:ascii="Arial" w:hAnsi="Arial" w:cs="Arial"/>
          <w:bCs/>
          <w:sz w:val="22"/>
          <w:szCs w:val="22"/>
        </w:rPr>
        <w:t>conservation programs</w:t>
      </w:r>
      <w:r w:rsidR="00A1041C">
        <w:rPr>
          <w:rFonts w:ascii="Arial" w:hAnsi="Arial" w:cs="Arial"/>
          <w:bCs/>
          <w:sz w:val="22"/>
          <w:szCs w:val="22"/>
        </w:rPr>
        <w:t xml:space="preserve"> or have the potential to participate in the future</w:t>
      </w:r>
      <w:r w:rsidR="00962B77">
        <w:rPr>
          <w:rFonts w:ascii="Arial" w:hAnsi="Arial" w:cs="Arial"/>
          <w:bCs/>
          <w:sz w:val="22"/>
          <w:szCs w:val="22"/>
        </w:rPr>
        <w:t xml:space="preserve"> but are not doing so currently</w:t>
      </w:r>
      <w:r w:rsidR="005633BF">
        <w:rPr>
          <w:rFonts w:ascii="Arial" w:hAnsi="Arial" w:cs="Arial"/>
          <w:bCs/>
          <w:sz w:val="22"/>
          <w:szCs w:val="22"/>
        </w:rPr>
        <w:t>.</w:t>
      </w:r>
      <w:r w:rsidR="0028728C" w:rsidRPr="0028728C">
        <w:rPr>
          <w:rFonts w:ascii="Arial" w:hAnsi="Arial" w:cs="Arial"/>
          <w:bCs/>
          <w:sz w:val="22"/>
          <w:szCs w:val="22"/>
        </w:rPr>
        <w:t xml:space="preserve"> </w:t>
      </w:r>
    </w:p>
    <w:p w14:paraId="5B380A77" w14:textId="77777777" w:rsidR="00E26329" w:rsidRDefault="00E26329">
      <w:pPr>
        <w:rPr>
          <w:rFonts w:ascii="Arial" w:hAnsi="Arial" w:cs="Arial"/>
          <w:bCs/>
          <w:sz w:val="22"/>
          <w:szCs w:val="22"/>
        </w:rPr>
      </w:pPr>
    </w:p>
    <w:p w14:paraId="18157B5E" w14:textId="77777777" w:rsidR="00501BDA" w:rsidRDefault="00501BDA">
      <w:pPr>
        <w:rPr>
          <w:rFonts w:ascii="Arial" w:hAnsi="Arial" w:cs="Arial"/>
          <w:bCs/>
          <w:sz w:val="22"/>
          <w:szCs w:val="22"/>
        </w:rPr>
      </w:pPr>
    </w:p>
    <w:p w14:paraId="0B2A83DE" w14:textId="77777777" w:rsidR="00501BDA" w:rsidRDefault="00501BDA">
      <w:pPr>
        <w:rPr>
          <w:b/>
        </w:rPr>
      </w:pPr>
    </w:p>
    <w:p w14:paraId="0FF66E4B" w14:textId="77777777" w:rsidR="00E26329" w:rsidRDefault="00E26329">
      <w:pPr>
        <w:rPr>
          <w:b/>
        </w:rPr>
      </w:pPr>
    </w:p>
    <w:p w14:paraId="7BF1FEC5" w14:textId="77777777" w:rsidR="00F06866" w:rsidRPr="00F06866" w:rsidRDefault="00F06866">
      <w:pPr>
        <w:rPr>
          <w:b/>
        </w:rPr>
      </w:pPr>
      <w:r>
        <w:rPr>
          <w:b/>
        </w:rPr>
        <w:t>TYPE OF COLLECTION:</w:t>
      </w:r>
      <w:r w:rsidRPr="00F06866">
        <w:t xml:space="preserve"> (Check one)</w:t>
      </w:r>
    </w:p>
    <w:p w14:paraId="0DC7CF5E" w14:textId="77777777" w:rsidR="00441434" w:rsidRPr="00434E33" w:rsidRDefault="00441434" w:rsidP="0096108F">
      <w:pPr>
        <w:pStyle w:val="BodyTextIndent"/>
        <w:tabs>
          <w:tab w:val="left" w:pos="360"/>
        </w:tabs>
        <w:ind w:left="0"/>
        <w:rPr>
          <w:bCs/>
          <w:sz w:val="16"/>
          <w:szCs w:val="16"/>
        </w:rPr>
      </w:pPr>
    </w:p>
    <w:p w14:paraId="456B101B" w14:textId="77777777" w:rsidR="00F06866" w:rsidRPr="00F06866"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Customer Comment Card/Complaint Form</w:t>
      </w:r>
      <w:r w:rsidRPr="00F06866">
        <w:rPr>
          <w:bCs/>
          <w:sz w:val="24"/>
        </w:rPr>
        <w:t xml:space="preserve"> </w:t>
      </w:r>
      <w:r w:rsidRPr="00F06866">
        <w:rPr>
          <w:bCs/>
          <w:sz w:val="24"/>
        </w:rPr>
        <w:tab/>
        <w:t xml:space="preserve">[ ] </w:t>
      </w:r>
      <w:r w:rsidR="00F06866" w:rsidRPr="00F06866">
        <w:rPr>
          <w:bCs/>
          <w:sz w:val="24"/>
        </w:rPr>
        <w:t>Customer Satisfaction Survey</w:t>
      </w:r>
      <w:r w:rsidRPr="00F06866">
        <w:rPr>
          <w:bCs/>
          <w:sz w:val="24"/>
        </w:rPr>
        <w:t xml:space="preserve"> </w:t>
      </w:r>
      <w:r w:rsidR="00CA2650" w:rsidRPr="00F06866">
        <w:rPr>
          <w:bCs/>
          <w:sz w:val="24"/>
        </w:rPr>
        <w:t xml:space="preserve">  </w:t>
      </w:r>
      <w:r w:rsidRPr="00F06866">
        <w:rPr>
          <w:bCs/>
          <w:sz w:val="24"/>
        </w:rPr>
        <w:t xml:space="preserve"> </w:t>
      </w:r>
    </w:p>
    <w:p w14:paraId="3755B62C" w14:textId="77777777" w:rsidR="0096108F" w:rsidRDefault="0096108F" w:rsidP="0096108F">
      <w:pPr>
        <w:pStyle w:val="BodyTextIndent"/>
        <w:tabs>
          <w:tab w:val="left" w:pos="360"/>
        </w:tabs>
        <w:ind w:left="0"/>
        <w:rPr>
          <w:bCs/>
          <w:sz w:val="24"/>
        </w:rPr>
      </w:pPr>
      <w:r w:rsidRPr="00F06866">
        <w:rPr>
          <w:bCs/>
          <w:sz w:val="24"/>
        </w:rPr>
        <w:t xml:space="preserve">[ ] </w:t>
      </w:r>
      <w:r w:rsidR="00F06866" w:rsidRPr="00F06866">
        <w:rPr>
          <w:bCs/>
          <w:sz w:val="24"/>
        </w:rPr>
        <w:t>Usability</w:t>
      </w:r>
      <w:r w:rsidR="009239AA">
        <w:rPr>
          <w:bCs/>
          <w:sz w:val="24"/>
        </w:rPr>
        <w:t xml:space="preserve"> Testing (e.g., Website or Software</w:t>
      </w:r>
      <w:r w:rsidR="00D207E4">
        <w:rPr>
          <w:bCs/>
          <w:sz w:val="24"/>
        </w:rPr>
        <w:t>)</w:t>
      </w:r>
      <w:r w:rsidR="00F06866">
        <w:rPr>
          <w:bCs/>
          <w:sz w:val="24"/>
        </w:rPr>
        <w:tab/>
        <w:t>[ ] Small Discussion Group</w:t>
      </w:r>
    </w:p>
    <w:p w14:paraId="6E3A9212" w14:textId="518724FF" w:rsidR="00F06866" w:rsidRPr="00F06866" w:rsidRDefault="00935ADA" w:rsidP="0096108F">
      <w:pPr>
        <w:pStyle w:val="BodyTextIndent"/>
        <w:tabs>
          <w:tab w:val="left" w:pos="360"/>
        </w:tabs>
        <w:ind w:left="0"/>
        <w:rPr>
          <w:bCs/>
          <w:sz w:val="24"/>
        </w:rPr>
      </w:pPr>
      <w:r>
        <w:rPr>
          <w:bCs/>
          <w:sz w:val="24"/>
        </w:rPr>
        <w:t>[</w:t>
      </w:r>
      <w:r w:rsidR="00A42214">
        <w:rPr>
          <w:bCs/>
          <w:sz w:val="24"/>
        </w:rPr>
        <w:t>x</w:t>
      </w:r>
      <w:r>
        <w:rPr>
          <w:bCs/>
          <w:sz w:val="24"/>
        </w:rPr>
        <w:t xml:space="preserve">] Focus Group  </w:t>
      </w:r>
      <w:r>
        <w:rPr>
          <w:bCs/>
          <w:sz w:val="24"/>
        </w:rPr>
        <w:tab/>
      </w:r>
      <w:r>
        <w:rPr>
          <w:bCs/>
          <w:sz w:val="24"/>
        </w:rPr>
        <w:tab/>
      </w:r>
      <w:r>
        <w:rPr>
          <w:bCs/>
          <w:sz w:val="24"/>
        </w:rPr>
        <w:tab/>
      </w:r>
      <w:r>
        <w:rPr>
          <w:bCs/>
          <w:sz w:val="24"/>
        </w:rPr>
        <w:tab/>
      </w:r>
      <w:r>
        <w:rPr>
          <w:bCs/>
          <w:sz w:val="24"/>
        </w:rPr>
        <w:tab/>
      </w:r>
      <w:r w:rsidR="00F06866" w:rsidRPr="00F06866">
        <w:rPr>
          <w:bCs/>
          <w:sz w:val="24"/>
        </w:rPr>
        <w:t>[</w:t>
      </w:r>
      <w:r w:rsidR="00F06866">
        <w:rPr>
          <w:bCs/>
          <w:sz w:val="24"/>
        </w:rPr>
        <w:t xml:space="preserve"> </w:t>
      </w:r>
      <w:r w:rsidR="00F06866" w:rsidRPr="00F06866">
        <w:rPr>
          <w:bCs/>
          <w:sz w:val="24"/>
        </w:rPr>
        <w:t>]</w:t>
      </w:r>
      <w:r w:rsidR="00F06866">
        <w:rPr>
          <w:bCs/>
          <w:sz w:val="24"/>
        </w:rPr>
        <w:t xml:space="preserve"> Other:</w:t>
      </w:r>
      <w:r w:rsidR="00F06866" w:rsidRPr="00F06866">
        <w:rPr>
          <w:bCs/>
          <w:sz w:val="24"/>
          <w:u w:val="single"/>
        </w:rPr>
        <w:t xml:space="preserve"> ______________________</w:t>
      </w:r>
      <w:r w:rsidR="00F06866">
        <w:rPr>
          <w:bCs/>
          <w:sz w:val="24"/>
          <w:u w:val="single"/>
        </w:rPr>
        <w:tab/>
      </w:r>
      <w:r w:rsidR="00F06866">
        <w:rPr>
          <w:bCs/>
          <w:sz w:val="24"/>
          <w:u w:val="single"/>
        </w:rPr>
        <w:tab/>
      </w:r>
    </w:p>
    <w:p w14:paraId="58029F71" w14:textId="77777777" w:rsidR="00434E33" w:rsidRDefault="00434E33">
      <w:pPr>
        <w:pStyle w:val="Header"/>
        <w:tabs>
          <w:tab w:val="clear" w:pos="4320"/>
          <w:tab w:val="clear" w:pos="8640"/>
        </w:tabs>
      </w:pPr>
    </w:p>
    <w:p w14:paraId="58C01784" w14:textId="77777777" w:rsidR="00A1041C" w:rsidRDefault="00A1041C">
      <w:pPr>
        <w:rPr>
          <w:b/>
        </w:rPr>
      </w:pPr>
    </w:p>
    <w:p w14:paraId="77ABA942" w14:textId="77777777" w:rsidR="00CA2650" w:rsidRDefault="00441434">
      <w:pPr>
        <w:rPr>
          <w:b/>
        </w:rPr>
      </w:pPr>
      <w:r>
        <w:rPr>
          <w:b/>
        </w:rPr>
        <w:lastRenderedPageBreak/>
        <w:t>C</w:t>
      </w:r>
      <w:r w:rsidR="009C13B9">
        <w:rPr>
          <w:b/>
        </w:rPr>
        <w:t>ERTIFICATION:</w:t>
      </w:r>
    </w:p>
    <w:p w14:paraId="0F8948CF" w14:textId="77777777" w:rsidR="00441434" w:rsidRDefault="00441434">
      <w:pPr>
        <w:rPr>
          <w:sz w:val="16"/>
          <w:szCs w:val="16"/>
        </w:rPr>
      </w:pPr>
    </w:p>
    <w:p w14:paraId="20BADC2E" w14:textId="77777777" w:rsidR="008101A5" w:rsidRPr="009C13B9" w:rsidRDefault="008101A5" w:rsidP="008101A5">
      <w:r>
        <w:t xml:space="preserve">I certify the following to be true: </w:t>
      </w:r>
    </w:p>
    <w:p w14:paraId="3B9DA648" w14:textId="77777777" w:rsidR="008101A5" w:rsidRDefault="008101A5" w:rsidP="008101A5">
      <w:pPr>
        <w:pStyle w:val="ListParagraph"/>
        <w:numPr>
          <w:ilvl w:val="0"/>
          <w:numId w:val="14"/>
        </w:numPr>
      </w:pPr>
      <w:r>
        <w:t>The collection is voluntary.</w:t>
      </w:r>
      <w:r w:rsidRPr="00C14CC4">
        <w:t xml:space="preserve"> </w:t>
      </w:r>
    </w:p>
    <w:p w14:paraId="2A00DC45" w14:textId="77777777" w:rsidR="008101A5" w:rsidRDefault="008101A5" w:rsidP="008101A5">
      <w:pPr>
        <w:pStyle w:val="ListParagraph"/>
        <w:numPr>
          <w:ilvl w:val="0"/>
          <w:numId w:val="14"/>
        </w:numPr>
      </w:pPr>
      <w:r>
        <w:t>The</w:t>
      </w:r>
      <w:r w:rsidRPr="00C14CC4">
        <w:t xml:space="preserve"> collection </w:t>
      </w:r>
      <w:r>
        <w:t xml:space="preserve">is </w:t>
      </w:r>
      <w:r w:rsidRPr="00C14CC4">
        <w:t>low-burden for respondents and low-cost for the Federal Government</w:t>
      </w:r>
      <w:r>
        <w:t>.</w:t>
      </w:r>
    </w:p>
    <w:p w14:paraId="7E0EFACF" w14:textId="77777777" w:rsidR="008101A5" w:rsidRDefault="008101A5" w:rsidP="008101A5">
      <w:pPr>
        <w:pStyle w:val="ListParagraph"/>
        <w:numPr>
          <w:ilvl w:val="0"/>
          <w:numId w:val="14"/>
        </w:numPr>
      </w:pPr>
      <w:r>
        <w:t>The</w:t>
      </w:r>
      <w:r w:rsidRPr="00C14CC4">
        <w:t xml:space="preserve"> collection </w:t>
      </w:r>
      <w:r>
        <w:t>is</w:t>
      </w:r>
      <w:r w:rsidRPr="00C14CC4">
        <w:t xml:space="preserve"> non-controversial and do</w:t>
      </w:r>
      <w:r>
        <w:t>es</w:t>
      </w:r>
      <w:r w:rsidRPr="00C14CC4">
        <w:t xml:space="preserve"> </w:t>
      </w:r>
      <w:r w:rsidRPr="009C13B9">
        <w:rPr>
          <w:u w:val="single"/>
        </w:rPr>
        <w:t>not</w:t>
      </w:r>
      <w:r w:rsidRPr="00C14CC4">
        <w:t xml:space="preserve"> raise issues of concern to other federal agencies</w:t>
      </w:r>
      <w:r>
        <w:t>.</w:t>
      </w:r>
      <w:r>
        <w:tab/>
      </w:r>
      <w:r>
        <w:tab/>
      </w:r>
      <w:r>
        <w:tab/>
      </w:r>
      <w:r>
        <w:tab/>
      </w:r>
      <w:r>
        <w:tab/>
      </w:r>
      <w:r>
        <w:tab/>
      </w:r>
      <w:r>
        <w:tab/>
      </w:r>
      <w:r>
        <w:tab/>
      </w:r>
      <w:r>
        <w:tab/>
      </w:r>
    </w:p>
    <w:p w14:paraId="1FB8DCCC" w14:textId="77777777" w:rsidR="008101A5" w:rsidRDefault="008101A5" w:rsidP="008101A5">
      <w:pPr>
        <w:pStyle w:val="ListParagraph"/>
        <w:numPr>
          <w:ilvl w:val="0"/>
          <w:numId w:val="14"/>
        </w:numPr>
      </w:pPr>
      <w:r>
        <w:t xml:space="preserve">The results are </w:t>
      </w:r>
      <w:r>
        <w:rPr>
          <w:u w:val="single"/>
        </w:rPr>
        <w:t>not</w:t>
      </w:r>
      <w:r w:rsidRPr="00895229">
        <w:t xml:space="preserve"> </w:t>
      </w:r>
      <w:r>
        <w:t>intended to be</w:t>
      </w:r>
      <w:r w:rsidRPr="00C14CC4">
        <w:t xml:space="preserve"> </w:t>
      </w:r>
      <w:r>
        <w:t>disseminated to the p</w:t>
      </w:r>
      <w:r w:rsidRPr="009C13B9">
        <w:t>ublic</w:t>
      </w:r>
      <w:r>
        <w:t>.</w:t>
      </w:r>
      <w:r>
        <w:tab/>
      </w:r>
      <w:r>
        <w:tab/>
      </w:r>
    </w:p>
    <w:p w14:paraId="11FB52DB" w14:textId="77777777" w:rsidR="008101A5" w:rsidRDefault="008101A5" w:rsidP="008101A5">
      <w:pPr>
        <w:pStyle w:val="ListParagraph"/>
        <w:numPr>
          <w:ilvl w:val="0"/>
          <w:numId w:val="14"/>
        </w:numPr>
      </w:pPr>
      <w:r>
        <w:t xml:space="preserve">Information gathered will not be used for the purpose of </w:t>
      </w:r>
      <w:r w:rsidRPr="00E854FE">
        <w:rPr>
          <w:u w:val="single"/>
        </w:rPr>
        <w:t>substantially</w:t>
      </w:r>
      <w:r>
        <w:t xml:space="preserve"> informing </w:t>
      </w:r>
      <w:r w:rsidRPr="00E854FE">
        <w:rPr>
          <w:u w:val="single"/>
        </w:rPr>
        <w:t xml:space="preserve">influential </w:t>
      </w:r>
      <w:r>
        <w:t xml:space="preserve">policy decisions. </w:t>
      </w:r>
    </w:p>
    <w:p w14:paraId="71A65FBE" w14:textId="77777777" w:rsidR="008101A5" w:rsidRDefault="008101A5" w:rsidP="008101A5">
      <w:pPr>
        <w:pStyle w:val="ListParagraph"/>
        <w:numPr>
          <w:ilvl w:val="0"/>
          <w:numId w:val="14"/>
        </w:numPr>
      </w:pPr>
      <w:r>
        <w:t>The collection is targeted to the solicitation of opinions from respondents who have experience with the program or may have experience with the program in the future.</w:t>
      </w:r>
    </w:p>
    <w:p w14:paraId="1E85E02D" w14:textId="77777777" w:rsidR="001603C0" w:rsidRDefault="001603C0" w:rsidP="001603C0"/>
    <w:p w14:paraId="7EB7B388" w14:textId="77777777" w:rsidR="001603C0" w:rsidRPr="00DC3C68" w:rsidRDefault="001603C0" w:rsidP="001603C0">
      <w:pPr>
        <w:autoSpaceDE w:val="0"/>
        <w:autoSpaceDN w:val="0"/>
        <w:adjustRightInd w:val="0"/>
        <w:rPr>
          <w:b/>
          <w:bCs/>
        </w:rPr>
      </w:pPr>
      <w:r w:rsidRPr="00DC3C68">
        <w:rPr>
          <w:b/>
          <w:bCs/>
        </w:rPr>
        <w:t>LITERATURE CITED</w:t>
      </w:r>
    </w:p>
    <w:p w14:paraId="686F5EDE" w14:textId="77777777" w:rsidR="001603C0" w:rsidRDefault="001603C0" w:rsidP="001603C0">
      <w:pPr>
        <w:autoSpaceDE w:val="0"/>
        <w:autoSpaceDN w:val="0"/>
        <w:adjustRightInd w:val="0"/>
      </w:pPr>
    </w:p>
    <w:p w14:paraId="13974B3C" w14:textId="77777777" w:rsidR="001603C0" w:rsidRPr="001603C0" w:rsidRDefault="001603C0" w:rsidP="001603C0">
      <w:pPr>
        <w:autoSpaceDE w:val="0"/>
        <w:autoSpaceDN w:val="0"/>
        <w:adjustRightInd w:val="0"/>
        <w:rPr>
          <w:rFonts w:ascii="Arial" w:hAnsi="Arial" w:cs="Arial"/>
          <w:sz w:val="22"/>
          <w:szCs w:val="22"/>
        </w:rPr>
      </w:pPr>
      <w:r w:rsidRPr="001603C0">
        <w:rPr>
          <w:rFonts w:ascii="Arial" w:hAnsi="Arial" w:cs="Arial"/>
          <w:sz w:val="22"/>
          <w:szCs w:val="22"/>
        </w:rPr>
        <w:t>Krueger, R.A. and M.A. Casey. 2009 Focus groups: a practical guide for applied research.  Sage: Thousand Oaks, CA.</w:t>
      </w:r>
    </w:p>
    <w:p w14:paraId="09723DC0" w14:textId="77777777" w:rsidR="001603C0" w:rsidRDefault="001603C0" w:rsidP="001603C0"/>
    <w:p w14:paraId="16B3E11B" w14:textId="77777777" w:rsidR="009C13B9" w:rsidRDefault="009C13B9" w:rsidP="009C13B9"/>
    <w:p w14:paraId="0DCF7DA3" w14:textId="77777777" w:rsidR="00D207E4" w:rsidRDefault="00D207E4" w:rsidP="009C13B9"/>
    <w:p w14:paraId="6C138BDC" w14:textId="21017EA1" w:rsidR="00F26BC0" w:rsidRDefault="009C13B9" w:rsidP="009C13B9">
      <w:r>
        <w:t>Name:_</w:t>
      </w:r>
      <w:r w:rsidR="00A42214" w:rsidRPr="008701C7">
        <w:rPr>
          <w:rFonts w:ascii="Arial" w:hAnsi="Arial" w:cs="Arial"/>
          <w:sz w:val="22"/>
          <w:szCs w:val="22"/>
        </w:rPr>
        <w:t xml:space="preserve">David </w:t>
      </w:r>
      <w:r w:rsidR="005220F9">
        <w:rPr>
          <w:rFonts w:ascii="Arial" w:hAnsi="Arial" w:cs="Arial"/>
          <w:sz w:val="22"/>
          <w:szCs w:val="22"/>
        </w:rPr>
        <w:t xml:space="preserve">C. </w:t>
      </w:r>
      <w:r w:rsidR="00A42214" w:rsidRPr="008701C7">
        <w:rPr>
          <w:rFonts w:ascii="Arial" w:hAnsi="Arial" w:cs="Arial"/>
          <w:sz w:val="22"/>
          <w:szCs w:val="22"/>
        </w:rPr>
        <w:t>Fulton</w:t>
      </w:r>
      <w:r>
        <w:t>_______________________________________________</w:t>
      </w:r>
    </w:p>
    <w:p w14:paraId="44E97939" w14:textId="77777777" w:rsidR="00F26BC0" w:rsidRDefault="00F26BC0">
      <w:r>
        <w:br w:type="page"/>
      </w:r>
    </w:p>
    <w:p w14:paraId="4BDC54C0" w14:textId="77777777" w:rsidR="00F26BC0" w:rsidRDefault="00F26BC0" w:rsidP="009C13B9"/>
    <w:p w14:paraId="5EAC29CE" w14:textId="77777777" w:rsidR="009C13B9" w:rsidRDefault="009C13B9" w:rsidP="009C13B9">
      <w:r>
        <w:t>To assist review, please provide answers to the following question</w:t>
      </w:r>
      <w:r w:rsidR="00EA6374">
        <w:t>s</w:t>
      </w:r>
      <w:r>
        <w:t>:</w:t>
      </w:r>
    </w:p>
    <w:p w14:paraId="0DCCBECC" w14:textId="77777777" w:rsidR="009C13B9" w:rsidRDefault="009C13B9" w:rsidP="009C13B9">
      <w:pPr>
        <w:pStyle w:val="ListParagraph"/>
        <w:ind w:left="360"/>
      </w:pPr>
    </w:p>
    <w:p w14:paraId="02C04E5D" w14:textId="77777777" w:rsidR="009C13B9" w:rsidRPr="00C86E91" w:rsidRDefault="00C86E91" w:rsidP="00C86E91">
      <w:pPr>
        <w:rPr>
          <w:b/>
        </w:rPr>
      </w:pPr>
      <w:r w:rsidRPr="00C86E91">
        <w:rPr>
          <w:b/>
        </w:rPr>
        <w:t>Personally Identifiable Information:</w:t>
      </w:r>
    </w:p>
    <w:p w14:paraId="268AE661" w14:textId="48A33ACE" w:rsidR="00C86E91" w:rsidRDefault="009C13B9" w:rsidP="00C86E91">
      <w:pPr>
        <w:pStyle w:val="ListParagraph"/>
        <w:numPr>
          <w:ilvl w:val="0"/>
          <w:numId w:val="18"/>
        </w:numPr>
      </w:pPr>
      <w:r>
        <w:t>Is</w:t>
      </w:r>
      <w:r w:rsidR="00237B48">
        <w:t xml:space="preserve"> personally identifiable information (PII) collected</w:t>
      </w:r>
      <w:r>
        <w:t xml:space="preserve">?  </w:t>
      </w:r>
      <w:r w:rsidR="009239AA">
        <w:t>[ ] Yes  [</w:t>
      </w:r>
      <w:r w:rsidR="00A42214">
        <w:t>x</w:t>
      </w:r>
      <w:r w:rsidR="009239AA">
        <w:t xml:space="preserve">]  No </w:t>
      </w:r>
    </w:p>
    <w:p w14:paraId="39B4F19B" w14:textId="77777777" w:rsidR="00C86E91" w:rsidRDefault="009C13B9" w:rsidP="00C86E91">
      <w:pPr>
        <w:pStyle w:val="ListParagraph"/>
        <w:numPr>
          <w:ilvl w:val="0"/>
          <w:numId w:val="18"/>
        </w:numPr>
      </w:pPr>
      <w:r>
        <w:t xml:space="preserve">If </w:t>
      </w:r>
      <w:r w:rsidR="009239AA">
        <w:t>Yes,</w:t>
      </w:r>
      <w:r>
        <w:t xml:space="preserve"> </w:t>
      </w:r>
      <w:r w:rsidR="009239AA">
        <w:t>is the information that will be collected included in records that are subject to the Privacy Act of 1974?   [ ] Yes [ ] No</w:t>
      </w:r>
      <w:r w:rsidR="00C86E91">
        <w:t xml:space="preserve">   </w:t>
      </w:r>
    </w:p>
    <w:p w14:paraId="6DA59408" w14:textId="77777777" w:rsidR="00C86E91" w:rsidRDefault="00C86E91" w:rsidP="00C86E91">
      <w:pPr>
        <w:pStyle w:val="ListParagraph"/>
        <w:numPr>
          <w:ilvl w:val="0"/>
          <w:numId w:val="18"/>
        </w:numPr>
      </w:pPr>
      <w:r>
        <w:t>If Applicable, has a System or Records Notice been published?  [ ] Yes  [ ] No</w:t>
      </w:r>
    </w:p>
    <w:p w14:paraId="042CF71D" w14:textId="77777777" w:rsidR="008E61DE" w:rsidRDefault="008E61DE" w:rsidP="008E61DE">
      <w:pPr>
        <w:pStyle w:val="ListParagraph"/>
        <w:ind w:left="360"/>
      </w:pPr>
    </w:p>
    <w:p w14:paraId="4C10BEEB" w14:textId="77777777" w:rsidR="00C86E91" w:rsidRPr="00C86E91" w:rsidRDefault="00CB1078" w:rsidP="00C86E91">
      <w:pPr>
        <w:pStyle w:val="ListParagraph"/>
        <w:ind w:left="0"/>
        <w:rPr>
          <w:b/>
        </w:rPr>
      </w:pPr>
      <w:r>
        <w:rPr>
          <w:b/>
        </w:rPr>
        <w:t>Gifts or Payments</w:t>
      </w:r>
      <w:r w:rsidR="00C86E91">
        <w:rPr>
          <w:b/>
        </w:rPr>
        <w:t>:</w:t>
      </w:r>
    </w:p>
    <w:p w14:paraId="39791DBB" w14:textId="2B69EF03" w:rsidR="00C86E91" w:rsidRDefault="00C86E91" w:rsidP="00C86E91">
      <w:r>
        <w:t>Is an incentive (e.g., money or reimbursement of expenses, token of appreciatio</w:t>
      </w:r>
      <w:r w:rsidR="009A6EC2">
        <w:t>n) provided to participants?  [x</w:t>
      </w:r>
      <w:r>
        <w:t xml:space="preserve">] Yes [ ] No  </w:t>
      </w:r>
      <w:r w:rsidR="00E519CD">
        <w:t>(If yes, please explain.)</w:t>
      </w:r>
    </w:p>
    <w:p w14:paraId="1A030375" w14:textId="77777777" w:rsidR="009A6EC2" w:rsidRDefault="009A6EC2" w:rsidP="00C86E91"/>
    <w:p w14:paraId="25BBE6A7" w14:textId="31DD6E19" w:rsidR="000842E4" w:rsidRPr="009A6EC2" w:rsidRDefault="009A6EC2" w:rsidP="00C86E91">
      <w:pPr>
        <w:rPr>
          <w:rFonts w:ascii="Arial" w:hAnsi="Arial" w:cs="Arial"/>
          <w:sz w:val="22"/>
          <w:szCs w:val="22"/>
        </w:rPr>
      </w:pPr>
      <w:r w:rsidRPr="009A6EC2">
        <w:rPr>
          <w:rFonts w:ascii="Arial" w:hAnsi="Arial" w:cs="Arial"/>
          <w:sz w:val="22"/>
          <w:szCs w:val="22"/>
        </w:rPr>
        <w:t xml:space="preserve">Participants will receive a $50 </w:t>
      </w:r>
      <w:r w:rsidR="000842E4">
        <w:rPr>
          <w:rFonts w:ascii="Arial" w:hAnsi="Arial" w:cs="Arial"/>
          <w:sz w:val="22"/>
          <w:szCs w:val="22"/>
        </w:rPr>
        <w:t>payment</w:t>
      </w:r>
      <w:r w:rsidRPr="009A6EC2">
        <w:rPr>
          <w:rFonts w:ascii="Arial" w:hAnsi="Arial" w:cs="Arial"/>
          <w:sz w:val="22"/>
          <w:szCs w:val="22"/>
        </w:rPr>
        <w:t xml:space="preserve"> for their time and effort. </w:t>
      </w:r>
      <w:r>
        <w:rPr>
          <w:rFonts w:ascii="Arial" w:hAnsi="Arial" w:cs="Arial"/>
          <w:sz w:val="22"/>
          <w:szCs w:val="22"/>
        </w:rPr>
        <w:t xml:space="preserve">Each </w:t>
      </w:r>
      <w:r w:rsidR="000842E4">
        <w:rPr>
          <w:rFonts w:ascii="Arial" w:hAnsi="Arial" w:cs="Arial"/>
          <w:sz w:val="22"/>
          <w:szCs w:val="22"/>
        </w:rPr>
        <w:t>individual</w:t>
      </w:r>
      <w:r>
        <w:rPr>
          <w:rFonts w:ascii="Arial" w:hAnsi="Arial" w:cs="Arial"/>
          <w:sz w:val="22"/>
          <w:szCs w:val="22"/>
        </w:rPr>
        <w:t xml:space="preserve"> will eng</w:t>
      </w:r>
      <w:r w:rsidR="000842E4">
        <w:rPr>
          <w:rFonts w:ascii="Arial" w:hAnsi="Arial" w:cs="Arial"/>
          <w:sz w:val="22"/>
          <w:szCs w:val="22"/>
        </w:rPr>
        <w:t>age in one focus group</w:t>
      </w:r>
      <w:r>
        <w:rPr>
          <w:rFonts w:ascii="Arial" w:hAnsi="Arial" w:cs="Arial"/>
          <w:sz w:val="22"/>
          <w:szCs w:val="22"/>
        </w:rPr>
        <w:t xml:space="preserve"> for </w:t>
      </w:r>
      <w:r w:rsidR="000842E4">
        <w:rPr>
          <w:rFonts w:ascii="Arial" w:hAnsi="Arial" w:cs="Arial"/>
          <w:sz w:val="22"/>
          <w:szCs w:val="22"/>
        </w:rPr>
        <w:t>the duration</w:t>
      </w:r>
      <w:r>
        <w:rPr>
          <w:rFonts w:ascii="Arial" w:hAnsi="Arial" w:cs="Arial"/>
          <w:sz w:val="22"/>
          <w:szCs w:val="22"/>
        </w:rPr>
        <w:t xml:space="preserve"> of two hours. The reimbursement will help to account for time spent traveling to and from the focus group </w:t>
      </w:r>
      <w:r w:rsidR="005B46F4">
        <w:rPr>
          <w:rFonts w:ascii="Arial" w:hAnsi="Arial" w:cs="Arial"/>
          <w:sz w:val="22"/>
          <w:szCs w:val="22"/>
        </w:rPr>
        <w:t xml:space="preserve">location </w:t>
      </w:r>
      <w:r>
        <w:rPr>
          <w:rFonts w:ascii="Arial" w:hAnsi="Arial" w:cs="Arial"/>
          <w:sz w:val="22"/>
          <w:szCs w:val="22"/>
        </w:rPr>
        <w:t xml:space="preserve">and </w:t>
      </w:r>
      <w:r w:rsidR="000842E4">
        <w:rPr>
          <w:rFonts w:ascii="Arial" w:hAnsi="Arial" w:cs="Arial"/>
          <w:sz w:val="22"/>
          <w:szCs w:val="22"/>
        </w:rPr>
        <w:t xml:space="preserve">the time during which </w:t>
      </w:r>
      <w:r w:rsidR="005B46F4">
        <w:rPr>
          <w:rFonts w:ascii="Arial" w:hAnsi="Arial" w:cs="Arial"/>
          <w:sz w:val="22"/>
          <w:szCs w:val="22"/>
        </w:rPr>
        <w:t>individuals</w:t>
      </w:r>
      <w:r>
        <w:rPr>
          <w:rFonts w:ascii="Arial" w:hAnsi="Arial" w:cs="Arial"/>
          <w:sz w:val="22"/>
          <w:szCs w:val="22"/>
        </w:rPr>
        <w:t xml:space="preserve"> </w:t>
      </w:r>
      <w:r w:rsidR="00501BDA">
        <w:rPr>
          <w:rFonts w:ascii="Arial" w:hAnsi="Arial" w:cs="Arial"/>
          <w:sz w:val="22"/>
          <w:szCs w:val="22"/>
        </w:rPr>
        <w:t>engage</w:t>
      </w:r>
      <w:r w:rsidR="000842E4">
        <w:rPr>
          <w:rFonts w:ascii="Arial" w:hAnsi="Arial" w:cs="Arial"/>
          <w:sz w:val="22"/>
          <w:szCs w:val="22"/>
        </w:rPr>
        <w:t xml:space="preserve"> in</w:t>
      </w:r>
      <w:r>
        <w:rPr>
          <w:rFonts w:ascii="Arial" w:hAnsi="Arial" w:cs="Arial"/>
          <w:sz w:val="22"/>
          <w:szCs w:val="22"/>
        </w:rPr>
        <w:t xml:space="preserve"> it.</w:t>
      </w:r>
      <w:r w:rsidR="000842E4">
        <w:rPr>
          <w:rFonts w:ascii="Arial" w:hAnsi="Arial" w:cs="Arial"/>
          <w:sz w:val="22"/>
          <w:szCs w:val="22"/>
        </w:rPr>
        <w:t xml:space="preserve"> We will provide r</w:t>
      </w:r>
      <w:r>
        <w:rPr>
          <w:rFonts w:ascii="Arial" w:hAnsi="Arial" w:cs="Arial"/>
          <w:sz w:val="22"/>
          <w:szCs w:val="22"/>
        </w:rPr>
        <w:t>eimbursement in the form of a check</w:t>
      </w:r>
      <w:r w:rsidR="005B46F4">
        <w:rPr>
          <w:rFonts w:ascii="Arial" w:hAnsi="Arial" w:cs="Arial"/>
          <w:sz w:val="22"/>
          <w:szCs w:val="22"/>
        </w:rPr>
        <w:t xml:space="preserve"> upon a</w:t>
      </w:r>
      <w:r w:rsidR="007014CB">
        <w:rPr>
          <w:rFonts w:ascii="Arial" w:hAnsi="Arial" w:cs="Arial"/>
          <w:sz w:val="22"/>
          <w:szCs w:val="22"/>
        </w:rPr>
        <w:t>n</w:t>
      </w:r>
      <w:r w:rsidR="000842E4">
        <w:rPr>
          <w:rFonts w:ascii="Arial" w:hAnsi="Arial" w:cs="Arial"/>
          <w:sz w:val="22"/>
          <w:szCs w:val="22"/>
        </w:rPr>
        <w:t xml:space="preserve"> </w:t>
      </w:r>
      <w:r w:rsidR="007014CB">
        <w:rPr>
          <w:rFonts w:ascii="Arial" w:hAnsi="Arial" w:cs="Arial"/>
          <w:sz w:val="22"/>
          <w:szCs w:val="22"/>
        </w:rPr>
        <w:t>individual’s</w:t>
      </w:r>
      <w:r>
        <w:rPr>
          <w:rFonts w:ascii="Arial" w:hAnsi="Arial" w:cs="Arial"/>
          <w:sz w:val="22"/>
          <w:szCs w:val="22"/>
        </w:rPr>
        <w:t xml:space="preserve"> arriva</w:t>
      </w:r>
      <w:r w:rsidR="000842E4">
        <w:rPr>
          <w:rFonts w:ascii="Arial" w:hAnsi="Arial" w:cs="Arial"/>
          <w:sz w:val="22"/>
          <w:szCs w:val="22"/>
        </w:rPr>
        <w:t>l to the focus group location.</w:t>
      </w:r>
    </w:p>
    <w:p w14:paraId="76765909" w14:textId="77777777" w:rsidR="004D6E14" w:rsidRDefault="004D6E14">
      <w:pPr>
        <w:rPr>
          <w:b/>
        </w:rPr>
      </w:pPr>
    </w:p>
    <w:p w14:paraId="3542A0C3" w14:textId="77777777" w:rsidR="00C86E91" w:rsidRDefault="00C86E91">
      <w:pPr>
        <w:rPr>
          <w:b/>
        </w:rPr>
      </w:pPr>
    </w:p>
    <w:p w14:paraId="581E214B" w14:textId="77777777" w:rsidR="005E714A" w:rsidRDefault="005E714A" w:rsidP="00C86E91">
      <w:pPr>
        <w:rPr>
          <w:i/>
        </w:rPr>
      </w:pPr>
      <w:r>
        <w:rPr>
          <w:b/>
        </w:rPr>
        <w:t>BURDEN HOUR</w:t>
      </w:r>
      <w:r w:rsidR="00441434">
        <w:rPr>
          <w:b/>
        </w:rPr>
        <w:t>S</w:t>
      </w:r>
      <w:r>
        <w:t xml:space="preserve"> </w:t>
      </w:r>
    </w:p>
    <w:p w14:paraId="16F02CE4" w14:textId="77777777" w:rsidR="006832D9" w:rsidRPr="006832D9" w:rsidRDefault="006832D9" w:rsidP="00F3170F">
      <w:pPr>
        <w:keepNext/>
        <w:keepLines/>
        <w:rPr>
          <w:b/>
        </w:rPr>
      </w:pPr>
    </w:p>
    <w:tbl>
      <w:tblPr>
        <w:tblStyle w:val="TableGrid"/>
        <w:tblW w:w="9661" w:type="dxa"/>
        <w:tblLayout w:type="fixed"/>
        <w:tblLook w:val="01E0" w:firstRow="1" w:lastRow="1" w:firstColumn="1" w:lastColumn="1" w:noHBand="0" w:noVBand="0"/>
      </w:tblPr>
      <w:tblGrid>
        <w:gridCol w:w="5418"/>
        <w:gridCol w:w="1530"/>
        <w:gridCol w:w="1710"/>
        <w:gridCol w:w="1003"/>
      </w:tblGrid>
      <w:tr w:rsidR="00EF2095" w14:paraId="418B3767" w14:textId="77777777" w:rsidTr="00EF2095">
        <w:trPr>
          <w:trHeight w:val="274"/>
        </w:trPr>
        <w:tc>
          <w:tcPr>
            <w:tcW w:w="5418" w:type="dxa"/>
          </w:tcPr>
          <w:p w14:paraId="16F6D6DC" w14:textId="77777777" w:rsidR="006832D9" w:rsidRPr="00F6240A" w:rsidRDefault="00E40B50" w:rsidP="00C8488C">
            <w:pPr>
              <w:rPr>
                <w:b/>
              </w:rPr>
            </w:pPr>
            <w:r>
              <w:rPr>
                <w:b/>
              </w:rPr>
              <w:t>Category of Respondent</w:t>
            </w:r>
            <w:r w:rsidR="00F72B18">
              <w:rPr>
                <w:b/>
              </w:rPr>
              <w:t>s</w:t>
            </w:r>
            <w:r w:rsidR="00EF2095">
              <w:rPr>
                <w:b/>
              </w:rPr>
              <w:t xml:space="preserve"> </w:t>
            </w:r>
          </w:p>
        </w:tc>
        <w:tc>
          <w:tcPr>
            <w:tcW w:w="1530" w:type="dxa"/>
          </w:tcPr>
          <w:p w14:paraId="169D79F6" w14:textId="77777777" w:rsidR="006832D9" w:rsidRPr="00F6240A" w:rsidRDefault="006832D9" w:rsidP="00843796">
            <w:pPr>
              <w:rPr>
                <w:b/>
              </w:rPr>
            </w:pPr>
            <w:r w:rsidRPr="00F6240A">
              <w:rPr>
                <w:b/>
              </w:rPr>
              <w:t>N</w:t>
            </w:r>
            <w:r w:rsidR="009F5923">
              <w:rPr>
                <w:b/>
              </w:rPr>
              <w:t>o.</w:t>
            </w:r>
            <w:r w:rsidRPr="00F6240A">
              <w:rPr>
                <w:b/>
              </w:rPr>
              <w:t xml:space="preserve"> of Respondents</w:t>
            </w:r>
          </w:p>
        </w:tc>
        <w:tc>
          <w:tcPr>
            <w:tcW w:w="1710" w:type="dxa"/>
          </w:tcPr>
          <w:p w14:paraId="325C8326" w14:textId="77777777" w:rsidR="006832D9" w:rsidRPr="00F6240A" w:rsidRDefault="006832D9" w:rsidP="00843796">
            <w:pPr>
              <w:rPr>
                <w:b/>
              </w:rPr>
            </w:pPr>
            <w:r w:rsidRPr="00F6240A">
              <w:rPr>
                <w:b/>
              </w:rPr>
              <w:t>Participation Time</w:t>
            </w:r>
          </w:p>
        </w:tc>
        <w:tc>
          <w:tcPr>
            <w:tcW w:w="1003" w:type="dxa"/>
          </w:tcPr>
          <w:p w14:paraId="222005CC" w14:textId="77777777" w:rsidR="006832D9" w:rsidRPr="00F6240A" w:rsidRDefault="006832D9" w:rsidP="00843796">
            <w:pPr>
              <w:rPr>
                <w:b/>
              </w:rPr>
            </w:pPr>
            <w:r w:rsidRPr="00F6240A">
              <w:rPr>
                <w:b/>
              </w:rPr>
              <w:t>Burden</w:t>
            </w:r>
          </w:p>
        </w:tc>
      </w:tr>
      <w:tr w:rsidR="00EF2095" w14:paraId="7EA63EA1" w14:textId="77777777" w:rsidTr="00EF2095">
        <w:trPr>
          <w:trHeight w:val="274"/>
        </w:trPr>
        <w:tc>
          <w:tcPr>
            <w:tcW w:w="5418" w:type="dxa"/>
          </w:tcPr>
          <w:p w14:paraId="14D95186" w14:textId="098F8FD7" w:rsidR="006832D9" w:rsidRDefault="007014CB" w:rsidP="00843796">
            <w:r>
              <w:t>Focus groups</w:t>
            </w:r>
          </w:p>
        </w:tc>
        <w:tc>
          <w:tcPr>
            <w:tcW w:w="1530" w:type="dxa"/>
          </w:tcPr>
          <w:p w14:paraId="701932C1" w14:textId="07085809" w:rsidR="006832D9" w:rsidRDefault="000842E4" w:rsidP="00843796">
            <w:r>
              <w:t>60</w:t>
            </w:r>
          </w:p>
        </w:tc>
        <w:tc>
          <w:tcPr>
            <w:tcW w:w="1710" w:type="dxa"/>
          </w:tcPr>
          <w:p w14:paraId="11BD1558" w14:textId="638DDAAF" w:rsidR="006832D9" w:rsidRDefault="000842E4" w:rsidP="00843796">
            <w:r>
              <w:t>2</w:t>
            </w:r>
            <w:r w:rsidR="007014CB">
              <w:t xml:space="preserve"> hours</w:t>
            </w:r>
          </w:p>
        </w:tc>
        <w:tc>
          <w:tcPr>
            <w:tcW w:w="1003" w:type="dxa"/>
          </w:tcPr>
          <w:p w14:paraId="1DE894EE" w14:textId="5AAAEF67" w:rsidR="006832D9" w:rsidRDefault="000842E4" w:rsidP="00843796">
            <w:r>
              <w:t>120 hours</w:t>
            </w:r>
          </w:p>
        </w:tc>
      </w:tr>
      <w:tr w:rsidR="00EF2095" w14:paraId="0640D41C" w14:textId="77777777" w:rsidTr="00EF2095">
        <w:trPr>
          <w:trHeight w:val="289"/>
        </w:trPr>
        <w:tc>
          <w:tcPr>
            <w:tcW w:w="5418" w:type="dxa"/>
          </w:tcPr>
          <w:p w14:paraId="11FBAB5D" w14:textId="77777777" w:rsidR="006832D9" w:rsidRPr="00F6240A" w:rsidRDefault="006832D9" w:rsidP="00843796">
            <w:pPr>
              <w:rPr>
                <w:b/>
              </w:rPr>
            </w:pPr>
            <w:r>
              <w:rPr>
                <w:b/>
              </w:rPr>
              <w:t>Totals</w:t>
            </w:r>
          </w:p>
        </w:tc>
        <w:tc>
          <w:tcPr>
            <w:tcW w:w="1530" w:type="dxa"/>
          </w:tcPr>
          <w:p w14:paraId="7EE9BE5C" w14:textId="77777777" w:rsidR="006832D9" w:rsidRPr="00F6240A" w:rsidRDefault="006832D9" w:rsidP="00843796">
            <w:pPr>
              <w:rPr>
                <w:b/>
              </w:rPr>
            </w:pPr>
          </w:p>
        </w:tc>
        <w:tc>
          <w:tcPr>
            <w:tcW w:w="1710" w:type="dxa"/>
          </w:tcPr>
          <w:p w14:paraId="6838DCBC" w14:textId="77777777" w:rsidR="006832D9" w:rsidRDefault="006832D9" w:rsidP="00843796"/>
        </w:tc>
        <w:tc>
          <w:tcPr>
            <w:tcW w:w="1003" w:type="dxa"/>
          </w:tcPr>
          <w:p w14:paraId="68790850" w14:textId="77777777" w:rsidR="006832D9" w:rsidRPr="00F6240A" w:rsidRDefault="006832D9" w:rsidP="00843796">
            <w:pPr>
              <w:rPr>
                <w:b/>
              </w:rPr>
            </w:pPr>
          </w:p>
        </w:tc>
      </w:tr>
    </w:tbl>
    <w:p w14:paraId="0015F0FF" w14:textId="77777777" w:rsidR="00F3170F" w:rsidRDefault="00F3170F" w:rsidP="00F3170F"/>
    <w:p w14:paraId="540B5286" w14:textId="117329AD" w:rsidR="007014CB" w:rsidRPr="007014CB" w:rsidRDefault="007014CB" w:rsidP="00F3170F">
      <w:pPr>
        <w:rPr>
          <w:rFonts w:ascii="Arial" w:hAnsi="Arial" w:cs="Arial"/>
          <w:sz w:val="22"/>
          <w:szCs w:val="22"/>
        </w:rPr>
      </w:pPr>
      <w:r w:rsidRPr="007014CB">
        <w:rPr>
          <w:rFonts w:ascii="Arial" w:hAnsi="Arial" w:cs="Arial"/>
          <w:sz w:val="22"/>
          <w:szCs w:val="22"/>
        </w:rPr>
        <w:t xml:space="preserve">The dollar equivalent of the </w:t>
      </w:r>
      <w:r w:rsidR="00CD64F4">
        <w:rPr>
          <w:rFonts w:ascii="Arial" w:hAnsi="Arial" w:cs="Arial"/>
          <w:sz w:val="22"/>
          <w:szCs w:val="22"/>
        </w:rPr>
        <w:t>120 hour burden is $3,717.60</w:t>
      </w:r>
      <w:r>
        <w:rPr>
          <w:rFonts w:ascii="Arial" w:hAnsi="Arial" w:cs="Arial"/>
          <w:sz w:val="22"/>
          <w:szCs w:val="22"/>
        </w:rPr>
        <w:t xml:space="preserve">. This is estimated using a value of $30.98 per hour for respondents’ time. This value is based on the wages and salaries of $22.13 multiplied by 1.4 to address benefits, as reported by the Bureau of Labor Statistics, Employer Costs for Employee Compensation – </w:t>
      </w:r>
      <w:r w:rsidR="00CD64F4">
        <w:rPr>
          <w:rFonts w:ascii="Arial" w:hAnsi="Arial" w:cs="Arial"/>
          <w:sz w:val="22"/>
          <w:szCs w:val="22"/>
        </w:rPr>
        <w:t>September 2012</w:t>
      </w:r>
      <w:r>
        <w:rPr>
          <w:rFonts w:ascii="Arial" w:hAnsi="Arial" w:cs="Arial"/>
          <w:sz w:val="22"/>
          <w:szCs w:val="22"/>
        </w:rPr>
        <w:t>, USDL-14-2208.</w:t>
      </w:r>
    </w:p>
    <w:p w14:paraId="5169CE8C" w14:textId="77777777" w:rsidR="007014CB" w:rsidRDefault="007014CB" w:rsidP="00F3170F"/>
    <w:p w14:paraId="64CB0A4D" w14:textId="1B4E072B" w:rsidR="005E714A" w:rsidRDefault="001C39F7">
      <w:pPr>
        <w:rPr>
          <w:b/>
        </w:rPr>
      </w:pPr>
      <w:r>
        <w:rPr>
          <w:b/>
        </w:rPr>
        <w:t xml:space="preserve">FEDERAL </w:t>
      </w:r>
      <w:r w:rsidR="009F5923">
        <w:rPr>
          <w:b/>
        </w:rPr>
        <w:t>COST</w:t>
      </w:r>
      <w:r w:rsidR="00F06866">
        <w:rPr>
          <w:b/>
        </w:rPr>
        <w:t>:</w:t>
      </w:r>
      <w:r w:rsidR="00895229">
        <w:rPr>
          <w:b/>
        </w:rPr>
        <w:t xml:space="preserve"> </w:t>
      </w:r>
      <w:r w:rsidR="00C86E91">
        <w:rPr>
          <w:b/>
        </w:rPr>
        <w:t xml:space="preserve"> </w:t>
      </w:r>
      <w:r w:rsidR="00C86E91">
        <w:t xml:space="preserve">The estimated annual cost to the Federal government is  </w:t>
      </w:r>
      <w:r w:rsidR="00CD64F4" w:rsidRPr="00CD64F4">
        <w:rPr>
          <w:u w:val="single"/>
        </w:rPr>
        <w:t>$3,717.60</w:t>
      </w:r>
    </w:p>
    <w:p w14:paraId="5C57177F" w14:textId="77777777" w:rsidR="00ED6492" w:rsidRDefault="00ED6492">
      <w:pPr>
        <w:rPr>
          <w:b/>
          <w:bCs/>
          <w:u w:val="single"/>
        </w:rPr>
      </w:pPr>
    </w:p>
    <w:p w14:paraId="142D3D5A" w14:textId="77777777" w:rsidR="0069403B" w:rsidRDefault="00ED6492" w:rsidP="00F06866">
      <w:pPr>
        <w:rPr>
          <w:b/>
        </w:rPr>
      </w:pPr>
      <w:r>
        <w:rPr>
          <w:b/>
          <w:bCs/>
          <w:u w:val="single"/>
        </w:rPr>
        <w:t xml:space="preserve">If you are conducting a focus group, survey, or plan to employ statistical methods, please </w:t>
      </w:r>
      <w:r w:rsidR="0069403B">
        <w:rPr>
          <w:b/>
          <w:bCs/>
          <w:u w:val="single"/>
        </w:rPr>
        <w:t xml:space="preserve"> provide answers to the following questions:</w:t>
      </w:r>
    </w:p>
    <w:p w14:paraId="269773D9" w14:textId="77777777" w:rsidR="0069403B" w:rsidRDefault="0069403B" w:rsidP="00F06866">
      <w:pPr>
        <w:rPr>
          <w:b/>
        </w:rPr>
      </w:pPr>
    </w:p>
    <w:p w14:paraId="1B44109E" w14:textId="77777777" w:rsidR="00F06866" w:rsidRDefault="00636621" w:rsidP="00F06866">
      <w:pPr>
        <w:rPr>
          <w:b/>
        </w:rPr>
      </w:pPr>
      <w:r>
        <w:rPr>
          <w:b/>
        </w:rPr>
        <w:t>The</w:t>
      </w:r>
      <w:r w:rsidR="0069403B">
        <w:rPr>
          <w:b/>
        </w:rPr>
        <w:t xml:space="preserve"> select</w:t>
      </w:r>
      <w:r>
        <w:rPr>
          <w:b/>
        </w:rPr>
        <w:t>ion of your targeted respondents</w:t>
      </w:r>
    </w:p>
    <w:p w14:paraId="1D3E4D80" w14:textId="6BE51A49" w:rsidR="0069403B" w:rsidRDefault="0069403B" w:rsidP="0069403B">
      <w:pPr>
        <w:pStyle w:val="ListParagraph"/>
        <w:numPr>
          <w:ilvl w:val="0"/>
          <w:numId w:val="15"/>
        </w:numPr>
      </w:pPr>
      <w:r>
        <w:t>Do you have a customer list or something similar that defines the universe of potential respondents</w:t>
      </w:r>
      <w:r w:rsidR="00636621">
        <w:t xml:space="preserve"> and do you have a sampling plan for selecting from this universe</w:t>
      </w:r>
      <w:r>
        <w:t>?</w:t>
      </w:r>
      <w:r>
        <w:tab/>
      </w:r>
      <w:r w:rsidR="00F26BC0">
        <w:t xml:space="preserve"> </w:t>
      </w:r>
      <w:r>
        <w:t>[</w:t>
      </w:r>
      <w:r w:rsidR="00A42214">
        <w:t>x</w:t>
      </w:r>
      <w:r>
        <w:t>] Yes</w:t>
      </w:r>
      <w:r w:rsidR="00F26BC0">
        <w:t xml:space="preserve"> </w:t>
      </w:r>
      <w:r>
        <w:t>[ ] No</w:t>
      </w:r>
    </w:p>
    <w:p w14:paraId="7A2FE1A4" w14:textId="77777777" w:rsidR="00636621" w:rsidRDefault="00636621" w:rsidP="00636621">
      <w:pPr>
        <w:pStyle w:val="ListParagraph"/>
      </w:pPr>
    </w:p>
    <w:p w14:paraId="19F04EFC" w14:textId="77777777" w:rsidR="00636621" w:rsidRDefault="00E519CD" w:rsidP="001B0AAA">
      <w:r>
        <w:t xml:space="preserve">      </w:t>
      </w:r>
      <w:r w:rsidR="00636621" w:rsidRPr="00636621">
        <w:t xml:space="preserve">If the answer is yes, </w:t>
      </w:r>
      <w:r w:rsidR="00636621">
        <w:t>please provide a description of both below</w:t>
      </w:r>
      <w:r w:rsidR="00A403BB">
        <w:t xml:space="preserve"> (or attach the sampling plan)</w:t>
      </w:r>
      <w:r w:rsidR="00EA6374">
        <w:t>.</w:t>
      </w:r>
      <w:r w:rsidR="00636621">
        <w:t xml:space="preserve">  </w:t>
      </w:r>
      <w:r w:rsidR="00636621" w:rsidRPr="00636621">
        <w:t xml:space="preserve"> </w:t>
      </w:r>
      <w:r w:rsidR="00636621">
        <w:t>If the answer is no, please provide a desc</w:t>
      </w:r>
      <w:r w:rsidR="00EA6374">
        <w:t xml:space="preserve">ription of </w:t>
      </w:r>
      <w:r w:rsidR="00636621">
        <w:t>how you plan to identify your potential group of respondents</w:t>
      </w:r>
      <w:r w:rsidR="001B0AAA">
        <w:t xml:space="preserve"> and how you will select them</w:t>
      </w:r>
      <w:r w:rsidR="00EA6374">
        <w:t>.</w:t>
      </w:r>
    </w:p>
    <w:p w14:paraId="43C17B59" w14:textId="77777777" w:rsidR="00E31DBB" w:rsidRDefault="00E31DBB" w:rsidP="001B0AAA"/>
    <w:p w14:paraId="70A5E3E4" w14:textId="6B1100B5" w:rsidR="00E31DBB" w:rsidRPr="00D96D63" w:rsidRDefault="00E31DBB" w:rsidP="001B0AAA">
      <w:pPr>
        <w:rPr>
          <w:rFonts w:ascii="Arial" w:hAnsi="Arial" w:cs="Arial"/>
          <w:sz w:val="22"/>
          <w:szCs w:val="22"/>
        </w:rPr>
      </w:pPr>
      <w:r w:rsidRPr="00D96D63">
        <w:rPr>
          <w:rFonts w:ascii="Arial" w:hAnsi="Arial" w:cs="Arial"/>
          <w:sz w:val="22"/>
          <w:szCs w:val="22"/>
        </w:rPr>
        <w:t>We will randomly select</w:t>
      </w:r>
      <w:r w:rsidR="00D96D63">
        <w:rPr>
          <w:rFonts w:ascii="Arial" w:hAnsi="Arial" w:cs="Arial"/>
          <w:sz w:val="22"/>
          <w:szCs w:val="22"/>
        </w:rPr>
        <w:t xml:space="preserve"> focus group</w:t>
      </w:r>
      <w:r w:rsidRPr="00D96D63">
        <w:rPr>
          <w:rFonts w:ascii="Arial" w:hAnsi="Arial" w:cs="Arial"/>
          <w:sz w:val="22"/>
          <w:szCs w:val="22"/>
        </w:rPr>
        <w:t xml:space="preserve"> participants from </w:t>
      </w:r>
      <w:r w:rsidR="005633BF">
        <w:rPr>
          <w:rFonts w:ascii="Arial" w:hAnsi="Arial" w:cs="Arial"/>
          <w:sz w:val="22"/>
          <w:szCs w:val="22"/>
        </w:rPr>
        <w:t>a sampling</w:t>
      </w:r>
      <w:r w:rsidRPr="00D96D63">
        <w:rPr>
          <w:rFonts w:ascii="Arial" w:hAnsi="Arial" w:cs="Arial"/>
          <w:sz w:val="22"/>
          <w:szCs w:val="22"/>
        </w:rPr>
        <w:t xml:space="preserve"> frame</w:t>
      </w:r>
      <w:r w:rsidR="005633BF">
        <w:rPr>
          <w:rFonts w:ascii="Arial" w:hAnsi="Arial" w:cs="Arial"/>
          <w:sz w:val="22"/>
          <w:szCs w:val="22"/>
        </w:rPr>
        <w:t xml:space="preserve"> of </w:t>
      </w:r>
      <w:r w:rsidR="005633BF" w:rsidRPr="00D96D63">
        <w:rPr>
          <w:rFonts w:ascii="Arial" w:hAnsi="Arial" w:cs="Arial"/>
          <w:sz w:val="22"/>
          <w:szCs w:val="22"/>
        </w:rPr>
        <w:t>landowners who own 40 acres or greater of agricultural property in Mower</w:t>
      </w:r>
      <w:r w:rsidR="005633BF">
        <w:rPr>
          <w:rFonts w:ascii="Arial" w:hAnsi="Arial" w:cs="Arial"/>
          <w:sz w:val="22"/>
          <w:szCs w:val="22"/>
        </w:rPr>
        <w:t xml:space="preserve"> County</w:t>
      </w:r>
      <w:r w:rsidR="005633BF" w:rsidRPr="00D96D63">
        <w:rPr>
          <w:rFonts w:ascii="Arial" w:hAnsi="Arial" w:cs="Arial"/>
          <w:sz w:val="22"/>
          <w:szCs w:val="22"/>
        </w:rPr>
        <w:t>,</w:t>
      </w:r>
      <w:r w:rsidR="005633BF">
        <w:rPr>
          <w:rFonts w:ascii="Arial" w:hAnsi="Arial" w:cs="Arial"/>
          <w:sz w:val="22"/>
          <w:szCs w:val="22"/>
        </w:rPr>
        <w:t xml:space="preserve"> MN;</w:t>
      </w:r>
      <w:r w:rsidR="005633BF" w:rsidRPr="00D96D63">
        <w:rPr>
          <w:rFonts w:ascii="Arial" w:hAnsi="Arial" w:cs="Arial"/>
          <w:sz w:val="22"/>
          <w:szCs w:val="22"/>
        </w:rPr>
        <w:t xml:space="preserve"> Richland</w:t>
      </w:r>
      <w:r w:rsidR="005633BF">
        <w:rPr>
          <w:rFonts w:ascii="Arial" w:hAnsi="Arial" w:cs="Arial"/>
          <w:sz w:val="22"/>
          <w:szCs w:val="22"/>
        </w:rPr>
        <w:t xml:space="preserve"> County</w:t>
      </w:r>
      <w:r w:rsidR="005633BF" w:rsidRPr="00D96D63">
        <w:rPr>
          <w:rFonts w:ascii="Arial" w:hAnsi="Arial" w:cs="Arial"/>
          <w:sz w:val="22"/>
          <w:szCs w:val="22"/>
        </w:rPr>
        <w:t>,</w:t>
      </w:r>
      <w:r w:rsidR="005633BF">
        <w:rPr>
          <w:rFonts w:ascii="Arial" w:hAnsi="Arial" w:cs="Arial"/>
          <w:sz w:val="22"/>
          <w:szCs w:val="22"/>
        </w:rPr>
        <w:t xml:space="preserve"> ND;</w:t>
      </w:r>
      <w:r w:rsidR="005633BF" w:rsidRPr="00D96D63">
        <w:rPr>
          <w:rFonts w:ascii="Arial" w:hAnsi="Arial" w:cs="Arial"/>
          <w:sz w:val="22"/>
          <w:szCs w:val="22"/>
        </w:rPr>
        <w:t xml:space="preserve"> and Jasper</w:t>
      </w:r>
      <w:r w:rsidR="005633BF">
        <w:rPr>
          <w:rFonts w:ascii="Arial" w:hAnsi="Arial" w:cs="Arial"/>
          <w:sz w:val="22"/>
          <w:szCs w:val="22"/>
        </w:rPr>
        <w:t xml:space="preserve"> County, IA. Selection will be based on participation in Farm Bill conservation programs</w:t>
      </w:r>
      <w:r w:rsidRPr="00D96D63">
        <w:rPr>
          <w:rFonts w:ascii="Arial" w:hAnsi="Arial" w:cs="Arial"/>
          <w:sz w:val="22"/>
          <w:szCs w:val="22"/>
        </w:rPr>
        <w:t xml:space="preserve">. </w:t>
      </w:r>
    </w:p>
    <w:p w14:paraId="3312DD82" w14:textId="77777777" w:rsidR="00A403BB" w:rsidRDefault="00A403BB" w:rsidP="00A403BB">
      <w:pPr>
        <w:pStyle w:val="ListParagraph"/>
      </w:pPr>
    </w:p>
    <w:p w14:paraId="75C89466" w14:textId="77777777" w:rsidR="00A403BB" w:rsidRDefault="00A403BB" w:rsidP="00A403BB"/>
    <w:p w14:paraId="2AF1F488" w14:textId="77777777" w:rsidR="00A403BB" w:rsidRDefault="00A403BB" w:rsidP="00A403BB">
      <w:pPr>
        <w:rPr>
          <w:b/>
        </w:rPr>
      </w:pPr>
      <w:r>
        <w:rPr>
          <w:b/>
        </w:rPr>
        <w:t>Administration of the Instrument</w:t>
      </w:r>
    </w:p>
    <w:p w14:paraId="1F3ED967" w14:textId="77777777" w:rsidR="00A403BB" w:rsidRDefault="001B0AAA" w:rsidP="00A403BB">
      <w:pPr>
        <w:pStyle w:val="ListParagraph"/>
        <w:numPr>
          <w:ilvl w:val="0"/>
          <w:numId w:val="17"/>
        </w:numPr>
      </w:pPr>
      <w:r>
        <w:t>H</w:t>
      </w:r>
      <w:r w:rsidR="00A403BB">
        <w:t>ow will you collect the information? (Check all that apply)</w:t>
      </w:r>
    </w:p>
    <w:p w14:paraId="49270FA5" w14:textId="77777777" w:rsidR="001B0AAA" w:rsidRDefault="00A403BB" w:rsidP="001B0AAA">
      <w:pPr>
        <w:ind w:left="720"/>
      </w:pPr>
      <w:r>
        <w:t>[ ] Web-based</w:t>
      </w:r>
      <w:r w:rsidR="001B0AAA">
        <w:t xml:space="preserve"> or other forms of Social Media </w:t>
      </w:r>
    </w:p>
    <w:p w14:paraId="7A9014DD" w14:textId="77777777" w:rsidR="001B0AAA" w:rsidRDefault="00A403BB" w:rsidP="001B0AAA">
      <w:pPr>
        <w:ind w:left="720"/>
      </w:pPr>
      <w:r>
        <w:t>[ ] Telephone</w:t>
      </w:r>
      <w:r>
        <w:tab/>
      </w:r>
    </w:p>
    <w:p w14:paraId="047D6005" w14:textId="0E2CB192" w:rsidR="001B0AAA" w:rsidRDefault="00A403BB" w:rsidP="001B0AAA">
      <w:pPr>
        <w:ind w:left="720"/>
      </w:pPr>
      <w:r>
        <w:t>[</w:t>
      </w:r>
      <w:r w:rsidR="00A42214">
        <w:t>x</w:t>
      </w:r>
      <w:r>
        <w:t>] In-person</w:t>
      </w:r>
      <w:r>
        <w:tab/>
      </w:r>
    </w:p>
    <w:p w14:paraId="58D94B80" w14:textId="77777777" w:rsidR="001B0AAA" w:rsidRDefault="00A403BB" w:rsidP="001B0AAA">
      <w:pPr>
        <w:ind w:left="720"/>
      </w:pPr>
      <w:r>
        <w:t>[ ] Mail</w:t>
      </w:r>
      <w:r w:rsidR="001B0AAA">
        <w:t xml:space="preserve"> </w:t>
      </w:r>
    </w:p>
    <w:p w14:paraId="2332435F" w14:textId="77777777" w:rsidR="00925244" w:rsidRDefault="00A403BB" w:rsidP="00925244">
      <w:pPr>
        <w:ind w:left="720"/>
      </w:pPr>
      <w:r>
        <w:t>[ ] Other, Explain</w:t>
      </w:r>
    </w:p>
    <w:p w14:paraId="5A4F4D21" w14:textId="63A4E70F" w:rsidR="00F24CFC" w:rsidRDefault="00F24CFC" w:rsidP="00F24CFC">
      <w:pPr>
        <w:pStyle w:val="ListParagraph"/>
        <w:numPr>
          <w:ilvl w:val="0"/>
          <w:numId w:val="17"/>
        </w:numPr>
      </w:pPr>
      <w:r>
        <w:t>Will interviewers or facilitators be used?  [</w:t>
      </w:r>
      <w:r w:rsidR="00045659">
        <w:t>x</w:t>
      </w:r>
      <w:r>
        <w:t>] Yes [ ] No</w:t>
      </w:r>
    </w:p>
    <w:p w14:paraId="2F4EDEFB" w14:textId="77777777" w:rsidR="00F26BC0" w:rsidRDefault="00F26BC0" w:rsidP="00F26BC0">
      <w:pPr>
        <w:pStyle w:val="ListParagraph"/>
        <w:ind w:left="360"/>
      </w:pPr>
    </w:p>
    <w:p w14:paraId="7FCCFD8D" w14:textId="77777777" w:rsidR="00F26BC0" w:rsidRDefault="00F24CFC" w:rsidP="004C1F76">
      <w:pPr>
        <w:pStyle w:val="Heading2"/>
        <w:tabs>
          <w:tab w:val="left" w:pos="900"/>
        </w:tabs>
        <w:ind w:right="-180"/>
        <w:jc w:val="left"/>
        <w:rPr>
          <w:sz w:val="28"/>
        </w:rPr>
      </w:pPr>
      <w:r w:rsidRPr="00E519CD">
        <w:t>Please make sure that all instruments, instructions, and scripts are submitted with the request.</w:t>
      </w:r>
    </w:p>
    <w:p w14:paraId="7627F72A" w14:textId="77777777" w:rsidR="00F26BC0" w:rsidRDefault="00F26BC0" w:rsidP="00F26BC0">
      <w:r>
        <w:br w:type="page"/>
      </w:r>
    </w:p>
    <w:p w14:paraId="76420AA7" w14:textId="77777777" w:rsidR="00F24CFC" w:rsidRDefault="004C1F76" w:rsidP="004C1F76">
      <w:pPr>
        <w:pStyle w:val="Heading2"/>
        <w:tabs>
          <w:tab w:val="left" w:pos="900"/>
        </w:tabs>
        <w:ind w:right="-180"/>
        <w:jc w:val="left"/>
      </w:pPr>
      <w:r>
        <w:rPr>
          <w:sz w:val="28"/>
        </w:rPr>
        <w:lastRenderedPageBreak/>
        <w:t>INSTRUCTIONS</w:t>
      </w:r>
    </w:p>
    <w:p w14:paraId="5E9FA75F" w14:textId="77777777" w:rsidR="00F24CFC" w:rsidRDefault="00F24CFC" w:rsidP="00F24CFC">
      <w:pPr>
        <w:rPr>
          <w:b/>
        </w:rPr>
      </w:pPr>
    </w:p>
    <w:p w14:paraId="2DE4C759" w14:textId="77777777" w:rsidR="00F24CFC" w:rsidRDefault="0033297A" w:rsidP="00F24CFC">
      <w:pPr>
        <w:rPr>
          <w:b/>
        </w:rPr>
      </w:pPr>
      <w:r>
        <w:rPr>
          <w:b/>
          <w:noProof/>
        </w:rPr>
        <mc:AlternateContent>
          <mc:Choice Requires="wps">
            <w:drawing>
              <wp:anchor distT="0" distB="0" distL="114300" distR="114300" simplePos="0" relativeHeight="251660288" behindDoc="0" locked="0" layoutInCell="0" allowOverlap="1" wp14:anchorId="55465161" wp14:editId="05ACD746">
                <wp:simplePos x="0" y="0"/>
                <wp:positionH relativeFrom="column">
                  <wp:posOffset>0</wp:posOffset>
                </wp:positionH>
                <wp:positionV relativeFrom="paragraph">
                  <wp:posOffset>0</wp:posOffset>
                </wp:positionV>
                <wp:extent cx="5943600" cy="0"/>
                <wp:effectExtent l="9525" t="9525" r="9525" b="9525"/>
                <wp:wrapNone/>
                <wp:docPr id="1" name="Lin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3D712F0D" id="Line 4"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0" to="468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zNi8gEAALQDAAAOAAAAZHJzL2Uyb0RvYy54bWysU02P2jAQvVfqf7B8hwQ2UIgIqypAL9su&#10;0m5/gLEdYtXxWLYhoKr/vWPz0W17q5qDNfbMvHlvZrJ4PHWaHKXzCkxFR8OcEmk4CGX2Ff36uhnM&#10;KPGBGcE0GFnRs/T0cfn+3aK3pRxDC1pIRxDE+LK3FW1DsGWWed7KjvkhWGnQ2YDrWMCr22fCsR7R&#10;O52N83ya9eCEdcCl9/i6ujjpMuE3jeThuWm8DERXFLmFdLp07uKZLRes3DtmW8WvNNg/sOiYMlj0&#10;DrVigZGDU39BdYo78NCEIYcug6ZRXCYNqGaU/6HmpWVWJi3YHG/vbfL/D5Z/OW4dUQJnR4lhHY7o&#10;SRlJitiZ3voSA2qzdVEbP5kX+wT8mycG6paZvUwMX88W00YxI/stJV68Rfxd/xkExrBDgNSmU+O6&#10;CIkNIKc0jfN9GvIUCMfHybx4mOY4NH7zZay8JVrnwycJHYlGRTVyTsDs+ORDJMLKW0isY2CjtE7D&#10;1ob0yHaeT/KU4UErEb0xzrv9rtaOHFncl/QlWeh5G+bgYERCayUT66sdmNIXG6trE/FQC/K5WpeF&#10;+D7P5+vZelYMivF0PShyIQYfN3UxmG5GHyarh1Vdr0Y/rlVv+amvsZWXoexAnLfu1m9cjST4usZx&#10;997e01R+/WzLnwAAAP//AwBQSwMEFAAGAAgAAAAhAHTyXbTWAAAAAgEAAA8AAABkcnMvZG93bnJl&#10;di54bWxMj01PwzAMhu9I/IfISNxYytfUlaYTTOKyG2UCjl5j2orGqZqsa/89Hhd2sfTqtR4/zteT&#10;69RIQ2g9G7hdJKCIK29brg3s3l9vUlAhIlvsPJOBmQKsi8uLHDPrj/xGYxlrJRAOGRpoYuwzrUPV&#10;kMOw8D2xdN9+cBglDrW2Ax4F7jp9lyRL7bBludBgT5uGqp/y4ITy+Jm+bDHdzXNXfq0eNh/bkZ0x&#10;11fT8xOoSFP8X4aTvqhDIU57f2AbVGdAHol/U7rV/VLi/hR1ketz9eIXAAD//wMAUEsBAi0AFAAG&#10;AAgAAAAhALaDOJL+AAAA4QEAABMAAAAAAAAAAAAAAAAAAAAAAFtDb250ZW50X1R5cGVzXS54bWxQ&#10;SwECLQAUAAYACAAAACEAOP0h/9YAAACUAQAACwAAAAAAAAAAAAAAAAAvAQAAX3JlbHMvLnJlbHNQ&#10;SwECLQAUAAYACAAAACEA76szYvIBAAC0AwAADgAAAAAAAAAAAAAAAAAuAgAAZHJzL2Uyb0RvYy54&#10;bWxQSwECLQAUAAYACAAAACEAdPJdtNYAAAACAQAADwAAAAAAAAAAAAAAAABMBAAAZHJzL2Rvd25y&#10;ZXYueG1sUEsFBgAAAAAEAAQA8wAAAE8FAAAAAA==&#10;" o:allowincell="f" strokeweight="1.5pt"/>
            </w:pict>
          </mc:Fallback>
        </mc:AlternateContent>
      </w:r>
    </w:p>
    <w:p w14:paraId="3CC06106" w14:textId="77777777" w:rsidR="00F24CFC" w:rsidRPr="008F50D4" w:rsidRDefault="00F24CFC" w:rsidP="00F24CFC">
      <w:pPr>
        <w:rPr>
          <w:b/>
        </w:rPr>
      </w:pPr>
      <w:r w:rsidRPr="008F50D4">
        <w:rPr>
          <w:b/>
        </w:rPr>
        <w:t>TITLE OF INFORMATION COLLECTION:</w:t>
      </w:r>
      <w:r w:rsidRPr="008F50D4">
        <w:t xml:space="preserve">  Provide the name of the collection that is the subject of the request</w:t>
      </w:r>
      <w:r w:rsidR="00CB1078">
        <w:t>. (e.g.</w:t>
      </w:r>
      <w:r w:rsidR="008E61DE">
        <w:t>,</w:t>
      </w:r>
      <w:r w:rsidR="00CB1078">
        <w:t xml:space="preserve"> Comment card for soliciting feedback on xxxx)</w:t>
      </w:r>
    </w:p>
    <w:p w14:paraId="3B56E5CB" w14:textId="77777777" w:rsidR="00F24CFC" w:rsidRPr="008F50D4" w:rsidRDefault="00F24CFC" w:rsidP="00F24CFC"/>
    <w:p w14:paraId="0FBA6295" w14:textId="77777777" w:rsidR="00F24CFC" w:rsidRPr="008F50D4" w:rsidRDefault="00F24CFC" w:rsidP="00F24CFC">
      <w:pPr>
        <w:rPr>
          <w:b/>
        </w:rPr>
      </w:pPr>
      <w:r w:rsidRPr="008F50D4">
        <w:rPr>
          <w:b/>
        </w:rPr>
        <w:t xml:space="preserve">PURPOSE:  </w:t>
      </w:r>
      <w:r w:rsidRPr="008F50D4">
        <w:t>Provide a brief description of the purpose of this collection and how it will be used.  If this is part of a larger study or effort, please include this in your explanation.</w:t>
      </w:r>
    </w:p>
    <w:p w14:paraId="7C64ACB1" w14:textId="77777777" w:rsidR="00F24CFC" w:rsidRPr="008F50D4" w:rsidRDefault="00F24CFC" w:rsidP="00F24CFC">
      <w:pPr>
        <w:pStyle w:val="Header"/>
        <w:tabs>
          <w:tab w:val="clear" w:pos="4320"/>
          <w:tab w:val="clear" w:pos="8640"/>
        </w:tabs>
        <w:rPr>
          <w:b/>
        </w:rPr>
      </w:pPr>
    </w:p>
    <w:p w14:paraId="3D41F5D7" w14:textId="77777777" w:rsidR="00F24CFC" w:rsidRPr="008F50D4" w:rsidRDefault="00F24CFC" w:rsidP="00F24CFC">
      <w:pPr>
        <w:pStyle w:val="Header"/>
        <w:tabs>
          <w:tab w:val="clear" w:pos="4320"/>
          <w:tab w:val="clear" w:pos="8640"/>
        </w:tabs>
        <w:rPr>
          <w:snapToGrid/>
        </w:rPr>
      </w:pPr>
      <w:r w:rsidRPr="008F50D4">
        <w:rPr>
          <w:b/>
        </w:rPr>
        <w:t>DESCRIPTION OF RESPONDENTS</w:t>
      </w:r>
      <w:r w:rsidRPr="008F50D4">
        <w:t xml:space="preserve">: </w:t>
      </w:r>
      <w:r w:rsidR="00105085">
        <w:t xml:space="preserve"> </w:t>
      </w:r>
      <w:r w:rsidRPr="008F50D4">
        <w:t>Provide a brief description of the targeted group or groups for this collection of information.  These groups must have experience with the program.</w:t>
      </w:r>
    </w:p>
    <w:p w14:paraId="2681168B" w14:textId="77777777" w:rsidR="00F24CFC" w:rsidRPr="008F50D4" w:rsidRDefault="00F24CFC" w:rsidP="00F24CFC">
      <w:pPr>
        <w:rPr>
          <w:b/>
        </w:rPr>
      </w:pPr>
    </w:p>
    <w:p w14:paraId="414A9961" w14:textId="77777777" w:rsidR="00F24CFC" w:rsidRPr="008F50D4" w:rsidRDefault="00F24CFC" w:rsidP="00F24CFC">
      <w:pPr>
        <w:rPr>
          <w:b/>
        </w:rPr>
      </w:pPr>
      <w:r w:rsidRPr="008F50D4">
        <w:rPr>
          <w:b/>
        </w:rPr>
        <w:t>TYPE OF COLLECTION:</w:t>
      </w:r>
      <w:r w:rsidRPr="008F50D4">
        <w:t xml:space="preserve"> </w:t>
      </w:r>
      <w:r w:rsidR="00105085">
        <w:t xml:space="preserve"> </w:t>
      </w:r>
      <w:r w:rsidRPr="008F50D4">
        <w:t>Check one box.  If you are requesting approval of other instruments under the generic</w:t>
      </w:r>
      <w:r w:rsidR="008F50D4" w:rsidRPr="008F50D4">
        <w:t>, you must complete a form for each instrument.</w:t>
      </w:r>
    </w:p>
    <w:p w14:paraId="65EAF1A2" w14:textId="77777777" w:rsidR="00F24CFC" w:rsidRPr="008F50D4" w:rsidRDefault="00F24CFC" w:rsidP="00F24CFC">
      <w:pPr>
        <w:pStyle w:val="BodyTextIndent"/>
        <w:tabs>
          <w:tab w:val="left" w:pos="360"/>
        </w:tabs>
        <w:ind w:left="0"/>
        <w:rPr>
          <w:bCs/>
          <w:sz w:val="24"/>
          <w:szCs w:val="24"/>
        </w:rPr>
      </w:pPr>
    </w:p>
    <w:p w14:paraId="0144B410" w14:textId="77777777" w:rsidR="00F24CFC" w:rsidRPr="008F50D4" w:rsidRDefault="00F24CFC" w:rsidP="00F24CFC">
      <w:r w:rsidRPr="008F50D4">
        <w:rPr>
          <w:b/>
        </w:rPr>
        <w:t>CERTIFICATION:</w:t>
      </w:r>
      <w:r w:rsidR="008F50D4" w:rsidRPr="008F50D4">
        <w:rPr>
          <w:b/>
        </w:rPr>
        <w:t xml:space="preserve">  </w:t>
      </w:r>
      <w:r w:rsidR="008F50D4">
        <w:t>Please read the certification carefully.  If you incorrectly certify, the collection will be returned as improperly submitted or it will be disapproved.</w:t>
      </w:r>
    </w:p>
    <w:p w14:paraId="43BC85FB" w14:textId="77777777" w:rsidR="00F24CFC" w:rsidRDefault="00F24CFC" w:rsidP="00F24CFC">
      <w:pPr>
        <w:rPr>
          <w:sz w:val="16"/>
          <w:szCs w:val="16"/>
        </w:rPr>
      </w:pPr>
    </w:p>
    <w:p w14:paraId="326CC28E" w14:textId="77777777" w:rsidR="00F24CFC" w:rsidRDefault="00F24CFC" w:rsidP="00F24CFC">
      <w:r w:rsidRPr="00C86E91">
        <w:rPr>
          <w:b/>
        </w:rPr>
        <w:t>Personally Identifiable Information:</w:t>
      </w:r>
      <w:r w:rsidR="008F50D4">
        <w:rPr>
          <w:b/>
        </w:rPr>
        <w:t xml:space="preserve">  </w:t>
      </w:r>
      <w:r w:rsidR="008F50D4">
        <w:t xml:space="preserve">Provide answers to the questions.  </w:t>
      </w:r>
    </w:p>
    <w:p w14:paraId="117094C2" w14:textId="77777777" w:rsidR="008F50D4" w:rsidRPr="008F50D4" w:rsidRDefault="008F50D4" w:rsidP="00F24CFC"/>
    <w:p w14:paraId="2707A1C8" w14:textId="77777777" w:rsidR="00F24CFC" w:rsidRPr="008F50D4" w:rsidRDefault="00CB1078" w:rsidP="008F50D4">
      <w:pPr>
        <w:pStyle w:val="ListParagraph"/>
        <w:ind w:left="0"/>
        <w:rPr>
          <w:b/>
        </w:rPr>
      </w:pPr>
      <w:r>
        <w:rPr>
          <w:b/>
        </w:rPr>
        <w:t>Gifts or Payments</w:t>
      </w:r>
      <w:r w:rsidR="00F24CFC">
        <w:rPr>
          <w:b/>
        </w:rPr>
        <w:t>:</w:t>
      </w:r>
      <w:r w:rsidR="008F50D4">
        <w:rPr>
          <w:b/>
        </w:rPr>
        <w:t xml:space="preserve">  </w:t>
      </w:r>
      <w:r w:rsidR="008F50D4">
        <w:t xml:space="preserve">If you answer yes to the question, </w:t>
      </w:r>
      <w:r w:rsidR="008F50D4" w:rsidRPr="008F50D4">
        <w:t xml:space="preserve">please </w:t>
      </w:r>
      <w:r w:rsidR="00F24CFC" w:rsidRPr="008F50D4">
        <w:t>describe</w:t>
      </w:r>
      <w:r w:rsidR="008F50D4">
        <w:t xml:space="preserve"> the incentive</w:t>
      </w:r>
      <w:r w:rsidR="00F24CFC" w:rsidRPr="008F50D4">
        <w:t xml:space="preserve"> and provide a justification for the amount.</w:t>
      </w:r>
    </w:p>
    <w:p w14:paraId="6AD63E2F" w14:textId="77777777" w:rsidR="00F24CFC" w:rsidRDefault="00F24CFC" w:rsidP="00F24CFC">
      <w:pPr>
        <w:rPr>
          <w:b/>
        </w:rPr>
      </w:pPr>
    </w:p>
    <w:p w14:paraId="381C8AAF" w14:textId="77777777" w:rsidR="008F50D4" w:rsidRDefault="00F24CFC" w:rsidP="00F24CFC">
      <w:pPr>
        <w:rPr>
          <w:b/>
        </w:rPr>
      </w:pPr>
      <w:r>
        <w:rPr>
          <w:b/>
        </w:rPr>
        <w:t>BURDEN HOURS</w:t>
      </w:r>
      <w:r w:rsidR="008F50D4">
        <w:rPr>
          <w:b/>
        </w:rPr>
        <w:t>:</w:t>
      </w:r>
    </w:p>
    <w:p w14:paraId="3A012DEC" w14:textId="77777777" w:rsidR="008F50D4" w:rsidRDefault="008F50D4" w:rsidP="00F24CFC">
      <w:r>
        <w:rPr>
          <w:b/>
        </w:rPr>
        <w:t xml:space="preserve">Category of Respondents:  </w:t>
      </w:r>
      <w:r>
        <w:t>Identify who you expect the respondents to be in terms of the following categories: (1) Individuals or Households;</w:t>
      </w:r>
      <w:r w:rsidR="00105085">
        <w:t xml:space="preserve"> </w:t>
      </w:r>
      <w:r>
        <w:t xml:space="preserve">(2) Private Sector; (3) State, local, or tribal governments; or (4) Federal Government.  Only one type of respondent can be selected. </w:t>
      </w:r>
    </w:p>
    <w:p w14:paraId="5A4B821C" w14:textId="77777777" w:rsidR="008F50D4" w:rsidRDefault="008F50D4" w:rsidP="00F24CFC">
      <w:r w:rsidRPr="008F50D4">
        <w:rPr>
          <w:b/>
        </w:rPr>
        <w:t>No</w:t>
      </w:r>
      <w:r>
        <w:rPr>
          <w:b/>
        </w:rPr>
        <w:t>.</w:t>
      </w:r>
      <w:r w:rsidRPr="008F50D4">
        <w:rPr>
          <w:b/>
        </w:rPr>
        <w:t xml:space="preserve"> of Respondents:</w:t>
      </w:r>
      <w:r>
        <w:t xml:space="preserve">  Provide an estimate of the Number of respondents.</w:t>
      </w:r>
    </w:p>
    <w:p w14:paraId="1DCB6209" w14:textId="77777777" w:rsidR="008F50D4" w:rsidRDefault="008F50D4" w:rsidP="00F24CFC">
      <w:r>
        <w:rPr>
          <w:b/>
        </w:rPr>
        <w:t xml:space="preserve">Participation Time:  </w:t>
      </w:r>
      <w:r>
        <w:t>Provide an estimate of the amount of time required for a respondent to participate (e.g.</w:t>
      </w:r>
      <w:r w:rsidR="008E61DE">
        <w:t>,</w:t>
      </w:r>
      <w:r>
        <w:t xml:space="preserve"> fill out a survey or participate in a focus group)</w:t>
      </w:r>
    </w:p>
    <w:p w14:paraId="1E7CC265" w14:textId="77777777" w:rsidR="00F24CFC" w:rsidRPr="008F50D4" w:rsidRDefault="008F50D4" w:rsidP="00F24CFC">
      <w:r w:rsidRPr="008F50D4">
        <w:rPr>
          <w:b/>
        </w:rPr>
        <w:t>Burden:</w:t>
      </w:r>
      <w:r>
        <w:t xml:space="preserve">  Provide the </w:t>
      </w:r>
      <w:r w:rsidR="00F24CFC" w:rsidRPr="008F50D4">
        <w:t>Annual burden hours:  Multiply the Number of responses and the participation time</w:t>
      </w:r>
      <w:r w:rsidR="008E61DE">
        <w:t xml:space="preserve"> in minutes</w:t>
      </w:r>
      <w:r w:rsidR="00F24CFC" w:rsidRPr="008F50D4">
        <w:t xml:space="preserve"> and</w:t>
      </w:r>
      <w:r>
        <w:t xml:space="preserve"> </w:t>
      </w:r>
      <w:r w:rsidR="003F1C5B">
        <w:t>divide by 60.</w:t>
      </w:r>
    </w:p>
    <w:p w14:paraId="333A6F57" w14:textId="77777777" w:rsidR="00F24CFC" w:rsidRPr="006832D9" w:rsidRDefault="00F24CFC" w:rsidP="00F24CFC">
      <w:pPr>
        <w:keepNext/>
        <w:keepLines/>
        <w:rPr>
          <w:b/>
        </w:rPr>
      </w:pPr>
    </w:p>
    <w:p w14:paraId="63CE1D7E" w14:textId="77777777" w:rsidR="00F24CFC" w:rsidRDefault="00F24CFC" w:rsidP="00F24CFC">
      <w:pPr>
        <w:rPr>
          <w:b/>
        </w:rPr>
      </w:pPr>
      <w:r>
        <w:rPr>
          <w:b/>
        </w:rPr>
        <w:t>FEDERAL COST:</w:t>
      </w:r>
      <w:r w:rsidR="00105085">
        <w:rPr>
          <w:b/>
        </w:rPr>
        <w:t xml:space="preserve"> </w:t>
      </w:r>
      <w:r w:rsidR="003F1C5B">
        <w:rPr>
          <w:b/>
        </w:rPr>
        <w:t xml:space="preserve"> </w:t>
      </w:r>
      <w:r w:rsidR="003F1C5B">
        <w:t xml:space="preserve">Provide an </w:t>
      </w:r>
      <w:r>
        <w:t>estimate</w:t>
      </w:r>
      <w:r w:rsidR="003F1C5B">
        <w:t xml:space="preserve"> of the</w:t>
      </w:r>
      <w:r>
        <w:t xml:space="preserve"> annual cost to the Federal government</w:t>
      </w:r>
      <w:r w:rsidR="003F1C5B">
        <w:t>.</w:t>
      </w:r>
    </w:p>
    <w:p w14:paraId="754E5026" w14:textId="77777777" w:rsidR="00F24CFC" w:rsidRDefault="00F24CFC" w:rsidP="00F24CFC">
      <w:pPr>
        <w:rPr>
          <w:b/>
          <w:bCs/>
          <w:u w:val="single"/>
        </w:rPr>
      </w:pPr>
    </w:p>
    <w:p w14:paraId="5865B8CA" w14:textId="77777777" w:rsidR="00F24CFC" w:rsidRDefault="00F24CFC" w:rsidP="00F24CFC">
      <w:pPr>
        <w:rPr>
          <w:b/>
        </w:rPr>
      </w:pPr>
      <w:r>
        <w:rPr>
          <w:b/>
          <w:bCs/>
          <w:u w:val="single"/>
        </w:rPr>
        <w:t>If you are conducting a focus group, survey, or plan to employ statistical methods, please  provide answers to the following questions:</w:t>
      </w:r>
    </w:p>
    <w:p w14:paraId="516F084E" w14:textId="77777777" w:rsidR="00F24CFC" w:rsidRDefault="00F24CFC" w:rsidP="00F24CFC">
      <w:pPr>
        <w:rPr>
          <w:b/>
        </w:rPr>
      </w:pPr>
    </w:p>
    <w:p w14:paraId="2B9E79E5" w14:textId="77777777" w:rsidR="00F24CFC" w:rsidRDefault="00F24CFC" w:rsidP="00F24CFC">
      <w:r>
        <w:rPr>
          <w:b/>
        </w:rPr>
        <w:t>The selection of your targeted respondents</w:t>
      </w:r>
      <w:r w:rsidR="003F1C5B">
        <w:rPr>
          <w:b/>
        </w:rPr>
        <w:t>.</w:t>
      </w:r>
      <w:r>
        <w:t xml:space="preserve"> </w:t>
      </w:r>
      <w:r w:rsidR="003F1C5B">
        <w:t xml:space="preserve"> P</w:t>
      </w:r>
      <w:r>
        <w:t>lease provide a description of how you plan to identify your potential group of responden</w:t>
      </w:r>
      <w:r w:rsidR="003F1C5B">
        <w:t xml:space="preserve">ts and how you will select them.  </w:t>
      </w:r>
      <w:r w:rsidR="003F1C5B" w:rsidRPr="00636621">
        <w:t xml:space="preserve">If the answer is yes, </w:t>
      </w:r>
      <w:r w:rsidR="003F1C5B">
        <w:t>to the first question, you may provide the sampling plan in an attachment.</w:t>
      </w:r>
    </w:p>
    <w:p w14:paraId="79B70CB2" w14:textId="77777777" w:rsidR="00F24CFC" w:rsidRDefault="00F24CFC" w:rsidP="00F24CFC">
      <w:pPr>
        <w:rPr>
          <w:b/>
        </w:rPr>
      </w:pPr>
    </w:p>
    <w:p w14:paraId="7E6F05F1" w14:textId="77777777" w:rsidR="004C1F76" w:rsidRDefault="00F24CFC" w:rsidP="004C1F76">
      <w:r>
        <w:rPr>
          <w:b/>
        </w:rPr>
        <w:t>Administration of the Instrument</w:t>
      </w:r>
      <w:r w:rsidR="003F1C5B">
        <w:rPr>
          <w:b/>
        </w:rPr>
        <w:t xml:space="preserve">:  </w:t>
      </w:r>
      <w:r w:rsidR="003F1C5B">
        <w:t>Identify how the information will be collected.  More than one box may be checked.  Indicate whether there will be interviewers (e.g.</w:t>
      </w:r>
      <w:r w:rsidR="008E61DE">
        <w:t>,</w:t>
      </w:r>
      <w:r w:rsidR="003F1C5B">
        <w:t xml:space="preserve"> for surveys) or facilitators (e.g., for focus groups) used.</w:t>
      </w:r>
    </w:p>
    <w:p w14:paraId="0443E35E" w14:textId="77777777" w:rsidR="004C1F76" w:rsidRDefault="004C1F76" w:rsidP="004C1F76"/>
    <w:p w14:paraId="3B764785" w14:textId="77777777" w:rsidR="005E714A" w:rsidRDefault="004C1F76" w:rsidP="004C1F76">
      <w:r w:rsidRPr="00BF24DE">
        <w:rPr>
          <w:b/>
        </w:rPr>
        <w:t>P</w:t>
      </w:r>
      <w:r w:rsidR="00F24CFC" w:rsidRPr="00F24CFC">
        <w:rPr>
          <w:b/>
        </w:rPr>
        <w:t>lease make sure that all instruments, instructions, and scripts are submitted with the request.</w:t>
      </w:r>
    </w:p>
    <w:sectPr w:rsidR="005E714A" w:rsidSect="00194AC6">
      <w:headerReference w:type="default" r:id="rId9"/>
      <w:footerReference w:type="default" r:id="rId10"/>
      <w:pgSz w:w="12240" w:h="15840"/>
      <w:pgMar w:top="72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CBE1211" w14:textId="77777777" w:rsidR="00CF2CB5" w:rsidRDefault="00CF2CB5">
      <w:r>
        <w:separator/>
      </w:r>
    </w:p>
  </w:endnote>
  <w:endnote w:type="continuationSeparator" w:id="0">
    <w:p w14:paraId="759E3CB1" w14:textId="77777777" w:rsidR="00CF2CB5" w:rsidRDefault="00CF2C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0E3A0C6" w14:textId="77777777" w:rsidR="00501BDA" w:rsidRDefault="00501BDA">
    <w:pPr>
      <w:pStyle w:val="Footer"/>
      <w:tabs>
        <w:tab w:val="clear" w:pos="8640"/>
        <w:tab w:val="right" w:pos="9000"/>
      </w:tabs>
      <w:jc w:val="center"/>
      <w:rPr>
        <w:iCs/>
        <w:sz w:val="20"/>
        <w:szCs w:val="20"/>
      </w:rPr>
    </w:pPr>
    <w:r>
      <w:rPr>
        <w:rStyle w:val="PageNumber"/>
        <w:sz w:val="20"/>
        <w:szCs w:val="20"/>
      </w:rPr>
      <w:fldChar w:fldCharType="begin"/>
    </w:r>
    <w:r>
      <w:rPr>
        <w:rStyle w:val="PageNumber"/>
        <w:sz w:val="20"/>
        <w:szCs w:val="20"/>
      </w:rPr>
      <w:instrText xml:space="preserve"> PAGE </w:instrText>
    </w:r>
    <w:r>
      <w:rPr>
        <w:rStyle w:val="PageNumber"/>
        <w:sz w:val="20"/>
        <w:szCs w:val="20"/>
      </w:rPr>
      <w:fldChar w:fldCharType="separate"/>
    </w:r>
    <w:r w:rsidR="00607669">
      <w:rPr>
        <w:rStyle w:val="PageNumber"/>
        <w:noProof/>
        <w:sz w:val="20"/>
        <w:szCs w:val="20"/>
      </w:rPr>
      <w:t>1</w:t>
    </w:r>
    <w:r>
      <w:rPr>
        <w:rStyle w:val="PageNumber"/>
        <w:sz w:val="20"/>
        <w:szCs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5860CED" w14:textId="77777777" w:rsidR="00CF2CB5" w:rsidRDefault="00CF2CB5">
      <w:r>
        <w:separator/>
      </w:r>
    </w:p>
  </w:footnote>
  <w:footnote w:type="continuationSeparator" w:id="0">
    <w:p w14:paraId="50409D95" w14:textId="77777777" w:rsidR="00CF2CB5" w:rsidRDefault="00CF2CB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5547C14" w14:textId="77777777" w:rsidR="00501BDA" w:rsidRDefault="00501BD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E5509A"/>
    <w:multiLevelType w:val="hybridMultilevel"/>
    <w:tmpl w:val="F558EBA2"/>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33C4B70"/>
    <w:multiLevelType w:val="hybridMultilevel"/>
    <w:tmpl w:val="A176B5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4224B3D"/>
    <w:multiLevelType w:val="hybridMultilevel"/>
    <w:tmpl w:val="31FABD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11C61C8E"/>
    <w:multiLevelType w:val="hybridMultilevel"/>
    <w:tmpl w:val="497C730C"/>
    <w:lvl w:ilvl="0" w:tplc="04090001">
      <w:start w:val="1"/>
      <w:numFmt w:val="bullet"/>
      <w:lvlText w:val=""/>
      <w:lvlJc w:val="left"/>
      <w:pPr>
        <w:tabs>
          <w:tab w:val="num" w:pos="840"/>
        </w:tabs>
        <w:ind w:left="840" w:hanging="360"/>
      </w:pPr>
      <w:rPr>
        <w:rFonts w:ascii="Symbol" w:hAnsi="Symbol" w:hint="default"/>
      </w:rPr>
    </w:lvl>
    <w:lvl w:ilvl="1" w:tplc="04090003" w:tentative="1">
      <w:start w:val="1"/>
      <w:numFmt w:val="bullet"/>
      <w:lvlText w:val="o"/>
      <w:lvlJc w:val="left"/>
      <w:pPr>
        <w:tabs>
          <w:tab w:val="num" w:pos="1560"/>
        </w:tabs>
        <w:ind w:left="1560" w:hanging="360"/>
      </w:pPr>
      <w:rPr>
        <w:rFonts w:ascii="Courier New" w:hAnsi="Courier New" w:hint="default"/>
      </w:rPr>
    </w:lvl>
    <w:lvl w:ilvl="2" w:tplc="04090005" w:tentative="1">
      <w:start w:val="1"/>
      <w:numFmt w:val="bullet"/>
      <w:lvlText w:val=""/>
      <w:lvlJc w:val="left"/>
      <w:pPr>
        <w:tabs>
          <w:tab w:val="num" w:pos="2280"/>
        </w:tabs>
        <w:ind w:left="2280" w:hanging="360"/>
      </w:pPr>
      <w:rPr>
        <w:rFonts w:ascii="Wingdings" w:hAnsi="Wingdings" w:hint="default"/>
      </w:rPr>
    </w:lvl>
    <w:lvl w:ilvl="3" w:tplc="04090001" w:tentative="1">
      <w:start w:val="1"/>
      <w:numFmt w:val="bullet"/>
      <w:lvlText w:val=""/>
      <w:lvlJc w:val="left"/>
      <w:pPr>
        <w:tabs>
          <w:tab w:val="num" w:pos="3000"/>
        </w:tabs>
        <w:ind w:left="3000" w:hanging="360"/>
      </w:pPr>
      <w:rPr>
        <w:rFonts w:ascii="Symbol" w:hAnsi="Symbol" w:hint="default"/>
      </w:rPr>
    </w:lvl>
    <w:lvl w:ilvl="4" w:tplc="04090003" w:tentative="1">
      <w:start w:val="1"/>
      <w:numFmt w:val="bullet"/>
      <w:lvlText w:val="o"/>
      <w:lvlJc w:val="left"/>
      <w:pPr>
        <w:tabs>
          <w:tab w:val="num" w:pos="3720"/>
        </w:tabs>
        <w:ind w:left="3720" w:hanging="360"/>
      </w:pPr>
      <w:rPr>
        <w:rFonts w:ascii="Courier New" w:hAnsi="Courier New" w:hint="default"/>
      </w:rPr>
    </w:lvl>
    <w:lvl w:ilvl="5" w:tplc="04090005" w:tentative="1">
      <w:start w:val="1"/>
      <w:numFmt w:val="bullet"/>
      <w:lvlText w:val=""/>
      <w:lvlJc w:val="left"/>
      <w:pPr>
        <w:tabs>
          <w:tab w:val="num" w:pos="4440"/>
        </w:tabs>
        <w:ind w:left="4440" w:hanging="360"/>
      </w:pPr>
      <w:rPr>
        <w:rFonts w:ascii="Wingdings" w:hAnsi="Wingdings" w:hint="default"/>
      </w:rPr>
    </w:lvl>
    <w:lvl w:ilvl="6" w:tplc="04090001" w:tentative="1">
      <w:start w:val="1"/>
      <w:numFmt w:val="bullet"/>
      <w:lvlText w:val=""/>
      <w:lvlJc w:val="left"/>
      <w:pPr>
        <w:tabs>
          <w:tab w:val="num" w:pos="5160"/>
        </w:tabs>
        <w:ind w:left="5160" w:hanging="360"/>
      </w:pPr>
      <w:rPr>
        <w:rFonts w:ascii="Symbol" w:hAnsi="Symbol" w:hint="default"/>
      </w:rPr>
    </w:lvl>
    <w:lvl w:ilvl="7" w:tplc="04090003" w:tentative="1">
      <w:start w:val="1"/>
      <w:numFmt w:val="bullet"/>
      <w:lvlText w:val="o"/>
      <w:lvlJc w:val="left"/>
      <w:pPr>
        <w:tabs>
          <w:tab w:val="num" w:pos="5880"/>
        </w:tabs>
        <w:ind w:left="5880" w:hanging="360"/>
      </w:pPr>
      <w:rPr>
        <w:rFonts w:ascii="Courier New" w:hAnsi="Courier New" w:hint="default"/>
      </w:rPr>
    </w:lvl>
    <w:lvl w:ilvl="8" w:tplc="04090005" w:tentative="1">
      <w:start w:val="1"/>
      <w:numFmt w:val="bullet"/>
      <w:lvlText w:val=""/>
      <w:lvlJc w:val="left"/>
      <w:pPr>
        <w:tabs>
          <w:tab w:val="num" w:pos="6600"/>
        </w:tabs>
        <w:ind w:left="6600" w:hanging="360"/>
      </w:pPr>
      <w:rPr>
        <w:rFonts w:ascii="Wingdings" w:hAnsi="Wingdings" w:hint="default"/>
      </w:rPr>
    </w:lvl>
  </w:abstractNum>
  <w:abstractNum w:abstractNumId="4">
    <w:nsid w:val="12224672"/>
    <w:multiLevelType w:val="hybridMultilevel"/>
    <w:tmpl w:val="4C56DD22"/>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6766936"/>
    <w:multiLevelType w:val="hybridMultilevel"/>
    <w:tmpl w:val="E1947F5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nsid w:val="1EA7344E"/>
    <w:multiLevelType w:val="hybridMultilevel"/>
    <w:tmpl w:val="AA2E48A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25A72214"/>
    <w:multiLevelType w:val="hybridMultilevel"/>
    <w:tmpl w:val="F42A779A"/>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A8B30B2"/>
    <w:multiLevelType w:val="hybridMultilevel"/>
    <w:tmpl w:val="0BF4D9EC"/>
    <w:lvl w:ilvl="0" w:tplc="04090001">
      <w:start w:val="1"/>
      <w:numFmt w:val="bullet"/>
      <w:lvlText w:val=""/>
      <w:lvlJc w:val="left"/>
      <w:pPr>
        <w:tabs>
          <w:tab w:val="num" w:pos="789"/>
        </w:tabs>
        <w:ind w:left="789" w:hanging="360"/>
      </w:pPr>
      <w:rPr>
        <w:rFonts w:ascii="Symbol" w:hAnsi="Symbol" w:hint="default"/>
      </w:rPr>
    </w:lvl>
    <w:lvl w:ilvl="1" w:tplc="04090003" w:tentative="1">
      <w:start w:val="1"/>
      <w:numFmt w:val="bullet"/>
      <w:lvlText w:val="o"/>
      <w:lvlJc w:val="left"/>
      <w:pPr>
        <w:tabs>
          <w:tab w:val="num" w:pos="1509"/>
        </w:tabs>
        <w:ind w:left="1509" w:hanging="360"/>
      </w:pPr>
      <w:rPr>
        <w:rFonts w:ascii="Courier New" w:hAnsi="Courier New" w:cs="Courier New" w:hint="default"/>
      </w:rPr>
    </w:lvl>
    <w:lvl w:ilvl="2" w:tplc="04090005" w:tentative="1">
      <w:start w:val="1"/>
      <w:numFmt w:val="bullet"/>
      <w:lvlText w:val=""/>
      <w:lvlJc w:val="left"/>
      <w:pPr>
        <w:tabs>
          <w:tab w:val="num" w:pos="2229"/>
        </w:tabs>
        <w:ind w:left="2229" w:hanging="360"/>
      </w:pPr>
      <w:rPr>
        <w:rFonts w:ascii="Wingdings" w:hAnsi="Wingdings" w:hint="default"/>
      </w:rPr>
    </w:lvl>
    <w:lvl w:ilvl="3" w:tplc="04090001" w:tentative="1">
      <w:start w:val="1"/>
      <w:numFmt w:val="bullet"/>
      <w:lvlText w:val=""/>
      <w:lvlJc w:val="left"/>
      <w:pPr>
        <w:tabs>
          <w:tab w:val="num" w:pos="2949"/>
        </w:tabs>
        <w:ind w:left="2949" w:hanging="360"/>
      </w:pPr>
      <w:rPr>
        <w:rFonts w:ascii="Symbol" w:hAnsi="Symbol" w:hint="default"/>
      </w:rPr>
    </w:lvl>
    <w:lvl w:ilvl="4" w:tplc="04090003" w:tentative="1">
      <w:start w:val="1"/>
      <w:numFmt w:val="bullet"/>
      <w:lvlText w:val="o"/>
      <w:lvlJc w:val="left"/>
      <w:pPr>
        <w:tabs>
          <w:tab w:val="num" w:pos="3669"/>
        </w:tabs>
        <w:ind w:left="3669" w:hanging="360"/>
      </w:pPr>
      <w:rPr>
        <w:rFonts w:ascii="Courier New" w:hAnsi="Courier New" w:cs="Courier New" w:hint="default"/>
      </w:rPr>
    </w:lvl>
    <w:lvl w:ilvl="5" w:tplc="04090005" w:tentative="1">
      <w:start w:val="1"/>
      <w:numFmt w:val="bullet"/>
      <w:lvlText w:val=""/>
      <w:lvlJc w:val="left"/>
      <w:pPr>
        <w:tabs>
          <w:tab w:val="num" w:pos="4389"/>
        </w:tabs>
        <w:ind w:left="4389" w:hanging="360"/>
      </w:pPr>
      <w:rPr>
        <w:rFonts w:ascii="Wingdings" w:hAnsi="Wingdings" w:hint="default"/>
      </w:rPr>
    </w:lvl>
    <w:lvl w:ilvl="6" w:tplc="04090001" w:tentative="1">
      <w:start w:val="1"/>
      <w:numFmt w:val="bullet"/>
      <w:lvlText w:val=""/>
      <w:lvlJc w:val="left"/>
      <w:pPr>
        <w:tabs>
          <w:tab w:val="num" w:pos="5109"/>
        </w:tabs>
        <w:ind w:left="5109" w:hanging="360"/>
      </w:pPr>
      <w:rPr>
        <w:rFonts w:ascii="Symbol" w:hAnsi="Symbol" w:hint="default"/>
      </w:rPr>
    </w:lvl>
    <w:lvl w:ilvl="7" w:tplc="04090003" w:tentative="1">
      <w:start w:val="1"/>
      <w:numFmt w:val="bullet"/>
      <w:lvlText w:val="o"/>
      <w:lvlJc w:val="left"/>
      <w:pPr>
        <w:tabs>
          <w:tab w:val="num" w:pos="5829"/>
        </w:tabs>
        <w:ind w:left="5829" w:hanging="360"/>
      </w:pPr>
      <w:rPr>
        <w:rFonts w:ascii="Courier New" w:hAnsi="Courier New" w:cs="Courier New" w:hint="default"/>
      </w:rPr>
    </w:lvl>
    <w:lvl w:ilvl="8" w:tplc="04090005" w:tentative="1">
      <w:start w:val="1"/>
      <w:numFmt w:val="bullet"/>
      <w:lvlText w:val=""/>
      <w:lvlJc w:val="left"/>
      <w:pPr>
        <w:tabs>
          <w:tab w:val="num" w:pos="6549"/>
        </w:tabs>
        <w:ind w:left="6549" w:hanging="360"/>
      </w:pPr>
      <w:rPr>
        <w:rFonts w:ascii="Wingdings" w:hAnsi="Wingdings" w:hint="default"/>
      </w:rPr>
    </w:lvl>
  </w:abstractNum>
  <w:abstractNum w:abstractNumId="9">
    <w:nsid w:val="3FF303C4"/>
    <w:multiLevelType w:val="hybridMultilevel"/>
    <w:tmpl w:val="2742876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3FF434B9"/>
    <w:multiLevelType w:val="hybridMultilevel"/>
    <w:tmpl w:val="9EE072DE"/>
    <w:lvl w:ilvl="0" w:tplc="DB060A38">
      <w:start w:val="1"/>
      <w:numFmt w:val="bullet"/>
      <w:lvlText w:val=""/>
      <w:lvlJc w:val="left"/>
      <w:pPr>
        <w:tabs>
          <w:tab w:val="num" w:pos="1161"/>
        </w:tabs>
        <w:ind w:left="1161" w:hanging="44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4DA04643"/>
    <w:multiLevelType w:val="hybridMultilevel"/>
    <w:tmpl w:val="F90CD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3DB0D13"/>
    <w:multiLevelType w:val="hybridMultilevel"/>
    <w:tmpl w:val="71CC3B9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nsid w:val="6B4873C6"/>
    <w:multiLevelType w:val="hybridMultilevel"/>
    <w:tmpl w:val="377011F0"/>
    <w:lvl w:ilvl="0" w:tplc="04090001">
      <w:start w:val="1"/>
      <w:numFmt w:val="bullet"/>
      <w:lvlText w:val=""/>
      <w:lvlJc w:val="left"/>
      <w:pPr>
        <w:tabs>
          <w:tab w:val="num" w:pos="792"/>
        </w:tabs>
        <w:ind w:left="792" w:hanging="360"/>
      </w:pPr>
      <w:rPr>
        <w:rFonts w:ascii="Symbol" w:hAnsi="Symbol" w:hint="default"/>
      </w:rPr>
    </w:lvl>
    <w:lvl w:ilvl="1" w:tplc="04090003" w:tentative="1">
      <w:start w:val="1"/>
      <w:numFmt w:val="bullet"/>
      <w:lvlText w:val="o"/>
      <w:lvlJc w:val="left"/>
      <w:pPr>
        <w:tabs>
          <w:tab w:val="num" w:pos="1512"/>
        </w:tabs>
        <w:ind w:left="1512" w:hanging="360"/>
      </w:pPr>
      <w:rPr>
        <w:rFonts w:ascii="Courier New" w:hAnsi="Courier New" w:cs="Courier New" w:hint="default"/>
      </w:rPr>
    </w:lvl>
    <w:lvl w:ilvl="2" w:tplc="04090005" w:tentative="1">
      <w:start w:val="1"/>
      <w:numFmt w:val="bullet"/>
      <w:lvlText w:val=""/>
      <w:lvlJc w:val="left"/>
      <w:pPr>
        <w:tabs>
          <w:tab w:val="num" w:pos="2232"/>
        </w:tabs>
        <w:ind w:left="2232" w:hanging="360"/>
      </w:pPr>
      <w:rPr>
        <w:rFonts w:ascii="Wingdings" w:hAnsi="Wingdings" w:hint="default"/>
      </w:rPr>
    </w:lvl>
    <w:lvl w:ilvl="3" w:tplc="04090001" w:tentative="1">
      <w:start w:val="1"/>
      <w:numFmt w:val="bullet"/>
      <w:lvlText w:val=""/>
      <w:lvlJc w:val="left"/>
      <w:pPr>
        <w:tabs>
          <w:tab w:val="num" w:pos="2952"/>
        </w:tabs>
        <w:ind w:left="2952" w:hanging="360"/>
      </w:pPr>
      <w:rPr>
        <w:rFonts w:ascii="Symbol" w:hAnsi="Symbol" w:hint="default"/>
      </w:rPr>
    </w:lvl>
    <w:lvl w:ilvl="4" w:tplc="04090003" w:tentative="1">
      <w:start w:val="1"/>
      <w:numFmt w:val="bullet"/>
      <w:lvlText w:val="o"/>
      <w:lvlJc w:val="left"/>
      <w:pPr>
        <w:tabs>
          <w:tab w:val="num" w:pos="3672"/>
        </w:tabs>
        <w:ind w:left="3672" w:hanging="360"/>
      </w:pPr>
      <w:rPr>
        <w:rFonts w:ascii="Courier New" w:hAnsi="Courier New" w:cs="Courier New" w:hint="default"/>
      </w:rPr>
    </w:lvl>
    <w:lvl w:ilvl="5" w:tplc="04090005" w:tentative="1">
      <w:start w:val="1"/>
      <w:numFmt w:val="bullet"/>
      <w:lvlText w:val=""/>
      <w:lvlJc w:val="left"/>
      <w:pPr>
        <w:tabs>
          <w:tab w:val="num" w:pos="4392"/>
        </w:tabs>
        <w:ind w:left="4392" w:hanging="360"/>
      </w:pPr>
      <w:rPr>
        <w:rFonts w:ascii="Wingdings" w:hAnsi="Wingdings" w:hint="default"/>
      </w:rPr>
    </w:lvl>
    <w:lvl w:ilvl="6" w:tplc="04090001" w:tentative="1">
      <w:start w:val="1"/>
      <w:numFmt w:val="bullet"/>
      <w:lvlText w:val=""/>
      <w:lvlJc w:val="left"/>
      <w:pPr>
        <w:tabs>
          <w:tab w:val="num" w:pos="5112"/>
        </w:tabs>
        <w:ind w:left="5112" w:hanging="360"/>
      </w:pPr>
      <w:rPr>
        <w:rFonts w:ascii="Symbol" w:hAnsi="Symbol" w:hint="default"/>
      </w:rPr>
    </w:lvl>
    <w:lvl w:ilvl="7" w:tplc="04090003" w:tentative="1">
      <w:start w:val="1"/>
      <w:numFmt w:val="bullet"/>
      <w:lvlText w:val="o"/>
      <w:lvlJc w:val="left"/>
      <w:pPr>
        <w:tabs>
          <w:tab w:val="num" w:pos="5832"/>
        </w:tabs>
        <w:ind w:left="5832" w:hanging="360"/>
      </w:pPr>
      <w:rPr>
        <w:rFonts w:ascii="Courier New" w:hAnsi="Courier New" w:cs="Courier New" w:hint="default"/>
      </w:rPr>
    </w:lvl>
    <w:lvl w:ilvl="8" w:tplc="04090005" w:tentative="1">
      <w:start w:val="1"/>
      <w:numFmt w:val="bullet"/>
      <w:lvlText w:val=""/>
      <w:lvlJc w:val="left"/>
      <w:pPr>
        <w:tabs>
          <w:tab w:val="num" w:pos="6552"/>
        </w:tabs>
        <w:ind w:left="6552" w:hanging="360"/>
      </w:pPr>
      <w:rPr>
        <w:rFonts w:ascii="Wingdings" w:hAnsi="Wingdings" w:hint="default"/>
      </w:rPr>
    </w:lvl>
  </w:abstractNum>
  <w:abstractNum w:abstractNumId="14">
    <w:nsid w:val="746221AE"/>
    <w:multiLevelType w:val="hybridMultilevel"/>
    <w:tmpl w:val="9FA4EFC0"/>
    <w:lvl w:ilvl="0" w:tplc="0409000F">
      <w:start w:val="1"/>
      <w:numFmt w:val="decimal"/>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78385B3C"/>
    <w:multiLevelType w:val="singleLevel"/>
    <w:tmpl w:val="A5BA7554"/>
    <w:lvl w:ilvl="0">
      <w:start w:val="5"/>
      <w:numFmt w:val="lowerLetter"/>
      <w:lvlText w:val="%1."/>
      <w:lvlJc w:val="left"/>
      <w:pPr>
        <w:tabs>
          <w:tab w:val="num" w:pos="1434"/>
        </w:tabs>
        <w:ind w:left="1434" w:hanging="570"/>
      </w:pPr>
      <w:rPr>
        <w:rFonts w:hint="default"/>
      </w:rPr>
    </w:lvl>
  </w:abstractNum>
  <w:abstractNum w:abstractNumId="16">
    <w:nsid w:val="7B8A28C0"/>
    <w:multiLevelType w:val="singleLevel"/>
    <w:tmpl w:val="2A22CF7E"/>
    <w:lvl w:ilvl="0">
      <w:start w:val="1"/>
      <w:numFmt w:val="lowerLetter"/>
      <w:lvlText w:val="%1."/>
      <w:lvlJc w:val="left"/>
      <w:pPr>
        <w:tabs>
          <w:tab w:val="num" w:pos="1446"/>
        </w:tabs>
        <w:ind w:left="1446" w:hanging="570"/>
      </w:pPr>
      <w:rPr>
        <w:rFonts w:hint="default"/>
      </w:rPr>
    </w:lvl>
  </w:abstractNum>
  <w:abstractNum w:abstractNumId="17">
    <w:nsid w:val="7CF10674"/>
    <w:multiLevelType w:val="hybridMultilevel"/>
    <w:tmpl w:val="8F30CE1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6"/>
  </w:num>
  <w:num w:numId="3">
    <w:abstractNumId w:val="15"/>
  </w:num>
  <w:num w:numId="4">
    <w:abstractNumId w:val="17"/>
  </w:num>
  <w:num w:numId="5">
    <w:abstractNumId w:val="3"/>
  </w:num>
  <w:num w:numId="6">
    <w:abstractNumId w:val="1"/>
  </w:num>
  <w:num w:numId="7">
    <w:abstractNumId w:val="8"/>
  </w:num>
  <w:num w:numId="8">
    <w:abstractNumId w:val="13"/>
  </w:num>
  <w:num w:numId="9">
    <w:abstractNumId w:val="9"/>
  </w:num>
  <w:num w:numId="10">
    <w:abstractNumId w:val="2"/>
  </w:num>
  <w:num w:numId="11">
    <w:abstractNumId w:val="6"/>
  </w:num>
  <w:num w:numId="12">
    <w:abstractNumId w:val="7"/>
  </w:num>
  <w:num w:numId="13">
    <w:abstractNumId w:val="0"/>
  </w:num>
  <w:num w:numId="14">
    <w:abstractNumId w:val="14"/>
  </w:num>
  <w:num w:numId="15">
    <w:abstractNumId w:val="12"/>
  </w:num>
  <w:num w:numId="16">
    <w:abstractNumId w:val="11"/>
  </w:num>
  <w:num w:numId="17">
    <w:abstractNumId w:val="4"/>
  </w:num>
  <w:num w:numId="1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6383F"/>
    <w:rsid w:val="00023A57"/>
    <w:rsid w:val="00045659"/>
    <w:rsid w:val="00047A64"/>
    <w:rsid w:val="000628AE"/>
    <w:rsid w:val="00067329"/>
    <w:rsid w:val="000842E4"/>
    <w:rsid w:val="00095E78"/>
    <w:rsid w:val="000B2838"/>
    <w:rsid w:val="000C4CF1"/>
    <w:rsid w:val="000D44CA"/>
    <w:rsid w:val="000E200B"/>
    <w:rsid w:val="000F68BE"/>
    <w:rsid w:val="00105085"/>
    <w:rsid w:val="0011795E"/>
    <w:rsid w:val="001603C0"/>
    <w:rsid w:val="001927A4"/>
    <w:rsid w:val="00194AC6"/>
    <w:rsid w:val="001A23B0"/>
    <w:rsid w:val="001A25CC"/>
    <w:rsid w:val="001B0AAA"/>
    <w:rsid w:val="001C39F7"/>
    <w:rsid w:val="00237B48"/>
    <w:rsid w:val="0024521E"/>
    <w:rsid w:val="002515FD"/>
    <w:rsid w:val="0026151D"/>
    <w:rsid w:val="00263C3D"/>
    <w:rsid w:val="00274D0B"/>
    <w:rsid w:val="0028728C"/>
    <w:rsid w:val="002B3C95"/>
    <w:rsid w:val="002C1E6C"/>
    <w:rsid w:val="002D0B92"/>
    <w:rsid w:val="002D342D"/>
    <w:rsid w:val="0033297A"/>
    <w:rsid w:val="0035310F"/>
    <w:rsid w:val="00356052"/>
    <w:rsid w:val="003D5BBE"/>
    <w:rsid w:val="003E3C61"/>
    <w:rsid w:val="003F1C5B"/>
    <w:rsid w:val="00410049"/>
    <w:rsid w:val="00423A3C"/>
    <w:rsid w:val="00430C5C"/>
    <w:rsid w:val="00434E33"/>
    <w:rsid w:val="0043782D"/>
    <w:rsid w:val="00441434"/>
    <w:rsid w:val="0045264C"/>
    <w:rsid w:val="004876EC"/>
    <w:rsid w:val="004C1F76"/>
    <w:rsid w:val="004D6E14"/>
    <w:rsid w:val="005009B0"/>
    <w:rsid w:val="00501BDA"/>
    <w:rsid w:val="005220F9"/>
    <w:rsid w:val="005633BF"/>
    <w:rsid w:val="00576806"/>
    <w:rsid w:val="005A1006"/>
    <w:rsid w:val="005A3260"/>
    <w:rsid w:val="005B46F4"/>
    <w:rsid w:val="005C2099"/>
    <w:rsid w:val="005E714A"/>
    <w:rsid w:val="00601B25"/>
    <w:rsid w:val="00607669"/>
    <w:rsid w:val="006140A0"/>
    <w:rsid w:val="00636621"/>
    <w:rsid w:val="00642B49"/>
    <w:rsid w:val="0065069B"/>
    <w:rsid w:val="00655F97"/>
    <w:rsid w:val="006832D9"/>
    <w:rsid w:val="0069403B"/>
    <w:rsid w:val="00696D03"/>
    <w:rsid w:val="006B2BF0"/>
    <w:rsid w:val="006F3DDE"/>
    <w:rsid w:val="007014CB"/>
    <w:rsid w:val="00704678"/>
    <w:rsid w:val="007425E7"/>
    <w:rsid w:val="007C3832"/>
    <w:rsid w:val="00802607"/>
    <w:rsid w:val="008101A5"/>
    <w:rsid w:val="00822664"/>
    <w:rsid w:val="00835DDD"/>
    <w:rsid w:val="00843796"/>
    <w:rsid w:val="008701C7"/>
    <w:rsid w:val="00895229"/>
    <w:rsid w:val="008E61DE"/>
    <w:rsid w:val="008F0203"/>
    <w:rsid w:val="008F50D4"/>
    <w:rsid w:val="009239AA"/>
    <w:rsid w:val="00925244"/>
    <w:rsid w:val="00935ADA"/>
    <w:rsid w:val="00946B6C"/>
    <w:rsid w:val="00952BDA"/>
    <w:rsid w:val="00955A71"/>
    <w:rsid w:val="0096108F"/>
    <w:rsid w:val="00962B77"/>
    <w:rsid w:val="009A6EC2"/>
    <w:rsid w:val="009C13B9"/>
    <w:rsid w:val="009C2A76"/>
    <w:rsid w:val="009D01A2"/>
    <w:rsid w:val="009F5923"/>
    <w:rsid w:val="00A1041C"/>
    <w:rsid w:val="00A403BB"/>
    <w:rsid w:val="00A42214"/>
    <w:rsid w:val="00A674DF"/>
    <w:rsid w:val="00A83AA6"/>
    <w:rsid w:val="00AE1809"/>
    <w:rsid w:val="00B41A7C"/>
    <w:rsid w:val="00B80D76"/>
    <w:rsid w:val="00BA2105"/>
    <w:rsid w:val="00BA7E06"/>
    <w:rsid w:val="00BB43B5"/>
    <w:rsid w:val="00BB6219"/>
    <w:rsid w:val="00BD290F"/>
    <w:rsid w:val="00BF24DE"/>
    <w:rsid w:val="00C14CC4"/>
    <w:rsid w:val="00C33C52"/>
    <w:rsid w:val="00C40D8B"/>
    <w:rsid w:val="00C45238"/>
    <w:rsid w:val="00C8407A"/>
    <w:rsid w:val="00C8488C"/>
    <w:rsid w:val="00C86E91"/>
    <w:rsid w:val="00CA2650"/>
    <w:rsid w:val="00CB1078"/>
    <w:rsid w:val="00CC6FAF"/>
    <w:rsid w:val="00CD64F4"/>
    <w:rsid w:val="00CF2CB5"/>
    <w:rsid w:val="00D207E4"/>
    <w:rsid w:val="00D231CF"/>
    <w:rsid w:val="00D24698"/>
    <w:rsid w:val="00D6383F"/>
    <w:rsid w:val="00D7504D"/>
    <w:rsid w:val="00D96D63"/>
    <w:rsid w:val="00DA4C26"/>
    <w:rsid w:val="00DB59D0"/>
    <w:rsid w:val="00DC33D3"/>
    <w:rsid w:val="00E26329"/>
    <w:rsid w:val="00E31DBB"/>
    <w:rsid w:val="00E40B50"/>
    <w:rsid w:val="00E42460"/>
    <w:rsid w:val="00E50293"/>
    <w:rsid w:val="00E519CD"/>
    <w:rsid w:val="00E65FFC"/>
    <w:rsid w:val="00E80951"/>
    <w:rsid w:val="00E86CC6"/>
    <w:rsid w:val="00EA6374"/>
    <w:rsid w:val="00EB56B3"/>
    <w:rsid w:val="00ED45A4"/>
    <w:rsid w:val="00ED6492"/>
    <w:rsid w:val="00EE0A06"/>
    <w:rsid w:val="00EE1284"/>
    <w:rsid w:val="00EF2095"/>
    <w:rsid w:val="00F06866"/>
    <w:rsid w:val="00F15956"/>
    <w:rsid w:val="00F24CFC"/>
    <w:rsid w:val="00F26BC0"/>
    <w:rsid w:val="00F3170F"/>
    <w:rsid w:val="00F41855"/>
    <w:rsid w:val="00F72B18"/>
    <w:rsid w:val="00F976B0"/>
    <w:rsid w:val="00FA6DE7"/>
    <w:rsid w:val="00FC0A8E"/>
    <w:rsid w:val="00FE2FA6"/>
    <w:rsid w:val="00FE3DF2"/>
    <w:rsid w:val="00FF03E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3DB3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94AC6"/>
    <w:rPr>
      <w:sz w:val="24"/>
      <w:szCs w:val="24"/>
    </w:rPr>
  </w:style>
  <w:style w:type="paragraph" w:styleId="Heading1">
    <w:name w:val="heading 1"/>
    <w:basedOn w:val="Normal"/>
    <w:next w:val="Normal"/>
    <w:qFormat/>
    <w:rsid w:val="00194AC6"/>
    <w:pPr>
      <w:keepNext/>
      <w:ind w:right="-360"/>
      <w:outlineLvl w:val="0"/>
    </w:pPr>
    <w:rPr>
      <w:b/>
      <w:bCs/>
    </w:rPr>
  </w:style>
  <w:style w:type="paragraph" w:styleId="Heading2">
    <w:name w:val="heading 2"/>
    <w:basedOn w:val="Normal"/>
    <w:next w:val="Normal"/>
    <w:qFormat/>
    <w:rsid w:val="00194AC6"/>
    <w:pPr>
      <w:keepNext/>
      <w:jc w:val="center"/>
      <w:outlineLvl w:val="1"/>
    </w:pPr>
    <w:rPr>
      <w:b/>
      <w:bCs/>
    </w:rPr>
  </w:style>
  <w:style w:type="paragraph" w:styleId="Heading3">
    <w:name w:val="heading 3"/>
    <w:basedOn w:val="Normal"/>
    <w:next w:val="Normal"/>
    <w:qFormat/>
    <w:rsid w:val="00194AC6"/>
    <w:pPr>
      <w:keepNext/>
      <w:outlineLvl w:val="2"/>
    </w:pPr>
    <w:rPr>
      <w:b/>
      <w:bCs/>
    </w:rPr>
  </w:style>
  <w:style w:type="paragraph" w:styleId="Heading4">
    <w:name w:val="heading 4"/>
    <w:basedOn w:val="Normal"/>
    <w:next w:val="Normal"/>
    <w:qFormat/>
    <w:rsid w:val="00194AC6"/>
    <w:pPr>
      <w:keepNext/>
      <w:outlineLvl w:val="3"/>
    </w:pPr>
    <w:rPr>
      <w:b/>
      <w:bCs/>
      <w:u w:val="single"/>
    </w:rPr>
  </w:style>
  <w:style w:type="paragraph" w:styleId="Heading5">
    <w:name w:val="heading 5"/>
    <w:basedOn w:val="Normal"/>
    <w:next w:val="Normal"/>
    <w:qFormat/>
    <w:rsid w:val="00194AC6"/>
    <w:pPr>
      <w:keepNext/>
      <w:outlineLvl w:val="4"/>
    </w:pPr>
    <w:rPr>
      <w:b/>
      <w:szCs w:val="20"/>
      <w:u w:val="single"/>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194AC6"/>
    <w:pPr>
      <w:widowControl w:val="0"/>
      <w:tabs>
        <w:tab w:val="center" w:pos="4320"/>
        <w:tab w:val="right" w:pos="8640"/>
      </w:tabs>
    </w:pPr>
    <w:rPr>
      <w:snapToGrid w:val="0"/>
    </w:rPr>
  </w:style>
  <w:style w:type="paragraph" w:styleId="BodyText">
    <w:name w:val="Body Text"/>
    <w:basedOn w:val="Normal"/>
    <w:rsid w:val="00194AC6"/>
    <w:pPr>
      <w:widowControl w:val="0"/>
    </w:pPr>
    <w:rPr>
      <w:i/>
      <w:iCs/>
      <w:snapToGrid w:val="0"/>
      <w:sz w:val="20"/>
      <w:szCs w:val="20"/>
    </w:rPr>
  </w:style>
  <w:style w:type="paragraph" w:styleId="Footer">
    <w:name w:val="footer"/>
    <w:basedOn w:val="Normal"/>
    <w:rsid w:val="00194AC6"/>
    <w:pPr>
      <w:tabs>
        <w:tab w:val="center" w:pos="4320"/>
        <w:tab w:val="right" w:pos="8640"/>
      </w:tabs>
    </w:pPr>
  </w:style>
  <w:style w:type="character" w:styleId="PageNumber">
    <w:name w:val="page number"/>
    <w:basedOn w:val="DefaultParagraphFont"/>
    <w:rsid w:val="00194AC6"/>
  </w:style>
  <w:style w:type="paragraph" w:styleId="BodyTextIndent">
    <w:name w:val="Body Text Indent"/>
    <w:basedOn w:val="Normal"/>
    <w:rsid w:val="00194AC6"/>
    <w:pPr>
      <w:ind w:left="288"/>
    </w:pPr>
    <w:rPr>
      <w:sz w:val="20"/>
      <w:szCs w:val="20"/>
      <w:lang w:eastAsia="zh-CN"/>
    </w:rPr>
  </w:style>
  <w:style w:type="paragraph" w:styleId="BodyTextIndent3">
    <w:name w:val="Body Text Indent 3"/>
    <w:basedOn w:val="Normal"/>
    <w:rsid w:val="00194AC6"/>
    <w:pPr>
      <w:ind w:left="1440" w:hanging="720"/>
    </w:pPr>
    <w:rPr>
      <w:lang w:eastAsia="zh-CN"/>
    </w:rPr>
  </w:style>
  <w:style w:type="paragraph" w:styleId="NormalWeb">
    <w:name w:val="Normal (Web)"/>
    <w:basedOn w:val="Normal"/>
    <w:rsid w:val="00194AC6"/>
    <w:pPr>
      <w:spacing w:before="100" w:beforeAutospacing="1" w:after="100" w:afterAutospacing="1"/>
    </w:pPr>
    <w:rPr>
      <w:color w:val="000000"/>
    </w:rPr>
  </w:style>
  <w:style w:type="paragraph" w:styleId="BalloonText">
    <w:name w:val="Balloon Text"/>
    <w:basedOn w:val="Normal"/>
    <w:semiHidden/>
    <w:rsid w:val="00F3170F"/>
    <w:rPr>
      <w:rFonts w:ascii="Tahoma" w:hAnsi="Tahoma" w:cs="Tahoma"/>
      <w:sz w:val="16"/>
      <w:szCs w:val="16"/>
    </w:rPr>
  </w:style>
  <w:style w:type="table" w:styleId="TableGrid">
    <w:name w:val="Table Grid"/>
    <w:basedOn w:val="TableNormal"/>
    <w:rsid w:val="006832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rsid w:val="00FA6DE7"/>
    <w:rPr>
      <w:rFonts w:ascii="Tahoma" w:hAnsi="Tahoma" w:cs="Tahoma"/>
      <w:sz w:val="16"/>
      <w:szCs w:val="16"/>
    </w:rPr>
  </w:style>
  <w:style w:type="character" w:customStyle="1" w:styleId="DocumentMapChar">
    <w:name w:val="Document Map Char"/>
    <w:basedOn w:val="DefaultParagraphFont"/>
    <w:link w:val="DocumentMap"/>
    <w:rsid w:val="00FA6DE7"/>
    <w:rPr>
      <w:rFonts w:ascii="Tahoma" w:hAnsi="Tahoma" w:cs="Tahoma"/>
      <w:sz w:val="16"/>
      <w:szCs w:val="16"/>
    </w:rPr>
  </w:style>
  <w:style w:type="character" w:styleId="CommentReference">
    <w:name w:val="annotation reference"/>
    <w:basedOn w:val="DefaultParagraphFont"/>
    <w:rsid w:val="00F06866"/>
    <w:rPr>
      <w:sz w:val="16"/>
      <w:szCs w:val="16"/>
    </w:rPr>
  </w:style>
  <w:style w:type="paragraph" w:styleId="CommentText">
    <w:name w:val="annotation text"/>
    <w:basedOn w:val="Normal"/>
    <w:link w:val="CommentTextChar"/>
    <w:rsid w:val="00F06866"/>
    <w:rPr>
      <w:sz w:val="20"/>
      <w:szCs w:val="20"/>
    </w:rPr>
  </w:style>
  <w:style w:type="character" w:customStyle="1" w:styleId="CommentTextChar">
    <w:name w:val="Comment Text Char"/>
    <w:basedOn w:val="DefaultParagraphFont"/>
    <w:link w:val="CommentText"/>
    <w:rsid w:val="00F06866"/>
  </w:style>
  <w:style w:type="paragraph" w:styleId="CommentSubject">
    <w:name w:val="annotation subject"/>
    <w:basedOn w:val="CommentText"/>
    <w:next w:val="CommentText"/>
    <w:link w:val="CommentSubjectChar"/>
    <w:rsid w:val="00F06866"/>
    <w:rPr>
      <w:b/>
      <w:bCs/>
    </w:rPr>
  </w:style>
  <w:style w:type="character" w:customStyle="1" w:styleId="CommentSubjectChar">
    <w:name w:val="Comment Subject Char"/>
    <w:basedOn w:val="CommentTextChar"/>
    <w:link w:val="CommentSubject"/>
    <w:rsid w:val="00F06866"/>
    <w:rPr>
      <w:b/>
      <w:bCs/>
    </w:rPr>
  </w:style>
  <w:style w:type="paragraph" w:styleId="ListParagraph">
    <w:name w:val="List Paragraph"/>
    <w:basedOn w:val="Normal"/>
    <w:uiPriority w:val="34"/>
    <w:qFormat/>
    <w:rsid w:val="00C14CC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307166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6BD202-49D9-4BF3-86A8-2B59B99E5A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1314</Words>
  <Characters>7491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ssa</Company>
  <LinksUpToDate>false</LinksUpToDate>
  <CharactersWithSpaces>8788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558022</dc:creator>
  <cp:lastModifiedBy>Bieniewicz Donald J</cp:lastModifiedBy>
  <cp:revision>2</cp:revision>
  <cp:lastPrinted>2012-06-19T16:03:00Z</cp:lastPrinted>
  <dcterms:created xsi:type="dcterms:W3CDTF">2015-03-10T19:10:00Z</dcterms:created>
  <dcterms:modified xsi:type="dcterms:W3CDTF">2015-03-10T19:10:00Z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lqminfo">
    <vt:i4>21</vt:i4>
  </property>
  <property fmtid="{D5CDD505-2E9C-101B-9397-08002B2CF9AE}" pid="4" name="lqmsess">
    <vt:lpwstr>35bdbd4d-dde2-48cf-a0cc-c55b091f1ee9</vt:lpwstr>
  </property>
</Properties>
</file>