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OPIC-115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OMB-3420-00015</w:t>
      </w:r>
    </w:p>
    <w:p w:rsidR="00B12236" w:rsidRDefault="00B12236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Financing</w:t>
      </w:r>
    </w:p>
    <w:p w:rsidR="00B12236" w:rsidRDefault="00B12236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STATEMENT FOR APPROVAL</w:t>
      </w:r>
    </w:p>
    <w:p w:rsidR="00B12236" w:rsidRDefault="00B12236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236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Justification</w:t>
      </w:r>
    </w:p>
    <w:p w:rsidR="00B12236" w:rsidRDefault="00B12236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Legal authority for this information collection is found in 22 U.S.C, Section 234 (d) of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Assistance Act (FAA) of 1961, as amended. This application is sent to U.S.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companies and individuals requesting financing under OPIC's finance program (Structured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and Small and Medium Enterprise Finance). The information provided is reviewed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OPIC finance officers to determine the soundness of the proposed project and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applicant's qualifications for receiving OPIC financial assistance. The information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collected through the OPIC-115 form enables OPIC to comply with </w:t>
      </w:r>
      <w:r w:rsidR="000A160E">
        <w:rPr>
          <w:rFonts w:ascii="Times New Roman" w:hAnsi="Times New Roman" w:cs="Times New Roman"/>
          <w:sz w:val="24"/>
          <w:szCs w:val="24"/>
        </w:rPr>
        <w:t>it’s</w:t>
      </w:r>
      <w:r>
        <w:rPr>
          <w:rFonts w:ascii="Times New Roman" w:hAnsi="Times New Roman" w:cs="Times New Roman"/>
          <w:sz w:val="24"/>
          <w:szCs w:val="24"/>
        </w:rPr>
        <w:t xml:space="preserve"> congressional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mandate to manage the program in a prudent manner.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amendments to OPIC-115 form: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Create an on-line "smart form"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present, the on-line OPIC-115 is a series of fields similar to a "fillable PDF" that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looks very much like the original paper form. The new on-line version of the form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have programming that will guide the applicant through the form, showing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only those questions that are relevant to them. OPIC believes that this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a much more user-friendly and efficient format.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Divide the form into two forms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Previously, the OPIC-115 collected both a) eligibility and financial viability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and b) policy information (developmental, U.S. economic effects,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environmental, worker rights). The updated OPIC-115 is significantly shorter and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focuses only on the eligibility and financial viability information. This allows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to quickly and efficiently convey the information that OPIC needs to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broadly determine whether a project financing request fits within its programmatic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guidelines. If yes, then the applicant would be directed to complete the OIP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Questionnaire that collects the policy information.' If no, the process would end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there, saving time and cost for both the applicant and OPIC.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Eligibility questions more specific and effective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Previously, the OPIC-115 asked for a list of all ultimate beneficial owners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(Question 3) and some demographic information about any U.S. owners (Question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Applicants were often confused about the definition of "ultimate beneficial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owner" and had difficulty representing the project ownership structure in the fields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provided. Moreover, the form did not make clear the significance of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2"/>
          <w:szCs w:val="12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Please see concurrent submission of OPIC-248.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demographic question regarding U.S. small businesses. The updated OPIC-115: a)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clearer directions and a more user-friendly chart for answering Question 3,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adds a new Question 4 that allows the applicant to provide information on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scope and nature of U.S. private sector involvement with the project, and c) makes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the purpose of the demographic information now asked in Question 5. This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clearer, three-question structure on the nature of the project ownership and U.S.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involvement will allow OPIC personnel to determine the eligibility of the project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more efficiently and reduce or eliminate the need to go back to the applicant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numerous follow-up questions. These amendments will save time and cost for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OPIC and the applicants.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Project description question provides more guidance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where the applicant provides a description of the project (now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6) is now organized into three sub-sections that explain to the applicant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exactly what areas to address in order to provide the information that OPIC is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seeking. This amendment should make it more efficient for the applicant and more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informative for OPIC.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Project cost categories are not prescribed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on project costs used to include a prescribed list of the types of project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costs. Applicants bring many different types of projects to OPIC, and the prescribed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is not applicable to all of them. Leaving the list open for the applicant to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cost </w:t>
      </w:r>
      <w:r w:rsidR="000A160E">
        <w:rPr>
          <w:rFonts w:ascii="Times New Roman" w:hAnsi="Times New Roman" w:cs="Times New Roman"/>
          <w:sz w:val="24"/>
          <w:szCs w:val="24"/>
        </w:rPr>
        <w:t>categories are</w:t>
      </w:r>
      <w:r>
        <w:rPr>
          <w:rFonts w:ascii="Times New Roman" w:hAnsi="Times New Roman" w:cs="Times New Roman"/>
          <w:sz w:val="24"/>
          <w:szCs w:val="24"/>
        </w:rPr>
        <w:t xml:space="preserve"> more inclusive and less prescriptive.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Collateral question is clearer, more user-friendly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question regarding collateral or other credit support provides a clearer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the information that OPIC is seeking and allows the applicant to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efficiently choose the types of collateral or credit support from a checklist.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Addition of question on alternative sources of funding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OPIC must demonstrate that its products are not competing with comparable private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sector products. OPIC has asked such questions explicitly in its political risk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application form (see OPIC-52) for many years. With regard to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financing products, OPIC personnel have asked the questions informally/verbally.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increase consistency across OPIC's forms and to allow the finance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to elicit the information more formally and consistently, a section 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 financing has been added to OPIC-115. It should only take a couple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for applicants to provide answers.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Addition of question on how applicant learned about OPIC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gauge the effectiveness of OPIC's communications with potential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applicants, the revised OPIC-115 includes a question on how the applicant learned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OPIC programs. Information elicited through this question will help OPIC to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improve its communications and better serve future applicants.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Edit to Supporting Documentation List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supporting documentation list for OPIC-115 used to include hard copies of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relevant Sponsor Disclosure Report(s) (OPIC-129). Since OPIC-129 will become a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user-friendly on-line form, </w:t>
      </w:r>
      <w:r>
        <w:rPr>
          <w:rFonts w:ascii="Times New Roman" w:hAnsi="Times New Roman" w:cs="Times New Roman"/>
          <w:sz w:val="16"/>
          <w:szCs w:val="16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it will no longer be included in the list of supporting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documentation that the applicant must "attach" to the OPIC-115.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On an annual basis, OPIC receives approximately 250 applications from U.S. companies.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information collected is used by OPIC finance officers and analysts to determine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 of the investor and the project for financial assistance. OPIC collects one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response per project. OPIC continues to rely on the material representations provided by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investor in the OPIC-115 in its determinations.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Using a standard form, the collection of information enables OPIC to "log" and track all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data in a consistent manner, improve internal information management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procedures and more efficiently respond to each applicant. The Agency is performing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business process and technical re-engineering on all business practices and information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submissions </w:t>
      </w:r>
      <w:r w:rsidR="000A160E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minimize the burden and reduce expenses for both the applicants and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OPIC. The next stage of this process is to allow the applicant to complete all forms on-line,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forms so that information provided in one form will auto-populate certain sections of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forms, and </w:t>
      </w:r>
      <w:r w:rsidR="000A160E">
        <w:rPr>
          <w:rFonts w:ascii="Times New Roman" w:hAnsi="Times New Roman" w:cs="Times New Roman"/>
          <w:sz w:val="24"/>
          <w:szCs w:val="24"/>
        </w:rPr>
        <w:t>makes</w:t>
      </w:r>
      <w:r>
        <w:rPr>
          <w:rFonts w:ascii="Times New Roman" w:hAnsi="Times New Roman" w:cs="Times New Roman"/>
          <w:sz w:val="24"/>
          <w:szCs w:val="24"/>
        </w:rPr>
        <w:t xml:space="preserve"> forms into "smart forms" so that applicants will only see questions</w:t>
      </w:r>
    </w:p>
    <w:p w:rsidR="009D6EA7" w:rsidRDefault="000A160E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is</w:t>
      </w:r>
      <w:r w:rsidR="009D6EA7">
        <w:rPr>
          <w:rFonts w:ascii="Times New Roman" w:hAnsi="Times New Roman" w:cs="Times New Roman"/>
          <w:sz w:val="24"/>
          <w:szCs w:val="24"/>
        </w:rPr>
        <w:t xml:space="preserve"> applicable to them. The use of a web-based application will also enable valuable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pop-up definitions and explanations and webpage links that should both facilitate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applicant's answers and help assure the data submitted accurately reflects the intent of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asked.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information collected is not duplicated elsewhere. The information is not already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available in any other electronic form and would not be requested by another federal agency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lending institution since it is applicable solely to OPIC's finance program.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OPIC's applicants include both large and small businesses. The same questions are asked of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applicants and require only brief answers. As discussed above, significant efforts are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made to make questions clearer and information input easier, reducing the burden 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Without a form to collect the information, the amount of staff time needed to gather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requisite information would be significantly greater and would result in multiple requests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information for program users. This would reduce the amount of time that could be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devoted to credit underwriting, marketing OPIC programs and analyzing the monitored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projects, thereby reducing the productivity and administrative efficiency of the finance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No special circumstances exist that require the information collection to be conducted in a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manner inconsistent with the guidelines of the Paperwork Reduction Act and OMB's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 regulations.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Please see concurrent submission of revised OPIC-129.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The first Federal Register Notice was published on November 29, 2011. OPIC did not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 any public comments in response to this notice. The second Federal Register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expected to be published on January 30, 2012.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experienced finance program staff who have assisted many applicants as they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the OPIC-115 provided input on how to make the form easier for applicants to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 and complete.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No payments and gifts are offered to respondents.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OPIC provides respondents the assurance of confidentiality by labeling the bottom of each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of the OPIC 115 form with the phrase, "Confidential Commercial Information".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information contained in this questionnaire will be deemed designated as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commercial information in accordance with OPIC's Freedom of Information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 (FOIA) regulations (22 CFR part 706) and will be treated as confidential to the extent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permitted under FOIA.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Not applicable None of the questions on this form are-of a sensitive nature.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The estimated burden of collecting this information is as follows: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respondents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1 per respondent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total annual responses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(0.75 hours per average respondent)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187.5 respondent hours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 $75/hour for personnel, record-keeping, overhead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$14,062.50 total cost to respondents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reporting is not required. Information is only collected once per investment.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determine the burden to respondents in filling out the revised OPIC finance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(OPIC-115), the following methodology was used: The previous estimate for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filling out Part I of the OPIC-115 was 45 minutes. The revised OPIC-115 is essentially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I questions, amended as noted in question 1 above. Though a couple of questions have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added, the questions overall have been made clearer and input of the answers should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made easier by the design of the input fields. Therefore, we believe that the estimate of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minutes is still valid.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The estimated annualized cost to respondents is as follows: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Total capital and start-up costs: $0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Total operation and maintenance costs: $0.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costs associated with the form are part of the normal cost of doing business. Since all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submissions will be electronic and stored on OPIC's secure servers, there will be no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postage or storage costs.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The estimated annualized cost to the Federal government is 250 responses x 1 hour. Using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average cost of $50.41 (a GS-14/1) to review these applications, the total cost to the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government is estimated to be $12,602.50 (250 x 1.0 x $50.41).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The number of total respondents 250 is based on the approximate number of companies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formally applying for OPIC finance each year. As discussed above, the 0PIC-115 is being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 into the OPIC-115 and the OPIC-248, so the time estimates and costs have been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divided accordingly.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Not applicable. Information provided in the application is not published or made public in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way.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Not applicable. The OMB expiration date will be printed on each form.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Not applicable. No exceptions are being requested on the certification statement.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Timing of Form Effectiveness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OPIC's IT department is scheduled to complete the development of the "smart form" platform by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2012, so that is when OPIC would expect to begin using the revised OPIC-115. However,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timing may be delayed for unforeseen reasons, so OPIC asks that OMB consider the current</w:t>
      </w:r>
    </w:p>
    <w:p w:rsidR="009D6EA7" w:rsidRDefault="009D6EA7" w:rsidP="009D6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OPIC 115 to be effective until OPIC notifies OMB that the revised on-line OPIC-115 platform is</w:t>
      </w:r>
    </w:p>
    <w:p w:rsidR="00000106" w:rsidRDefault="009D6EA7" w:rsidP="009D6EA7">
      <w:r>
        <w:rPr>
          <w:rFonts w:ascii="Times New Roman" w:hAnsi="Times New Roman" w:cs="Times New Roman"/>
          <w:sz w:val="24"/>
          <w:szCs w:val="24"/>
        </w:rPr>
        <w:t>ready for use by applicants.</w:t>
      </w:r>
    </w:p>
    <w:sectPr w:rsidR="00000106" w:rsidSect="0000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EA7"/>
    <w:rsid w:val="00000106"/>
    <w:rsid w:val="000A160E"/>
    <w:rsid w:val="0057169B"/>
    <w:rsid w:val="00864733"/>
    <w:rsid w:val="009D6EA7"/>
    <w:rsid w:val="00B12236"/>
    <w:rsid w:val="00B5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ebrya</dc:creator>
  <cp:lastModifiedBy>ebrya</cp:lastModifiedBy>
  <cp:revision>3</cp:revision>
  <dcterms:created xsi:type="dcterms:W3CDTF">2012-03-28T15:10:00Z</dcterms:created>
  <dcterms:modified xsi:type="dcterms:W3CDTF">2012-03-28T15:19:00Z</dcterms:modified>
</cp:coreProperties>
</file>