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C6" w:rsidRPr="00366747" w:rsidRDefault="00D828C6" w:rsidP="00D828C6">
      <w:pPr>
        <w:pStyle w:val="BodyText"/>
        <w:jc w:val="center"/>
        <w:rPr>
          <w:b/>
          <w:color w:val="0070C0"/>
          <w:sz w:val="28"/>
          <w:szCs w:val="28"/>
        </w:rPr>
      </w:pPr>
      <w:r w:rsidRPr="00366747">
        <w:rPr>
          <w:b/>
          <w:color w:val="0070C0"/>
          <w:sz w:val="28"/>
          <w:szCs w:val="28"/>
        </w:rPr>
        <w:t>L</w:t>
      </w:r>
      <w:r w:rsidR="00366747" w:rsidRPr="00366747">
        <w:rPr>
          <w:b/>
          <w:color w:val="0070C0"/>
          <w:sz w:val="28"/>
          <w:szCs w:val="28"/>
        </w:rPr>
        <w:t>etter</w:t>
      </w:r>
      <w:r w:rsidRPr="00366747">
        <w:rPr>
          <w:b/>
          <w:color w:val="0070C0"/>
          <w:sz w:val="28"/>
          <w:szCs w:val="28"/>
        </w:rPr>
        <w:t xml:space="preserve"> </w:t>
      </w:r>
      <w:r w:rsidR="00366747" w:rsidRPr="00366747">
        <w:rPr>
          <w:b/>
          <w:color w:val="0070C0"/>
          <w:sz w:val="28"/>
          <w:szCs w:val="28"/>
        </w:rPr>
        <w:t>to</w:t>
      </w:r>
      <w:r w:rsidRPr="00366747">
        <w:rPr>
          <w:b/>
          <w:color w:val="0070C0"/>
          <w:sz w:val="28"/>
          <w:szCs w:val="28"/>
        </w:rPr>
        <w:t xml:space="preserve"> LEA</w:t>
      </w:r>
      <w:r w:rsidR="00366747" w:rsidRPr="00366747">
        <w:rPr>
          <w:b/>
          <w:color w:val="0070C0"/>
          <w:sz w:val="28"/>
          <w:szCs w:val="28"/>
        </w:rPr>
        <w:t>s</w:t>
      </w:r>
      <w:r w:rsidRPr="00366747">
        <w:rPr>
          <w:b/>
          <w:color w:val="0070C0"/>
          <w:sz w:val="28"/>
          <w:szCs w:val="28"/>
        </w:rPr>
        <w:t xml:space="preserve"> </w:t>
      </w:r>
      <w:r w:rsidR="00366747" w:rsidRPr="00366747">
        <w:rPr>
          <w:b/>
          <w:color w:val="0070C0"/>
          <w:sz w:val="28"/>
          <w:szCs w:val="28"/>
        </w:rPr>
        <w:t>to</w:t>
      </w:r>
      <w:r w:rsidRPr="00366747">
        <w:rPr>
          <w:b/>
          <w:color w:val="0070C0"/>
          <w:sz w:val="28"/>
          <w:szCs w:val="28"/>
        </w:rPr>
        <w:t xml:space="preserve"> R</w:t>
      </w:r>
      <w:r w:rsidR="00366747" w:rsidRPr="00366747">
        <w:rPr>
          <w:b/>
          <w:color w:val="0070C0"/>
          <w:sz w:val="28"/>
          <w:szCs w:val="28"/>
        </w:rPr>
        <w:t>ecruit</w:t>
      </w:r>
      <w:r w:rsidRPr="00366747">
        <w:rPr>
          <w:b/>
          <w:color w:val="0070C0"/>
          <w:sz w:val="28"/>
          <w:szCs w:val="28"/>
        </w:rPr>
        <w:t xml:space="preserve"> </w:t>
      </w:r>
      <w:r w:rsidR="00366747" w:rsidRPr="00366747">
        <w:rPr>
          <w:b/>
          <w:color w:val="0070C0"/>
          <w:sz w:val="28"/>
          <w:szCs w:val="28"/>
        </w:rPr>
        <w:t>for</w:t>
      </w:r>
      <w:r w:rsidRPr="00366747">
        <w:rPr>
          <w:b/>
          <w:color w:val="0070C0"/>
          <w:sz w:val="28"/>
          <w:szCs w:val="28"/>
        </w:rPr>
        <w:t xml:space="preserve"> W</w:t>
      </w:r>
      <w:r w:rsidR="00366747" w:rsidRPr="00366747">
        <w:rPr>
          <w:b/>
          <w:color w:val="0070C0"/>
          <w:sz w:val="28"/>
          <w:szCs w:val="28"/>
        </w:rPr>
        <w:t xml:space="preserve">eb </w:t>
      </w:r>
      <w:r w:rsidRPr="00366747">
        <w:rPr>
          <w:b/>
          <w:color w:val="0070C0"/>
          <w:sz w:val="28"/>
          <w:szCs w:val="28"/>
        </w:rPr>
        <w:t>S</w:t>
      </w:r>
      <w:r w:rsidR="00366747" w:rsidRPr="00366747">
        <w:rPr>
          <w:b/>
          <w:color w:val="0070C0"/>
          <w:sz w:val="28"/>
          <w:szCs w:val="28"/>
        </w:rPr>
        <w:t>urvey</w:t>
      </w:r>
      <w:r w:rsidRPr="00366747">
        <w:rPr>
          <w:b/>
          <w:color w:val="0070C0"/>
          <w:sz w:val="28"/>
          <w:szCs w:val="28"/>
        </w:rPr>
        <w:t>, PEAR S</w:t>
      </w:r>
      <w:r w:rsidR="00366747" w:rsidRPr="00366747">
        <w:rPr>
          <w:b/>
          <w:color w:val="0070C0"/>
          <w:sz w:val="28"/>
          <w:szCs w:val="28"/>
        </w:rPr>
        <w:t>urvey</w:t>
      </w:r>
      <w:r w:rsidRPr="00366747">
        <w:rPr>
          <w:b/>
          <w:color w:val="0070C0"/>
          <w:sz w:val="28"/>
          <w:szCs w:val="28"/>
        </w:rPr>
        <w:t xml:space="preserve"> </w:t>
      </w:r>
      <w:r w:rsidR="00366747" w:rsidRPr="00366747">
        <w:rPr>
          <w:b/>
          <w:color w:val="0070C0"/>
          <w:sz w:val="28"/>
          <w:szCs w:val="28"/>
        </w:rPr>
        <w:t>and</w:t>
      </w:r>
      <w:r w:rsidRPr="00366747">
        <w:rPr>
          <w:b/>
          <w:color w:val="0070C0"/>
          <w:sz w:val="28"/>
          <w:szCs w:val="28"/>
        </w:rPr>
        <w:t xml:space="preserve"> A</w:t>
      </w:r>
      <w:r w:rsidR="00366747" w:rsidRPr="00366747">
        <w:rPr>
          <w:b/>
          <w:color w:val="0070C0"/>
          <w:sz w:val="28"/>
          <w:szCs w:val="28"/>
        </w:rPr>
        <w:t xml:space="preserve">dministrative </w:t>
      </w:r>
      <w:r w:rsidRPr="00366747">
        <w:rPr>
          <w:b/>
          <w:color w:val="0070C0"/>
          <w:sz w:val="28"/>
          <w:szCs w:val="28"/>
        </w:rPr>
        <w:t>R</w:t>
      </w:r>
      <w:r w:rsidR="00366747" w:rsidRPr="00366747">
        <w:rPr>
          <w:b/>
          <w:color w:val="0070C0"/>
          <w:sz w:val="28"/>
          <w:szCs w:val="28"/>
        </w:rPr>
        <w:t>ecord</w:t>
      </w:r>
      <w:r w:rsidRPr="00366747">
        <w:rPr>
          <w:b/>
          <w:color w:val="0070C0"/>
          <w:sz w:val="28"/>
          <w:szCs w:val="28"/>
        </w:rPr>
        <w:t xml:space="preserve"> R</w:t>
      </w:r>
      <w:r w:rsidR="00366747" w:rsidRPr="00366747">
        <w:rPr>
          <w:b/>
          <w:color w:val="0070C0"/>
          <w:sz w:val="28"/>
          <w:szCs w:val="28"/>
        </w:rPr>
        <w:t>eview</w:t>
      </w:r>
      <w:r w:rsidRPr="00366747">
        <w:rPr>
          <w:b/>
          <w:color w:val="0070C0"/>
          <w:sz w:val="28"/>
          <w:szCs w:val="28"/>
        </w:rPr>
        <w:t xml:space="preserve"> </w:t>
      </w:r>
      <w:r w:rsidR="00366747" w:rsidRPr="00366747">
        <w:rPr>
          <w:b/>
          <w:color w:val="0070C0"/>
          <w:sz w:val="28"/>
          <w:szCs w:val="28"/>
        </w:rPr>
        <w:t>and</w:t>
      </w:r>
      <w:r w:rsidRPr="00366747">
        <w:rPr>
          <w:b/>
          <w:color w:val="0070C0"/>
          <w:sz w:val="28"/>
          <w:szCs w:val="28"/>
        </w:rPr>
        <w:t xml:space="preserve"> </w:t>
      </w:r>
      <w:r w:rsidR="00366747" w:rsidRPr="00366747">
        <w:rPr>
          <w:b/>
          <w:color w:val="0070C0"/>
          <w:sz w:val="28"/>
          <w:szCs w:val="28"/>
        </w:rPr>
        <w:t>Cost</w:t>
      </w:r>
      <w:r w:rsidRPr="00366747">
        <w:rPr>
          <w:b/>
          <w:color w:val="0070C0"/>
          <w:sz w:val="28"/>
          <w:szCs w:val="28"/>
        </w:rPr>
        <w:t xml:space="preserve"> I</w:t>
      </w:r>
      <w:r w:rsidR="00366747" w:rsidRPr="00366747">
        <w:rPr>
          <w:b/>
          <w:color w:val="0070C0"/>
          <w:sz w:val="28"/>
          <w:szCs w:val="28"/>
        </w:rPr>
        <w:t>nterviews</w:t>
      </w:r>
    </w:p>
    <w:p w:rsidR="00D828C6" w:rsidRDefault="00D828C6" w:rsidP="00F227A4">
      <w:pPr>
        <w:pStyle w:val="BodyText"/>
      </w:pPr>
    </w:p>
    <w:p w:rsidR="0061212E" w:rsidRDefault="0061212E" w:rsidP="00F227A4">
      <w:pPr>
        <w:pStyle w:val="BodyText"/>
      </w:pPr>
    </w:p>
    <w:p w:rsidR="00543122" w:rsidRPr="00366747" w:rsidRDefault="00543122" w:rsidP="00543122">
      <w:pPr>
        <w:jc w:val="right"/>
        <w:rPr>
          <w:szCs w:val="22"/>
        </w:rPr>
      </w:pPr>
      <w:r w:rsidRPr="00366747">
        <w:rPr>
          <w:szCs w:val="22"/>
        </w:rPr>
        <w:t xml:space="preserve">OMB Clearance # </w:t>
      </w:r>
      <w:r w:rsidR="00F06852">
        <w:rPr>
          <w:szCs w:val="22"/>
        </w:rPr>
        <w:t>0584</w:t>
      </w:r>
      <w:r w:rsidRPr="00366747">
        <w:rPr>
          <w:szCs w:val="22"/>
        </w:rPr>
        <w:t>-XXXX</w:t>
      </w:r>
    </w:p>
    <w:p w:rsidR="00543122" w:rsidRPr="00366747" w:rsidRDefault="00543122" w:rsidP="00543122">
      <w:pPr>
        <w:jc w:val="right"/>
        <w:rPr>
          <w:szCs w:val="22"/>
        </w:rPr>
      </w:pPr>
      <w:r w:rsidRPr="00366747">
        <w:rPr>
          <w:szCs w:val="22"/>
        </w:rPr>
        <w:t xml:space="preserve">Expiration Date: </w:t>
      </w:r>
      <w:r w:rsidR="00F06852">
        <w:rPr>
          <w:szCs w:val="22"/>
        </w:rPr>
        <w:t>XX/XX</w:t>
      </w:r>
      <w:r w:rsidRPr="00366747">
        <w:rPr>
          <w:szCs w:val="22"/>
        </w:rPr>
        <w:t>/20</w:t>
      </w:r>
      <w:r w:rsidR="00F06852">
        <w:rPr>
          <w:szCs w:val="22"/>
        </w:rPr>
        <w:t>XX</w:t>
      </w:r>
    </w:p>
    <w:p w:rsidR="00F227A4" w:rsidRPr="00366747" w:rsidRDefault="00543122" w:rsidP="00543122">
      <w:pPr>
        <w:pStyle w:val="BodyText"/>
        <w:rPr>
          <w:szCs w:val="22"/>
        </w:rPr>
      </w:pPr>
      <w:r w:rsidRPr="00366747">
        <w:rPr>
          <w:szCs w:val="22"/>
        </w:rPr>
        <w:t xml:space="preserve"> </w:t>
      </w:r>
      <w:r w:rsidR="002F55FC" w:rsidRPr="00366747">
        <w:rPr>
          <w:szCs w:val="22"/>
        </w:rPr>
        <w:t>DATE, 2012</w:t>
      </w:r>
    </w:p>
    <w:p w:rsidR="00F227A4" w:rsidRPr="00366747" w:rsidRDefault="00F227A4" w:rsidP="00F227A4">
      <w:pPr>
        <w:pStyle w:val="BodyText"/>
        <w:rPr>
          <w:szCs w:val="22"/>
        </w:rPr>
      </w:pPr>
    </w:p>
    <w:p w:rsidR="00F227A4" w:rsidRPr="00366747" w:rsidRDefault="00F227A4" w:rsidP="00F227A4">
      <w:pPr>
        <w:pStyle w:val="BodyText"/>
        <w:rPr>
          <w:szCs w:val="22"/>
        </w:rPr>
      </w:pPr>
    </w:p>
    <w:p w:rsidR="00F227A4" w:rsidRPr="00366747" w:rsidRDefault="00F227A4" w:rsidP="00F227A4">
      <w:pPr>
        <w:pStyle w:val="BodyText"/>
        <w:rPr>
          <w:szCs w:val="22"/>
        </w:rPr>
      </w:pPr>
    </w:p>
    <w:p w:rsidR="00F227A4" w:rsidRPr="00366747" w:rsidRDefault="00D16AEB" w:rsidP="00F227A4">
      <w:pPr>
        <w:pStyle w:val="BodyText"/>
        <w:rPr>
          <w:szCs w:val="22"/>
        </w:rPr>
      </w:pPr>
      <w:r w:rsidRPr="00366747">
        <w:rPr>
          <w:szCs w:val="22"/>
        </w:rPr>
        <w:t>LEA Foodservice</w:t>
      </w:r>
      <w:r w:rsidR="00F227A4" w:rsidRPr="00366747">
        <w:rPr>
          <w:szCs w:val="22"/>
        </w:rPr>
        <w:t xml:space="preserve"> Director</w:t>
      </w:r>
    </w:p>
    <w:p w:rsidR="00F227A4" w:rsidRPr="00366747" w:rsidRDefault="00F227A4" w:rsidP="00F227A4">
      <w:pPr>
        <w:pStyle w:val="BodyText"/>
        <w:rPr>
          <w:szCs w:val="22"/>
        </w:rPr>
      </w:pPr>
      <w:r w:rsidRPr="00366747">
        <w:rPr>
          <w:szCs w:val="22"/>
        </w:rPr>
        <w:t>[Address here]</w:t>
      </w:r>
    </w:p>
    <w:p w:rsidR="00F227A4" w:rsidRPr="00366747" w:rsidRDefault="00F227A4" w:rsidP="00F227A4">
      <w:pPr>
        <w:pStyle w:val="BodyText"/>
        <w:rPr>
          <w:szCs w:val="22"/>
        </w:rPr>
      </w:pPr>
    </w:p>
    <w:p w:rsidR="00F227A4" w:rsidRPr="00366747" w:rsidRDefault="00F227A4" w:rsidP="00F227A4">
      <w:pPr>
        <w:pStyle w:val="BodyText"/>
        <w:rPr>
          <w:szCs w:val="22"/>
        </w:rPr>
      </w:pPr>
      <w:r w:rsidRPr="00366747">
        <w:rPr>
          <w:szCs w:val="22"/>
        </w:rPr>
        <w:t>Dear               :</w:t>
      </w:r>
    </w:p>
    <w:p w:rsidR="00F227A4" w:rsidRPr="00366747" w:rsidRDefault="00F227A4" w:rsidP="00F227A4">
      <w:pPr>
        <w:pStyle w:val="BodyText"/>
        <w:rPr>
          <w:szCs w:val="22"/>
        </w:rPr>
      </w:pPr>
    </w:p>
    <w:p w:rsidR="00F227A4" w:rsidRPr="00366747" w:rsidRDefault="00F227A4" w:rsidP="00F227A4">
      <w:pPr>
        <w:pStyle w:val="BodyText"/>
        <w:spacing w:after="120" w:line="240" w:lineRule="auto"/>
        <w:rPr>
          <w:szCs w:val="22"/>
        </w:rPr>
      </w:pPr>
      <w:r w:rsidRPr="00366747">
        <w:rPr>
          <w:szCs w:val="22"/>
        </w:rPr>
        <w:t xml:space="preserve">The Food and Nutrition Service (FNS) has recently contracted with </w:t>
      </w:r>
      <w:proofErr w:type="spellStart"/>
      <w:r w:rsidRPr="00366747">
        <w:rPr>
          <w:szCs w:val="22"/>
        </w:rPr>
        <w:t>Abt</w:t>
      </w:r>
      <w:proofErr w:type="spellEnd"/>
      <w:r w:rsidRPr="00366747">
        <w:rPr>
          <w:szCs w:val="22"/>
        </w:rPr>
        <w:t xml:space="preserve"> Associates to conduct an </w:t>
      </w:r>
      <w:r w:rsidRPr="00366747">
        <w:rPr>
          <w:b/>
          <w:szCs w:val="22"/>
        </w:rPr>
        <w:t>Evaluation of the Community Eligibility (CE) Option</w:t>
      </w:r>
      <w:r w:rsidRPr="00366747">
        <w:rPr>
          <w:szCs w:val="22"/>
        </w:rPr>
        <w:t>.  This evaluation was mandated by Congress in the Healthy, Hunger-Free Kids Act of 2010.  As specified in the authorizing legislation, the evaluation has the following objectives:</w:t>
      </w:r>
      <w:r w:rsidRPr="00366747">
        <w:rPr>
          <w:szCs w:val="22"/>
        </w:rPr>
        <w:tab/>
      </w:r>
    </w:p>
    <w:p w:rsidR="00F227A4" w:rsidRPr="00366747" w:rsidRDefault="00F227A4" w:rsidP="00F227A4">
      <w:pPr>
        <w:pStyle w:val="BodyText"/>
        <w:numPr>
          <w:ilvl w:val="0"/>
          <w:numId w:val="1"/>
        </w:numPr>
        <w:spacing w:after="120" w:line="240" w:lineRule="auto"/>
        <w:rPr>
          <w:szCs w:val="22"/>
        </w:rPr>
      </w:pPr>
      <w:r w:rsidRPr="00366747">
        <w:rPr>
          <w:szCs w:val="22"/>
        </w:rPr>
        <w:t>To examine the characteristics of eligible schools that participate in the CE Option and those that choose not to participate</w:t>
      </w:r>
    </w:p>
    <w:p w:rsidR="00F227A4" w:rsidRPr="00366747" w:rsidRDefault="00F227A4" w:rsidP="00F227A4">
      <w:pPr>
        <w:pStyle w:val="BodyText"/>
        <w:numPr>
          <w:ilvl w:val="0"/>
          <w:numId w:val="1"/>
        </w:numPr>
        <w:spacing w:after="120" w:line="240" w:lineRule="auto"/>
        <w:rPr>
          <w:szCs w:val="22"/>
        </w:rPr>
      </w:pPr>
      <w:r w:rsidRPr="00366747">
        <w:rPr>
          <w:szCs w:val="22"/>
        </w:rPr>
        <w:t>To examine the incentives and barriers to participation and implementation of the CE Option</w:t>
      </w:r>
    </w:p>
    <w:p w:rsidR="00F227A4" w:rsidRPr="00366747" w:rsidRDefault="00F227A4" w:rsidP="00F227A4">
      <w:pPr>
        <w:pStyle w:val="BodyText"/>
        <w:numPr>
          <w:ilvl w:val="0"/>
          <w:numId w:val="1"/>
        </w:numPr>
        <w:spacing w:after="120" w:line="240" w:lineRule="auto"/>
        <w:rPr>
          <w:szCs w:val="22"/>
        </w:rPr>
      </w:pPr>
      <w:r w:rsidRPr="00366747">
        <w:rPr>
          <w:szCs w:val="22"/>
        </w:rPr>
        <w:t xml:space="preserve">To estimate CE Option impacts on </w:t>
      </w:r>
      <w:r w:rsidR="009809A3">
        <w:rPr>
          <w:szCs w:val="22"/>
        </w:rPr>
        <w:t>local education agencies (</w:t>
      </w:r>
      <w:r w:rsidRPr="00366747">
        <w:rPr>
          <w:szCs w:val="22"/>
        </w:rPr>
        <w:t>LEAs</w:t>
      </w:r>
      <w:r w:rsidR="009809A3">
        <w:rPr>
          <w:szCs w:val="22"/>
        </w:rPr>
        <w:t>)</w:t>
      </w:r>
      <w:r w:rsidRPr="00366747">
        <w:rPr>
          <w:szCs w:val="22"/>
        </w:rPr>
        <w:t>, schools and children, including impacts on program administration, nutritional quality and foodservice costs and revenues.</w:t>
      </w:r>
    </w:p>
    <w:p w:rsidR="00D31315" w:rsidRPr="00366747" w:rsidRDefault="00D31315" w:rsidP="00F227A4">
      <w:pPr>
        <w:rPr>
          <w:szCs w:val="22"/>
        </w:rPr>
      </w:pPr>
    </w:p>
    <w:p w:rsidR="00CD5AF4" w:rsidRPr="00366747" w:rsidRDefault="00F227A4" w:rsidP="00CD5AF4">
      <w:pPr>
        <w:pStyle w:val="BodyText"/>
        <w:rPr>
          <w:szCs w:val="22"/>
        </w:rPr>
      </w:pPr>
      <w:r w:rsidRPr="00366747">
        <w:rPr>
          <w:szCs w:val="22"/>
        </w:rPr>
        <w:t>To accomplish this, we selected a sample of LEAs and three as</w:t>
      </w:r>
      <w:r w:rsidR="00CD5AF4" w:rsidRPr="00366747">
        <w:rPr>
          <w:szCs w:val="22"/>
        </w:rPr>
        <w:t>sociated schools within each LEA across the 7 St</w:t>
      </w:r>
      <w:r w:rsidRPr="00366747">
        <w:rPr>
          <w:szCs w:val="22"/>
        </w:rPr>
        <w:t>ates participating in the CE Option in SY 2012/13, based on information provided to us by the State</w:t>
      </w:r>
      <w:r w:rsidR="00CD5AF4" w:rsidRPr="00366747">
        <w:rPr>
          <w:szCs w:val="22"/>
        </w:rPr>
        <w:t>s’</w:t>
      </w:r>
      <w:r w:rsidRPr="00366747">
        <w:rPr>
          <w:szCs w:val="22"/>
        </w:rPr>
        <w:t xml:space="preserve"> CN directors</w:t>
      </w:r>
      <w:r w:rsidR="00CD5AF4" w:rsidRPr="00366747">
        <w:rPr>
          <w:szCs w:val="22"/>
        </w:rPr>
        <w:t>.</w:t>
      </w:r>
      <w:r w:rsidRPr="00366747">
        <w:rPr>
          <w:szCs w:val="22"/>
        </w:rPr>
        <w:t xml:space="preserve"> </w:t>
      </w:r>
      <w:r w:rsidR="00CD5AF4" w:rsidRPr="00366747">
        <w:rPr>
          <w:szCs w:val="22"/>
        </w:rPr>
        <w:t>S</w:t>
      </w:r>
      <w:r w:rsidRPr="00366747">
        <w:rPr>
          <w:szCs w:val="22"/>
        </w:rPr>
        <w:t xml:space="preserve">ome </w:t>
      </w:r>
      <w:r w:rsidR="00CD5AF4" w:rsidRPr="00366747">
        <w:rPr>
          <w:szCs w:val="22"/>
        </w:rPr>
        <w:t xml:space="preserve">LEAs and </w:t>
      </w:r>
      <w:r w:rsidRPr="00366747">
        <w:rPr>
          <w:szCs w:val="22"/>
        </w:rPr>
        <w:t xml:space="preserve">schools are participating in the </w:t>
      </w:r>
      <w:r w:rsidR="00CD5AF4" w:rsidRPr="00366747">
        <w:rPr>
          <w:szCs w:val="22"/>
        </w:rPr>
        <w:t xml:space="preserve">CE Option </w:t>
      </w:r>
      <w:r w:rsidRPr="00366747">
        <w:rPr>
          <w:szCs w:val="22"/>
        </w:rPr>
        <w:t xml:space="preserve">and some are not participating in the </w:t>
      </w:r>
      <w:r w:rsidR="00CD5AF4" w:rsidRPr="00366747">
        <w:rPr>
          <w:szCs w:val="22"/>
        </w:rPr>
        <w:t>Option</w:t>
      </w:r>
      <w:r w:rsidRPr="00366747">
        <w:rPr>
          <w:szCs w:val="22"/>
        </w:rPr>
        <w:t xml:space="preserve">. Selected schools are comparable and will allow us to examine the </w:t>
      </w:r>
      <w:r w:rsidR="00CD5AF4" w:rsidRPr="00366747">
        <w:rPr>
          <w:szCs w:val="22"/>
        </w:rPr>
        <w:t>impacts</w:t>
      </w:r>
      <w:r w:rsidRPr="00366747">
        <w:rPr>
          <w:szCs w:val="22"/>
        </w:rPr>
        <w:t xml:space="preserve"> of the </w:t>
      </w:r>
      <w:r w:rsidR="00CD5AF4" w:rsidRPr="00366747">
        <w:rPr>
          <w:szCs w:val="22"/>
        </w:rPr>
        <w:t>CE Option</w:t>
      </w:r>
      <w:r w:rsidRPr="00366747">
        <w:rPr>
          <w:szCs w:val="22"/>
        </w:rPr>
        <w:t>.</w:t>
      </w:r>
      <w:r w:rsidR="00CD5AF4" w:rsidRPr="00366747">
        <w:rPr>
          <w:szCs w:val="22"/>
        </w:rPr>
        <w:t xml:space="preserve">  We have selected your </w:t>
      </w:r>
      <w:r w:rsidR="009809A3">
        <w:rPr>
          <w:szCs w:val="22"/>
        </w:rPr>
        <w:t xml:space="preserve">LEA and </w:t>
      </w:r>
      <w:r w:rsidR="00CD5AF4" w:rsidRPr="00366747">
        <w:rPr>
          <w:szCs w:val="22"/>
        </w:rPr>
        <w:t>the following school(s) to be part of the study:</w:t>
      </w:r>
    </w:p>
    <w:p w:rsidR="00CD5AF4" w:rsidRPr="00366747" w:rsidRDefault="00CD5AF4" w:rsidP="00CD5AF4">
      <w:pPr>
        <w:pStyle w:val="BodyText"/>
        <w:rPr>
          <w:szCs w:val="22"/>
        </w:rPr>
      </w:pPr>
    </w:p>
    <w:p w:rsidR="00D16AEB" w:rsidRPr="00366747" w:rsidRDefault="00CD5AF4" w:rsidP="009809A3">
      <w:pPr>
        <w:pStyle w:val="BodyText"/>
        <w:rPr>
          <w:szCs w:val="22"/>
        </w:rPr>
      </w:pPr>
      <w:r w:rsidRPr="00366747">
        <w:rPr>
          <w:szCs w:val="22"/>
        </w:rPr>
        <w:tab/>
      </w:r>
      <w:r w:rsidR="009809A3">
        <w:rPr>
          <w:szCs w:val="22"/>
        </w:rPr>
        <w:t>[</w:t>
      </w:r>
      <w:proofErr w:type="gramStart"/>
      <w:r w:rsidR="009809A3">
        <w:rPr>
          <w:szCs w:val="22"/>
        </w:rPr>
        <w:t>list</w:t>
      </w:r>
      <w:proofErr w:type="gramEnd"/>
      <w:r w:rsidR="009809A3">
        <w:rPr>
          <w:szCs w:val="22"/>
        </w:rPr>
        <w:t xml:space="preserve"> up to 3 schools]</w:t>
      </w:r>
    </w:p>
    <w:p w:rsidR="00FE7787" w:rsidRPr="00366747" w:rsidRDefault="00FE7787" w:rsidP="006012A8">
      <w:pPr>
        <w:pStyle w:val="BodyText"/>
        <w:rPr>
          <w:szCs w:val="22"/>
        </w:rPr>
      </w:pPr>
      <w:r w:rsidRPr="00366747">
        <w:rPr>
          <w:szCs w:val="22"/>
        </w:rPr>
        <w:tab/>
      </w:r>
    </w:p>
    <w:p w:rsidR="00D16AEB" w:rsidRPr="00366747" w:rsidRDefault="00FE7787" w:rsidP="006012A8">
      <w:pPr>
        <w:pStyle w:val="BodyText"/>
        <w:rPr>
          <w:szCs w:val="22"/>
        </w:rPr>
      </w:pPr>
      <w:r w:rsidRPr="00366747">
        <w:rPr>
          <w:szCs w:val="22"/>
        </w:rPr>
        <w:t>The on-site portion of this data collection will involve interview</w:t>
      </w:r>
      <w:r w:rsidR="009809A3">
        <w:rPr>
          <w:szCs w:val="22"/>
        </w:rPr>
        <w:t>s</w:t>
      </w:r>
      <w:r w:rsidRPr="00366747">
        <w:rPr>
          <w:szCs w:val="22"/>
        </w:rPr>
        <w:t xml:space="preserve"> </w:t>
      </w:r>
      <w:r w:rsidR="009809A3">
        <w:rPr>
          <w:szCs w:val="22"/>
        </w:rPr>
        <w:t>with you and appropriate school-level staff</w:t>
      </w:r>
      <w:r w:rsidR="009809A3" w:rsidRPr="0050608E">
        <w:rPr>
          <w:szCs w:val="22"/>
        </w:rPr>
        <w:t xml:space="preserve"> </w:t>
      </w:r>
      <w:r w:rsidRPr="00366747">
        <w:rPr>
          <w:szCs w:val="22"/>
        </w:rPr>
        <w:t>about administrative costs</w:t>
      </w:r>
      <w:r w:rsidR="009809A3">
        <w:rPr>
          <w:szCs w:val="22"/>
        </w:rPr>
        <w:t>,</w:t>
      </w:r>
      <w:r w:rsidRPr="00366747">
        <w:rPr>
          <w:szCs w:val="22"/>
        </w:rPr>
        <w:t xml:space="preserve"> and facilitating a Certification Record Abstraction for </w:t>
      </w:r>
      <w:r w:rsidR="009809A3">
        <w:rPr>
          <w:szCs w:val="22"/>
        </w:rPr>
        <w:t xml:space="preserve">114 to 150 certification </w:t>
      </w:r>
      <w:r w:rsidR="006C3A85" w:rsidRPr="00366747">
        <w:rPr>
          <w:szCs w:val="22"/>
        </w:rPr>
        <w:t>record</w:t>
      </w:r>
      <w:r w:rsidRPr="00366747">
        <w:rPr>
          <w:szCs w:val="22"/>
        </w:rPr>
        <w:t xml:space="preserve">s </w:t>
      </w:r>
      <w:r w:rsidR="009809A3">
        <w:rPr>
          <w:szCs w:val="22"/>
        </w:rPr>
        <w:t xml:space="preserve">in total from </w:t>
      </w:r>
      <w:r w:rsidRPr="00366747">
        <w:rPr>
          <w:szCs w:val="22"/>
        </w:rPr>
        <w:t>the sampled schools in your LEA.</w:t>
      </w:r>
    </w:p>
    <w:p w:rsidR="00FE7787" w:rsidRPr="00366747" w:rsidRDefault="00FE7787" w:rsidP="006012A8">
      <w:pPr>
        <w:pStyle w:val="BodyText"/>
        <w:rPr>
          <w:szCs w:val="22"/>
        </w:rPr>
      </w:pPr>
    </w:p>
    <w:p w:rsidR="00FE7787" w:rsidRPr="00366747" w:rsidRDefault="00282153" w:rsidP="00FE7787">
      <w:pPr>
        <w:pStyle w:val="BodyText"/>
        <w:spacing w:line="240" w:lineRule="auto"/>
        <w:rPr>
          <w:szCs w:val="22"/>
        </w:rPr>
      </w:pPr>
      <w:r w:rsidRPr="00366747">
        <w:rPr>
          <w:szCs w:val="22"/>
        </w:rPr>
        <w:t xml:space="preserve">Your participation in the evaluation will also include completion </w:t>
      </w:r>
      <w:r w:rsidR="00201CD9" w:rsidRPr="00366747">
        <w:rPr>
          <w:szCs w:val="22"/>
        </w:rPr>
        <w:t>of a</w:t>
      </w:r>
      <w:r w:rsidR="00FE7787" w:rsidRPr="00366747">
        <w:rPr>
          <w:szCs w:val="22"/>
        </w:rPr>
        <w:t xml:space="preserve"> web-based survey on Participation, Enrollment, Attendance and Revenue (PEAR). This survey will collected for four school years 2009-10 </w:t>
      </w:r>
      <w:r w:rsidR="00FE7787" w:rsidRPr="00366747">
        <w:rPr>
          <w:szCs w:val="22"/>
        </w:rPr>
        <w:lastRenderedPageBreak/>
        <w:t xml:space="preserve">through 2012-13.  </w:t>
      </w:r>
      <w:r w:rsidR="009809A3">
        <w:t xml:space="preserve">The State Agency will provide some of the data needed for the evaluation, to reduce your burden. You will have the option of </w:t>
      </w:r>
      <w:r w:rsidR="009809A3" w:rsidRPr="00D72956">
        <w:t>completing a paper version of the survey.</w:t>
      </w:r>
    </w:p>
    <w:p w:rsidR="00FE7787" w:rsidRPr="00366747" w:rsidRDefault="00FE7787" w:rsidP="006012A8">
      <w:pPr>
        <w:pStyle w:val="BodyText"/>
        <w:rPr>
          <w:szCs w:val="22"/>
        </w:rPr>
      </w:pPr>
    </w:p>
    <w:p w:rsidR="00FE7787" w:rsidRPr="00366747" w:rsidRDefault="009809A3" w:rsidP="006012A8">
      <w:pPr>
        <w:pStyle w:val="BodyText"/>
        <w:rPr>
          <w:szCs w:val="22"/>
        </w:rPr>
      </w:pPr>
      <w:r>
        <w:rPr>
          <w:szCs w:val="22"/>
        </w:rPr>
        <w:t>Finally</w:t>
      </w:r>
      <w:r w:rsidR="00282153" w:rsidRPr="00366747">
        <w:rPr>
          <w:szCs w:val="22"/>
        </w:rPr>
        <w:t xml:space="preserve">, you will be asked to </w:t>
      </w:r>
      <w:r w:rsidR="00FE7787" w:rsidRPr="00366747">
        <w:rPr>
          <w:szCs w:val="22"/>
        </w:rPr>
        <w:t>complete a</w:t>
      </w:r>
      <w:r w:rsidR="00282153" w:rsidRPr="00366747">
        <w:rPr>
          <w:szCs w:val="22"/>
        </w:rPr>
        <w:t>n implementation</w:t>
      </w:r>
      <w:r w:rsidR="00FE7787" w:rsidRPr="00366747">
        <w:rPr>
          <w:szCs w:val="22"/>
        </w:rPr>
        <w:t xml:space="preserve"> Web survey focusing on experien</w:t>
      </w:r>
      <w:bookmarkStart w:id="0" w:name="_GoBack"/>
      <w:bookmarkEnd w:id="0"/>
      <w:r w:rsidR="00FE7787" w:rsidRPr="00366747">
        <w:rPr>
          <w:szCs w:val="22"/>
        </w:rPr>
        <w:t>ces and opinions of the CE Option. The survey</w:t>
      </w:r>
      <w:r w:rsidR="00282153" w:rsidRPr="00366747">
        <w:rPr>
          <w:szCs w:val="22"/>
        </w:rPr>
        <w:t xml:space="preserve">, expected to take </w:t>
      </w:r>
      <w:r>
        <w:rPr>
          <w:szCs w:val="22"/>
        </w:rPr>
        <w:t xml:space="preserve">24 to </w:t>
      </w:r>
      <w:r w:rsidR="00282153" w:rsidRPr="00366747">
        <w:rPr>
          <w:szCs w:val="22"/>
        </w:rPr>
        <w:t>30 minutes,</w:t>
      </w:r>
      <w:r w:rsidR="00FE7787" w:rsidRPr="00366747">
        <w:rPr>
          <w:szCs w:val="22"/>
        </w:rPr>
        <w:t xml:space="preserve"> will be completed with participating LEAs, those that are eligible but not participating, and those in the near-eligible category</w:t>
      </w:r>
      <w:r w:rsidR="00282153" w:rsidRPr="00366747">
        <w:rPr>
          <w:szCs w:val="22"/>
        </w:rPr>
        <w:t xml:space="preserve"> in </w:t>
      </w:r>
      <w:r w:rsidR="0061212E" w:rsidRPr="00366747">
        <w:rPr>
          <w:szCs w:val="22"/>
        </w:rPr>
        <w:t xml:space="preserve">up to </w:t>
      </w:r>
      <w:r w:rsidR="00282153" w:rsidRPr="00366747">
        <w:rPr>
          <w:szCs w:val="22"/>
        </w:rPr>
        <w:t xml:space="preserve">1400 LEAs across the 7 Community Eligibility Option States </w:t>
      </w:r>
      <w:r w:rsidR="00FE7787" w:rsidRPr="00366747">
        <w:rPr>
          <w:szCs w:val="22"/>
        </w:rPr>
        <w:t>.</w:t>
      </w:r>
    </w:p>
    <w:p w:rsidR="00D16AEB" w:rsidRPr="00366747" w:rsidRDefault="00D16AEB" w:rsidP="006012A8">
      <w:pPr>
        <w:pStyle w:val="BodyText"/>
        <w:rPr>
          <w:szCs w:val="22"/>
        </w:rPr>
      </w:pPr>
    </w:p>
    <w:p w:rsidR="006012A8" w:rsidRPr="00366747" w:rsidRDefault="006012A8" w:rsidP="006012A8">
      <w:pPr>
        <w:pStyle w:val="BodyText"/>
        <w:rPr>
          <w:szCs w:val="22"/>
        </w:rPr>
      </w:pPr>
      <w:r w:rsidRPr="00366747">
        <w:rPr>
          <w:szCs w:val="22"/>
        </w:rPr>
        <w:t xml:space="preserve">As indicated in the enclosed </w:t>
      </w:r>
      <w:r w:rsidR="00282153" w:rsidRPr="00366747">
        <w:rPr>
          <w:szCs w:val="22"/>
        </w:rPr>
        <w:t>Study Overview</w:t>
      </w:r>
      <w:r w:rsidRPr="00366747">
        <w:rPr>
          <w:szCs w:val="22"/>
        </w:rPr>
        <w:t>, we need your help in making this a successful study. We hope that you will agree to participate in this study and help us secure the necessary approvals from the school principal(s) and the district’s superintendent of schools.</w:t>
      </w:r>
    </w:p>
    <w:p w:rsidR="00282153" w:rsidRPr="00366747" w:rsidRDefault="00282153" w:rsidP="006012A8">
      <w:pPr>
        <w:pStyle w:val="BodyText"/>
        <w:rPr>
          <w:szCs w:val="22"/>
        </w:rPr>
      </w:pPr>
    </w:p>
    <w:p w:rsidR="00282153" w:rsidRPr="00366747" w:rsidRDefault="00282153" w:rsidP="00282153">
      <w:pPr>
        <w:pStyle w:val="BodyText"/>
        <w:rPr>
          <w:szCs w:val="22"/>
        </w:rPr>
      </w:pPr>
      <w:r w:rsidRPr="00366747">
        <w:rPr>
          <w:szCs w:val="22"/>
        </w:rPr>
        <w:t xml:space="preserve">A senior member of the </w:t>
      </w:r>
      <w:proofErr w:type="spellStart"/>
      <w:r w:rsidRPr="00366747">
        <w:rPr>
          <w:szCs w:val="22"/>
        </w:rPr>
        <w:t>Abt</w:t>
      </w:r>
      <w:proofErr w:type="spellEnd"/>
      <w:r w:rsidRPr="00366747">
        <w:rPr>
          <w:szCs w:val="22"/>
        </w:rPr>
        <w:t xml:space="preserve"> Associates project team will be contacting you in the coming weeks to provide you with more information about the evaluation and answer your questions.  Thank you in advance for your assistance in this important study.  In the meantime, if you have any questions regarding the proje</w:t>
      </w:r>
      <w:r w:rsidR="00F06852">
        <w:rPr>
          <w:szCs w:val="22"/>
        </w:rPr>
        <w:t>ct, feel free to call me at (855</w:t>
      </w:r>
      <w:r w:rsidRPr="00366747">
        <w:rPr>
          <w:szCs w:val="22"/>
        </w:rPr>
        <w:t xml:space="preserve">) </w:t>
      </w:r>
      <w:r w:rsidR="00F06852">
        <w:rPr>
          <w:szCs w:val="22"/>
        </w:rPr>
        <w:t>759</w:t>
      </w:r>
      <w:r w:rsidRPr="00366747">
        <w:rPr>
          <w:szCs w:val="22"/>
        </w:rPr>
        <w:t>-</w:t>
      </w:r>
      <w:r w:rsidR="00F06852">
        <w:rPr>
          <w:szCs w:val="22"/>
        </w:rPr>
        <w:t>5752</w:t>
      </w:r>
      <w:r w:rsidRPr="00366747">
        <w:rPr>
          <w:szCs w:val="22"/>
        </w:rPr>
        <w:t xml:space="preserve"> or via email at </w:t>
      </w:r>
      <w:hyperlink r:id="rId7" w:history="1">
        <w:r w:rsidR="00D828C6" w:rsidRPr="00366747">
          <w:rPr>
            <w:rStyle w:val="Hyperlink"/>
            <w:szCs w:val="22"/>
          </w:rPr>
          <w:t>CommunityEligibility@abtassoc.com</w:t>
        </w:r>
      </w:hyperlink>
      <w:r w:rsidR="00D828C6" w:rsidRPr="00366747">
        <w:rPr>
          <w:szCs w:val="22"/>
        </w:rPr>
        <w:t>.</w:t>
      </w:r>
      <w:r w:rsidRPr="00366747">
        <w:rPr>
          <w:szCs w:val="22"/>
        </w:rPr>
        <w:t xml:space="preserve"> You may also contact John Endahl, the FNS Project Officer, at (703) 305-2127 or via email at </w:t>
      </w:r>
      <w:hyperlink r:id="rId8" w:history="1">
        <w:r w:rsidRPr="00366747">
          <w:rPr>
            <w:rStyle w:val="Hyperlink"/>
            <w:szCs w:val="22"/>
          </w:rPr>
          <w:t>john.endahl@fns.usda.gov</w:t>
        </w:r>
      </w:hyperlink>
      <w:r w:rsidRPr="00366747">
        <w:rPr>
          <w:rStyle w:val="Hyperlink"/>
          <w:szCs w:val="22"/>
        </w:rPr>
        <w:t>.</w:t>
      </w:r>
    </w:p>
    <w:p w:rsidR="00282153" w:rsidRPr="00366747" w:rsidRDefault="00282153" w:rsidP="00282153">
      <w:pPr>
        <w:pStyle w:val="BodyText"/>
        <w:rPr>
          <w:szCs w:val="22"/>
        </w:rPr>
      </w:pPr>
    </w:p>
    <w:p w:rsidR="00282153" w:rsidRPr="00366747" w:rsidRDefault="00282153" w:rsidP="00282153">
      <w:pPr>
        <w:pStyle w:val="BodyText"/>
        <w:rPr>
          <w:szCs w:val="22"/>
        </w:rPr>
      </w:pPr>
      <w:r w:rsidRPr="00366747">
        <w:rPr>
          <w:szCs w:val="22"/>
        </w:rPr>
        <w:t>Sincerely,</w:t>
      </w:r>
    </w:p>
    <w:p w:rsidR="00282153" w:rsidRPr="00366747" w:rsidRDefault="00282153" w:rsidP="00282153">
      <w:pPr>
        <w:rPr>
          <w:szCs w:val="22"/>
        </w:rPr>
      </w:pPr>
    </w:p>
    <w:p w:rsidR="00282153" w:rsidRPr="00366747" w:rsidRDefault="00282153" w:rsidP="00282153">
      <w:pPr>
        <w:rPr>
          <w:szCs w:val="22"/>
        </w:rPr>
      </w:pPr>
      <w:r w:rsidRPr="00366747">
        <w:rPr>
          <w:szCs w:val="22"/>
        </w:rPr>
        <w:t>Patty Connor</w:t>
      </w:r>
    </w:p>
    <w:p w:rsidR="00282153" w:rsidRPr="00366747" w:rsidRDefault="00282153" w:rsidP="00282153">
      <w:pPr>
        <w:rPr>
          <w:szCs w:val="22"/>
        </w:rPr>
      </w:pPr>
      <w:r w:rsidRPr="00366747">
        <w:rPr>
          <w:szCs w:val="22"/>
        </w:rPr>
        <w:t>Project Director</w:t>
      </w:r>
    </w:p>
    <w:p w:rsidR="00282153" w:rsidRDefault="00282153" w:rsidP="00282153">
      <w:pPr>
        <w:rPr>
          <w:szCs w:val="22"/>
        </w:rPr>
      </w:pPr>
      <w:proofErr w:type="spellStart"/>
      <w:r w:rsidRPr="00366747">
        <w:rPr>
          <w:szCs w:val="22"/>
        </w:rPr>
        <w:t>Abt</w:t>
      </w:r>
      <w:proofErr w:type="spellEnd"/>
      <w:r w:rsidRPr="00366747">
        <w:rPr>
          <w:szCs w:val="22"/>
        </w:rPr>
        <w:t xml:space="preserve"> Associates</w:t>
      </w:r>
    </w:p>
    <w:p w:rsidR="001B620F" w:rsidRDefault="001B620F" w:rsidP="00282153">
      <w:pPr>
        <w:rPr>
          <w:szCs w:val="22"/>
        </w:rPr>
      </w:pPr>
    </w:p>
    <w:p w:rsidR="001B620F" w:rsidRDefault="001B620F" w:rsidP="00282153">
      <w:pPr>
        <w:rPr>
          <w:szCs w:val="22"/>
        </w:rPr>
      </w:pPr>
    </w:p>
    <w:p w:rsidR="001B620F" w:rsidRDefault="001B620F" w:rsidP="00282153">
      <w:pPr>
        <w:rPr>
          <w:szCs w:val="22"/>
        </w:rPr>
      </w:pPr>
    </w:p>
    <w:p w:rsidR="001B620F" w:rsidRDefault="001B620F" w:rsidP="00282153">
      <w:pPr>
        <w:rPr>
          <w:szCs w:val="22"/>
        </w:rPr>
      </w:pPr>
    </w:p>
    <w:p w:rsidR="001B620F" w:rsidRDefault="001B620F" w:rsidP="00282153">
      <w:pPr>
        <w:rPr>
          <w:szCs w:val="22"/>
        </w:rPr>
      </w:pPr>
    </w:p>
    <w:p w:rsidR="001B620F" w:rsidRDefault="001B620F" w:rsidP="00282153">
      <w:pPr>
        <w:rPr>
          <w:szCs w:val="22"/>
        </w:rPr>
      </w:pPr>
    </w:p>
    <w:p w:rsidR="001B620F" w:rsidRPr="00366747" w:rsidRDefault="001B620F" w:rsidP="00282153">
      <w:pPr>
        <w:rPr>
          <w:szCs w:val="22"/>
        </w:rPr>
      </w:pPr>
    </w:p>
    <w:p w:rsidR="00282153" w:rsidRPr="00366747" w:rsidRDefault="00282153" w:rsidP="006012A8">
      <w:pPr>
        <w:pStyle w:val="BodyText"/>
        <w:rPr>
          <w:szCs w:val="22"/>
        </w:rPr>
      </w:pPr>
    </w:p>
    <w:p w:rsidR="001B620F" w:rsidRPr="00366747" w:rsidRDefault="001B620F" w:rsidP="001B620F">
      <w:pPr>
        <w:pBdr>
          <w:top w:val="single" w:sz="4" w:space="1" w:color="auto"/>
          <w:left w:val="single" w:sz="4" w:space="4" w:color="auto"/>
          <w:bottom w:val="single" w:sz="4" w:space="1" w:color="auto"/>
          <w:right w:val="single" w:sz="4" w:space="1" w:color="auto"/>
        </w:pBdr>
        <w:rPr>
          <w:sz w:val="18"/>
          <w:szCs w:val="18"/>
        </w:rPr>
      </w:pPr>
      <w:r w:rsidRPr="00366747">
        <w:rPr>
          <w:sz w:val="18"/>
          <w:szCs w:val="18"/>
        </w:rPr>
        <w:t xml:space="preserve">According to the Paperwork Reduction Act of 1995, no persons are required to respond to a collection of information unless it displays a valid OMB number. The valid OMB control number for this information collection is XXX-XXXX.  The time required to complete this information collection is estimated to average </w:t>
      </w:r>
      <w:r w:rsidR="00F06852">
        <w:rPr>
          <w:sz w:val="18"/>
          <w:szCs w:val="18"/>
        </w:rPr>
        <w:t>3</w:t>
      </w:r>
      <w:r w:rsidRPr="008028B1">
        <w:rPr>
          <w:sz w:val="18"/>
          <w:szCs w:val="18"/>
        </w:rPr>
        <w:t xml:space="preserve"> minutes per response</w:t>
      </w:r>
      <w:r w:rsidRPr="00366747">
        <w:rPr>
          <w:sz w:val="18"/>
          <w:szCs w:val="18"/>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6012A8" w:rsidRPr="00366747" w:rsidRDefault="006012A8" w:rsidP="00F227A4">
      <w:pPr>
        <w:rPr>
          <w:szCs w:val="22"/>
        </w:rPr>
      </w:pPr>
    </w:p>
    <w:sectPr w:rsidR="006012A8" w:rsidRPr="00366747" w:rsidSect="004A2D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FC" w:rsidRDefault="006705FC" w:rsidP="004A2DB5">
      <w:pPr>
        <w:spacing w:line="240" w:lineRule="auto"/>
      </w:pPr>
      <w:r>
        <w:separator/>
      </w:r>
    </w:p>
  </w:endnote>
  <w:endnote w:type="continuationSeparator" w:id="0">
    <w:p w:rsidR="006705FC" w:rsidRDefault="006705FC" w:rsidP="004A2D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8" w:rsidRDefault="007F75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8" w:rsidRDefault="007F75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8" w:rsidRDefault="007F7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FC" w:rsidRDefault="006705FC" w:rsidP="004A2DB5">
      <w:pPr>
        <w:spacing w:line="240" w:lineRule="auto"/>
      </w:pPr>
      <w:r>
        <w:separator/>
      </w:r>
    </w:p>
  </w:footnote>
  <w:footnote w:type="continuationSeparator" w:id="0">
    <w:p w:rsidR="006705FC" w:rsidRDefault="006705FC" w:rsidP="004A2D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8" w:rsidRDefault="007F75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8" w:rsidRDefault="007F75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68" w:rsidRDefault="007F7568" w:rsidP="004A2DB5">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sidRPr="007F7568">
      <w:rPr>
        <w:rFonts w:ascii="Cambria" w:eastAsia="Cambria" w:hAnsi="Cambria"/>
        <w:snapToGrid/>
        <w:sz w:val="24"/>
        <w:szCs w:val="24"/>
      </w:rPr>
      <w:t xml:space="preserve">CEO E_10rev Recruiting Letter to LEAs for web, PEAR surveys, </w:t>
    </w:r>
    <w:proofErr w:type="spellStart"/>
    <w:r w:rsidRPr="007F7568">
      <w:rPr>
        <w:rFonts w:ascii="Cambria" w:eastAsia="Cambria" w:hAnsi="Cambria"/>
        <w:snapToGrid/>
        <w:sz w:val="24"/>
        <w:szCs w:val="24"/>
      </w:rPr>
      <w:t>Adm</w:t>
    </w:r>
    <w:proofErr w:type="spellEnd"/>
    <w:r w:rsidRPr="007F7568">
      <w:rPr>
        <w:rFonts w:ascii="Cambria" w:eastAsia="Cambria" w:hAnsi="Cambria"/>
        <w:snapToGrid/>
        <w:sz w:val="24"/>
        <w:szCs w:val="24"/>
      </w:rPr>
      <w:t xml:space="preserve"> Record Review &amp; Cost Interviews</w:t>
    </w:r>
  </w:p>
  <w:p w:rsidR="004A2DB5" w:rsidRPr="004A2DB5" w:rsidRDefault="004A2DB5" w:rsidP="004A2DB5">
    <w:pPr>
      <w:tabs>
        <w:tab w:val="clear" w:pos="720"/>
        <w:tab w:val="clear" w:pos="1080"/>
        <w:tab w:val="clear" w:pos="1440"/>
        <w:tab w:val="clear" w:pos="1800"/>
        <w:tab w:val="center" w:pos="4320"/>
        <w:tab w:val="right" w:pos="8640"/>
      </w:tabs>
      <w:spacing w:line="240" w:lineRule="auto"/>
      <w:jc w:val="center"/>
      <w:rPr>
        <w:rFonts w:ascii="Cambria" w:eastAsia="Cambria" w:hAnsi="Cambria"/>
        <w:snapToGrid/>
        <w:sz w:val="24"/>
        <w:szCs w:val="24"/>
      </w:rPr>
    </w:pPr>
    <w:r>
      <w:rPr>
        <w:rFonts w:ascii="Cambria" w:eastAsia="Cambria" w:hAnsi="Cambria"/>
        <w:noProof/>
        <w:snapToGrid/>
        <w:sz w:val="24"/>
        <w:szCs w:val="24"/>
      </w:rPr>
      <w:drawing>
        <wp:inline distT="0" distB="0" distL="0" distR="0">
          <wp:extent cx="3924300" cy="590550"/>
          <wp:effectExtent l="0" t="0" r="0" b="0"/>
          <wp:docPr id="2" name="Picture 2" descr="CEO stu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O study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590550"/>
                  </a:xfrm>
                  <a:prstGeom prst="rect">
                    <a:avLst/>
                  </a:prstGeom>
                  <a:noFill/>
                  <a:ln>
                    <a:noFill/>
                  </a:ln>
                </pic:spPr>
              </pic:pic>
            </a:graphicData>
          </a:graphic>
        </wp:inline>
      </w:drawing>
    </w:r>
  </w:p>
  <w:p w:rsidR="004A2DB5" w:rsidRDefault="004A2D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693D"/>
    <w:multiLevelType w:val="hybridMultilevel"/>
    <w:tmpl w:val="1374C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227A4"/>
    <w:rsid w:val="001B620F"/>
    <w:rsid w:val="00201CD9"/>
    <w:rsid w:val="00282153"/>
    <w:rsid w:val="002F55FC"/>
    <w:rsid w:val="00366747"/>
    <w:rsid w:val="003C4839"/>
    <w:rsid w:val="00494E2D"/>
    <w:rsid w:val="004A2DB5"/>
    <w:rsid w:val="00543122"/>
    <w:rsid w:val="005933BF"/>
    <w:rsid w:val="005E6479"/>
    <w:rsid w:val="006012A8"/>
    <w:rsid w:val="0061212E"/>
    <w:rsid w:val="006705FC"/>
    <w:rsid w:val="006C3A85"/>
    <w:rsid w:val="007813EA"/>
    <w:rsid w:val="007F7568"/>
    <w:rsid w:val="008028B1"/>
    <w:rsid w:val="008F01A4"/>
    <w:rsid w:val="009809A3"/>
    <w:rsid w:val="00A62A48"/>
    <w:rsid w:val="00CD5AF4"/>
    <w:rsid w:val="00D16AEB"/>
    <w:rsid w:val="00D31315"/>
    <w:rsid w:val="00D828C6"/>
    <w:rsid w:val="00EF4401"/>
    <w:rsid w:val="00EF7B6A"/>
    <w:rsid w:val="00F06852"/>
    <w:rsid w:val="00F227A4"/>
    <w:rsid w:val="00FE7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A4"/>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27A4"/>
  </w:style>
  <w:style w:type="character" w:customStyle="1" w:styleId="BodyTextChar">
    <w:name w:val="Body Text Char"/>
    <w:basedOn w:val="DefaultParagraphFont"/>
    <w:link w:val="BodyText"/>
    <w:rsid w:val="00F227A4"/>
    <w:rPr>
      <w:rFonts w:ascii="Times New Roman" w:eastAsia="Times New Roman" w:hAnsi="Times New Roman" w:cs="Times New Roman"/>
      <w:snapToGrid w:val="0"/>
      <w:sz w:val="22"/>
      <w:szCs w:val="20"/>
    </w:rPr>
  </w:style>
  <w:style w:type="character" w:styleId="Hyperlink">
    <w:name w:val="Hyperlink"/>
    <w:rsid w:val="00282153"/>
    <w:rPr>
      <w:color w:val="0000FF"/>
      <w:u w:val="single"/>
    </w:rPr>
  </w:style>
  <w:style w:type="paragraph" w:styleId="BalloonText">
    <w:name w:val="Balloon Text"/>
    <w:basedOn w:val="Normal"/>
    <w:link w:val="BalloonTextChar"/>
    <w:uiPriority w:val="99"/>
    <w:semiHidden/>
    <w:unhideWhenUsed/>
    <w:rsid w:val="00980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A3"/>
    <w:rPr>
      <w:rFonts w:ascii="Tahoma" w:eastAsia="Times New Roman" w:hAnsi="Tahoma" w:cs="Tahoma"/>
      <w:snapToGrid w:val="0"/>
      <w:sz w:val="16"/>
      <w:szCs w:val="16"/>
    </w:rPr>
  </w:style>
  <w:style w:type="paragraph" w:styleId="Header">
    <w:name w:val="header"/>
    <w:basedOn w:val="Normal"/>
    <w:link w:val="HeaderChar"/>
    <w:uiPriority w:val="99"/>
    <w:unhideWhenUsed/>
    <w:rsid w:val="004A2DB5"/>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4A2DB5"/>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4A2DB5"/>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4A2DB5"/>
    <w:rPr>
      <w:rFonts w:ascii="Times New Roman" w:eastAsia="Times New Roman" w:hAnsi="Times New Roman" w:cs="Times New Roman"/>
      <w:snapToGrid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A4"/>
    <w:pPr>
      <w:tabs>
        <w:tab w:val="left" w:pos="720"/>
        <w:tab w:val="left" w:pos="1080"/>
        <w:tab w:val="left" w:pos="1440"/>
        <w:tab w:val="left" w:pos="1800"/>
      </w:tabs>
      <w:spacing w:after="0" w:line="264" w:lineRule="auto"/>
    </w:pPr>
    <w:rPr>
      <w:rFonts w:ascii="Times New Roman" w:eastAsia="Times New Roman" w:hAnsi="Times New Roman" w:cs="Times New Roman"/>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27A4"/>
  </w:style>
  <w:style w:type="character" w:customStyle="1" w:styleId="BodyTextChar">
    <w:name w:val="Body Text Char"/>
    <w:basedOn w:val="DefaultParagraphFont"/>
    <w:link w:val="BodyText"/>
    <w:rsid w:val="00F227A4"/>
    <w:rPr>
      <w:rFonts w:ascii="Times New Roman" w:eastAsia="Times New Roman" w:hAnsi="Times New Roman" w:cs="Times New Roman"/>
      <w:snapToGrid w:val="0"/>
      <w:sz w:val="22"/>
      <w:szCs w:val="20"/>
    </w:rPr>
  </w:style>
  <w:style w:type="character" w:styleId="Hyperlink">
    <w:name w:val="Hyperlink"/>
    <w:rsid w:val="00282153"/>
    <w:rPr>
      <w:color w:val="0000FF"/>
      <w:u w:val="single"/>
    </w:rPr>
  </w:style>
  <w:style w:type="paragraph" w:styleId="BalloonText">
    <w:name w:val="Balloon Text"/>
    <w:basedOn w:val="Normal"/>
    <w:link w:val="BalloonTextChar"/>
    <w:uiPriority w:val="99"/>
    <w:semiHidden/>
    <w:unhideWhenUsed/>
    <w:rsid w:val="00980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A3"/>
    <w:rPr>
      <w:rFonts w:ascii="Tahoma" w:eastAsia="Times New Roman" w:hAnsi="Tahoma" w:cs="Tahoma"/>
      <w:snapToGrid w:val="0"/>
      <w:sz w:val="16"/>
      <w:szCs w:val="16"/>
    </w:rPr>
  </w:style>
  <w:style w:type="paragraph" w:styleId="Header">
    <w:name w:val="header"/>
    <w:basedOn w:val="Normal"/>
    <w:link w:val="HeaderChar"/>
    <w:uiPriority w:val="99"/>
    <w:unhideWhenUsed/>
    <w:rsid w:val="004A2DB5"/>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4A2DB5"/>
    <w:rPr>
      <w:rFonts w:ascii="Times New Roman" w:eastAsia="Times New Roman" w:hAnsi="Times New Roman" w:cs="Times New Roman"/>
      <w:snapToGrid w:val="0"/>
      <w:sz w:val="22"/>
      <w:szCs w:val="20"/>
    </w:rPr>
  </w:style>
  <w:style w:type="paragraph" w:styleId="Footer">
    <w:name w:val="footer"/>
    <w:basedOn w:val="Normal"/>
    <w:link w:val="FooterChar"/>
    <w:uiPriority w:val="99"/>
    <w:unhideWhenUsed/>
    <w:rsid w:val="004A2DB5"/>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4A2DB5"/>
    <w:rPr>
      <w:rFonts w:ascii="Times New Roman" w:eastAsia="Times New Roman" w:hAnsi="Times New Roman" w:cs="Times New Roman"/>
      <w:snapToGrid w:val="0"/>
      <w:sz w:val="22"/>
      <w:szCs w:val="20"/>
    </w:rPr>
  </w:style>
</w:styles>
</file>

<file path=word/webSettings.xml><?xml version="1.0" encoding="utf-8"?>
<w:webSettings xmlns:r="http://schemas.openxmlformats.org/officeDocument/2006/relationships" xmlns:w="http://schemas.openxmlformats.org/wordprocessingml/2006/main">
  <w:divs>
    <w:div w:id="2070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ndahl@fn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tyEligibility@abtassoc.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Connor</dc:creator>
  <cp:lastModifiedBy>lywilliams</cp:lastModifiedBy>
  <cp:revision>8</cp:revision>
  <cp:lastPrinted>2012-05-24T19:15:00Z</cp:lastPrinted>
  <dcterms:created xsi:type="dcterms:W3CDTF">2012-05-24T20:26:00Z</dcterms:created>
  <dcterms:modified xsi:type="dcterms:W3CDTF">2012-08-10T01:14:00Z</dcterms:modified>
</cp:coreProperties>
</file>