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1D" w:rsidRPr="003F269D" w:rsidRDefault="00A924BA" w:rsidP="00970B95">
      <w:pPr>
        <w:tabs>
          <w:tab w:val="left" w:pos="3405"/>
        </w:tabs>
        <w:rPr>
          <w:b/>
          <w:color w:val="FF0000"/>
          <w:sz w:val="36"/>
          <w:szCs w:val="36"/>
        </w:rPr>
      </w:pPr>
      <w:r>
        <w:t>April 18, 2012</w:t>
      </w:r>
      <w:r w:rsidR="003F269D">
        <w:rPr>
          <w:b/>
          <w:color w:val="FF0000"/>
          <w:sz w:val="36"/>
          <w:szCs w:val="36"/>
        </w:rPr>
        <w:tab/>
      </w:r>
      <w:r w:rsidR="003F269D">
        <w:rPr>
          <w:b/>
          <w:color w:val="FF0000"/>
          <w:sz w:val="36"/>
          <w:szCs w:val="36"/>
        </w:rPr>
        <w:tab/>
      </w:r>
      <w:r w:rsidR="003F269D">
        <w:rPr>
          <w:b/>
          <w:color w:val="FF0000"/>
          <w:sz w:val="36"/>
          <w:szCs w:val="36"/>
        </w:rPr>
        <w:tab/>
      </w:r>
      <w:r w:rsidR="003F269D">
        <w:rPr>
          <w:b/>
          <w:color w:val="FF0000"/>
          <w:sz w:val="36"/>
          <w:szCs w:val="36"/>
        </w:rPr>
        <w:tab/>
      </w:r>
      <w:r w:rsidR="003F269D">
        <w:rPr>
          <w:b/>
          <w:color w:val="FF0000"/>
          <w:sz w:val="36"/>
          <w:szCs w:val="36"/>
        </w:rPr>
        <w:tab/>
      </w:r>
    </w:p>
    <w:p w:rsidR="00B5261D" w:rsidRDefault="00B5261D" w:rsidP="00970B95">
      <w:pPr>
        <w:tabs>
          <w:tab w:val="left" w:pos="3405"/>
        </w:tabs>
      </w:pPr>
    </w:p>
    <w:p w:rsidR="00B5261D" w:rsidRDefault="000374E1" w:rsidP="00970B95">
      <w:pPr>
        <w:tabs>
          <w:tab w:val="left" w:pos="3405"/>
        </w:tabs>
      </w:pPr>
      <w:r>
        <w:t>Jasmeet K. Seehra</w:t>
      </w:r>
    </w:p>
    <w:p w:rsidR="00B5261D" w:rsidRDefault="00B5261D" w:rsidP="00970B95">
      <w:pPr>
        <w:tabs>
          <w:tab w:val="left" w:pos="3405"/>
        </w:tabs>
      </w:pPr>
      <w:r>
        <w:t>Office of Information and Regulatory Affairs, OMB</w:t>
      </w:r>
    </w:p>
    <w:p w:rsidR="00B5261D" w:rsidRDefault="00B5261D" w:rsidP="00970B95">
      <w:pPr>
        <w:tabs>
          <w:tab w:val="left" w:pos="3405"/>
        </w:tabs>
      </w:pPr>
      <w:r>
        <w:t>Room 10235, New Executive Office Bldg.</w:t>
      </w:r>
    </w:p>
    <w:p w:rsidR="00B5261D" w:rsidRDefault="00B5261D" w:rsidP="00970B95">
      <w:pPr>
        <w:tabs>
          <w:tab w:val="left" w:pos="3405"/>
        </w:tabs>
      </w:pPr>
      <w:r>
        <w:t>725 17</w:t>
      </w:r>
      <w:r w:rsidRPr="00B5261D">
        <w:rPr>
          <w:vertAlign w:val="superscript"/>
        </w:rPr>
        <w:t>th</w:t>
      </w:r>
      <w:r>
        <w:t xml:space="preserve"> St. NW</w:t>
      </w:r>
    </w:p>
    <w:p w:rsidR="00B5261D" w:rsidRDefault="00B5261D" w:rsidP="00970B95">
      <w:pPr>
        <w:tabs>
          <w:tab w:val="left" w:pos="3405"/>
        </w:tabs>
      </w:pPr>
      <w:r>
        <w:t>Washington, D.C.  20503</w:t>
      </w:r>
    </w:p>
    <w:p w:rsidR="00B5261D" w:rsidRDefault="00B5261D" w:rsidP="00970B95">
      <w:pPr>
        <w:tabs>
          <w:tab w:val="left" w:pos="3405"/>
        </w:tabs>
      </w:pPr>
    </w:p>
    <w:p w:rsidR="00B5261D" w:rsidRDefault="00B5261D" w:rsidP="00970B95">
      <w:pPr>
        <w:tabs>
          <w:tab w:val="left" w:pos="3405"/>
        </w:tabs>
      </w:pPr>
      <w:r>
        <w:t>Dear M</w:t>
      </w:r>
      <w:r w:rsidR="000374E1">
        <w:t>s. Seehra</w:t>
      </w:r>
      <w:r>
        <w:t>:</w:t>
      </w:r>
    </w:p>
    <w:p w:rsidR="005605A0" w:rsidRDefault="005605A0" w:rsidP="005605A0">
      <w:pPr>
        <w:tabs>
          <w:tab w:val="left" w:pos="1320"/>
        </w:tabs>
        <w:rPr>
          <w:szCs w:val="24"/>
        </w:rPr>
      </w:pPr>
    </w:p>
    <w:p w:rsidR="005605A0" w:rsidRDefault="005605A0" w:rsidP="005605A0">
      <w:pPr>
        <w:tabs>
          <w:tab w:val="left" w:pos="3405"/>
        </w:tabs>
      </w:pPr>
      <w:r>
        <w:t>The Social Security Administration (SSA) is requesting emergency clearance for the Secure Provider Portal</w:t>
      </w:r>
      <w:r w:rsidR="00150294">
        <w:t xml:space="preserve"> (Portal)</w:t>
      </w:r>
      <w:r>
        <w:t xml:space="preserve">, a new information collection instrument </w:t>
      </w:r>
      <w:r w:rsidR="00824764">
        <w:t xml:space="preserve">related to OMB </w:t>
      </w:r>
      <w:r w:rsidR="002757E5">
        <w:t>Control No. </w:t>
      </w:r>
      <w:r w:rsidR="00824764">
        <w:t xml:space="preserve">0960-0644. </w:t>
      </w:r>
      <w:r w:rsidR="00D31B2D">
        <w:t xml:space="preserve"> </w:t>
      </w:r>
      <w:r>
        <w:t>The bac</w:t>
      </w:r>
      <w:r w:rsidR="002757E5">
        <w:t xml:space="preserve">kground, </w:t>
      </w:r>
      <w:r>
        <w:t>business process description, and justification for requesting emergency clearance follow.</w:t>
      </w:r>
    </w:p>
    <w:p w:rsidR="00D97A24" w:rsidRDefault="00D97A24" w:rsidP="00D97A24">
      <w:pPr>
        <w:tabs>
          <w:tab w:val="left" w:pos="3405"/>
        </w:tabs>
        <w:rPr>
          <w:b/>
        </w:rPr>
      </w:pPr>
    </w:p>
    <w:p w:rsidR="00D97A24" w:rsidRDefault="00D97A24" w:rsidP="00D97A24">
      <w:pPr>
        <w:tabs>
          <w:tab w:val="left" w:pos="3405"/>
        </w:tabs>
      </w:pPr>
      <w:r>
        <w:rPr>
          <w:b/>
        </w:rPr>
        <w:t>Background</w:t>
      </w:r>
    </w:p>
    <w:p w:rsidR="005E0362" w:rsidRDefault="005E0362" w:rsidP="00D97A24">
      <w:pPr>
        <w:tabs>
          <w:tab w:val="left" w:pos="3405"/>
        </w:tabs>
      </w:pPr>
    </w:p>
    <w:p w:rsidR="00D97A24" w:rsidRDefault="00162736" w:rsidP="00D97A24">
      <w:pPr>
        <w:tabs>
          <w:tab w:val="left" w:pos="3405"/>
        </w:tabs>
      </w:pPr>
      <w:r>
        <w:t>In keeping with s</w:t>
      </w:r>
      <w:r w:rsidR="00D97A24">
        <w:t xml:space="preserve">ection </w:t>
      </w:r>
      <w:r w:rsidR="00D97A24" w:rsidRPr="002757E5">
        <w:rPr>
          <w:i/>
        </w:rPr>
        <w:t>1148</w:t>
      </w:r>
      <w:r w:rsidR="00D97A24">
        <w:t xml:space="preserve"> of the </w:t>
      </w:r>
      <w:r w:rsidR="00D97A24" w:rsidRPr="002757E5">
        <w:rPr>
          <w:i/>
        </w:rPr>
        <w:t>Social Security Act</w:t>
      </w:r>
      <w:r w:rsidR="00D97A24">
        <w:t xml:space="preserve">, the agency has two program managers to assist in administering the Ticket to Work </w:t>
      </w:r>
      <w:r w:rsidR="002A4027">
        <w:t>(Ticket) p</w:t>
      </w:r>
      <w:r w:rsidR="00D31B2D">
        <w:t xml:space="preserve">rogram.  </w:t>
      </w:r>
      <w:r w:rsidR="00D97A24">
        <w:t xml:space="preserve">Based on guidance issued at the beginning of FY 2012, we </w:t>
      </w:r>
      <w:r w:rsidR="003B24EA">
        <w:t xml:space="preserve">are </w:t>
      </w:r>
      <w:r w:rsidR="00D97A24">
        <w:t xml:space="preserve">preparing to reduce the </w:t>
      </w:r>
      <w:r w:rsidR="009C6A7C">
        <w:t xml:space="preserve">contract spending for </w:t>
      </w:r>
      <w:r w:rsidR="00D97A24">
        <w:t xml:space="preserve">the program manager contract that handles daily operations related to employment </w:t>
      </w:r>
      <w:r w:rsidR="00C811A1">
        <w:t xml:space="preserve">service </w:t>
      </w:r>
      <w:r w:rsidR="00D97A24">
        <w:t xml:space="preserve">providers participating in </w:t>
      </w:r>
      <w:r w:rsidR="003B24EA">
        <w:t>the Ticket</w:t>
      </w:r>
      <w:r w:rsidR="00345F99">
        <w:t xml:space="preserve"> program</w:t>
      </w:r>
      <w:r w:rsidR="00D31B2D">
        <w:t xml:space="preserve">.  </w:t>
      </w:r>
      <w:r w:rsidR="00345F99">
        <w:t>These service providers are</w:t>
      </w:r>
      <w:r w:rsidR="00C811A1">
        <w:t xml:space="preserve"> </w:t>
      </w:r>
      <w:r w:rsidR="00BB7B2E">
        <w:t>S</w:t>
      </w:r>
      <w:r w:rsidR="00C811A1">
        <w:t xml:space="preserve">tate vocational rehabilitation </w:t>
      </w:r>
      <w:r w:rsidR="00F42DB0">
        <w:t xml:space="preserve">(VR) </w:t>
      </w:r>
      <w:r w:rsidR="00C811A1">
        <w:t>agencies</w:t>
      </w:r>
      <w:r w:rsidR="00345F99">
        <w:t xml:space="preserve"> and</w:t>
      </w:r>
      <w:r w:rsidR="00C811A1">
        <w:t xml:space="preserve"> private and public </w:t>
      </w:r>
      <w:r w:rsidR="00345F99">
        <w:t xml:space="preserve">employment </w:t>
      </w:r>
      <w:r w:rsidR="00C811A1">
        <w:t xml:space="preserve">service providers referred to as employment networks (ENs). </w:t>
      </w:r>
      <w:r w:rsidR="00D31B2D">
        <w:t xml:space="preserve"> </w:t>
      </w:r>
      <w:r w:rsidR="00D97A24">
        <w:t>Part of th</w:t>
      </w:r>
      <w:r w:rsidR="009F64F5">
        <w:t>e</w:t>
      </w:r>
      <w:r w:rsidR="00D97A24">
        <w:t xml:space="preserve"> program manager’s role </w:t>
      </w:r>
      <w:r w:rsidR="00345F99">
        <w:t xml:space="preserve">in helping SSA administer the program </w:t>
      </w:r>
      <w:r w:rsidR="00D97A24">
        <w:t xml:space="preserve">is to serve as a clearinghouse for information </w:t>
      </w:r>
      <w:r w:rsidR="00F42DB0">
        <w:t>flowing between these entities and the agency</w:t>
      </w:r>
      <w:r w:rsidR="00D97A24">
        <w:t xml:space="preserve">. </w:t>
      </w:r>
      <w:r w:rsidR="00D31B2D">
        <w:t xml:space="preserve"> </w:t>
      </w:r>
      <w:r w:rsidR="00D97A24">
        <w:t xml:space="preserve">The </w:t>
      </w:r>
      <w:r w:rsidR="00345F99">
        <w:t xml:space="preserve">agency’s </w:t>
      </w:r>
      <w:r w:rsidR="00D97A24">
        <w:t>plan to achieve a contract reduction of 15 percent by the end of FY 2012 in</w:t>
      </w:r>
      <w:r w:rsidR="00C811A1">
        <w:t>clud</w:t>
      </w:r>
      <w:r w:rsidR="00D97A24">
        <w:t>es automating the document support services under t</w:t>
      </w:r>
      <w:r w:rsidR="00D31B2D">
        <w:t xml:space="preserve">he contract and reducing staff.  </w:t>
      </w:r>
      <w:r w:rsidR="00D97A24">
        <w:t xml:space="preserve">To ensure that the </w:t>
      </w:r>
      <w:r w:rsidR="00345F99">
        <w:t>P</w:t>
      </w:r>
      <w:r w:rsidR="00D97A24">
        <w:t xml:space="preserve">ortal </w:t>
      </w:r>
      <w:r w:rsidR="00A02BAD">
        <w:t>is</w:t>
      </w:r>
      <w:r w:rsidR="00651C2B">
        <w:t xml:space="preserve"> piloted and implemented </w:t>
      </w:r>
      <w:r w:rsidR="00C811A1">
        <w:t xml:space="preserve">fully </w:t>
      </w:r>
      <w:r w:rsidR="00651C2B">
        <w:t>before the staffing reductions occur later this fiscal year, we are requesting emergency clearance of this new collection instrument.</w:t>
      </w:r>
    </w:p>
    <w:p w:rsidR="00D97A24" w:rsidRDefault="00D97A24" w:rsidP="00D97A24">
      <w:pPr>
        <w:tabs>
          <w:tab w:val="left" w:pos="3405"/>
        </w:tabs>
      </w:pPr>
    </w:p>
    <w:p w:rsidR="005605A0" w:rsidRDefault="005605A0" w:rsidP="005605A0">
      <w:pPr>
        <w:tabs>
          <w:tab w:val="left" w:pos="600"/>
        </w:tabs>
        <w:suppressAutoHyphens/>
        <w:rPr>
          <w:b/>
          <w:szCs w:val="24"/>
        </w:rPr>
      </w:pPr>
      <w:r>
        <w:rPr>
          <w:b/>
          <w:szCs w:val="24"/>
        </w:rPr>
        <w:t>Description of Collection</w:t>
      </w:r>
    </w:p>
    <w:p w:rsidR="005605A0" w:rsidRDefault="005605A0" w:rsidP="005605A0">
      <w:pPr>
        <w:tabs>
          <w:tab w:val="left" w:pos="600"/>
        </w:tabs>
        <w:ind w:left="600"/>
        <w:rPr>
          <w:szCs w:val="24"/>
        </w:rPr>
      </w:pPr>
    </w:p>
    <w:p w:rsidR="00813505" w:rsidRPr="00813505" w:rsidRDefault="005852A8" w:rsidP="003F0E59">
      <w:pPr>
        <w:tabs>
          <w:tab w:val="left" w:pos="600"/>
        </w:tabs>
        <w:rPr>
          <w:szCs w:val="24"/>
        </w:rPr>
      </w:pPr>
      <w:r>
        <w:rPr>
          <w:szCs w:val="24"/>
        </w:rPr>
        <w:t xml:space="preserve">This collection, associated with </w:t>
      </w:r>
      <w:r>
        <w:rPr>
          <w:i/>
          <w:szCs w:val="24"/>
        </w:rPr>
        <w:t>20 CFR, Part 411</w:t>
      </w:r>
      <w:r w:rsidR="009F64F5">
        <w:rPr>
          <w:i/>
          <w:szCs w:val="24"/>
        </w:rPr>
        <w:t xml:space="preserve"> </w:t>
      </w:r>
      <w:r w:rsidRPr="009F64F5">
        <w:rPr>
          <w:szCs w:val="24"/>
        </w:rPr>
        <w:t>(The Ticket to Work and Self-Sufficiency Program),</w:t>
      </w:r>
      <w:r w:rsidRPr="005852A8">
        <w:t xml:space="preserve"> </w:t>
      </w:r>
      <w:r>
        <w:t>establishes a</w:t>
      </w:r>
      <w:r w:rsidR="009F64F5">
        <w:t>n</w:t>
      </w:r>
      <w:r>
        <w:t xml:space="preserve"> efficient and effective way for </w:t>
      </w:r>
      <w:r w:rsidR="00D9615F">
        <w:rPr>
          <w:rFonts w:eastAsia="Calibri"/>
          <w:spacing w:val="-1"/>
        </w:rPr>
        <w:t xml:space="preserve">employment </w:t>
      </w:r>
      <w:r w:rsidR="00D9615F" w:rsidRPr="00C811A1">
        <w:rPr>
          <w:rFonts w:eastAsia="Calibri"/>
        </w:rPr>
        <w:t>se</w:t>
      </w:r>
      <w:r w:rsidR="00D9615F" w:rsidRPr="00C811A1">
        <w:rPr>
          <w:rFonts w:eastAsia="Calibri"/>
          <w:spacing w:val="-2"/>
        </w:rPr>
        <w:t>r</w:t>
      </w:r>
      <w:r w:rsidR="00D9615F" w:rsidRPr="00C811A1">
        <w:rPr>
          <w:rFonts w:eastAsia="Calibri"/>
          <w:spacing w:val="1"/>
        </w:rPr>
        <w:t>v</w:t>
      </w:r>
      <w:r w:rsidR="00D9615F" w:rsidRPr="00C811A1">
        <w:rPr>
          <w:rFonts w:eastAsia="Calibri"/>
        </w:rPr>
        <w:t>ice</w:t>
      </w:r>
      <w:r w:rsidR="00D9615F" w:rsidRPr="00C811A1">
        <w:rPr>
          <w:rFonts w:eastAsia="Calibri"/>
          <w:spacing w:val="1"/>
        </w:rPr>
        <w:t xml:space="preserve"> </w:t>
      </w:r>
      <w:r w:rsidR="00D9615F" w:rsidRPr="00C811A1">
        <w:rPr>
          <w:rFonts w:eastAsia="Calibri"/>
          <w:spacing w:val="-3"/>
        </w:rPr>
        <w:t>p</w:t>
      </w:r>
      <w:r w:rsidR="00D9615F" w:rsidRPr="00C811A1">
        <w:rPr>
          <w:rFonts w:eastAsia="Calibri"/>
        </w:rPr>
        <w:t>r</w:t>
      </w:r>
      <w:r w:rsidR="00D9615F" w:rsidRPr="00C811A1">
        <w:rPr>
          <w:rFonts w:eastAsia="Calibri"/>
          <w:spacing w:val="1"/>
        </w:rPr>
        <w:t>ov</w:t>
      </w:r>
      <w:r w:rsidR="00D9615F" w:rsidRPr="00C811A1">
        <w:rPr>
          <w:rFonts w:eastAsia="Calibri"/>
        </w:rPr>
        <w:t>i</w:t>
      </w:r>
      <w:r w:rsidR="00D9615F" w:rsidRPr="00C811A1">
        <w:rPr>
          <w:rFonts w:eastAsia="Calibri"/>
          <w:spacing w:val="-1"/>
        </w:rPr>
        <w:t>d</w:t>
      </w:r>
      <w:r w:rsidR="00D9615F" w:rsidRPr="00C811A1">
        <w:rPr>
          <w:rFonts w:eastAsia="Calibri"/>
          <w:spacing w:val="-2"/>
        </w:rPr>
        <w:t>e</w:t>
      </w:r>
      <w:r w:rsidR="00D9615F" w:rsidRPr="00C811A1">
        <w:rPr>
          <w:rFonts w:eastAsia="Calibri"/>
        </w:rPr>
        <w:t xml:space="preserve">rs </w:t>
      </w:r>
      <w:r>
        <w:t xml:space="preserve">to </w:t>
      </w:r>
      <w:r w:rsidR="00D9615F">
        <w:t>continue doing</w:t>
      </w:r>
      <w:r>
        <w:t xml:space="preserve"> business with SSA</w:t>
      </w:r>
      <w:r w:rsidR="00D9615F">
        <w:t xml:space="preserve"> through the Ticket program manager despite reduced contract spending</w:t>
      </w:r>
      <w:r>
        <w:rPr>
          <w:i/>
          <w:szCs w:val="24"/>
        </w:rPr>
        <w:t xml:space="preserve">. </w:t>
      </w:r>
      <w:r w:rsidR="00D31B2D">
        <w:rPr>
          <w:szCs w:val="24"/>
        </w:rPr>
        <w:t xml:space="preserve"> </w:t>
      </w:r>
      <w:r w:rsidR="00150294" w:rsidRPr="00C811A1">
        <w:rPr>
          <w:rFonts w:eastAsia="Calibri"/>
        </w:rPr>
        <w:t>The</w:t>
      </w:r>
      <w:r w:rsidR="00150294" w:rsidRPr="00C811A1">
        <w:rPr>
          <w:rFonts w:eastAsia="Calibri"/>
          <w:spacing w:val="1"/>
        </w:rPr>
        <w:t xml:space="preserve"> Po</w:t>
      </w:r>
      <w:r w:rsidR="00150294" w:rsidRPr="00C811A1">
        <w:rPr>
          <w:rFonts w:eastAsia="Calibri"/>
          <w:spacing w:val="-3"/>
        </w:rPr>
        <w:t>r</w:t>
      </w:r>
      <w:r w:rsidR="00150294" w:rsidRPr="00C811A1">
        <w:rPr>
          <w:rFonts w:eastAsia="Calibri"/>
        </w:rPr>
        <w:t>tal is</w:t>
      </w:r>
      <w:r w:rsidR="00150294" w:rsidRPr="00C811A1">
        <w:rPr>
          <w:rFonts w:eastAsia="Calibri"/>
          <w:spacing w:val="-1"/>
        </w:rPr>
        <w:t xml:space="preserve"> </w:t>
      </w:r>
      <w:r w:rsidR="00150294" w:rsidRPr="00C811A1">
        <w:rPr>
          <w:rFonts w:eastAsia="Calibri"/>
        </w:rPr>
        <w:t>an</w:t>
      </w:r>
      <w:r w:rsidR="00150294" w:rsidRPr="00C811A1">
        <w:rPr>
          <w:rFonts w:eastAsia="Calibri"/>
          <w:spacing w:val="-1"/>
        </w:rPr>
        <w:t xml:space="preserve"> </w:t>
      </w:r>
      <w:r w:rsidR="00150294" w:rsidRPr="00C811A1">
        <w:rPr>
          <w:rFonts w:eastAsia="Calibri"/>
          <w:spacing w:val="1"/>
        </w:rPr>
        <w:t>o</w:t>
      </w:r>
      <w:r w:rsidR="00150294" w:rsidRPr="00C811A1">
        <w:rPr>
          <w:rFonts w:eastAsia="Calibri"/>
          <w:spacing w:val="-1"/>
        </w:rPr>
        <w:t>n</w:t>
      </w:r>
      <w:r w:rsidR="00150294" w:rsidRPr="00C811A1">
        <w:rPr>
          <w:rFonts w:eastAsia="Calibri"/>
        </w:rPr>
        <w:t>li</w:t>
      </w:r>
      <w:r w:rsidR="00150294" w:rsidRPr="00C811A1">
        <w:rPr>
          <w:rFonts w:eastAsia="Calibri"/>
          <w:spacing w:val="-1"/>
        </w:rPr>
        <w:t>n</w:t>
      </w:r>
      <w:r w:rsidR="00150294" w:rsidRPr="00C811A1">
        <w:rPr>
          <w:rFonts w:eastAsia="Calibri"/>
        </w:rPr>
        <w:t>e</w:t>
      </w:r>
      <w:r w:rsidR="00150294" w:rsidRPr="00C811A1">
        <w:rPr>
          <w:rFonts w:eastAsia="Calibri"/>
          <w:spacing w:val="-2"/>
        </w:rPr>
        <w:t xml:space="preserve"> t</w:t>
      </w:r>
      <w:r w:rsidR="00150294" w:rsidRPr="00C811A1">
        <w:rPr>
          <w:rFonts w:eastAsia="Calibri"/>
          <w:spacing w:val="1"/>
        </w:rPr>
        <w:t>oo</w:t>
      </w:r>
      <w:r w:rsidR="00150294" w:rsidRPr="00C811A1">
        <w:rPr>
          <w:rFonts w:eastAsia="Calibri"/>
        </w:rPr>
        <w:t>l</w:t>
      </w:r>
      <w:r w:rsidR="00150294" w:rsidRPr="00C811A1">
        <w:rPr>
          <w:rFonts w:eastAsia="Calibri"/>
          <w:spacing w:val="-3"/>
        </w:rPr>
        <w:t xml:space="preserve"> </w:t>
      </w:r>
      <w:r w:rsidR="00150294" w:rsidRPr="00C811A1">
        <w:rPr>
          <w:rFonts w:eastAsia="Calibri"/>
          <w:spacing w:val="1"/>
        </w:rPr>
        <w:t>t</w:t>
      </w:r>
      <w:r w:rsidR="00150294" w:rsidRPr="00C811A1">
        <w:rPr>
          <w:rFonts w:eastAsia="Calibri"/>
          <w:spacing w:val="-1"/>
        </w:rPr>
        <w:t>h</w:t>
      </w:r>
      <w:r w:rsidR="00150294" w:rsidRPr="00C811A1">
        <w:rPr>
          <w:rFonts w:eastAsia="Calibri"/>
        </w:rPr>
        <w:t>at</w:t>
      </w:r>
      <w:r w:rsidR="00150294" w:rsidRPr="00C811A1">
        <w:rPr>
          <w:rFonts w:eastAsia="Calibri"/>
          <w:spacing w:val="-1"/>
        </w:rPr>
        <w:t xml:space="preserve"> </w:t>
      </w:r>
      <w:r w:rsidR="00150294" w:rsidRPr="00C811A1">
        <w:rPr>
          <w:rFonts w:eastAsia="Calibri"/>
        </w:rPr>
        <w:t>will</w:t>
      </w:r>
      <w:r w:rsidR="00150294" w:rsidRPr="00C811A1">
        <w:rPr>
          <w:rFonts w:eastAsia="Calibri"/>
          <w:spacing w:val="1"/>
        </w:rPr>
        <w:t xml:space="preserve"> </w:t>
      </w:r>
      <w:r w:rsidR="00150294" w:rsidRPr="00C811A1">
        <w:rPr>
          <w:rFonts w:eastAsia="Calibri"/>
        </w:rPr>
        <w:t>a</w:t>
      </w:r>
      <w:r w:rsidR="00150294" w:rsidRPr="00C811A1">
        <w:rPr>
          <w:rFonts w:eastAsia="Calibri"/>
          <w:spacing w:val="-1"/>
        </w:rPr>
        <w:t>l</w:t>
      </w:r>
      <w:r w:rsidR="00150294" w:rsidRPr="00C811A1">
        <w:rPr>
          <w:rFonts w:eastAsia="Calibri"/>
          <w:spacing w:val="-3"/>
        </w:rPr>
        <w:t>l</w:t>
      </w:r>
      <w:r w:rsidR="00150294" w:rsidRPr="00C811A1">
        <w:rPr>
          <w:rFonts w:eastAsia="Calibri"/>
          <w:spacing w:val="1"/>
        </w:rPr>
        <w:t>o</w:t>
      </w:r>
      <w:r w:rsidR="00150294" w:rsidRPr="00C811A1">
        <w:rPr>
          <w:rFonts w:eastAsia="Calibri"/>
        </w:rPr>
        <w:t>w</w:t>
      </w:r>
      <w:r w:rsidR="00150294" w:rsidRPr="00C811A1">
        <w:rPr>
          <w:rFonts w:eastAsia="Calibri"/>
          <w:spacing w:val="-1"/>
        </w:rPr>
        <w:t xml:space="preserve"> </w:t>
      </w:r>
      <w:r w:rsidR="00D9615F">
        <w:t xml:space="preserve">ENs and </w:t>
      </w:r>
      <w:r w:rsidR="00BB7B2E">
        <w:t>S</w:t>
      </w:r>
      <w:r w:rsidR="00D9615F">
        <w:t xml:space="preserve">tate VR agencies </w:t>
      </w:r>
      <w:r w:rsidR="00150294" w:rsidRPr="00C811A1">
        <w:rPr>
          <w:rFonts w:eastAsia="Calibri"/>
          <w:spacing w:val="-2"/>
        </w:rPr>
        <w:t>t</w:t>
      </w:r>
      <w:r w:rsidR="00150294" w:rsidRPr="00C811A1">
        <w:rPr>
          <w:rFonts w:eastAsia="Calibri"/>
        </w:rPr>
        <w:t>o</w:t>
      </w:r>
      <w:r w:rsidR="00150294" w:rsidRPr="00C811A1">
        <w:rPr>
          <w:rFonts w:eastAsia="Calibri"/>
          <w:spacing w:val="1"/>
        </w:rPr>
        <w:t xml:space="preserve"> </w:t>
      </w:r>
      <w:r w:rsidR="00150294">
        <w:rPr>
          <w:rFonts w:eastAsia="Calibri"/>
          <w:spacing w:val="-2"/>
        </w:rPr>
        <w:t>retrieve</w:t>
      </w:r>
      <w:r w:rsidR="00150294" w:rsidRPr="00C811A1">
        <w:rPr>
          <w:rFonts w:eastAsia="Calibri"/>
          <w:spacing w:val="-1"/>
        </w:rPr>
        <w:t xml:space="preserve"> </w:t>
      </w:r>
      <w:r w:rsidR="00150294" w:rsidRPr="00C811A1">
        <w:rPr>
          <w:rFonts w:eastAsia="Calibri"/>
          <w:spacing w:val="1"/>
        </w:rPr>
        <w:t>o</w:t>
      </w:r>
      <w:r w:rsidR="00150294" w:rsidRPr="00C811A1">
        <w:rPr>
          <w:rFonts w:eastAsia="Calibri"/>
        </w:rPr>
        <w:t>r su</w:t>
      </w:r>
      <w:r w:rsidR="00150294" w:rsidRPr="00C811A1">
        <w:rPr>
          <w:rFonts w:eastAsia="Calibri"/>
          <w:spacing w:val="-4"/>
        </w:rPr>
        <w:t>b</w:t>
      </w:r>
      <w:r w:rsidR="00150294" w:rsidRPr="00C811A1">
        <w:rPr>
          <w:rFonts w:eastAsia="Calibri"/>
          <w:spacing w:val="-1"/>
        </w:rPr>
        <w:t>m</w:t>
      </w:r>
      <w:r w:rsidR="00150294" w:rsidRPr="00C811A1">
        <w:rPr>
          <w:rFonts w:eastAsia="Calibri"/>
        </w:rPr>
        <w:t>it in</w:t>
      </w:r>
      <w:r w:rsidR="00150294" w:rsidRPr="00C811A1">
        <w:rPr>
          <w:rFonts w:eastAsia="Calibri"/>
          <w:spacing w:val="-1"/>
        </w:rPr>
        <w:t>f</w:t>
      </w:r>
      <w:r w:rsidR="00150294" w:rsidRPr="00C811A1">
        <w:rPr>
          <w:rFonts w:eastAsia="Calibri"/>
          <w:spacing w:val="1"/>
        </w:rPr>
        <w:t>o</w:t>
      </w:r>
      <w:r w:rsidR="00150294" w:rsidRPr="00C811A1">
        <w:rPr>
          <w:rFonts w:eastAsia="Calibri"/>
          <w:spacing w:val="-3"/>
        </w:rPr>
        <w:t>r</w:t>
      </w:r>
      <w:r w:rsidR="00150294" w:rsidRPr="00C811A1">
        <w:rPr>
          <w:rFonts w:eastAsia="Calibri"/>
          <w:spacing w:val="1"/>
        </w:rPr>
        <w:t>m</w:t>
      </w:r>
      <w:r w:rsidR="00150294" w:rsidRPr="00C811A1">
        <w:rPr>
          <w:rFonts w:eastAsia="Calibri"/>
        </w:rPr>
        <w:t>at</w:t>
      </w:r>
      <w:r w:rsidR="00150294" w:rsidRPr="00C811A1">
        <w:rPr>
          <w:rFonts w:eastAsia="Calibri"/>
          <w:spacing w:val="-2"/>
        </w:rPr>
        <w:t>i</w:t>
      </w:r>
      <w:r w:rsidR="00150294" w:rsidRPr="00C811A1">
        <w:rPr>
          <w:rFonts w:eastAsia="Calibri"/>
          <w:spacing w:val="1"/>
        </w:rPr>
        <w:t>o</w:t>
      </w:r>
      <w:r w:rsidR="00150294">
        <w:rPr>
          <w:rFonts w:eastAsia="Calibri"/>
        </w:rPr>
        <w:t xml:space="preserve">n </w:t>
      </w:r>
      <w:r w:rsidR="009F64F5">
        <w:rPr>
          <w:rFonts w:eastAsia="Calibri"/>
          <w:spacing w:val="2"/>
        </w:rPr>
        <w:t xml:space="preserve">electronically </w:t>
      </w:r>
      <w:r w:rsidR="00150294">
        <w:rPr>
          <w:rFonts w:eastAsia="Calibri"/>
        </w:rPr>
        <w:t>via</w:t>
      </w:r>
      <w:r w:rsidR="00150294" w:rsidRPr="00C811A1">
        <w:rPr>
          <w:rFonts w:eastAsia="Calibri"/>
          <w:spacing w:val="-1"/>
        </w:rPr>
        <w:t xml:space="preserve"> </w:t>
      </w:r>
      <w:r w:rsidR="00150294" w:rsidRPr="00C811A1">
        <w:rPr>
          <w:rFonts w:eastAsia="Calibri"/>
        </w:rPr>
        <w:t>a</w:t>
      </w:r>
      <w:r w:rsidR="00150294" w:rsidRPr="00C811A1">
        <w:rPr>
          <w:rFonts w:eastAsia="Calibri"/>
          <w:spacing w:val="1"/>
        </w:rPr>
        <w:t xml:space="preserve"> </w:t>
      </w:r>
      <w:r w:rsidR="00150294" w:rsidRPr="00C811A1">
        <w:rPr>
          <w:rFonts w:eastAsia="Calibri"/>
        </w:rPr>
        <w:t>s</w:t>
      </w:r>
      <w:r w:rsidR="00150294" w:rsidRPr="00C811A1">
        <w:rPr>
          <w:rFonts w:eastAsia="Calibri"/>
          <w:spacing w:val="-2"/>
        </w:rPr>
        <w:t>e</w:t>
      </w:r>
      <w:r w:rsidR="00150294" w:rsidRPr="00C811A1">
        <w:rPr>
          <w:rFonts w:eastAsia="Calibri"/>
        </w:rPr>
        <w:t>cu</w:t>
      </w:r>
      <w:r w:rsidR="00150294" w:rsidRPr="00C811A1">
        <w:rPr>
          <w:rFonts w:eastAsia="Calibri"/>
          <w:spacing w:val="-1"/>
        </w:rPr>
        <w:t>r</w:t>
      </w:r>
      <w:r w:rsidR="00150294" w:rsidRPr="00C811A1">
        <w:rPr>
          <w:rFonts w:eastAsia="Calibri"/>
        </w:rPr>
        <w:t>ed a</w:t>
      </w:r>
      <w:r w:rsidR="00150294" w:rsidRPr="00C811A1">
        <w:rPr>
          <w:rFonts w:eastAsia="Calibri"/>
          <w:spacing w:val="-3"/>
        </w:rPr>
        <w:t>r</w:t>
      </w:r>
      <w:r w:rsidR="00150294" w:rsidRPr="00C811A1">
        <w:rPr>
          <w:rFonts w:eastAsia="Calibri"/>
        </w:rPr>
        <w:t>ea</w:t>
      </w:r>
      <w:r w:rsidR="00150294" w:rsidRPr="00C811A1">
        <w:rPr>
          <w:rFonts w:eastAsia="Calibri"/>
          <w:spacing w:val="-1"/>
        </w:rPr>
        <w:t xml:space="preserve"> </w:t>
      </w:r>
      <w:r w:rsidR="00150294" w:rsidRPr="00C811A1">
        <w:rPr>
          <w:rFonts w:eastAsia="Calibri"/>
          <w:spacing w:val="1"/>
        </w:rPr>
        <w:t>o</w:t>
      </w:r>
      <w:r w:rsidR="00150294" w:rsidRPr="00C811A1">
        <w:rPr>
          <w:rFonts w:eastAsia="Calibri"/>
        </w:rPr>
        <w:t xml:space="preserve">f </w:t>
      </w:r>
      <w:r w:rsidR="00150294" w:rsidRPr="00C811A1">
        <w:rPr>
          <w:rFonts w:eastAsia="Calibri"/>
          <w:spacing w:val="1"/>
        </w:rPr>
        <w:t>t</w:t>
      </w:r>
      <w:r w:rsidR="00150294" w:rsidRPr="00C811A1">
        <w:rPr>
          <w:rFonts w:eastAsia="Calibri"/>
          <w:spacing w:val="-3"/>
        </w:rPr>
        <w:t>h</w:t>
      </w:r>
      <w:r w:rsidR="00150294" w:rsidRPr="00C811A1">
        <w:rPr>
          <w:rFonts w:eastAsia="Calibri"/>
        </w:rPr>
        <w:t>e</w:t>
      </w:r>
      <w:r w:rsidR="00150294" w:rsidRPr="00C811A1">
        <w:rPr>
          <w:rFonts w:eastAsia="Calibri"/>
          <w:spacing w:val="1"/>
        </w:rPr>
        <w:t xml:space="preserve"> </w:t>
      </w:r>
      <w:r w:rsidR="00D9615F">
        <w:rPr>
          <w:rFonts w:eastAsia="Calibri"/>
        </w:rPr>
        <w:t>w</w:t>
      </w:r>
      <w:r w:rsidR="00150294" w:rsidRPr="00C811A1">
        <w:rPr>
          <w:rFonts w:eastAsia="Calibri"/>
          <w:spacing w:val="1"/>
        </w:rPr>
        <w:t>e</w:t>
      </w:r>
      <w:r w:rsidR="00150294" w:rsidRPr="00C811A1">
        <w:rPr>
          <w:rFonts w:eastAsia="Calibri"/>
          <w:spacing w:val="-1"/>
        </w:rPr>
        <w:t>b</w:t>
      </w:r>
      <w:r w:rsidR="00150294" w:rsidRPr="00C811A1">
        <w:rPr>
          <w:rFonts w:eastAsia="Calibri"/>
        </w:rPr>
        <w:t>s</w:t>
      </w:r>
      <w:r w:rsidR="00150294" w:rsidRPr="00C811A1">
        <w:rPr>
          <w:rFonts w:eastAsia="Calibri"/>
          <w:spacing w:val="-3"/>
        </w:rPr>
        <w:t>i</w:t>
      </w:r>
      <w:r w:rsidR="00150294" w:rsidRPr="00C811A1">
        <w:rPr>
          <w:rFonts w:eastAsia="Calibri"/>
        </w:rPr>
        <w:t>t</w:t>
      </w:r>
      <w:r w:rsidR="00150294" w:rsidRPr="00C811A1">
        <w:rPr>
          <w:rFonts w:eastAsia="Calibri"/>
          <w:spacing w:val="1"/>
        </w:rPr>
        <w:t>e</w:t>
      </w:r>
      <w:r w:rsidR="00150294">
        <w:rPr>
          <w:rFonts w:eastAsia="Calibri"/>
          <w:spacing w:val="1"/>
        </w:rPr>
        <w:t>.</w:t>
      </w:r>
      <w:r w:rsidR="00150294" w:rsidRPr="00C811A1">
        <w:rPr>
          <w:rFonts w:eastAsia="Calibri"/>
          <w:spacing w:val="-2"/>
        </w:rPr>
        <w:t xml:space="preserve"> </w:t>
      </w:r>
      <w:r w:rsidR="00D31B2D">
        <w:rPr>
          <w:rFonts w:eastAsia="Calibri"/>
          <w:spacing w:val="-2"/>
        </w:rPr>
        <w:t xml:space="preserve"> </w:t>
      </w:r>
      <w:r w:rsidR="00D9615F">
        <w:rPr>
          <w:szCs w:val="24"/>
        </w:rPr>
        <w:t>The Portal</w:t>
      </w:r>
      <w:r w:rsidR="005E0362">
        <w:rPr>
          <w:szCs w:val="24"/>
        </w:rPr>
        <w:t xml:space="preserve"> will </w:t>
      </w:r>
      <w:r w:rsidR="00C811A1">
        <w:rPr>
          <w:szCs w:val="24"/>
        </w:rPr>
        <w:t xml:space="preserve">be </w:t>
      </w:r>
      <w:r w:rsidR="00150294">
        <w:rPr>
          <w:szCs w:val="24"/>
        </w:rPr>
        <w:t>accessible</w:t>
      </w:r>
      <w:r w:rsidR="00C811A1">
        <w:rPr>
          <w:szCs w:val="24"/>
        </w:rPr>
        <w:t xml:space="preserve"> to ENs</w:t>
      </w:r>
      <w:r w:rsidR="00F42DB0">
        <w:rPr>
          <w:szCs w:val="24"/>
        </w:rPr>
        <w:t xml:space="preserve"> and </w:t>
      </w:r>
      <w:r w:rsidR="00BB7B2E">
        <w:t>S</w:t>
      </w:r>
      <w:r w:rsidR="00F42DB0">
        <w:t>tate VR agencies</w:t>
      </w:r>
      <w:r w:rsidR="00F42DB0">
        <w:rPr>
          <w:szCs w:val="24"/>
        </w:rPr>
        <w:t xml:space="preserve"> </w:t>
      </w:r>
      <w:r w:rsidR="00345F99">
        <w:rPr>
          <w:szCs w:val="24"/>
        </w:rPr>
        <w:t>to</w:t>
      </w:r>
      <w:r w:rsidR="007A7E11">
        <w:rPr>
          <w:szCs w:val="24"/>
        </w:rPr>
        <w:t xml:space="preserve"> use instead </w:t>
      </w:r>
      <w:r w:rsidR="005605A0">
        <w:rPr>
          <w:szCs w:val="24"/>
        </w:rPr>
        <w:t xml:space="preserve">of </w:t>
      </w:r>
      <w:r w:rsidR="007A7E11">
        <w:rPr>
          <w:szCs w:val="24"/>
        </w:rPr>
        <w:t xml:space="preserve">completing </w:t>
      </w:r>
      <w:r w:rsidR="00D9615F">
        <w:rPr>
          <w:szCs w:val="24"/>
        </w:rPr>
        <w:t xml:space="preserve">paper forms </w:t>
      </w:r>
      <w:r w:rsidR="007A7E11">
        <w:rPr>
          <w:szCs w:val="24"/>
        </w:rPr>
        <w:t>and faxing or mailing</w:t>
      </w:r>
      <w:r w:rsidR="00D9615F">
        <w:rPr>
          <w:szCs w:val="24"/>
        </w:rPr>
        <w:t xml:space="preserve"> </w:t>
      </w:r>
      <w:r w:rsidR="00BB7B2E">
        <w:rPr>
          <w:szCs w:val="24"/>
        </w:rPr>
        <w:t>them</w:t>
      </w:r>
      <w:r w:rsidR="007A7E11">
        <w:rPr>
          <w:szCs w:val="24"/>
        </w:rPr>
        <w:t xml:space="preserve">. </w:t>
      </w:r>
      <w:r w:rsidR="005605A0">
        <w:rPr>
          <w:szCs w:val="24"/>
        </w:rPr>
        <w:t xml:space="preserve"> </w:t>
      </w:r>
      <w:r w:rsidR="00D31B2D">
        <w:rPr>
          <w:szCs w:val="24"/>
        </w:rPr>
        <w:t xml:space="preserve"> </w:t>
      </w:r>
      <w:r w:rsidR="007A7E11">
        <w:rPr>
          <w:bCs/>
          <w:szCs w:val="24"/>
        </w:rPr>
        <w:t xml:space="preserve">ENs will </w:t>
      </w:r>
      <w:r w:rsidR="000D1DBA">
        <w:rPr>
          <w:bCs/>
          <w:szCs w:val="24"/>
        </w:rPr>
        <w:t xml:space="preserve">be able to check beneficiaries’ </w:t>
      </w:r>
      <w:r w:rsidR="007A7E11">
        <w:rPr>
          <w:bCs/>
          <w:szCs w:val="24"/>
        </w:rPr>
        <w:t>eligibility to participate in the program, submit work plan</w:t>
      </w:r>
      <w:r w:rsidR="00D9615F">
        <w:rPr>
          <w:bCs/>
          <w:szCs w:val="24"/>
        </w:rPr>
        <w:t>s</w:t>
      </w:r>
      <w:r w:rsidR="007A7E11">
        <w:rPr>
          <w:bCs/>
          <w:szCs w:val="24"/>
        </w:rPr>
        <w:t xml:space="preserve"> for </w:t>
      </w:r>
      <w:r w:rsidR="00BD3D87">
        <w:rPr>
          <w:bCs/>
          <w:szCs w:val="24"/>
        </w:rPr>
        <w:t>beneficiaries</w:t>
      </w:r>
      <w:r w:rsidR="007A7E11">
        <w:rPr>
          <w:bCs/>
          <w:szCs w:val="24"/>
        </w:rPr>
        <w:t xml:space="preserve"> or addendum</w:t>
      </w:r>
      <w:r w:rsidR="00D9615F">
        <w:rPr>
          <w:bCs/>
          <w:szCs w:val="24"/>
        </w:rPr>
        <w:t>s</w:t>
      </w:r>
      <w:r w:rsidR="007A7E11">
        <w:rPr>
          <w:bCs/>
          <w:szCs w:val="24"/>
        </w:rPr>
        <w:t xml:space="preserve"> to </w:t>
      </w:r>
      <w:r w:rsidR="00D9615F">
        <w:rPr>
          <w:bCs/>
          <w:szCs w:val="24"/>
        </w:rPr>
        <w:t>them</w:t>
      </w:r>
      <w:r w:rsidR="007A7E11">
        <w:rPr>
          <w:bCs/>
          <w:szCs w:val="24"/>
        </w:rPr>
        <w:t xml:space="preserve">, </w:t>
      </w:r>
      <w:r w:rsidR="00D36892">
        <w:rPr>
          <w:bCs/>
          <w:szCs w:val="24"/>
        </w:rPr>
        <w:t>report</w:t>
      </w:r>
      <w:r w:rsidR="007A7E11">
        <w:rPr>
          <w:bCs/>
          <w:szCs w:val="24"/>
        </w:rPr>
        <w:t xml:space="preserve"> services provided, request payments, </w:t>
      </w:r>
      <w:r w:rsidR="00D36892">
        <w:rPr>
          <w:bCs/>
          <w:szCs w:val="24"/>
        </w:rPr>
        <w:t>and respond</w:t>
      </w:r>
      <w:r w:rsidR="007A7E11">
        <w:rPr>
          <w:bCs/>
          <w:szCs w:val="24"/>
        </w:rPr>
        <w:t xml:space="preserve"> to</w:t>
      </w:r>
      <w:r w:rsidR="007A7E11" w:rsidRPr="00167672">
        <w:rPr>
          <w:bCs/>
          <w:szCs w:val="24"/>
        </w:rPr>
        <w:t xml:space="preserve"> </w:t>
      </w:r>
      <w:r w:rsidR="007A7E11">
        <w:rPr>
          <w:bCs/>
          <w:szCs w:val="24"/>
        </w:rPr>
        <w:t>requests related to reporting beneficiaries’ progress toward work goals</w:t>
      </w:r>
      <w:r w:rsidR="009F64F5">
        <w:rPr>
          <w:bCs/>
          <w:szCs w:val="24"/>
        </w:rPr>
        <w:t>,</w:t>
      </w:r>
      <w:r w:rsidR="007A7E11">
        <w:rPr>
          <w:bCs/>
          <w:szCs w:val="24"/>
        </w:rPr>
        <w:t xml:space="preserve"> an</w:t>
      </w:r>
      <w:r w:rsidR="00813505">
        <w:rPr>
          <w:bCs/>
          <w:szCs w:val="24"/>
        </w:rPr>
        <w:t xml:space="preserve">d more. </w:t>
      </w:r>
      <w:r w:rsidR="009F64F5">
        <w:rPr>
          <w:bCs/>
          <w:szCs w:val="24"/>
        </w:rPr>
        <w:t xml:space="preserve"> We estimate </w:t>
      </w:r>
      <w:r w:rsidR="00813505">
        <w:rPr>
          <w:bCs/>
          <w:szCs w:val="24"/>
        </w:rPr>
        <w:t xml:space="preserve">use of the Portal will represent a burden reduction of approximately 25 percent for </w:t>
      </w:r>
      <w:r w:rsidR="00813505">
        <w:rPr>
          <w:bCs/>
          <w:szCs w:val="24"/>
        </w:rPr>
        <w:lastRenderedPageBreak/>
        <w:t xml:space="preserve">ENs and </w:t>
      </w:r>
      <w:r w:rsidR="00BB7B2E">
        <w:rPr>
          <w:bCs/>
          <w:szCs w:val="24"/>
        </w:rPr>
        <w:t>S</w:t>
      </w:r>
      <w:r w:rsidR="00813505">
        <w:rPr>
          <w:bCs/>
          <w:szCs w:val="24"/>
        </w:rPr>
        <w:t>tate VR agenc</w:t>
      </w:r>
      <w:r w:rsidR="009F64F5">
        <w:rPr>
          <w:bCs/>
          <w:szCs w:val="24"/>
        </w:rPr>
        <w:t>ies using it instead of F</w:t>
      </w:r>
      <w:r w:rsidR="00BD3D87">
        <w:rPr>
          <w:bCs/>
          <w:szCs w:val="24"/>
        </w:rPr>
        <w:t xml:space="preserve">orms </w:t>
      </w:r>
      <w:r w:rsidR="00813505">
        <w:rPr>
          <w:bCs/>
          <w:szCs w:val="24"/>
        </w:rPr>
        <w:t xml:space="preserve">SSA-1365, SSA-1370, </w:t>
      </w:r>
      <w:r w:rsidR="009F64F5">
        <w:rPr>
          <w:bCs/>
          <w:szCs w:val="24"/>
        </w:rPr>
        <w:t>SSA-</w:t>
      </w:r>
      <w:r w:rsidR="006331B3">
        <w:rPr>
          <w:bCs/>
          <w:szCs w:val="24"/>
        </w:rPr>
        <w:t>L</w:t>
      </w:r>
      <w:r w:rsidR="009F64F5">
        <w:rPr>
          <w:bCs/>
          <w:szCs w:val="24"/>
        </w:rPr>
        <w:t>1377, SSA</w:t>
      </w:r>
      <w:r w:rsidR="009F64F5">
        <w:rPr>
          <w:bCs/>
          <w:szCs w:val="24"/>
        </w:rPr>
        <w:noBreakHyphen/>
      </w:r>
      <w:r w:rsidR="00BD3D87">
        <w:rPr>
          <w:bCs/>
          <w:szCs w:val="24"/>
        </w:rPr>
        <w:t>1389</w:t>
      </w:r>
      <w:r w:rsidR="000D1DBA">
        <w:rPr>
          <w:bCs/>
          <w:szCs w:val="24"/>
        </w:rPr>
        <w:t>, SSA-1391,</w:t>
      </w:r>
      <w:r w:rsidR="000D1DBA" w:rsidRPr="000D1DBA">
        <w:rPr>
          <w:bCs/>
          <w:szCs w:val="24"/>
        </w:rPr>
        <w:t xml:space="preserve"> </w:t>
      </w:r>
      <w:r w:rsidR="000D1DBA">
        <w:rPr>
          <w:bCs/>
          <w:szCs w:val="24"/>
        </w:rPr>
        <w:t xml:space="preserve">SSA-1392, </w:t>
      </w:r>
      <w:r w:rsidR="00BD3D87">
        <w:rPr>
          <w:bCs/>
          <w:szCs w:val="24"/>
        </w:rPr>
        <w:t>SSA-139</w:t>
      </w:r>
      <w:r w:rsidR="000D1DBA">
        <w:rPr>
          <w:bCs/>
          <w:szCs w:val="24"/>
        </w:rPr>
        <w:t>6</w:t>
      </w:r>
      <w:r w:rsidR="009F64F5">
        <w:rPr>
          <w:bCs/>
          <w:szCs w:val="24"/>
        </w:rPr>
        <w:t>,</w:t>
      </w:r>
      <w:r w:rsidR="00BD3D87">
        <w:rPr>
          <w:bCs/>
          <w:szCs w:val="24"/>
        </w:rPr>
        <w:t xml:space="preserve"> </w:t>
      </w:r>
      <w:r w:rsidR="000D1DBA">
        <w:rPr>
          <w:bCs/>
          <w:szCs w:val="24"/>
        </w:rPr>
        <w:t xml:space="preserve">and SSA-1401 </w:t>
      </w:r>
      <w:r w:rsidR="00BD3D87">
        <w:rPr>
          <w:bCs/>
          <w:szCs w:val="24"/>
        </w:rPr>
        <w:t xml:space="preserve">under </w:t>
      </w:r>
      <w:r w:rsidR="00813505" w:rsidRPr="00C30FF4">
        <w:rPr>
          <w:szCs w:val="24"/>
        </w:rPr>
        <w:t>OMB No. 0960-0644</w:t>
      </w:r>
      <w:r w:rsidR="00BD3D87">
        <w:rPr>
          <w:szCs w:val="24"/>
        </w:rPr>
        <w:t>.</w:t>
      </w:r>
      <w:r w:rsidR="00813505">
        <w:rPr>
          <w:bCs/>
          <w:szCs w:val="24"/>
        </w:rPr>
        <w:t xml:space="preserve"> </w:t>
      </w:r>
    </w:p>
    <w:p w:rsidR="00D36892" w:rsidRDefault="00D36892" w:rsidP="003F0E59">
      <w:pPr>
        <w:spacing w:before="60"/>
      </w:pPr>
    </w:p>
    <w:p w:rsidR="000A68A6" w:rsidRDefault="00BE56FD" w:rsidP="003F0E59">
      <w:r w:rsidRPr="003117EA">
        <w:t xml:space="preserve">The </w:t>
      </w:r>
      <w:r w:rsidR="000D5690">
        <w:t>P</w:t>
      </w:r>
      <w:r w:rsidR="000D5690" w:rsidRPr="003117EA">
        <w:t xml:space="preserve">ortal </w:t>
      </w:r>
      <w:r w:rsidRPr="003117EA">
        <w:t xml:space="preserve">reduces the </w:t>
      </w:r>
      <w:r w:rsidR="000D5690">
        <w:t xml:space="preserve">time </w:t>
      </w:r>
      <w:r w:rsidR="00D36892">
        <w:t>and cost of</w:t>
      </w:r>
      <w:r w:rsidRPr="003117EA">
        <w:t xml:space="preserve"> </w:t>
      </w:r>
      <w:r w:rsidR="00D9615F">
        <w:t xml:space="preserve">transactions and </w:t>
      </w:r>
      <w:r w:rsidRPr="003117EA">
        <w:t>process</w:t>
      </w:r>
      <w:r w:rsidR="00D36892">
        <w:t>ing</w:t>
      </w:r>
      <w:r w:rsidR="00897344">
        <w:t xml:space="preserve"> requests for all involved</w:t>
      </w:r>
      <w:r w:rsidR="00D9615F">
        <w:t>,</w:t>
      </w:r>
      <w:r w:rsidR="000A68A6">
        <w:t xml:space="preserve"> </w:t>
      </w:r>
      <w:r w:rsidR="00D9615F">
        <w:t xml:space="preserve">ENs, </w:t>
      </w:r>
      <w:r w:rsidR="00BB7B2E">
        <w:t>S</w:t>
      </w:r>
      <w:r w:rsidR="00974921">
        <w:t>tate VR agencies</w:t>
      </w:r>
      <w:r w:rsidR="00D9615F">
        <w:t>,</w:t>
      </w:r>
      <w:r w:rsidR="00974921">
        <w:t xml:space="preserve"> </w:t>
      </w:r>
      <w:r w:rsidR="000A68A6">
        <w:t xml:space="preserve">and </w:t>
      </w:r>
      <w:r w:rsidR="00196176">
        <w:t xml:space="preserve">the </w:t>
      </w:r>
      <w:r w:rsidR="00D9615F">
        <w:t>Ticket</w:t>
      </w:r>
      <w:r w:rsidR="000A68A6">
        <w:t xml:space="preserve"> program manager</w:t>
      </w:r>
      <w:r w:rsidR="00897344">
        <w:t>.</w:t>
      </w:r>
      <w:r w:rsidR="000A68A6">
        <w:t xml:space="preserve"> </w:t>
      </w:r>
      <w:r w:rsidR="003F0E59">
        <w:t xml:space="preserve"> </w:t>
      </w:r>
      <w:r w:rsidR="00E42967">
        <w:t xml:space="preserve">It </w:t>
      </w:r>
      <w:r w:rsidR="00D9615F">
        <w:t xml:space="preserve">also </w:t>
      </w:r>
      <w:r w:rsidR="00E42967" w:rsidRPr="003117EA">
        <w:t xml:space="preserve">reduces the </w:t>
      </w:r>
      <w:r w:rsidR="00E42967">
        <w:t xml:space="preserve">time and cost </w:t>
      </w:r>
      <w:r w:rsidR="000A68A6">
        <w:t xml:space="preserve">to the program manager of </w:t>
      </w:r>
      <w:r w:rsidR="00BD3D87">
        <w:t>handling</w:t>
      </w:r>
      <w:r w:rsidRPr="003117EA">
        <w:t xml:space="preserve"> phone </w:t>
      </w:r>
      <w:r w:rsidR="00BD3D87">
        <w:t>inquiries</w:t>
      </w:r>
      <w:r w:rsidRPr="003117EA">
        <w:t xml:space="preserve"> </w:t>
      </w:r>
      <w:r w:rsidR="00D36892">
        <w:t xml:space="preserve">for </w:t>
      </w:r>
      <w:r w:rsidR="000D5690">
        <w:t>status</w:t>
      </w:r>
      <w:r w:rsidR="00BD3D87">
        <w:t xml:space="preserve"> information</w:t>
      </w:r>
      <w:r w:rsidR="00E42967">
        <w:t xml:space="preserve"> since t</w:t>
      </w:r>
      <w:r w:rsidR="00974921" w:rsidRPr="00974921">
        <w:t xml:space="preserve">he </w:t>
      </w:r>
      <w:r w:rsidR="00A34EE1">
        <w:t>Portal</w:t>
      </w:r>
      <w:r w:rsidR="00974921" w:rsidRPr="00974921">
        <w:t xml:space="preserve"> provides electronic tracking of all requests</w:t>
      </w:r>
      <w:r w:rsidR="00974921">
        <w:t xml:space="preserve"> and submissions</w:t>
      </w:r>
      <w:r w:rsidR="00974921" w:rsidRPr="00974921">
        <w:t xml:space="preserve"> instead of manual tracking</w:t>
      </w:r>
      <w:r w:rsidR="00974921">
        <w:t>.</w:t>
      </w:r>
    </w:p>
    <w:p w:rsidR="000A68A6" w:rsidRDefault="000A68A6" w:rsidP="003F0E59"/>
    <w:p w:rsidR="00BE56FD" w:rsidRDefault="00BE56FD" w:rsidP="003F0E59">
      <w:r w:rsidRPr="003F0E59">
        <w:t xml:space="preserve">The </w:t>
      </w:r>
      <w:r w:rsidR="00D36892" w:rsidRPr="003F0E59">
        <w:t>Portal</w:t>
      </w:r>
      <w:r w:rsidR="003F0E59">
        <w:t xml:space="preserve"> </w:t>
      </w:r>
      <w:r w:rsidRPr="003117EA">
        <w:t xml:space="preserve">does not display </w:t>
      </w:r>
      <w:r w:rsidR="000D5690">
        <w:t xml:space="preserve">personal </w:t>
      </w:r>
      <w:r w:rsidRPr="003117EA">
        <w:t xml:space="preserve">information that would allow </w:t>
      </w:r>
      <w:r w:rsidR="000D5690">
        <w:t>someone</w:t>
      </w:r>
      <w:r w:rsidRPr="003117EA">
        <w:t xml:space="preserve"> outside of the authorized ENs to determine the identity of an individual. </w:t>
      </w:r>
      <w:r w:rsidR="003F0E59">
        <w:t xml:space="preserve"> </w:t>
      </w:r>
      <w:r>
        <w:t xml:space="preserve">Social Security’s </w:t>
      </w:r>
      <w:r w:rsidR="000D5690">
        <w:t>O</w:t>
      </w:r>
      <w:r>
        <w:t xml:space="preserve">ffice of </w:t>
      </w:r>
      <w:r w:rsidR="000D5690">
        <w:t>I</w:t>
      </w:r>
      <w:r>
        <w:t xml:space="preserve">nformation </w:t>
      </w:r>
      <w:r w:rsidR="000D5690">
        <w:t>S</w:t>
      </w:r>
      <w:r w:rsidR="003F0E59">
        <w:t xml:space="preserve">ystems (OIS) </w:t>
      </w:r>
      <w:r w:rsidR="005D394D">
        <w:t>cleared the Portal for use in</w:t>
      </w:r>
      <w:r>
        <w:t xml:space="preserve"> a pilot with a select group of </w:t>
      </w:r>
      <w:proofErr w:type="gramStart"/>
      <w:r>
        <w:t>ENs.</w:t>
      </w:r>
      <w:proofErr w:type="gramEnd"/>
      <w:r>
        <w:t xml:space="preserve"> </w:t>
      </w:r>
      <w:r w:rsidR="003F0E59">
        <w:t xml:space="preserve"> </w:t>
      </w:r>
      <w:r>
        <w:t xml:space="preserve">OIS anticipates full security clearance for the </w:t>
      </w:r>
      <w:r w:rsidR="000D5690">
        <w:t>P</w:t>
      </w:r>
      <w:r>
        <w:t xml:space="preserve">ortal in May 2012. </w:t>
      </w:r>
    </w:p>
    <w:p w:rsidR="003F0E59" w:rsidRDefault="003F0E59" w:rsidP="00060B49">
      <w:pPr>
        <w:tabs>
          <w:tab w:val="left" w:pos="3405"/>
        </w:tabs>
      </w:pPr>
    </w:p>
    <w:p w:rsidR="00060B49" w:rsidRDefault="00060B49" w:rsidP="003F0E59">
      <w:pPr>
        <w:tabs>
          <w:tab w:val="left" w:pos="3405"/>
        </w:tabs>
      </w:pPr>
      <w:r>
        <w:t xml:space="preserve">We expect to use the Portal immediately upon approval and continue to use this ongoing information collection while seeking full clearance of </w:t>
      </w:r>
      <w:r w:rsidR="00D9615F">
        <w:t xml:space="preserve">it along with </w:t>
      </w:r>
      <w:r>
        <w:t xml:space="preserve">the </w:t>
      </w:r>
      <w:r w:rsidR="003F0E59">
        <w:t xml:space="preserve">current information </w:t>
      </w:r>
      <w:r>
        <w:t xml:space="preserve">collections under OMB </w:t>
      </w:r>
      <w:r w:rsidR="003F0E59">
        <w:t xml:space="preserve">Control </w:t>
      </w:r>
      <w:r>
        <w:t xml:space="preserve">No. 0960-0644. </w:t>
      </w:r>
    </w:p>
    <w:p w:rsidR="00BE56FD" w:rsidRPr="003117EA" w:rsidRDefault="00BE56FD" w:rsidP="003F0E59"/>
    <w:p w:rsidR="005605A0" w:rsidRPr="00BD3D87" w:rsidRDefault="00060B49" w:rsidP="003F0E59">
      <w:pPr>
        <w:rPr>
          <w:b/>
          <w:szCs w:val="24"/>
        </w:rPr>
      </w:pPr>
      <w:r w:rsidRPr="008947B3">
        <w:rPr>
          <w:b/>
        </w:rPr>
        <w:t>Business Process</w:t>
      </w:r>
    </w:p>
    <w:p w:rsidR="00060B49" w:rsidRPr="00BD3D87" w:rsidRDefault="00060B49" w:rsidP="005605A0">
      <w:pPr>
        <w:rPr>
          <w:b/>
          <w:szCs w:val="24"/>
        </w:rPr>
      </w:pPr>
    </w:p>
    <w:p w:rsidR="00C07806" w:rsidRDefault="00BD3D87" w:rsidP="00974921">
      <w:pPr>
        <w:spacing w:before="16"/>
        <w:ind w:right="360"/>
        <w:rPr>
          <w:rFonts w:eastAsia="Calibri"/>
        </w:rPr>
      </w:pPr>
      <w:r w:rsidRPr="00974921">
        <w:rPr>
          <w:rFonts w:eastAsia="Calibri"/>
          <w:szCs w:val="24"/>
        </w:rPr>
        <w:t xml:space="preserve">Service providers </w:t>
      </w:r>
      <w:r w:rsidR="00C07806" w:rsidRPr="00974921">
        <w:rPr>
          <w:rFonts w:eastAsia="Calibri"/>
          <w:szCs w:val="24"/>
        </w:rPr>
        <w:t xml:space="preserve">(ENs and </w:t>
      </w:r>
      <w:r w:rsidR="00BB7B2E">
        <w:rPr>
          <w:rFonts w:eastAsia="Calibri"/>
          <w:szCs w:val="24"/>
        </w:rPr>
        <w:t>S</w:t>
      </w:r>
      <w:r w:rsidR="00C07806" w:rsidRPr="00974921">
        <w:rPr>
          <w:rFonts w:eastAsia="Calibri"/>
          <w:szCs w:val="24"/>
        </w:rPr>
        <w:t>tate VR agencies</w:t>
      </w:r>
      <w:r w:rsidR="00C07806" w:rsidRPr="00974921">
        <w:rPr>
          <w:rFonts w:eastAsia="Calibri"/>
          <w:spacing w:val="-1"/>
          <w:szCs w:val="24"/>
        </w:rPr>
        <w:t xml:space="preserve">) </w:t>
      </w:r>
      <w:r w:rsidR="000D1DBA" w:rsidRPr="00974921">
        <w:rPr>
          <w:rFonts w:eastAsia="Calibri"/>
          <w:szCs w:val="24"/>
        </w:rPr>
        <w:t xml:space="preserve">will access the Portal by </w:t>
      </w:r>
      <w:r w:rsidR="00060B49" w:rsidRPr="00974921">
        <w:rPr>
          <w:rFonts w:eastAsia="Calibri"/>
          <w:szCs w:val="24"/>
        </w:rPr>
        <w:t>go</w:t>
      </w:r>
      <w:r w:rsidR="00466699" w:rsidRPr="00974921">
        <w:rPr>
          <w:rFonts w:eastAsia="Calibri"/>
          <w:szCs w:val="24"/>
        </w:rPr>
        <w:t>ing</w:t>
      </w:r>
      <w:r w:rsidR="00060B49" w:rsidRPr="00974921">
        <w:rPr>
          <w:rFonts w:eastAsia="Calibri"/>
          <w:spacing w:val="-1"/>
          <w:szCs w:val="24"/>
        </w:rPr>
        <w:t xml:space="preserve"> </w:t>
      </w:r>
      <w:r w:rsidR="00060B49" w:rsidRPr="00974921">
        <w:rPr>
          <w:rFonts w:eastAsia="Calibri"/>
          <w:spacing w:val="1"/>
          <w:szCs w:val="24"/>
        </w:rPr>
        <w:t>t</w:t>
      </w:r>
      <w:r w:rsidR="00060B49" w:rsidRPr="00974921">
        <w:rPr>
          <w:rFonts w:eastAsia="Calibri"/>
          <w:szCs w:val="24"/>
        </w:rPr>
        <w:t>o</w:t>
      </w:r>
      <w:r w:rsidR="00060B49" w:rsidRPr="00974921">
        <w:rPr>
          <w:rFonts w:eastAsia="Calibri"/>
          <w:spacing w:val="-1"/>
          <w:szCs w:val="24"/>
        </w:rPr>
        <w:t xml:space="preserve"> </w:t>
      </w:r>
      <w:r w:rsidR="00060B49" w:rsidRPr="00974921">
        <w:rPr>
          <w:rFonts w:eastAsia="Calibri"/>
          <w:spacing w:val="1"/>
          <w:szCs w:val="24"/>
        </w:rPr>
        <w:t>t</w:t>
      </w:r>
      <w:r w:rsidR="00060B49" w:rsidRPr="00974921">
        <w:rPr>
          <w:rFonts w:eastAsia="Calibri"/>
          <w:spacing w:val="-1"/>
          <w:szCs w:val="24"/>
        </w:rPr>
        <w:t>h</w:t>
      </w:r>
      <w:r w:rsidR="00060B49" w:rsidRPr="00974921">
        <w:rPr>
          <w:rFonts w:eastAsia="Calibri"/>
          <w:szCs w:val="24"/>
        </w:rPr>
        <w:t>e</w:t>
      </w:r>
      <w:r w:rsidR="00060B49" w:rsidRPr="00974921">
        <w:rPr>
          <w:rFonts w:eastAsia="Calibri"/>
          <w:spacing w:val="-2"/>
          <w:szCs w:val="24"/>
        </w:rPr>
        <w:t xml:space="preserve"> </w:t>
      </w:r>
      <w:r w:rsidR="00060B49" w:rsidRPr="00974921">
        <w:rPr>
          <w:rFonts w:eastAsia="Calibri"/>
          <w:szCs w:val="24"/>
        </w:rPr>
        <w:t>UR</w:t>
      </w:r>
      <w:r w:rsidR="00060B49" w:rsidRPr="00974921">
        <w:rPr>
          <w:rFonts w:eastAsia="Calibri"/>
          <w:spacing w:val="1"/>
          <w:szCs w:val="24"/>
        </w:rPr>
        <w:t>L</w:t>
      </w:r>
      <w:r w:rsidR="003F0E59">
        <w:rPr>
          <w:rFonts w:eastAsia="Calibri"/>
          <w:szCs w:val="24"/>
        </w:rPr>
        <w:t xml:space="preserve"> </w:t>
      </w:r>
      <w:r w:rsidR="00466699" w:rsidRPr="00974921">
        <w:rPr>
          <w:rFonts w:eastAsia="Calibri"/>
          <w:szCs w:val="24"/>
        </w:rPr>
        <w:t xml:space="preserve">SSA </w:t>
      </w:r>
      <w:r w:rsidR="003F0E59">
        <w:rPr>
          <w:rFonts w:eastAsia="Calibri"/>
          <w:szCs w:val="24"/>
        </w:rPr>
        <w:t xml:space="preserve">will </w:t>
      </w:r>
      <w:r w:rsidR="00466699" w:rsidRPr="00974921">
        <w:rPr>
          <w:rFonts w:eastAsia="Calibri"/>
          <w:szCs w:val="24"/>
        </w:rPr>
        <w:t>pr</w:t>
      </w:r>
      <w:r w:rsidR="00466699" w:rsidRPr="00974921">
        <w:rPr>
          <w:rFonts w:eastAsia="Calibri"/>
          <w:spacing w:val="-2"/>
          <w:szCs w:val="24"/>
        </w:rPr>
        <w:t>o</w:t>
      </w:r>
      <w:r w:rsidR="00466699" w:rsidRPr="00974921">
        <w:rPr>
          <w:rFonts w:eastAsia="Calibri"/>
          <w:spacing w:val="1"/>
          <w:szCs w:val="24"/>
        </w:rPr>
        <w:t>v</w:t>
      </w:r>
      <w:r w:rsidR="00466699" w:rsidRPr="00974921">
        <w:rPr>
          <w:rFonts w:eastAsia="Calibri"/>
          <w:szCs w:val="24"/>
        </w:rPr>
        <w:t>i</w:t>
      </w:r>
      <w:r w:rsidR="00466699" w:rsidRPr="00974921">
        <w:rPr>
          <w:rFonts w:eastAsia="Calibri"/>
          <w:spacing w:val="-1"/>
          <w:szCs w:val="24"/>
        </w:rPr>
        <w:t>d</w:t>
      </w:r>
      <w:r w:rsidR="003F0E59">
        <w:rPr>
          <w:rFonts w:eastAsia="Calibri"/>
          <w:szCs w:val="24"/>
        </w:rPr>
        <w:t>e</w:t>
      </w:r>
      <w:r w:rsidR="00466699" w:rsidRPr="00974921">
        <w:rPr>
          <w:rFonts w:eastAsia="Calibri"/>
          <w:szCs w:val="24"/>
        </w:rPr>
        <w:t xml:space="preserve"> to </w:t>
      </w:r>
      <w:r w:rsidR="003F0E59">
        <w:rPr>
          <w:rFonts w:eastAsia="Calibri"/>
          <w:szCs w:val="24"/>
        </w:rPr>
        <w:t>them for</w:t>
      </w:r>
      <w:r w:rsidR="00466699" w:rsidRPr="00974921">
        <w:rPr>
          <w:rFonts w:eastAsia="Calibri"/>
          <w:szCs w:val="24"/>
        </w:rPr>
        <w:t xml:space="preserve"> the </w:t>
      </w:r>
      <w:r w:rsidR="00060B49" w:rsidRPr="00974921">
        <w:rPr>
          <w:rFonts w:eastAsia="Calibri"/>
          <w:spacing w:val="2"/>
          <w:szCs w:val="24"/>
        </w:rPr>
        <w:t>“</w:t>
      </w:r>
      <w:r w:rsidR="00060B49" w:rsidRPr="00974921">
        <w:rPr>
          <w:rFonts w:eastAsia="Calibri"/>
          <w:szCs w:val="24"/>
        </w:rPr>
        <w:t>S</w:t>
      </w:r>
      <w:r w:rsidR="00060B49" w:rsidRPr="00974921">
        <w:rPr>
          <w:rFonts w:eastAsia="Calibri"/>
          <w:spacing w:val="-1"/>
          <w:szCs w:val="24"/>
        </w:rPr>
        <w:t>ig</w:t>
      </w:r>
      <w:r w:rsidR="00060B49" w:rsidRPr="00974921">
        <w:rPr>
          <w:rFonts w:eastAsia="Calibri"/>
          <w:szCs w:val="24"/>
        </w:rPr>
        <w:t>n I</w:t>
      </w:r>
      <w:r w:rsidR="00060B49" w:rsidRPr="00974921">
        <w:rPr>
          <w:rFonts w:eastAsia="Calibri"/>
          <w:spacing w:val="-1"/>
          <w:szCs w:val="24"/>
        </w:rPr>
        <w:t>n</w:t>
      </w:r>
      <w:r w:rsidR="00060B49" w:rsidRPr="00974921">
        <w:rPr>
          <w:rFonts w:eastAsia="Calibri"/>
          <w:szCs w:val="24"/>
        </w:rPr>
        <w:t>”</w:t>
      </w:r>
      <w:r w:rsidR="00060B49" w:rsidRPr="00974921">
        <w:rPr>
          <w:rFonts w:eastAsia="Calibri"/>
          <w:spacing w:val="-1"/>
          <w:szCs w:val="24"/>
        </w:rPr>
        <w:t xml:space="preserve"> </w:t>
      </w:r>
      <w:r w:rsidR="00060B49" w:rsidRPr="00974921">
        <w:rPr>
          <w:rFonts w:eastAsia="Calibri"/>
          <w:szCs w:val="24"/>
        </w:rPr>
        <w:t>li</w:t>
      </w:r>
      <w:r w:rsidR="00060B49" w:rsidRPr="00974921">
        <w:rPr>
          <w:rFonts w:eastAsia="Calibri"/>
          <w:spacing w:val="-1"/>
          <w:szCs w:val="24"/>
        </w:rPr>
        <w:t>n</w:t>
      </w:r>
      <w:r w:rsidR="00060B49" w:rsidRPr="00974921">
        <w:rPr>
          <w:rFonts w:eastAsia="Calibri"/>
          <w:szCs w:val="24"/>
        </w:rPr>
        <w:t>k</w:t>
      </w:r>
      <w:r w:rsidR="00466699" w:rsidRPr="00974921">
        <w:rPr>
          <w:rFonts w:eastAsia="Calibri"/>
          <w:szCs w:val="24"/>
        </w:rPr>
        <w:t xml:space="preserve"> where they may enter a </w:t>
      </w:r>
      <w:r w:rsidR="00CC1287">
        <w:rPr>
          <w:rFonts w:eastAsia="Calibri"/>
          <w:szCs w:val="24"/>
        </w:rPr>
        <w:t xml:space="preserve">unique </w:t>
      </w:r>
      <w:r w:rsidR="00060B49" w:rsidRPr="00974921">
        <w:rPr>
          <w:rFonts w:eastAsia="Calibri"/>
          <w:szCs w:val="24"/>
        </w:rPr>
        <w:t>l</w:t>
      </w:r>
      <w:r w:rsidR="00060B49" w:rsidRPr="00974921">
        <w:rPr>
          <w:rFonts w:eastAsia="Calibri"/>
          <w:spacing w:val="1"/>
          <w:szCs w:val="24"/>
        </w:rPr>
        <w:t>o</w:t>
      </w:r>
      <w:r w:rsidR="00060B49" w:rsidRPr="00974921">
        <w:rPr>
          <w:rFonts w:eastAsia="Calibri"/>
          <w:spacing w:val="-1"/>
          <w:szCs w:val="24"/>
        </w:rPr>
        <w:t>g</w:t>
      </w:r>
      <w:r w:rsidR="00060B49" w:rsidRPr="00974921">
        <w:rPr>
          <w:rFonts w:eastAsia="Calibri"/>
          <w:szCs w:val="24"/>
        </w:rPr>
        <w:t>in</w:t>
      </w:r>
      <w:r w:rsidR="00060B49" w:rsidRPr="00974921">
        <w:rPr>
          <w:rFonts w:eastAsia="Calibri"/>
          <w:spacing w:val="-1"/>
          <w:szCs w:val="24"/>
        </w:rPr>
        <w:t xml:space="preserve"> </w:t>
      </w:r>
      <w:r w:rsidR="00060B49" w:rsidRPr="00974921">
        <w:rPr>
          <w:rFonts w:eastAsia="Calibri"/>
          <w:spacing w:val="-2"/>
          <w:szCs w:val="24"/>
        </w:rPr>
        <w:t>c</w:t>
      </w:r>
      <w:r w:rsidR="00060B49" w:rsidRPr="00974921">
        <w:rPr>
          <w:rFonts w:eastAsia="Calibri"/>
          <w:szCs w:val="24"/>
        </w:rPr>
        <w:t>rede</w:t>
      </w:r>
      <w:r w:rsidR="00060B49" w:rsidRPr="00974921">
        <w:rPr>
          <w:rFonts w:eastAsia="Calibri"/>
          <w:spacing w:val="-1"/>
          <w:szCs w:val="24"/>
        </w:rPr>
        <w:t>n</w:t>
      </w:r>
      <w:r w:rsidR="00060B49" w:rsidRPr="00974921">
        <w:rPr>
          <w:rFonts w:eastAsia="Calibri"/>
          <w:szCs w:val="24"/>
        </w:rPr>
        <w:t>tial</w:t>
      </w:r>
      <w:r w:rsidR="003F0E59">
        <w:rPr>
          <w:rFonts w:eastAsia="Calibri"/>
          <w:szCs w:val="24"/>
        </w:rPr>
        <w:t xml:space="preserve"> </w:t>
      </w:r>
      <w:r w:rsidR="00466699" w:rsidRPr="00974921">
        <w:rPr>
          <w:rFonts w:eastAsia="Calibri"/>
          <w:szCs w:val="24"/>
        </w:rPr>
        <w:t>SSA</w:t>
      </w:r>
      <w:r w:rsidR="003F0E59">
        <w:rPr>
          <w:rFonts w:eastAsia="Calibri"/>
          <w:szCs w:val="24"/>
        </w:rPr>
        <w:t xml:space="preserve"> will provide</w:t>
      </w:r>
      <w:r w:rsidR="00060B49" w:rsidRPr="00974921">
        <w:rPr>
          <w:rFonts w:eastAsia="Calibri"/>
          <w:spacing w:val="-2"/>
          <w:szCs w:val="24"/>
        </w:rPr>
        <w:t>.</w:t>
      </w:r>
      <w:r w:rsidR="003F0E59">
        <w:rPr>
          <w:rFonts w:eastAsia="Calibri"/>
          <w:spacing w:val="-2"/>
          <w:szCs w:val="24"/>
        </w:rPr>
        <w:t xml:space="preserve"> </w:t>
      </w:r>
      <w:r w:rsidR="00466699" w:rsidRPr="00974921">
        <w:rPr>
          <w:rFonts w:eastAsia="Calibri"/>
          <w:szCs w:val="24"/>
        </w:rPr>
        <w:t xml:space="preserve"> T</w:t>
      </w:r>
      <w:r w:rsidR="00060B49" w:rsidRPr="00974921">
        <w:rPr>
          <w:rFonts w:eastAsia="Calibri"/>
          <w:szCs w:val="24"/>
        </w:rPr>
        <w:t xml:space="preserve">he </w:t>
      </w:r>
      <w:r w:rsidR="00CC1287" w:rsidRPr="00974921">
        <w:rPr>
          <w:rFonts w:eastAsia="Calibri"/>
          <w:szCs w:val="24"/>
        </w:rPr>
        <w:t xml:space="preserve">EN or </w:t>
      </w:r>
      <w:r w:rsidR="00BB7B2E">
        <w:rPr>
          <w:rFonts w:eastAsia="Calibri"/>
          <w:szCs w:val="24"/>
        </w:rPr>
        <w:t>S</w:t>
      </w:r>
      <w:r w:rsidR="00CC1287" w:rsidRPr="00974921">
        <w:rPr>
          <w:rFonts w:eastAsia="Calibri"/>
          <w:szCs w:val="24"/>
        </w:rPr>
        <w:t xml:space="preserve">tate VR agency </w:t>
      </w:r>
      <w:r w:rsidR="003F0E59">
        <w:rPr>
          <w:rFonts w:eastAsia="Calibri"/>
          <w:szCs w:val="24"/>
        </w:rPr>
        <w:t xml:space="preserve">will </w:t>
      </w:r>
      <w:r w:rsidR="00466699" w:rsidRPr="00974921">
        <w:rPr>
          <w:rFonts w:eastAsia="Calibri"/>
          <w:szCs w:val="24"/>
        </w:rPr>
        <w:t>t</w:t>
      </w:r>
      <w:r w:rsidR="003F0E59">
        <w:rPr>
          <w:rFonts w:eastAsia="Calibri"/>
          <w:szCs w:val="24"/>
        </w:rPr>
        <w:t>hen</w:t>
      </w:r>
      <w:r w:rsidR="00060B49" w:rsidRPr="00974921">
        <w:rPr>
          <w:rFonts w:eastAsia="Calibri"/>
          <w:spacing w:val="1"/>
          <w:szCs w:val="24"/>
        </w:rPr>
        <w:t xml:space="preserve"> </w:t>
      </w:r>
      <w:r w:rsidR="00060B49" w:rsidRPr="00974921">
        <w:rPr>
          <w:rFonts w:eastAsia="Calibri"/>
          <w:szCs w:val="24"/>
        </w:rPr>
        <w:t>cl</w:t>
      </w:r>
      <w:r w:rsidR="00060B49" w:rsidRPr="00974921">
        <w:rPr>
          <w:rFonts w:eastAsia="Calibri"/>
          <w:spacing w:val="-1"/>
          <w:szCs w:val="24"/>
        </w:rPr>
        <w:t>i</w:t>
      </w:r>
      <w:r w:rsidR="00060B49" w:rsidRPr="00974921">
        <w:rPr>
          <w:rFonts w:eastAsia="Calibri"/>
          <w:spacing w:val="-2"/>
          <w:szCs w:val="24"/>
        </w:rPr>
        <w:t>c</w:t>
      </w:r>
      <w:r w:rsidR="00060B49" w:rsidRPr="00974921">
        <w:rPr>
          <w:rFonts w:eastAsia="Calibri"/>
          <w:szCs w:val="24"/>
        </w:rPr>
        <w:t>k</w:t>
      </w:r>
      <w:r w:rsidR="00060B49" w:rsidRPr="00974921">
        <w:rPr>
          <w:rFonts w:eastAsia="Calibri"/>
          <w:spacing w:val="-1"/>
          <w:szCs w:val="24"/>
        </w:rPr>
        <w:t xml:space="preserve"> </w:t>
      </w:r>
      <w:r w:rsidR="00060B49" w:rsidRPr="00974921">
        <w:rPr>
          <w:rFonts w:eastAsia="Calibri"/>
          <w:spacing w:val="1"/>
          <w:szCs w:val="24"/>
        </w:rPr>
        <w:t>o</w:t>
      </w:r>
      <w:r w:rsidR="00060B49" w:rsidRPr="00974921">
        <w:rPr>
          <w:rFonts w:eastAsia="Calibri"/>
          <w:szCs w:val="24"/>
        </w:rPr>
        <w:t>n “</w:t>
      </w:r>
      <w:r w:rsidR="00060B49" w:rsidRPr="00974921">
        <w:rPr>
          <w:rFonts w:eastAsia="Calibri"/>
          <w:spacing w:val="-1"/>
          <w:szCs w:val="24"/>
        </w:rPr>
        <w:t>G</w:t>
      </w:r>
      <w:r w:rsidR="00060B49" w:rsidRPr="00974921">
        <w:rPr>
          <w:rFonts w:eastAsia="Calibri"/>
          <w:szCs w:val="24"/>
        </w:rPr>
        <w:t>o</w:t>
      </w:r>
      <w:r w:rsidR="00060B49" w:rsidRPr="00974921">
        <w:rPr>
          <w:rFonts w:eastAsia="Calibri"/>
          <w:spacing w:val="-1"/>
          <w:szCs w:val="24"/>
        </w:rPr>
        <w:t xml:space="preserve"> </w:t>
      </w:r>
      <w:r w:rsidR="00060B49" w:rsidRPr="00974921">
        <w:rPr>
          <w:rFonts w:eastAsia="Calibri"/>
          <w:szCs w:val="24"/>
        </w:rPr>
        <w:t>t</w:t>
      </w:r>
      <w:r w:rsidR="00060B49" w:rsidRPr="00974921">
        <w:rPr>
          <w:rFonts w:eastAsia="Calibri"/>
          <w:spacing w:val="-1"/>
          <w:szCs w:val="24"/>
        </w:rPr>
        <w:t>o</w:t>
      </w:r>
      <w:r w:rsidR="00060B49" w:rsidRPr="00974921">
        <w:rPr>
          <w:rFonts w:eastAsia="Calibri"/>
          <w:szCs w:val="24"/>
        </w:rPr>
        <w:t>”</w:t>
      </w:r>
      <w:r w:rsidR="00060B49" w:rsidRPr="00974921">
        <w:rPr>
          <w:rFonts w:eastAsia="Calibri"/>
          <w:spacing w:val="3"/>
          <w:szCs w:val="24"/>
        </w:rPr>
        <w:t xml:space="preserve"> </w:t>
      </w:r>
      <w:r w:rsidR="00060B49" w:rsidRPr="00974921">
        <w:rPr>
          <w:rFonts w:eastAsia="Calibri"/>
          <w:szCs w:val="24"/>
        </w:rPr>
        <w:t>in</w:t>
      </w:r>
      <w:r w:rsidR="00060B49" w:rsidRPr="00974921">
        <w:rPr>
          <w:rFonts w:eastAsia="Calibri"/>
          <w:spacing w:val="-3"/>
          <w:szCs w:val="24"/>
        </w:rPr>
        <w:t xml:space="preserve"> </w:t>
      </w:r>
      <w:r w:rsidR="00060B49" w:rsidRPr="00974921">
        <w:rPr>
          <w:rFonts w:eastAsia="Calibri"/>
          <w:szCs w:val="24"/>
        </w:rPr>
        <w:t xml:space="preserve">the </w:t>
      </w:r>
      <w:r w:rsidR="00060B49" w:rsidRPr="00974921">
        <w:rPr>
          <w:rFonts w:eastAsia="Calibri"/>
          <w:spacing w:val="-1"/>
          <w:szCs w:val="24"/>
        </w:rPr>
        <w:t>t</w:t>
      </w:r>
      <w:r w:rsidR="00060B49" w:rsidRPr="00974921">
        <w:rPr>
          <w:rFonts w:eastAsia="Calibri"/>
          <w:spacing w:val="1"/>
          <w:szCs w:val="24"/>
        </w:rPr>
        <w:t>oo</w:t>
      </w:r>
      <w:r w:rsidR="00060B49" w:rsidRPr="00974921">
        <w:rPr>
          <w:rFonts w:eastAsia="Calibri"/>
          <w:szCs w:val="24"/>
        </w:rPr>
        <w:t>l</w:t>
      </w:r>
      <w:r w:rsidR="00060B49" w:rsidRPr="00974921">
        <w:rPr>
          <w:rFonts w:eastAsia="Calibri"/>
          <w:spacing w:val="-1"/>
          <w:szCs w:val="24"/>
        </w:rPr>
        <w:t>b</w:t>
      </w:r>
      <w:r w:rsidR="00060B49" w:rsidRPr="00974921">
        <w:rPr>
          <w:rFonts w:eastAsia="Calibri"/>
          <w:szCs w:val="24"/>
        </w:rPr>
        <w:t>ar</w:t>
      </w:r>
      <w:r w:rsidR="00060B49" w:rsidRPr="00974921">
        <w:rPr>
          <w:rFonts w:eastAsia="Calibri"/>
          <w:spacing w:val="-1"/>
          <w:szCs w:val="24"/>
        </w:rPr>
        <w:t xml:space="preserve"> </w:t>
      </w:r>
      <w:r w:rsidR="00060B49" w:rsidRPr="00974921">
        <w:rPr>
          <w:rFonts w:eastAsia="Calibri"/>
          <w:szCs w:val="24"/>
        </w:rPr>
        <w:t>a</w:t>
      </w:r>
      <w:r w:rsidR="00060B49" w:rsidRPr="00974921">
        <w:rPr>
          <w:rFonts w:eastAsia="Calibri"/>
          <w:spacing w:val="-1"/>
          <w:szCs w:val="24"/>
        </w:rPr>
        <w:t>n</w:t>
      </w:r>
      <w:r w:rsidR="00060B49" w:rsidRPr="00974921">
        <w:rPr>
          <w:rFonts w:eastAsia="Calibri"/>
          <w:szCs w:val="24"/>
        </w:rPr>
        <w:t>d</w:t>
      </w:r>
      <w:r w:rsidR="00060B49" w:rsidRPr="00974921">
        <w:rPr>
          <w:rFonts w:eastAsia="Calibri"/>
          <w:spacing w:val="-1"/>
          <w:szCs w:val="24"/>
        </w:rPr>
        <w:t xml:space="preserve"> </w:t>
      </w:r>
      <w:r w:rsidR="00060B49" w:rsidRPr="00974921">
        <w:rPr>
          <w:rFonts w:eastAsia="Calibri"/>
          <w:szCs w:val="24"/>
        </w:rPr>
        <w:t>s</w:t>
      </w:r>
      <w:r w:rsidR="00060B49" w:rsidRPr="00974921">
        <w:rPr>
          <w:rFonts w:eastAsia="Calibri"/>
          <w:spacing w:val="1"/>
          <w:szCs w:val="24"/>
        </w:rPr>
        <w:t>e</w:t>
      </w:r>
      <w:r w:rsidR="00060B49" w:rsidRPr="00974921">
        <w:rPr>
          <w:rFonts w:eastAsia="Calibri"/>
          <w:spacing w:val="-3"/>
          <w:szCs w:val="24"/>
        </w:rPr>
        <w:t>l</w:t>
      </w:r>
      <w:r w:rsidR="00060B49" w:rsidRPr="00974921">
        <w:rPr>
          <w:rFonts w:eastAsia="Calibri"/>
          <w:szCs w:val="24"/>
        </w:rPr>
        <w:t>ect</w:t>
      </w:r>
      <w:r w:rsidR="00060B49" w:rsidRPr="00974921">
        <w:rPr>
          <w:rFonts w:eastAsia="Calibri"/>
          <w:spacing w:val="-1"/>
          <w:szCs w:val="24"/>
        </w:rPr>
        <w:t xml:space="preserve"> </w:t>
      </w:r>
      <w:r w:rsidR="00466699" w:rsidRPr="00974921">
        <w:rPr>
          <w:rFonts w:eastAsia="Calibri"/>
          <w:spacing w:val="-1"/>
          <w:szCs w:val="24"/>
        </w:rPr>
        <w:t>“</w:t>
      </w:r>
      <w:r w:rsidR="00060B49" w:rsidRPr="00974921">
        <w:rPr>
          <w:rFonts w:eastAsia="Calibri"/>
          <w:szCs w:val="24"/>
        </w:rPr>
        <w:t>EN</w:t>
      </w:r>
      <w:r w:rsidR="00060B49" w:rsidRPr="00974921">
        <w:rPr>
          <w:rFonts w:eastAsia="Calibri"/>
          <w:spacing w:val="-1"/>
          <w:szCs w:val="24"/>
        </w:rPr>
        <w:t xml:space="preserve"> P</w:t>
      </w:r>
      <w:r w:rsidR="00060B49" w:rsidRPr="00974921">
        <w:rPr>
          <w:rFonts w:eastAsia="Calibri"/>
          <w:spacing w:val="1"/>
          <w:szCs w:val="24"/>
        </w:rPr>
        <w:t>o</w:t>
      </w:r>
      <w:r w:rsidR="00060B49" w:rsidRPr="00974921">
        <w:rPr>
          <w:rFonts w:eastAsia="Calibri"/>
          <w:szCs w:val="24"/>
        </w:rPr>
        <w:t>rtal</w:t>
      </w:r>
      <w:r w:rsidR="00466699" w:rsidRPr="00974921">
        <w:rPr>
          <w:rFonts w:eastAsia="Calibri"/>
          <w:szCs w:val="24"/>
        </w:rPr>
        <w:t>”</w:t>
      </w:r>
      <w:r w:rsidR="00060B49" w:rsidRPr="00974921">
        <w:rPr>
          <w:rFonts w:eastAsia="Calibri"/>
          <w:szCs w:val="24"/>
        </w:rPr>
        <w:t xml:space="preserve"> f</w:t>
      </w:r>
      <w:r w:rsidR="00060B49" w:rsidRPr="00974921">
        <w:rPr>
          <w:rFonts w:eastAsia="Calibri"/>
          <w:spacing w:val="-3"/>
          <w:szCs w:val="24"/>
        </w:rPr>
        <w:t>r</w:t>
      </w:r>
      <w:r w:rsidR="00060B49" w:rsidRPr="00974921">
        <w:rPr>
          <w:rFonts w:eastAsia="Calibri"/>
          <w:spacing w:val="-1"/>
          <w:szCs w:val="24"/>
        </w:rPr>
        <w:t>o</w:t>
      </w:r>
      <w:r w:rsidR="00060B49" w:rsidRPr="00974921">
        <w:rPr>
          <w:rFonts w:eastAsia="Calibri"/>
          <w:szCs w:val="24"/>
        </w:rPr>
        <w:t>m</w:t>
      </w:r>
      <w:r w:rsidR="00060B49" w:rsidRPr="00974921">
        <w:rPr>
          <w:rFonts w:eastAsia="Calibri"/>
          <w:spacing w:val="1"/>
          <w:szCs w:val="24"/>
        </w:rPr>
        <w:t xml:space="preserve"> t</w:t>
      </w:r>
      <w:r w:rsidR="00060B49" w:rsidRPr="00974921">
        <w:rPr>
          <w:rFonts w:eastAsia="Calibri"/>
          <w:spacing w:val="-3"/>
          <w:szCs w:val="24"/>
        </w:rPr>
        <w:t>h</w:t>
      </w:r>
      <w:r w:rsidR="00060B49" w:rsidRPr="00974921">
        <w:rPr>
          <w:rFonts w:eastAsia="Calibri"/>
          <w:szCs w:val="24"/>
        </w:rPr>
        <w:t>e</w:t>
      </w:r>
      <w:r w:rsidR="00060B49" w:rsidRPr="00974921">
        <w:rPr>
          <w:rFonts w:eastAsia="Calibri"/>
          <w:spacing w:val="-1"/>
          <w:szCs w:val="24"/>
        </w:rPr>
        <w:t xml:space="preserve"> </w:t>
      </w:r>
      <w:r w:rsidR="00060B49" w:rsidRPr="00974921">
        <w:rPr>
          <w:rFonts w:eastAsia="Calibri"/>
          <w:spacing w:val="1"/>
          <w:szCs w:val="24"/>
        </w:rPr>
        <w:t>m</w:t>
      </w:r>
      <w:r w:rsidR="00060B49" w:rsidRPr="00974921">
        <w:rPr>
          <w:rFonts w:eastAsia="Calibri"/>
          <w:szCs w:val="24"/>
        </w:rPr>
        <w:t>en</w:t>
      </w:r>
      <w:r w:rsidR="00060B49" w:rsidRPr="00974921">
        <w:rPr>
          <w:rFonts w:eastAsia="Calibri"/>
          <w:spacing w:val="-1"/>
          <w:szCs w:val="24"/>
        </w:rPr>
        <w:t>u</w:t>
      </w:r>
      <w:r w:rsidR="00060B49" w:rsidRPr="00974921">
        <w:rPr>
          <w:rFonts w:eastAsia="Calibri"/>
          <w:szCs w:val="24"/>
        </w:rPr>
        <w:t>.</w:t>
      </w:r>
      <w:r w:rsidR="00D31B2D">
        <w:rPr>
          <w:rFonts w:eastAsia="Calibri"/>
          <w:szCs w:val="24"/>
        </w:rPr>
        <w:t xml:space="preserve"> </w:t>
      </w:r>
      <w:r w:rsidR="003F0E59">
        <w:rPr>
          <w:rFonts w:eastAsia="Calibri"/>
          <w:szCs w:val="24"/>
        </w:rPr>
        <w:t xml:space="preserve"> They may then</w:t>
      </w:r>
      <w:r w:rsidR="00CC1287">
        <w:rPr>
          <w:rFonts w:eastAsia="Calibri"/>
          <w:szCs w:val="24"/>
        </w:rPr>
        <w:t xml:space="preserve"> </w:t>
      </w:r>
      <w:r w:rsidR="003F0E59">
        <w:rPr>
          <w:rFonts w:eastAsia="Calibri"/>
          <w:szCs w:val="24"/>
        </w:rPr>
        <w:t>choose the type of transaction they wish</w:t>
      </w:r>
      <w:r w:rsidR="00466699" w:rsidRPr="00974921">
        <w:rPr>
          <w:rFonts w:eastAsia="Calibri"/>
          <w:szCs w:val="24"/>
        </w:rPr>
        <w:t xml:space="preserve"> to perform</w:t>
      </w:r>
      <w:r w:rsidR="00207E19" w:rsidRPr="00974921">
        <w:rPr>
          <w:rFonts w:eastAsia="Calibri"/>
          <w:szCs w:val="24"/>
        </w:rPr>
        <w:t xml:space="preserve"> </w:t>
      </w:r>
      <w:r w:rsidR="00207E19" w:rsidRPr="00974921">
        <w:rPr>
          <w:rFonts w:eastAsia="Calibri"/>
          <w:spacing w:val="-1"/>
          <w:szCs w:val="24"/>
        </w:rPr>
        <w:t>u</w:t>
      </w:r>
      <w:r w:rsidR="00207E19" w:rsidRPr="00974921">
        <w:rPr>
          <w:rFonts w:eastAsia="Calibri"/>
          <w:szCs w:val="24"/>
        </w:rPr>
        <w:t>si</w:t>
      </w:r>
      <w:r w:rsidR="00207E19" w:rsidRPr="00974921">
        <w:rPr>
          <w:rFonts w:eastAsia="Calibri"/>
          <w:spacing w:val="-1"/>
          <w:szCs w:val="24"/>
        </w:rPr>
        <w:t>n</w:t>
      </w:r>
      <w:r w:rsidR="00207E19" w:rsidRPr="00974921">
        <w:rPr>
          <w:rFonts w:eastAsia="Calibri"/>
          <w:szCs w:val="24"/>
        </w:rPr>
        <w:t>g</w:t>
      </w:r>
      <w:r w:rsidR="00207E19" w:rsidRPr="00974921">
        <w:rPr>
          <w:rFonts w:eastAsia="Calibri"/>
          <w:spacing w:val="-1"/>
          <w:szCs w:val="24"/>
        </w:rPr>
        <w:t xml:space="preserve"> </w:t>
      </w:r>
      <w:r w:rsidR="00207E19" w:rsidRPr="00974921">
        <w:rPr>
          <w:rFonts w:eastAsia="Calibri"/>
          <w:spacing w:val="1"/>
          <w:szCs w:val="24"/>
        </w:rPr>
        <w:t>t</w:t>
      </w:r>
      <w:r w:rsidR="00207E19" w:rsidRPr="00974921">
        <w:rPr>
          <w:rFonts w:eastAsia="Calibri"/>
          <w:spacing w:val="-1"/>
          <w:szCs w:val="24"/>
        </w:rPr>
        <w:t>h</w:t>
      </w:r>
      <w:r w:rsidR="00207E19" w:rsidRPr="00974921">
        <w:rPr>
          <w:rFonts w:eastAsia="Calibri"/>
          <w:szCs w:val="24"/>
        </w:rPr>
        <w:t>e</w:t>
      </w:r>
      <w:r w:rsidR="00207E19" w:rsidRPr="00974921">
        <w:rPr>
          <w:rFonts w:eastAsia="Calibri"/>
          <w:spacing w:val="-2"/>
          <w:szCs w:val="24"/>
        </w:rPr>
        <w:t xml:space="preserve"> </w:t>
      </w:r>
      <w:r w:rsidR="00207E19" w:rsidRPr="00974921">
        <w:rPr>
          <w:rFonts w:eastAsia="Calibri"/>
          <w:szCs w:val="24"/>
        </w:rPr>
        <w:t>navigat</w:t>
      </w:r>
      <w:r w:rsidR="00207E19" w:rsidRPr="00974921">
        <w:rPr>
          <w:rFonts w:eastAsia="Calibri"/>
          <w:spacing w:val="-2"/>
          <w:szCs w:val="24"/>
        </w:rPr>
        <w:t>i</w:t>
      </w:r>
      <w:r w:rsidR="00207E19" w:rsidRPr="00974921">
        <w:rPr>
          <w:rFonts w:eastAsia="Calibri"/>
          <w:spacing w:val="1"/>
          <w:szCs w:val="24"/>
        </w:rPr>
        <w:t>o</w:t>
      </w:r>
      <w:r w:rsidR="00207E19" w:rsidRPr="00974921">
        <w:rPr>
          <w:rFonts w:eastAsia="Calibri"/>
          <w:szCs w:val="24"/>
        </w:rPr>
        <w:t>n</w:t>
      </w:r>
      <w:r w:rsidR="00207E19" w:rsidRPr="00974921">
        <w:rPr>
          <w:rFonts w:eastAsia="Calibri"/>
          <w:spacing w:val="-1"/>
          <w:szCs w:val="24"/>
        </w:rPr>
        <w:t xml:space="preserve"> </w:t>
      </w:r>
      <w:r w:rsidR="00207E19" w:rsidRPr="00974921">
        <w:rPr>
          <w:rFonts w:eastAsia="Calibri"/>
          <w:szCs w:val="24"/>
        </w:rPr>
        <w:t>area</w:t>
      </w:r>
      <w:r w:rsidR="00207E19" w:rsidRPr="00974921">
        <w:rPr>
          <w:rFonts w:eastAsia="Calibri"/>
          <w:spacing w:val="-2"/>
          <w:szCs w:val="24"/>
        </w:rPr>
        <w:t xml:space="preserve"> </w:t>
      </w:r>
      <w:r w:rsidR="00207E19" w:rsidRPr="00974921">
        <w:rPr>
          <w:rFonts w:eastAsia="Calibri"/>
          <w:spacing w:val="1"/>
          <w:szCs w:val="24"/>
        </w:rPr>
        <w:t>o</w:t>
      </w:r>
      <w:r w:rsidR="00207E19" w:rsidRPr="00974921">
        <w:rPr>
          <w:rFonts w:eastAsia="Calibri"/>
          <w:szCs w:val="24"/>
        </w:rPr>
        <w:t>n</w:t>
      </w:r>
      <w:r w:rsidR="00207E19" w:rsidRPr="00974921">
        <w:rPr>
          <w:rFonts w:eastAsia="Calibri"/>
          <w:spacing w:val="-3"/>
          <w:szCs w:val="24"/>
        </w:rPr>
        <w:t xml:space="preserve"> </w:t>
      </w:r>
      <w:r w:rsidR="00207E19" w:rsidRPr="00974921">
        <w:rPr>
          <w:rFonts w:eastAsia="Calibri"/>
          <w:szCs w:val="24"/>
        </w:rPr>
        <w:t xml:space="preserve">the </w:t>
      </w:r>
      <w:r w:rsidR="00207E19" w:rsidRPr="00974921">
        <w:rPr>
          <w:rFonts w:eastAsia="Calibri"/>
          <w:spacing w:val="-2"/>
          <w:szCs w:val="24"/>
        </w:rPr>
        <w:t>l</w:t>
      </w:r>
      <w:r w:rsidR="00207E19" w:rsidRPr="00974921">
        <w:rPr>
          <w:rFonts w:eastAsia="Calibri"/>
          <w:szCs w:val="24"/>
        </w:rPr>
        <w:t>eft</w:t>
      </w:r>
      <w:r w:rsidR="00207E19" w:rsidRPr="00974921">
        <w:rPr>
          <w:rFonts w:eastAsia="Calibri"/>
          <w:spacing w:val="-1"/>
          <w:szCs w:val="24"/>
        </w:rPr>
        <w:t xml:space="preserve"> </w:t>
      </w:r>
      <w:r w:rsidR="00207E19" w:rsidRPr="00974921">
        <w:rPr>
          <w:rFonts w:eastAsia="Calibri"/>
          <w:spacing w:val="1"/>
          <w:szCs w:val="24"/>
        </w:rPr>
        <w:t>o</w:t>
      </w:r>
      <w:r w:rsidR="00207E19" w:rsidRPr="00974921">
        <w:rPr>
          <w:rFonts w:eastAsia="Calibri"/>
          <w:szCs w:val="24"/>
        </w:rPr>
        <w:t xml:space="preserve">f </w:t>
      </w:r>
      <w:r w:rsidR="00207E19" w:rsidRPr="00974921">
        <w:rPr>
          <w:rFonts w:eastAsia="Calibri"/>
          <w:spacing w:val="1"/>
          <w:szCs w:val="24"/>
        </w:rPr>
        <w:t>t</w:t>
      </w:r>
      <w:r w:rsidR="00207E19" w:rsidRPr="00974921">
        <w:rPr>
          <w:rFonts w:eastAsia="Calibri"/>
          <w:spacing w:val="-3"/>
          <w:szCs w:val="24"/>
        </w:rPr>
        <w:t>h</w:t>
      </w:r>
      <w:r w:rsidR="00207E19" w:rsidRPr="00974921">
        <w:rPr>
          <w:rFonts w:eastAsia="Calibri"/>
          <w:szCs w:val="24"/>
        </w:rPr>
        <w:t>e</w:t>
      </w:r>
      <w:r w:rsidR="00207E19" w:rsidRPr="00974921">
        <w:rPr>
          <w:rFonts w:eastAsia="Calibri"/>
          <w:spacing w:val="1"/>
          <w:szCs w:val="24"/>
        </w:rPr>
        <w:t xml:space="preserve"> </w:t>
      </w:r>
      <w:r w:rsidR="00207E19" w:rsidRPr="00974921">
        <w:rPr>
          <w:rFonts w:eastAsia="Calibri"/>
          <w:spacing w:val="-2"/>
          <w:szCs w:val="24"/>
        </w:rPr>
        <w:t>s</w:t>
      </w:r>
      <w:r w:rsidR="00207E19" w:rsidRPr="00974921">
        <w:rPr>
          <w:rFonts w:eastAsia="Calibri"/>
          <w:szCs w:val="24"/>
        </w:rPr>
        <w:t>cre</w:t>
      </w:r>
      <w:r w:rsidR="00207E19" w:rsidRPr="00974921">
        <w:rPr>
          <w:rFonts w:eastAsia="Calibri"/>
          <w:spacing w:val="1"/>
          <w:szCs w:val="24"/>
        </w:rPr>
        <w:t>e</w:t>
      </w:r>
      <w:r w:rsidR="00207E19" w:rsidRPr="00974921">
        <w:rPr>
          <w:rFonts w:eastAsia="Calibri"/>
          <w:spacing w:val="-1"/>
          <w:szCs w:val="24"/>
        </w:rPr>
        <w:t xml:space="preserve">n to select a particular form, </w:t>
      </w:r>
      <w:r w:rsidR="003F0E59" w:rsidRPr="00974921">
        <w:rPr>
          <w:rFonts w:eastAsia="Calibri"/>
          <w:spacing w:val="-1"/>
          <w:szCs w:val="24"/>
        </w:rPr>
        <w:t>report,</w:t>
      </w:r>
      <w:r w:rsidR="00207E19" w:rsidRPr="00974921">
        <w:rPr>
          <w:rFonts w:eastAsia="Calibri"/>
          <w:spacing w:val="-1"/>
          <w:szCs w:val="24"/>
        </w:rPr>
        <w:t xml:space="preserve"> or query. </w:t>
      </w:r>
      <w:r w:rsidR="003F0E59">
        <w:rPr>
          <w:rFonts w:eastAsia="Calibri"/>
          <w:spacing w:val="-1"/>
          <w:szCs w:val="24"/>
        </w:rPr>
        <w:t xml:space="preserve"> </w:t>
      </w:r>
      <w:r w:rsidR="00207E19" w:rsidRPr="00974921">
        <w:rPr>
          <w:rFonts w:eastAsia="Calibri"/>
          <w:spacing w:val="-1"/>
          <w:szCs w:val="24"/>
        </w:rPr>
        <w:t xml:space="preserve">When accessing a form, </w:t>
      </w:r>
      <w:r w:rsidR="003F0E59">
        <w:rPr>
          <w:rFonts w:eastAsia="Calibri"/>
          <w:spacing w:val="-1"/>
          <w:szCs w:val="24"/>
        </w:rPr>
        <w:t xml:space="preserve">they will </w:t>
      </w:r>
      <w:r w:rsidR="00207E19" w:rsidRPr="00974921">
        <w:rPr>
          <w:rFonts w:eastAsia="Calibri"/>
          <w:spacing w:val="-1"/>
          <w:szCs w:val="24"/>
        </w:rPr>
        <w:t xml:space="preserve">click on the subject of the form. </w:t>
      </w:r>
      <w:r w:rsidR="00D31B2D">
        <w:rPr>
          <w:rFonts w:eastAsia="Calibri"/>
          <w:spacing w:val="-1"/>
          <w:szCs w:val="24"/>
        </w:rPr>
        <w:t xml:space="preserve"> </w:t>
      </w:r>
      <w:r w:rsidR="00207E19" w:rsidRPr="00974921">
        <w:rPr>
          <w:rFonts w:eastAsia="Calibri"/>
          <w:spacing w:val="-1"/>
          <w:szCs w:val="24"/>
        </w:rPr>
        <w:t>Th</w:t>
      </w:r>
      <w:r w:rsidR="00207E19" w:rsidRPr="00974921">
        <w:rPr>
          <w:rFonts w:eastAsia="Calibri"/>
          <w:szCs w:val="24"/>
        </w:rPr>
        <w:t>e</w:t>
      </w:r>
      <w:r w:rsidR="00207E19" w:rsidRPr="00974921">
        <w:rPr>
          <w:rFonts w:eastAsia="Calibri"/>
          <w:spacing w:val="-1"/>
          <w:szCs w:val="24"/>
        </w:rPr>
        <w:t xml:space="preserve"> </w:t>
      </w:r>
      <w:r w:rsidR="00C07806" w:rsidRPr="00974921">
        <w:rPr>
          <w:rFonts w:eastAsia="Calibri"/>
          <w:szCs w:val="24"/>
        </w:rPr>
        <w:t xml:space="preserve">EN or </w:t>
      </w:r>
      <w:r w:rsidR="00BB7B2E">
        <w:rPr>
          <w:rFonts w:eastAsia="Calibri"/>
          <w:szCs w:val="24"/>
        </w:rPr>
        <w:t>S</w:t>
      </w:r>
      <w:r w:rsidR="00C07806" w:rsidRPr="00974921">
        <w:rPr>
          <w:rFonts w:eastAsia="Calibri"/>
          <w:szCs w:val="24"/>
        </w:rPr>
        <w:t>tate VR agency</w:t>
      </w:r>
      <w:r w:rsidR="00207E19" w:rsidRPr="00974921">
        <w:rPr>
          <w:rFonts w:eastAsia="Calibri"/>
          <w:spacing w:val="-1"/>
          <w:szCs w:val="24"/>
        </w:rPr>
        <w:t xml:space="preserve"> will be identifiable </w:t>
      </w:r>
      <w:r w:rsidR="00C07806" w:rsidRPr="00974921">
        <w:rPr>
          <w:rFonts w:eastAsia="Calibri"/>
          <w:spacing w:val="-1"/>
          <w:szCs w:val="24"/>
        </w:rPr>
        <w:t xml:space="preserve">in the database </w:t>
      </w:r>
      <w:r w:rsidR="00207E19" w:rsidRPr="00974921">
        <w:rPr>
          <w:rFonts w:eastAsia="Calibri"/>
          <w:spacing w:val="-1"/>
          <w:szCs w:val="24"/>
        </w:rPr>
        <w:t xml:space="preserve">by the </w:t>
      </w:r>
      <w:r w:rsidR="003F0E59">
        <w:rPr>
          <w:szCs w:val="24"/>
        </w:rPr>
        <w:t>Data Universal Numbering System (DUNS)</w:t>
      </w:r>
      <w:r w:rsidR="00207E19" w:rsidRPr="00974921">
        <w:rPr>
          <w:rFonts w:eastAsia="Calibri"/>
          <w:spacing w:val="1"/>
          <w:szCs w:val="24"/>
        </w:rPr>
        <w:t xml:space="preserve"> </w:t>
      </w:r>
      <w:r w:rsidR="00207E19" w:rsidRPr="00974921">
        <w:rPr>
          <w:rFonts w:eastAsia="Calibri"/>
          <w:szCs w:val="24"/>
        </w:rPr>
        <w:t>because</w:t>
      </w:r>
      <w:r w:rsidR="00207E19" w:rsidRPr="00974921">
        <w:rPr>
          <w:rFonts w:eastAsia="Calibri"/>
          <w:spacing w:val="-2"/>
          <w:szCs w:val="24"/>
        </w:rPr>
        <w:t xml:space="preserve"> </w:t>
      </w:r>
      <w:r w:rsidR="000374E1">
        <w:rPr>
          <w:rFonts w:eastAsia="Calibri"/>
          <w:spacing w:val="-2"/>
          <w:szCs w:val="24"/>
        </w:rPr>
        <w:t xml:space="preserve">we will tie </w:t>
      </w:r>
      <w:r w:rsidR="00207E19" w:rsidRPr="00974921">
        <w:rPr>
          <w:rFonts w:eastAsia="Calibri"/>
          <w:spacing w:val="1"/>
          <w:szCs w:val="24"/>
        </w:rPr>
        <w:t>t</w:t>
      </w:r>
      <w:r w:rsidR="00207E19" w:rsidRPr="00974921">
        <w:rPr>
          <w:rFonts w:eastAsia="Calibri"/>
          <w:spacing w:val="-1"/>
          <w:szCs w:val="24"/>
        </w:rPr>
        <w:t>h</w:t>
      </w:r>
      <w:r w:rsidR="00207E19" w:rsidRPr="00974921">
        <w:rPr>
          <w:rFonts w:eastAsia="Calibri"/>
          <w:szCs w:val="24"/>
        </w:rPr>
        <w:t xml:space="preserve">is </w:t>
      </w:r>
      <w:r w:rsidR="00C07806" w:rsidRPr="00974921">
        <w:rPr>
          <w:rFonts w:eastAsia="Calibri"/>
          <w:szCs w:val="24"/>
        </w:rPr>
        <w:t xml:space="preserve">information </w:t>
      </w:r>
      <w:r w:rsidR="00207E19" w:rsidRPr="00974921">
        <w:rPr>
          <w:rFonts w:eastAsia="Calibri"/>
          <w:spacing w:val="-2"/>
          <w:szCs w:val="24"/>
        </w:rPr>
        <w:t>t</w:t>
      </w:r>
      <w:r w:rsidR="00207E19" w:rsidRPr="00974921">
        <w:rPr>
          <w:rFonts w:eastAsia="Calibri"/>
          <w:szCs w:val="24"/>
        </w:rPr>
        <w:t>o</w:t>
      </w:r>
      <w:r w:rsidR="00207E19" w:rsidRPr="00974921">
        <w:rPr>
          <w:rFonts w:eastAsia="Calibri"/>
          <w:spacing w:val="1"/>
          <w:szCs w:val="24"/>
        </w:rPr>
        <w:t xml:space="preserve"> </w:t>
      </w:r>
      <w:r w:rsidR="00207E19" w:rsidRPr="00974921">
        <w:rPr>
          <w:rFonts w:eastAsia="Calibri"/>
          <w:szCs w:val="24"/>
        </w:rPr>
        <w:t xml:space="preserve">the </w:t>
      </w:r>
      <w:r w:rsidR="00207E19" w:rsidRPr="00974921">
        <w:rPr>
          <w:rFonts w:eastAsia="Calibri"/>
          <w:spacing w:val="-3"/>
          <w:szCs w:val="24"/>
        </w:rPr>
        <w:t>l</w:t>
      </w:r>
      <w:r w:rsidR="00207E19" w:rsidRPr="00974921">
        <w:rPr>
          <w:rFonts w:eastAsia="Calibri"/>
          <w:spacing w:val="1"/>
          <w:szCs w:val="24"/>
        </w:rPr>
        <w:t>o</w:t>
      </w:r>
      <w:r w:rsidR="00207E19" w:rsidRPr="00974921">
        <w:rPr>
          <w:rFonts w:eastAsia="Calibri"/>
          <w:spacing w:val="-1"/>
          <w:szCs w:val="24"/>
        </w:rPr>
        <w:t>g</w:t>
      </w:r>
      <w:r w:rsidR="00207E19" w:rsidRPr="00974921">
        <w:rPr>
          <w:rFonts w:eastAsia="Calibri"/>
          <w:szCs w:val="24"/>
        </w:rPr>
        <w:t>in</w:t>
      </w:r>
      <w:r w:rsidR="00207E19" w:rsidRPr="00974921">
        <w:rPr>
          <w:rFonts w:eastAsia="Calibri"/>
          <w:spacing w:val="-1"/>
          <w:szCs w:val="24"/>
        </w:rPr>
        <w:t xml:space="preserve"> </w:t>
      </w:r>
      <w:r w:rsidR="00207E19" w:rsidRPr="00974921">
        <w:rPr>
          <w:rFonts w:eastAsia="Calibri"/>
          <w:szCs w:val="24"/>
        </w:rPr>
        <w:t>I</w:t>
      </w:r>
      <w:r w:rsidR="00207E19" w:rsidRPr="00974921">
        <w:rPr>
          <w:rFonts w:eastAsia="Calibri"/>
          <w:spacing w:val="1"/>
          <w:szCs w:val="24"/>
        </w:rPr>
        <w:t>D</w:t>
      </w:r>
      <w:r w:rsidR="00207E19" w:rsidRPr="00974921">
        <w:rPr>
          <w:rFonts w:eastAsia="Calibri"/>
          <w:szCs w:val="24"/>
        </w:rPr>
        <w:t>.</w:t>
      </w:r>
      <w:r w:rsidR="00207E19" w:rsidRPr="00974921">
        <w:rPr>
          <w:rFonts w:eastAsia="Calibri"/>
          <w:spacing w:val="-2"/>
          <w:szCs w:val="24"/>
        </w:rPr>
        <w:t xml:space="preserve"> </w:t>
      </w:r>
      <w:r w:rsidR="000374E1">
        <w:rPr>
          <w:rFonts w:eastAsia="Calibri"/>
          <w:spacing w:val="-2"/>
          <w:szCs w:val="24"/>
        </w:rPr>
        <w:t xml:space="preserve"> </w:t>
      </w:r>
      <w:r w:rsidR="00207E19" w:rsidRPr="00974921">
        <w:rPr>
          <w:rFonts w:eastAsia="Calibri"/>
          <w:spacing w:val="-1"/>
          <w:szCs w:val="24"/>
        </w:rPr>
        <w:t>N</w:t>
      </w:r>
      <w:r w:rsidR="00207E19" w:rsidRPr="00974921">
        <w:rPr>
          <w:rFonts w:eastAsia="Calibri"/>
          <w:szCs w:val="24"/>
        </w:rPr>
        <w:t>e</w:t>
      </w:r>
      <w:r w:rsidR="00207E19" w:rsidRPr="00974921">
        <w:rPr>
          <w:rFonts w:eastAsia="Calibri"/>
          <w:spacing w:val="1"/>
          <w:szCs w:val="24"/>
        </w:rPr>
        <w:t>x</w:t>
      </w:r>
      <w:r w:rsidR="00207E19" w:rsidRPr="00974921">
        <w:rPr>
          <w:rFonts w:eastAsia="Calibri"/>
          <w:szCs w:val="24"/>
        </w:rPr>
        <w:t>t,</w:t>
      </w:r>
      <w:r w:rsidR="00207E19" w:rsidRPr="00974921">
        <w:rPr>
          <w:rFonts w:eastAsia="Calibri"/>
          <w:spacing w:val="2"/>
          <w:szCs w:val="24"/>
        </w:rPr>
        <w:t xml:space="preserve"> </w:t>
      </w:r>
      <w:r w:rsidR="00207E19" w:rsidRPr="00974921">
        <w:rPr>
          <w:rFonts w:eastAsia="Calibri"/>
          <w:szCs w:val="24"/>
        </w:rPr>
        <w:t>t</w:t>
      </w:r>
      <w:r w:rsidR="00207E19" w:rsidRPr="00974921">
        <w:rPr>
          <w:rFonts w:eastAsia="Calibri"/>
          <w:spacing w:val="-3"/>
          <w:szCs w:val="24"/>
        </w:rPr>
        <w:t>h</w:t>
      </w:r>
      <w:r w:rsidR="00207E19" w:rsidRPr="00974921">
        <w:rPr>
          <w:rFonts w:eastAsia="Calibri"/>
          <w:szCs w:val="24"/>
        </w:rPr>
        <w:t>e</w:t>
      </w:r>
      <w:r w:rsidR="00207E19" w:rsidRPr="00974921">
        <w:rPr>
          <w:rFonts w:eastAsia="Calibri"/>
          <w:spacing w:val="1"/>
          <w:szCs w:val="24"/>
        </w:rPr>
        <w:t xml:space="preserve"> </w:t>
      </w:r>
      <w:r w:rsidR="00C07806" w:rsidRPr="00974921">
        <w:rPr>
          <w:rFonts w:eastAsia="Calibri"/>
          <w:szCs w:val="24"/>
        </w:rPr>
        <w:t xml:space="preserve">EN or </w:t>
      </w:r>
      <w:r w:rsidR="00BB7B2E">
        <w:rPr>
          <w:rFonts w:eastAsia="Calibri"/>
          <w:szCs w:val="24"/>
        </w:rPr>
        <w:t>S</w:t>
      </w:r>
      <w:r w:rsidR="00C07806" w:rsidRPr="00974921">
        <w:rPr>
          <w:rFonts w:eastAsia="Calibri"/>
          <w:szCs w:val="24"/>
        </w:rPr>
        <w:t>tate VR agency</w:t>
      </w:r>
      <w:r w:rsidR="00C07806" w:rsidRPr="00974921">
        <w:rPr>
          <w:rFonts w:eastAsia="Calibri"/>
          <w:spacing w:val="1"/>
          <w:szCs w:val="24"/>
        </w:rPr>
        <w:t xml:space="preserve"> </w:t>
      </w:r>
      <w:r w:rsidR="00207E19" w:rsidRPr="00974921">
        <w:rPr>
          <w:rFonts w:eastAsia="Calibri"/>
          <w:spacing w:val="1"/>
          <w:szCs w:val="24"/>
        </w:rPr>
        <w:t>w</w:t>
      </w:r>
      <w:r w:rsidR="00207E19" w:rsidRPr="00974921">
        <w:rPr>
          <w:rFonts w:eastAsia="Calibri"/>
          <w:szCs w:val="24"/>
        </w:rPr>
        <w:t>ill</w:t>
      </w:r>
      <w:r w:rsidR="00207E19" w:rsidRPr="00974921">
        <w:rPr>
          <w:rFonts w:eastAsia="Calibri"/>
          <w:spacing w:val="1"/>
          <w:szCs w:val="24"/>
        </w:rPr>
        <w:t xml:space="preserve"> </w:t>
      </w:r>
      <w:r w:rsidR="00207E19" w:rsidRPr="00974921">
        <w:rPr>
          <w:rFonts w:eastAsia="Calibri"/>
          <w:szCs w:val="24"/>
        </w:rPr>
        <w:t>enter</w:t>
      </w:r>
      <w:r w:rsidR="00207E19" w:rsidRPr="00974921">
        <w:rPr>
          <w:rFonts w:eastAsia="Calibri"/>
          <w:spacing w:val="-1"/>
          <w:szCs w:val="24"/>
        </w:rPr>
        <w:t xml:space="preserve"> </w:t>
      </w:r>
      <w:r w:rsidR="00207E19" w:rsidRPr="00974921">
        <w:rPr>
          <w:rFonts w:eastAsia="Calibri"/>
          <w:szCs w:val="24"/>
        </w:rPr>
        <w:t xml:space="preserve">the </w:t>
      </w:r>
      <w:r w:rsidR="00C07806" w:rsidRPr="00974921">
        <w:rPr>
          <w:rFonts w:eastAsia="Calibri"/>
          <w:spacing w:val="-1"/>
          <w:szCs w:val="24"/>
        </w:rPr>
        <w:t>b</w:t>
      </w:r>
      <w:r w:rsidR="00A34EE1">
        <w:rPr>
          <w:rFonts w:eastAsia="Calibri"/>
          <w:szCs w:val="24"/>
        </w:rPr>
        <w:t xml:space="preserve">eneficiary’s </w:t>
      </w:r>
      <w:r w:rsidR="00207E19" w:rsidRPr="00974921">
        <w:rPr>
          <w:rFonts w:eastAsia="Calibri"/>
          <w:szCs w:val="24"/>
        </w:rPr>
        <w:t>SSN</w:t>
      </w:r>
      <w:r w:rsidR="00CC1287">
        <w:rPr>
          <w:rFonts w:eastAsia="Calibri"/>
          <w:szCs w:val="24"/>
        </w:rPr>
        <w:t>.</w:t>
      </w:r>
      <w:r w:rsidR="00A34EE1">
        <w:rPr>
          <w:rFonts w:eastAsia="Calibri"/>
          <w:spacing w:val="-1"/>
          <w:szCs w:val="24"/>
        </w:rPr>
        <w:t xml:space="preserve"> </w:t>
      </w:r>
      <w:r w:rsidR="00D31B2D">
        <w:rPr>
          <w:rFonts w:eastAsia="Calibri"/>
          <w:spacing w:val="-1"/>
          <w:szCs w:val="24"/>
        </w:rPr>
        <w:t xml:space="preserve"> </w:t>
      </w:r>
      <w:r w:rsidR="00CC1287">
        <w:rPr>
          <w:rFonts w:eastAsia="Calibri"/>
          <w:szCs w:val="24"/>
        </w:rPr>
        <w:t xml:space="preserve">If the transaction can be performed, the </w:t>
      </w:r>
      <w:r w:rsidR="00CC1287" w:rsidRPr="00974921">
        <w:rPr>
          <w:rFonts w:eastAsia="Calibri"/>
          <w:szCs w:val="24"/>
        </w:rPr>
        <w:t xml:space="preserve">EN or </w:t>
      </w:r>
      <w:r w:rsidR="00BB7B2E">
        <w:rPr>
          <w:rFonts w:eastAsia="Calibri"/>
          <w:szCs w:val="24"/>
        </w:rPr>
        <w:t>S</w:t>
      </w:r>
      <w:r w:rsidR="00CC1287" w:rsidRPr="00974921">
        <w:rPr>
          <w:rFonts w:eastAsia="Calibri"/>
          <w:szCs w:val="24"/>
        </w:rPr>
        <w:t xml:space="preserve">tate VR agency </w:t>
      </w:r>
      <w:r w:rsidR="00CC1287">
        <w:rPr>
          <w:rFonts w:eastAsia="Calibri"/>
          <w:szCs w:val="24"/>
        </w:rPr>
        <w:t>will</w:t>
      </w:r>
      <w:r w:rsidR="00D31B2D">
        <w:rPr>
          <w:rFonts w:eastAsia="Calibri"/>
          <w:szCs w:val="24"/>
        </w:rPr>
        <w:t xml:space="preserve"> be guided through the process.  </w:t>
      </w:r>
      <w:r w:rsidR="00C07806" w:rsidRPr="00974921">
        <w:rPr>
          <w:rFonts w:eastAsia="Calibri"/>
          <w:szCs w:val="24"/>
        </w:rPr>
        <w:t>A</w:t>
      </w:r>
      <w:r w:rsidR="00C07806" w:rsidRPr="00974921">
        <w:rPr>
          <w:rFonts w:eastAsia="Calibri"/>
          <w:spacing w:val="-1"/>
          <w:szCs w:val="24"/>
        </w:rPr>
        <w:t>f</w:t>
      </w:r>
      <w:r w:rsidR="00C07806" w:rsidRPr="00974921">
        <w:rPr>
          <w:rFonts w:eastAsia="Calibri"/>
          <w:szCs w:val="24"/>
        </w:rPr>
        <w:t>t</w:t>
      </w:r>
      <w:r w:rsidR="00C07806" w:rsidRPr="00974921">
        <w:rPr>
          <w:rFonts w:eastAsia="Calibri"/>
          <w:spacing w:val="1"/>
          <w:szCs w:val="24"/>
        </w:rPr>
        <w:t>e</w:t>
      </w:r>
      <w:r w:rsidR="00C07806" w:rsidRPr="00974921">
        <w:rPr>
          <w:rFonts w:eastAsia="Calibri"/>
          <w:szCs w:val="24"/>
        </w:rPr>
        <w:t>r</w:t>
      </w:r>
      <w:r w:rsidR="00C07806" w:rsidRPr="00974921">
        <w:rPr>
          <w:rFonts w:eastAsia="Calibri"/>
          <w:spacing w:val="1"/>
          <w:szCs w:val="24"/>
        </w:rPr>
        <w:t xml:space="preserve"> </w:t>
      </w:r>
      <w:r w:rsidR="00C07806" w:rsidRPr="00974921">
        <w:rPr>
          <w:rFonts w:eastAsia="Calibri"/>
          <w:szCs w:val="24"/>
        </w:rPr>
        <w:t>reviewing the form,</w:t>
      </w:r>
      <w:r w:rsidR="00C07806" w:rsidRPr="00974921">
        <w:rPr>
          <w:rFonts w:eastAsia="Calibri"/>
          <w:spacing w:val="5"/>
          <w:szCs w:val="24"/>
        </w:rPr>
        <w:t xml:space="preserve"> the </w:t>
      </w:r>
      <w:r w:rsidR="00C07806" w:rsidRPr="00974921">
        <w:rPr>
          <w:rFonts w:eastAsia="Calibri"/>
          <w:szCs w:val="24"/>
        </w:rPr>
        <w:t xml:space="preserve">EN or </w:t>
      </w:r>
      <w:r w:rsidR="00BB7B2E">
        <w:rPr>
          <w:rFonts w:eastAsia="Calibri"/>
          <w:szCs w:val="24"/>
        </w:rPr>
        <w:t>S</w:t>
      </w:r>
      <w:r w:rsidR="00C07806" w:rsidRPr="00974921">
        <w:rPr>
          <w:rFonts w:eastAsia="Calibri"/>
          <w:szCs w:val="24"/>
        </w:rPr>
        <w:t>tate VR agency</w:t>
      </w:r>
      <w:r w:rsidR="00C07806" w:rsidRPr="00974921">
        <w:rPr>
          <w:rFonts w:eastAsia="Calibri"/>
          <w:spacing w:val="-1"/>
          <w:szCs w:val="24"/>
        </w:rPr>
        <w:t xml:space="preserve"> </w:t>
      </w:r>
      <w:r w:rsidR="00C07806" w:rsidRPr="00974921">
        <w:rPr>
          <w:rFonts w:eastAsia="Calibri"/>
          <w:szCs w:val="24"/>
        </w:rPr>
        <w:t>can click</w:t>
      </w:r>
      <w:r w:rsidR="00C07806" w:rsidRPr="00974921">
        <w:rPr>
          <w:rFonts w:eastAsia="Calibri"/>
          <w:spacing w:val="1"/>
          <w:szCs w:val="24"/>
        </w:rPr>
        <w:t xml:space="preserve"> t</w:t>
      </w:r>
      <w:r w:rsidR="00C07806" w:rsidRPr="00974921">
        <w:rPr>
          <w:rFonts w:eastAsia="Calibri"/>
          <w:spacing w:val="-3"/>
          <w:szCs w:val="24"/>
        </w:rPr>
        <w:t>h</w:t>
      </w:r>
      <w:r w:rsidR="00C07806" w:rsidRPr="00974921">
        <w:rPr>
          <w:rFonts w:eastAsia="Calibri"/>
          <w:szCs w:val="24"/>
        </w:rPr>
        <w:t>e</w:t>
      </w:r>
      <w:r w:rsidR="00C07806" w:rsidRPr="00974921">
        <w:rPr>
          <w:rFonts w:eastAsia="Calibri"/>
          <w:spacing w:val="1"/>
          <w:szCs w:val="24"/>
        </w:rPr>
        <w:t xml:space="preserve"> “</w:t>
      </w:r>
      <w:r w:rsidR="00C07806" w:rsidRPr="00974921">
        <w:rPr>
          <w:rFonts w:eastAsia="Calibri"/>
          <w:szCs w:val="24"/>
        </w:rPr>
        <w:t>S</w:t>
      </w:r>
      <w:r w:rsidR="00C07806" w:rsidRPr="00974921">
        <w:rPr>
          <w:rFonts w:eastAsia="Calibri"/>
          <w:spacing w:val="-2"/>
          <w:szCs w:val="24"/>
        </w:rPr>
        <w:t>u</w:t>
      </w:r>
      <w:r w:rsidR="00C07806" w:rsidRPr="00974921">
        <w:rPr>
          <w:rFonts w:eastAsia="Calibri"/>
          <w:spacing w:val="-1"/>
          <w:szCs w:val="24"/>
        </w:rPr>
        <w:t>b</w:t>
      </w:r>
      <w:r w:rsidR="00C07806" w:rsidRPr="00974921">
        <w:rPr>
          <w:rFonts w:eastAsia="Calibri"/>
          <w:spacing w:val="1"/>
          <w:szCs w:val="24"/>
        </w:rPr>
        <w:t>m</w:t>
      </w:r>
      <w:r w:rsidR="00C07806" w:rsidRPr="00974921">
        <w:rPr>
          <w:rFonts w:eastAsia="Calibri"/>
          <w:szCs w:val="24"/>
        </w:rPr>
        <w:t>it”</w:t>
      </w:r>
      <w:r w:rsidR="00C07806" w:rsidRPr="00974921">
        <w:rPr>
          <w:rFonts w:eastAsia="Calibri"/>
          <w:spacing w:val="-2"/>
          <w:szCs w:val="24"/>
        </w:rPr>
        <w:t xml:space="preserve"> </w:t>
      </w:r>
      <w:r w:rsidR="00C07806" w:rsidRPr="00974921">
        <w:rPr>
          <w:rFonts w:eastAsia="Calibri"/>
          <w:szCs w:val="24"/>
        </w:rPr>
        <w:t>b</w:t>
      </w:r>
      <w:r w:rsidR="00C07806" w:rsidRPr="00974921">
        <w:rPr>
          <w:rFonts w:eastAsia="Calibri"/>
          <w:spacing w:val="-1"/>
          <w:szCs w:val="24"/>
        </w:rPr>
        <w:t>u</w:t>
      </w:r>
      <w:r w:rsidR="00C07806" w:rsidRPr="00974921">
        <w:rPr>
          <w:rFonts w:eastAsia="Calibri"/>
          <w:szCs w:val="24"/>
        </w:rPr>
        <w:t>t</w:t>
      </w:r>
      <w:r w:rsidR="00C07806" w:rsidRPr="00974921">
        <w:rPr>
          <w:rFonts w:eastAsia="Calibri"/>
          <w:spacing w:val="-2"/>
          <w:szCs w:val="24"/>
        </w:rPr>
        <w:t>t</w:t>
      </w:r>
      <w:r w:rsidR="00C07806" w:rsidRPr="00974921">
        <w:rPr>
          <w:rFonts w:eastAsia="Calibri"/>
          <w:spacing w:val="1"/>
          <w:szCs w:val="24"/>
        </w:rPr>
        <w:t>o</w:t>
      </w:r>
      <w:r w:rsidR="00C07806" w:rsidRPr="00974921">
        <w:rPr>
          <w:rFonts w:eastAsia="Calibri"/>
          <w:szCs w:val="24"/>
        </w:rPr>
        <w:t>n</w:t>
      </w:r>
      <w:r w:rsidR="00C07806" w:rsidRPr="00974921">
        <w:rPr>
          <w:rFonts w:eastAsia="Calibri"/>
          <w:spacing w:val="-1"/>
          <w:szCs w:val="24"/>
        </w:rPr>
        <w:t xml:space="preserve"> </w:t>
      </w:r>
      <w:r w:rsidR="00C07806" w:rsidRPr="00974921">
        <w:rPr>
          <w:rFonts w:eastAsia="Calibri"/>
          <w:spacing w:val="-2"/>
          <w:szCs w:val="24"/>
        </w:rPr>
        <w:t>t</w:t>
      </w:r>
      <w:r w:rsidR="00C07806" w:rsidRPr="00974921">
        <w:rPr>
          <w:rFonts w:eastAsia="Calibri"/>
          <w:szCs w:val="24"/>
        </w:rPr>
        <w:t>o</w:t>
      </w:r>
      <w:r w:rsidR="00C07806" w:rsidRPr="00974921">
        <w:rPr>
          <w:rFonts w:eastAsia="Calibri"/>
          <w:spacing w:val="1"/>
          <w:szCs w:val="24"/>
        </w:rPr>
        <w:t xml:space="preserve"> </w:t>
      </w:r>
      <w:r w:rsidR="00C07806" w:rsidRPr="00974921">
        <w:rPr>
          <w:rFonts w:eastAsia="Calibri"/>
          <w:spacing w:val="-2"/>
          <w:szCs w:val="24"/>
        </w:rPr>
        <w:t>s</w:t>
      </w:r>
      <w:r w:rsidR="00C07806" w:rsidRPr="00974921">
        <w:rPr>
          <w:rFonts w:eastAsia="Calibri"/>
          <w:szCs w:val="24"/>
        </w:rPr>
        <w:t>end</w:t>
      </w:r>
      <w:r w:rsidR="00C07806" w:rsidRPr="00974921">
        <w:rPr>
          <w:rFonts w:eastAsia="Calibri"/>
          <w:spacing w:val="-1"/>
          <w:szCs w:val="24"/>
        </w:rPr>
        <w:t xml:space="preserve"> </w:t>
      </w:r>
      <w:r w:rsidR="00C07806" w:rsidRPr="00974921">
        <w:rPr>
          <w:rFonts w:eastAsia="Calibri"/>
          <w:spacing w:val="1"/>
          <w:szCs w:val="24"/>
        </w:rPr>
        <w:t>t</w:t>
      </w:r>
      <w:r w:rsidR="00C07806" w:rsidRPr="00974921">
        <w:rPr>
          <w:rFonts w:eastAsia="Calibri"/>
          <w:spacing w:val="-1"/>
          <w:szCs w:val="24"/>
        </w:rPr>
        <w:t>h</w:t>
      </w:r>
      <w:r w:rsidR="00C07806" w:rsidRPr="00974921">
        <w:rPr>
          <w:rFonts w:eastAsia="Calibri"/>
          <w:szCs w:val="24"/>
        </w:rPr>
        <w:t>e</w:t>
      </w:r>
      <w:r w:rsidR="00C07806" w:rsidRPr="00974921">
        <w:rPr>
          <w:rFonts w:eastAsia="Calibri"/>
          <w:spacing w:val="1"/>
          <w:szCs w:val="24"/>
        </w:rPr>
        <w:t xml:space="preserve"> </w:t>
      </w:r>
      <w:r w:rsidR="00C07806" w:rsidRPr="00974921">
        <w:rPr>
          <w:rFonts w:eastAsia="Calibri"/>
          <w:szCs w:val="24"/>
        </w:rPr>
        <w:t>i</w:t>
      </w:r>
      <w:r w:rsidR="00C07806" w:rsidRPr="00974921">
        <w:rPr>
          <w:rFonts w:eastAsia="Calibri"/>
          <w:spacing w:val="-1"/>
          <w:szCs w:val="24"/>
        </w:rPr>
        <w:t>n</w:t>
      </w:r>
      <w:r w:rsidR="00C07806" w:rsidRPr="00974921">
        <w:rPr>
          <w:rFonts w:eastAsia="Calibri"/>
          <w:spacing w:val="-3"/>
          <w:szCs w:val="24"/>
        </w:rPr>
        <w:t>f</w:t>
      </w:r>
      <w:r w:rsidR="00C07806" w:rsidRPr="00974921">
        <w:rPr>
          <w:rFonts w:eastAsia="Calibri"/>
          <w:spacing w:val="1"/>
          <w:szCs w:val="24"/>
        </w:rPr>
        <w:t>o</w:t>
      </w:r>
      <w:r w:rsidR="00C07806" w:rsidRPr="00974921">
        <w:rPr>
          <w:rFonts w:eastAsia="Calibri"/>
          <w:szCs w:val="24"/>
        </w:rPr>
        <w:t>r</w:t>
      </w:r>
      <w:r w:rsidR="00C07806" w:rsidRPr="00974921">
        <w:rPr>
          <w:rFonts w:eastAsia="Calibri"/>
          <w:spacing w:val="1"/>
          <w:szCs w:val="24"/>
        </w:rPr>
        <w:t>m</w:t>
      </w:r>
      <w:r w:rsidR="00C07806" w:rsidRPr="00974921">
        <w:rPr>
          <w:rFonts w:eastAsia="Calibri"/>
          <w:spacing w:val="-3"/>
          <w:szCs w:val="24"/>
        </w:rPr>
        <w:t>a</w:t>
      </w:r>
      <w:r w:rsidR="00C07806" w:rsidRPr="00974921">
        <w:rPr>
          <w:rFonts w:eastAsia="Calibri"/>
          <w:szCs w:val="24"/>
        </w:rPr>
        <w:t>ti</w:t>
      </w:r>
      <w:r w:rsidR="00C07806" w:rsidRPr="00974921">
        <w:rPr>
          <w:rFonts w:eastAsia="Calibri"/>
          <w:spacing w:val="1"/>
          <w:szCs w:val="24"/>
        </w:rPr>
        <w:t>o</w:t>
      </w:r>
      <w:r w:rsidR="00C07806" w:rsidRPr="00974921">
        <w:rPr>
          <w:rFonts w:eastAsia="Calibri"/>
          <w:szCs w:val="24"/>
        </w:rPr>
        <w:t>n</w:t>
      </w:r>
      <w:r w:rsidR="00C07806" w:rsidRPr="00974921">
        <w:rPr>
          <w:rFonts w:eastAsia="Calibri"/>
          <w:spacing w:val="-3"/>
          <w:szCs w:val="24"/>
        </w:rPr>
        <w:t xml:space="preserve"> </w:t>
      </w:r>
      <w:r w:rsidR="00C07806" w:rsidRPr="00974921">
        <w:rPr>
          <w:rFonts w:eastAsia="Calibri"/>
          <w:spacing w:val="1"/>
          <w:szCs w:val="24"/>
        </w:rPr>
        <w:t>t</w:t>
      </w:r>
      <w:r w:rsidR="00C07806" w:rsidRPr="00974921">
        <w:rPr>
          <w:rFonts w:eastAsia="Calibri"/>
          <w:szCs w:val="24"/>
        </w:rPr>
        <w:t>o</w:t>
      </w:r>
      <w:r w:rsidR="00C07806" w:rsidRPr="00974921">
        <w:rPr>
          <w:rFonts w:eastAsia="Calibri"/>
          <w:spacing w:val="-1"/>
          <w:szCs w:val="24"/>
        </w:rPr>
        <w:t xml:space="preserve"> </w:t>
      </w:r>
      <w:r w:rsidR="00C07806" w:rsidRPr="00974921">
        <w:rPr>
          <w:rFonts w:eastAsia="Calibri"/>
          <w:spacing w:val="1"/>
          <w:szCs w:val="24"/>
        </w:rPr>
        <w:t>M</w:t>
      </w:r>
      <w:r w:rsidR="00C07806" w:rsidRPr="00974921">
        <w:rPr>
          <w:rFonts w:eastAsia="Calibri"/>
          <w:spacing w:val="-3"/>
          <w:szCs w:val="24"/>
        </w:rPr>
        <w:t>A</w:t>
      </w:r>
      <w:r w:rsidR="00C07806" w:rsidRPr="00974921">
        <w:rPr>
          <w:rFonts w:eastAsia="Calibri"/>
          <w:szCs w:val="24"/>
        </w:rPr>
        <w:t>XI</w:t>
      </w:r>
      <w:r w:rsidR="00C07806" w:rsidRPr="00974921">
        <w:rPr>
          <w:rFonts w:eastAsia="Calibri"/>
          <w:spacing w:val="1"/>
          <w:szCs w:val="24"/>
        </w:rPr>
        <w:t>M</w:t>
      </w:r>
      <w:r w:rsidR="00C07806" w:rsidRPr="00974921">
        <w:rPr>
          <w:rFonts w:eastAsia="Calibri"/>
          <w:szCs w:val="24"/>
        </w:rPr>
        <w:t>U</w:t>
      </w:r>
      <w:r w:rsidR="00C07806" w:rsidRPr="00974921">
        <w:rPr>
          <w:rFonts w:eastAsia="Calibri"/>
          <w:spacing w:val="-1"/>
          <w:szCs w:val="24"/>
        </w:rPr>
        <w:t>S</w:t>
      </w:r>
      <w:r w:rsidR="00C07806" w:rsidRPr="00974921">
        <w:rPr>
          <w:rFonts w:eastAsia="Calibri"/>
          <w:szCs w:val="24"/>
        </w:rPr>
        <w:t>. Cl</w:t>
      </w:r>
      <w:r w:rsidR="00C07806" w:rsidRPr="00974921">
        <w:rPr>
          <w:rFonts w:eastAsia="Calibri"/>
          <w:spacing w:val="-1"/>
          <w:szCs w:val="24"/>
        </w:rPr>
        <w:t>i</w:t>
      </w:r>
      <w:r w:rsidR="00C07806" w:rsidRPr="00974921">
        <w:rPr>
          <w:rFonts w:eastAsia="Calibri"/>
          <w:szCs w:val="24"/>
        </w:rPr>
        <w:t>cking</w:t>
      </w:r>
      <w:r w:rsidR="00C07806" w:rsidRPr="00974921">
        <w:rPr>
          <w:rFonts w:eastAsia="Calibri"/>
          <w:spacing w:val="-1"/>
          <w:szCs w:val="24"/>
        </w:rPr>
        <w:t xml:space="preserve"> </w:t>
      </w:r>
      <w:r w:rsidR="00C07806" w:rsidRPr="00974921">
        <w:rPr>
          <w:rFonts w:eastAsia="Calibri"/>
          <w:spacing w:val="1"/>
          <w:szCs w:val="24"/>
        </w:rPr>
        <w:t>t</w:t>
      </w:r>
      <w:r w:rsidR="00C07806" w:rsidRPr="00974921">
        <w:rPr>
          <w:rFonts w:eastAsia="Calibri"/>
          <w:spacing w:val="-1"/>
          <w:szCs w:val="24"/>
        </w:rPr>
        <w:t>h</w:t>
      </w:r>
      <w:r w:rsidR="00C07806" w:rsidRPr="00974921">
        <w:rPr>
          <w:rFonts w:eastAsia="Calibri"/>
          <w:szCs w:val="24"/>
        </w:rPr>
        <w:t>e</w:t>
      </w:r>
      <w:r w:rsidR="00C07806" w:rsidRPr="00974921">
        <w:rPr>
          <w:rFonts w:eastAsia="Calibri"/>
          <w:spacing w:val="1"/>
          <w:szCs w:val="24"/>
        </w:rPr>
        <w:t xml:space="preserve"> “</w:t>
      </w:r>
      <w:r w:rsidR="00C07806" w:rsidRPr="00974921">
        <w:rPr>
          <w:rFonts w:eastAsia="Calibri"/>
          <w:szCs w:val="24"/>
        </w:rPr>
        <w:t>S</w:t>
      </w:r>
      <w:r w:rsidR="00C07806" w:rsidRPr="00974921">
        <w:rPr>
          <w:rFonts w:eastAsia="Calibri"/>
          <w:spacing w:val="-2"/>
          <w:szCs w:val="24"/>
        </w:rPr>
        <w:t>u</w:t>
      </w:r>
      <w:r w:rsidR="00C07806" w:rsidRPr="00974921">
        <w:rPr>
          <w:rFonts w:eastAsia="Calibri"/>
          <w:spacing w:val="-3"/>
          <w:szCs w:val="24"/>
        </w:rPr>
        <w:t>b</w:t>
      </w:r>
      <w:r w:rsidR="00C07806" w:rsidRPr="00974921">
        <w:rPr>
          <w:rFonts w:eastAsia="Calibri"/>
          <w:spacing w:val="1"/>
          <w:szCs w:val="24"/>
        </w:rPr>
        <w:t>m</w:t>
      </w:r>
      <w:r w:rsidR="00C07806" w:rsidRPr="00974921">
        <w:rPr>
          <w:rFonts w:eastAsia="Calibri"/>
          <w:szCs w:val="24"/>
        </w:rPr>
        <w:t>it” b</w:t>
      </w:r>
      <w:r w:rsidR="00C07806" w:rsidRPr="00974921">
        <w:rPr>
          <w:rFonts w:eastAsia="Calibri"/>
          <w:spacing w:val="-1"/>
          <w:szCs w:val="24"/>
        </w:rPr>
        <w:t>u</w:t>
      </w:r>
      <w:r w:rsidR="00C07806" w:rsidRPr="00974921">
        <w:rPr>
          <w:rFonts w:eastAsia="Calibri"/>
          <w:szCs w:val="24"/>
        </w:rPr>
        <w:t>t</w:t>
      </w:r>
      <w:r w:rsidR="00C07806" w:rsidRPr="00974921">
        <w:rPr>
          <w:rFonts w:eastAsia="Calibri"/>
          <w:spacing w:val="-2"/>
          <w:szCs w:val="24"/>
        </w:rPr>
        <w:t>t</w:t>
      </w:r>
      <w:r w:rsidR="00C07806" w:rsidRPr="00974921">
        <w:rPr>
          <w:rFonts w:eastAsia="Calibri"/>
          <w:spacing w:val="1"/>
          <w:szCs w:val="24"/>
        </w:rPr>
        <w:t>o</w:t>
      </w:r>
      <w:r w:rsidR="00C07806" w:rsidRPr="00974921">
        <w:rPr>
          <w:rFonts w:eastAsia="Calibri"/>
          <w:szCs w:val="24"/>
        </w:rPr>
        <w:t>n</w:t>
      </w:r>
      <w:r w:rsidR="00C07806" w:rsidRPr="00974921">
        <w:rPr>
          <w:rFonts w:eastAsia="Calibri"/>
          <w:spacing w:val="-3"/>
          <w:szCs w:val="24"/>
        </w:rPr>
        <w:t xml:space="preserve"> </w:t>
      </w:r>
      <w:r w:rsidR="00C07806" w:rsidRPr="00974921">
        <w:rPr>
          <w:rFonts w:eastAsia="Calibri"/>
          <w:szCs w:val="24"/>
        </w:rPr>
        <w:t>will</w:t>
      </w:r>
      <w:r w:rsidR="00C07806" w:rsidRPr="00974921">
        <w:rPr>
          <w:rFonts w:eastAsia="Calibri"/>
          <w:spacing w:val="1"/>
          <w:szCs w:val="24"/>
        </w:rPr>
        <w:t xml:space="preserve"> </w:t>
      </w:r>
      <w:r w:rsidR="00CC1287">
        <w:rPr>
          <w:rFonts w:eastAsia="Calibri"/>
          <w:spacing w:val="1"/>
          <w:szCs w:val="24"/>
        </w:rPr>
        <w:t xml:space="preserve">also </w:t>
      </w:r>
      <w:r w:rsidR="00C07806" w:rsidRPr="00974921">
        <w:rPr>
          <w:rFonts w:eastAsia="Calibri"/>
          <w:spacing w:val="-1"/>
          <w:szCs w:val="24"/>
        </w:rPr>
        <w:t>b</w:t>
      </w:r>
      <w:r w:rsidR="00C07806" w:rsidRPr="00974921">
        <w:rPr>
          <w:rFonts w:eastAsia="Calibri"/>
          <w:szCs w:val="24"/>
        </w:rPr>
        <w:t>ri</w:t>
      </w:r>
      <w:r w:rsidR="00C07806" w:rsidRPr="00974921">
        <w:rPr>
          <w:rFonts w:eastAsia="Calibri"/>
          <w:spacing w:val="-1"/>
          <w:szCs w:val="24"/>
        </w:rPr>
        <w:t>n</w:t>
      </w:r>
      <w:r w:rsidR="00C07806" w:rsidRPr="00974921">
        <w:rPr>
          <w:rFonts w:eastAsia="Calibri"/>
          <w:szCs w:val="24"/>
        </w:rPr>
        <w:t>g</w:t>
      </w:r>
      <w:r w:rsidR="00C07806" w:rsidRPr="00974921">
        <w:rPr>
          <w:rFonts w:eastAsia="Calibri"/>
          <w:spacing w:val="1"/>
          <w:szCs w:val="24"/>
        </w:rPr>
        <w:t xml:space="preserve"> </w:t>
      </w:r>
      <w:r w:rsidR="000374E1">
        <w:rPr>
          <w:rFonts w:eastAsia="Calibri"/>
          <w:spacing w:val="1"/>
          <w:szCs w:val="24"/>
        </w:rPr>
        <w:t xml:space="preserve">up </w:t>
      </w:r>
      <w:r w:rsidR="00C07806" w:rsidRPr="00974921">
        <w:rPr>
          <w:rFonts w:eastAsia="Calibri"/>
          <w:szCs w:val="24"/>
        </w:rPr>
        <w:t>a</w:t>
      </w:r>
      <w:r w:rsidR="00C07806" w:rsidRPr="00974921">
        <w:rPr>
          <w:rFonts w:eastAsia="Calibri"/>
          <w:spacing w:val="1"/>
          <w:szCs w:val="24"/>
        </w:rPr>
        <w:t xml:space="preserve"> co</w:t>
      </w:r>
      <w:r w:rsidR="00C07806" w:rsidRPr="00974921">
        <w:rPr>
          <w:rFonts w:eastAsia="Calibri"/>
          <w:spacing w:val="-1"/>
          <w:szCs w:val="24"/>
        </w:rPr>
        <w:t>n</w:t>
      </w:r>
      <w:r w:rsidR="00C07806" w:rsidRPr="00974921">
        <w:rPr>
          <w:rFonts w:eastAsia="Calibri"/>
          <w:szCs w:val="24"/>
        </w:rPr>
        <w:t>fi</w:t>
      </w:r>
      <w:r w:rsidR="00C07806" w:rsidRPr="00974921">
        <w:rPr>
          <w:rFonts w:eastAsia="Calibri"/>
          <w:spacing w:val="-1"/>
          <w:szCs w:val="24"/>
        </w:rPr>
        <w:t>r</w:t>
      </w:r>
      <w:r w:rsidR="00C07806" w:rsidRPr="00974921">
        <w:rPr>
          <w:rFonts w:eastAsia="Calibri"/>
          <w:spacing w:val="1"/>
          <w:szCs w:val="24"/>
        </w:rPr>
        <w:t>m</w:t>
      </w:r>
      <w:r w:rsidR="00C07806" w:rsidRPr="00974921">
        <w:rPr>
          <w:rFonts w:eastAsia="Calibri"/>
          <w:spacing w:val="-3"/>
          <w:szCs w:val="24"/>
        </w:rPr>
        <w:t>a</w:t>
      </w:r>
      <w:r w:rsidR="00C07806" w:rsidRPr="00974921">
        <w:rPr>
          <w:rFonts w:eastAsia="Calibri"/>
          <w:szCs w:val="24"/>
        </w:rPr>
        <w:t>ti</w:t>
      </w:r>
      <w:r w:rsidR="00C07806" w:rsidRPr="00974921">
        <w:rPr>
          <w:rFonts w:eastAsia="Calibri"/>
          <w:spacing w:val="1"/>
          <w:szCs w:val="24"/>
        </w:rPr>
        <w:t>o</w:t>
      </w:r>
      <w:r w:rsidR="00C07806" w:rsidRPr="00974921">
        <w:rPr>
          <w:rFonts w:eastAsia="Calibri"/>
          <w:szCs w:val="24"/>
        </w:rPr>
        <w:t>n</w:t>
      </w:r>
      <w:r w:rsidR="00C07806" w:rsidRPr="00974921">
        <w:rPr>
          <w:rFonts w:eastAsia="Calibri"/>
          <w:spacing w:val="-3"/>
          <w:szCs w:val="24"/>
        </w:rPr>
        <w:t xml:space="preserve"> </w:t>
      </w:r>
      <w:r w:rsidR="00C07806" w:rsidRPr="00974921">
        <w:rPr>
          <w:rFonts w:eastAsia="Calibri"/>
          <w:spacing w:val="1"/>
          <w:szCs w:val="24"/>
        </w:rPr>
        <w:t>p</w:t>
      </w:r>
      <w:r w:rsidR="00C07806" w:rsidRPr="00974921">
        <w:rPr>
          <w:rFonts w:eastAsia="Calibri"/>
          <w:szCs w:val="24"/>
        </w:rPr>
        <w:t>a</w:t>
      </w:r>
      <w:r w:rsidR="00C07806" w:rsidRPr="00974921">
        <w:rPr>
          <w:rFonts w:eastAsia="Calibri"/>
          <w:spacing w:val="-1"/>
          <w:szCs w:val="24"/>
        </w:rPr>
        <w:t>g</w:t>
      </w:r>
      <w:r w:rsidR="00C07806" w:rsidRPr="00974921">
        <w:rPr>
          <w:rFonts w:eastAsia="Calibri"/>
          <w:szCs w:val="24"/>
        </w:rPr>
        <w:t>e</w:t>
      </w:r>
      <w:r w:rsidR="000374E1">
        <w:rPr>
          <w:rFonts w:eastAsia="Calibri"/>
          <w:szCs w:val="24"/>
        </w:rPr>
        <w:t>,</w:t>
      </w:r>
      <w:r w:rsidR="000374E1">
        <w:rPr>
          <w:rFonts w:eastAsia="Calibri"/>
          <w:spacing w:val="1"/>
          <w:szCs w:val="24"/>
        </w:rPr>
        <w:t xml:space="preserve"> </w:t>
      </w:r>
      <w:r w:rsidR="000374E1">
        <w:rPr>
          <w:rFonts w:eastAsia="Calibri"/>
          <w:spacing w:val="-1"/>
          <w:szCs w:val="24"/>
        </w:rPr>
        <w:t>identifying</w:t>
      </w:r>
      <w:r w:rsidR="00C07806" w:rsidRPr="00974921">
        <w:rPr>
          <w:rFonts w:eastAsia="Calibri"/>
          <w:spacing w:val="-1"/>
          <w:szCs w:val="24"/>
        </w:rPr>
        <w:t xml:space="preserve"> the </w:t>
      </w:r>
      <w:r w:rsidR="00C07806" w:rsidRPr="00974921">
        <w:rPr>
          <w:rFonts w:eastAsia="Calibri"/>
          <w:szCs w:val="24"/>
        </w:rPr>
        <w:t xml:space="preserve">EN or </w:t>
      </w:r>
      <w:r w:rsidR="00BB7B2E">
        <w:rPr>
          <w:rFonts w:eastAsia="Calibri"/>
          <w:szCs w:val="24"/>
        </w:rPr>
        <w:t>S</w:t>
      </w:r>
      <w:r w:rsidR="00C07806" w:rsidRPr="00974921">
        <w:rPr>
          <w:rFonts w:eastAsia="Calibri"/>
          <w:szCs w:val="24"/>
        </w:rPr>
        <w:t>tate VR agency that made the submission, the</w:t>
      </w:r>
      <w:r w:rsidR="00C07806" w:rsidRPr="00974921">
        <w:rPr>
          <w:rFonts w:eastAsia="Calibri"/>
          <w:spacing w:val="-1"/>
          <w:szCs w:val="24"/>
        </w:rPr>
        <w:t xml:space="preserve"> date of the </w:t>
      </w:r>
      <w:r w:rsidR="00C07806" w:rsidRPr="00974921">
        <w:rPr>
          <w:rFonts w:eastAsia="Calibri"/>
          <w:szCs w:val="24"/>
        </w:rPr>
        <w:t>su</w:t>
      </w:r>
      <w:r w:rsidR="00C07806" w:rsidRPr="00974921">
        <w:rPr>
          <w:rFonts w:eastAsia="Calibri"/>
          <w:spacing w:val="-2"/>
          <w:szCs w:val="24"/>
        </w:rPr>
        <w:t>b</w:t>
      </w:r>
      <w:r w:rsidR="00C07806" w:rsidRPr="00974921">
        <w:rPr>
          <w:rFonts w:eastAsia="Calibri"/>
          <w:spacing w:val="1"/>
          <w:szCs w:val="24"/>
        </w:rPr>
        <w:t>m</w:t>
      </w:r>
      <w:r w:rsidR="00C07806" w:rsidRPr="00974921">
        <w:rPr>
          <w:rFonts w:eastAsia="Calibri"/>
          <w:szCs w:val="24"/>
        </w:rPr>
        <w:t>iss</w:t>
      </w:r>
      <w:r w:rsidR="00C07806" w:rsidRPr="00974921">
        <w:rPr>
          <w:rFonts w:eastAsia="Calibri"/>
          <w:spacing w:val="-3"/>
          <w:szCs w:val="24"/>
        </w:rPr>
        <w:t>i</w:t>
      </w:r>
      <w:r w:rsidR="00C07806" w:rsidRPr="00974921">
        <w:rPr>
          <w:rFonts w:eastAsia="Calibri"/>
          <w:spacing w:val="1"/>
          <w:szCs w:val="24"/>
        </w:rPr>
        <w:t>o</w:t>
      </w:r>
      <w:r w:rsidR="00C07806" w:rsidRPr="00974921">
        <w:rPr>
          <w:rFonts w:eastAsia="Calibri"/>
          <w:szCs w:val="24"/>
        </w:rPr>
        <w:t>n,</w:t>
      </w:r>
      <w:r w:rsidR="00C07806" w:rsidRPr="00974921">
        <w:rPr>
          <w:rFonts w:eastAsia="Calibri"/>
          <w:spacing w:val="1"/>
          <w:szCs w:val="24"/>
        </w:rPr>
        <w:t xml:space="preserve"> </w:t>
      </w:r>
      <w:r w:rsidR="00C07806" w:rsidRPr="00974921">
        <w:rPr>
          <w:rFonts w:eastAsia="Calibri"/>
          <w:szCs w:val="24"/>
        </w:rPr>
        <w:t>a</w:t>
      </w:r>
      <w:r w:rsidR="00C07806" w:rsidRPr="00974921">
        <w:rPr>
          <w:rFonts w:eastAsia="Calibri"/>
          <w:spacing w:val="-1"/>
          <w:szCs w:val="24"/>
        </w:rPr>
        <w:t>n</w:t>
      </w:r>
      <w:r w:rsidR="00C07806" w:rsidRPr="00974921">
        <w:rPr>
          <w:rFonts w:eastAsia="Calibri"/>
          <w:szCs w:val="24"/>
        </w:rPr>
        <w:t>d</w:t>
      </w:r>
      <w:r w:rsidR="00C07806" w:rsidRPr="00974921">
        <w:rPr>
          <w:rFonts w:eastAsia="Calibri"/>
          <w:spacing w:val="-1"/>
          <w:szCs w:val="24"/>
        </w:rPr>
        <w:t xml:space="preserve"> </w:t>
      </w:r>
      <w:r w:rsidR="000374E1">
        <w:rPr>
          <w:rFonts w:eastAsia="Calibri"/>
          <w:spacing w:val="-1"/>
          <w:szCs w:val="24"/>
        </w:rPr>
        <w:t xml:space="preserve">the </w:t>
      </w:r>
      <w:r w:rsidR="00C07806" w:rsidRPr="00974921">
        <w:rPr>
          <w:rFonts w:eastAsia="Calibri"/>
          <w:spacing w:val="-3"/>
          <w:szCs w:val="24"/>
        </w:rPr>
        <w:t>f</w:t>
      </w:r>
      <w:r w:rsidR="00C07806" w:rsidRPr="00974921">
        <w:rPr>
          <w:rFonts w:eastAsia="Calibri"/>
          <w:spacing w:val="1"/>
          <w:szCs w:val="24"/>
        </w:rPr>
        <w:t>o</w:t>
      </w:r>
      <w:r w:rsidR="00C07806" w:rsidRPr="00974921">
        <w:rPr>
          <w:rFonts w:eastAsia="Calibri"/>
          <w:szCs w:val="24"/>
        </w:rPr>
        <w:t>rm</w:t>
      </w:r>
      <w:r w:rsidR="00C07806" w:rsidRPr="00974921">
        <w:rPr>
          <w:rFonts w:eastAsia="Calibri"/>
          <w:spacing w:val="-1"/>
          <w:szCs w:val="24"/>
        </w:rPr>
        <w:t xml:space="preserve"> </w:t>
      </w:r>
      <w:r w:rsidR="000374E1">
        <w:rPr>
          <w:rFonts w:eastAsia="Calibri"/>
          <w:spacing w:val="-1"/>
          <w:szCs w:val="24"/>
        </w:rPr>
        <w:t xml:space="preserve">they </w:t>
      </w:r>
      <w:r w:rsidR="00C07806" w:rsidRPr="00974921">
        <w:rPr>
          <w:rFonts w:eastAsia="Calibri"/>
          <w:szCs w:val="24"/>
        </w:rPr>
        <w:t>su</w:t>
      </w:r>
      <w:r w:rsidR="00C07806" w:rsidRPr="00974921">
        <w:rPr>
          <w:rFonts w:eastAsia="Calibri"/>
          <w:spacing w:val="-1"/>
          <w:szCs w:val="24"/>
        </w:rPr>
        <w:t>b</w:t>
      </w:r>
      <w:r w:rsidR="00C07806" w:rsidRPr="00974921">
        <w:rPr>
          <w:rFonts w:eastAsia="Calibri"/>
          <w:spacing w:val="1"/>
          <w:szCs w:val="24"/>
        </w:rPr>
        <w:t>m</w:t>
      </w:r>
      <w:r w:rsidR="00C07806" w:rsidRPr="00974921">
        <w:rPr>
          <w:rFonts w:eastAsia="Calibri"/>
          <w:szCs w:val="24"/>
        </w:rPr>
        <w:t>i</w:t>
      </w:r>
      <w:r w:rsidR="00C07806" w:rsidRPr="00974921">
        <w:rPr>
          <w:rFonts w:eastAsia="Calibri"/>
          <w:spacing w:val="-2"/>
          <w:szCs w:val="24"/>
        </w:rPr>
        <w:t>t</w:t>
      </w:r>
      <w:r w:rsidR="00C07806" w:rsidRPr="00974921">
        <w:rPr>
          <w:rFonts w:eastAsia="Calibri"/>
          <w:szCs w:val="24"/>
        </w:rPr>
        <w:t>t</w:t>
      </w:r>
      <w:r w:rsidR="00C07806" w:rsidRPr="00974921">
        <w:rPr>
          <w:rFonts w:eastAsia="Calibri"/>
          <w:spacing w:val="1"/>
          <w:szCs w:val="24"/>
        </w:rPr>
        <w:t>e</w:t>
      </w:r>
      <w:r w:rsidR="00C07806" w:rsidRPr="00974921">
        <w:rPr>
          <w:rFonts w:eastAsia="Calibri"/>
          <w:spacing w:val="-1"/>
          <w:szCs w:val="24"/>
        </w:rPr>
        <w:t>d</w:t>
      </w:r>
      <w:r w:rsidR="00C07806" w:rsidRPr="00974921">
        <w:rPr>
          <w:rFonts w:eastAsia="Calibri"/>
          <w:szCs w:val="24"/>
        </w:rPr>
        <w:t>.</w:t>
      </w:r>
      <w:r w:rsidR="00C07806" w:rsidRPr="00974921">
        <w:rPr>
          <w:rFonts w:eastAsia="Calibri"/>
          <w:spacing w:val="5"/>
          <w:szCs w:val="24"/>
        </w:rPr>
        <w:t xml:space="preserve"> </w:t>
      </w:r>
      <w:r w:rsidR="00D31B2D">
        <w:rPr>
          <w:rFonts w:eastAsia="Calibri"/>
          <w:spacing w:val="5"/>
          <w:szCs w:val="24"/>
        </w:rPr>
        <w:t xml:space="preserve"> </w:t>
      </w:r>
      <w:r w:rsidR="00C07806" w:rsidRPr="00974921">
        <w:rPr>
          <w:rFonts w:eastAsia="Calibri"/>
          <w:szCs w:val="24"/>
        </w:rPr>
        <w:t>T</w:t>
      </w:r>
      <w:r w:rsidR="00C07806" w:rsidRPr="00974921">
        <w:rPr>
          <w:rFonts w:eastAsia="Calibri"/>
          <w:spacing w:val="-3"/>
          <w:szCs w:val="24"/>
        </w:rPr>
        <w:t>h</w:t>
      </w:r>
      <w:r w:rsidR="00C07806" w:rsidRPr="00974921">
        <w:rPr>
          <w:rFonts w:eastAsia="Calibri"/>
          <w:szCs w:val="24"/>
        </w:rPr>
        <w:t>e</w:t>
      </w:r>
      <w:r w:rsidR="00C07806" w:rsidRPr="00974921">
        <w:rPr>
          <w:rFonts w:eastAsia="Calibri"/>
          <w:spacing w:val="1"/>
          <w:szCs w:val="24"/>
        </w:rPr>
        <w:t xml:space="preserve"> </w:t>
      </w:r>
      <w:r w:rsidR="00C07806" w:rsidRPr="00974921">
        <w:rPr>
          <w:rFonts w:eastAsia="Calibri"/>
          <w:szCs w:val="24"/>
        </w:rPr>
        <w:t xml:space="preserve">EN or </w:t>
      </w:r>
      <w:r w:rsidR="00BB7B2E">
        <w:rPr>
          <w:rFonts w:eastAsia="Calibri"/>
          <w:szCs w:val="24"/>
        </w:rPr>
        <w:t>S</w:t>
      </w:r>
      <w:r w:rsidR="00C07806" w:rsidRPr="00974921">
        <w:rPr>
          <w:rFonts w:eastAsia="Calibri"/>
          <w:szCs w:val="24"/>
        </w:rPr>
        <w:t>tate VR agency</w:t>
      </w:r>
      <w:r w:rsidR="00C07806" w:rsidRPr="00974921">
        <w:rPr>
          <w:rFonts w:eastAsia="Calibri"/>
          <w:spacing w:val="-1"/>
          <w:szCs w:val="24"/>
        </w:rPr>
        <w:t xml:space="preserve"> </w:t>
      </w:r>
      <w:r w:rsidR="00C07806" w:rsidRPr="00974921">
        <w:rPr>
          <w:rFonts w:eastAsia="Calibri"/>
          <w:szCs w:val="24"/>
        </w:rPr>
        <w:t>will</w:t>
      </w:r>
      <w:r w:rsidR="00C07806" w:rsidRPr="00974921">
        <w:rPr>
          <w:rFonts w:eastAsia="Calibri"/>
          <w:spacing w:val="1"/>
          <w:szCs w:val="24"/>
        </w:rPr>
        <w:t xml:space="preserve"> </w:t>
      </w:r>
      <w:r w:rsidR="00C07806" w:rsidRPr="00974921">
        <w:rPr>
          <w:rFonts w:eastAsia="Calibri"/>
          <w:szCs w:val="24"/>
        </w:rPr>
        <w:t>a</w:t>
      </w:r>
      <w:r w:rsidR="00C07806" w:rsidRPr="00974921">
        <w:rPr>
          <w:rFonts w:eastAsia="Calibri"/>
          <w:spacing w:val="-1"/>
          <w:szCs w:val="24"/>
        </w:rPr>
        <w:t>l</w:t>
      </w:r>
      <w:r w:rsidR="00C07806" w:rsidRPr="00974921">
        <w:rPr>
          <w:rFonts w:eastAsia="Calibri"/>
          <w:szCs w:val="24"/>
        </w:rPr>
        <w:t>so</w:t>
      </w:r>
      <w:r w:rsidR="00C07806" w:rsidRPr="00974921">
        <w:rPr>
          <w:rFonts w:eastAsia="Calibri"/>
          <w:spacing w:val="-1"/>
          <w:szCs w:val="24"/>
        </w:rPr>
        <w:t xml:space="preserve"> </w:t>
      </w:r>
      <w:r w:rsidR="00C07806" w:rsidRPr="00974921">
        <w:rPr>
          <w:rFonts w:eastAsia="Calibri"/>
          <w:szCs w:val="24"/>
        </w:rPr>
        <w:t>r</w:t>
      </w:r>
      <w:r w:rsidR="00C07806" w:rsidRPr="00974921">
        <w:rPr>
          <w:rFonts w:eastAsia="Calibri"/>
          <w:spacing w:val="1"/>
          <w:szCs w:val="24"/>
        </w:rPr>
        <w:t>e</w:t>
      </w:r>
      <w:r w:rsidR="00C07806" w:rsidRPr="00974921">
        <w:rPr>
          <w:rFonts w:eastAsia="Calibri"/>
          <w:spacing w:val="-2"/>
          <w:szCs w:val="24"/>
        </w:rPr>
        <w:t>c</w:t>
      </w:r>
      <w:r w:rsidR="00C07806" w:rsidRPr="00974921">
        <w:rPr>
          <w:rFonts w:eastAsia="Calibri"/>
          <w:szCs w:val="24"/>
        </w:rPr>
        <w:t>ei</w:t>
      </w:r>
      <w:r w:rsidR="00C07806" w:rsidRPr="00974921">
        <w:rPr>
          <w:rFonts w:eastAsia="Calibri"/>
          <w:spacing w:val="-1"/>
          <w:szCs w:val="24"/>
        </w:rPr>
        <w:t>v</w:t>
      </w:r>
      <w:r w:rsidR="00C07806" w:rsidRPr="00974921">
        <w:rPr>
          <w:rFonts w:eastAsia="Calibri"/>
          <w:szCs w:val="24"/>
        </w:rPr>
        <w:t>e</w:t>
      </w:r>
      <w:r w:rsidR="00C07806" w:rsidRPr="00974921">
        <w:rPr>
          <w:rFonts w:eastAsia="Calibri"/>
          <w:spacing w:val="1"/>
          <w:szCs w:val="24"/>
        </w:rPr>
        <w:t xml:space="preserve"> </w:t>
      </w:r>
      <w:r w:rsidR="00C07806" w:rsidRPr="00974921">
        <w:rPr>
          <w:rFonts w:eastAsia="Calibri"/>
          <w:szCs w:val="24"/>
        </w:rPr>
        <w:t>this</w:t>
      </w:r>
      <w:r w:rsidR="00C07806" w:rsidRPr="00974921">
        <w:rPr>
          <w:rFonts w:eastAsia="Calibri"/>
          <w:spacing w:val="-2"/>
          <w:szCs w:val="24"/>
        </w:rPr>
        <w:t xml:space="preserve"> </w:t>
      </w:r>
      <w:r w:rsidR="00C07806" w:rsidRPr="00974921">
        <w:rPr>
          <w:rFonts w:eastAsia="Calibri"/>
          <w:szCs w:val="24"/>
        </w:rPr>
        <w:t>confirmation</w:t>
      </w:r>
      <w:r w:rsidR="00C07806" w:rsidRPr="00974921">
        <w:rPr>
          <w:rFonts w:eastAsia="Calibri"/>
          <w:spacing w:val="-1"/>
          <w:szCs w:val="24"/>
        </w:rPr>
        <w:t xml:space="preserve"> </w:t>
      </w:r>
      <w:r w:rsidR="00C07806" w:rsidRPr="00974921">
        <w:rPr>
          <w:rFonts w:eastAsia="Calibri"/>
          <w:szCs w:val="24"/>
        </w:rPr>
        <w:t xml:space="preserve">by </w:t>
      </w:r>
      <w:r w:rsidR="00C07806" w:rsidRPr="00974921">
        <w:rPr>
          <w:rFonts w:eastAsia="Calibri"/>
          <w:spacing w:val="-2"/>
          <w:szCs w:val="24"/>
        </w:rPr>
        <w:t>e</w:t>
      </w:r>
      <w:r w:rsidR="00C07806" w:rsidRPr="00974921">
        <w:rPr>
          <w:rFonts w:eastAsia="Calibri"/>
          <w:spacing w:val="1"/>
          <w:szCs w:val="24"/>
        </w:rPr>
        <w:t>m</w:t>
      </w:r>
      <w:r w:rsidR="00C07806" w:rsidRPr="00974921">
        <w:rPr>
          <w:rFonts w:eastAsia="Calibri"/>
          <w:spacing w:val="-3"/>
          <w:szCs w:val="24"/>
        </w:rPr>
        <w:t>a</w:t>
      </w:r>
      <w:r w:rsidR="00C07806" w:rsidRPr="00974921">
        <w:rPr>
          <w:rFonts w:eastAsia="Calibri"/>
          <w:szCs w:val="24"/>
        </w:rPr>
        <w:t>i</w:t>
      </w:r>
      <w:r w:rsidR="00C07806" w:rsidRPr="00974921">
        <w:rPr>
          <w:rFonts w:eastAsia="Calibri"/>
        </w:rPr>
        <w:t>l.</w:t>
      </w:r>
    </w:p>
    <w:p w:rsidR="007A60B1" w:rsidRDefault="007A60B1" w:rsidP="00974921">
      <w:pPr>
        <w:spacing w:before="16"/>
        <w:ind w:right="360"/>
        <w:rPr>
          <w:rFonts w:eastAsia="Calibri"/>
        </w:rPr>
      </w:pPr>
    </w:p>
    <w:p w:rsidR="007923DF" w:rsidRDefault="00BB7B2E" w:rsidP="007923DF">
      <w:pPr>
        <w:spacing w:before="16"/>
        <w:ind w:right="-20"/>
      </w:pPr>
      <w:r>
        <w:t>In addition to accessing reports and checking the availability of a Ticket for assignment, t</w:t>
      </w:r>
      <w:r w:rsidR="007923DF" w:rsidRPr="00BB7B2E">
        <w:t xml:space="preserve">he </w:t>
      </w:r>
      <w:r w:rsidR="007923DF" w:rsidRPr="00BB7B2E">
        <w:rPr>
          <w:rFonts w:eastAsia="Calibri"/>
        </w:rPr>
        <w:t xml:space="preserve">State VR agency or EN </w:t>
      </w:r>
      <w:r w:rsidR="007923DF" w:rsidRPr="00BB7B2E">
        <w:t xml:space="preserve">may use the Portal for the following </w:t>
      </w:r>
      <w:r w:rsidR="000374E1">
        <w:t>tasks</w:t>
      </w:r>
      <w:r w:rsidR="007923DF" w:rsidRPr="00BB7B2E">
        <w:t>:</w:t>
      </w:r>
    </w:p>
    <w:p w:rsidR="000374E1" w:rsidRPr="00BB7B2E" w:rsidRDefault="000374E1" w:rsidP="007923DF">
      <w:pPr>
        <w:spacing w:before="16"/>
        <w:ind w:right="-20"/>
      </w:pPr>
    </w:p>
    <w:p w:rsidR="007923DF" w:rsidRPr="00BB7B2E" w:rsidRDefault="007923DF" w:rsidP="00BB7B2E">
      <w:pPr>
        <w:pStyle w:val="ListParagraph"/>
        <w:numPr>
          <w:ilvl w:val="0"/>
          <w:numId w:val="3"/>
        </w:numPr>
        <w:spacing w:before="16"/>
        <w:ind w:right="-20"/>
        <w:rPr>
          <w:rFonts w:eastAsia="Calibri"/>
        </w:rPr>
      </w:pPr>
      <w:r w:rsidRPr="00BB7B2E">
        <w:t>To send the program manager information signifying the relationship that has been established between the agency and the ticket holder</w:t>
      </w:r>
      <w:r w:rsidR="00D31B2D">
        <w:t>;</w:t>
      </w:r>
      <w:r w:rsidRPr="00BB7B2E">
        <w:rPr>
          <w:rFonts w:eastAsia="Calibri"/>
        </w:rPr>
        <w:t xml:space="preserve"> </w:t>
      </w:r>
    </w:p>
    <w:p w:rsidR="007923DF" w:rsidRPr="00BB7B2E" w:rsidRDefault="007923DF" w:rsidP="00BB7B2E">
      <w:pPr>
        <w:pStyle w:val="ListParagraph"/>
        <w:numPr>
          <w:ilvl w:val="0"/>
          <w:numId w:val="3"/>
        </w:numPr>
        <w:spacing w:before="16"/>
        <w:ind w:right="-20"/>
        <w:rPr>
          <w:szCs w:val="24"/>
        </w:rPr>
      </w:pPr>
      <w:r w:rsidRPr="00BB7B2E">
        <w:rPr>
          <w:szCs w:val="24"/>
        </w:rPr>
        <w:t xml:space="preserve">To notify the </w:t>
      </w:r>
      <w:r w:rsidRPr="00BB7B2E">
        <w:t xml:space="preserve">program manager to </w:t>
      </w:r>
      <w:r w:rsidRPr="00BB7B2E">
        <w:rPr>
          <w:szCs w:val="24"/>
        </w:rPr>
        <w:t>take a ticket out of assignment or close the case of a Ticket holder that the State VR agency was serving under the cost reimbursement option</w:t>
      </w:r>
      <w:r w:rsidR="00D31B2D">
        <w:rPr>
          <w:szCs w:val="24"/>
        </w:rPr>
        <w:t>;</w:t>
      </w:r>
      <w:r w:rsidRPr="00BB7B2E">
        <w:rPr>
          <w:szCs w:val="24"/>
        </w:rPr>
        <w:t xml:space="preserve"> </w:t>
      </w:r>
    </w:p>
    <w:p w:rsidR="007923DF" w:rsidRPr="00BB7B2E" w:rsidRDefault="007923DF" w:rsidP="00BB7B2E">
      <w:pPr>
        <w:pStyle w:val="ListParagraph"/>
        <w:numPr>
          <w:ilvl w:val="0"/>
          <w:numId w:val="3"/>
        </w:numPr>
        <w:spacing w:before="16"/>
        <w:ind w:right="-20"/>
      </w:pPr>
      <w:r w:rsidRPr="00BB7B2E">
        <w:t>To certify whether the ticket holder is making the expected progress towards financial self-sufficiency</w:t>
      </w:r>
      <w:r w:rsidR="00D31B2D">
        <w:t xml:space="preserve">; </w:t>
      </w:r>
    </w:p>
    <w:p w:rsidR="007923DF" w:rsidRPr="00BB7B2E" w:rsidRDefault="0068358C" w:rsidP="00BB7B2E">
      <w:pPr>
        <w:pStyle w:val="ListParagraph"/>
        <w:numPr>
          <w:ilvl w:val="0"/>
          <w:numId w:val="3"/>
        </w:numPr>
        <w:spacing w:before="16"/>
        <w:ind w:right="-20"/>
      </w:pPr>
      <w:r w:rsidRPr="00BB7B2E">
        <w:t xml:space="preserve">To send a request for payment to the </w:t>
      </w:r>
      <w:r w:rsidR="00BB7B2E">
        <w:t>program manager</w:t>
      </w:r>
      <w:r w:rsidRPr="00BB7B2E">
        <w:t xml:space="preserve"> for each milestone or outcome payment attained</w:t>
      </w:r>
      <w:r w:rsidR="00D31B2D">
        <w:t>; and</w:t>
      </w:r>
    </w:p>
    <w:p w:rsidR="0068358C" w:rsidRPr="00BB7B2E" w:rsidRDefault="0068358C" w:rsidP="00BB7B2E">
      <w:pPr>
        <w:pStyle w:val="ListParagraph"/>
        <w:numPr>
          <w:ilvl w:val="0"/>
          <w:numId w:val="3"/>
        </w:numPr>
        <w:spacing w:before="16"/>
        <w:ind w:right="-20"/>
        <w:rPr>
          <w:szCs w:val="24"/>
        </w:rPr>
      </w:pPr>
      <w:r w:rsidRPr="00BB7B2E">
        <w:lastRenderedPageBreak/>
        <w:t xml:space="preserve">To request </w:t>
      </w:r>
      <w:r w:rsidR="00BB7B2E">
        <w:t>the program manager</w:t>
      </w:r>
      <w:r w:rsidRPr="00BB7B2E">
        <w:t xml:space="preserve"> to check its records for an indication of beneficiary’s earnings</w:t>
      </w:r>
      <w:r w:rsidR="00D31B2D">
        <w:t>.</w:t>
      </w:r>
    </w:p>
    <w:p w:rsidR="00060B49" w:rsidRDefault="00060B49" w:rsidP="005605A0">
      <w:pPr>
        <w:rPr>
          <w:szCs w:val="24"/>
        </w:rPr>
      </w:pPr>
    </w:p>
    <w:p w:rsidR="00DF0385" w:rsidRPr="007C7B05" w:rsidRDefault="00DF0385" w:rsidP="00DF0385">
      <w:pPr>
        <w:tabs>
          <w:tab w:val="left" w:pos="3405"/>
        </w:tabs>
        <w:rPr>
          <w:b/>
        </w:rPr>
      </w:pPr>
      <w:r>
        <w:rPr>
          <w:b/>
        </w:rPr>
        <w:t>Need for Emergency Clearance</w:t>
      </w:r>
    </w:p>
    <w:p w:rsidR="00012E4A" w:rsidRDefault="00012E4A" w:rsidP="005605A0"/>
    <w:p w:rsidR="00ED53B5" w:rsidRDefault="00D10FA2" w:rsidP="008853F9">
      <w:r>
        <w:t>ENs are anticipating the administrative efficiencies this Portal represents and may have adjusted their own resources expecting it to be available by May 1</w:t>
      </w:r>
      <w:r w:rsidR="003F0E59">
        <w:t>, 2012</w:t>
      </w:r>
      <w:r>
        <w:t xml:space="preserve">. </w:t>
      </w:r>
      <w:r w:rsidR="003F0E59">
        <w:t xml:space="preserve"> </w:t>
      </w:r>
      <w:r>
        <w:t>In addition, t</w:t>
      </w:r>
      <w:r w:rsidR="00DD69E4">
        <w:t>o implement the c</w:t>
      </w:r>
      <w:r w:rsidR="00012E4A">
        <w:t>ontract reduction</w:t>
      </w:r>
      <w:r w:rsidR="00DD69E4">
        <w:t xml:space="preserve">, </w:t>
      </w:r>
      <w:r w:rsidR="003F0E59">
        <w:t xml:space="preserve">we have already let </w:t>
      </w:r>
      <w:r w:rsidR="00DD69E4">
        <w:t xml:space="preserve">some contracting staff </w:t>
      </w:r>
      <w:r w:rsidR="005A2C70">
        <w:t>go</w:t>
      </w:r>
      <w:r w:rsidR="00DD69E4">
        <w:t xml:space="preserve"> with the expectation that </w:t>
      </w:r>
      <w:r w:rsidR="003F0E59">
        <w:t xml:space="preserve">we will pilot and fully implement </w:t>
      </w:r>
      <w:r w:rsidR="00DD69E4">
        <w:t xml:space="preserve">before </w:t>
      </w:r>
      <w:r w:rsidR="003F0E59">
        <w:t xml:space="preserve">we make the </w:t>
      </w:r>
      <w:r w:rsidR="00DD69E4">
        <w:t>fi</w:t>
      </w:r>
      <w:r w:rsidR="003F0E59">
        <w:t>nal contract reductions</w:t>
      </w:r>
      <w:r w:rsidR="00DD69E4">
        <w:t xml:space="preserve">. </w:t>
      </w:r>
      <w:r w:rsidR="003F0E59">
        <w:t xml:space="preserve"> </w:t>
      </w:r>
      <w:r w:rsidR="009A7CCD">
        <w:t>We are requesting emergency OMB approval of the Portal to</w:t>
      </w:r>
      <w:r>
        <w:t xml:space="preserve"> meet EN expectations and to</w:t>
      </w:r>
      <w:r w:rsidR="009A7CCD">
        <w:t xml:space="preserve"> allow sufficient time to use </w:t>
      </w:r>
      <w:r w:rsidR="006C5241">
        <w:t>and</w:t>
      </w:r>
      <w:r w:rsidR="009A7CCD">
        <w:t xml:space="preserve"> ensure that the new processes work as expected before making final 2012 </w:t>
      </w:r>
      <w:r>
        <w:t xml:space="preserve">contract </w:t>
      </w:r>
      <w:r w:rsidR="009A7CCD">
        <w:t xml:space="preserve">reductions. </w:t>
      </w:r>
    </w:p>
    <w:p w:rsidR="00ED53B5" w:rsidRDefault="00ED53B5" w:rsidP="008853F9"/>
    <w:p w:rsidR="007C7B05" w:rsidRDefault="009A7CCD" w:rsidP="008853F9">
      <w:r w:rsidRPr="00DB128D">
        <w:t xml:space="preserve">If the Portal is not available for use until </w:t>
      </w:r>
      <w:r w:rsidR="00D10FA2">
        <w:t xml:space="preserve">late summer, </w:t>
      </w:r>
      <w:r w:rsidR="003F0E59">
        <w:t>it</w:t>
      </w:r>
      <w:r w:rsidR="00D10FA2">
        <w:t xml:space="preserve"> will result in reduced FY 2012 productively since it will continue to take ENs longer to submit requests and it will take us longer to process them. </w:t>
      </w:r>
      <w:r w:rsidR="003F0E59">
        <w:t xml:space="preserve"> </w:t>
      </w:r>
      <w:r w:rsidR="004A4E4A">
        <w:t>The inability to process ticket assignments timely would delay services to the beneficiaries. The inability to process payment requests</w:t>
      </w:r>
      <w:bookmarkStart w:id="0" w:name="_GoBack"/>
      <w:bookmarkEnd w:id="0"/>
      <w:r w:rsidR="004A4E4A">
        <w:t xml:space="preserve"> would delay payments to EN’s and State </w:t>
      </w:r>
      <w:r w:rsidR="003F0E59">
        <w:t xml:space="preserve">VR’s for the services they </w:t>
      </w:r>
      <w:r w:rsidR="004A4E4A">
        <w:t xml:space="preserve">provided beneficiaries. </w:t>
      </w:r>
      <w:r w:rsidR="003F0E59">
        <w:t xml:space="preserve"> </w:t>
      </w:r>
      <w:r w:rsidR="00D10FA2">
        <w:t>In addition, i</w:t>
      </w:r>
      <w:r w:rsidR="00D10FA2" w:rsidRPr="00DB128D">
        <w:t xml:space="preserve">f the Portal is not available for use until </w:t>
      </w:r>
      <w:r w:rsidRPr="00DB128D">
        <w:t>shortly before the remaining contract reductions are made</w:t>
      </w:r>
      <w:r w:rsidR="00D10FA2">
        <w:t>,</w:t>
      </w:r>
      <w:r w:rsidRPr="00DB128D">
        <w:t xml:space="preserve"> and there are problems with transitioning to it, there will not be manpower to process ticket assignments, payment requests, and other incoming documents, or to fulfill the requests for reports.</w:t>
      </w:r>
      <w:r w:rsidR="00A46A23" w:rsidRPr="00DB128D">
        <w:t xml:space="preserve"> This would bottleneck or possibly suspend some daily operations</w:t>
      </w:r>
      <w:r w:rsidR="004A4E4A">
        <w:t>.</w:t>
      </w:r>
    </w:p>
    <w:p w:rsidR="003F0E59" w:rsidRDefault="003F0E59" w:rsidP="008853F9"/>
    <w:p w:rsidR="003F0E59" w:rsidRPr="007C7B05" w:rsidRDefault="003F0E59" w:rsidP="008853F9">
      <w:r>
        <w:t xml:space="preserve">To ensure the Portal is available for EN use by May 2012, we are asking for OMB approval of this Emergency Clearance by </w:t>
      </w:r>
      <w:r w:rsidR="00384564">
        <w:rPr>
          <w:b/>
        </w:rPr>
        <w:t>May 1</w:t>
      </w:r>
      <w:r w:rsidR="00A924BA">
        <w:rPr>
          <w:b/>
        </w:rPr>
        <w:t>7</w:t>
      </w:r>
      <w:r w:rsidRPr="003F0E59">
        <w:rPr>
          <w:b/>
        </w:rPr>
        <w:t>, 2012</w:t>
      </w:r>
      <w:r>
        <w:t>.</w:t>
      </w:r>
    </w:p>
    <w:p w:rsidR="007C7B05" w:rsidRDefault="007C7B05" w:rsidP="007A12FD">
      <w:pPr>
        <w:tabs>
          <w:tab w:val="left" w:pos="3405"/>
        </w:tabs>
        <w:rPr>
          <w:b/>
        </w:rPr>
      </w:pPr>
    </w:p>
    <w:p w:rsidR="00F934C3" w:rsidRDefault="007C7B05" w:rsidP="007C7B05">
      <w:pPr>
        <w:tabs>
          <w:tab w:val="left" w:pos="3405"/>
        </w:tabs>
      </w:pPr>
      <w:r>
        <w:t xml:space="preserve">Please contact me with questions at 410-965-8783 or </w:t>
      </w:r>
      <w:hyperlink r:id="rId8" w:history="1">
        <w:r w:rsidRPr="00397170">
          <w:rPr>
            <w:rStyle w:val="Hyperlink"/>
          </w:rPr>
          <w:t>faye.lipsky@ssa.gov</w:t>
        </w:r>
      </w:hyperlink>
      <w:r>
        <w:t xml:space="preserve">.  </w:t>
      </w:r>
    </w:p>
    <w:p w:rsidR="00F934C3" w:rsidRDefault="00F934C3" w:rsidP="007A12FD">
      <w:pPr>
        <w:tabs>
          <w:tab w:val="left" w:pos="3405"/>
        </w:tabs>
      </w:pPr>
    </w:p>
    <w:p w:rsidR="007C7B05" w:rsidRDefault="00F934C3" w:rsidP="007A12FD">
      <w:pPr>
        <w:tabs>
          <w:tab w:val="left" w:pos="3405"/>
        </w:tabs>
      </w:pPr>
      <w:r>
        <w:tab/>
      </w:r>
      <w:r>
        <w:tab/>
      </w:r>
      <w:r>
        <w:tab/>
      </w:r>
    </w:p>
    <w:p w:rsidR="00F934C3" w:rsidRDefault="007C7B05" w:rsidP="007A12FD">
      <w:pPr>
        <w:tabs>
          <w:tab w:val="left" w:pos="3405"/>
        </w:tabs>
      </w:pPr>
      <w:r>
        <w:tab/>
      </w:r>
      <w:r>
        <w:tab/>
      </w:r>
      <w:r>
        <w:tab/>
      </w:r>
      <w:r w:rsidR="00F934C3">
        <w:t>Sincerely,</w:t>
      </w:r>
    </w:p>
    <w:p w:rsidR="00F934C3" w:rsidRDefault="00F934C3" w:rsidP="007A12FD">
      <w:pPr>
        <w:tabs>
          <w:tab w:val="left" w:pos="3405"/>
        </w:tabs>
      </w:pPr>
    </w:p>
    <w:p w:rsidR="00F934C3" w:rsidRDefault="00F934C3" w:rsidP="007A12FD">
      <w:pPr>
        <w:tabs>
          <w:tab w:val="left" w:pos="3405"/>
        </w:tabs>
      </w:pPr>
    </w:p>
    <w:p w:rsidR="00F934C3" w:rsidRDefault="00F934C3" w:rsidP="007A12FD">
      <w:pPr>
        <w:tabs>
          <w:tab w:val="left" w:pos="3405"/>
        </w:tabs>
      </w:pPr>
    </w:p>
    <w:p w:rsidR="00F934C3" w:rsidRDefault="00F934C3" w:rsidP="007A12FD">
      <w:pPr>
        <w:tabs>
          <w:tab w:val="left" w:pos="3405"/>
        </w:tabs>
      </w:pPr>
      <w:r>
        <w:tab/>
      </w:r>
      <w:r>
        <w:tab/>
      </w:r>
      <w:r>
        <w:tab/>
        <w:t>Faye I. Lipsky</w:t>
      </w:r>
    </w:p>
    <w:p w:rsidR="00F934C3" w:rsidRDefault="00F934C3" w:rsidP="007A12FD">
      <w:pPr>
        <w:tabs>
          <w:tab w:val="left" w:pos="3405"/>
        </w:tabs>
      </w:pPr>
      <w:r>
        <w:tab/>
      </w:r>
      <w:r>
        <w:tab/>
      </w:r>
      <w:r>
        <w:tab/>
        <w:t xml:space="preserve">Reports Clearance </w:t>
      </w:r>
      <w:r w:rsidR="000C37EE">
        <w:t>Director</w:t>
      </w:r>
    </w:p>
    <w:p w:rsidR="00F934C3" w:rsidRDefault="00F934C3" w:rsidP="007A12FD">
      <w:pPr>
        <w:tabs>
          <w:tab w:val="left" w:pos="3405"/>
        </w:tabs>
      </w:pPr>
      <w:r>
        <w:tab/>
      </w:r>
      <w:r>
        <w:tab/>
      </w:r>
      <w:r>
        <w:tab/>
        <w:t>Social Security Administration</w:t>
      </w:r>
    </w:p>
    <w:sectPr w:rsidR="00F934C3" w:rsidSect="00A16034">
      <w:headerReference w:type="default" r:id="rId9"/>
      <w:headerReference w:type="first" r:id="rId10"/>
      <w:pgSz w:w="12240" w:h="15840" w:code="1"/>
      <w:pgMar w:top="1440" w:right="1440" w:bottom="1440" w:left="1440" w:header="576" w:footer="5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E59" w:rsidRDefault="003F0E59">
      <w:r>
        <w:separator/>
      </w:r>
    </w:p>
  </w:endnote>
  <w:endnote w:type="continuationSeparator" w:id="0">
    <w:p w:rsidR="003F0E59" w:rsidRDefault="003F0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E59" w:rsidRDefault="003F0E59">
      <w:r>
        <w:separator/>
      </w:r>
    </w:p>
  </w:footnote>
  <w:footnote w:type="continuationSeparator" w:id="0">
    <w:p w:rsidR="003F0E59" w:rsidRDefault="003F0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21394"/>
      <w:docPartObj>
        <w:docPartGallery w:val="Page Numbers (Top of Page)"/>
        <w:docPartUnique/>
      </w:docPartObj>
    </w:sdtPr>
    <w:sdtContent>
      <w:p w:rsidR="003F0E59" w:rsidRDefault="00526BFE">
        <w:pPr>
          <w:pStyle w:val="Header"/>
          <w:jc w:val="right"/>
        </w:pPr>
        <w:fldSimple w:instr=" PAGE   \* MERGEFORMAT ">
          <w:r w:rsidR="00A924BA">
            <w:rPr>
              <w:noProof/>
            </w:rPr>
            <w:t>2</w:t>
          </w:r>
        </w:fldSimple>
      </w:p>
    </w:sdtContent>
  </w:sdt>
  <w:p w:rsidR="003F0E59" w:rsidRDefault="003F0E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59" w:rsidRPr="008708B8" w:rsidRDefault="003F0E59" w:rsidP="00B75314">
    <w:pPr>
      <w:pStyle w:val="SSASubtitle"/>
      <w:rPr>
        <w:color w:val="365F91" w:themeColor="accent1" w:themeShade="BF"/>
        <w:sz w:val="36"/>
        <w:u w:val="single"/>
      </w:rPr>
    </w:pPr>
    <w:r>
      <w:drawing>
        <wp:inline distT="0" distB="0" distL="0" distR="0">
          <wp:extent cx="693420" cy="693420"/>
          <wp:effectExtent l="19050" t="0" r="0" b="0"/>
          <wp:docPr id="7" name="Picture 3" descr="The Social Security Administr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Social Security Administratio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0E59" w:rsidRPr="007966B9" w:rsidRDefault="003F0E59" w:rsidP="00B75314">
    <w:pPr>
      <w:pStyle w:val="SSATitle"/>
      <w:rPr>
        <w:color w:val="365F91" w:themeColor="accent1" w:themeShade="BF"/>
      </w:rPr>
    </w:pPr>
    <w:r w:rsidRPr="007966B9">
      <w:rPr>
        <w:color w:val="365F91" w:themeColor="accent1" w:themeShade="BF"/>
      </w:rPr>
      <w:t>SOCIAL SECURITY</w:t>
    </w:r>
  </w:p>
  <w:p w:rsidR="003F0E59" w:rsidRDefault="003F0E59" w:rsidP="00C202C7">
    <w:pPr>
      <w:pStyle w:val="Header"/>
      <w:jc w:val="center"/>
      <w:rPr>
        <w:rFonts w:ascii="Century Schoolbook" w:hAnsi="Century Schoolbook"/>
        <w:noProof/>
        <w:color w:val="0000FF"/>
        <w:sz w:val="36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u w:val="none"/>
      </w:rPr>
    </w:lvl>
  </w:abstractNum>
  <w:abstractNum w:abstractNumId="1">
    <w:nsid w:val="03A8623F"/>
    <w:multiLevelType w:val="hybridMultilevel"/>
    <w:tmpl w:val="8E9EC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50B88"/>
    <w:multiLevelType w:val="hybridMultilevel"/>
    <w:tmpl w:val="367C7C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8A75C9"/>
    <w:rsid w:val="00002A75"/>
    <w:rsid w:val="00012E4A"/>
    <w:rsid w:val="0002160A"/>
    <w:rsid w:val="00023BA4"/>
    <w:rsid w:val="000333AD"/>
    <w:rsid w:val="00033770"/>
    <w:rsid w:val="000374E1"/>
    <w:rsid w:val="00060B49"/>
    <w:rsid w:val="0006557B"/>
    <w:rsid w:val="00065C3E"/>
    <w:rsid w:val="000A68A6"/>
    <w:rsid w:val="000C37EE"/>
    <w:rsid w:val="000D1DBA"/>
    <w:rsid w:val="000D5690"/>
    <w:rsid w:val="000F4B76"/>
    <w:rsid w:val="0011153D"/>
    <w:rsid w:val="001408AB"/>
    <w:rsid w:val="00150294"/>
    <w:rsid w:val="0015131D"/>
    <w:rsid w:val="001528C9"/>
    <w:rsid w:val="0015472C"/>
    <w:rsid w:val="00162736"/>
    <w:rsid w:val="00196176"/>
    <w:rsid w:val="001B0B43"/>
    <w:rsid w:val="001C693B"/>
    <w:rsid w:val="001E3EB4"/>
    <w:rsid w:val="00207E19"/>
    <w:rsid w:val="002343D7"/>
    <w:rsid w:val="002411DD"/>
    <w:rsid w:val="002757E5"/>
    <w:rsid w:val="002A0714"/>
    <w:rsid w:val="002A4027"/>
    <w:rsid w:val="00300647"/>
    <w:rsid w:val="00311849"/>
    <w:rsid w:val="00345F99"/>
    <w:rsid w:val="00361716"/>
    <w:rsid w:val="003825C3"/>
    <w:rsid w:val="00384564"/>
    <w:rsid w:val="00395163"/>
    <w:rsid w:val="003B24EA"/>
    <w:rsid w:val="003C3EFE"/>
    <w:rsid w:val="003F0E59"/>
    <w:rsid w:val="003F269D"/>
    <w:rsid w:val="003F28EB"/>
    <w:rsid w:val="004040D3"/>
    <w:rsid w:val="0042301D"/>
    <w:rsid w:val="00443BAA"/>
    <w:rsid w:val="00446C88"/>
    <w:rsid w:val="00466699"/>
    <w:rsid w:val="004777CB"/>
    <w:rsid w:val="004A4E4A"/>
    <w:rsid w:val="004E494B"/>
    <w:rsid w:val="005115BF"/>
    <w:rsid w:val="00511FA1"/>
    <w:rsid w:val="00526BFE"/>
    <w:rsid w:val="0053052E"/>
    <w:rsid w:val="005462B4"/>
    <w:rsid w:val="005544D9"/>
    <w:rsid w:val="005605A0"/>
    <w:rsid w:val="00570634"/>
    <w:rsid w:val="005852A8"/>
    <w:rsid w:val="00586BE5"/>
    <w:rsid w:val="005A2C70"/>
    <w:rsid w:val="005A45B2"/>
    <w:rsid w:val="005A61E4"/>
    <w:rsid w:val="005D394D"/>
    <w:rsid w:val="005E0362"/>
    <w:rsid w:val="006331B3"/>
    <w:rsid w:val="00635B16"/>
    <w:rsid w:val="00651C2B"/>
    <w:rsid w:val="00666242"/>
    <w:rsid w:val="0068358C"/>
    <w:rsid w:val="006C5241"/>
    <w:rsid w:val="0071167E"/>
    <w:rsid w:val="0071333F"/>
    <w:rsid w:val="0071347F"/>
    <w:rsid w:val="007164EA"/>
    <w:rsid w:val="00716AD7"/>
    <w:rsid w:val="00734ECA"/>
    <w:rsid w:val="00750337"/>
    <w:rsid w:val="00756729"/>
    <w:rsid w:val="00756D5F"/>
    <w:rsid w:val="00772498"/>
    <w:rsid w:val="0079222B"/>
    <w:rsid w:val="007923DF"/>
    <w:rsid w:val="007A12FD"/>
    <w:rsid w:val="007A60B1"/>
    <w:rsid w:val="007A7E11"/>
    <w:rsid w:val="007C7B05"/>
    <w:rsid w:val="007D3068"/>
    <w:rsid w:val="007F449A"/>
    <w:rsid w:val="00813505"/>
    <w:rsid w:val="00824764"/>
    <w:rsid w:val="00836B18"/>
    <w:rsid w:val="008853F9"/>
    <w:rsid w:val="00887DC9"/>
    <w:rsid w:val="008947B3"/>
    <w:rsid w:val="00897344"/>
    <w:rsid w:val="008A75C9"/>
    <w:rsid w:val="008C65AA"/>
    <w:rsid w:val="00923D4F"/>
    <w:rsid w:val="00970B95"/>
    <w:rsid w:val="00974921"/>
    <w:rsid w:val="00980588"/>
    <w:rsid w:val="009A7CCD"/>
    <w:rsid w:val="009C6A7C"/>
    <w:rsid w:val="009F4144"/>
    <w:rsid w:val="009F64F5"/>
    <w:rsid w:val="00A003D4"/>
    <w:rsid w:val="00A02BAD"/>
    <w:rsid w:val="00A14294"/>
    <w:rsid w:val="00A14F34"/>
    <w:rsid w:val="00A16034"/>
    <w:rsid w:val="00A219C9"/>
    <w:rsid w:val="00A25F04"/>
    <w:rsid w:val="00A34EE1"/>
    <w:rsid w:val="00A44A6A"/>
    <w:rsid w:val="00A46A23"/>
    <w:rsid w:val="00A924BA"/>
    <w:rsid w:val="00AA6428"/>
    <w:rsid w:val="00AB072F"/>
    <w:rsid w:val="00B11E72"/>
    <w:rsid w:val="00B235C4"/>
    <w:rsid w:val="00B25D7D"/>
    <w:rsid w:val="00B35170"/>
    <w:rsid w:val="00B46122"/>
    <w:rsid w:val="00B5261D"/>
    <w:rsid w:val="00B75314"/>
    <w:rsid w:val="00B85745"/>
    <w:rsid w:val="00B86100"/>
    <w:rsid w:val="00B932F4"/>
    <w:rsid w:val="00B93A4D"/>
    <w:rsid w:val="00BB7B2E"/>
    <w:rsid w:val="00BD0071"/>
    <w:rsid w:val="00BD2616"/>
    <w:rsid w:val="00BD3D87"/>
    <w:rsid w:val="00BE56FD"/>
    <w:rsid w:val="00C07806"/>
    <w:rsid w:val="00C11BB6"/>
    <w:rsid w:val="00C17EDD"/>
    <w:rsid w:val="00C202C7"/>
    <w:rsid w:val="00C253C1"/>
    <w:rsid w:val="00C33158"/>
    <w:rsid w:val="00C361B3"/>
    <w:rsid w:val="00C419BB"/>
    <w:rsid w:val="00C811A1"/>
    <w:rsid w:val="00CB194E"/>
    <w:rsid w:val="00CC1287"/>
    <w:rsid w:val="00CD6061"/>
    <w:rsid w:val="00CE021B"/>
    <w:rsid w:val="00D0630B"/>
    <w:rsid w:val="00D10FA2"/>
    <w:rsid w:val="00D21113"/>
    <w:rsid w:val="00D31B2D"/>
    <w:rsid w:val="00D36892"/>
    <w:rsid w:val="00D60848"/>
    <w:rsid w:val="00D8761B"/>
    <w:rsid w:val="00D9615F"/>
    <w:rsid w:val="00D97A24"/>
    <w:rsid w:val="00DA7962"/>
    <w:rsid w:val="00DB128D"/>
    <w:rsid w:val="00DB44AD"/>
    <w:rsid w:val="00DC78D7"/>
    <w:rsid w:val="00DD63C4"/>
    <w:rsid w:val="00DD69E4"/>
    <w:rsid w:val="00DF0385"/>
    <w:rsid w:val="00E42967"/>
    <w:rsid w:val="00E554C0"/>
    <w:rsid w:val="00E6247B"/>
    <w:rsid w:val="00E95291"/>
    <w:rsid w:val="00EC6D6B"/>
    <w:rsid w:val="00ED53B5"/>
    <w:rsid w:val="00ED6FDC"/>
    <w:rsid w:val="00F42DB0"/>
    <w:rsid w:val="00F56D7D"/>
    <w:rsid w:val="00F7034F"/>
    <w:rsid w:val="00F87EC2"/>
    <w:rsid w:val="00F934C3"/>
    <w:rsid w:val="00F94701"/>
    <w:rsid w:val="00FB5905"/>
    <w:rsid w:val="00FD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03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60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160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4AD"/>
    <w:pPr>
      <w:ind w:left="720"/>
      <w:contextualSpacing/>
    </w:pPr>
  </w:style>
  <w:style w:type="paragraph" w:customStyle="1" w:styleId="SSATitle">
    <w:name w:val="SSA Title"/>
    <w:link w:val="SSATitleChar"/>
    <w:qFormat/>
    <w:rsid w:val="00B75314"/>
    <w:pPr>
      <w:jc w:val="center"/>
      <w:outlineLvl w:val="0"/>
    </w:pPr>
    <w:rPr>
      <w:rFonts w:ascii="Century Schoolbook" w:hAnsi="Century Schoolbook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link w:val="SSASubtitleChar"/>
    <w:qFormat/>
    <w:rsid w:val="00B75314"/>
    <w:rPr>
      <w:sz w:val="24"/>
      <w:u w:val="none"/>
    </w:rPr>
  </w:style>
  <w:style w:type="character" w:customStyle="1" w:styleId="SSATitleChar">
    <w:name w:val="SSA Title Char"/>
    <w:basedOn w:val="DefaultParagraphFont"/>
    <w:link w:val="SSATitle"/>
    <w:rsid w:val="00B75314"/>
    <w:rPr>
      <w:rFonts w:ascii="Century Schoolbook" w:hAnsi="Century Schoolbook"/>
      <w:noProof/>
      <w:color w:val="0000FF"/>
      <w:sz w:val="36"/>
      <w:u w:val="single"/>
      <w:lang w:val="en-US" w:eastAsia="en-US" w:bidi="ar-SA"/>
    </w:rPr>
  </w:style>
  <w:style w:type="character" w:customStyle="1" w:styleId="SSASubtitleChar">
    <w:name w:val="SSA Subtitle Char"/>
    <w:basedOn w:val="SSATitleChar"/>
    <w:link w:val="SSASubtitle"/>
    <w:rsid w:val="00B75314"/>
    <w:rPr>
      <w:rFonts w:ascii="Century Schoolbook" w:hAnsi="Century Schoolbook"/>
      <w:noProof/>
      <w:color w:val="0000FF"/>
      <w:sz w:val="24"/>
      <w:u w:val="single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B86100"/>
    <w:rPr>
      <w:sz w:val="24"/>
    </w:rPr>
  </w:style>
  <w:style w:type="character" w:styleId="Hyperlink">
    <w:name w:val="Hyperlink"/>
    <w:basedOn w:val="DefaultParagraphFont"/>
    <w:uiPriority w:val="99"/>
    <w:unhideWhenUsed/>
    <w:rsid w:val="007C7B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03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60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160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4AD"/>
    <w:pPr>
      <w:ind w:left="720"/>
      <w:contextualSpacing/>
    </w:pPr>
  </w:style>
  <w:style w:type="paragraph" w:customStyle="1" w:styleId="SSATitle">
    <w:name w:val="SSA Title"/>
    <w:link w:val="SSATitleChar"/>
    <w:qFormat/>
    <w:rsid w:val="00B75314"/>
    <w:pPr>
      <w:jc w:val="center"/>
      <w:outlineLvl w:val="0"/>
    </w:pPr>
    <w:rPr>
      <w:rFonts w:ascii="Century Schoolbook" w:hAnsi="Century Schoolbook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link w:val="SSASubtitleChar"/>
    <w:qFormat/>
    <w:rsid w:val="00B75314"/>
    <w:rPr>
      <w:sz w:val="24"/>
      <w:u w:val="none"/>
    </w:rPr>
  </w:style>
  <w:style w:type="character" w:customStyle="1" w:styleId="SSATitleChar">
    <w:name w:val="SSA Title Char"/>
    <w:basedOn w:val="DefaultParagraphFont"/>
    <w:link w:val="SSATitle"/>
    <w:rsid w:val="00B75314"/>
    <w:rPr>
      <w:rFonts w:ascii="Century Schoolbook" w:hAnsi="Century Schoolbook"/>
      <w:noProof/>
      <w:color w:val="0000FF"/>
      <w:sz w:val="36"/>
      <w:u w:val="single"/>
      <w:lang w:val="en-US" w:eastAsia="en-US" w:bidi="ar-SA"/>
    </w:rPr>
  </w:style>
  <w:style w:type="character" w:customStyle="1" w:styleId="SSASubtitleChar">
    <w:name w:val="SSA Subtitle Char"/>
    <w:basedOn w:val="SSATitleChar"/>
    <w:link w:val="SSASubtitle"/>
    <w:rsid w:val="00B75314"/>
    <w:rPr>
      <w:rFonts w:ascii="Century Schoolbook" w:hAnsi="Century Schoolbook"/>
      <w:noProof/>
      <w:color w:val="0000FF"/>
      <w:sz w:val="24"/>
      <w:u w:val="single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B86100"/>
    <w:rPr>
      <w:sz w:val="24"/>
    </w:rPr>
  </w:style>
  <w:style w:type="character" w:styleId="Hyperlink">
    <w:name w:val="Hyperlink"/>
    <w:basedOn w:val="DefaultParagraphFont"/>
    <w:uiPriority w:val="99"/>
    <w:unhideWhenUsed/>
    <w:rsid w:val="007C7B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e.lipsky@ssa.gov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2613C-C7B4-4DDE-A56A-E9ADCBB3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1189</Words>
  <Characters>6339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470340</dc:creator>
  <cp:lastModifiedBy>889123</cp:lastModifiedBy>
  <cp:revision>2</cp:revision>
  <cp:lastPrinted>2012-04-16T15:39:00Z</cp:lastPrinted>
  <dcterms:created xsi:type="dcterms:W3CDTF">2012-04-18T14:08:00Z</dcterms:created>
  <dcterms:modified xsi:type="dcterms:W3CDTF">2012-04-18T14:08:00Z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156906792</vt:i4>
  </property>
  <property fmtid="{D5CDD505-2E9C-101B-9397-08002B2CF9AE}" pid="4" name="_EmailSubject">
    <vt:lpwstr>Ticket to Work (0960-0644) - Request for OMB Clearance </vt:lpwstr>
  </property>
  <property fmtid="{D5CDD505-2E9C-101B-9397-08002B2CF9AE}" pid="5" name="_AuthorEmail">
    <vt:lpwstr>Desiree.Fitzgerald@SSA.Gov</vt:lpwstr>
  </property>
  <property fmtid="{D5CDD505-2E9C-101B-9397-08002B2CF9AE}" pid="6" name="_AuthorEmailDisplayName">
    <vt:lpwstr>Fitzgerald, Desiree</vt:lpwstr>
  </property>
  <property fmtid="{D5CDD505-2E9C-101B-9397-08002B2CF9AE}" pid="7" name="_ReviewingToolsShownOnce">
    <vt:lpwstr/>
  </property>
</Properties>
</file>