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35" w:rsidRDefault="00D650DB">
      <w:bookmarkStart w:id="0" w:name="OLE_LINK1"/>
      <w:r>
        <w:rPr>
          <w:noProof/>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6B1E69">
        <w:rPr>
          <w:b/>
        </w:rPr>
        <w:tab/>
      </w:r>
      <w:r w:rsidR="006B1E69" w:rsidRPr="006B1E69">
        <w:rPr>
          <w:b/>
        </w:rPr>
        <w:tab/>
      </w:r>
      <w:r w:rsidR="006B1E69" w:rsidRPr="006B1E69">
        <w:rPr>
          <w:b/>
        </w:rPr>
        <w:tab/>
      </w:r>
      <w:r w:rsidR="006B1E69" w:rsidRPr="006B1E69">
        <w:rPr>
          <w:b/>
        </w:rPr>
        <w:tab/>
      </w:r>
      <w:r w:rsidR="006B1E69" w:rsidRPr="006B1E69">
        <w:rPr>
          <w:b/>
        </w:rPr>
        <w:tab/>
      </w:r>
      <w:r w:rsidR="006B1E69" w:rsidRPr="006B1E69">
        <w:rPr>
          <w:b/>
        </w:rPr>
        <w:tab/>
      </w:r>
    </w:p>
    <w:p w:rsidR="0017692C" w:rsidRDefault="0017692C" w:rsidP="006B1E69">
      <w:pPr>
        <w:rPr>
          <w:b/>
        </w:rPr>
      </w:pPr>
    </w:p>
    <w:p w:rsidR="00527AB7" w:rsidRPr="00A5004E" w:rsidRDefault="00527AB7" w:rsidP="006B1E69">
      <w:pPr>
        <w:rPr>
          <w:b/>
          <w:sz w:val="16"/>
          <w:szCs w:val="16"/>
        </w:rPr>
      </w:pPr>
    </w:p>
    <w:p w:rsidR="006B1E69" w:rsidRPr="006B1E69" w:rsidRDefault="006B1E69" w:rsidP="006B1E69">
      <w:pPr>
        <w:rPr>
          <w:b/>
        </w:rPr>
      </w:pPr>
      <w:smartTag w:uri="urn:schemas-microsoft-com:office:smarttags" w:element="country-region">
        <w:smartTag w:uri="urn:schemas-microsoft-com:office:smarttags" w:element="place">
          <w:r w:rsidRPr="006B1E69">
            <w:rPr>
              <w:b/>
            </w:rPr>
            <w:t>U.S.</w:t>
          </w:r>
        </w:smartTag>
      </w:smartTag>
      <w:r w:rsidRPr="006B1E69">
        <w:rPr>
          <w:b/>
        </w:rPr>
        <w:t xml:space="preserve"> Department of Justice</w:t>
      </w:r>
    </w:p>
    <w:p w:rsidR="006B1E69" w:rsidRDefault="006B1E69" w:rsidP="006B1E69"/>
    <w:p w:rsidR="006B1E69" w:rsidRDefault="0017692C" w:rsidP="006B1E69">
      <w:r>
        <w:t>Of</w:t>
      </w:r>
      <w:r w:rsidR="006B1E69">
        <w:t>fice of Justice Programs</w:t>
      </w:r>
    </w:p>
    <w:p w:rsidR="006B1E69" w:rsidRDefault="006B1E69"/>
    <w:p w:rsidR="00527AB7" w:rsidRPr="00527AB7" w:rsidRDefault="00527AB7">
      <w:pPr>
        <w:rPr>
          <w:i/>
        </w:rPr>
      </w:pPr>
      <w:r w:rsidRPr="00527AB7">
        <w:rPr>
          <w:i/>
        </w:rPr>
        <w:t>Bureau of Justice Statistics</w:t>
      </w:r>
    </w:p>
    <w:p w:rsidR="00527AB7" w:rsidRDefault="00527AB7">
      <w:pPr>
        <w:sectPr w:rsidR="00527AB7" w:rsidSect="00A5004E">
          <w:pgSz w:w="12240" w:h="15840"/>
          <w:pgMar w:top="720" w:right="1440" w:bottom="1440" w:left="1440" w:header="720" w:footer="720" w:gutter="0"/>
          <w:cols w:num="2" w:space="720"/>
          <w:docGrid w:linePitch="360"/>
        </w:sectPr>
      </w:pPr>
    </w:p>
    <w:p w:rsidR="000C6475" w:rsidRDefault="000C6475" w:rsidP="000C6475">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044C7D" w:rsidRDefault="00044C7D" w:rsidP="000C6475">
      <w:pPr>
        <w:pBdr>
          <w:top w:val="single" w:sz="18" w:space="1" w:color="auto"/>
        </w:pBdr>
      </w:pPr>
    </w:p>
    <w:p w:rsidR="00D650DB" w:rsidRDefault="00D650DB" w:rsidP="00D650DB">
      <w:pPr>
        <w:widowControl w:val="0"/>
        <w:ind w:left="2880" w:hanging="2880"/>
      </w:pPr>
    </w:p>
    <w:p w:rsidR="00D650DB" w:rsidRDefault="00D650DB" w:rsidP="00D650DB">
      <w:pPr>
        <w:widowControl w:val="0"/>
        <w:ind w:left="2880" w:hanging="2880"/>
      </w:pPr>
      <w:r>
        <w:t>MEMORANDUM TO:</w:t>
      </w:r>
      <w:r>
        <w:tab/>
        <w:t>Lynn Murray</w:t>
      </w:r>
    </w:p>
    <w:p w:rsidR="00D650DB" w:rsidRDefault="00D650DB" w:rsidP="00D650DB">
      <w:pPr>
        <w:widowControl w:val="0"/>
        <w:ind w:left="2880" w:hanging="2880"/>
      </w:pPr>
      <w:r>
        <w:tab/>
        <w:t>DOJ Clearance Officer</w:t>
      </w:r>
      <w:r>
        <w:tab/>
      </w:r>
    </w:p>
    <w:p w:rsidR="00D650DB" w:rsidRDefault="00D650DB" w:rsidP="00D650DB">
      <w:pPr>
        <w:widowControl w:val="0"/>
        <w:ind w:left="2880" w:hanging="2880"/>
      </w:pPr>
      <w:r>
        <w:tab/>
        <w:t>Justice Management Division</w:t>
      </w:r>
    </w:p>
    <w:p w:rsidR="00D650DB" w:rsidRDefault="00D650DB" w:rsidP="00D650DB">
      <w:pPr>
        <w:widowControl w:val="0"/>
      </w:pPr>
    </w:p>
    <w:p w:rsidR="00D650DB" w:rsidRDefault="00D650DB" w:rsidP="00D650DB">
      <w:pPr>
        <w:widowControl w:val="0"/>
        <w:ind w:left="2880" w:hanging="2880"/>
      </w:pPr>
      <w:r>
        <w:t>FROM:</w:t>
      </w:r>
      <w:r>
        <w:tab/>
        <w:t>James P. Lynch</w:t>
      </w:r>
    </w:p>
    <w:p w:rsidR="00D650DB" w:rsidRDefault="00D650DB" w:rsidP="00D650DB">
      <w:pPr>
        <w:widowControl w:val="0"/>
      </w:pPr>
      <w:r>
        <w:tab/>
      </w:r>
      <w:r>
        <w:tab/>
      </w:r>
      <w:r>
        <w:tab/>
      </w:r>
      <w:r>
        <w:tab/>
        <w:t>Director</w:t>
      </w:r>
    </w:p>
    <w:p w:rsidR="00D650DB" w:rsidRDefault="00D650DB" w:rsidP="00D650DB">
      <w:pPr>
        <w:widowControl w:val="0"/>
      </w:pPr>
      <w:r>
        <w:tab/>
      </w:r>
      <w:r>
        <w:tab/>
      </w:r>
      <w:r>
        <w:tab/>
      </w:r>
      <w:r>
        <w:tab/>
        <w:t>Bureau of Justice Statistics</w:t>
      </w:r>
    </w:p>
    <w:p w:rsidR="00D650DB" w:rsidRDefault="00D650DB" w:rsidP="00D650DB">
      <w:pPr>
        <w:widowControl w:val="0"/>
      </w:pPr>
      <w:r>
        <w:tab/>
      </w:r>
      <w:r>
        <w:tab/>
      </w:r>
      <w:r>
        <w:tab/>
      </w:r>
      <w:r>
        <w:tab/>
        <w:t>Office of Justice Programs</w:t>
      </w:r>
    </w:p>
    <w:p w:rsidR="00D650DB" w:rsidRDefault="00D650DB" w:rsidP="00D650DB">
      <w:pPr>
        <w:widowControl w:val="0"/>
      </w:pPr>
    </w:p>
    <w:p w:rsidR="00D650DB" w:rsidRDefault="00D650DB" w:rsidP="00D650DB">
      <w:pPr>
        <w:widowControl w:val="0"/>
        <w:ind w:left="2880" w:hanging="2880"/>
      </w:pPr>
      <w:r>
        <w:t>SUBJECT:</w:t>
      </w:r>
      <w:r>
        <w:tab/>
      </w:r>
      <w:r w:rsidR="00C20EBC">
        <w:t xml:space="preserve">Change Request: Research to Support the </w:t>
      </w:r>
      <w:r>
        <w:t xml:space="preserve">National Crime Victimization Survey </w:t>
      </w:r>
      <w:r w:rsidR="00C20EBC">
        <w:t xml:space="preserve">Generic Clearance (OMB 1121-0325) </w:t>
      </w:r>
    </w:p>
    <w:p w:rsidR="00D650DB" w:rsidRDefault="00D650DB" w:rsidP="00D650DB">
      <w:pPr>
        <w:widowControl w:val="0"/>
      </w:pPr>
    </w:p>
    <w:p w:rsidR="00DE69D0" w:rsidRDefault="00D650DB" w:rsidP="00DE69D0">
      <w:pPr>
        <w:widowControl w:val="0"/>
        <w:rPr>
          <w:color w:val="000000"/>
        </w:rPr>
      </w:pPr>
      <w:r>
        <w:t xml:space="preserve">Attached please find OMB Form 83-c requesting </w:t>
      </w:r>
      <w:r w:rsidR="00C20EBC">
        <w:t xml:space="preserve">changes </w:t>
      </w:r>
      <w:r>
        <w:t xml:space="preserve">to </w:t>
      </w:r>
      <w:r w:rsidR="00C20EBC">
        <w:t>the Research to Support the National Crime Victimization Survey (NCVS) Generic Clearance (OMB 1121-0325).</w:t>
      </w:r>
      <w:r>
        <w:t xml:space="preserve"> </w:t>
      </w:r>
      <w:r w:rsidR="00DE69D0">
        <w:t>The Bureau of Justice Statistics (BJS) is submitting this change request that w</w:t>
      </w:r>
      <w:r>
        <w:t>ill result in a</w:t>
      </w:r>
      <w:r w:rsidR="00C20EBC">
        <w:t xml:space="preserve">n increase in burden </w:t>
      </w:r>
      <w:r w:rsidR="00DE69D0">
        <w:t>hours</w:t>
      </w:r>
      <w:r>
        <w:t xml:space="preserve">. The </w:t>
      </w:r>
      <w:r w:rsidR="00C20EBC">
        <w:t xml:space="preserve">increase </w:t>
      </w:r>
      <w:r>
        <w:t xml:space="preserve">in burden results from </w:t>
      </w:r>
      <w:r w:rsidR="00DE69D0">
        <w:t xml:space="preserve">a correction between the burden hours initially requested and the burden hours allocated. Initially, BJS projected and requested a total of </w:t>
      </w:r>
      <w:r w:rsidR="00DE69D0">
        <w:rPr>
          <w:color w:val="000000"/>
        </w:rPr>
        <w:t>16,340 person-hours</w:t>
      </w:r>
      <w:r w:rsidR="00DE69D0">
        <w:t xml:space="preserve"> for the </w:t>
      </w:r>
      <w:r w:rsidR="00DE69D0">
        <w:rPr>
          <w:color w:val="000000"/>
        </w:rPr>
        <w:t xml:space="preserve">three-year NCVS generic clearance based on current and future activities. The largest annual burden was anticipated to fall within the first year with an estimated 6,280 annual burden hours. Inadvertently, the OMB clearance was only approved for the first year </w:t>
      </w:r>
      <w:r w:rsidR="00797A28">
        <w:rPr>
          <w:color w:val="000000"/>
        </w:rPr>
        <w:t>(</w:t>
      </w:r>
      <w:r w:rsidR="00DE69D0">
        <w:rPr>
          <w:color w:val="000000"/>
        </w:rPr>
        <w:t>6,280 hours</w:t>
      </w:r>
      <w:r w:rsidR="00797A28">
        <w:rPr>
          <w:color w:val="000000"/>
        </w:rPr>
        <w:t>)</w:t>
      </w:r>
      <w:r w:rsidR="00DE69D0">
        <w:rPr>
          <w:color w:val="000000"/>
        </w:rPr>
        <w:t xml:space="preserve"> and not for the full </w:t>
      </w:r>
      <w:r w:rsidR="00797A28">
        <w:rPr>
          <w:color w:val="000000"/>
        </w:rPr>
        <w:t xml:space="preserve">3 year </w:t>
      </w:r>
      <w:r w:rsidR="00DE69D0">
        <w:rPr>
          <w:color w:val="000000"/>
        </w:rPr>
        <w:t>amount</w:t>
      </w:r>
      <w:r w:rsidR="00797A28">
        <w:rPr>
          <w:color w:val="000000"/>
        </w:rPr>
        <w:t xml:space="preserve"> (</w:t>
      </w:r>
      <w:r w:rsidR="00DE69D0">
        <w:rPr>
          <w:color w:val="000000"/>
        </w:rPr>
        <w:t>16,340</w:t>
      </w:r>
      <w:r w:rsidR="00797A28">
        <w:rPr>
          <w:color w:val="000000"/>
        </w:rPr>
        <w:t xml:space="preserve"> hours)</w:t>
      </w:r>
      <w:r w:rsidR="00DE69D0">
        <w:rPr>
          <w:color w:val="000000"/>
        </w:rPr>
        <w:t xml:space="preserve">. This discrepancy was not discovered until the </w:t>
      </w:r>
      <w:r w:rsidR="00797A28">
        <w:rPr>
          <w:color w:val="000000"/>
        </w:rPr>
        <w:t xml:space="preserve">most recent </w:t>
      </w:r>
      <w:r w:rsidR="00DE69D0">
        <w:rPr>
          <w:color w:val="000000"/>
        </w:rPr>
        <w:t xml:space="preserve">generic clearance was submitted and BJS was notified that they had exceeded this burden hour allocation.  </w:t>
      </w:r>
    </w:p>
    <w:p w:rsidR="00DE69D0" w:rsidRDefault="00DE69D0" w:rsidP="00D650DB">
      <w:pPr>
        <w:widowControl w:val="0"/>
      </w:pPr>
    </w:p>
    <w:p w:rsidR="00044C7D" w:rsidRPr="00044C7D" w:rsidRDefault="00574A3E" w:rsidP="00D650DB">
      <w:pPr>
        <w:widowControl w:val="0"/>
      </w:pPr>
      <w:r>
        <w:t xml:space="preserve">Therefore, BJS is submitting this change request to reconcile the differences between the </w:t>
      </w:r>
      <w:r w:rsidR="00797A28">
        <w:t xml:space="preserve">initial </w:t>
      </w:r>
      <w:r>
        <w:t>request and the approval and to increase the approved burden hours from 6,280 to the full three-year amount of 16,340</w:t>
      </w:r>
      <w:r w:rsidR="003F3542">
        <w:t xml:space="preserve"> (a difference of 10,060 hours)</w:t>
      </w:r>
      <w:r>
        <w:t>.</w:t>
      </w:r>
      <w:r w:rsidR="003F3542">
        <w:t xml:space="preserve"> </w:t>
      </w:r>
      <w:r w:rsidR="00D650DB">
        <w:t xml:space="preserve">If there are any questions concerning this request, please contact </w:t>
      </w:r>
      <w:r w:rsidR="00DE69D0">
        <w:t>Allen Beck</w:t>
      </w:r>
      <w:r w:rsidR="00D650DB">
        <w:t xml:space="preserve">, </w:t>
      </w:r>
      <w:r w:rsidR="00DE69D0">
        <w:t xml:space="preserve">Senior Statistician, </w:t>
      </w:r>
      <w:r w:rsidR="00D650DB">
        <w:t>Bureau of Justi</w:t>
      </w:r>
      <w:r w:rsidR="00DE69D0">
        <w:t xml:space="preserve">ce Statistics, at (202) </w:t>
      </w:r>
      <w:r w:rsidR="00DE69D0" w:rsidRPr="00DE69D0">
        <w:t>616-3277</w:t>
      </w:r>
      <w:r w:rsidR="00D650DB">
        <w:t xml:space="preserve"> or by email at </w:t>
      </w:r>
      <w:hyperlink r:id="rId6" w:history="1">
        <w:r w:rsidR="00DE69D0" w:rsidRPr="003A186A">
          <w:rPr>
            <w:rStyle w:val="Hyperlink"/>
          </w:rPr>
          <w:t>Allen.Beck@usdoj.gov</w:t>
        </w:r>
      </w:hyperlink>
      <w:r w:rsidR="00D650DB">
        <w:t>.</w:t>
      </w:r>
    </w:p>
    <w:sectPr w:rsidR="00044C7D" w:rsidRPr="00044C7D" w:rsidSect="006B1E6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581DC4"/>
    <w:rsid w:val="00044C7D"/>
    <w:rsid w:val="00083D53"/>
    <w:rsid w:val="000C6475"/>
    <w:rsid w:val="001146DE"/>
    <w:rsid w:val="00173ABE"/>
    <w:rsid w:val="00176035"/>
    <w:rsid w:val="0017692C"/>
    <w:rsid w:val="003F3542"/>
    <w:rsid w:val="00417B6D"/>
    <w:rsid w:val="004D1CBB"/>
    <w:rsid w:val="00527AB7"/>
    <w:rsid w:val="00574A3E"/>
    <w:rsid w:val="00581DC4"/>
    <w:rsid w:val="006A3AA3"/>
    <w:rsid w:val="006B1E69"/>
    <w:rsid w:val="006B7EC1"/>
    <w:rsid w:val="00745667"/>
    <w:rsid w:val="00773CC1"/>
    <w:rsid w:val="007923E7"/>
    <w:rsid w:val="00797A28"/>
    <w:rsid w:val="008F4E44"/>
    <w:rsid w:val="00906222"/>
    <w:rsid w:val="009C3C50"/>
    <w:rsid w:val="00A5004E"/>
    <w:rsid w:val="00B74D79"/>
    <w:rsid w:val="00B97547"/>
    <w:rsid w:val="00C20EBC"/>
    <w:rsid w:val="00C92EE5"/>
    <w:rsid w:val="00D36F42"/>
    <w:rsid w:val="00D650DB"/>
    <w:rsid w:val="00D90CDF"/>
    <w:rsid w:val="00DE69D0"/>
    <w:rsid w:val="00E27ECF"/>
    <w:rsid w:val="00E52919"/>
    <w:rsid w:val="00E7133D"/>
    <w:rsid w:val="00FB1F73"/>
    <w:rsid w:val="00FC4A76"/>
    <w:rsid w:val="00FD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6D"/>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paragraph" w:styleId="BalloonText">
    <w:name w:val="Balloon Text"/>
    <w:basedOn w:val="Normal"/>
    <w:link w:val="BalloonTextChar"/>
    <w:uiPriority w:val="99"/>
    <w:semiHidden/>
    <w:unhideWhenUsed/>
    <w:rsid w:val="00C20EBC"/>
    <w:rPr>
      <w:rFonts w:ascii="Tahoma" w:hAnsi="Tahoma" w:cs="Tahoma"/>
      <w:sz w:val="16"/>
      <w:szCs w:val="16"/>
    </w:rPr>
  </w:style>
  <w:style w:type="character" w:customStyle="1" w:styleId="BalloonTextChar">
    <w:name w:val="Balloon Text Char"/>
    <w:basedOn w:val="DefaultParagraphFont"/>
    <w:link w:val="BalloonText"/>
    <w:uiPriority w:val="99"/>
    <w:semiHidden/>
    <w:rsid w:val="00C20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12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en.Beck@usdoj.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schmitte</dc:creator>
  <cp:keywords/>
  <dc:description/>
  <cp:lastModifiedBy>adamsd</cp:lastModifiedBy>
  <cp:revision>2</cp:revision>
  <dcterms:created xsi:type="dcterms:W3CDTF">2012-03-20T21:29:00Z</dcterms:created>
  <dcterms:modified xsi:type="dcterms:W3CDTF">2012-03-20T21:29:00Z</dcterms:modified>
</cp:coreProperties>
</file>