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B89" w:rsidRPr="00C035A8" w:rsidRDefault="00717B89" w:rsidP="00717B89">
      <w:pPr>
        <w:spacing w:after="0"/>
        <w:jc w:val="center"/>
        <w:rPr>
          <w:rFonts w:ascii="Times New Roman" w:hAnsi="Times New Roman"/>
          <w:b/>
          <w:i/>
          <w:sz w:val="24"/>
          <w:szCs w:val="24"/>
        </w:rPr>
      </w:pPr>
      <w:r w:rsidRPr="00C035A8">
        <w:rPr>
          <w:rFonts w:ascii="Times New Roman" w:hAnsi="Times New Roman"/>
          <w:b/>
          <w:i/>
          <w:sz w:val="24"/>
          <w:szCs w:val="24"/>
        </w:rPr>
        <w:t>INFORMATION COLLECTION SUPPORTING STATEMENT</w:t>
      </w:r>
    </w:p>
    <w:p w:rsidR="00717B89" w:rsidRPr="00C035A8" w:rsidRDefault="00717B89" w:rsidP="00717B89">
      <w:pPr>
        <w:spacing w:after="0"/>
        <w:rPr>
          <w:rFonts w:ascii="Times New Roman" w:hAnsi="Times New Roman"/>
          <w:b/>
          <w:sz w:val="24"/>
          <w:szCs w:val="24"/>
        </w:rPr>
      </w:pPr>
    </w:p>
    <w:p w:rsidR="00717B89" w:rsidRPr="00C035A8" w:rsidRDefault="00717B89" w:rsidP="00717B89">
      <w:pPr>
        <w:spacing w:after="0"/>
        <w:jc w:val="center"/>
        <w:rPr>
          <w:rFonts w:ascii="Times New Roman" w:hAnsi="Times New Roman"/>
          <w:b/>
          <w:sz w:val="24"/>
          <w:szCs w:val="24"/>
        </w:rPr>
      </w:pPr>
      <w:r w:rsidRPr="00C035A8">
        <w:rPr>
          <w:rFonts w:ascii="Times New Roman" w:hAnsi="Times New Roman"/>
          <w:b/>
          <w:sz w:val="24"/>
          <w:szCs w:val="24"/>
        </w:rPr>
        <w:t>FLIGHT TRAINING FOR ALIENS AND OTHER DESIGNATED</w:t>
      </w:r>
    </w:p>
    <w:p w:rsidR="00717B89" w:rsidRPr="00C035A8" w:rsidRDefault="00717B89" w:rsidP="00717B89">
      <w:pPr>
        <w:spacing w:after="0"/>
        <w:jc w:val="center"/>
        <w:rPr>
          <w:rFonts w:ascii="Times New Roman" w:hAnsi="Times New Roman"/>
          <w:b/>
          <w:sz w:val="24"/>
          <w:szCs w:val="24"/>
        </w:rPr>
      </w:pPr>
      <w:r w:rsidRPr="00C035A8">
        <w:rPr>
          <w:rFonts w:ascii="Times New Roman" w:hAnsi="Times New Roman"/>
          <w:b/>
          <w:sz w:val="24"/>
          <w:szCs w:val="24"/>
        </w:rPr>
        <w:t>INDIVIDUALS; SECURITY AWARENESS TRAINING FOR FLIGHT</w:t>
      </w:r>
    </w:p>
    <w:p w:rsidR="00717B89" w:rsidRPr="00C035A8" w:rsidRDefault="00717B89" w:rsidP="00717B89">
      <w:pPr>
        <w:spacing w:after="0"/>
        <w:jc w:val="center"/>
        <w:rPr>
          <w:rFonts w:ascii="Times New Roman" w:hAnsi="Times New Roman"/>
          <w:b/>
          <w:sz w:val="24"/>
          <w:szCs w:val="24"/>
        </w:rPr>
      </w:pPr>
      <w:r w:rsidRPr="00C035A8">
        <w:rPr>
          <w:rFonts w:ascii="Times New Roman" w:hAnsi="Times New Roman"/>
          <w:b/>
          <w:sz w:val="24"/>
          <w:szCs w:val="24"/>
        </w:rPr>
        <w:t>SCHOOL EMPLOYEES</w:t>
      </w:r>
    </w:p>
    <w:p w:rsidR="00717B89" w:rsidRPr="00C035A8" w:rsidRDefault="00717B89" w:rsidP="00717B89">
      <w:pPr>
        <w:spacing w:after="0"/>
        <w:rPr>
          <w:rFonts w:ascii="Times New Roman" w:hAnsi="Times New Roman"/>
          <w:b/>
          <w:sz w:val="24"/>
          <w:szCs w:val="24"/>
        </w:rPr>
      </w:pPr>
    </w:p>
    <w:p w:rsidR="00717B89" w:rsidRPr="00C035A8" w:rsidRDefault="00717B89" w:rsidP="00717B89">
      <w:pPr>
        <w:pStyle w:val="NoSpacing"/>
        <w:numPr>
          <w:ilvl w:val="0"/>
          <w:numId w:val="1"/>
        </w:numPr>
        <w:ind w:left="360"/>
        <w:rPr>
          <w:rFonts w:ascii="Times New Roman" w:hAnsi="Times New Roman"/>
          <w:b/>
          <w:i/>
          <w:sz w:val="24"/>
          <w:szCs w:val="24"/>
        </w:rPr>
      </w:pPr>
      <w:r w:rsidRPr="00C035A8">
        <w:rPr>
          <w:rFonts w:ascii="Times New Roman" w:hAnsi="Times New Roman"/>
          <w:b/>
          <w:i/>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(Annotate the CFR parts/sections affected).</w:t>
      </w:r>
    </w:p>
    <w:p w:rsidR="00717B89" w:rsidRPr="00C035A8" w:rsidRDefault="00717B89" w:rsidP="00717B89">
      <w:pPr>
        <w:pStyle w:val="NoSpacing"/>
        <w:rPr>
          <w:rFonts w:ascii="Times New Roman" w:hAnsi="Times New Roman"/>
          <w:sz w:val="24"/>
          <w:szCs w:val="24"/>
        </w:rPr>
      </w:pPr>
    </w:p>
    <w:p w:rsidR="00717B89" w:rsidRPr="00C035A8" w:rsidRDefault="00717B89" w:rsidP="00717B89">
      <w:pPr>
        <w:pStyle w:val="NoSpacing"/>
        <w:ind w:left="360"/>
        <w:rPr>
          <w:rFonts w:ascii="Times New Roman" w:hAnsi="Times New Roman"/>
          <w:sz w:val="24"/>
          <w:szCs w:val="24"/>
        </w:rPr>
      </w:pPr>
      <w:r w:rsidRPr="00C035A8">
        <w:rPr>
          <w:rFonts w:ascii="Times New Roman" w:hAnsi="Times New Roman"/>
          <w:sz w:val="24"/>
          <w:szCs w:val="24"/>
        </w:rPr>
        <w:t xml:space="preserve">On November 19, 2001, Congress enacted the Aviation and Transportation Security Act (ATSA) (Public Law 107-71).  Section 113 of ATSA (codified at 49 USC 44939, prohibited certain aviation training providers from providing training to aliens and other designated individuals in the operation of aircraft with a maximum certificated takeoff weight (MTOW) of 12,500 pounds or more, unless the aviation training provider notified the Attorney General of the identity of the candidate seeking training, and the Attorney General did not notify the aviation training provider of an aviation or national security objection within 45 days.  In the case of an objection, the Attorney General was required to notify the training provider, and the training provider was required to terminate the training immediately.  The Department of Justice issued a rule implementing these requirements on February 13, 2003 (68 CFR 7313, 28 CFR part 105, </w:t>
      </w:r>
      <w:hyperlink r:id="rId8" w:history="1">
        <w:r w:rsidRPr="00C035A8">
          <w:rPr>
            <w:rStyle w:val="Hyperlink"/>
            <w:rFonts w:ascii="Times New Roman" w:hAnsi="Times New Roman"/>
            <w:sz w:val="24"/>
            <w:szCs w:val="24"/>
          </w:rPr>
          <w:t>http://www.access.gpo.gov/nara/cfr/waisidx_03/28cfr105_03.html</w:t>
        </w:r>
      </w:hyperlink>
      <w:r w:rsidRPr="00C035A8">
        <w:rPr>
          <w:rFonts w:ascii="Times New Roman" w:hAnsi="Times New Roman"/>
          <w:sz w:val="24"/>
          <w:szCs w:val="24"/>
        </w:rPr>
        <w:t>).</w:t>
      </w:r>
    </w:p>
    <w:p w:rsidR="00717B89" w:rsidRPr="00C035A8" w:rsidRDefault="00717B89" w:rsidP="00717B89">
      <w:pPr>
        <w:pStyle w:val="NoSpacing"/>
        <w:rPr>
          <w:rFonts w:ascii="Times New Roman" w:hAnsi="Times New Roman"/>
          <w:sz w:val="24"/>
          <w:szCs w:val="24"/>
        </w:rPr>
      </w:pPr>
    </w:p>
    <w:p w:rsidR="00717B89" w:rsidRPr="00C035A8" w:rsidRDefault="00717B89" w:rsidP="00717B89">
      <w:pPr>
        <w:pStyle w:val="NoSpacing"/>
        <w:ind w:left="360"/>
        <w:rPr>
          <w:rFonts w:ascii="Times New Roman" w:hAnsi="Times New Roman"/>
          <w:sz w:val="24"/>
          <w:szCs w:val="24"/>
        </w:rPr>
      </w:pPr>
      <w:r w:rsidRPr="00C035A8">
        <w:rPr>
          <w:rFonts w:ascii="Times New Roman" w:hAnsi="Times New Roman"/>
          <w:sz w:val="24"/>
          <w:szCs w:val="24"/>
        </w:rPr>
        <w:t xml:space="preserve">On December 12, 2003, Congress enacted Vision 100—Century of Aviation Reauthorization Act (Pub. L. 108-176).  Section 612 </w:t>
      </w:r>
      <w:r w:rsidR="00BF6EF9" w:rsidRPr="00C035A8">
        <w:rPr>
          <w:rFonts w:ascii="Times New Roman" w:hAnsi="Times New Roman"/>
          <w:sz w:val="24"/>
          <w:szCs w:val="24"/>
        </w:rPr>
        <w:t xml:space="preserve">of Vision 100 </w:t>
      </w:r>
      <w:r w:rsidRPr="00C035A8">
        <w:rPr>
          <w:rFonts w:ascii="Times New Roman" w:hAnsi="Times New Roman"/>
          <w:sz w:val="24"/>
          <w:szCs w:val="24"/>
        </w:rPr>
        <w:t>made several changes to 49 USC 44939, including:  (1) transferring the threat assessment requirements from the Attorney General to the Secretary of Homeland Security; (2) expanding the scope to also cover training in aircraft with a MTOW of less than 12,500 pounds; (3) specifying various categories of identifying information the Secretary may require candidates to submit; (4) authorizing the Secretary to assess a fee for the threat assessment; and (5) mandating that the Secretary require Flight Training Providers to conduct a security awareness program for Flight Training Provider</w:t>
      </w:r>
      <w:r w:rsidR="001E6348" w:rsidRPr="00C035A8">
        <w:rPr>
          <w:rFonts w:ascii="Times New Roman" w:hAnsi="Times New Roman"/>
          <w:sz w:val="24"/>
          <w:szCs w:val="24"/>
        </w:rPr>
        <w:t xml:space="preserve"> employees and contract employees</w:t>
      </w:r>
      <w:r w:rsidRPr="00C035A8">
        <w:rPr>
          <w:rFonts w:ascii="Times New Roman" w:hAnsi="Times New Roman"/>
          <w:sz w:val="24"/>
          <w:szCs w:val="24"/>
        </w:rPr>
        <w:t xml:space="preserve"> to increase their awareness of suspicious circumstances and activities of individuals enrolling in or attending flight training.  TSA issued an interim final rule implementing these requirements on September 20, 2004 (69 FR 56324, 49 CFR part 1552, </w:t>
      </w:r>
      <w:hyperlink r:id="rId9" w:history="1">
        <w:r w:rsidRPr="00C035A8">
          <w:rPr>
            <w:rStyle w:val="Hyperlink"/>
            <w:rFonts w:ascii="Times New Roman" w:hAnsi="Times New Roman"/>
            <w:sz w:val="24"/>
            <w:szCs w:val="24"/>
          </w:rPr>
          <w:t>http://www.access.gpo.gov/nara/cfr/waisidx_04/49cfr1552_04.html</w:t>
        </w:r>
      </w:hyperlink>
      <w:r w:rsidRPr="00C035A8">
        <w:rPr>
          <w:rFonts w:ascii="Times New Roman" w:hAnsi="Times New Roman"/>
          <w:sz w:val="24"/>
          <w:szCs w:val="24"/>
        </w:rPr>
        <w:t>).</w:t>
      </w:r>
    </w:p>
    <w:p w:rsidR="00717B89" w:rsidRPr="00C035A8" w:rsidRDefault="00717B89" w:rsidP="00717B89">
      <w:pPr>
        <w:spacing w:after="0"/>
        <w:rPr>
          <w:rFonts w:ascii="Times New Roman" w:hAnsi="Times New Roman"/>
          <w:sz w:val="24"/>
          <w:szCs w:val="24"/>
        </w:rPr>
      </w:pPr>
    </w:p>
    <w:p w:rsidR="00717B89" w:rsidRPr="00C035A8" w:rsidRDefault="00717B89" w:rsidP="00717B89">
      <w:pPr>
        <w:pStyle w:val="ListParagraph"/>
        <w:numPr>
          <w:ilvl w:val="0"/>
          <w:numId w:val="1"/>
        </w:numPr>
        <w:spacing w:after="0"/>
        <w:ind w:left="360"/>
        <w:rPr>
          <w:rFonts w:ascii="Times New Roman" w:hAnsi="Times New Roman"/>
          <w:b/>
          <w:i/>
          <w:sz w:val="24"/>
          <w:szCs w:val="24"/>
        </w:rPr>
      </w:pPr>
      <w:r w:rsidRPr="00C035A8">
        <w:rPr>
          <w:rFonts w:ascii="Times New Roman" w:hAnsi="Times New Roman"/>
          <w:b/>
          <w:i/>
          <w:sz w:val="24"/>
          <w:szCs w:val="24"/>
        </w:rPr>
        <w:t>Indicate how, by whom, and for what purpose the information is to be used.  Except for a new collection, indicate the actual use the agency has made of the information received from the current collection.</w:t>
      </w:r>
    </w:p>
    <w:p w:rsidR="00717B89" w:rsidRPr="00C035A8" w:rsidRDefault="00717B89" w:rsidP="00717B89">
      <w:pPr>
        <w:pStyle w:val="ListParagraph"/>
        <w:spacing w:after="0"/>
        <w:ind w:left="0"/>
        <w:rPr>
          <w:rFonts w:ascii="Times New Roman" w:hAnsi="Times New Roman"/>
          <w:sz w:val="24"/>
          <w:szCs w:val="24"/>
        </w:rPr>
      </w:pPr>
    </w:p>
    <w:p w:rsidR="00297F41" w:rsidRPr="00C035A8" w:rsidRDefault="00717B89" w:rsidP="00717B89">
      <w:pPr>
        <w:spacing w:after="0"/>
        <w:ind w:left="360"/>
        <w:rPr>
          <w:rFonts w:ascii="Times New Roman" w:hAnsi="Times New Roman"/>
          <w:sz w:val="24"/>
          <w:szCs w:val="24"/>
        </w:rPr>
      </w:pPr>
      <w:r w:rsidRPr="00C035A8">
        <w:rPr>
          <w:rFonts w:ascii="Times New Roman" w:hAnsi="Times New Roman"/>
          <w:sz w:val="24"/>
          <w:szCs w:val="24"/>
        </w:rPr>
        <w:t xml:space="preserve">Aliens and other designated individuals (“candidates”) are required to provide TSA with identifying and training information and fingerprints when they apply for flight training.  </w:t>
      </w:r>
      <w:r w:rsidR="00297F41" w:rsidRPr="00C035A8">
        <w:rPr>
          <w:rFonts w:ascii="Times New Roman" w:hAnsi="Times New Roman"/>
          <w:sz w:val="24"/>
          <w:szCs w:val="24"/>
        </w:rPr>
        <w:t xml:space="preserve">The candidates submit their training request at </w:t>
      </w:r>
      <w:hyperlink r:id="rId10" w:history="1">
        <w:r w:rsidR="00297F41" w:rsidRPr="00C035A8">
          <w:rPr>
            <w:rStyle w:val="Hyperlink"/>
            <w:rFonts w:ascii="Times New Roman" w:hAnsi="Times New Roman"/>
            <w:sz w:val="24"/>
            <w:szCs w:val="24"/>
          </w:rPr>
          <w:t>https://www.f</w:t>
        </w:r>
        <w:r w:rsidR="00297F41" w:rsidRPr="00C035A8">
          <w:rPr>
            <w:rStyle w:val="Hyperlink"/>
            <w:rFonts w:ascii="Times New Roman" w:hAnsi="Times New Roman"/>
            <w:sz w:val="24"/>
            <w:szCs w:val="24"/>
          </w:rPr>
          <w:t>lightschoolcandidates.gov/</w:t>
        </w:r>
      </w:hyperlink>
      <w:r w:rsidR="00297F41" w:rsidRPr="00C035A8">
        <w:rPr>
          <w:rFonts w:ascii="Times New Roman" w:hAnsi="Times New Roman"/>
          <w:sz w:val="24"/>
          <w:szCs w:val="24"/>
        </w:rPr>
        <w:t xml:space="preserve">.  </w:t>
      </w:r>
    </w:p>
    <w:p w:rsidR="00732260" w:rsidRPr="00C035A8" w:rsidRDefault="00732260" w:rsidP="00B61457">
      <w:pPr>
        <w:shd w:val="clear" w:color="auto" w:fill="FFFFFF"/>
        <w:spacing w:after="0" w:line="240" w:lineRule="auto"/>
        <w:ind w:left="360"/>
        <w:rPr>
          <w:rFonts w:ascii="Times New Roman" w:hAnsi="Times New Roman"/>
          <w:sz w:val="24"/>
          <w:szCs w:val="24"/>
        </w:rPr>
      </w:pPr>
      <w:r w:rsidRPr="00C035A8">
        <w:rPr>
          <w:rFonts w:ascii="Times New Roman" w:hAnsi="Times New Roman"/>
          <w:sz w:val="24"/>
          <w:szCs w:val="24"/>
        </w:rPr>
        <w:lastRenderedPageBreak/>
        <w:t xml:space="preserve">The AFSP </w:t>
      </w:r>
      <w:r w:rsidR="00BE357E" w:rsidRPr="00C035A8">
        <w:rPr>
          <w:rFonts w:ascii="Times New Roman" w:hAnsi="Times New Roman"/>
          <w:sz w:val="24"/>
          <w:szCs w:val="24"/>
        </w:rPr>
        <w:t xml:space="preserve">conducts </w:t>
      </w:r>
      <w:r w:rsidRPr="00C035A8">
        <w:rPr>
          <w:rFonts w:ascii="Times New Roman" w:hAnsi="Times New Roman"/>
          <w:sz w:val="24"/>
          <w:szCs w:val="24"/>
        </w:rPr>
        <w:t xml:space="preserve">a Security Threat Assessment (STA) on all Candidates submitting a training request, however the process is somewhat different for each of the four categories within AFSP.   </w:t>
      </w:r>
    </w:p>
    <w:p w:rsidR="00732260" w:rsidRPr="00C035A8" w:rsidRDefault="00732260" w:rsidP="00B61457">
      <w:pPr>
        <w:shd w:val="clear" w:color="auto" w:fill="FFFFFF"/>
        <w:spacing w:after="0" w:line="240" w:lineRule="auto"/>
        <w:ind w:left="360"/>
        <w:rPr>
          <w:rFonts w:ascii="Times New Roman" w:hAnsi="Times New Roman"/>
          <w:sz w:val="24"/>
          <w:szCs w:val="24"/>
        </w:rPr>
      </w:pPr>
    </w:p>
    <w:p w:rsidR="00297F41" w:rsidRPr="00C035A8" w:rsidRDefault="00297F41" w:rsidP="00B61457">
      <w:pPr>
        <w:shd w:val="clear" w:color="auto" w:fill="FFFFFF"/>
        <w:spacing w:after="0" w:line="240" w:lineRule="auto"/>
        <w:ind w:left="360"/>
        <w:rPr>
          <w:rFonts w:ascii="Times New Roman" w:hAnsi="Times New Roman"/>
          <w:sz w:val="24"/>
          <w:szCs w:val="24"/>
        </w:rPr>
      </w:pPr>
      <w:r w:rsidRPr="00C035A8">
        <w:rPr>
          <w:rFonts w:ascii="Times New Roman" w:hAnsi="Times New Roman"/>
          <w:sz w:val="24"/>
          <w:szCs w:val="24"/>
        </w:rPr>
        <w:t xml:space="preserve">Category 1 </w:t>
      </w:r>
      <w:r w:rsidR="00BF6EF9" w:rsidRPr="00C035A8">
        <w:rPr>
          <w:rFonts w:ascii="Times New Roman" w:hAnsi="Times New Roman"/>
          <w:sz w:val="24"/>
          <w:szCs w:val="24"/>
        </w:rPr>
        <w:t xml:space="preserve">is </w:t>
      </w:r>
      <w:r w:rsidR="00732260" w:rsidRPr="00C035A8">
        <w:rPr>
          <w:rFonts w:ascii="Times New Roman" w:hAnsi="Times New Roman"/>
          <w:sz w:val="24"/>
          <w:szCs w:val="24"/>
        </w:rPr>
        <w:t xml:space="preserve">for </w:t>
      </w:r>
      <w:r w:rsidRPr="00C035A8">
        <w:rPr>
          <w:rFonts w:ascii="Times New Roman" w:hAnsi="Times New Roman"/>
          <w:sz w:val="24"/>
          <w:szCs w:val="24"/>
        </w:rPr>
        <w:t xml:space="preserve">Candidates who seek flight training in the operation of aircraft with a maximum </w:t>
      </w:r>
      <w:r w:rsidR="00851EE4" w:rsidRPr="00C035A8">
        <w:rPr>
          <w:rFonts w:ascii="Times New Roman" w:hAnsi="Times New Roman"/>
          <w:sz w:val="24"/>
          <w:szCs w:val="24"/>
        </w:rPr>
        <w:t xml:space="preserve">certificated </w:t>
      </w:r>
      <w:r w:rsidRPr="00C035A8">
        <w:rPr>
          <w:rFonts w:ascii="Times New Roman" w:hAnsi="Times New Roman"/>
          <w:sz w:val="24"/>
          <w:szCs w:val="24"/>
        </w:rPr>
        <w:t xml:space="preserve">takeoff weight greater than 12,500 pounds but do not </w:t>
      </w:r>
      <w:r w:rsidR="00BE357E" w:rsidRPr="00C035A8">
        <w:rPr>
          <w:rFonts w:ascii="Times New Roman" w:hAnsi="Times New Roman"/>
          <w:sz w:val="24"/>
          <w:szCs w:val="24"/>
        </w:rPr>
        <w:t>meet the requirements for</w:t>
      </w:r>
      <w:r w:rsidRPr="00C035A8">
        <w:rPr>
          <w:rFonts w:ascii="Times New Roman" w:hAnsi="Times New Roman"/>
          <w:sz w:val="24"/>
          <w:szCs w:val="24"/>
        </w:rPr>
        <w:t xml:space="preserve"> Category 2. </w:t>
      </w:r>
      <w:r w:rsidR="00851EE4" w:rsidRPr="00C035A8">
        <w:rPr>
          <w:rFonts w:ascii="Times New Roman" w:hAnsi="Times New Roman"/>
          <w:sz w:val="24"/>
          <w:szCs w:val="24"/>
        </w:rPr>
        <w:t xml:space="preserve"> </w:t>
      </w:r>
      <w:r w:rsidRPr="00C035A8">
        <w:rPr>
          <w:rFonts w:ascii="Times New Roman" w:hAnsi="Times New Roman"/>
          <w:sz w:val="24"/>
          <w:szCs w:val="24"/>
        </w:rPr>
        <w:t xml:space="preserve">Category 2 </w:t>
      </w:r>
      <w:r w:rsidR="00851EE4" w:rsidRPr="00C035A8">
        <w:rPr>
          <w:rFonts w:ascii="Times New Roman" w:hAnsi="Times New Roman"/>
          <w:sz w:val="24"/>
          <w:szCs w:val="24"/>
        </w:rPr>
        <w:t xml:space="preserve">is </w:t>
      </w:r>
      <w:r w:rsidR="00732260" w:rsidRPr="00C035A8">
        <w:rPr>
          <w:rFonts w:ascii="Times New Roman" w:hAnsi="Times New Roman"/>
          <w:sz w:val="24"/>
          <w:szCs w:val="24"/>
        </w:rPr>
        <w:t xml:space="preserve">for </w:t>
      </w:r>
      <w:r w:rsidRPr="00C035A8">
        <w:rPr>
          <w:rFonts w:ascii="Times New Roman" w:hAnsi="Times New Roman"/>
          <w:sz w:val="24"/>
          <w:szCs w:val="24"/>
        </w:rPr>
        <w:t xml:space="preserve">Candidates who seek flight training in the operation of aircraft with a maximum </w:t>
      </w:r>
      <w:r w:rsidR="00851EE4" w:rsidRPr="00C035A8">
        <w:rPr>
          <w:rFonts w:ascii="Times New Roman" w:hAnsi="Times New Roman"/>
          <w:sz w:val="24"/>
          <w:szCs w:val="24"/>
        </w:rPr>
        <w:t xml:space="preserve">certificated </w:t>
      </w:r>
      <w:r w:rsidRPr="00C035A8">
        <w:rPr>
          <w:rFonts w:ascii="Times New Roman" w:hAnsi="Times New Roman"/>
          <w:sz w:val="24"/>
          <w:szCs w:val="24"/>
        </w:rPr>
        <w:t>takeoff weight greater than 12,500 pounds, and who:</w:t>
      </w:r>
    </w:p>
    <w:p w:rsidR="00782667" w:rsidRPr="00141400" w:rsidRDefault="00782667" w:rsidP="00782667">
      <w:pPr>
        <w:numPr>
          <w:ilvl w:val="0"/>
          <w:numId w:val="3"/>
        </w:numPr>
        <w:spacing w:before="100" w:beforeAutospacing="1" w:after="100" w:afterAutospacing="1" w:line="240" w:lineRule="auto"/>
        <w:rPr>
          <w:rFonts w:ascii="Times New Roman" w:eastAsia="Times New Roman" w:hAnsi="Times New Roman"/>
          <w:sz w:val="24"/>
          <w:szCs w:val="24"/>
        </w:rPr>
      </w:pPr>
      <w:r w:rsidRPr="00141400">
        <w:rPr>
          <w:rFonts w:ascii="Times New Roman" w:eastAsia="Times New Roman" w:hAnsi="Times New Roman"/>
          <w:sz w:val="24"/>
          <w:szCs w:val="24"/>
        </w:rPr>
        <w:t xml:space="preserve">Hold an airman's certificate </w:t>
      </w:r>
      <w:r>
        <w:rPr>
          <w:rFonts w:ascii="Times New Roman" w:eastAsia="Times New Roman" w:hAnsi="Times New Roman"/>
          <w:sz w:val="24"/>
          <w:szCs w:val="24"/>
        </w:rPr>
        <w:t xml:space="preserve">from a foreign country </w:t>
      </w:r>
      <w:r w:rsidRPr="00141400">
        <w:rPr>
          <w:rFonts w:ascii="Times New Roman" w:eastAsia="Times New Roman" w:hAnsi="Times New Roman"/>
          <w:sz w:val="24"/>
          <w:szCs w:val="24"/>
        </w:rPr>
        <w:t>that is recognized by the FAA or appropriate US military agency, and that permits the candidate to operate a multi-engine aircraft that has a certificated takeoff weight of 12,500 pounds or more</w:t>
      </w:r>
      <w:r>
        <w:rPr>
          <w:rFonts w:ascii="Times New Roman" w:eastAsia="Times New Roman" w:hAnsi="Times New Roman"/>
          <w:sz w:val="24"/>
          <w:szCs w:val="24"/>
        </w:rPr>
        <w:t xml:space="preserve">; </w:t>
      </w:r>
    </w:p>
    <w:p w:rsidR="00141400" w:rsidRPr="00141400" w:rsidRDefault="00141400" w:rsidP="00141400">
      <w:pPr>
        <w:numPr>
          <w:ilvl w:val="0"/>
          <w:numId w:val="3"/>
        </w:numPr>
        <w:spacing w:before="100" w:beforeAutospacing="1" w:after="100" w:afterAutospacing="1" w:line="240" w:lineRule="auto"/>
        <w:rPr>
          <w:rFonts w:ascii="Times New Roman" w:eastAsia="Times New Roman" w:hAnsi="Times New Roman"/>
          <w:sz w:val="24"/>
          <w:szCs w:val="24"/>
        </w:rPr>
      </w:pPr>
      <w:r w:rsidRPr="00141400">
        <w:rPr>
          <w:rFonts w:ascii="Times New Roman" w:eastAsia="Times New Roman" w:hAnsi="Times New Roman"/>
          <w:sz w:val="24"/>
          <w:szCs w:val="24"/>
        </w:rPr>
        <w:t xml:space="preserve">Are employed by a foreign air carrier that operates under 14 CFR </w:t>
      </w:r>
      <w:r w:rsidR="00782667">
        <w:rPr>
          <w:rFonts w:ascii="Times New Roman" w:eastAsia="Times New Roman" w:hAnsi="Times New Roman"/>
          <w:sz w:val="24"/>
          <w:szCs w:val="24"/>
        </w:rPr>
        <w:t xml:space="preserve">part 129 and has a security program approved under 49 CFR </w:t>
      </w:r>
      <w:r w:rsidRPr="00141400">
        <w:rPr>
          <w:rFonts w:ascii="Times New Roman" w:eastAsia="Times New Roman" w:hAnsi="Times New Roman"/>
          <w:sz w:val="24"/>
          <w:szCs w:val="24"/>
        </w:rPr>
        <w:t>part 1546;</w:t>
      </w:r>
    </w:p>
    <w:p w:rsidR="00141400" w:rsidRPr="00141400" w:rsidRDefault="00141400" w:rsidP="00141400">
      <w:pPr>
        <w:numPr>
          <w:ilvl w:val="0"/>
          <w:numId w:val="3"/>
        </w:numPr>
        <w:spacing w:before="100" w:beforeAutospacing="1" w:after="100" w:afterAutospacing="1" w:line="240" w:lineRule="auto"/>
        <w:rPr>
          <w:rFonts w:ascii="Times New Roman" w:eastAsia="Times New Roman" w:hAnsi="Times New Roman"/>
          <w:sz w:val="24"/>
          <w:szCs w:val="24"/>
        </w:rPr>
      </w:pPr>
      <w:r w:rsidRPr="00141400">
        <w:rPr>
          <w:rFonts w:ascii="Times New Roman" w:eastAsia="Times New Roman" w:hAnsi="Times New Roman"/>
          <w:sz w:val="24"/>
          <w:szCs w:val="24"/>
        </w:rPr>
        <w:t>Have unescorted access authority to a secured area of an airport under U.S.C 44936(a)(1)(A)(ii), 49 CFR 1542.</w:t>
      </w:r>
      <w:r w:rsidR="00782667">
        <w:rPr>
          <w:rFonts w:ascii="Times New Roman" w:eastAsia="Times New Roman" w:hAnsi="Times New Roman"/>
          <w:sz w:val="24"/>
          <w:szCs w:val="24"/>
        </w:rPr>
        <w:t>209 or 49 CFR 1544.</w:t>
      </w:r>
      <w:r w:rsidRPr="00141400">
        <w:rPr>
          <w:rFonts w:ascii="Times New Roman" w:eastAsia="Times New Roman" w:hAnsi="Times New Roman"/>
          <w:sz w:val="24"/>
          <w:szCs w:val="24"/>
        </w:rPr>
        <w:t>229;</w:t>
      </w:r>
    </w:p>
    <w:p w:rsidR="004C44B9" w:rsidRDefault="00141400" w:rsidP="00782667">
      <w:pPr>
        <w:numPr>
          <w:ilvl w:val="0"/>
          <w:numId w:val="3"/>
        </w:numPr>
        <w:spacing w:before="100" w:beforeAutospacing="1" w:after="100" w:afterAutospacing="1" w:line="240" w:lineRule="auto"/>
        <w:rPr>
          <w:rFonts w:ascii="Times New Roman" w:eastAsia="Times New Roman" w:hAnsi="Times New Roman"/>
          <w:sz w:val="24"/>
          <w:szCs w:val="24"/>
        </w:rPr>
      </w:pPr>
      <w:r w:rsidRPr="00141400">
        <w:rPr>
          <w:rFonts w:ascii="Times New Roman" w:eastAsia="Times New Roman" w:hAnsi="Times New Roman"/>
          <w:sz w:val="24"/>
          <w:szCs w:val="24"/>
        </w:rPr>
        <w:t>Are a flight crew member who has successfully completed a criminal history records check in accordance with 49 CFR 1544.230</w:t>
      </w:r>
      <w:r w:rsidR="004C44B9">
        <w:rPr>
          <w:rFonts w:ascii="Times New Roman" w:eastAsia="Times New Roman" w:hAnsi="Times New Roman"/>
          <w:sz w:val="24"/>
          <w:szCs w:val="24"/>
        </w:rPr>
        <w:t xml:space="preserve">; or </w:t>
      </w:r>
    </w:p>
    <w:p w:rsidR="00782667" w:rsidRPr="00782667" w:rsidRDefault="004C44B9" w:rsidP="00782667">
      <w:pPr>
        <w:numPr>
          <w:ilvl w:val="0"/>
          <w:numId w:val="3"/>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Is part of a class of individuals that TSA has determined pose a minimal threat to aviation or national security because of the flight training already possessed by that class of individuals</w:t>
      </w:r>
      <w:r w:rsidR="00782667">
        <w:rPr>
          <w:rFonts w:ascii="Times New Roman" w:eastAsia="Times New Roman" w:hAnsi="Times New Roman"/>
          <w:sz w:val="24"/>
          <w:szCs w:val="24"/>
        </w:rPr>
        <w:t xml:space="preserve">.  </w:t>
      </w:r>
    </w:p>
    <w:p w:rsidR="00297F41" w:rsidRPr="005A0BBB" w:rsidRDefault="00297F41" w:rsidP="005A0BBB">
      <w:pPr>
        <w:shd w:val="clear" w:color="auto" w:fill="FFFFFF"/>
        <w:spacing w:before="100" w:beforeAutospacing="1" w:after="0" w:afterAutospacing="1" w:line="240" w:lineRule="auto"/>
        <w:ind w:left="360"/>
        <w:rPr>
          <w:rFonts w:ascii="Times New Roman" w:hAnsi="Times New Roman"/>
          <w:sz w:val="24"/>
          <w:szCs w:val="24"/>
        </w:rPr>
      </w:pPr>
      <w:r w:rsidRPr="005A0BBB">
        <w:rPr>
          <w:rFonts w:ascii="Times New Roman" w:hAnsi="Times New Roman"/>
          <w:sz w:val="24"/>
          <w:szCs w:val="24"/>
        </w:rPr>
        <w:t xml:space="preserve">Category 3 </w:t>
      </w:r>
      <w:r w:rsidR="003E66F0" w:rsidRPr="005A0BBB">
        <w:rPr>
          <w:rFonts w:ascii="Times New Roman" w:hAnsi="Times New Roman"/>
          <w:sz w:val="24"/>
          <w:szCs w:val="24"/>
        </w:rPr>
        <w:t xml:space="preserve">is </w:t>
      </w:r>
      <w:r w:rsidR="00732260" w:rsidRPr="005A0BBB">
        <w:rPr>
          <w:rFonts w:ascii="Times New Roman" w:hAnsi="Times New Roman"/>
          <w:sz w:val="24"/>
          <w:szCs w:val="24"/>
        </w:rPr>
        <w:t xml:space="preserve">for </w:t>
      </w:r>
      <w:r w:rsidRPr="005A0BBB">
        <w:rPr>
          <w:rFonts w:ascii="Times New Roman" w:hAnsi="Times New Roman"/>
          <w:sz w:val="24"/>
          <w:szCs w:val="24"/>
        </w:rPr>
        <w:t>Candidates who seek flight training in the operation of aircraft with a maximum certificated takeoff weight of 12,500 pounds or less for the following training events: a Single Engine Land (SEL) or initial airman's certificate, Instrument Rating, and Multi</w:t>
      </w:r>
      <w:r w:rsidR="003E66F0" w:rsidRPr="005A0BBB">
        <w:rPr>
          <w:rFonts w:ascii="Times New Roman" w:hAnsi="Times New Roman"/>
          <w:sz w:val="24"/>
          <w:szCs w:val="24"/>
        </w:rPr>
        <w:t>-</w:t>
      </w:r>
      <w:r w:rsidRPr="005A0BBB">
        <w:rPr>
          <w:rFonts w:ascii="Times New Roman" w:hAnsi="Times New Roman"/>
          <w:sz w:val="24"/>
          <w:szCs w:val="24"/>
        </w:rPr>
        <w:t xml:space="preserve">Engine land (MEL). Each of these training events requires a separate training request. </w:t>
      </w:r>
    </w:p>
    <w:p w:rsidR="00297F41" w:rsidRPr="00C035A8" w:rsidRDefault="00297F41" w:rsidP="00B61457">
      <w:pPr>
        <w:shd w:val="clear" w:color="auto" w:fill="FFFFFF"/>
        <w:spacing w:after="0" w:line="240" w:lineRule="auto"/>
        <w:ind w:left="360"/>
        <w:rPr>
          <w:rFonts w:ascii="Times New Roman" w:hAnsi="Times New Roman"/>
          <w:sz w:val="24"/>
          <w:szCs w:val="24"/>
        </w:rPr>
      </w:pPr>
      <w:r w:rsidRPr="005A0BBB">
        <w:rPr>
          <w:rFonts w:ascii="Times New Roman" w:hAnsi="Times New Roman"/>
          <w:sz w:val="24"/>
          <w:szCs w:val="24"/>
        </w:rPr>
        <w:t xml:space="preserve">Category 4 </w:t>
      </w:r>
      <w:r w:rsidR="00E65F82" w:rsidRPr="005A0BBB">
        <w:rPr>
          <w:rFonts w:ascii="Times New Roman" w:hAnsi="Times New Roman"/>
          <w:sz w:val="24"/>
          <w:szCs w:val="24"/>
        </w:rPr>
        <w:t xml:space="preserve">is </w:t>
      </w:r>
      <w:r w:rsidR="00732260" w:rsidRPr="005A0BBB">
        <w:rPr>
          <w:rFonts w:ascii="Times New Roman" w:hAnsi="Times New Roman"/>
          <w:sz w:val="24"/>
          <w:szCs w:val="24"/>
        </w:rPr>
        <w:t xml:space="preserve">for </w:t>
      </w:r>
      <w:r w:rsidRPr="005A0BBB">
        <w:rPr>
          <w:rFonts w:ascii="Times New Roman" w:hAnsi="Times New Roman"/>
          <w:sz w:val="24"/>
          <w:szCs w:val="24"/>
        </w:rPr>
        <w:t xml:space="preserve">Candidates who seek recurrent flight training for </w:t>
      </w:r>
      <w:r w:rsidR="00E65F82" w:rsidRPr="005A0BBB">
        <w:rPr>
          <w:rFonts w:ascii="Times New Roman" w:hAnsi="Times New Roman"/>
          <w:sz w:val="24"/>
          <w:szCs w:val="24"/>
        </w:rPr>
        <w:t xml:space="preserve">all aircraft </w:t>
      </w:r>
      <w:r w:rsidRPr="005A0BBB">
        <w:rPr>
          <w:rFonts w:ascii="Times New Roman" w:hAnsi="Times New Roman"/>
          <w:sz w:val="24"/>
          <w:szCs w:val="24"/>
        </w:rPr>
        <w:t xml:space="preserve">and who are current and qualified on the </w:t>
      </w:r>
      <w:r w:rsidRPr="00C035A8">
        <w:rPr>
          <w:rFonts w:ascii="Times New Roman" w:hAnsi="Times New Roman"/>
          <w:sz w:val="24"/>
          <w:szCs w:val="24"/>
        </w:rPr>
        <w:t xml:space="preserve">aircraft for which they are requesting training. </w:t>
      </w:r>
    </w:p>
    <w:p w:rsidR="00732260" w:rsidRPr="00C035A8" w:rsidRDefault="00732260" w:rsidP="00B61457">
      <w:pPr>
        <w:shd w:val="clear" w:color="auto" w:fill="FFFFFF"/>
        <w:spacing w:after="0" w:line="240" w:lineRule="auto"/>
        <w:ind w:left="360"/>
        <w:rPr>
          <w:rFonts w:ascii="Times New Roman" w:hAnsi="Times New Roman"/>
          <w:sz w:val="24"/>
          <w:szCs w:val="24"/>
        </w:rPr>
      </w:pPr>
    </w:p>
    <w:p w:rsidR="00297F41" w:rsidRPr="00C035A8" w:rsidRDefault="00B61457" w:rsidP="00CA464B">
      <w:pPr>
        <w:shd w:val="clear" w:color="auto" w:fill="FFFFFF"/>
        <w:spacing w:after="0" w:line="240" w:lineRule="auto"/>
        <w:ind w:left="360"/>
        <w:rPr>
          <w:rFonts w:ascii="Times New Roman" w:hAnsi="Times New Roman"/>
          <w:sz w:val="24"/>
          <w:szCs w:val="24"/>
        </w:rPr>
      </w:pPr>
      <w:r w:rsidRPr="00C035A8">
        <w:rPr>
          <w:rFonts w:ascii="Times New Roman" w:hAnsi="Times New Roman"/>
          <w:sz w:val="24"/>
          <w:szCs w:val="24"/>
        </w:rPr>
        <w:t xml:space="preserve">In accordance with 49 CFR Part 1552, </w:t>
      </w:r>
      <w:r w:rsidR="00732260" w:rsidRPr="00C035A8">
        <w:rPr>
          <w:rFonts w:ascii="Times New Roman" w:hAnsi="Times New Roman"/>
          <w:sz w:val="24"/>
          <w:szCs w:val="24"/>
        </w:rPr>
        <w:t>Candidates applying for a Category 1, 2, or 3 training event</w:t>
      </w:r>
      <w:r w:rsidR="00754D6E" w:rsidRPr="00C035A8">
        <w:rPr>
          <w:rFonts w:ascii="Times New Roman" w:hAnsi="Times New Roman"/>
          <w:sz w:val="24"/>
          <w:szCs w:val="24"/>
        </w:rPr>
        <w:t xml:space="preserve"> are</w:t>
      </w:r>
      <w:r w:rsidR="00732260" w:rsidRPr="00C035A8">
        <w:rPr>
          <w:rFonts w:ascii="Times New Roman" w:hAnsi="Times New Roman"/>
          <w:sz w:val="24"/>
          <w:szCs w:val="24"/>
        </w:rPr>
        <w:t xml:space="preserve"> require</w:t>
      </w:r>
      <w:r w:rsidR="00754D6E" w:rsidRPr="00C035A8">
        <w:rPr>
          <w:rFonts w:ascii="Times New Roman" w:hAnsi="Times New Roman"/>
          <w:sz w:val="24"/>
          <w:szCs w:val="24"/>
        </w:rPr>
        <w:t>d to</w:t>
      </w:r>
      <w:r w:rsidR="00CA464B" w:rsidRPr="00C035A8">
        <w:rPr>
          <w:rFonts w:ascii="Times New Roman" w:hAnsi="Times New Roman"/>
          <w:sz w:val="24"/>
          <w:szCs w:val="24"/>
        </w:rPr>
        <w:t xml:space="preserve"> </w:t>
      </w:r>
      <w:r w:rsidR="00732260" w:rsidRPr="00C035A8">
        <w:rPr>
          <w:rFonts w:ascii="Times New Roman" w:hAnsi="Times New Roman"/>
          <w:sz w:val="24"/>
          <w:szCs w:val="24"/>
        </w:rPr>
        <w:t>provide fingerprints to AFSP</w:t>
      </w:r>
      <w:r w:rsidR="00CA464B" w:rsidRPr="00C035A8">
        <w:rPr>
          <w:rFonts w:ascii="Times New Roman" w:hAnsi="Times New Roman"/>
          <w:sz w:val="24"/>
          <w:szCs w:val="24"/>
        </w:rPr>
        <w:t xml:space="preserve"> for a </w:t>
      </w:r>
      <w:r w:rsidR="00754D6E" w:rsidRPr="00C035A8">
        <w:rPr>
          <w:rFonts w:ascii="Times New Roman" w:hAnsi="Times New Roman"/>
          <w:sz w:val="24"/>
          <w:szCs w:val="24"/>
        </w:rPr>
        <w:t>Criminal History Records Check (CHRC)</w:t>
      </w:r>
      <w:r w:rsidR="00CA464B" w:rsidRPr="00C035A8">
        <w:rPr>
          <w:rFonts w:ascii="Times New Roman" w:hAnsi="Times New Roman"/>
          <w:sz w:val="24"/>
          <w:szCs w:val="24"/>
        </w:rPr>
        <w:t xml:space="preserve">.  A </w:t>
      </w:r>
      <w:r w:rsidR="00732260" w:rsidRPr="00C035A8">
        <w:rPr>
          <w:rFonts w:ascii="Times New Roman" w:hAnsi="Times New Roman"/>
          <w:sz w:val="24"/>
          <w:szCs w:val="24"/>
        </w:rPr>
        <w:t xml:space="preserve">Candidate </w:t>
      </w:r>
      <w:r w:rsidR="00CA464B" w:rsidRPr="00C035A8">
        <w:rPr>
          <w:rFonts w:ascii="Times New Roman" w:hAnsi="Times New Roman"/>
          <w:sz w:val="24"/>
          <w:szCs w:val="24"/>
        </w:rPr>
        <w:t xml:space="preserve">must provide </w:t>
      </w:r>
      <w:r w:rsidR="00732260" w:rsidRPr="00C035A8">
        <w:rPr>
          <w:rFonts w:ascii="Times New Roman" w:hAnsi="Times New Roman"/>
          <w:sz w:val="24"/>
          <w:szCs w:val="24"/>
        </w:rPr>
        <w:t xml:space="preserve">fingerprints to the AFSP </w:t>
      </w:r>
      <w:r w:rsidR="00CA464B" w:rsidRPr="00C035A8">
        <w:rPr>
          <w:rFonts w:ascii="Times New Roman" w:hAnsi="Times New Roman"/>
          <w:sz w:val="24"/>
          <w:szCs w:val="24"/>
        </w:rPr>
        <w:t xml:space="preserve">only once because </w:t>
      </w:r>
      <w:r w:rsidRPr="00C035A8">
        <w:rPr>
          <w:rFonts w:ascii="Times New Roman" w:hAnsi="Times New Roman"/>
          <w:sz w:val="24"/>
          <w:szCs w:val="24"/>
        </w:rPr>
        <w:t xml:space="preserve">AFSP stores those fingerprints for subsequent training request submissions to reduce the burden on the Candidate.  Candidates applying for a Category 4 training request </w:t>
      </w:r>
      <w:r w:rsidR="00CA464B" w:rsidRPr="00C035A8">
        <w:rPr>
          <w:rFonts w:ascii="Times New Roman" w:hAnsi="Times New Roman"/>
          <w:sz w:val="24"/>
          <w:szCs w:val="24"/>
        </w:rPr>
        <w:t xml:space="preserve">are </w:t>
      </w:r>
      <w:r w:rsidRPr="00C035A8">
        <w:rPr>
          <w:rFonts w:ascii="Times New Roman" w:hAnsi="Times New Roman"/>
          <w:sz w:val="24"/>
          <w:szCs w:val="24"/>
        </w:rPr>
        <w:t>not require</w:t>
      </w:r>
      <w:r w:rsidR="00CA464B" w:rsidRPr="00C035A8">
        <w:rPr>
          <w:rFonts w:ascii="Times New Roman" w:hAnsi="Times New Roman"/>
          <w:sz w:val="24"/>
          <w:szCs w:val="24"/>
        </w:rPr>
        <w:t>d to</w:t>
      </w:r>
      <w:r w:rsidRPr="00C035A8">
        <w:rPr>
          <w:rFonts w:ascii="Times New Roman" w:hAnsi="Times New Roman"/>
          <w:sz w:val="24"/>
          <w:szCs w:val="24"/>
        </w:rPr>
        <w:t xml:space="preserve"> </w:t>
      </w:r>
      <w:r w:rsidR="00CA464B" w:rsidRPr="00C035A8">
        <w:rPr>
          <w:rFonts w:ascii="Times New Roman" w:hAnsi="Times New Roman"/>
          <w:sz w:val="24"/>
          <w:szCs w:val="24"/>
        </w:rPr>
        <w:t xml:space="preserve">provide </w:t>
      </w:r>
      <w:r w:rsidRPr="00C035A8">
        <w:rPr>
          <w:rFonts w:ascii="Times New Roman" w:hAnsi="Times New Roman"/>
          <w:sz w:val="24"/>
          <w:szCs w:val="24"/>
        </w:rPr>
        <w:t>fingerprints</w:t>
      </w:r>
      <w:r w:rsidR="00CA464B" w:rsidRPr="00C035A8">
        <w:rPr>
          <w:rFonts w:ascii="Times New Roman" w:hAnsi="Times New Roman"/>
          <w:sz w:val="24"/>
          <w:szCs w:val="24"/>
        </w:rPr>
        <w:t xml:space="preserve"> because they are not required to undergo a criminal history background check.  </w:t>
      </w:r>
    </w:p>
    <w:p w:rsidR="00CA464B" w:rsidRPr="00C035A8" w:rsidRDefault="00CA464B" w:rsidP="00CA464B">
      <w:pPr>
        <w:shd w:val="clear" w:color="auto" w:fill="FFFFFF"/>
        <w:spacing w:after="0" w:line="240" w:lineRule="auto"/>
        <w:ind w:left="360"/>
        <w:rPr>
          <w:rFonts w:ascii="Times New Roman" w:hAnsi="Times New Roman"/>
          <w:sz w:val="24"/>
          <w:szCs w:val="24"/>
        </w:rPr>
      </w:pPr>
    </w:p>
    <w:p w:rsidR="00717B89" w:rsidRPr="00C035A8" w:rsidRDefault="00717B89" w:rsidP="00717B89">
      <w:pPr>
        <w:spacing w:after="0"/>
        <w:ind w:left="360"/>
        <w:rPr>
          <w:rFonts w:ascii="Times New Roman" w:hAnsi="Times New Roman"/>
          <w:sz w:val="24"/>
          <w:szCs w:val="24"/>
        </w:rPr>
      </w:pPr>
      <w:r w:rsidRPr="00C035A8">
        <w:rPr>
          <w:rFonts w:ascii="Times New Roman" w:hAnsi="Times New Roman"/>
          <w:sz w:val="24"/>
          <w:szCs w:val="24"/>
        </w:rPr>
        <w:t xml:space="preserve">Flight Training Providers are required to confirm that a candidate has applied for flight training at the school and provide TSA with a photograph of the </w:t>
      </w:r>
      <w:r w:rsidR="00921173" w:rsidRPr="00C035A8">
        <w:rPr>
          <w:rFonts w:ascii="Times New Roman" w:hAnsi="Times New Roman"/>
          <w:sz w:val="24"/>
          <w:szCs w:val="24"/>
        </w:rPr>
        <w:t>C</w:t>
      </w:r>
      <w:r w:rsidRPr="00C035A8">
        <w:rPr>
          <w:rFonts w:ascii="Times New Roman" w:hAnsi="Times New Roman"/>
          <w:sz w:val="24"/>
          <w:szCs w:val="24"/>
        </w:rPr>
        <w:t xml:space="preserve">andidate when the candidate arrives for training.  Flight Training Providers are also required to provide TSA with identifying and training information for </w:t>
      </w:r>
      <w:r w:rsidR="00921173" w:rsidRPr="00C035A8">
        <w:rPr>
          <w:rFonts w:ascii="Times New Roman" w:hAnsi="Times New Roman"/>
          <w:sz w:val="24"/>
          <w:szCs w:val="24"/>
        </w:rPr>
        <w:t>C</w:t>
      </w:r>
      <w:r w:rsidRPr="00C035A8">
        <w:rPr>
          <w:rFonts w:ascii="Times New Roman" w:hAnsi="Times New Roman"/>
          <w:sz w:val="24"/>
          <w:szCs w:val="24"/>
        </w:rPr>
        <w:t>andidates who apply for recurrent training</w:t>
      </w:r>
      <w:r w:rsidR="00910E48" w:rsidRPr="00C035A8">
        <w:rPr>
          <w:rFonts w:ascii="Times New Roman" w:hAnsi="Times New Roman"/>
          <w:sz w:val="24"/>
          <w:szCs w:val="24"/>
        </w:rPr>
        <w:t xml:space="preserve"> (Category 4)</w:t>
      </w:r>
      <w:r w:rsidRPr="00C035A8">
        <w:rPr>
          <w:rFonts w:ascii="Times New Roman" w:hAnsi="Times New Roman"/>
          <w:sz w:val="24"/>
          <w:szCs w:val="24"/>
        </w:rPr>
        <w:t xml:space="preserve">.  Flight Training Providers </w:t>
      </w:r>
      <w:r w:rsidR="00990EAE" w:rsidRPr="00C035A8">
        <w:rPr>
          <w:rFonts w:ascii="Times New Roman" w:hAnsi="Times New Roman"/>
          <w:sz w:val="24"/>
          <w:szCs w:val="24"/>
        </w:rPr>
        <w:t xml:space="preserve">collect information from the Candidates and </w:t>
      </w:r>
      <w:r w:rsidRPr="00C035A8">
        <w:rPr>
          <w:rFonts w:ascii="Times New Roman" w:hAnsi="Times New Roman"/>
          <w:sz w:val="24"/>
          <w:szCs w:val="24"/>
        </w:rPr>
        <w:t xml:space="preserve">keep </w:t>
      </w:r>
      <w:r w:rsidR="00754D6E" w:rsidRPr="00C035A8">
        <w:rPr>
          <w:rFonts w:ascii="Times New Roman" w:hAnsi="Times New Roman"/>
          <w:sz w:val="24"/>
          <w:szCs w:val="24"/>
        </w:rPr>
        <w:lastRenderedPageBreak/>
        <w:t>their</w:t>
      </w:r>
      <w:r w:rsidR="00990EAE" w:rsidRPr="00C035A8">
        <w:rPr>
          <w:rFonts w:ascii="Times New Roman" w:hAnsi="Times New Roman"/>
          <w:sz w:val="24"/>
          <w:szCs w:val="24"/>
        </w:rPr>
        <w:t xml:space="preserve"> </w:t>
      </w:r>
      <w:r w:rsidRPr="00C035A8">
        <w:rPr>
          <w:rFonts w:ascii="Times New Roman" w:hAnsi="Times New Roman"/>
          <w:sz w:val="24"/>
          <w:szCs w:val="24"/>
        </w:rPr>
        <w:t xml:space="preserve">information.  To facilitate information collection, </w:t>
      </w:r>
      <w:r w:rsidR="00921173" w:rsidRPr="00C035A8">
        <w:rPr>
          <w:rFonts w:ascii="Times New Roman" w:hAnsi="Times New Roman"/>
          <w:sz w:val="24"/>
          <w:szCs w:val="24"/>
        </w:rPr>
        <w:t>C</w:t>
      </w:r>
      <w:r w:rsidRPr="00C035A8">
        <w:rPr>
          <w:rFonts w:ascii="Times New Roman" w:hAnsi="Times New Roman"/>
          <w:sz w:val="24"/>
          <w:szCs w:val="24"/>
        </w:rPr>
        <w:t xml:space="preserve">andidates submit information and the photograph directly to TSA via the Internet. </w:t>
      </w:r>
    </w:p>
    <w:p w:rsidR="00717B89" w:rsidRPr="00C035A8" w:rsidRDefault="00717B89" w:rsidP="00717B89">
      <w:pPr>
        <w:spacing w:after="0"/>
        <w:rPr>
          <w:rFonts w:ascii="Times New Roman" w:hAnsi="Times New Roman"/>
          <w:sz w:val="24"/>
          <w:szCs w:val="24"/>
        </w:rPr>
      </w:pPr>
    </w:p>
    <w:p w:rsidR="00717B89" w:rsidRPr="00C035A8" w:rsidRDefault="00717B89" w:rsidP="00717B89">
      <w:pPr>
        <w:spacing w:after="0"/>
        <w:ind w:left="360"/>
        <w:rPr>
          <w:rFonts w:ascii="Times New Roman" w:hAnsi="Times New Roman"/>
          <w:sz w:val="24"/>
          <w:szCs w:val="24"/>
        </w:rPr>
      </w:pPr>
      <w:r w:rsidRPr="00C035A8">
        <w:rPr>
          <w:rFonts w:ascii="Times New Roman" w:hAnsi="Times New Roman"/>
          <w:sz w:val="24"/>
          <w:szCs w:val="24"/>
        </w:rPr>
        <w:t xml:space="preserve">TSA uses this information to perform </w:t>
      </w:r>
      <w:r w:rsidR="00B42393" w:rsidRPr="00C035A8">
        <w:rPr>
          <w:rFonts w:ascii="Times New Roman" w:hAnsi="Times New Roman"/>
          <w:sz w:val="24"/>
          <w:szCs w:val="24"/>
        </w:rPr>
        <w:t xml:space="preserve">Security Threat Assessments </w:t>
      </w:r>
      <w:r w:rsidRPr="00C035A8">
        <w:rPr>
          <w:rFonts w:ascii="Times New Roman" w:hAnsi="Times New Roman"/>
          <w:sz w:val="24"/>
          <w:szCs w:val="24"/>
        </w:rPr>
        <w:t xml:space="preserve">in order to </w:t>
      </w:r>
      <w:r w:rsidR="00921173" w:rsidRPr="00C035A8">
        <w:rPr>
          <w:rFonts w:ascii="Times New Roman" w:hAnsi="Times New Roman"/>
          <w:sz w:val="24"/>
          <w:szCs w:val="24"/>
        </w:rPr>
        <w:t xml:space="preserve">determine </w:t>
      </w:r>
      <w:r w:rsidRPr="00C035A8">
        <w:rPr>
          <w:rFonts w:ascii="Times New Roman" w:hAnsi="Times New Roman"/>
          <w:sz w:val="24"/>
          <w:szCs w:val="24"/>
        </w:rPr>
        <w:t xml:space="preserve">if the </w:t>
      </w:r>
      <w:r w:rsidR="00921173" w:rsidRPr="00C035A8">
        <w:rPr>
          <w:rFonts w:ascii="Times New Roman" w:hAnsi="Times New Roman"/>
          <w:sz w:val="24"/>
          <w:szCs w:val="24"/>
        </w:rPr>
        <w:t>C</w:t>
      </w:r>
      <w:r w:rsidRPr="00C035A8">
        <w:rPr>
          <w:rFonts w:ascii="Times New Roman" w:hAnsi="Times New Roman"/>
          <w:sz w:val="24"/>
          <w:szCs w:val="24"/>
        </w:rPr>
        <w:t>andidate poses a security threat.  Flight Training Providers also retain records of the initial and recurrent security awareness training provided to employees, for one year after the employee is no longer employed by the Flight Training Provider, so that TSA may inspect those records when necessary.</w:t>
      </w:r>
    </w:p>
    <w:p w:rsidR="00717B89" w:rsidRPr="00C035A8" w:rsidRDefault="00717B89" w:rsidP="00717B89">
      <w:pPr>
        <w:spacing w:after="0"/>
        <w:rPr>
          <w:rFonts w:ascii="Times New Roman" w:hAnsi="Times New Roman"/>
          <w:sz w:val="24"/>
          <w:szCs w:val="24"/>
        </w:rPr>
      </w:pPr>
    </w:p>
    <w:p w:rsidR="00717B89" w:rsidRPr="00C035A8" w:rsidRDefault="00717B89" w:rsidP="00717B89">
      <w:pPr>
        <w:pStyle w:val="ListParagraph"/>
        <w:numPr>
          <w:ilvl w:val="0"/>
          <w:numId w:val="1"/>
        </w:numPr>
        <w:spacing w:after="0"/>
        <w:ind w:left="360"/>
        <w:rPr>
          <w:rFonts w:ascii="Times New Roman" w:hAnsi="Times New Roman"/>
          <w:b/>
          <w:i/>
          <w:sz w:val="24"/>
          <w:szCs w:val="24"/>
        </w:rPr>
      </w:pPr>
      <w:r w:rsidRPr="00C035A8">
        <w:rPr>
          <w:rFonts w:ascii="Times New Roman" w:hAnsi="Times New Roman"/>
          <w:b/>
          <w:i/>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the burden.  </w:t>
      </w:r>
    </w:p>
    <w:p w:rsidR="00717B89" w:rsidRPr="00C035A8" w:rsidRDefault="00717B89" w:rsidP="00717B89">
      <w:pPr>
        <w:spacing w:after="0"/>
        <w:rPr>
          <w:rFonts w:ascii="Times New Roman" w:hAnsi="Times New Roman"/>
          <w:sz w:val="24"/>
          <w:szCs w:val="24"/>
        </w:rPr>
      </w:pPr>
    </w:p>
    <w:p w:rsidR="00717B89" w:rsidRPr="00C035A8" w:rsidRDefault="00717B89" w:rsidP="00717B89">
      <w:pPr>
        <w:spacing w:after="0"/>
        <w:ind w:left="360"/>
        <w:rPr>
          <w:rFonts w:ascii="Times New Roman" w:hAnsi="Times New Roman"/>
          <w:sz w:val="24"/>
          <w:szCs w:val="24"/>
        </w:rPr>
      </w:pPr>
      <w:r w:rsidRPr="00C035A8">
        <w:rPr>
          <w:rFonts w:ascii="Times New Roman" w:hAnsi="Times New Roman"/>
          <w:sz w:val="24"/>
          <w:szCs w:val="24"/>
        </w:rPr>
        <w:t xml:space="preserve">As required by the Government Paperwork Elimination Act (GPEA), as well as by program design, all applicant data is submitted and tracked electronically via an internet-based portal.  To the extent practicable, the affected Flight Training Providers have the option of keeping records associated with this collection electronically.  </w:t>
      </w:r>
    </w:p>
    <w:p w:rsidR="00717B89" w:rsidRPr="00C035A8" w:rsidRDefault="00717B89" w:rsidP="00717B89">
      <w:pPr>
        <w:spacing w:after="0"/>
        <w:rPr>
          <w:rFonts w:ascii="Times New Roman" w:hAnsi="Times New Roman"/>
          <w:sz w:val="24"/>
          <w:szCs w:val="24"/>
        </w:rPr>
      </w:pPr>
    </w:p>
    <w:p w:rsidR="00717B89" w:rsidRPr="00C035A8" w:rsidRDefault="00717B89" w:rsidP="00717B89">
      <w:pPr>
        <w:pStyle w:val="ListParagraph"/>
        <w:numPr>
          <w:ilvl w:val="0"/>
          <w:numId w:val="1"/>
        </w:numPr>
        <w:spacing w:after="0"/>
        <w:ind w:left="360"/>
        <w:rPr>
          <w:rFonts w:ascii="Times New Roman" w:hAnsi="Times New Roman"/>
          <w:b/>
          <w:i/>
          <w:sz w:val="24"/>
          <w:szCs w:val="24"/>
        </w:rPr>
      </w:pPr>
      <w:r w:rsidRPr="00C035A8">
        <w:rPr>
          <w:rFonts w:ascii="Times New Roman" w:hAnsi="Times New Roman"/>
          <w:b/>
          <w:i/>
          <w:sz w:val="24"/>
          <w:szCs w:val="24"/>
        </w:rPr>
        <w:t>Describe efforts to identify duplication.  Show specifically why any similar information already available cannot be used or modified for use for the purpose(s) described in Item 2 above.</w:t>
      </w:r>
    </w:p>
    <w:p w:rsidR="00717B89" w:rsidRDefault="00717B89" w:rsidP="00717B89">
      <w:pPr>
        <w:spacing w:after="0"/>
        <w:rPr>
          <w:rFonts w:ascii="Times New Roman" w:hAnsi="Times New Roman"/>
          <w:sz w:val="24"/>
          <w:szCs w:val="24"/>
        </w:rPr>
      </w:pPr>
    </w:p>
    <w:p w:rsidR="006F2A29" w:rsidRDefault="00406E45" w:rsidP="00406E45">
      <w:pPr>
        <w:spacing w:after="0"/>
        <w:ind w:left="360"/>
        <w:rPr>
          <w:rFonts w:ascii="Times New Roman" w:hAnsi="Times New Roman"/>
          <w:sz w:val="24"/>
          <w:szCs w:val="24"/>
        </w:rPr>
      </w:pPr>
      <w:r w:rsidRPr="00332A2A">
        <w:rPr>
          <w:rFonts w:ascii="Times New Roman" w:hAnsi="Times New Roman"/>
          <w:sz w:val="24"/>
          <w:szCs w:val="24"/>
        </w:rPr>
        <w:t>The specific and particular information TSA needs for this program is not otherwise collected from this population</w:t>
      </w:r>
      <w:r w:rsidR="00141400" w:rsidRPr="00332A2A">
        <w:rPr>
          <w:rFonts w:ascii="Times New Roman" w:hAnsi="Times New Roman"/>
          <w:sz w:val="24"/>
          <w:szCs w:val="24"/>
        </w:rPr>
        <w:t>.  T</w:t>
      </w:r>
      <w:r w:rsidRPr="00332A2A">
        <w:rPr>
          <w:rFonts w:ascii="Times New Roman" w:hAnsi="Times New Roman"/>
          <w:sz w:val="24"/>
          <w:szCs w:val="24"/>
        </w:rPr>
        <w:t xml:space="preserve">here is no other way to collect the needed information from first-time applicants and, to the extent possible, the information is retained for later similar processes so as not to duplicate the collection.  </w:t>
      </w:r>
      <w:r w:rsidR="008C0342" w:rsidRPr="00332A2A">
        <w:rPr>
          <w:rFonts w:ascii="Times New Roman" w:hAnsi="Times New Roman"/>
          <w:sz w:val="24"/>
          <w:szCs w:val="24"/>
        </w:rPr>
        <w:t xml:space="preserve">After a </w:t>
      </w:r>
      <w:r w:rsidR="00BA7315" w:rsidRPr="00332A2A">
        <w:rPr>
          <w:rFonts w:ascii="Times New Roman" w:hAnsi="Times New Roman"/>
          <w:sz w:val="24"/>
          <w:szCs w:val="24"/>
        </w:rPr>
        <w:t>c</w:t>
      </w:r>
      <w:r w:rsidR="008C0342" w:rsidRPr="00332A2A">
        <w:rPr>
          <w:rFonts w:ascii="Times New Roman" w:hAnsi="Times New Roman"/>
          <w:sz w:val="24"/>
          <w:szCs w:val="24"/>
        </w:rPr>
        <w:t xml:space="preserve">andidate submits their initial training request, their information is retained </w:t>
      </w:r>
      <w:r w:rsidR="00BA7315" w:rsidRPr="00332A2A">
        <w:rPr>
          <w:rFonts w:ascii="Times New Roman" w:hAnsi="Times New Roman"/>
          <w:sz w:val="24"/>
          <w:szCs w:val="24"/>
        </w:rPr>
        <w:t xml:space="preserve">in </w:t>
      </w:r>
      <w:r w:rsidR="008C0342" w:rsidRPr="00332A2A">
        <w:rPr>
          <w:rFonts w:ascii="Times New Roman" w:hAnsi="Times New Roman"/>
          <w:sz w:val="24"/>
          <w:szCs w:val="24"/>
        </w:rPr>
        <w:t xml:space="preserve">the AFSP system </w:t>
      </w:r>
      <w:r w:rsidR="00BA7315" w:rsidRPr="00332A2A">
        <w:rPr>
          <w:rFonts w:ascii="Times New Roman" w:hAnsi="Times New Roman"/>
          <w:sz w:val="24"/>
          <w:szCs w:val="24"/>
        </w:rPr>
        <w:t xml:space="preserve">and </w:t>
      </w:r>
      <w:r w:rsidR="008C0342" w:rsidRPr="00332A2A">
        <w:rPr>
          <w:rFonts w:ascii="Times New Roman" w:hAnsi="Times New Roman"/>
          <w:sz w:val="24"/>
          <w:szCs w:val="24"/>
        </w:rPr>
        <w:t xml:space="preserve">all subsequent applications will </w:t>
      </w:r>
      <w:r w:rsidR="00BA7315" w:rsidRPr="00332A2A">
        <w:rPr>
          <w:rFonts w:ascii="Times New Roman" w:hAnsi="Times New Roman"/>
          <w:sz w:val="24"/>
          <w:szCs w:val="24"/>
        </w:rPr>
        <w:t>use the previously-</w:t>
      </w:r>
      <w:r w:rsidR="008C0342" w:rsidRPr="00332A2A">
        <w:rPr>
          <w:rFonts w:ascii="Times New Roman" w:hAnsi="Times New Roman"/>
          <w:sz w:val="24"/>
          <w:szCs w:val="24"/>
        </w:rPr>
        <w:t>provided information.</w:t>
      </w:r>
      <w:r w:rsidR="008C0342" w:rsidRPr="00141400">
        <w:rPr>
          <w:rFonts w:ascii="Times New Roman" w:hAnsi="Times New Roman"/>
          <w:sz w:val="24"/>
          <w:szCs w:val="24"/>
        </w:rPr>
        <w:t xml:space="preserve">    </w:t>
      </w:r>
      <w:r w:rsidR="006F2A29" w:rsidRPr="00406E45">
        <w:rPr>
          <w:rFonts w:ascii="Times New Roman" w:hAnsi="Times New Roman"/>
          <w:sz w:val="24"/>
          <w:szCs w:val="24"/>
        </w:rPr>
        <w:t>.</w:t>
      </w:r>
    </w:p>
    <w:p w:rsidR="006F2A29" w:rsidRPr="00C035A8" w:rsidRDefault="006F2A29" w:rsidP="00717B89">
      <w:pPr>
        <w:spacing w:after="0"/>
        <w:rPr>
          <w:rFonts w:ascii="Times New Roman" w:hAnsi="Times New Roman"/>
          <w:sz w:val="24"/>
          <w:szCs w:val="24"/>
        </w:rPr>
      </w:pPr>
    </w:p>
    <w:p w:rsidR="00717B89" w:rsidRPr="00C035A8" w:rsidRDefault="00717B89" w:rsidP="00717B89">
      <w:pPr>
        <w:pStyle w:val="ListParagraph"/>
        <w:numPr>
          <w:ilvl w:val="0"/>
          <w:numId w:val="1"/>
        </w:numPr>
        <w:spacing w:after="0"/>
        <w:ind w:left="360"/>
        <w:rPr>
          <w:rFonts w:ascii="Times New Roman" w:hAnsi="Times New Roman"/>
          <w:b/>
          <w:i/>
          <w:sz w:val="24"/>
          <w:szCs w:val="24"/>
        </w:rPr>
      </w:pPr>
      <w:r w:rsidRPr="00C035A8">
        <w:rPr>
          <w:rFonts w:ascii="Times New Roman" w:hAnsi="Times New Roman"/>
          <w:b/>
          <w:i/>
          <w:sz w:val="24"/>
          <w:szCs w:val="24"/>
        </w:rPr>
        <w:t>If the collection of information has a significant impact on a substantial number of small businesses or other small entities (Item 5 of the Paperwork Reduction Act submission form), describe the methods used to minimize burden.</w:t>
      </w:r>
    </w:p>
    <w:p w:rsidR="00717B89" w:rsidRPr="00C035A8" w:rsidRDefault="00717B89" w:rsidP="00717B89">
      <w:pPr>
        <w:pStyle w:val="ListParagraph"/>
        <w:spacing w:after="0"/>
        <w:ind w:left="1080"/>
        <w:rPr>
          <w:rFonts w:ascii="Times New Roman" w:hAnsi="Times New Roman"/>
          <w:sz w:val="24"/>
          <w:szCs w:val="24"/>
        </w:rPr>
      </w:pPr>
    </w:p>
    <w:p w:rsidR="00717B89" w:rsidRPr="00C035A8" w:rsidRDefault="00B61457" w:rsidP="00717B89">
      <w:pPr>
        <w:spacing w:after="0"/>
        <w:ind w:left="360"/>
        <w:rPr>
          <w:rFonts w:ascii="Times New Roman" w:hAnsi="Times New Roman"/>
          <w:sz w:val="24"/>
          <w:szCs w:val="24"/>
        </w:rPr>
      </w:pPr>
      <w:r w:rsidRPr="00C035A8">
        <w:rPr>
          <w:rFonts w:ascii="Times New Roman" w:hAnsi="Times New Roman"/>
          <w:sz w:val="24"/>
          <w:szCs w:val="24"/>
        </w:rPr>
        <w:t xml:space="preserve">The information collected is consistent with the statutory requirements </w:t>
      </w:r>
      <w:r w:rsidR="00702D4A" w:rsidRPr="00C035A8">
        <w:rPr>
          <w:rFonts w:ascii="Times New Roman" w:hAnsi="Times New Roman"/>
          <w:sz w:val="24"/>
          <w:szCs w:val="24"/>
        </w:rPr>
        <w:t>and t</w:t>
      </w:r>
      <w:r w:rsidR="00717B89" w:rsidRPr="00C035A8">
        <w:rPr>
          <w:rFonts w:ascii="Times New Roman" w:hAnsi="Times New Roman"/>
          <w:sz w:val="24"/>
          <w:szCs w:val="24"/>
        </w:rPr>
        <w:t>here is no significant burden to small businesses.</w:t>
      </w:r>
    </w:p>
    <w:p w:rsidR="00717B89" w:rsidRPr="00C035A8" w:rsidRDefault="00717B89" w:rsidP="00717B89">
      <w:pPr>
        <w:spacing w:after="0"/>
        <w:rPr>
          <w:rFonts w:ascii="Times New Roman" w:hAnsi="Times New Roman"/>
          <w:sz w:val="24"/>
          <w:szCs w:val="24"/>
        </w:rPr>
      </w:pPr>
    </w:p>
    <w:p w:rsidR="00717B89" w:rsidRPr="00C035A8" w:rsidRDefault="00717B89" w:rsidP="00717B89">
      <w:pPr>
        <w:pStyle w:val="ListParagraph"/>
        <w:numPr>
          <w:ilvl w:val="0"/>
          <w:numId w:val="1"/>
        </w:numPr>
        <w:spacing w:after="0"/>
        <w:ind w:left="360"/>
        <w:rPr>
          <w:rFonts w:ascii="Times New Roman" w:hAnsi="Times New Roman"/>
          <w:b/>
          <w:i/>
          <w:sz w:val="24"/>
          <w:szCs w:val="24"/>
        </w:rPr>
      </w:pPr>
      <w:r w:rsidRPr="00C035A8">
        <w:rPr>
          <w:rFonts w:ascii="Times New Roman" w:hAnsi="Times New Roman"/>
          <w:b/>
          <w:i/>
          <w:sz w:val="24"/>
          <w:szCs w:val="24"/>
        </w:rPr>
        <w:lastRenderedPageBreak/>
        <w:t>Describe the consequence to Federal program or policy activities if the collection is not conducted or is conducted less frequently, as well as any technical or legal obstacles to reducing burden.</w:t>
      </w:r>
    </w:p>
    <w:p w:rsidR="00717B89" w:rsidRPr="00C035A8" w:rsidRDefault="00717B89" w:rsidP="00717B89">
      <w:pPr>
        <w:spacing w:after="0"/>
        <w:rPr>
          <w:rFonts w:ascii="Times New Roman" w:hAnsi="Times New Roman"/>
          <w:sz w:val="24"/>
          <w:szCs w:val="24"/>
        </w:rPr>
      </w:pPr>
    </w:p>
    <w:p w:rsidR="00717B89" w:rsidRPr="00C035A8" w:rsidRDefault="00717B89" w:rsidP="00717B89">
      <w:pPr>
        <w:spacing w:after="0"/>
        <w:ind w:left="360"/>
        <w:rPr>
          <w:rFonts w:ascii="Times New Roman" w:hAnsi="Times New Roman"/>
          <w:sz w:val="24"/>
          <w:szCs w:val="24"/>
        </w:rPr>
      </w:pPr>
      <w:r w:rsidRPr="00C035A8">
        <w:rPr>
          <w:rFonts w:ascii="Times New Roman" w:hAnsi="Times New Roman"/>
          <w:sz w:val="24"/>
          <w:szCs w:val="24"/>
        </w:rPr>
        <w:t xml:space="preserve">If the collection </w:t>
      </w:r>
      <w:r w:rsidR="003B7852" w:rsidRPr="00C035A8">
        <w:rPr>
          <w:rFonts w:ascii="Times New Roman" w:hAnsi="Times New Roman"/>
          <w:sz w:val="24"/>
          <w:szCs w:val="24"/>
        </w:rPr>
        <w:t xml:space="preserve">of information is </w:t>
      </w:r>
      <w:r w:rsidRPr="00C035A8">
        <w:rPr>
          <w:rFonts w:ascii="Times New Roman" w:hAnsi="Times New Roman"/>
          <w:sz w:val="24"/>
          <w:szCs w:val="24"/>
        </w:rPr>
        <w:t>reduced or eliminated, TSA would not be able to fulfill its Congressional mandate to prevent aliens and other designated individuals who pose a security threat from obtaining flight training, thereby compromising national security.</w:t>
      </w:r>
    </w:p>
    <w:p w:rsidR="00717B89" w:rsidRPr="00C035A8" w:rsidRDefault="00717B89" w:rsidP="00717B89">
      <w:pPr>
        <w:spacing w:after="0"/>
        <w:rPr>
          <w:rFonts w:ascii="Times New Roman" w:hAnsi="Times New Roman"/>
          <w:sz w:val="24"/>
          <w:szCs w:val="24"/>
        </w:rPr>
      </w:pPr>
    </w:p>
    <w:p w:rsidR="00717B89" w:rsidRPr="00C035A8" w:rsidRDefault="00717B89" w:rsidP="00717B89">
      <w:pPr>
        <w:pStyle w:val="ListParagraph"/>
        <w:numPr>
          <w:ilvl w:val="0"/>
          <w:numId w:val="1"/>
        </w:numPr>
        <w:spacing w:after="0"/>
        <w:ind w:left="360"/>
        <w:rPr>
          <w:rFonts w:ascii="Times New Roman" w:hAnsi="Times New Roman"/>
          <w:b/>
          <w:i/>
          <w:sz w:val="24"/>
          <w:szCs w:val="24"/>
        </w:rPr>
      </w:pPr>
      <w:r w:rsidRPr="00C035A8">
        <w:rPr>
          <w:rFonts w:ascii="Times New Roman" w:hAnsi="Times New Roman"/>
          <w:b/>
          <w:i/>
          <w:sz w:val="24"/>
          <w:szCs w:val="24"/>
        </w:rPr>
        <w:t>Explain any special circumstances that require the collection to be conducted in a manner inconsistent with the general information collection guidelines in 5 CFR 1320.5(d)(2).</w:t>
      </w:r>
    </w:p>
    <w:p w:rsidR="00717B89" w:rsidRPr="00C035A8" w:rsidRDefault="00717B89" w:rsidP="00717B89">
      <w:pPr>
        <w:spacing w:after="0"/>
        <w:rPr>
          <w:rFonts w:ascii="Times New Roman" w:hAnsi="Times New Roman"/>
          <w:sz w:val="24"/>
          <w:szCs w:val="24"/>
        </w:rPr>
      </w:pPr>
    </w:p>
    <w:p w:rsidR="00717B89" w:rsidRPr="00C035A8" w:rsidRDefault="00497F4C" w:rsidP="00717B89">
      <w:pPr>
        <w:spacing w:after="0"/>
        <w:ind w:left="360"/>
        <w:rPr>
          <w:rFonts w:ascii="Times New Roman" w:hAnsi="Times New Roman"/>
          <w:sz w:val="24"/>
          <w:szCs w:val="24"/>
        </w:rPr>
      </w:pPr>
      <w:r w:rsidRPr="00C035A8">
        <w:rPr>
          <w:rFonts w:ascii="Times New Roman" w:hAnsi="Times New Roman"/>
          <w:sz w:val="24"/>
          <w:szCs w:val="24"/>
        </w:rPr>
        <w:t xml:space="preserve">No special circumstances.  </w:t>
      </w:r>
    </w:p>
    <w:p w:rsidR="00717B89" w:rsidRPr="00C035A8" w:rsidRDefault="00717B89" w:rsidP="00717B89">
      <w:pPr>
        <w:spacing w:after="0"/>
        <w:ind w:left="360"/>
        <w:rPr>
          <w:rFonts w:ascii="Times New Roman" w:hAnsi="Times New Roman"/>
          <w:sz w:val="24"/>
          <w:szCs w:val="24"/>
        </w:rPr>
      </w:pPr>
    </w:p>
    <w:p w:rsidR="00717B89" w:rsidRPr="00C035A8" w:rsidRDefault="00717B89" w:rsidP="00717B89">
      <w:pPr>
        <w:pStyle w:val="ListParagraph"/>
        <w:numPr>
          <w:ilvl w:val="0"/>
          <w:numId w:val="1"/>
        </w:numPr>
        <w:spacing w:after="0"/>
        <w:ind w:left="360"/>
        <w:rPr>
          <w:rFonts w:ascii="Times New Roman" w:hAnsi="Times New Roman"/>
          <w:b/>
          <w:i/>
          <w:sz w:val="24"/>
          <w:szCs w:val="24"/>
        </w:rPr>
      </w:pPr>
      <w:r w:rsidRPr="00C035A8">
        <w:rPr>
          <w:rFonts w:ascii="Times New Roman" w:hAnsi="Times New Roman"/>
          <w:b/>
          <w:i/>
          <w:sz w:val="24"/>
          <w:szCs w:val="24"/>
        </w:rPr>
        <w:t>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Federal Register of the agency’s notice, required by 5 CFR 1320.8(d) so9liciting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717B89" w:rsidRPr="00C035A8" w:rsidRDefault="00717B89" w:rsidP="00717B89">
      <w:pPr>
        <w:spacing w:after="0"/>
        <w:rPr>
          <w:rFonts w:ascii="Times New Roman" w:hAnsi="Times New Roman"/>
          <w:sz w:val="24"/>
          <w:szCs w:val="24"/>
        </w:rPr>
      </w:pPr>
    </w:p>
    <w:p w:rsidR="00FA173D" w:rsidRDefault="008A7B1E" w:rsidP="00F848EF">
      <w:pPr>
        <w:ind w:left="360"/>
        <w:rPr>
          <w:rFonts w:ascii="Times New Roman" w:hAnsi="Times New Roman"/>
          <w:sz w:val="24"/>
          <w:szCs w:val="24"/>
        </w:rPr>
      </w:pPr>
      <w:r w:rsidRPr="00FA173D">
        <w:rPr>
          <w:rFonts w:ascii="Times New Roman" w:hAnsi="Times New Roman"/>
          <w:sz w:val="24"/>
          <w:szCs w:val="24"/>
        </w:rPr>
        <w:t xml:space="preserve">TSA </w:t>
      </w:r>
      <w:r w:rsidR="00717B89" w:rsidRPr="00FA173D">
        <w:rPr>
          <w:rFonts w:ascii="Times New Roman" w:hAnsi="Times New Roman"/>
          <w:sz w:val="24"/>
          <w:szCs w:val="24"/>
        </w:rPr>
        <w:t xml:space="preserve">consulted with industry stakeholders, as well as with the Department of Justice </w:t>
      </w:r>
      <w:r w:rsidR="00F70231" w:rsidRPr="00FA173D">
        <w:rPr>
          <w:rFonts w:ascii="Times New Roman" w:hAnsi="Times New Roman"/>
          <w:sz w:val="24"/>
          <w:szCs w:val="24"/>
        </w:rPr>
        <w:t xml:space="preserve"> (</w:t>
      </w:r>
      <w:r w:rsidR="00717B89" w:rsidRPr="00FA173D">
        <w:rPr>
          <w:rFonts w:ascii="Times New Roman" w:hAnsi="Times New Roman"/>
          <w:sz w:val="24"/>
          <w:szCs w:val="24"/>
        </w:rPr>
        <w:t>the agency from which program responsibility was transferred</w:t>
      </w:r>
      <w:r w:rsidR="00F70231" w:rsidRPr="00FA173D">
        <w:rPr>
          <w:rFonts w:ascii="Times New Roman" w:hAnsi="Times New Roman"/>
          <w:sz w:val="24"/>
          <w:szCs w:val="24"/>
        </w:rPr>
        <w:t>)</w:t>
      </w:r>
      <w:r w:rsidR="00717B89" w:rsidRPr="00FA173D">
        <w:rPr>
          <w:rFonts w:ascii="Times New Roman" w:hAnsi="Times New Roman"/>
          <w:sz w:val="24"/>
          <w:szCs w:val="24"/>
        </w:rPr>
        <w:t xml:space="preserve"> to ensure no more information than is necessary is collected from each respondent to minimize the time and cost burden without compromising security.  TSA published a 60-day notice for this collection in the Federal Register on September 21, 2011</w:t>
      </w:r>
      <w:r w:rsidR="00FA173D">
        <w:rPr>
          <w:rFonts w:ascii="Times New Roman" w:hAnsi="Times New Roman"/>
          <w:sz w:val="24"/>
          <w:szCs w:val="24"/>
        </w:rPr>
        <w:t>,</w:t>
      </w:r>
      <w:r w:rsidR="00717B89" w:rsidRPr="00FA173D">
        <w:rPr>
          <w:rFonts w:ascii="Times New Roman" w:hAnsi="Times New Roman"/>
          <w:sz w:val="24"/>
          <w:szCs w:val="24"/>
        </w:rPr>
        <w:t xml:space="preserve"> (76 FR 58531) and a 30-day notice on </w:t>
      </w:r>
      <w:r w:rsidR="00EC694F">
        <w:rPr>
          <w:rFonts w:ascii="Times New Roman" w:hAnsi="Times New Roman"/>
          <w:sz w:val="24"/>
          <w:szCs w:val="24"/>
        </w:rPr>
        <w:t>January 31, 2012</w:t>
      </w:r>
      <w:r w:rsidR="00717B89" w:rsidRPr="00FA173D">
        <w:rPr>
          <w:rFonts w:ascii="Times New Roman" w:hAnsi="Times New Roman"/>
          <w:sz w:val="24"/>
          <w:szCs w:val="24"/>
        </w:rPr>
        <w:t xml:space="preserve">, </w:t>
      </w:r>
      <w:r w:rsidR="00FA173D">
        <w:rPr>
          <w:rFonts w:ascii="Times New Roman" w:hAnsi="Times New Roman"/>
          <w:sz w:val="24"/>
          <w:szCs w:val="24"/>
        </w:rPr>
        <w:t>(</w:t>
      </w:r>
      <w:r w:rsidR="00EC694F">
        <w:rPr>
          <w:rFonts w:ascii="Times New Roman" w:hAnsi="Times New Roman"/>
          <w:sz w:val="24"/>
          <w:szCs w:val="24"/>
        </w:rPr>
        <w:t>77 FR 4822).</w:t>
      </w:r>
      <w:bookmarkStart w:id="0" w:name="_GoBack"/>
    </w:p>
    <w:p w:rsidR="00F848EF" w:rsidRPr="00F848EF" w:rsidRDefault="00960289" w:rsidP="00F848EF">
      <w:pPr>
        <w:ind w:left="360"/>
        <w:rPr>
          <w:rFonts w:ascii="Times New Roman" w:hAnsi="Times New Roman"/>
        </w:rPr>
      </w:pPr>
      <w:r w:rsidRPr="00FA173D">
        <w:rPr>
          <w:rFonts w:ascii="Times New Roman" w:hAnsi="Times New Roman"/>
        </w:rPr>
        <w:t>TSA received one comment on the 60-day notice for this collection.  The commenter stated that aliens who seek to do harm to the country will have false identification documents.  The commenter also stated that aliens seeking flight training on any aircraft size should be required to undergo a threat assessment.  As to the first point, the threat assessment process has safeguards in place to guard against issues of false identification</w:t>
      </w:r>
      <w:r w:rsidR="00141400">
        <w:rPr>
          <w:rFonts w:ascii="Times New Roman" w:hAnsi="Times New Roman"/>
        </w:rPr>
        <w:t>.</w:t>
      </w:r>
      <w:r w:rsidRPr="00FA173D">
        <w:rPr>
          <w:rFonts w:ascii="Times New Roman" w:hAnsi="Times New Roman"/>
        </w:rPr>
        <w:t>.</w:t>
      </w:r>
      <w:r w:rsidR="00FA173D">
        <w:rPr>
          <w:rFonts w:ascii="Times New Roman" w:hAnsi="Times New Roman"/>
        </w:rPr>
        <w:t xml:space="preserve">  A</w:t>
      </w:r>
      <w:r w:rsidRPr="00FA173D">
        <w:rPr>
          <w:rFonts w:ascii="Times New Roman" w:hAnsi="Times New Roman"/>
        </w:rPr>
        <w:t xml:space="preserve">s to the second point, when Congress enacted </w:t>
      </w:r>
      <w:r w:rsidR="00FA173D">
        <w:rPr>
          <w:rFonts w:ascii="Times New Roman" w:hAnsi="Times New Roman"/>
        </w:rPr>
        <w:t xml:space="preserve">Vision 100, the legislation </w:t>
      </w:r>
      <w:r w:rsidRPr="00FA173D">
        <w:rPr>
          <w:rFonts w:ascii="Times New Roman" w:hAnsi="Times New Roman"/>
        </w:rPr>
        <w:t xml:space="preserve"> specifically included aliens seeking flight training in aircraft with a MTOW of less than 12,500 pounds in the threat assessment requirement.</w:t>
      </w:r>
      <w:bookmarkEnd w:id="0"/>
      <w:r w:rsidR="00F848EF">
        <w:rPr>
          <w:rFonts w:ascii="Times New Roman" w:hAnsi="Times New Roman"/>
        </w:rPr>
        <w:t xml:space="preserve">  TSA also received one comment to the 30-day notice for this collection.  While the comment was related to AFSP, it did not address this information collection.  TSA </w:t>
      </w:r>
      <w:r w:rsidR="00C770C8">
        <w:rPr>
          <w:rFonts w:ascii="Times New Roman" w:hAnsi="Times New Roman"/>
        </w:rPr>
        <w:t>has responded to the commenter directly</w:t>
      </w:r>
      <w:r w:rsidR="00F848EF">
        <w:rPr>
          <w:rFonts w:ascii="Times New Roman" w:hAnsi="Times New Roman"/>
        </w:rPr>
        <w:t xml:space="preserve">.   </w:t>
      </w:r>
    </w:p>
    <w:p w:rsidR="00717B89" w:rsidRPr="00C035A8" w:rsidRDefault="00717B89" w:rsidP="00717B89">
      <w:pPr>
        <w:pStyle w:val="ListParagraph"/>
        <w:numPr>
          <w:ilvl w:val="0"/>
          <w:numId w:val="1"/>
        </w:numPr>
        <w:spacing w:after="0"/>
        <w:ind w:left="360"/>
        <w:rPr>
          <w:rFonts w:ascii="Times New Roman" w:hAnsi="Times New Roman"/>
          <w:b/>
          <w:i/>
          <w:sz w:val="24"/>
          <w:szCs w:val="24"/>
        </w:rPr>
      </w:pPr>
      <w:r w:rsidRPr="00C035A8">
        <w:rPr>
          <w:rFonts w:ascii="Times New Roman" w:hAnsi="Times New Roman"/>
          <w:b/>
          <w:i/>
          <w:sz w:val="24"/>
          <w:szCs w:val="24"/>
        </w:rPr>
        <w:lastRenderedPageBreak/>
        <w:t>Explain any decision to provide any payment or gift to respondents, other than remuneration of contractors or grantees.</w:t>
      </w:r>
    </w:p>
    <w:p w:rsidR="00717B89" w:rsidRPr="00C035A8" w:rsidRDefault="00717B89" w:rsidP="00717B89">
      <w:pPr>
        <w:pStyle w:val="ListParagraph"/>
        <w:spacing w:after="0"/>
        <w:ind w:left="1080"/>
        <w:rPr>
          <w:rFonts w:ascii="Times New Roman" w:hAnsi="Times New Roman"/>
          <w:sz w:val="24"/>
          <w:szCs w:val="24"/>
        </w:rPr>
      </w:pPr>
    </w:p>
    <w:p w:rsidR="00717B89" w:rsidRPr="00C035A8" w:rsidRDefault="00717B89" w:rsidP="00717B89">
      <w:pPr>
        <w:spacing w:after="0"/>
        <w:ind w:left="360"/>
        <w:rPr>
          <w:rFonts w:ascii="Times New Roman" w:hAnsi="Times New Roman"/>
          <w:sz w:val="24"/>
          <w:szCs w:val="24"/>
        </w:rPr>
      </w:pPr>
      <w:r w:rsidRPr="00C035A8">
        <w:rPr>
          <w:rFonts w:ascii="Times New Roman" w:hAnsi="Times New Roman"/>
          <w:sz w:val="24"/>
          <w:szCs w:val="24"/>
        </w:rPr>
        <w:t>TSA does not provide payment or gifts to respondents.</w:t>
      </w:r>
    </w:p>
    <w:p w:rsidR="00717B89" w:rsidRPr="00C035A8" w:rsidRDefault="00717B89" w:rsidP="00717B89">
      <w:pPr>
        <w:spacing w:after="0"/>
        <w:rPr>
          <w:rFonts w:ascii="Times New Roman" w:hAnsi="Times New Roman"/>
          <w:sz w:val="24"/>
          <w:szCs w:val="24"/>
        </w:rPr>
      </w:pPr>
    </w:p>
    <w:p w:rsidR="00717B89" w:rsidRPr="00C035A8" w:rsidRDefault="00717B89" w:rsidP="00717B89">
      <w:pPr>
        <w:pStyle w:val="ListParagraph"/>
        <w:numPr>
          <w:ilvl w:val="0"/>
          <w:numId w:val="1"/>
        </w:numPr>
        <w:spacing w:after="0"/>
        <w:ind w:left="360"/>
        <w:rPr>
          <w:rFonts w:ascii="Times New Roman" w:hAnsi="Times New Roman"/>
          <w:b/>
          <w:i/>
          <w:sz w:val="24"/>
          <w:szCs w:val="24"/>
        </w:rPr>
      </w:pPr>
      <w:r w:rsidRPr="00C035A8">
        <w:rPr>
          <w:rFonts w:ascii="Times New Roman" w:hAnsi="Times New Roman"/>
          <w:b/>
          <w:i/>
          <w:sz w:val="24"/>
          <w:szCs w:val="24"/>
        </w:rPr>
        <w:t xml:space="preserve"> Describe any assurance of confidentiality provided to respondents and the basis for the assurance in statute, regulation, or agency policy.</w:t>
      </w:r>
    </w:p>
    <w:p w:rsidR="00717B89" w:rsidRPr="00C035A8" w:rsidRDefault="00717B89" w:rsidP="00717B89">
      <w:pPr>
        <w:spacing w:after="0"/>
        <w:rPr>
          <w:rFonts w:ascii="Times New Roman" w:hAnsi="Times New Roman"/>
          <w:sz w:val="24"/>
          <w:szCs w:val="24"/>
        </w:rPr>
      </w:pPr>
    </w:p>
    <w:p w:rsidR="00717B89" w:rsidRPr="00C035A8" w:rsidRDefault="00717B89" w:rsidP="00717B89">
      <w:pPr>
        <w:spacing w:after="0"/>
        <w:ind w:left="360"/>
        <w:rPr>
          <w:rFonts w:ascii="Times New Roman" w:hAnsi="Times New Roman"/>
          <w:sz w:val="24"/>
          <w:szCs w:val="24"/>
        </w:rPr>
      </w:pPr>
      <w:r w:rsidRPr="00C035A8">
        <w:rPr>
          <w:rFonts w:ascii="Times New Roman" w:hAnsi="Times New Roman"/>
          <w:sz w:val="24"/>
          <w:szCs w:val="24"/>
        </w:rPr>
        <w:t>TSA does not provide any assurance of confidentiality to the respondents.</w:t>
      </w:r>
    </w:p>
    <w:p w:rsidR="00717B89" w:rsidRPr="00C035A8" w:rsidRDefault="00717B89" w:rsidP="00717B89">
      <w:pPr>
        <w:spacing w:after="0"/>
        <w:rPr>
          <w:rFonts w:ascii="Times New Roman" w:hAnsi="Times New Roman"/>
          <w:sz w:val="24"/>
          <w:szCs w:val="24"/>
        </w:rPr>
      </w:pPr>
    </w:p>
    <w:p w:rsidR="00717B89" w:rsidRPr="00C035A8" w:rsidRDefault="00717B89" w:rsidP="00717B89">
      <w:pPr>
        <w:pStyle w:val="ListParagraph"/>
        <w:numPr>
          <w:ilvl w:val="0"/>
          <w:numId w:val="1"/>
        </w:numPr>
        <w:spacing w:after="0"/>
        <w:ind w:left="360"/>
        <w:rPr>
          <w:rFonts w:ascii="Times New Roman" w:hAnsi="Times New Roman"/>
          <w:b/>
          <w:i/>
          <w:sz w:val="24"/>
          <w:szCs w:val="24"/>
        </w:rPr>
      </w:pPr>
      <w:r w:rsidRPr="00C035A8">
        <w:rPr>
          <w:rFonts w:ascii="Times New Roman" w:hAnsi="Times New Roman"/>
          <w:b/>
          <w:i/>
          <w:sz w:val="24"/>
          <w:szCs w:val="24"/>
        </w:rPr>
        <w:t>Provide additional justification for any questions of sensitive nature, such as sexual behavior and attitudes, religious beliefs, and other matters that are commonly considered private.</w:t>
      </w:r>
    </w:p>
    <w:p w:rsidR="00717B89" w:rsidRPr="00C035A8" w:rsidRDefault="00717B89" w:rsidP="00717B89">
      <w:pPr>
        <w:spacing w:after="0"/>
        <w:rPr>
          <w:rFonts w:ascii="Times New Roman" w:hAnsi="Times New Roman"/>
          <w:sz w:val="24"/>
          <w:szCs w:val="24"/>
        </w:rPr>
      </w:pPr>
    </w:p>
    <w:p w:rsidR="00717B89" w:rsidRPr="00C035A8" w:rsidRDefault="00717B89" w:rsidP="00717B89">
      <w:pPr>
        <w:spacing w:after="0"/>
        <w:ind w:left="360"/>
        <w:rPr>
          <w:rFonts w:ascii="Times New Roman" w:hAnsi="Times New Roman"/>
          <w:sz w:val="24"/>
          <w:szCs w:val="24"/>
        </w:rPr>
      </w:pPr>
      <w:r w:rsidRPr="00C035A8">
        <w:rPr>
          <w:rFonts w:ascii="Times New Roman" w:hAnsi="Times New Roman"/>
          <w:sz w:val="24"/>
          <w:szCs w:val="24"/>
        </w:rPr>
        <w:t>TSA is not posing questions of sensitive nature.</w:t>
      </w:r>
    </w:p>
    <w:p w:rsidR="00717B89" w:rsidRPr="00C035A8" w:rsidRDefault="00717B89" w:rsidP="00717B89">
      <w:pPr>
        <w:spacing w:after="0"/>
        <w:rPr>
          <w:rFonts w:ascii="Times New Roman" w:hAnsi="Times New Roman"/>
          <w:sz w:val="24"/>
          <w:szCs w:val="24"/>
        </w:rPr>
      </w:pPr>
    </w:p>
    <w:p w:rsidR="00717B89" w:rsidRPr="00C035A8" w:rsidRDefault="00717B89" w:rsidP="00717B89">
      <w:pPr>
        <w:pStyle w:val="ListParagraph"/>
        <w:numPr>
          <w:ilvl w:val="0"/>
          <w:numId w:val="1"/>
        </w:numPr>
        <w:spacing w:after="0"/>
        <w:ind w:left="360"/>
        <w:rPr>
          <w:rFonts w:ascii="Times New Roman" w:hAnsi="Times New Roman"/>
          <w:b/>
          <w:i/>
          <w:sz w:val="24"/>
          <w:szCs w:val="24"/>
        </w:rPr>
      </w:pPr>
      <w:r w:rsidRPr="00C035A8">
        <w:rPr>
          <w:rFonts w:ascii="Times New Roman" w:hAnsi="Times New Roman"/>
          <w:b/>
          <w:i/>
          <w:sz w:val="24"/>
          <w:szCs w:val="24"/>
        </w:rPr>
        <w:t>Provide estimates of hour burden of the collection of information.</w:t>
      </w:r>
    </w:p>
    <w:p w:rsidR="00717B89" w:rsidRPr="00C035A8" w:rsidRDefault="00717B89" w:rsidP="00717B89">
      <w:pPr>
        <w:spacing w:after="0"/>
        <w:rPr>
          <w:rFonts w:ascii="Times New Roman" w:hAnsi="Times New Roman"/>
          <w:sz w:val="24"/>
          <w:szCs w:val="24"/>
        </w:rPr>
      </w:pPr>
    </w:p>
    <w:p w:rsidR="00702D4A" w:rsidRPr="00C035A8" w:rsidRDefault="00717B89" w:rsidP="00717B89">
      <w:pPr>
        <w:spacing w:after="0"/>
        <w:ind w:left="360"/>
        <w:rPr>
          <w:rFonts w:ascii="Times New Roman" w:hAnsi="Times New Roman"/>
          <w:sz w:val="24"/>
          <w:szCs w:val="24"/>
        </w:rPr>
      </w:pPr>
      <w:r w:rsidRPr="00C035A8">
        <w:rPr>
          <w:rFonts w:ascii="Times New Roman" w:hAnsi="Times New Roman"/>
          <w:sz w:val="24"/>
          <w:szCs w:val="24"/>
        </w:rPr>
        <w:t xml:space="preserve">The respondents to this information requirement are aliens and other designated individuals who apply for flight training and the flight schools they attend.  </w:t>
      </w:r>
      <w:r w:rsidR="00D23FC8" w:rsidRPr="00C035A8">
        <w:rPr>
          <w:rFonts w:ascii="Times New Roman" w:hAnsi="Times New Roman"/>
          <w:sz w:val="24"/>
          <w:szCs w:val="24"/>
        </w:rPr>
        <w:t>In the interim final rule issue</w:t>
      </w:r>
      <w:r w:rsidR="00C149C2" w:rsidRPr="00C035A8">
        <w:rPr>
          <w:rFonts w:ascii="Times New Roman" w:hAnsi="Times New Roman"/>
          <w:sz w:val="24"/>
          <w:szCs w:val="24"/>
        </w:rPr>
        <w:t>d</w:t>
      </w:r>
      <w:r w:rsidR="00D23FC8" w:rsidRPr="00C035A8">
        <w:rPr>
          <w:rFonts w:ascii="Times New Roman" w:hAnsi="Times New Roman"/>
          <w:sz w:val="24"/>
          <w:szCs w:val="24"/>
        </w:rPr>
        <w:t xml:space="preserve"> in 2004, </w:t>
      </w:r>
      <w:r w:rsidRPr="00C035A8">
        <w:rPr>
          <w:rFonts w:ascii="Times New Roman" w:hAnsi="Times New Roman"/>
          <w:sz w:val="24"/>
          <w:szCs w:val="24"/>
        </w:rPr>
        <w:t xml:space="preserve">TSA initially estimated 35,000 </w:t>
      </w:r>
      <w:r w:rsidR="009418BE" w:rsidRPr="00C035A8">
        <w:rPr>
          <w:rFonts w:ascii="Times New Roman" w:hAnsi="Times New Roman"/>
          <w:sz w:val="24"/>
          <w:szCs w:val="24"/>
        </w:rPr>
        <w:t xml:space="preserve">Candidates </w:t>
      </w:r>
      <w:r w:rsidRPr="00C035A8">
        <w:rPr>
          <w:rFonts w:ascii="Times New Roman" w:hAnsi="Times New Roman"/>
          <w:sz w:val="24"/>
          <w:szCs w:val="24"/>
        </w:rPr>
        <w:t>would apply for flight training, and 3000 flight training providers nationwide would submit information for</w:t>
      </w:r>
      <w:r w:rsidR="00815D12" w:rsidRPr="00C035A8">
        <w:rPr>
          <w:rFonts w:ascii="Times New Roman" w:hAnsi="Times New Roman"/>
          <w:sz w:val="24"/>
          <w:szCs w:val="24"/>
        </w:rPr>
        <w:t xml:space="preserve"> initial and</w:t>
      </w:r>
      <w:r w:rsidRPr="00C035A8">
        <w:rPr>
          <w:rFonts w:ascii="Times New Roman" w:hAnsi="Times New Roman"/>
          <w:sz w:val="24"/>
          <w:szCs w:val="24"/>
        </w:rPr>
        <w:t xml:space="preserve"> recurrent training applicants every year, for a total pool of 38,000 respondents.  (See 69 FR 56324, </w:t>
      </w:r>
      <w:r w:rsidR="00702D4A" w:rsidRPr="00C035A8">
        <w:rPr>
          <w:rFonts w:ascii="Times New Roman" w:hAnsi="Times New Roman"/>
          <w:sz w:val="24"/>
          <w:szCs w:val="24"/>
        </w:rPr>
        <w:t xml:space="preserve">September 20, 2004).  </w:t>
      </w:r>
    </w:p>
    <w:p w:rsidR="00702D4A" w:rsidRPr="00C035A8" w:rsidRDefault="00702D4A" w:rsidP="00717B89">
      <w:pPr>
        <w:spacing w:after="0"/>
        <w:ind w:left="360"/>
        <w:rPr>
          <w:rFonts w:ascii="Times New Roman" w:hAnsi="Times New Roman"/>
          <w:sz w:val="24"/>
          <w:szCs w:val="24"/>
        </w:rPr>
      </w:pPr>
    </w:p>
    <w:p w:rsidR="00717B89" w:rsidRPr="00C035A8" w:rsidRDefault="00702D4A" w:rsidP="00717B89">
      <w:pPr>
        <w:spacing w:after="0"/>
        <w:ind w:left="360"/>
        <w:rPr>
          <w:rFonts w:ascii="Times New Roman" w:hAnsi="Times New Roman"/>
          <w:sz w:val="24"/>
          <w:szCs w:val="24"/>
        </w:rPr>
      </w:pPr>
      <w:r w:rsidRPr="00C035A8">
        <w:rPr>
          <w:rFonts w:ascii="Times New Roman" w:hAnsi="Times New Roman"/>
          <w:sz w:val="24"/>
          <w:szCs w:val="24"/>
        </w:rPr>
        <w:t>B</w:t>
      </w:r>
      <w:r w:rsidR="00717B89" w:rsidRPr="00C035A8">
        <w:rPr>
          <w:rFonts w:ascii="Times New Roman" w:hAnsi="Times New Roman"/>
          <w:sz w:val="24"/>
          <w:szCs w:val="24"/>
        </w:rPr>
        <w:t xml:space="preserve">ased on data from the past </w:t>
      </w:r>
      <w:r w:rsidR="009418BE" w:rsidRPr="00C035A8">
        <w:rPr>
          <w:rFonts w:ascii="Times New Roman" w:hAnsi="Times New Roman"/>
          <w:sz w:val="24"/>
          <w:szCs w:val="24"/>
        </w:rPr>
        <w:t>7</w:t>
      </w:r>
      <w:r w:rsidR="00717B89" w:rsidRPr="00C035A8">
        <w:rPr>
          <w:rFonts w:ascii="Times New Roman" w:hAnsi="Times New Roman"/>
          <w:sz w:val="24"/>
          <w:szCs w:val="24"/>
        </w:rPr>
        <w:t xml:space="preserve"> years</w:t>
      </w:r>
      <w:r w:rsidR="009418BE" w:rsidRPr="00C035A8">
        <w:rPr>
          <w:rFonts w:ascii="Times New Roman" w:hAnsi="Times New Roman"/>
          <w:sz w:val="24"/>
          <w:szCs w:val="24"/>
        </w:rPr>
        <w:t xml:space="preserve"> </w:t>
      </w:r>
      <w:r w:rsidR="00717B89" w:rsidRPr="00C035A8">
        <w:rPr>
          <w:rFonts w:ascii="Times New Roman" w:hAnsi="Times New Roman"/>
          <w:sz w:val="24"/>
          <w:szCs w:val="24"/>
        </w:rPr>
        <w:t>of the program operations</w:t>
      </w:r>
      <w:r w:rsidR="00F70231" w:rsidRPr="00C035A8">
        <w:rPr>
          <w:rFonts w:ascii="Times New Roman" w:hAnsi="Times New Roman"/>
          <w:sz w:val="24"/>
          <w:szCs w:val="24"/>
        </w:rPr>
        <w:t>,</w:t>
      </w:r>
      <w:r w:rsidR="00717B89" w:rsidRPr="00C035A8">
        <w:rPr>
          <w:rFonts w:ascii="Times New Roman" w:hAnsi="Times New Roman"/>
          <w:sz w:val="24"/>
          <w:szCs w:val="24"/>
        </w:rPr>
        <w:t xml:space="preserve"> TSA </w:t>
      </w:r>
      <w:r w:rsidRPr="00C035A8">
        <w:rPr>
          <w:rFonts w:ascii="Times New Roman" w:hAnsi="Times New Roman"/>
          <w:sz w:val="24"/>
          <w:szCs w:val="24"/>
        </w:rPr>
        <w:t xml:space="preserve">estimates </w:t>
      </w:r>
      <w:r w:rsidR="00717B89" w:rsidRPr="00C035A8">
        <w:rPr>
          <w:rFonts w:ascii="Times New Roman" w:hAnsi="Times New Roman"/>
          <w:sz w:val="24"/>
          <w:szCs w:val="24"/>
        </w:rPr>
        <w:t xml:space="preserve">the number of applicants for flight training to </w:t>
      </w:r>
      <w:r w:rsidR="00F70231" w:rsidRPr="00C035A8">
        <w:rPr>
          <w:rFonts w:ascii="Times New Roman" w:hAnsi="Times New Roman"/>
          <w:sz w:val="24"/>
          <w:szCs w:val="24"/>
        </w:rPr>
        <w:t xml:space="preserve">be </w:t>
      </w:r>
      <w:r w:rsidR="00717B89" w:rsidRPr="00C035A8">
        <w:rPr>
          <w:rFonts w:ascii="Times New Roman" w:hAnsi="Times New Roman"/>
          <w:sz w:val="24"/>
          <w:szCs w:val="24"/>
        </w:rPr>
        <w:t xml:space="preserve">25,000 Category 1-3 </w:t>
      </w:r>
      <w:r w:rsidR="009418BE" w:rsidRPr="00C035A8">
        <w:rPr>
          <w:rFonts w:ascii="Times New Roman" w:hAnsi="Times New Roman"/>
          <w:sz w:val="24"/>
          <w:szCs w:val="24"/>
        </w:rPr>
        <w:t>Candidates</w:t>
      </w:r>
      <w:r w:rsidR="00051C9E" w:rsidRPr="00C035A8">
        <w:rPr>
          <w:rFonts w:ascii="Times New Roman" w:hAnsi="Times New Roman"/>
          <w:sz w:val="24"/>
          <w:szCs w:val="24"/>
        </w:rPr>
        <w:t>;</w:t>
      </w:r>
      <w:r w:rsidR="00717B89" w:rsidRPr="00C035A8">
        <w:rPr>
          <w:rFonts w:ascii="Times New Roman" w:hAnsi="Times New Roman"/>
          <w:sz w:val="24"/>
          <w:szCs w:val="24"/>
        </w:rPr>
        <w:t xml:space="preserve"> 28,000 Category 4</w:t>
      </w:r>
      <w:r w:rsidR="00F70231" w:rsidRPr="00C035A8">
        <w:rPr>
          <w:rFonts w:ascii="Times New Roman" w:hAnsi="Times New Roman"/>
          <w:sz w:val="24"/>
          <w:szCs w:val="24"/>
        </w:rPr>
        <w:t xml:space="preserve"> </w:t>
      </w:r>
      <w:r w:rsidR="00717B89" w:rsidRPr="00C035A8">
        <w:rPr>
          <w:rFonts w:ascii="Times New Roman" w:hAnsi="Times New Roman"/>
          <w:sz w:val="24"/>
          <w:szCs w:val="24"/>
        </w:rPr>
        <w:t xml:space="preserve"> </w:t>
      </w:r>
      <w:r w:rsidR="006568F4" w:rsidRPr="00C035A8">
        <w:rPr>
          <w:rFonts w:ascii="Times New Roman" w:hAnsi="Times New Roman"/>
          <w:sz w:val="24"/>
          <w:szCs w:val="24"/>
        </w:rPr>
        <w:t>Candidate</w:t>
      </w:r>
      <w:r w:rsidR="00717B89" w:rsidRPr="00C035A8">
        <w:rPr>
          <w:rFonts w:ascii="Times New Roman" w:hAnsi="Times New Roman"/>
          <w:sz w:val="24"/>
          <w:szCs w:val="24"/>
        </w:rPr>
        <w:t>s</w:t>
      </w:r>
      <w:r w:rsidR="00F70231" w:rsidRPr="00C035A8">
        <w:rPr>
          <w:rFonts w:ascii="Times New Roman" w:hAnsi="Times New Roman"/>
          <w:sz w:val="24"/>
          <w:szCs w:val="24"/>
        </w:rPr>
        <w:t>;</w:t>
      </w:r>
      <w:r w:rsidR="00717B89" w:rsidRPr="00C035A8">
        <w:rPr>
          <w:rFonts w:ascii="Times New Roman" w:hAnsi="Times New Roman"/>
          <w:sz w:val="24"/>
          <w:szCs w:val="24"/>
        </w:rPr>
        <w:t xml:space="preserve"> and 4500 Flight Training Providers interacting with TSA on an annual basis.  </w:t>
      </w:r>
    </w:p>
    <w:p w:rsidR="00717B89" w:rsidRPr="00C035A8" w:rsidRDefault="00F010B2" w:rsidP="00717B89">
      <w:pPr>
        <w:spacing w:after="0"/>
        <w:ind w:left="360"/>
        <w:rPr>
          <w:rFonts w:ascii="Times New Roman" w:hAnsi="Times New Roman"/>
          <w:sz w:val="24"/>
          <w:szCs w:val="24"/>
        </w:rPr>
      </w:pPr>
      <w:r w:rsidRPr="00C035A8">
        <w:rPr>
          <w:rFonts w:ascii="Times New Roman" w:hAnsi="Times New Roman"/>
          <w:sz w:val="24"/>
          <w:szCs w:val="24"/>
        </w:rPr>
        <w:t>R</w:t>
      </w:r>
      <w:r w:rsidR="00717B89" w:rsidRPr="00C035A8">
        <w:rPr>
          <w:rFonts w:ascii="Times New Roman" w:hAnsi="Times New Roman"/>
          <w:sz w:val="24"/>
          <w:szCs w:val="24"/>
        </w:rPr>
        <w:t>espondents</w:t>
      </w:r>
      <w:r w:rsidR="00B54B77" w:rsidRPr="00C035A8">
        <w:rPr>
          <w:rFonts w:ascii="Times New Roman" w:hAnsi="Times New Roman"/>
          <w:sz w:val="24"/>
          <w:szCs w:val="24"/>
        </w:rPr>
        <w:t xml:space="preserve"> a</w:t>
      </w:r>
      <w:r w:rsidR="00717B89" w:rsidRPr="00C035A8">
        <w:rPr>
          <w:rFonts w:ascii="Times New Roman" w:hAnsi="Times New Roman"/>
          <w:sz w:val="24"/>
          <w:szCs w:val="24"/>
        </w:rPr>
        <w:t>re required to provide the information every time an alien or other designated individual applies for flight training as described in 49 CFR part 1552, which is estimated to be a total of 5</w:t>
      </w:r>
      <w:r w:rsidR="006568F4" w:rsidRPr="00C035A8">
        <w:rPr>
          <w:rFonts w:ascii="Times New Roman" w:hAnsi="Times New Roman"/>
          <w:sz w:val="24"/>
          <w:szCs w:val="24"/>
        </w:rPr>
        <w:t>7,5</w:t>
      </w:r>
      <w:r w:rsidR="00717B89" w:rsidRPr="00C035A8">
        <w:rPr>
          <w:rFonts w:ascii="Times New Roman" w:hAnsi="Times New Roman"/>
          <w:sz w:val="24"/>
          <w:szCs w:val="24"/>
        </w:rPr>
        <w:t>00 responses per year.  TSA estimates it takes 45 minutes per application to provide TSA with all the information required by th</w:t>
      </w:r>
      <w:r w:rsidRPr="00C035A8">
        <w:rPr>
          <w:rFonts w:ascii="Times New Roman" w:hAnsi="Times New Roman"/>
          <w:sz w:val="24"/>
          <w:szCs w:val="24"/>
        </w:rPr>
        <w:t>e</w:t>
      </w:r>
      <w:r w:rsidR="00717B89" w:rsidRPr="00C035A8">
        <w:rPr>
          <w:rFonts w:ascii="Times New Roman" w:hAnsi="Times New Roman"/>
          <w:sz w:val="24"/>
          <w:szCs w:val="24"/>
        </w:rPr>
        <w:t xml:space="preserve"> rule, for a total application burden of 39,750 hours per year.  </w:t>
      </w:r>
      <w:r w:rsidR="00B54B77" w:rsidRPr="00C035A8">
        <w:rPr>
          <w:rFonts w:ascii="Times New Roman" w:hAnsi="Times New Roman"/>
          <w:sz w:val="24"/>
          <w:szCs w:val="24"/>
        </w:rPr>
        <w:t xml:space="preserve">Flight Training Providers keep records </w:t>
      </w:r>
      <w:r w:rsidR="00B87ED7" w:rsidRPr="00C035A8">
        <w:rPr>
          <w:rFonts w:ascii="Times New Roman" w:hAnsi="Times New Roman"/>
          <w:sz w:val="24"/>
          <w:szCs w:val="24"/>
        </w:rPr>
        <w:t xml:space="preserve">on all non U.S. citizen </w:t>
      </w:r>
      <w:r w:rsidR="00717B89" w:rsidRPr="00C035A8">
        <w:rPr>
          <w:rFonts w:ascii="Times New Roman" w:hAnsi="Times New Roman"/>
          <w:sz w:val="24"/>
          <w:szCs w:val="24"/>
        </w:rPr>
        <w:t>from the time they are created, and it is estimated each of the 4500 schools will carry an annual record keeping burden of 104 hours, for a total of 468,000 hours.  Thus, the combined hour burden associated with this collection is estimated to be 507,750 hours annually.</w:t>
      </w:r>
    </w:p>
    <w:p w:rsidR="00AE2724" w:rsidRPr="00C035A8" w:rsidRDefault="00AE2724" w:rsidP="00717B89">
      <w:pPr>
        <w:spacing w:after="0"/>
        <w:ind w:left="360"/>
        <w:rPr>
          <w:rFonts w:ascii="Times New Roman" w:hAnsi="Times New Roman"/>
          <w:sz w:val="24"/>
          <w:szCs w:val="24"/>
        </w:rPr>
      </w:pPr>
    </w:p>
    <w:tbl>
      <w:tblPr>
        <w:tblW w:w="7095" w:type="dxa"/>
        <w:jc w:val="center"/>
        <w:tblInd w:w="93" w:type="dxa"/>
        <w:tblLook w:val="04A0"/>
      </w:tblPr>
      <w:tblGrid>
        <w:gridCol w:w="2580"/>
        <w:gridCol w:w="1440"/>
        <w:gridCol w:w="1440"/>
        <w:gridCol w:w="1635"/>
      </w:tblGrid>
      <w:tr w:rsidR="00EE3605" w:rsidRPr="00C035A8" w:rsidTr="00AE2724">
        <w:trPr>
          <w:trHeight w:val="315"/>
          <w:jc w:val="center"/>
        </w:trPr>
        <w:tc>
          <w:tcPr>
            <w:tcW w:w="7095" w:type="dxa"/>
            <w:gridSpan w:val="4"/>
            <w:tcBorders>
              <w:top w:val="nil"/>
              <w:left w:val="nil"/>
              <w:bottom w:val="single" w:sz="12" w:space="0" w:color="7F7F7F"/>
              <w:right w:val="nil"/>
            </w:tcBorders>
            <w:shd w:val="clear" w:color="auto" w:fill="auto"/>
            <w:noWrap/>
            <w:vAlign w:val="bottom"/>
            <w:hideMark/>
          </w:tcPr>
          <w:p w:rsidR="00EE3605" w:rsidRPr="00C035A8" w:rsidRDefault="00EE3605" w:rsidP="00AE2724">
            <w:pPr>
              <w:jc w:val="center"/>
              <w:rPr>
                <w:rFonts w:ascii="Gill Sans MT" w:hAnsi="Gill Sans MT"/>
                <w:b/>
                <w:bCs/>
                <w:sz w:val="20"/>
              </w:rPr>
            </w:pPr>
            <w:r w:rsidRPr="00C035A8">
              <w:rPr>
                <w:rFonts w:ascii="Gill Sans MT" w:hAnsi="Gill Sans MT"/>
                <w:b/>
                <w:bCs/>
                <w:sz w:val="20"/>
              </w:rPr>
              <w:t>Flight Training Collection Burden Hour</w:t>
            </w:r>
          </w:p>
        </w:tc>
      </w:tr>
      <w:tr w:rsidR="00EE3605" w:rsidRPr="00C035A8" w:rsidTr="00AE2724">
        <w:trPr>
          <w:trHeight w:val="745"/>
          <w:jc w:val="center"/>
        </w:trPr>
        <w:tc>
          <w:tcPr>
            <w:tcW w:w="2580" w:type="dxa"/>
            <w:tcBorders>
              <w:top w:val="single" w:sz="12" w:space="0" w:color="7F7F7F"/>
              <w:left w:val="nil"/>
              <w:bottom w:val="single" w:sz="12" w:space="0" w:color="7F7F7F"/>
              <w:right w:val="single" w:sz="4" w:space="0" w:color="7F7F7F"/>
            </w:tcBorders>
            <w:shd w:val="clear" w:color="auto" w:fill="auto"/>
            <w:vAlign w:val="bottom"/>
            <w:hideMark/>
          </w:tcPr>
          <w:p w:rsidR="00EE3605" w:rsidRPr="00C035A8" w:rsidRDefault="00EE3605" w:rsidP="00AE2724">
            <w:pPr>
              <w:jc w:val="center"/>
              <w:rPr>
                <w:rFonts w:ascii="Gill Sans MT" w:hAnsi="Gill Sans MT"/>
                <w:b/>
                <w:bCs/>
                <w:sz w:val="20"/>
              </w:rPr>
            </w:pPr>
            <w:r w:rsidRPr="00C035A8">
              <w:rPr>
                <w:rFonts w:ascii="Gill Sans MT" w:hAnsi="Gill Sans MT"/>
                <w:b/>
                <w:bCs/>
                <w:sz w:val="20"/>
              </w:rPr>
              <w:lastRenderedPageBreak/>
              <w:t>Information Collection</w:t>
            </w:r>
          </w:p>
        </w:tc>
        <w:tc>
          <w:tcPr>
            <w:tcW w:w="1440" w:type="dxa"/>
            <w:tcBorders>
              <w:top w:val="single" w:sz="12" w:space="0" w:color="7F7F7F"/>
              <w:left w:val="nil"/>
              <w:bottom w:val="single" w:sz="12" w:space="0" w:color="7F7F7F"/>
              <w:right w:val="single" w:sz="4" w:space="0" w:color="7F7F7F"/>
            </w:tcBorders>
            <w:shd w:val="clear" w:color="auto" w:fill="auto"/>
            <w:vAlign w:val="bottom"/>
            <w:hideMark/>
          </w:tcPr>
          <w:p w:rsidR="00EE3605" w:rsidRPr="00C035A8" w:rsidRDefault="00EE3605" w:rsidP="00AE2724">
            <w:pPr>
              <w:jc w:val="center"/>
              <w:rPr>
                <w:rFonts w:ascii="Gill Sans MT" w:hAnsi="Gill Sans MT"/>
                <w:b/>
                <w:bCs/>
                <w:sz w:val="20"/>
              </w:rPr>
            </w:pPr>
            <w:r w:rsidRPr="00C035A8">
              <w:rPr>
                <w:rFonts w:ascii="Gill Sans MT" w:hAnsi="Gill Sans MT"/>
                <w:b/>
                <w:bCs/>
                <w:sz w:val="20"/>
              </w:rPr>
              <w:t>Average Annual Responses</w:t>
            </w:r>
          </w:p>
        </w:tc>
        <w:tc>
          <w:tcPr>
            <w:tcW w:w="1440" w:type="dxa"/>
            <w:tcBorders>
              <w:top w:val="single" w:sz="12" w:space="0" w:color="7F7F7F"/>
              <w:left w:val="nil"/>
              <w:bottom w:val="single" w:sz="12" w:space="0" w:color="7F7F7F"/>
              <w:right w:val="single" w:sz="4" w:space="0" w:color="7F7F7F"/>
            </w:tcBorders>
            <w:shd w:val="clear" w:color="auto" w:fill="auto"/>
            <w:vAlign w:val="bottom"/>
            <w:hideMark/>
          </w:tcPr>
          <w:p w:rsidR="00EE3605" w:rsidRPr="00C035A8" w:rsidRDefault="00EE3605" w:rsidP="00AE2724">
            <w:pPr>
              <w:jc w:val="center"/>
              <w:rPr>
                <w:rFonts w:ascii="Gill Sans MT" w:hAnsi="Gill Sans MT"/>
                <w:b/>
                <w:bCs/>
                <w:sz w:val="20"/>
              </w:rPr>
            </w:pPr>
            <w:r w:rsidRPr="00C035A8">
              <w:rPr>
                <w:rFonts w:ascii="Gill Sans MT" w:hAnsi="Gill Sans MT"/>
                <w:b/>
                <w:bCs/>
                <w:sz w:val="20"/>
              </w:rPr>
              <w:t>Hour Burden per response</w:t>
            </w:r>
          </w:p>
        </w:tc>
        <w:tc>
          <w:tcPr>
            <w:tcW w:w="1635" w:type="dxa"/>
            <w:tcBorders>
              <w:top w:val="single" w:sz="12" w:space="0" w:color="7F7F7F"/>
              <w:left w:val="nil"/>
              <w:bottom w:val="single" w:sz="12" w:space="0" w:color="7F7F7F"/>
              <w:right w:val="nil"/>
            </w:tcBorders>
            <w:shd w:val="clear" w:color="auto" w:fill="auto"/>
            <w:vAlign w:val="bottom"/>
            <w:hideMark/>
          </w:tcPr>
          <w:p w:rsidR="00EE3605" w:rsidRPr="00C035A8" w:rsidRDefault="00EE3605" w:rsidP="00AE2724">
            <w:pPr>
              <w:jc w:val="center"/>
              <w:rPr>
                <w:rFonts w:ascii="Gill Sans MT" w:hAnsi="Gill Sans MT"/>
                <w:b/>
                <w:bCs/>
                <w:sz w:val="20"/>
              </w:rPr>
            </w:pPr>
            <w:r w:rsidRPr="00C035A8">
              <w:rPr>
                <w:rFonts w:ascii="Gill Sans MT" w:hAnsi="Gill Sans MT"/>
                <w:b/>
                <w:bCs/>
                <w:sz w:val="20"/>
              </w:rPr>
              <w:t>Total Annual Hour Burden</w:t>
            </w:r>
          </w:p>
        </w:tc>
      </w:tr>
      <w:tr w:rsidR="00EE3605" w:rsidRPr="00C035A8" w:rsidTr="00AE2724">
        <w:trPr>
          <w:trHeight w:val="300"/>
          <w:jc w:val="center"/>
        </w:trPr>
        <w:tc>
          <w:tcPr>
            <w:tcW w:w="2580" w:type="dxa"/>
            <w:tcBorders>
              <w:top w:val="single" w:sz="12" w:space="0" w:color="7F7F7F"/>
              <w:left w:val="nil"/>
              <w:bottom w:val="single" w:sz="4" w:space="0" w:color="BFBFBF"/>
              <w:right w:val="single" w:sz="4" w:space="0" w:color="7F7F7F"/>
            </w:tcBorders>
            <w:shd w:val="clear" w:color="000000" w:fill="FFFFFF"/>
            <w:vAlign w:val="bottom"/>
            <w:hideMark/>
          </w:tcPr>
          <w:p w:rsidR="00EE3605" w:rsidRPr="00C035A8" w:rsidRDefault="00754D6E" w:rsidP="00AE2724">
            <w:pPr>
              <w:rPr>
                <w:rFonts w:ascii="Gill Sans MT" w:hAnsi="Gill Sans MT"/>
                <w:sz w:val="20"/>
              </w:rPr>
            </w:pPr>
            <w:r w:rsidRPr="00C035A8">
              <w:rPr>
                <w:rFonts w:ascii="Gill Sans MT" w:hAnsi="Gill Sans MT"/>
                <w:sz w:val="20"/>
              </w:rPr>
              <w:t>Candidates</w:t>
            </w:r>
          </w:p>
        </w:tc>
        <w:tc>
          <w:tcPr>
            <w:tcW w:w="1440" w:type="dxa"/>
            <w:tcBorders>
              <w:top w:val="single" w:sz="12" w:space="0" w:color="7F7F7F"/>
              <w:left w:val="nil"/>
              <w:bottom w:val="single" w:sz="4" w:space="0" w:color="BFBFBF"/>
              <w:right w:val="nil"/>
            </w:tcBorders>
            <w:shd w:val="clear" w:color="000000" w:fill="FFFFFF"/>
            <w:vAlign w:val="bottom"/>
            <w:hideMark/>
          </w:tcPr>
          <w:p w:rsidR="00EE3605" w:rsidRPr="00C035A8" w:rsidRDefault="00006879" w:rsidP="00AE2724">
            <w:pPr>
              <w:jc w:val="center"/>
              <w:rPr>
                <w:rFonts w:ascii="Gill Sans MT" w:hAnsi="Gill Sans MT"/>
                <w:sz w:val="20"/>
              </w:rPr>
            </w:pPr>
            <w:r w:rsidRPr="00C035A8">
              <w:rPr>
                <w:rFonts w:ascii="Gill Sans MT" w:hAnsi="Gill Sans MT"/>
                <w:sz w:val="20"/>
              </w:rPr>
              <w:t>53,000</w:t>
            </w:r>
          </w:p>
        </w:tc>
        <w:tc>
          <w:tcPr>
            <w:tcW w:w="1440" w:type="dxa"/>
            <w:tcBorders>
              <w:top w:val="single" w:sz="12" w:space="0" w:color="7F7F7F"/>
              <w:left w:val="nil"/>
              <w:bottom w:val="single" w:sz="4" w:space="0" w:color="BFBFBF"/>
              <w:right w:val="nil"/>
            </w:tcBorders>
            <w:shd w:val="clear" w:color="000000" w:fill="FFFFFF"/>
            <w:vAlign w:val="bottom"/>
            <w:hideMark/>
          </w:tcPr>
          <w:p w:rsidR="00EE3605" w:rsidRPr="00C035A8" w:rsidRDefault="00EE3605" w:rsidP="00AE2724">
            <w:pPr>
              <w:jc w:val="center"/>
              <w:rPr>
                <w:rFonts w:ascii="Gill Sans MT" w:hAnsi="Gill Sans MT"/>
                <w:sz w:val="20"/>
              </w:rPr>
            </w:pPr>
            <w:r w:rsidRPr="00C035A8">
              <w:rPr>
                <w:rFonts w:ascii="Gill Sans MT" w:hAnsi="Gill Sans MT"/>
                <w:sz w:val="20"/>
              </w:rPr>
              <w:t>45 Minutes</w:t>
            </w:r>
          </w:p>
        </w:tc>
        <w:tc>
          <w:tcPr>
            <w:tcW w:w="1635" w:type="dxa"/>
            <w:tcBorders>
              <w:top w:val="single" w:sz="12" w:space="0" w:color="7F7F7F"/>
              <w:left w:val="nil"/>
              <w:bottom w:val="single" w:sz="4" w:space="0" w:color="BFBFBF"/>
              <w:right w:val="nil"/>
            </w:tcBorders>
            <w:shd w:val="clear" w:color="000000" w:fill="FFFFFF"/>
            <w:vAlign w:val="bottom"/>
            <w:hideMark/>
          </w:tcPr>
          <w:p w:rsidR="00EE3605" w:rsidRPr="00C035A8" w:rsidRDefault="00EE3605" w:rsidP="00AE2724">
            <w:pPr>
              <w:jc w:val="center"/>
              <w:rPr>
                <w:rFonts w:ascii="Gill Sans MT" w:hAnsi="Gill Sans MT"/>
                <w:sz w:val="20"/>
              </w:rPr>
            </w:pPr>
            <w:r w:rsidRPr="00C035A8">
              <w:rPr>
                <w:rFonts w:ascii="Gill Sans MT" w:hAnsi="Gill Sans MT"/>
                <w:sz w:val="20"/>
              </w:rPr>
              <w:t>39,750</w:t>
            </w:r>
          </w:p>
        </w:tc>
      </w:tr>
      <w:tr w:rsidR="00EE3605" w:rsidRPr="00C035A8" w:rsidTr="00AE2724">
        <w:trPr>
          <w:trHeight w:val="300"/>
          <w:jc w:val="center"/>
        </w:trPr>
        <w:tc>
          <w:tcPr>
            <w:tcW w:w="2580" w:type="dxa"/>
            <w:tcBorders>
              <w:top w:val="nil"/>
              <w:left w:val="nil"/>
              <w:bottom w:val="nil"/>
              <w:right w:val="single" w:sz="4" w:space="0" w:color="7F7F7F"/>
            </w:tcBorders>
            <w:shd w:val="clear" w:color="000000" w:fill="FFFFFF"/>
            <w:vAlign w:val="bottom"/>
            <w:hideMark/>
          </w:tcPr>
          <w:p w:rsidR="00EE3605" w:rsidRPr="00C035A8" w:rsidRDefault="00F010B2" w:rsidP="00AE2724">
            <w:pPr>
              <w:rPr>
                <w:rFonts w:ascii="Gill Sans MT" w:hAnsi="Gill Sans MT"/>
                <w:sz w:val="20"/>
              </w:rPr>
            </w:pPr>
            <w:r w:rsidRPr="00C035A8">
              <w:rPr>
                <w:rFonts w:ascii="Gill Sans MT" w:hAnsi="Gill Sans MT"/>
                <w:sz w:val="20"/>
              </w:rPr>
              <w:t>Training providers</w:t>
            </w:r>
          </w:p>
        </w:tc>
        <w:tc>
          <w:tcPr>
            <w:tcW w:w="1440" w:type="dxa"/>
            <w:tcBorders>
              <w:top w:val="nil"/>
              <w:left w:val="nil"/>
              <w:bottom w:val="nil"/>
              <w:right w:val="single" w:sz="4" w:space="0" w:color="7F7F7F"/>
            </w:tcBorders>
            <w:shd w:val="clear" w:color="000000" w:fill="FFFFFF"/>
            <w:vAlign w:val="bottom"/>
            <w:hideMark/>
          </w:tcPr>
          <w:p w:rsidR="00EE3605" w:rsidRPr="00C035A8" w:rsidRDefault="00EE3605" w:rsidP="00AE2724">
            <w:pPr>
              <w:jc w:val="center"/>
              <w:rPr>
                <w:rFonts w:ascii="Gill Sans MT" w:hAnsi="Gill Sans MT"/>
                <w:sz w:val="20"/>
              </w:rPr>
            </w:pPr>
            <w:r w:rsidRPr="00C035A8">
              <w:rPr>
                <w:rFonts w:ascii="Gill Sans MT" w:hAnsi="Gill Sans MT"/>
                <w:sz w:val="20"/>
              </w:rPr>
              <w:t>4,500</w:t>
            </w:r>
          </w:p>
        </w:tc>
        <w:tc>
          <w:tcPr>
            <w:tcW w:w="1440" w:type="dxa"/>
            <w:tcBorders>
              <w:top w:val="nil"/>
              <w:left w:val="nil"/>
              <w:bottom w:val="nil"/>
              <w:right w:val="single" w:sz="4" w:space="0" w:color="7F7F7F"/>
            </w:tcBorders>
            <w:shd w:val="clear" w:color="000000" w:fill="FFFFFF"/>
            <w:vAlign w:val="bottom"/>
            <w:hideMark/>
          </w:tcPr>
          <w:p w:rsidR="00EE3605" w:rsidRPr="00C035A8" w:rsidRDefault="00EE3605" w:rsidP="00AE2724">
            <w:pPr>
              <w:jc w:val="center"/>
              <w:rPr>
                <w:rFonts w:ascii="Gill Sans MT" w:hAnsi="Gill Sans MT"/>
                <w:sz w:val="20"/>
              </w:rPr>
            </w:pPr>
            <w:r w:rsidRPr="00C035A8">
              <w:rPr>
                <w:rFonts w:ascii="Gill Sans MT" w:hAnsi="Gill Sans MT"/>
                <w:sz w:val="20"/>
              </w:rPr>
              <w:t>64 Minutes</w:t>
            </w:r>
          </w:p>
        </w:tc>
        <w:tc>
          <w:tcPr>
            <w:tcW w:w="1635" w:type="dxa"/>
            <w:tcBorders>
              <w:top w:val="nil"/>
              <w:left w:val="nil"/>
              <w:bottom w:val="nil"/>
              <w:right w:val="nil"/>
            </w:tcBorders>
            <w:shd w:val="clear" w:color="000000" w:fill="FFFFFF"/>
            <w:vAlign w:val="bottom"/>
            <w:hideMark/>
          </w:tcPr>
          <w:p w:rsidR="00EE3605" w:rsidRPr="00C035A8" w:rsidRDefault="00EE3605" w:rsidP="00AE2724">
            <w:pPr>
              <w:jc w:val="center"/>
              <w:rPr>
                <w:rFonts w:ascii="Gill Sans MT" w:hAnsi="Gill Sans MT"/>
                <w:sz w:val="20"/>
              </w:rPr>
            </w:pPr>
            <w:r w:rsidRPr="00C035A8">
              <w:rPr>
                <w:rFonts w:ascii="Gill Sans MT" w:hAnsi="Gill Sans MT"/>
                <w:sz w:val="20"/>
              </w:rPr>
              <w:t>468,000</w:t>
            </w:r>
          </w:p>
        </w:tc>
      </w:tr>
      <w:tr w:rsidR="00EE3605" w:rsidRPr="00C035A8" w:rsidTr="00AE2724">
        <w:trPr>
          <w:trHeight w:val="315"/>
          <w:jc w:val="center"/>
        </w:trPr>
        <w:tc>
          <w:tcPr>
            <w:tcW w:w="2580" w:type="dxa"/>
            <w:tcBorders>
              <w:top w:val="single" w:sz="12" w:space="0" w:color="7F7F7F"/>
              <w:left w:val="nil"/>
              <w:bottom w:val="double" w:sz="6" w:space="0" w:color="7F7F7F"/>
              <w:right w:val="single" w:sz="4" w:space="0" w:color="7F7F7F"/>
            </w:tcBorders>
            <w:shd w:val="clear" w:color="000000" w:fill="FFFFFF"/>
            <w:vAlign w:val="bottom"/>
            <w:hideMark/>
          </w:tcPr>
          <w:p w:rsidR="00EE3605" w:rsidRPr="00C035A8" w:rsidRDefault="00EE3605" w:rsidP="00AE2724">
            <w:pPr>
              <w:rPr>
                <w:rFonts w:ascii="Gill Sans MT" w:hAnsi="Gill Sans MT"/>
                <w:b/>
                <w:bCs/>
                <w:sz w:val="20"/>
              </w:rPr>
            </w:pPr>
            <w:r w:rsidRPr="00C035A8">
              <w:rPr>
                <w:rFonts w:ascii="Gill Sans MT" w:hAnsi="Gill Sans MT"/>
                <w:b/>
                <w:bCs/>
                <w:sz w:val="20"/>
              </w:rPr>
              <w:t>Total</w:t>
            </w:r>
          </w:p>
        </w:tc>
        <w:tc>
          <w:tcPr>
            <w:tcW w:w="1440" w:type="dxa"/>
            <w:tcBorders>
              <w:top w:val="single" w:sz="12" w:space="0" w:color="7F7F7F"/>
              <w:left w:val="nil"/>
              <w:bottom w:val="double" w:sz="6" w:space="0" w:color="7F7F7F"/>
              <w:right w:val="single" w:sz="4" w:space="0" w:color="7F7F7F"/>
            </w:tcBorders>
            <w:shd w:val="clear" w:color="000000" w:fill="FFFFFF"/>
            <w:vAlign w:val="center"/>
            <w:hideMark/>
          </w:tcPr>
          <w:p w:rsidR="00EE3605" w:rsidRPr="00C035A8" w:rsidRDefault="00796EB5" w:rsidP="00AE2724">
            <w:pPr>
              <w:jc w:val="center"/>
              <w:rPr>
                <w:rFonts w:ascii="Gill Sans MT" w:hAnsi="Gill Sans MT"/>
                <w:b/>
                <w:bCs/>
                <w:sz w:val="20"/>
              </w:rPr>
            </w:pPr>
            <w:r w:rsidRPr="00C035A8">
              <w:rPr>
                <w:rFonts w:ascii="Gill Sans MT" w:hAnsi="Gill Sans MT"/>
                <w:b/>
                <w:bCs/>
                <w:sz w:val="20"/>
              </w:rPr>
              <w:t>57,500</w:t>
            </w:r>
          </w:p>
        </w:tc>
        <w:tc>
          <w:tcPr>
            <w:tcW w:w="1440" w:type="dxa"/>
            <w:tcBorders>
              <w:top w:val="single" w:sz="12" w:space="0" w:color="7F7F7F"/>
              <w:left w:val="nil"/>
              <w:bottom w:val="double" w:sz="6" w:space="0" w:color="7F7F7F"/>
              <w:right w:val="single" w:sz="4" w:space="0" w:color="7F7F7F"/>
            </w:tcBorders>
            <w:shd w:val="clear" w:color="000000" w:fill="FFFFFF"/>
            <w:vAlign w:val="center"/>
            <w:hideMark/>
          </w:tcPr>
          <w:p w:rsidR="00EE3605" w:rsidRPr="00C035A8" w:rsidRDefault="00EE3605" w:rsidP="00AE2724">
            <w:pPr>
              <w:jc w:val="center"/>
              <w:rPr>
                <w:rFonts w:ascii="Gill Sans MT" w:hAnsi="Gill Sans MT"/>
                <w:b/>
                <w:bCs/>
                <w:sz w:val="20"/>
              </w:rPr>
            </w:pPr>
          </w:p>
        </w:tc>
        <w:tc>
          <w:tcPr>
            <w:tcW w:w="1635" w:type="dxa"/>
            <w:tcBorders>
              <w:top w:val="single" w:sz="12" w:space="0" w:color="7F7F7F"/>
              <w:left w:val="nil"/>
              <w:bottom w:val="double" w:sz="6" w:space="0" w:color="7F7F7F"/>
              <w:right w:val="nil"/>
            </w:tcBorders>
            <w:shd w:val="clear" w:color="000000" w:fill="FFFFFF"/>
            <w:vAlign w:val="center"/>
            <w:hideMark/>
          </w:tcPr>
          <w:p w:rsidR="00EE3605" w:rsidRPr="00C035A8" w:rsidRDefault="00EE3605" w:rsidP="00AE2724">
            <w:pPr>
              <w:jc w:val="center"/>
              <w:rPr>
                <w:rFonts w:ascii="Gill Sans MT" w:hAnsi="Gill Sans MT"/>
                <w:b/>
                <w:bCs/>
                <w:sz w:val="20"/>
              </w:rPr>
            </w:pPr>
            <w:r w:rsidRPr="00C035A8">
              <w:rPr>
                <w:rFonts w:ascii="Gill Sans MT" w:hAnsi="Gill Sans MT"/>
                <w:b/>
                <w:bCs/>
                <w:sz w:val="20"/>
              </w:rPr>
              <w:t>507,750</w:t>
            </w:r>
          </w:p>
        </w:tc>
      </w:tr>
    </w:tbl>
    <w:p w:rsidR="00EE3605" w:rsidRPr="00C035A8" w:rsidRDefault="00EE3605" w:rsidP="00717B89">
      <w:pPr>
        <w:spacing w:after="0"/>
        <w:ind w:left="360"/>
        <w:rPr>
          <w:rFonts w:ascii="Times New Roman" w:hAnsi="Times New Roman"/>
          <w:sz w:val="24"/>
          <w:szCs w:val="24"/>
        </w:rPr>
      </w:pPr>
    </w:p>
    <w:p w:rsidR="00EE3605" w:rsidRPr="00C035A8" w:rsidRDefault="00EE3605" w:rsidP="00717B89">
      <w:pPr>
        <w:spacing w:after="0"/>
        <w:ind w:left="360"/>
        <w:rPr>
          <w:rFonts w:ascii="Times New Roman" w:hAnsi="Times New Roman"/>
          <w:sz w:val="24"/>
          <w:szCs w:val="24"/>
        </w:rPr>
      </w:pPr>
    </w:p>
    <w:p w:rsidR="00717B89" w:rsidRPr="00C035A8" w:rsidRDefault="00717B89" w:rsidP="00717B89">
      <w:pPr>
        <w:spacing w:after="0"/>
        <w:ind w:left="360"/>
        <w:rPr>
          <w:rFonts w:ascii="Times New Roman" w:hAnsi="Times New Roman"/>
          <w:sz w:val="24"/>
          <w:szCs w:val="24"/>
        </w:rPr>
      </w:pPr>
    </w:p>
    <w:p w:rsidR="00717B89" w:rsidRPr="00C035A8" w:rsidRDefault="00717B89" w:rsidP="00717B89">
      <w:pPr>
        <w:pStyle w:val="ListParagraph"/>
        <w:numPr>
          <w:ilvl w:val="0"/>
          <w:numId w:val="1"/>
        </w:numPr>
        <w:spacing w:after="0"/>
        <w:ind w:left="360"/>
        <w:rPr>
          <w:rFonts w:ascii="Times New Roman" w:hAnsi="Times New Roman"/>
          <w:b/>
          <w:i/>
          <w:sz w:val="24"/>
          <w:szCs w:val="24"/>
        </w:rPr>
      </w:pPr>
      <w:r w:rsidRPr="00C035A8">
        <w:rPr>
          <w:rFonts w:ascii="Times New Roman" w:hAnsi="Times New Roman"/>
          <w:b/>
          <w:i/>
          <w:sz w:val="24"/>
          <w:szCs w:val="24"/>
        </w:rPr>
        <w:t>Provide an estimate of the total annual cost burden to the respondents or record keepers resulting from the collection of information.</w:t>
      </w:r>
    </w:p>
    <w:p w:rsidR="00717B89" w:rsidRPr="00C035A8" w:rsidRDefault="00717B89" w:rsidP="00717B89">
      <w:pPr>
        <w:spacing w:after="0"/>
        <w:ind w:left="360"/>
        <w:rPr>
          <w:rFonts w:ascii="Times New Roman" w:hAnsi="Times New Roman"/>
          <w:sz w:val="24"/>
          <w:szCs w:val="24"/>
        </w:rPr>
      </w:pPr>
    </w:p>
    <w:p w:rsidR="00717B89" w:rsidRPr="00C035A8" w:rsidRDefault="00717B89" w:rsidP="00717B89">
      <w:pPr>
        <w:spacing w:after="0"/>
        <w:ind w:left="360"/>
        <w:rPr>
          <w:rFonts w:ascii="Times New Roman" w:hAnsi="Times New Roman"/>
          <w:sz w:val="24"/>
          <w:szCs w:val="24"/>
        </w:rPr>
      </w:pPr>
      <w:r w:rsidRPr="00C035A8">
        <w:rPr>
          <w:rFonts w:ascii="Times New Roman" w:hAnsi="Times New Roman"/>
          <w:sz w:val="24"/>
          <w:szCs w:val="24"/>
        </w:rPr>
        <w:t xml:space="preserve">In the previous </w:t>
      </w:r>
      <w:r w:rsidR="00702D4A" w:rsidRPr="00C035A8">
        <w:rPr>
          <w:rFonts w:ascii="Times New Roman" w:hAnsi="Times New Roman"/>
          <w:sz w:val="24"/>
          <w:szCs w:val="24"/>
        </w:rPr>
        <w:t>collection submitted</w:t>
      </w:r>
      <w:r w:rsidR="007F50F6" w:rsidRPr="00C035A8">
        <w:rPr>
          <w:rFonts w:ascii="Times New Roman" w:hAnsi="Times New Roman"/>
          <w:sz w:val="24"/>
          <w:szCs w:val="24"/>
        </w:rPr>
        <w:t xml:space="preserve">, </w:t>
      </w:r>
      <w:r w:rsidRPr="00C035A8">
        <w:rPr>
          <w:rFonts w:ascii="Times New Roman" w:hAnsi="Times New Roman"/>
          <w:sz w:val="24"/>
          <w:szCs w:val="24"/>
        </w:rPr>
        <w:t>TSA estimate</w:t>
      </w:r>
      <w:r w:rsidR="007F50F6" w:rsidRPr="00C035A8">
        <w:rPr>
          <w:rFonts w:ascii="Times New Roman" w:hAnsi="Times New Roman"/>
          <w:sz w:val="24"/>
          <w:szCs w:val="24"/>
        </w:rPr>
        <w:t>d</w:t>
      </w:r>
      <w:r w:rsidRPr="00C035A8">
        <w:rPr>
          <w:rFonts w:ascii="Times New Roman" w:hAnsi="Times New Roman"/>
          <w:sz w:val="24"/>
          <w:szCs w:val="24"/>
        </w:rPr>
        <w:t xml:space="preserve"> an annual cost burden of $205 per application, which included a security fee of $130, for a total annual </w:t>
      </w:r>
      <w:r w:rsidR="00F010B2" w:rsidRPr="00C035A8">
        <w:rPr>
          <w:rFonts w:ascii="Times New Roman" w:hAnsi="Times New Roman"/>
          <w:sz w:val="24"/>
          <w:szCs w:val="24"/>
        </w:rPr>
        <w:t xml:space="preserve">cost </w:t>
      </w:r>
      <w:r w:rsidRPr="00C035A8">
        <w:rPr>
          <w:rFonts w:ascii="Times New Roman" w:hAnsi="Times New Roman"/>
          <w:sz w:val="24"/>
          <w:szCs w:val="24"/>
        </w:rPr>
        <w:t xml:space="preserve">burden of $8,200,000.  Recurrent training candidates did not pay a fee.  The yearly record keeping costs for a Flight Training Provider for retaining records on both </w:t>
      </w:r>
      <w:r w:rsidR="00B7601E">
        <w:rPr>
          <w:rFonts w:ascii="Times New Roman" w:hAnsi="Times New Roman"/>
          <w:sz w:val="24"/>
          <w:szCs w:val="24"/>
        </w:rPr>
        <w:t xml:space="preserve">candidates </w:t>
      </w:r>
      <w:r w:rsidRPr="00C035A8">
        <w:rPr>
          <w:rFonts w:ascii="Times New Roman" w:hAnsi="Times New Roman"/>
          <w:sz w:val="24"/>
          <w:szCs w:val="24"/>
        </w:rPr>
        <w:t>and employee security training was estimated at $1500, for a total annual burden of $4.5 million.  Therefore the combined cost burden associated with the collection was estimated to be $12,700,000 annually.</w:t>
      </w:r>
    </w:p>
    <w:p w:rsidR="00717B89" w:rsidRPr="00C035A8" w:rsidRDefault="00717B89" w:rsidP="00717B89">
      <w:pPr>
        <w:spacing w:after="0"/>
        <w:ind w:left="360"/>
        <w:rPr>
          <w:rFonts w:ascii="Times New Roman" w:hAnsi="Times New Roman"/>
          <w:sz w:val="24"/>
          <w:szCs w:val="24"/>
        </w:rPr>
      </w:pPr>
    </w:p>
    <w:p w:rsidR="00717B89" w:rsidRPr="00C035A8" w:rsidRDefault="00717B89" w:rsidP="00717B89">
      <w:pPr>
        <w:spacing w:after="0"/>
        <w:ind w:left="360"/>
        <w:rPr>
          <w:rFonts w:ascii="Times New Roman" w:hAnsi="Times New Roman"/>
          <w:sz w:val="24"/>
          <w:szCs w:val="24"/>
        </w:rPr>
      </w:pPr>
      <w:r w:rsidRPr="00C035A8">
        <w:rPr>
          <w:rFonts w:ascii="Times New Roman" w:hAnsi="Times New Roman"/>
          <w:sz w:val="24"/>
          <w:szCs w:val="24"/>
        </w:rPr>
        <w:t>TSA now estimates an annual cost burden of $</w:t>
      </w:r>
      <w:r w:rsidR="0086347D" w:rsidRPr="00C035A8">
        <w:rPr>
          <w:rFonts w:ascii="Times New Roman" w:hAnsi="Times New Roman"/>
          <w:sz w:val="24"/>
          <w:szCs w:val="24"/>
        </w:rPr>
        <w:t>130</w:t>
      </w:r>
      <w:r w:rsidRPr="00C035A8">
        <w:rPr>
          <w:rFonts w:ascii="Times New Roman" w:hAnsi="Times New Roman"/>
          <w:sz w:val="24"/>
          <w:szCs w:val="24"/>
        </w:rPr>
        <w:t xml:space="preserve"> per vetted application</w:t>
      </w:r>
      <w:r w:rsidR="0086347D" w:rsidRPr="00C035A8">
        <w:rPr>
          <w:rFonts w:ascii="Times New Roman" w:hAnsi="Times New Roman"/>
          <w:sz w:val="24"/>
          <w:szCs w:val="24"/>
        </w:rPr>
        <w:t xml:space="preserve"> for category 1,</w:t>
      </w:r>
      <w:r w:rsidR="0071551C">
        <w:rPr>
          <w:rFonts w:ascii="Times New Roman" w:hAnsi="Times New Roman"/>
          <w:sz w:val="24"/>
          <w:szCs w:val="24"/>
        </w:rPr>
        <w:t xml:space="preserve"> </w:t>
      </w:r>
      <w:r w:rsidR="0086347D" w:rsidRPr="00C035A8">
        <w:rPr>
          <w:rFonts w:ascii="Times New Roman" w:hAnsi="Times New Roman"/>
          <w:sz w:val="24"/>
          <w:szCs w:val="24"/>
        </w:rPr>
        <w:t>2, &amp; 3</w:t>
      </w:r>
      <w:r w:rsidR="0071551C">
        <w:rPr>
          <w:rFonts w:ascii="Times New Roman" w:hAnsi="Times New Roman"/>
          <w:sz w:val="24"/>
          <w:szCs w:val="24"/>
        </w:rPr>
        <w:t xml:space="preserve"> candidates</w:t>
      </w:r>
      <w:r w:rsidR="0086347D" w:rsidRPr="00C035A8">
        <w:rPr>
          <w:rFonts w:ascii="Times New Roman" w:hAnsi="Times New Roman"/>
          <w:sz w:val="24"/>
          <w:szCs w:val="24"/>
        </w:rPr>
        <w:t>.</w:t>
      </w:r>
      <w:r w:rsidRPr="00C035A8">
        <w:rPr>
          <w:rFonts w:ascii="Times New Roman" w:hAnsi="Times New Roman"/>
          <w:sz w:val="24"/>
          <w:szCs w:val="24"/>
        </w:rPr>
        <w:t xml:space="preserve"> </w:t>
      </w:r>
      <w:r w:rsidR="0086347D" w:rsidRPr="00C035A8">
        <w:rPr>
          <w:rFonts w:ascii="Times New Roman" w:hAnsi="Times New Roman"/>
          <w:sz w:val="24"/>
          <w:szCs w:val="24"/>
        </w:rPr>
        <w:t xml:space="preserve">The estimated annual cost burden </w:t>
      </w:r>
      <w:r w:rsidR="000E7009">
        <w:rPr>
          <w:rFonts w:ascii="Times New Roman" w:hAnsi="Times New Roman"/>
          <w:sz w:val="24"/>
          <w:szCs w:val="24"/>
        </w:rPr>
        <w:t xml:space="preserve">is </w:t>
      </w:r>
      <w:r w:rsidR="0086347D" w:rsidRPr="00C035A8">
        <w:rPr>
          <w:rFonts w:ascii="Times New Roman" w:hAnsi="Times New Roman"/>
          <w:sz w:val="24"/>
          <w:szCs w:val="24"/>
        </w:rPr>
        <w:t>$70.00 per vetted application for category 4 (</w:t>
      </w:r>
      <w:r w:rsidR="0071551C">
        <w:rPr>
          <w:rFonts w:ascii="Times New Roman" w:hAnsi="Times New Roman"/>
          <w:sz w:val="24"/>
          <w:szCs w:val="24"/>
        </w:rPr>
        <w:t>r</w:t>
      </w:r>
      <w:r w:rsidRPr="00C035A8">
        <w:rPr>
          <w:rFonts w:ascii="Times New Roman" w:hAnsi="Times New Roman"/>
          <w:sz w:val="24"/>
          <w:szCs w:val="24"/>
        </w:rPr>
        <w:t>ecurrent training</w:t>
      </w:r>
      <w:r w:rsidR="0086347D" w:rsidRPr="00C035A8">
        <w:rPr>
          <w:rFonts w:ascii="Times New Roman" w:hAnsi="Times New Roman"/>
          <w:sz w:val="24"/>
          <w:szCs w:val="24"/>
        </w:rPr>
        <w:t>)</w:t>
      </w:r>
      <w:r w:rsidR="00B96ECC" w:rsidRPr="00C035A8">
        <w:rPr>
          <w:rFonts w:ascii="Times New Roman" w:hAnsi="Times New Roman"/>
          <w:sz w:val="24"/>
          <w:szCs w:val="24"/>
        </w:rPr>
        <w:t>.  Y</w:t>
      </w:r>
      <w:r w:rsidRPr="00C035A8">
        <w:rPr>
          <w:rFonts w:ascii="Times New Roman" w:hAnsi="Times New Roman"/>
          <w:sz w:val="24"/>
          <w:szCs w:val="24"/>
        </w:rPr>
        <w:t xml:space="preserve">early record keeping costs for each Flight Training Provider for retaining records on both </w:t>
      </w:r>
      <w:r w:rsidR="0071551C">
        <w:rPr>
          <w:rFonts w:ascii="Times New Roman" w:hAnsi="Times New Roman"/>
          <w:sz w:val="24"/>
          <w:szCs w:val="24"/>
        </w:rPr>
        <w:t xml:space="preserve">candidates </w:t>
      </w:r>
      <w:r w:rsidRPr="00C035A8">
        <w:rPr>
          <w:rFonts w:ascii="Times New Roman" w:hAnsi="Times New Roman"/>
          <w:sz w:val="24"/>
          <w:szCs w:val="24"/>
        </w:rPr>
        <w:t>and employee security training is estimated to remain the same at $1500, for a total annual burden of $6,750,000.  Thus the combined cost burden associated with this collection is estimated to be $</w:t>
      </w:r>
      <w:r w:rsidR="0086347D" w:rsidRPr="00C035A8">
        <w:rPr>
          <w:rFonts w:ascii="Times New Roman" w:hAnsi="Times New Roman"/>
          <w:sz w:val="24"/>
          <w:szCs w:val="24"/>
        </w:rPr>
        <w:t>11,960,</w:t>
      </w:r>
      <w:r w:rsidRPr="00C035A8">
        <w:rPr>
          <w:rFonts w:ascii="Times New Roman" w:hAnsi="Times New Roman"/>
          <w:sz w:val="24"/>
          <w:szCs w:val="24"/>
        </w:rPr>
        <w:t>000 annually.</w:t>
      </w:r>
    </w:p>
    <w:p w:rsidR="00717B89" w:rsidRPr="00C035A8" w:rsidRDefault="00717B89" w:rsidP="00717B89">
      <w:pPr>
        <w:spacing w:after="0"/>
        <w:ind w:left="360"/>
        <w:rPr>
          <w:rFonts w:ascii="Times New Roman" w:hAnsi="Times New Roman"/>
          <w:sz w:val="24"/>
          <w:szCs w:val="24"/>
        </w:rPr>
      </w:pPr>
    </w:p>
    <w:p w:rsidR="00717B89" w:rsidRPr="00C035A8" w:rsidRDefault="00717B89" w:rsidP="00717B89">
      <w:pPr>
        <w:pStyle w:val="ListParagraph"/>
        <w:numPr>
          <w:ilvl w:val="0"/>
          <w:numId w:val="1"/>
        </w:numPr>
        <w:spacing w:after="0"/>
        <w:ind w:left="360"/>
        <w:rPr>
          <w:rFonts w:ascii="Times New Roman" w:hAnsi="Times New Roman"/>
          <w:b/>
          <w:i/>
          <w:sz w:val="24"/>
          <w:szCs w:val="24"/>
        </w:rPr>
      </w:pPr>
      <w:r w:rsidRPr="00C035A8">
        <w:rPr>
          <w:rFonts w:ascii="Times New Roman" w:hAnsi="Times New Roman"/>
          <w:b/>
          <w:i/>
          <w:sz w:val="24"/>
          <w:szCs w:val="24"/>
        </w:rPr>
        <w:t>Provide estimates of annualized cost to the Federal Government.  Also, provide a description of the method used to estimate cost, and other expenses that would not have been incurred without this collection of information.</w:t>
      </w:r>
    </w:p>
    <w:p w:rsidR="00C035A8" w:rsidRDefault="00C035A8" w:rsidP="003E795D">
      <w:pPr>
        <w:spacing w:after="0"/>
        <w:ind w:left="360"/>
        <w:rPr>
          <w:rFonts w:ascii="Times New Roman" w:hAnsi="Times New Roman"/>
          <w:sz w:val="24"/>
          <w:szCs w:val="24"/>
        </w:rPr>
      </w:pPr>
    </w:p>
    <w:p w:rsidR="00717B89" w:rsidRPr="00C035A8" w:rsidRDefault="00717B89" w:rsidP="00717B89">
      <w:pPr>
        <w:spacing w:after="0"/>
        <w:ind w:left="360"/>
        <w:rPr>
          <w:rFonts w:ascii="Times New Roman" w:hAnsi="Times New Roman"/>
          <w:sz w:val="24"/>
          <w:szCs w:val="24"/>
        </w:rPr>
      </w:pPr>
      <w:r w:rsidRPr="00C035A8">
        <w:rPr>
          <w:rFonts w:ascii="Times New Roman" w:hAnsi="Times New Roman"/>
          <w:sz w:val="24"/>
          <w:szCs w:val="24"/>
        </w:rPr>
        <w:t>TSA based its fee</w:t>
      </w:r>
      <w:r w:rsidR="002A19A8" w:rsidRPr="00C035A8">
        <w:rPr>
          <w:rFonts w:ascii="Times New Roman" w:hAnsi="Times New Roman"/>
          <w:sz w:val="24"/>
          <w:szCs w:val="24"/>
        </w:rPr>
        <w:t xml:space="preserve"> for conducting an STA</w:t>
      </w:r>
      <w:r w:rsidRPr="00C035A8">
        <w:rPr>
          <w:rFonts w:ascii="Times New Roman" w:hAnsi="Times New Roman"/>
          <w:sz w:val="24"/>
          <w:szCs w:val="24"/>
        </w:rPr>
        <w:t xml:space="preserve"> on the recurring cost per application TSA would incur to perform the security threat assessment.  To calculate this fee, TSA used the following equation:  Annual recurring costs / estimated number of annual threat assessments = cost per application.  TSA estimated the annual recurring costs to be $</w:t>
      </w:r>
      <w:r w:rsidR="00900B6A" w:rsidRPr="00C035A8">
        <w:rPr>
          <w:rFonts w:ascii="Times New Roman" w:hAnsi="Times New Roman"/>
          <w:sz w:val="24"/>
          <w:szCs w:val="24"/>
        </w:rPr>
        <w:t>5,210,000</w:t>
      </w:r>
      <w:r w:rsidRPr="00C035A8">
        <w:rPr>
          <w:rFonts w:ascii="Times New Roman" w:hAnsi="Times New Roman"/>
          <w:sz w:val="24"/>
          <w:szCs w:val="24"/>
        </w:rPr>
        <w:t xml:space="preserve">.  </w:t>
      </w:r>
      <w:r w:rsidR="00900B6A" w:rsidRPr="00C035A8">
        <w:rPr>
          <w:rFonts w:ascii="Times New Roman" w:hAnsi="Times New Roman"/>
          <w:sz w:val="24"/>
          <w:szCs w:val="24"/>
        </w:rPr>
        <w:t>Utilizing historical data t</w:t>
      </w:r>
      <w:r w:rsidRPr="00C035A8">
        <w:rPr>
          <w:rFonts w:ascii="Times New Roman" w:hAnsi="Times New Roman"/>
          <w:sz w:val="24"/>
          <w:szCs w:val="24"/>
        </w:rPr>
        <w:t xml:space="preserve">he </w:t>
      </w:r>
      <w:r w:rsidR="00900B6A" w:rsidRPr="00C035A8">
        <w:rPr>
          <w:rFonts w:ascii="Times New Roman" w:hAnsi="Times New Roman"/>
          <w:sz w:val="24"/>
          <w:szCs w:val="24"/>
        </w:rPr>
        <w:t>total population is estimated at 53,000</w:t>
      </w:r>
      <w:r w:rsidRPr="00C035A8">
        <w:rPr>
          <w:rFonts w:ascii="Times New Roman" w:hAnsi="Times New Roman"/>
          <w:sz w:val="24"/>
          <w:szCs w:val="24"/>
        </w:rPr>
        <w:t>.  The fee per application equals the cost and is therefore $130 ≈ $</w:t>
      </w:r>
      <w:r w:rsidR="00900B6A" w:rsidRPr="00C035A8">
        <w:rPr>
          <w:rFonts w:ascii="Times New Roman" w:hAnsi="Times New Roman"/>
          <w:sz w:val="24"/>
          <w:szCs w:val="24"/>
        </w:rPr>
        <w:t xml:space="preserve">3,250,000/25,000 + $1,960,000/28,000.  </w:t>
      </w:r>
      <w:r w:rsidR="00396E75" w:rsidRPr="00C035A8">
        <w:rPr>
          <w:rFonts w:ascii="Times New Roman" w:hAnsi="Times New Roman"/>
          <w:sz w:val="24"/>
          <w:szCs w:val="24"/>
        </w:rPr>
        <w:t xml:space="preserve"> </w:t>
      </w:r>
    </w:p>
    <w:p w:rsidR="00717B89" w:rsidRPr="00C035A8" w:rsidRDefault="00717B89" w:rsidP="00717B89">
      <w:pPr>
        <w:spacing w:after="0"/>
        <w:ind w:left="360"/>
        <w:rPr>
          <w:rFonts w:ascii="Times New Roman" w:hAnsi="Times New Roman"/>
          <w:sz w:val="24"/>
          <w:szCs w:val="24"/>
        </w:rPr>
      </w:pPr>
    </w:p>
    <w:p w:rsidR="00717B89" w:rsidRPr="00C035A8" w:rsidRDefault="00717B89" w:rsidP="00717B89">
      <w:pPr>
        <w:spacing w:after="0"/>
        <w:ind w:left="360"/>
        <w:rPr>
          <w:rFonts w:ascii="Times New Roman" w:hAnsi="Times New Roman"/>
          <w:sz w:val="24"/>
          <w:szCs w:val="24"/>
        </w:rPr>
      </w:pPr>
      <w:r w:rsidRPr="00C035A8">
        <w:rPr>
          <w:rFonts w:ascii="Times New Roman" w:hAnsi="Times New Roman"/>
          <w:sz w:val="24"/>
          <w:szCs w:val="24"/>
        </w:rPr>
        <w:lastRenderedPageBreak/>
        <w:t xml:space="preserve">As stated in paragraph 13 above TSA has estimated the following costs based on </w:t>
      </w:r>
      <w:r w:rsidR="008E3AE9" w:rsidRPr="00C035A8">
        <w:rPr>
          <w:rFonts w:ascii="Times New Roman" w:hAnsi="Times New Roman"/>
          <w:sz w:val="24"/>
          <w:szCs w:val="24"/>
        </w:rPr>
        <w:t>historical data</w:t>
      </w:r>
      <w:r w:rsidRPr="00C035A8">
        <w:rPr>
          <w:rFonts w:ascii="Times New Roman" w:hAnsi="Times New Roman"/>
          <w:sz w:val="24"/>
          <w:szCs w:val="24"/>
        </w:rPr>
        <w:t>.</w:t>
      </w:r>
    </w:p>
    <w:p w:rsidR="00717B89" w:rsidRPr="00C035A8" w:rsidRDefault="00717B89" w:rsidP="00717B89">
      <w:pPr>
        <w:spacing w:after="0"/>
        <w:ind w:left="360"/>
        <w:rPr>
          <w:rFonts w:ascii="Times New Roman" w:hAnsi="Times New Roman"/>
          <w:sz w:val="24"/>
          <w:szCs w:val="24"/>
        </w:rPr>
      </w:pPr>
    </w:p>
    <w:p w:rsidR="00717B89" w:rsidRPr="00C035A8" w:rsidRDefault="00717B89" w:rsidP="00717B89">
      <w:pPr>
        <w:tabs>
          <w:tab w:val="left" w:pos="3780"/>
        </w:tabs>
        <w:spacing w:after="0"/>
        <w:ind w:left="360"/>
        <w:rPr>
          <w:rFonts w:ascii="Times New Roman" w:hAnsi="Times New Roman"/>
          <w:sz w:val="24"/>
          <w:szCs w:val="24"/>
        </w:rPr>
      </w:pPr>
      <w:r w:rsidRPr="00C035A8">
        <w:rPr>
          <w:rFonts w:ascii="Times New Roman" w:hAnsi="Times New Roman"/>
          <w:sz w:val="24"/>
          <w:szCs w:val="24"/>
        </w:rPr>
        <w:t>Category 1-3 applications at $</w:t>
      </w:r>
      <w:r w:rsidR="00396E75" w:rsidRPr="00C035A8">
        <w:rPr>
          <w:rFonts w:ascii="Times New Roman" w:hAnsi="Times New Roman"/>
          <w:sz w:val="24"/>
          <w:szCs w:val="24"/>
        </w:rPr>
        <w:t>130</w:t>
      </w:r>
      <w:r w:rsidRPr="00C035A8">
        <w:rPr>
          <w:rFonts w:ascii="Times New Roman" w:hAnsi="Times New Roman"/>
          <w:sz w:val="24"/>
          <w:szCs w:val="24"/>
        </w:rPr>
        <w:tab/>
        <w:t>= $</w:t>
      </w:r>
      <w:r w:rsidR="00900B6A" w:rsidRPr="00C035A8">
        <w:rPr>
          <w:rFonts w:ascii="Times New Roman" w:hAnsi="Times New Roman"/>
          <w:sz w:val="24"/>
          <w:szCs w:val="24"/>
        </w:rPr>
        <w:t>3,250,000</w:t>
      </w:r>
      <w:r w:rsidRPr="00C035A8">
        <w:rPr>
          <w:rFonts w:ascii="Times New Roman" w:hAnsi="Times New Roman"/>
          <w:sz w:val="24"/>
          <w:szCs w:val="24"/>
        </w:rPr>
        <w:t xml:space="preserve"> / 25,000</w:t>
      </w:r>
    </w:p>
    <w:p w:rsidR="00717B89" w:rsidRPr="00C035A8" w:rsidRDefault="00717B89" w:rsidP="00717B89">
      <w:pPr>
        <w:tabs>
          <w:tab w:val="left" w:pos="3780"/>
        </w:tabs>
        <w:spacing w:after="0"/>
        <w:ind w:left="360"/>
        <w:rPr>
          <w:rFonts w:ascii="Times New Roman" w:hAnsi="Times New Roman"/>
          <w:sz w:val="24"/>
          <w:szCs w:val="24"/>
        </w:rPr>
      </w:pPr>
      <w:r w:rsidRPr="00C035A8">
        <w:rPr>
          <w:rFonts w:ascii="Times New Roman" w:hAnsi="Times New Roman"/>
          <w:sz w:val="24"/>
          <w:szCs w:val="24"/>
        </w:rPr>
        <w:t>Category 4 applications at      $7</w:t>
      </w:r>
      <w:r w:rsidR="00396E75" w:rsidRPr="00C035A8">
        <w:rPr>
          <w:rFonts w:ascii="Times New Roman" w:hAnsi="Times New Roman"/>
          <w:sz w:val="24"/>
          <w:szCs w:val="24"/>
        </w:rPr>
        <w:t>0</w:t>
      </w:r>
      <w:r w:rsidRPr="00C035A8">
        <w:rPr>
          <w:rFonts w:ascii="Times New Roman" w:hAnsi="Times New Roman"/>
          <w:sz w:val="24"/>
          <w:szCs w:val="24"/>
        </w:rPr>
        <w:tab/>
      </w:r>
      <w:r w:rsidRPr="00C035A8">
        <w:rPr>
          <w:rFonts w:ascii="Times New Roman" w:hAnsi="Times New Roman"/>
          <w:sz w:val="24"/>
          <w:szCs w:val="24"/>
          <w:u w:val="single"/>
        </w:rPr>
        <w:t>= $</w:t>
      </w:r>
      <w:r w:rsidR="00900B6A" w:rsidRPr="00C035A8">
        <w:rPr>
          <w:rFonts w:ascii="Times New Roman" w:hAnsi="Times New Roman"/>
          <w:sz w:val="24"/>
          <w:szCs w:val="24"/>
          <w:u w:val="single"/>
        </w:rPr>
        <w:t>1,960,000</w:t>
      </w:r>
      <w:r w:rsidRPr="00C035A8">
        <w:rPr>
          <w:rFonts w:ascii="Times New Roman" w:hAnsi="Times New Roman"/>
          <w:sz w:val="24"/>
          <w:szCs w:val="24"/>
          <w:u w:val="single"/>
        </w:rPr>
        <w:t xml:space="preserve"> / 28,000</w:t>
      </w:r>
    </w:p>
    <w:p w:rsidR="00717B89" w:rsidRPr="00C035A8" w:rsidRDefault="00717B89" w:rsidP="00717B89">
      <w:pPr>
        <w:tabs>
          <w:tab w:val="left" w:pos="2880"/>
          <w:tab w:val="left" w:pos="3780"/>
        </w:tabs>
        <w:spacing w:after="0"/>
        <w:ind w:left="360"/>
        <w:rPr>
          <w:rFonts w:ascii="Times New Roman" w:hAnsi="Times New Roman"/>
          <w:sz w:val="24"/>
          <w:szCs w:val="24"/>
        </w:rPr>
      </w:pPr>
      <w:r w:rsidRPr="00C035A8">
        <w:rPr>
          <w:rFonts w:ascii="Times New Roman" w:hAnsi="Times New Roman"/>
          <w:sz w:val="24"/>
          <w:szCs w:val="24"/>
        </w:rPr>
        <w:tab/>
        <w:t xml:space="preserve">    Total</w:t>
      </w:r>
      <w:r w:rsidRPr="00C035A8">
        <w:rPr>
          <w:rFonts w:ascii="Times New Roman" w:hAnsi="Times New Roman"/>
          <w:sz w:val="24"/>
          <w:szCs w:val="24"/>
        </w:rPr>
        <w:tab/>
        <w:t>= $</w:t>
      </w:r>
      <w:r w:rsidR="0086347D" w:rsidRPr="00C035A8">
        <w:rPr>
          <w:rFonts w:ascii="Times New Roman" w:hAnsi="Times New Roman"/>
          <w:sz w:val="24"/>
          <w:szCs w:val="24"/>
        </w:rPr>
        <w:t>5,210,</w:t>
      </w:r>
      <w:r w:rsidRPr="00C035A8">
        <w:rPr>
          <w:rFonts w:ascii="Times New Roman" w:hAnsi="Times New Roman"/>
          <w:sz w:val="24"/>
          <w:szCs w:val="24"/>
        </w:rPr>
        <w:t>000 / 53,000</w:t>
      </w:r>
    </w:p>
    <w:p w:rsidR="00717B89" w:rsidRPr="00C035A8" w:rsidRDefault="00717B89" w:rsidP="00717B89">
      <w:pPr>
        <w:tabs>
          <w:tab w:val="left" w:pos="2880"/>
          <w:tab w:val="left" w:pos="3780"/>
        </w:tabs>
        <w:spacing w:after="0"/>
        <w:ind w:left="360"/>
        <w:rPr>
          <w:rFonts w:ascii="Times New Roman" w:hAnsi="Times New Roman"/>
          <w:sz w:val="24"/>
          <w:szCs w:val="24"/>
        </w:rPr>
      </w:pPr>
    </w:p>
    <w:p w:rsidR="00717B89" w:rsidRPr="00C035A8" w:rsidRDefault="00717B89" w:rsidP="00717B89">
      <w:pPr>
        <w:tabs>
          <w:tab w:val="left" w:pos="2880"/>
          <w:tab w:val="left" w:pos="3780"/>
        </w:tabs>
        <w:spacing w:after="0"/>
        <w:ind w:left="360"/>
        <w:rPr>
          <w:rFonts w:ascii="Times New Roman" w:hAnsi="Times New Roman"/>
          <w:sz w:val="24"/>
          <w:szCs w:val="24"/>
        </w:rPr>
      </w:pPr>
      <w:r w:rsidRPr="00C035A8">
        <w:rPr>
          <w:rFonts w:ascii="Times New Roman" w:hAnsi="Times New Roman"/>
          <w:sz w:val="24"/>
          <w:szCs w:val="24"/>
        </w:rPr>
        <w:t xml:space="preserve">Currently TSA collects a fee of $130 for Category 1-3 applicants </w:t>
      </w:r>
      <w:r w:rsidR="002A19A8" w:rsidRPr="00C035A8">
        <w:rPr>
          <w:rFonts w:ascii="Times New Roman" w:hAnsi="Times New Roman"/>
          <w:sz w:val="24"/>
          <w:szCs w:val="24"/>
        </w:rPr>
        <w:t xml:space="preserve">and a $70 fee for Category 4 applicants.  </w:t>
      </w:r>
      <w:r w:rsidRPr="00C035A8">
        <w:rPr>
          <w:rFonts w:ascii="Times New Roman" w:hAnsi="Times New Roman"/>
          <w:sz w:val="24"/>
          <w:szCs w:val="24"/>
        </w:rPr>
        <w:t xml:space="preserve"> </w:t>
      </w:r>
    </w:p>
    <w:p w:rsidR="00717B89" w:rsidRPr="00C035A8" w:rsidRDefault="00717B89" w:rsidP="00717B89">
      <w:pPr>
        <w:spacing w:after="0"/>
        <w:ind w:left="360"/>
        <w:rPr>
          <w:rFonts w:ascii="Times New Roman" w:hAnsi="Times New Roman"/>
          <w:sz w:val="24"/>
          <w:szCs w:val="24"/>
        </w:rPr>
      </w:pPr>
    </w:p>
    <w:p w:rsidR="00717B89" w:rsidRPr="00C035A8" w:rsidRDefault="00123E44" w:rsidP="00717B89">
      <w:pPr>
        <w:spacing w:after="0"/>
        <w:ind w:left="360"/>
        <w:rPr>
          <w:rFonts w:ascii="Times New Roman" w:hAnsi="Times New Roman"/>
          <w:sz w:val="24"/>
          <w:szCs w:val="24"/>
        </w:rPr>
      </w:pPr>
      <w:r w:rsidRPr="00C035A8">
        <w:rPr>
          <w:rFonts w:ascii="Times New Roman" w:hAnsi="Times New Roman"/>
          <w:sz w:val="24"/>
          <w:szCs w:val="24"/>
        </w:rPr>
        <w:t>T</w:t>
      </w:r>
      <w:r w:rsidR="00717B89" w:rsidRPr="00C035A8">
        <w:rPr>
          <w:rFonts w:ascii="Times New Roman" w:hAnsi="Times New Roman"/>
          <w:sz w:val="24"/>
          <w:szCs w:val="24"/>
        </w:rPr>
        <w:t>SA estimate</w:t>
      </w:r>
      <w:r w:rsidRPr="00C035A8">
        <w:rPr>
          <w:rFonts w:ascii="Times New Roman" w:hAnsi="Times New Roman"/>
          <w:sz w:val="24"/>
          <w:szCs w:val="24"/>
        </w:rPr>
        <w:t>s</w:t>
      </w:r>
      <w:r w:rsidR="00717B89" w:rsidRPr="00C035A8">
        <w:rPr>
          <w:rFonts w:ascii="Times New Roman" w:hAnsi="Times New Roman"/>
          <w:sz w:val="24"/>
          <w:szCs w:val="24"/>
        </w:rPr>
        <w:t xml:space="preserve"> the cost per year for inspectors to check </w:t>
      </w:r>
      <w:r w:rsidR="008A4CBC">
        <w:rPr>
          <w:rFonts w:ascii="Times New Roman" w:hAnsi="Times New Roman"/>
          <w:sz w:val="24"/>
          <w:szCs w:val="24"/>
        </w:rPr>
        <w:t xml:space="preserve">candidate files </w:t>
      </w:r>
      <w:r w:rsidR="00717B89" w:rsidRPr="00C035A8">
        <w:rPr>
          <w:rFonts w:ascii="Times New Roman" w:hAnsi="Times New Roman"/>
          <w:sz w:val="24"/>
          <w:szCs w:val="24"/>
        </w:rPr>
        <w:t>and employee training files of each Flight Training Provider to be $156,000, based on an estimate of 2 hours per school at an hourly inspector wage rate of $26.</w:t>
      </w:r>
    </w:p>
    <w:p w:rsidR="00717B89" w:rsidRPr="00C035A8" w:rsidRDefault="00717B89" w:rsidP="00717B89">
      <w:pPr>
        <w:spacing w:after="0"/>
        <w:ind w:left="360"/>
        <w:rPr>
          <w:rFonts w:ascii="Times New Roman" w:hAnsi="Times New Roman"/>
          <w:sz w:val="24"/>
          <w:szCs w:val="24"/>
        </w:rPr>
      </w:pPr>
    </w:p>
    <w:p w:rsidR="00717B89" w:rsidRPr="00C035A8" w:rsidRDefault="00717B89" w:rsidP="00717B89">
      <w:pPr>
        <w:spacing w:after="0"/>
        <w:ind w:left="360"/>
        <w:rPr>
          <w:rFonts w:ascii="Times New Roman" w:hAnsi="Times New Roman"/>
          <w:sz w:val="24"/>
          <w:szCs w:val="24"/>
        </w:rPr>
      </w:pPr>
      <w:r w:rsidRPr="00C035A8">
        <w:rPr>
          <w:rFonts w:ascii="Times New Roman" w:hAnsi="Times New Roman"/>
          <w:sz w:val="24"/>
          <w:szCs w:val="24"/>
        </w:rPr>
        <w:t xml:space="preserve">Current information derived from the Performance and Report Information System shows TSA inspectors conducting inspections at flight training providers registered with TSA and with those not registered.  FAA estimates approximately 40,000 active </w:t>
      </w:r>
      <w:r w:rsidR="00B96ECC" w:rsidRPr="00C035A8">
        <w:rPr>
          <w:rFonts w:ascii="Times New Roman" w:hAnsi="Times New Roman"/>
          <w:sz w:val="24"/>
          <w:szCs w:val="24"/>
        </w:rPr>
        <w:t>Certified F</w:t>
      </w:r>
      <w:r w:rsidRPr="00C035A8">
        <w:rPr>
          <w:rFonts w:ascii="Times New Roman" w:hAnsi="Times New Roman"/>
          <w:sz w:val="24"/>
          <w:szCs w:val="24"/>
        </w:rPr>
        <w:t xml:space="preserve">light </w:t>
      </w:r>
      <w:r w:rsidR="00B96ECC" w:rsidRPr="00C035A8">
        <w:rPr>
          <w:rFonts w:ascii="Times New Roman" w:hAnsi="Times New Roman"/>
          <w:sz w:val="24"/>
          <w:szCs w:val="24"/>
        </w:rPr>
        <w:t>Instructors (CFI)</w:t>
      </w:r>
      <w:r w:rsidRPr="00C035A8">
        <w:rPr>
          <w:rFonts w:ascii="Times New Roman" w:hAnsi="Times New Roman"/>
          <w:sz w:val="24"/>
          <w:szCs w:val="24"/>
        </w:rPr>
        <w:t xml:space="preserve"> in and outside the</w:t>
      </w:r>
      <w:r w:rsidR="00123E44" w:rsidRPr="00C035A8">
        <w:rPr>
          <w:rFonts w:ascii="Times New Roman" w:hAnsi="Times New Roman"/>
          <w:sz w:val="24"/>
          <w:szCs w:val="24"/>
        </w:rPr>
        <w:t xml:space="preserve"> United States</w:t>
      </w:r>
      <w:r w:rsidRPr="00C035A8">
        <w:rPr>
          <w:rFonts w:ascii="Times New Roman" w:hAnsi="Times New Roman"/>
          <w:sz w:val="24"/>
          <w:szCs w:val="24"/>
        </w:rPr>
        <w:t xml:space="preserve">.  The inspector hourly wage is now $28.  Based on an average of 2 hours per provider visit and only visiting each provider once every 2 years and the average estimate of hours is 40,000 providers/once every 2 years </w:t>
      </w:r>
      <w:r w:rsidR="00123E44" w:rsidRPr="00C035A8">
        <w:rPr>
          <w:rFonts w:ascii="Times New Roman" w:hAnsi="Times New Roman"/>
          <w:sz w:val="24"/>
          <w:szCs w:val="24"/>
        </w:rPr>
        <w:t xml:space="preserve"> for 2</w:t>
      </w:r>
      <w:r w:rsidRPr="00C035A8">
        <w:rPr>
          <w:rFonts w:ascii="Times New Roman" w:hAnsi="Times New Roman"/>
          <w:sz w:val="24"/>
          <w:szCs w:val="24"/>
        </w:rPr>
        <w:t xml:space="preserve"> hours  $28 = $1,120,000. </w:t>
      </w:r>
    </w:p>
    <w:p w:rsidR="00717B89" w:rsidRPr="00C035A8" w:rsidRDefault="00717B89" w:rsidP="00717B89">
      <w:pPr>
        <w:spacing w:after="0"/>
        <w:ind w:left="360"/>
        <w:rPr>
          <w:rFonts w:ascii="Times New Roman" w:hAnsi="Times New Roman"/>
          <w:sz w:val="24"/>
          <w:szCs w:val="24"/>
        </w:rPr>
      </w:pPr>
    </w:p>
    <w:p w:rsidR="00717B89" w:rsidRPr="00C035A8" w:rsidRDefault="00717B89" w:rsidP="00717B89">
      <w:pPr>
        <w:numPr>
          <w:ilvl w:val="0"/>
          <w:numId w:val="1"/>
        </w:numPr>
        <w:spacing w:after="0"/>
        <w:ind w:left="360"/>
        <w:rPr>
          <w:rFonts w:ascii="Times New Roman" w:hAnsi="Times New Roman"/>
          <w:b/>
          <w:i/>
          <w:sz w:val="24"/>
          <w:szCs w:val="24"/>
        </w:rPr>
      </w:pPr>
      <w:r w:rsidRPr="00C035A8">
        <w:rPr>
          <w:rFonts w:ascii="Times New Roman" w:hAnsi="Times New Roman"/>
          <w:b/>
          <w:i/>
          <w:sz w:val="24"/>
          <w:szCs w:val="24"/>
        </w:rPr>
        <w:t>Explain the reasons for any program changes or adjustments report in Items 13 or 14 of the OMB Form 83-I.</w:t>
      </w:r>
    </w:p>
    <w:p w:rsidR="00717B89" w:rsidRPr="00C035A8" w:rsidRDefault="00717B89" w:rsidP="00717B89">
      <w:pPr>
        <w:spacing w:after="0"/>
        <w:ind w:left="360"/>
        <w:rPr>
          <w:rFonts w:ascii="Times New Roman" w:hAnsi="Times New Roman"/>
          <w:sz w:val="24"/>
          <w:szCs w:val="24"/>
        </w:rPr>
      </w:pPr>
    </w:p>
    <w:p w:rsidR="00B15425" w:rsidRPr="00C035A8" w:rsidRDefault="00B15425" w:rsidP="00717B89">
      <w:pPr>
        <w:spacing w:after="0"/>
        <w:ind w:left="360"/>
        <w:rPr>
          <w:rFonts w:ascii="Times New Roman" w:hAnsi="Times New Roman"/>
          <w:sz w:val="24"/>
          <w:szCs w:val="24"/>
        </w:rPr>
      </w:pPr>
    </w:p>
    <w:p w:rsidR="00717B89" w:rsidRPr="00C035A8" w:rsidRDefault="00717B89" w:rsidP="006E1D14">
      <w:pPr>
        <w:spacing w:after="0"/>
        <w:rPr>
          <w:rFonts w:ascii="Times New Roman" w:hAnsi="Times New Roman"/>
          <w:sz w:val="24"/>
          <w:szCs w:val="24"/>
        </w:rPr>
      </w:pPr>
      <w:r w:rsidRPr="00C035A8">
        <w:rPr>
          <w:rFonts w:ascii="Times New Roman" w:hAnsi="Times New Roman"/>
          <w:sz w:val="24"/>
          <w:szCs w:val="24"/>
        </w:rPr>
        <w:t>TSA adjusted the total annual cost burden in Item 13 from</w:t>
      </w:r>
      <w:r w:rsidR="00123E44" w:rsidRPr="00C035A8">
        <w:rPr>
          <w:rFonts w:ascii="Times New Roman" w:hAnsi="Times New Roman"/>
          <w:sz w:val="24"/>
          <w:szCs w:val="24"/>
        </w:rPr>
        <w:t xml:space="preserve"> </w:t>
      </w:r>
      <w:r w:rsidRPr="00C035A8">
        <w:rPr>
          <w:rFonts w:ascii="Times New Roman" w:hAnsi="Times New Roman"/>
          <w:sz w:val="24"/>
          <w:szCs w:val="24"/>
        </w:rPr>
        <w:t xml:space="preserve">$14,341,000 </w:t>
      </w:r>
      <w:r w:rsidR="00123E44" w:rsidRPr="00C035A8">
        <w:rPr>
          <w:rFonts w:ascii="Times New Roman" w:hAnsi="Times New Roman"/>
          <w:sz w:val="24"/>
          <w:szCs w:val="24"/>
        </w:rPr>
        <w:t xml:space="preserve">to $11,960,000 </w:t>
      </w:r>
      <w:r w:rsidRPr="00C035A8">
        <w:rPr>
          <w:rFonts w:ascii="Times New Roman" w:hAnsi="Times New Roman"/>
          <w:sz w:val="24"/>
          <w:szCs w:val="24"/>
        </w:rPr>
        <w:t>annually based on the revision to TSA’s estimate of the number of annual applicants who pay for the assessment</w:t>
      </w:r>
      <w:r w:rsidR="00123E44" w:rsidRPr="00C035A8">
        <w:rPr>
          <w:rFonts w:ascii="Times New Roman" w:hAnsi="Times New Roman"/>
          <w:sz w:val="24"/>
          <w:szCs w:val="24"/>
        </w:rPr>
        <w:t>.  Reducing the number of category 1, 2, &amp;</w:t>
      </w:r>
      <w:r w:rsidR="00A658CA">
        <w:rPr>
          <w:rFonts w:ascii="Times New Roman" w:hAnsi="Times New Roman"/>
          <w:sz w:val="24"/>
          <w:szCs w:val="24"/>
        </w:rPr>
        <w:t xml:space="preserve"> </w:t>
      </w:r>
      <w:r w:rsidR="00123E44" w:rsidRPr="00C035A8">
        <w:rPr>
          <w:rFonts w:ascii="Times New Roman" w:hAnsi="Times New Roman"/>
          <w:sz w:val="24"/>
          <w:szCs w:val="24"/>
        </w:rPr>
        <w:t>3 candidates, a</w:t>
      </w:r>
      <w:r w:rsidRPr="00C035A8">
        <w:rPr>
          <w:rFonts w:ascii="Times New Roman" w:hAnsi="Times New Roman"/>
          <w:sz w:val="24"/>
          <w:szCs w:val="24"/>
        </w:rPr>
        <w:t xml:space="preserve">dding in the cost of 28,000 </w:t>
      </w:r>
      <w:r w:rsidR="00A1237C" w:rsidRPr="00C035A8">
        <w:rPr>
          <w:rFonts w:ascii="Times New Roman" w:hAnsi="Times New Roman"/>
          <w:sz w:val="24"/>
          <w:szCs w:val="24"/>
        </w:rPr>
        <w:t xml:space="preserve">initially </w:t>
      </w:r>
      <w:r w:rsidRPr="00C035A8">
        <w:rPr>
          <w:rFonts w:ascii="Times New Roman" w:hAnsi="Times New Roman"/>
          <w:sz w:val="24"/>
          <w:szCs w:val="24"/>
        </w:rPr>
        <w:t>non-paying applicants</w:t>
      </w:r>
      <w:r w:rsidR="00A1237C" w:rsidRPr="00C035A8">
        <w:rPr>
          <w:rFonts w:ascii="Times New Roman" w:hAnsi="Times New Roman"/>
          <w:sz w:val="24"/>
          <w:szCs w:val="24"/>
        </w:rPr>
        <w:t xml:space="preserve"> (Category 4)</w:t>
      </w:r>
      <w:r w:rsidR="006E1D14">
        <w:rPr>
          <w:rFonts w:ascii="Times New Roman" w:hAnsi="Times New Roman"/>
          <w:sz w:val="24"/>
          <w:szCs w:val="24"/>
        </w:rPr>
        <w:t>.</w:t>
      </w:r>
      <w:r w:rsidRPr="00C035A8">
        <w:rPr>
          <w:rFonts w:ascii="Times New Roman" w:hAnsi="Times New Roman"/>
          <w:sz w:val="24"/>
          <w:szCs w:val="24"/>
        </w:rPr>
        <w:t xml:space="preserve">.  </w:t>
      </w:r>
    </w:p>
    <w:p w:rsidR="00717B89" w:rsidRPr="00C035A8" w:rsidRDefault="00717B89" w:rsidP="00717B89">
      <w:pPr>
        <w:spacing w:after="0"/>
        <w:ind w:left="360"/>
        <w:rPr>
          <w:rFonts w:ascii="Times New Roman" w:hAnsi="Times New Roman"/>
          <w:sz w:val="24"/>
          <w:szCs w:val="24"/>
        </w:rPr>
      </w:pPr>
    </w:p>
    <w:p w:rsidR="00717B89" w:rsidRPr="00C035A8" w:rsidRDefault="00717B89" w:rsidP="00717B89">
      <w:pPr>
        <w:numPr>
          <w:ilvl w:val="0"/>
          <w:numId w:val="1"/>
        </w:numPr>
        <w:spacing w:after="0"/>
        <w:ind w:left="360"/>
        <w:rPr>
          <w:rFonts w:ascii="Times New Roman" w:hAnsi="Times New Roman"/>
          <w:b/>
          <w:i/>
          <w:sz w:val="24"/>
          <w:szCs w:val="24"/>
        </w:rPr>
      </w:pPr>
      <w:r w:rsidRPr="00C035A8">
        <w:rPr>
          <w:rFonts w:ascii="Times New Roman" w:hAnsi="Times New Roman"/>
          <w:b/>
          <w:i/>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17B89" w:rsidRPr="00C035A8" w:rsidRDefault="00717B89" w:rsidP="00717B89">
      <w:pPr>
        <w:spacing w:after="0"/>
        <w:rPr>
          <w:rFonts w:ascii="Times New Roman" w:hAnsi="Times New Roman"/>
          <w:sz w:val="24"/>
          <w:szCs w:val="24"/>
        </w:rPr>
      </w:pPr>
    </w:p>
    <w:p w:rsidR="00717B89" w:rsidRPr="00C035A8" w:rsidRDefault="00717B89" w:rsidP="00717B89">
      <w:pPr>
        <w:spacing w:after="0"/>
        <w:ind w:left="360"/>
        <w:rPr>
          <w:rFonts w:ascii="Times New Roman" w:hAnsi="Times New Roman"/>
          <w:sz w:val="24"/>
          <w:szCs w:val="24"/>
        </w:rPr>
      </w:pPr>
      <w:r w:rsidRPr="00C035A8">
        <w:rPr>
          <w:rFonts w:ascii="Times New Roman" w:hAnsi="Times New Roman"/>
          <w:sz w:val="24"/>
          <w:szCs w:val="24"/>
        </w:rPr>
        <w:t xml:space="preserve">TSA </w:t>
      </w:r>
      <w:r w:rsidR="005D63D4" w:rsidRPr="00C035A8">
        <w:rPr>
          <w:rFonts w:ascii="Times New Roman" w:hAnsi="Times New Roman"/>
          <w:sz w:val="24"/>
          <w:szCs w:val="24"/>
        </w:rPr>
        <w:t xml:space="preserve">does </w:t>
      </w:r>
      <w:r w:rsidRPr="00C035A8">
        <w:rPr>
          <w:rFonts w:ascii="Times New Roman" w:hAnsi="Times New Roman"/>
          <w:sz w:val="24"/>
          <w:szCs w:val="24"/>
        </w:rPr>
        <w:t>not publish the results of this collection.</w:t>
      </w:r>
    </w:p>
    <w:p w:rsidR="00717B89" w:rsidRPr="00C035A8" w:rsidRDefault="00717B89" w:rsidP="00717B89">
      <w:pPr>
        <w:spacing w:after="0"/>
        <w:rPr>
          <w:rFonts w:ascii="Times New Roman" w:hAnsi="Times New Roman"/>
          <w:sz w:val="24"/>
          <w:szCs w:val="24"/>
        </w:rPr>
      </w:pPr>
    </w:p>
    <w:p w:rsidR="00717B89" w:rsidRPr="00C035A8" w:rsidRDefault="00717B89" w:rsidP="00717B89">
      <w:pPr>
        <w:numPr>
          <w:ilvl w:val="0"/>
          <w:numId w:val="1"/>
        </w:numPr>
        <w:spacing w:after="0"/>
        <w:ind w:left="360"/>
        <w:rPr>
          <w:rFonts w:ascii="Times New Roman" w:hAnsi="Times New Roman"/>
          <w:b/>
          <w:i/>
          <w:sz w:val="24"/>
          <w:szCs w:val="24"/>
        </w:rPr>
      </w:pPr>
      <w:r w:rsidRPr="00C035A8">
        <w:rPr>
          <w:rFonts w:ascii="Times New Roman" w:hAnsi="Times New Roman"/>
          <w:b/>
          <w:i/>
          <w:sz w:val="24"/>
          <w:szCs w:val="24"/>
        </w:rPr>
        <w:t>If seeking approval to not display the expiration date for OMB approval of the information collection, explain the reasons that display would be inappropriate.</w:t>
      </w:r>
    </w:p>
    <w:p w:rsidR="00717B89" w:rsidRPr="00C035A8" w:rsidRDefault="00717B89" w:rsidP="00717B89">
      <w:pPr>
        <w:spacing w:after="0"/>
        <w:rPr>
          <w:rFonts w:ascii="Times New Roman" w:hAnsi="Times New Roman"/>
          <w:sz w:val="24"/>
          <w:szCs w:val="24"/>
        </w:rPr>
      </w:pPr>
    </w:p>
    <w:p w:rsidR="00717B89" w:rsidRPr="00C035A8" w:rsidRDefault="00717B89" w:rsidP="00717B89">
      <w:pPr>
        <w:spacing w:after="0"/>
        <w:ind w:left="360"/>
        <w:rPr>
          <w:rFonts w:ascii="Times New Roman" w:hAnsi="Times New Roman"/>
          <w:sz w:val="24"/>
          <w:szCs w:val="24"/>
        </w:rPr>
      </w:pPr>
      <w:r w:rsidRPr="00C035A8">
        <w:rPr>
          <w:rFonts w:ascii="Times New Roman" w:hAnsi="Times New Roman"/>
          <w:sz w:val="24"/>
          <w:szCs w:val="24"/>
        </w:rPr>
        <w:t>TSA is not seeking such approval.</w:t>
      </w:r>
      <w:r w:rsidR="00A1237C" w:rsidRPr="00C035A8">
        <w:rPr>
          <w:rFonts w:ascii="Times New Roman" w:hAnsi="Times New Roman"/>
          <w:sz w:val="24"/>
          <w:szCs w:val="24"/>
        </w:rPr>
        <w:t xml:space="preserve"> </w:t>
      </w:r>
    </w:p>
    <w:p w:rsidR="00717B89" w:rsidRPr="00C035A8" w:rsidRDefault="00717B89" w:rsidP="00717B89">
      <w:pPr>
        <w:spacing w:after="0"/>
        <w:rPr>
          <w:rFonts w:ascii="Times New Roman" w:hAnsi="Times New Roman"/>
          <w:b/>
          <w:i/>
          <w:sz w:val="24"/>
          <w:szCs w:val="24"/>
        </w:rPr>
      </w:pPr>
    </w:p>
    <w:p w:rsidR="00717B89" w:rsidRPr="00C035A8" w:rsidRDefault="00717B89" w:rsidP="00717B89">
      <w:pPr>
        <w:numPr>
          <w:ilvl w:val="0"/>
          <w:numId w:val="1"/>
        </w:numPr>
        <w:spacing w:after="0"/>
        <w:ind w:left="360"/>
        <w:rPr>
          <w:rFonts w:ascii="Times New Roman" w:hAnsi="Times New Roman"/>
          <w:b/>
          <w:i/>
          <w:sz w:val="24"/>
          <w:szCs w:val="24"/>
        </w:rPr>
      </w:pPr>
      <w:r w:rsidRPr="00C035A8">
        <w:rPr>
          <w:rFonts w:ascii="Times New Roman" w:hAnsi="Times New Roman"/>
          <w:b/>
          <w:i/>
          <w:sz w:val="24"/>
          <w:szCs w:val="24"/>
        </w:rPr>
        <w:t>Explain each exception to the certification statement identified in Item 19, “Certification for Paperwork Reduction Act Submissions,” of OMB Form 83-I.</w:t>
      </w:r>
    </w:p>
    <w:p w:rsidR="00717B89" w:rsidRPr="00C035A8" w:rsidRDefault="00717B89" w:rsidP="00717B89">
      <w:pPr>
        <w:spacing w:after="0"/>
        <w:rPr>
          <w:rFonts w:ascii="Times New Roman" w:hAnsi="Times New Roman"/>
          <w:sz w:val="24"/>
          <w:szCs w:val="24"/>
        </w:rPr>
      </w:pPr>
    </w:p>
    <w:p w:rsidR="00717B89" w:rsidRPr="001B3B7A" w:rsidRDefault="00717B89" w:rsidP="00717B89">
      <w:pPr>
        <w:spacing w:after="0"/>
        <w:ind w:left="360"/>
        <w:rPr>
          <w:rFonts w:ascii="Times New Roman" w:hAnsi="Times New Roman"/>
          <w:sz w:val="24"/>
          <w:szCs w:val="24"/>
        </w:rPr>
      </w:pPr>
      <w:r w:rsidRPr="00C035A8">
        <w:rPr>
          <w:rFonts w:ascii="Times New Roman" w:hAnsi="Times New Roman"/>
          <w:sz w:val="24"/>
          <w:szCs w:val="24"/>
        </w:rPr>
        <w:t>TSA is not seeking any exceptions to the certification statement.</w:t>
      </w:r>
    </w:p>
    <w:p w:rsidR="001B3130" w:rsidRDefault="001B3130"/>
    <w:sectPr w:rsidR="001B3130" w:rsidSect="00F93DAE">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BA8" w:rsidRDefault="00B01BA8" w:rsidP="00F93DAE">
      <w:pPr>
        <w:spacing w:after="0" w:line="240" w:lineRule="auto"/>
      </w:pPr>
      <w:r>
        <w:separator/>
      </w:r>
    </w:p>
  </w:endnote>
  <w:endnote w:type="continuationSeparator" w:id="0">
    <w:p w:rsidR="00B01BA8" w:rsidRDefault="00B01BA8" w:rsidP="00F93D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DAE" w:rsidRDefault="00F93DAE">
    <w:pPr>
      <w:pStyle w:val="Footer"/>
      <w:jc w:val="center"/>
    </w:pPr>
    <w:fldSimple w:instr=" PAGE   \* MERGEFORMAT ">
      <w:r w:rsidR="000873E1">
        <w:rPr>
          <w:noProof/>
        </w:rPr>
        <w:t>2</w:t>
      </w:r>
    </w:fldSimple>
  </w:p>
  <w:p w:rsidR="00F93DAE" w:rsidRDefault="00F93D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BA8" w:rsidRDefault="00B01BA8" w:rsidP="00F93DAE">
      <w:pPr>
        <w:spacing w:after="0" w:line="240" w:lineRule="auto"/>
      </w:pPr>
      <w:r>
        <w:separator/>
      </w:r>
    </w:p>
  </w:footnote>
  <w:footnote w:type="continuationSeparator" w:id="0">
    <w:p w:rsidR="00B01BA8" w:rsidRDefault="00B01BA8" w:rsidP="00F93D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1D65"/>
    <w:multiLevelType w:val="multilevel"/>
    <w:tmpl w:val="B050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AA831FA"/>
    <w:multiLevelType w:val="multilevel"/>
    <w:tmpl w:val="FC8C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6441D49"/>
    <w:multiLevelType w:val="multilevel"/>
    <w:tmpl w:val="7BCCA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C87478B"/>
    <w:multiLevelType w:val="hybridMultilevel"/>
    <w:tmpl w:val="AE964BE2"/>
    <w:lvl w:ilvl="0" w:tplc="89BA12D4">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0932B7"/>
    <w:multiLevelType w:val="hybridMultilevel"/>
    <w:tmpl w:val="CBC4A7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F026D0B"/>
    <w:multiLevelType w:val="multilevel"/>
    <w:tmpl w:val="079E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F85F7E"/>
    <w:multiLevelType w:val="hybridMultilevel"/>
    <w:tmpl w:val="554C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17B89"/>
    <w:rsid w:val="00006879"/>
    <w:rsid w:val="000155B0"/>
    <w:rsid w:val="00051C9E"/>
    <w:rsid w:val="000873E1"/>
    <w:rsid w:val="00097DE5"/>
    <w:rsid w:val="000B1398"/>
    <w:rsid w:val="000C6555"/>
    <w:rsid w:val="000E7009"/>
    <w:rsid w:val="00123E44"/>
    <w:rsid w:val="00141400"/>
    <w:rsid w:val="001512EB"/>
    <w:rsid w:val="00163428"/>
    <w:rsid w:val="00183C3B"/>
    <w:rsid w:val="001B3130"/>
    <w:rsid w:val="001B7D09"/>
    <w:rsid w:val="001E6348"/>
    <w:rsid w:val="0026181B"/>
    <w:rsid w:val="00297786"/>
    <w:rsid w:val="00297F41"/>
    <w:rsid w:val="002A19A8"/>
    <w:rsid w:val="002B5AB5"/>
    <w:rsid w:val="00332A2A"/>
    <w:rsid w:val="00350F67"/>
    <w:rsid w:val="00356E67"/>
    <w:rsid w:val="00364D6C"/>
    <w:rsid w:val="00391FEE"/>
    <w:rsid w:val="00396E75"/>
    <w:rsid w:val="003B3658"/>
    <w:rsid w:val="003B7852"/>
    <w:rsid w:val="003C73EC"/>
    <w:rsid w:val="003E01AB"/>
    <w:rsid w:val="003E66F0"/>
    <w:rsid w:val="003E795D"/>
    <w:rsid w:val="00406E45"/>
    <w:rsid w:val="00497F4C"/>
    <w:rsid w:val="004A4392"/>
    <w:rsid w:val="004C44B9"/>
    <w:rsid w:val="00512EE2"/>
    <w:rsid w:val="00530A88"/>
    <w:rsid w:val="00534500"/>
    <w:rsid w:val="0057501C"/>
    <w:rsid w:val="005A0BBB"/>
    <w:rsid w:val="005D63D4"/>
    <w:rsid w:val="0060512E"/>
    <w:rsid w:val="006219CA"/>
    <w:rsid w:val="00631F65"/>
    <w:rsid w:val="006568F4"/>
    <w:rsid w:val="006951AE"/>
    <w:rsid w:val="006957E9"/>
    <w:rsid w:val="006E1D14"/>
    <w:rsid w:val="006F2A29"/>
    <w:rsid w:val="00702D4A"/>
    <w:rsid w:val="00702F55"/>
    <w:rsid w:val="0071551C"/>
    <w:rsid w:val="00717B89"/>
    <w:rsid w:val="00732260"/>
    <w:rsid w:val="00754D6E"/>
    <w:rsid w:val="00782667"/>
    <w:rsid w:val="00796EB5"/>
    <w:rsid w:val="007C12C1"/>
    <w:rsid w:val="007C43E3"/>
    <w:rsid w:val="007F50F6"/>
    <w:rsid w:val="008012F0"/>
    <w:rsid w:val="00803EB2"/>
    <w:rsid w:val="00815D12"/>
    <w:rsid w:val="008261EB"/>
    <w:rsid w:val="00851EE4"/>
    <w:rsid w:val="0086347D"/>
    <w:rsid w:val="008824AD"/>
    <w:rsid w:val="008A4CBC"/>
    <w:rsid w:val="008A7B1E"/>
    <w:rsid w:val="008C0342"/>
    <w:rsid w:val="008E3AE9"/>
    <w:rsid w:val="00900B6A"/>
    <w:rsid w:val="00910E48"/>
    <w:rsid w:val="00921173"/>
    <w:rsid w:val="009345D5"/>
    <w:rsid w:val="009349F7"/>
    <w:rsid w:val="009418BE"/>
    <w:rsid w:val="00954A0F"/>
    <w:rsid w:val="00960038"/>
    <w:rsid w:val="00960289"/>
    <w:rsid w:val="00990EAE"/>
    <w:rsid w:val="009C5EF6"/>
    <w:rsid w:val="009E4F27"/>
    <w:rsid w:val="00A0415E"/>
    <w:rsid w:val="00A1237C"/>
    <w:rsid w:val="00A1755B"/>
    <w:rsid w:val="00A479CD"/>
    <w:rsid w:val="00A658CA"/>
    <w:rsid w:val="00AB1CB5"/>
    <w:rsid w:val="00AE2724"/>
    <w:rsid w:val="00B01BA8"/>
    <w:rsid w:val="00B1090D"/>
    <w:rsid w:val="00B15425"/>
    <w:rsid w:val="00B2363D"/>
    <w:rsid w:val="00B42393"/>
    <w:rsid w:val="00B43209"/>
    <w:rsid w:val="00B5120F"/>
    <w:rsid w:val="00B54B77"/>
    <w:rsid w:val="00B557E2"/>
    <w:rsid w:val="00B61457"/>
    <w:rsid w:val="00B7601E"/>
    <w:rsid w:val="00B87ED7"/>
    <w:rsid w:val="00B96ECC"/>
    <w:rsid w:val="00BA7315"/>
    <w:rsid w:val="00BB7FF5"/>
    <w:rsid w:val="00BC111C"/>
    <w:rsid w:val="00BD4359"/>
    <w:rsid w:val="00BE357E"/>
    <w:rsid w:val="00BF6EF9"/>
    <w:rsid w:val="00C035A8"/>
    <w:rsid w:val="00C149C2"/>
    <w:rsid w:val="00C770C8"/>
    <w:rsid w:val="00C92AD2"/>
    <w:rsid w:val="00CA464B"/>
    <w:rsid w:val="00CC4E65"/>
    <w:rsid w:val="00D23FC8"/>
    <w:rsid w:val="00D96B5A"/>
    <w:rsid w:val="00DF22AC"/>
    <w:rsid w:val="00E60054"/>
    <w:rsid w:val="00E65F82"/>
    <w:rsid w:val="00E66402"/>
    <w:rsid w:val="00EB24C3"/>
    <w:rsid w:val="00EC419E"/>
    <w:rsid w:val="00EC694F"/>
    <w:rsid w:val="00EE3605"/>
    <w:rsid w:val="00EE4042"/>
    <w:rsid w:val="00F010B2"/>
    <w:rsid w:val="00F40FAF"/>
    <w:rsid w:val="00F43942"/>
    <w:rsid w:val="00F70231"/>
    <w:rsid w:val="00F848EF"/>
    <w:rsid w:val="00F90D04"/>
    <w:rsid w:val="00F9301B"/>
    <w:rsid w:val="00F93DAE"/>
    <w:rsid w:val="00FA173D"/>
    <w:rsid w:val="00FC5A26"/>
    <w:rsid w:val="00FD1360"/>
    <w:rsid w:val="00FF1A7F"/>
    <w:rsid w:val="00FF55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B8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B89"/>
    <w:pPr>
      <w:ind w:left="720"/>
      <w:contextualSpacing/>
    </w:pPr>
  </w:style>
  <w:style w:type="character" w:styleId="Hyperlink">
    <w:name w:val="Hyperlink"/>
    <w:uiPriority w:val="99"/>
    <w:unhideWhenUsed/>
    <w:rsid w:val="00717B89"/>
    <w:rPr>
      <w:color w:val="0000FF"/>
      <w:u w:val="single"/>
    </w:rPr>
  </w:style>
  <w:style w:type="paragraph" w:styleId="NoSpacing">
    <w:name w:val="No Spacing"/>
    <w:uiPriority w:val="1"/>
    <w:qFormat/>
    <w:rsid w:val="00717B89"/>
    <w:rPr>
      <w:sz w:val="22"/>
      <w:szCs w:val="22"/>
    </w:rPr>
  </w:style>
  <w:style w:type="character" w:styleId="CommentReference">
    <w:name w:val="annotation reference"/>
    <w:uiPriority w:val="99"/>
    <w:semiHidden/>
    <w:unhideWhenUsed/>
    <w:rsid w:val="00717B89"/>
    <w:rPr>
      <w:sz w:val="16"/>
      <w:szCs w:val="16"/>
    </w:rPr>
  </w:style>
  <w:style w:type="paragraph" w:styleId="CommentText">
    <w:name w:val="annotation text"/>
    <w:basedOn w:val="Normal"/>
    <w:link w:val="CommentTextChar"/>
    <w:uiPriority w:val="99"/>
    <w:semiHidden/>
    <w:unhideWhenUsed/>
    <w:rsid w:val="00717B89"/>
    <w:rPr>
      <w:sz w:val="20"/>
      <w:szCs w:val="20"/>
      <w:lang/>
    </w:rPr>
  </w:style>
  <w:style w:type="character" w:customStyle="1" w:styleId="CommentTextChar">
    <w:name w:val="Comment Text Char"/>
    <w:link w:val="CommentText"/>
    <w:uiPriority w:val="99"/>
    <w:semiHidden/>
    <w:rsid w:val="00717B89"/>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17B89"/>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717B89"/>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1E6348"/>
    <w:pPr>
      <w:spacing w:line="240" w:lineRule="auto"/>
    </w:pPr>
    <w:rPr>
      <w:b/>
      <w:bCs/>
    </w:rPr>
  </w:style>
  <w:style w:type="character" w:customStyle="1" w:styleId="CommentSubjectChar">
    <w:name w:val="Comment Subject Char"/>
    <w:link w:val="CommentSubject"/>
    <w:uiPriority w:val="99"/>
    <w:semiHidden/>
    <w:rsid w:val="001E6348"/>
    <w:rPr>
      <w:rFonts w:ascii="Calibri" w:eastAsia="Calibri" w:hAnsi="Calibri" w:cs="Times New Roman"/>
      <w:b/>
      <w:bCs/>
      <w:sz w:val="20"/>
      <w:szCs w:val="20"/>
    </w:rPr>
  </w:style>
  <w:style w:type="paragraph" w:styleId="Revision">
    <w:name w:val="Revision"/>
    <w:hidden/>
    <w:uiPriority w:val="99"/>
    <w:semiHidden/>
    <w:rsid w:val="00B54B77"/>
    <w:rPr>
      <w:sz w:val="22"/>
      <w:szCs w:val="22"/>
    </w:rPr>
  </w:style>
  <w:style w:type="paragraph" w:styleId="NormalWeb">
    <w:name w:val="Normal (Web)"/>
    <w:basedOn w:val="Normal"/>
    <w:uiPriority w:val="99"/>
    <w:semiHidden/>
    <w:unhideWhenUsed/>
    <w:rsid w:val="00297F41"/>
    <w:pPr>
      <w:spacing w:before="100" w:beforeAutospacing="1" w:after="100" w:afterAutospacing="1" w:line="240" w:lineRule="auto"/>
    </w:pPr>
    <w:rPr>
      <w:rFonts w:ascii="Times New Roman" w:eastAsia="Times New Roman" w:hAnsi="Times New Roman"/>
      <w:sz w:val="24"/>
      <w:szCs w:val="24"/>
    </w:rPr>
  </w:style>
  <w:style w:type="character" w:customStyle="1" w:styleId="blurbtitle1">
    <w:name w:val="blurbtitle1"/>
    <w:rsid w:val="00297F41"/>
    <w:rPr>
      <w:sz w:val="36"/>
      <w:szCs w:val="36"/>
    </w:rPr>
  </w:style>
  <w:style w:type="character" w:styleId="FollowedHyperlink">
    <w:name w:val="FollowedHyperlink"/>
    <w:uiPriority w:val="99"/>
    <w:semiHidden/>
    <w:unhideWhenUsed/>
    <w:rsid w:val="00141400"/>
    <w:rPr>
      <w:color w:val="800080"/>
      <w:u w:val="single"/>
    </w:rPr>
  </w:style>
  <w:style w:type="paragraph" w:styleId="Header">
    <w:name w:val="header"/>
    <w:basedOn w:val="Normal"/>
    <w:link w:val="HeaderChar"/>
    <w:uiPriority w:val="99"/>
    <w:semiHidden/>
    <w:unhideWhenUsed/>
    <w:rsid w:val="00F93DAE"/>
    <w:pPr>
      <w:tabs>
        <w:tab w:val="center" w:pos="4680"/>
        <w:tab w:val="right" w:pos="9360"/>
      </w:tabs>
    </w:pPr>
  </w:style>
  <w:style w:type="character" w:customStyle="1" w:styleId="HeaderChar">
    <w:name w:val="Header Char"/>
    <w:basedOn w:val="DefaultParagraphFont"/>
    <w:link w:val="Header"/>
    <w:uiPriority w:val="99"/>
    <w:semiHidden/>
    <w:rsid w:val="00F93DAE"/>
    <w:rPr>
      <w:sz w:val="22"/>
      <w:szCs w:val="22"/>
    </w:rPr>
  </w:style>
  <w:style w:type="paragraph" w:styleId="Footer">
    <w:name w:val="footer"/>
    <w:basedOn w:val="Normal"/>
    <w:link w:val="FooterChar"/>
    <w:uiPriority w:val="99"/>
    <w:unhideWhenUsed/>
    <w:rsid w:val="00F93DAE"/>
    <w:pPr>
      <w:tabs>
        <w:tab w:val="center" w:pos="4680"/>
        <w:tab w:val="right" w:pos="9360"/>
      </w:tabs>
    </w:pPr>
  </w:style>
  <w:style w:type="character" w:customStyle="1" w:styleId="FooterChar">
    <w:name w:val="Footer Char"/>
    <w:basedOn w:val="DefaultParagraphFont"/>
    <w:link w:val="Footer"/>
    <w:uiPriority w:val="99"/>
    <w:rsid w:val="00F93DAE"/>
    <w:rPr>
      <w:sz w:val="22"/>
      <w:szCs w:val="22"/>
    </w:rPr>
  </w:style>
</w:styles>
</file>

<file path=word/webSettings.xml><?xml version="1.0" encoding="utf-8"?>
<w:webSettings xmlns:r="http://schemas.openxmlformats.org/officeDocument/2006/relationships" xmlns:w="http://schemas.openxmlformats.org/wordprocessingml/2006/main">
  <w:divs>
    <w:div w:id="1147209987">
      <w:bodyDiv w:val="1"/>
      <w:marLeft w:val="0"/>
      <w:marRight w:val="0"/>
      <w:marTop w:val="0"/>
      <w:marBottom w:val="0"/>
      <w:divBdr>
        <w:top w:val="none" w:sz="0" w:space="0" w:color="auto"/>
        <w:left w:val="none" w:sz="0" w:space="0" w:color="auto"/>
        <w:bottom w:val="none" w:sz="0" w:space="0" w:color="auto"/>
        <w:right w:val="none" w:sz="0" w:space="0" w:color="auto"/>
      </w:divBdr>
    </w:div>
    <w:div w:id="1229194154">
      <w:bodyDiv w:val="1"/>
      <w:marLeft w:val="0"/>
      <w:marRight w:val="0"/>
      <w:marTop w:val="0"/>
      <w:marBottom w:val="0"/>
      <w:divBdr>
        <w:top w:val="none" w:sz="0" w:space="0" w:color="auto"/>
        <w:left w:val="none" w:sz="0" w:space="0" w:color="auto"/>
        <w:bottom w:val="none" w:sz="0" w:space="0" w:color="auto"/>
        <w:right w:val="none" w:sz="0" w:space="0" w:color="auto"/>
      </w:divBdr>
    </w:div>
    <w:div w:id="2046127148">
      <w:bodyDiv w:val="1"/>
      <w:marLeft w:val="0"/>
      <w:marRight w:val="0"/>
      <w:marTop w:val="0"/>
      <w:marBottom w:val="0"/>
      <w:divBdr>
        <w:top w:val="none" w:sz="0" w:space="0" w:color="auto"/>
        <w:left w:val="none" w:sz="0" w:space="0" w:color="auto"/>
        <w:bottom w:val="none" w:sz="0" w:space="0" w:color="auto"/>
        <w:right w:val="none" w:sz="0" w:space="0" w:color="auto"/>
      </w:divBdr>
      <w:divsChild>
        <w:div w:id="1812479050">
          <w:marLeft w:val="0"/>
          <w:marRight w:val="0"/>
          <w:marTop w:val="300"/>
          <w:marBottom w:val="0"/>
          <w:divBdr>
            <w:top w:val="none" w:sz="0" w:space="0" w:color="auto"/>
            <w:left w:val="none" w:sz="0" w:space="0" w:color="auto"/>
            <w:bottom w:val="none" w:sz="0" w:space="0" w:color="auto"/>
            <w:right w:val="none" w:sz="0" w:space="0" w:color="auto"/>
          </w:divBdr>
          <w:divsChild>
            <w:div w:id="379132482">
              <w:marLeft w:val="0"/>
              <w:marRight w:val="0"/>
              <w:marTop w:val="0"/>
              <w:marBottom w:val="0"/>
              <w:divBdr>
                <w:top w:val="none" w:sz="0" w:space="0" w:color="auto"/>
                <w:left w:val="none" w:sz="0" w:space="0" w:color="auto"/>
                <w:bottom w:val="none" w:sz="0" w:space="0" w:color="auto"/>
                <w:right w:val="none" w:sz="0" w:space="0" w:color="auto"/>
              </w:divBdr>
              <w:divsChild>
                <w:div w:id="740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cess.gpo.gov/nara/cfr/waisidx_03/28cfr105_03.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lightschoolcandidates.gov/" TargetMode="External"/><Relationship Id="rId4" Type="http://schemas.openxmlformats.org/officeDocument/2006/relationships/settings" Target="settings.xml"/><Relationship Id="rId9" Type="http://schemas.openxmlformats.org/officeDocument/2006/relationships/hyperlink" Target="http://www.access.gpo.gov/nara/cfr/waisidx_04/49cfr1552_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50109-9F7A-4EAF-B90C-BC9967235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2702</Words>
  <Characters>15405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Transportation Security Administration</Company>
  <LinksUpToDate>false</LinksUpToDate>
  <CharactersWithSpaces>18071</CharactersWithSpaces>
  <SharedDoc>false</SharedDoc>
  <HLinks>
    <vt:vector size="18" baseType="variant">
      <vt:variant>
        <vt:i4>2097266</vt:i4>
      </vt:variant>
      <vt:variant>
        <vt:i4>6</vt:i4>
      </vt:variant>
      <vt:variant>
        <vt:i4>0</vt:i4>
      </vt:variant>
      <vt:variant>
        <vt:i4>5</vt:i4>
      </vt:variant>
      <vt:variant>
        <vt:lpwstr>https://www.flightschoolcandidates.gov/</vt:lpwstr>
      </vt:variant>
      <vt:variant>
        <vt:lpwstr/>
      </vt:variant>
      <vt:variant>
        <vt:i4>6160403</vt:i4>
      </vt:variant>
      <vt:variant>
        <vt:i4>3</vt:i4>
      </vt:variant>
      <vt:variant>
        <vt:i4>0</vt:i4>
      </vt:variant>
      <vt:variant>
        <vt:i4>5</vt:i4>
      </vt:variant>
      <vt:variant>
        <vt:lpwstr>http://www.access.gpo.gov/nara/cfr/waisidx_04/49cfr1552_04.html</vt:lpwstr>
      </vt:variant>
      <vt:variant>
        <vt:lpwstr/>
      </vt:variant>
      <vt:variant>
        <vt:i4>3604518</vt:i4>
      </vt:variant>
      <vt:variant>
        <vt:i4>0</vt:i4>
      </vt:variant>
      <vt:variant>
        <vt:i4>0</vt:i4>
      </vt:variant>
      <vt:variant>
        <vt:i4>5</vt:i4>
      </vt:variant>
      <vt:variant>
        <vt:lpwstr>http://www.access.gpo.gov/nara/cfr/waisidx_03/28cfr105_03.html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Daniels.Denise</dc:creator>
  <cp:keywords/>
  <cp:lastModifiedBy>tyrone.huff</cp:lastModifiedBy>
  <cp:revision>2</cp:revision>
  <cp:lastPrinted>2012-01-18T12:31:00Z</cp:lastPrinted>
  <dcterms:created xsi:type="dcterms:W3CDTF">2012-08-10T14:16:00Z</dcterms:created>
  <dcterms:modified xsi:type="dcterms:W3CDTF">2012-08-10T14:16:00Z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781339045</vt:i4>
  </property>
  <property fmtid="{D5CDD505-2E9C-101B-9397-08002B2CF9AE}" pid="3" name="_NewReviewCycle">
    <vt:lpwstr/>
  </property>
  <property fmtid="{D5CDD505-2E9C-101B-9397-08002B2CF9AE}" pid="4" name="_EmailSubject">
    <vt:lpwstr>ICR 1652 0021  WITH TRACK CHANGES</vt:lpwstr>
  </property>
  <property fmtid="{D5CDD505-2E9C-101B-9397-08002B2CF9AE}" pid="5" name="_AuthorEmail">
    <vt:lpwstr>Susan.Perkins@tsa.dhs.gov</vt:lpwstr>
  </property>
  <property fmtid="{D5CDD505-2E9C-101B-9397-08002B2CF9AE}" pid="6" name="_AuthorEmailDisplayName">
    <vt:lpwstr>Perkins, Susan</vt:lpwstr>
  </property>
  <property fmtid="{D5CDD505-2E9C-101B-9397-08002B2CF9AE}" pid="7" name="ContentType">
    <vt:lpwstr>Project Workspace Document</vt:lpwstr>
  </property>
  <property fmtid="{D5CDD505-2E9C-101B-9397-08002B2CF9AE}" pid="8" name="Status">
    <vt:lpwstr>Draft</vt:lpwstr>
  </property>
  <property fmtid="{D5CDD505-2E9C-101B-9397-08002B2CF9AE}" pid="9" name="Owner">
    <vt:lpwstr/>
  </property>
  <property fmtid="{D5CDD505-2E9C-101B-9397-08002B2CF9AE}" pid="10" name="_PreviousAdHocReviewCycleID">
    <vt:i4>1829384815</vt:i4>
  </property>
  <property fmtid="{D5CDD505-2E9C-101B-9397-08002B2CF9AE}" pid="11" name="_ReviewingToolsShownOnce">
    <vt:lpwstr/>
  </property>
</Properties>
</file>