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D9" w:rsidRPr="00C473D9" w:rsidRDefault="00C473D9" w:rsidP="00C473D9">
      <w:pPr>
        <w:pStyle w:val="Body1"/>
        <w:rPr>
          <w:b/>
        </w:rPr>
      </w:pPr>
      <w:r w:rsidRPr="00C473D9">
        <w:rPr>
          <w:rFonts w:hAnsi="Arial Unicode MS"/>
          <w:b/>
        </w:rPr>
        <w:t>Attachment 2</w:t>
      </w:r>
      <w:r w:rsidRPr="00C473D9">
        <w:rPr>
          <w:rFonts w:hAnsi="Arial Unicode MS"/>
          <w:b/>
        </w:rPr>
        <w:t>a: Semi-targeted advertisement</w:t>
      </w:r>
      <w:bookmarkStart w:id="0" w:name="_GoBack"/>
      <w:bookmarkEnd w:id="0"/>
    </w:p>
    <w:p w:rsidR="00C473D9" w:rsidRPr="00C473D9" w:rsidRDefault="00C473D9" w:rsidP="00C473D9">
      <w:pPr>
        <w:pStyle w:val="Body1"/>
        <w:rPr>
          <w:b/>
        </w:rPr>
      </w:pPr>
    </w:p>
    <w:p w:rsidR="00C473D9" w:rsidRPr="00C473D9" w:rsidRDefault="00C473D9" w:rsidP="00C473D9">
      <w:pPr>
        <w:pStyle w:val="Body1"/>
        <w:rPr>
          <w:b/>
        </w:rPr>
      </w:pPr>
    </w:p>
    <w:p w:rsidR="00C473D9" w:rsidRPr="00C473D9" w:rsidRDefault="00C473D9" w:rsidP="00C473D9">
      <w:pPr>
        <w:pStyle w:val="Body1"/>
        <w:jc w:val="center"/>
        <w:rPr>
          <w:rFonts w:hAnsi="Arial Unicode MS"/>
          <w:b/>
          <w:sz w:val="28"/>
          <w:szCs w:val="28"/>
        </w:rPr>
      </w:pPr>
    </w:p>
    <w:p w:rsidR="00C473D9" w:rsidRPr="00C473D9" w:rsidRDefault="00C473D9" w:rsidP="00C473D9">
      <w:pPr>
        <w:pStyle w:val="Body1"/>
        <w:jc w:val="center"/>
        <w:rPr>
          <w:b/>
          <w:sz w:val="28"/>
          <w:szCs w:val="28"/>
        </w:rPr>
      </w:pPr>
      <w:r w:rsidRPr="00C473D9">
        <w:rPr>
          <w:rFonts w:hAnsi="Arial Unicode MS"/>
          <w:b/>
          <w:sz w:val="28"/>
          <w:szCs w:val="28"/>
        </w:rPr>
        <w:t>PARTICIPANTS WANTED FOR RESEARCH STUDY</w:t>
      </w:r>
    </w:p>
    <w:p w:rsidR="00C473D9" w:rsidRPr="00C473D9" w:rsidRDefault="00C473D9" w:rsidP="00C473D9">
      <w:pPr>
        <w:pStyle w:val="Body1"/>
        <w:rPr>
          <w:sz w:val="28"/>
          <w:szCs w:val="28"/>
        </w:rPr>
      </w:pPr>
    </w:p>
    <w:p w:rsidR="00C473D9" w:rsidRPr="00C473D9" w:rsidRDefault="00C473D9" w:rsidP="00C473D9">
      <w:pPr>
        <w:pStyle w:val="Body1"/>
        <w:rPr>
          <w:sz w:val="28"/>
          <w:szCs w:val="28"/>
        </w:rPr>
      </w:pPr>
      <w:r w:rsidRPr="00C473D9">
        <w:rPr>
          <w:rFonts w:hAnsi="Arial Unicode MS"/>
          <w:sz w:val="28"/>
          <w:szCs w:val="28"/>
        </w:rPr>
        <w:t>The National Center for Health Statistics is looking for persons aged 18 or over to answer a variety of health questions.  Anyone is eligible to participate, but we are especially interested in talking with people who have learning disabilities, depression or anxiety, mobility issues, and individuals over the age of 65.</w:t>
      </w:r>
    </w:p>
    <w:p w:rsidR="00C473D9" w:rsidRPr="00C473D9" w:rsidRDefault="00C473D9" w:rsidP="00C473D9">
      <w:pPr>
        <w:pStyle w:val="Body1"/>
        <w:rPr>
          <w:sz w:val="28"/>
          <w:szCs w:val="28"/>
        </w:rPr>
      </w:pPr>
    </w:p>
    <w:p w:rsidR="00C473D9" w:rsidRPr="00C473D9" w:rsidRDefault="00C473D9" w:rsidP="00C473D9">
      <w:pPr>
        <w:pStyle w:val="Body1"/>
        <w:rPr>
          <w:sz w:val="28"/>
          <w:szCs w:val="28"/>
        </w:rPr>
      </w:pPr>
      <w:r w:rsidRPr="00C473D9">
        <w:rPr>
          <w:rFonts w:hAnsi="Arial Unicode MS"/>
          <w:sz w:val="28"/>
          <w:szCs w:val="28"/>
        </w:rPr>
        <w:t xml:space="preserve">The interview will be no longer than 90 minutes, and participants will receive $40.  </w:t>
      </w:r>
    </w:p>
    <w:p w:rsidR="00C473D9" w:rsidRPr="00C473D9" w:rsidRDefault="00C473D9" w:rsidP="00C473D9">
      <w:pPr>
        <w:pStyle w:val="Body1"/>
      </w:pPr>
    </w:p>
    <w:p w:rsidR="00C473D9" w:rsidRPr="00C473D9" w:rsidRDefault="00C473D9" w:rsidP="00C473D9">
      <w:pPr>
        <w:pStyle w:val="Body1"/>
        <w:rPr>
          <w:rFonts w:ascii="Calibri" w:hAnsi="Calibri"/>
        </w:rPr>
      </w:pPr>
    </w:p>
    <w:p w:rsidR="00C473D9" w:rsidRPr="00C473D9" w:rsidRDefault="00C473D9" w:rsidP="00C473D9">
      <w:pPr>
        <w:pStyle w:val="Body1"/>
        <w:jc w:val="center"/>
        <w:rPr>
          <w:rFonts w:ascii="Calibri" w:hAnsi="Calibri"/>
          <w:sz w:val="48"/>
        </w:rPr>
      </w:pPr>
    </w:p>
    <w:p w:rsidR="00C473D9" w:rsidRPr="00C473D9" w:rsidRDefault="00C473D9" w:rsidP="00C473D9">
      <w:pPr>
        <w:pStyle w:val="Body1"/>
        <w:jc w:val="center"/>
        <w:rPr>
          <w:rFonts w:ascii="Calibri" w:hAnsi="Calibri"/>
          <w:b/>
          <w:sz w:val="48"/>
        </w:rPr>
      </w:pPr>
      <w:r w:rsidRPr="00C473D9">
        <w:rPr>
          <w:rFonts w:ascii="Calibri" w:hAnsi="Calibri"/>
          <w:b/>
          <w:sz w:val="48"/>
        </w:rPr>
        <w:t xml:space="preserve">FOR MORE INFORMATION, </w:t>
      </w:r>
    </w:p>
    <w:p w:rsidR="00C473D9" w:rsidRPr="00C473D9" w:rsidRDefault="00C473D9" w:rsidP="00C473D9">
      <w:pPr>
        <w:pStyle w:val="Body1"/>
        <w:jc w:val="center"/>
        <w:rPr>
          <w:rFonts w:ascii="Calibri" w:hAnsi="Calibri"/>
          <w:sz w:val="48"/>
        </w:rPr>
      </w:pPr>
      <w:proofErr w:type="gramStart"/>
      <w:r w:rsidRPr="00C473D9">
        <w:rPr>
          <w:rFonts w:ascii="Calibri" w:hAnsi="Calibri"/>
          <w:b/>
          <w:sz w:val="48"/>
        </w:rPr>
        <w:t>call</w:t>
      </w:r>
      <w:proofErr w:type="gramEnd"/>
      <w:r w:rsidRPr="00C473D9">
        <w:rPr>
          <w:rFonts w:ascii="Calibri" w:hAnsi="Calibri"/>
          <w:b/>
          <w:sz w:val="48"/>
        </w:rPr>
        <w:t xml:space="preserve"> Lauren at</w:t>
      </w:r>
      <w:r w:rsidRPr="00C473D9">
        <w:rPr>
          <w:rFonts w:ascii="Calibri" w:hAnsi="Calibri"/>
          <w:sz w:val="48"/>
        </w:rPr>
        <w:t xml:space="preserve">:  </w:t>
      </w:r>
      <w:r w:rsidRPr="00C473D9">
        <w:rPr>
          <w:rFonts w:ascii="Calibri" w:hAnsi="Calibri"/>
          <w:b/>
          <w:sz w:val="48"/>
        </w:rPr>
        <w:t>301-458-4676</w:t>
      </w:r>
    </w:p>
    <w:p w:rsidR="00C473D9" w:rsidRPr="00C473D9" w:rsidRDefault="00C473D9" w:rsidP="00C473D9">
      <w:pPr>
        <w:pStyle w:val="Body1"/>
        <w:jc w:val="center"/>
        <w:rPr>
          <w:rFonts w:ascii="Calibri" w:hAnsi="Calibri"/>
          <w:b/>
          <w:sz w:val="40"/>
        </w:rPr>
      </w:pPr>
    </w:p>
    <w:p w:rsidR="00C473D9" w:rsidRPr="00C473D9" w:rsidRDefault="00C473D9" w:rsidP="00C473D9">
      <w:pPr>
        <w:pStyle w:val="Body1"/>
        <w:jc w:val="center"/>
        <w:rPr>
          <w:rFonts w:ascii="Calibri" w:hAnsi="Calibri"/>
          <w:b/>
          <w:sz w:val="32"/>
        </w:rPr>
      </w:pPr>
      <w:r w:rsidRPr="00C473D9">
        <w:rPr>
          <w:rFonts w:ascii="Calibri" w:hAnsi="Calibri"/>
          <w:b/>
          <w:sz w:val="32"/>
        </w:rPr>
        <w:t>Centers for Disease Control and Prevention</w:t>
      </w:r>
    </w:p>
    <w:p w:rsidR="00C473D9" w:rsidRPr="00C473D9" w:rsidRDefault="00C473D9" w:rsidP="00C473D9">
      <w:pPr>
        <w:pStyle w:val="Body1"/>
        <w:jc w:val="center"/>
        <w:rPr>
          <w:rFonts w:ascii="Calibri" w:hAnsi="Calibri"/>
          <w:b/>
          <w:sz w:val="32"/>
        </w:rPr>
      </w:pPr>
      <w:r w:rsidRPr="00C473D9">
        <w:rPr>
          <w:rFonts w:ascii="Calibri" w:hAnsi="Calibri"/>
          <w:b/>
          <w:sz w:val="32"/>
        </w:rPr>
        <w:t>National Center for Health Statistics</w:t>
      </w:r>
    </w:p>
    <w:p w:rsidR="00C473D9" w:rsidRPr="00C473D9" w:rsidRDefault="00C473D9" w:rsidP="00C473D9">
      <w:pPr>
        <w:pStyle w:val="Body1"/>
        <w:jc w:val="center"/>
        <w:rPr>
          <w:rFonts w:ascii="Calibri" w:hAnsi="Calibri"/>
          <w:b/>
          <w:sz w:val="32"/>
        </w:rPr>
      </w:pPr>
    </w:p>
    <w:p w:rsidR="00C473D9" w:rsidRPr="00C473D9" w:rsidRDefault="00C473D9" w:rsidP="00C473D9">
      <w:pPr>
        <w:pStyle w:val="Body1"/>
        <w:jc w:val="center"/>
        <w:rPr>
          <w:rFonts w:ascii="Calibri" w:hAnsi="Calibri"/>
          <w:b/>
          <w:sz w:val="32"/>
        </w:rPr>
      </w:pPr>
    </w:p>
    <w:p w:rsidR="00C473D9" w:rsidRPr="00C473D9" w:rsidRDefault="00C473D9" w:rsidP="00C473D9">
      <w:pPr>
        <w:pStyle w:val="Body1"/>
        <w:jc w:val="center"/>
        <w:rPr>
          <w:rFonts w:ascii="Calibri" w:hAnsi="Calibri"/>
          <w:b/>
          <w:sz w:val="32"/>
        </w:rPr>
      </w:pPr>
      <w:r w:rsidRPr="00C473D9">
        <w:rPr>
          <w:rFonts w:ascii="Calibri" w:hAnsi="Calibri"/>
          <w:noProof/>
        </w:rPr>
        <w:drawing>
          <wp:inline distT="0" distB="0" distL="0" distR="0" wp14:anchorId="11E76A63" wp14:editId="75E911E2">
            <wp:extent cx="3581400" cy="1057275"/>
            <wp:effectExtent l="0" t="0" r="0" b="9525"/>
            <wp:docPr id="3" name="Picture 3"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nc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p>
    <w:p w:rsidR="00C473D9" w:rsidRPr="00C473D9" w:rsidRDefault="00C473D9" w:rsidP="00C473D9">
      <w:pPr>
        <w:pStyle w:val="Body1"/>
        <w:rPr>
          <w:b/>
        </w:rPr>
      </w:pPr>
      <w:r w:rsidRPr="00C473D9">
        <w:rPr>
          <w:rFonts w:ascii="Calibri" w:hAnsi="Calibri"/>
          <w:b/>
        </w:rPr>
        <w:br w:type="page"/>
      </w:r>
      <w:r w:rsidRPr="00C473D9">
        <w:rPr>
          <w:rFonts w:hAnsi="Arial Unicode MS"/>
          <w:b/>
        </w:rPr>
        <w:lastRenderedPageBreak/>
        <w:t>Attachment 2</w:t>
      </w:r>
      <w:r w:rsidRPr="00C473D9">
        <w:rPr>
          <w:rFonts w:hAnsi="Arial Unicode MS"/>
          <w:b/>
        </w:rPr>
        <w:t>b: Targeted advertisement [note that only one statement within the bracketed section below will be selected at a time, depending on recruiting needs]</w:t>
      </w:r>
    </w:p>
    <w:p w:rsidR="00C473D9" w:rsidRPr="00C473D9" w:rsidRDefault="00C473D9" w:rsidP="00C473D9">
      <w:pPr>
        <w:pStyle w:val="Body1"/>
        <w:rPr>
          <w:b/>
        </w:rPr>
      </w:pPr>
    </w:p>
    <w:p w:rsidR="00C473D9" w:rsidRPr="00C473D9" w:rsidRDefault="00C473D9" w:rsidP="00C473D9">
      <w:pPr>
        <w:pStyle w:val="Body1"/>
        <w:jc w:val="center"/>
        <w:rPr>
          <w:rFonts w:hAnsi="Arial Unicode MS"/>
          <w:b/>
          <w:sz w:val="28"/>
          <w:szCs w:val="28"/>
        </w:rPr>
      </w:pPr>
    </w:p>
    <w:p w:rsidR="00C473D9" w:rsidRPr="00C473D9" w:rsidRDefault="00C473D9" w:rsidP="00C473D9">
      <w:pPr>
        <w:pStyle w:val="Body1"/>
        <w:jc w:val="center"/>
        <w:rPr>
          <w:rFonts w:hAnsi="Arial Unicode MS"/>
          <w:b/>
          <w:sz w:val="28"/>
          <w:szCs w:val="28"/>
        </w:rPr>
      </w:pPr>
    </w:p>
    <w:p w:rsidR="00C473D9" w:rsidRPr="00C473D9" w:rsidRDefault="00C473D9" w:rsidP="00C473D9">
      <w:pPr>
        <w:pStyle w:val="Body1"/>
        <w:jc w:val="center"/>
        <w:rPr>
          <w:b/>
          <w:sz w:val="28"/>
          <w:szCs w:val="28"/>
        </w:rPr>
      </w:pPr>
      <w:r w:rsidRPr="00C473D9">
        <w:rPr>
          <w:rFonts w:hAnsi="Arial Unicode MS"/>
          <w:b/>
          <w:sz w:val="28"/>
          <w:szCs w:val="28"/>
        </w:rPr>
        <w:t>PARTICIPANTS WANTED FOR RESEARCH STUDY</w:t>
      </w:r>
    </w:p>
    <w:p w:rsidR="00C473D9" w:rsidRPr="00C473D9" w:rsidRDefault="00C473D9" w:rsidP="00C473D9">
      <w:pPr>
        <w:pStyle w:val="Body1"/>
        <w:rPr>
          <w:sz w:val="28"/>
          <w:szCs w:val="28"/>
        </w:rPr>
      </w:pPr>
    </w:p>
    <w:p w:rsidR="00C473D9" w:rsidRPr="00C473D9" w:rsidRDefault="00C473D9" w:rsidP="00C473D9">
      <w:pPr>
        <w:pStyle w:val="Body1"/>
        <w:rPr>
          <w:sz w:val="28"/>
          <w:szCs w:val="28"/>
        </w:rPr>
      </w:pPr>
      <w:r w:rsidRPr="00C473D9">
        <w:rPr>
          <w:rFonts w:hAnsi="Arial Unicode MS"/>
          <w:sz w:val="28"/>
          <w:szCs w:val="28"/>
        </w:rPr>
        <w:t>The National Center for Health Statistics is looking for persons aged 18 or over who [have learning disabilities/have depression or anxiety/have mobility issues and use a walker, a wheelchair, or a cane/are over the age of 65] to answer a variety of health related questions.</w:t>
      </w:r>
    </w:p>
    <w:p w:rsidR="00C473D9" w:rsidRPr="00C473D9" w:rsidRDefault="00C473D9" w:rsidP="00C473D9">
      <w:pPr>
        <w:pStyle w:val="Body1"/>
        <w:rPr>
          <w:sz w:val="28"/>
          <w:szCs w:val="28"/>
        </w:rPr>
      </w:pPr>
    </w:p>
    <w:p w:rsidR="00C473D9" w:rsidRPr="00C473D9" w:rsidRDefault="00C473D9" w:rsidP="00C473D9">
      <w:pPr>
        <w:pStyle w:val="Body1"/>
        <w:rPr>
          <w:sz w:val="28"/>
          <w:szCs w:val="28"/>
        </w:rPr>
      </w:pPr>
      <w:r w:rsidRPr="00C473D9">
        <w:rPr>
          <w:rFonts w:hAnsi="Arial Unicode MS"/>
          <w:sz w:val="28"/>
          <w:szCs w:val="28"/>
        </w:rPr>
        <w:t xml:space="preserve">The interview will be no longer than 90 minutes, and participants will receive $40.  </w:t>
      </w:r>
    </w:p>
    <w:p w:rsidR="00C473D9" w:rsidRPr="00C473D9" w:rsidRDefault="00C473D9" w:rsidP="00C473D9">
      <w:pPr>
        <w:pStyle w:val="Body1"/>
        <w:rPr>
          <w:sz w:val="28"/>
          <w:szCs w:val="28"/>
        </w:rPr>
      </w:pPr>
    </w:p>
    <w:p w:rsidR="00C473D9" w:rsidRPr="00C473D9" w:rsidRDefault="00C473D9" w:rsidP="00C473D9">
      <w:pPr>
        <w:pStyle w:val="Body1"/>
        <w:rPr>
          <w:rFonts w:ascii="Calibri" w:hAnsi="Calibri"/>
        </w:rPr>
      </w:pPr>
    </w:p>
    <w:p w:rsidR="00C473D9" w:rsidRPr="00C473D9" w:rsidRDefault="00C473D9" w:rsidP="00C473D9">
      <w:pPr>
        <w:pStyle w:val="Body1"/>
        <w:jc w:val="center"/>
        <w:rPr>
          <w:rFonts w:ascii="Calibri" w:hAnsi="Calibri"/>
          <w:sz w:val="48"/>
        </w:rPr>
      </w:pPr>
    </w:p>
    <w:p w:rsidR="00C473D9" w:rsidRPr="00C473D9" w:rsidRDefault="00C473D9" w:rsidP="00C473D9">
      <w:pPr>
        <w:pStyle w:val="Body1"/>
        <w:jc w:val="center"/>
        <w:rPr>
          <w:rFonts w:ascii="Calibri" w:hAnsi="Calibri"/>
          <w:b/>
          <w:sz w:val="48"/>
        </w:rPr>
      </w:pPr>
      <w:r w:rsidRPr="00C473D9">
        <w:rPr>
          <w:rFonts w:ascii="Calibri" w:hAnsi="Calibri"/>
          <w:b/>
          <w:sz w:val="48"/>
        </w:rPr>
        <w:t xml:space="preserve">FOR MORE INFORMATION, </w:t>
      </w:r>
    </w:p>
    <w:p w:rsidR="00C473D9" w:rsidRPr="00C473D9" w:rsidRDefault="00C473D9" w:rsidP="00C473D9">
      <w:pPr>
        <w:pStyle w:val="Body1"/>
        <w:jc w:val="center"/>
        <w:rPr>
          <w:rFonts w:ascii="Calibri" w:hAnsi="Calibri"/>
          <w:sz w:val="48"/>
        </w:rPr>
      </w:pPr>
      <w:proofErr w:type="gramStart"/>
      <w:r w:rsidRPr="00C473D9">
        <w:rPr>
          <w:rFonts w:ascii="Calibri" w:hAnsi="Calibri"/>
          <w:b/>
          <w:sz w:val="48"/>
        </w:rPr>
        <w:t>call</w:t>
      </w:r>
      <w:proofErr w:type="gramEnd"/>
      <w:r w:rsidRPr="00C473D9">
        <w:rPr>
          <w:rFonts w:ascii="Calibri" w:hAnsi="Calibri"/>
          <w:b/>
          <w:sz w:val="48"/>
        </w:rPr>
        <w:t xml:space="preserve"> Lauren at</w:t>
      </w:r>
      <w:r w:rsidRPr="00C473D9">
        <w:rPr>
          <w:rFonts w:ascii="Calibri" w:hAnsi="Calibri"/>
          <w:sz w:val="48"/>
        </w:rPr>
        <w:t xml:space="preserve">:  </w:t>
      </w:r>
      <w:r w:rsidRPr="00C473D9">
        <w:rPr>
          <w:rFonts w:ascii="Calibri" w:hAnsi="Calibri"/>
          <w:b/>
          <w:sz w:val="48"/>
        </w:rPr>
        <w:t>301-458-4676</w:t>
      </w:r>
    </w:p>
    <w:p w:rsidR="00C473D9" w:rsidRPr="00C473D9" w:rsidRDefault="00C473D9" w:rsidP="00C473D9">
      <w:pPr>
        <w:pStyle w:val="Body1"/>
        <w:jc w:val="center"/>
        <w:rPr>
          <w:rFonts w:ascii="Calibri" w:hAnsi="Calibri"/>
          <w:b/>
          <w:sz w:val="40"/>
        </w:rPr>
      </w:pPr>
    </w:p>
    <w:p w:rsidR="00C473D9" w:rsidRPr="00C473D9" w:rsidRDefault="00C473D9" w:rsidP="00C473D9">
      <w:pPr>
        <w:pStyle w:val="Body1"/>
        <w:jc w:val="center"/>
        <w:rPr>
          <w:rFonts w:ascii="Calibri" w:hAnsi="Calibri"/>
          <w:b/>
          <w:sz w:val="32"/>
        </w:rPr>
      </w:pPr>
      <w:r w:rsidRPr="00C473D9">
        <w:rPr>
          <w:rFonts w:ascii="Calibri" w:hAnsi="Calibri"/>
          <w:b/>
          <w:sz w:val="32"/>
        </w:rPr>
        <w:t>Centers for Disease Control and Prevention</w:t>
      </w:r>
    </w:p>
    <w:p w:rsidR="00C473D9" w:rsidRPr="00C473D9" w:rsidRDefault="00C473D9" w:rsidP="00C473D9">
      <w:pPr>
        <w:pStyle w:val="Body1"/>
        <w:jc w:val="center"/>
        <w:rPr>
          <w:rFonts w:ascii="Calibri" w:hAnsi="Calibri"/>
          <w:b/>
          <w:sz w:val="32"/>
        </w:rPr>
      </w:pPr>
      <w:r w:rsidRPr="00C473D9">
        <w:rPr>
          <w:rFonts w:ascii="Calibri" w:hAnsi="Calibri"/>
          <w:b/>
          <w:sz w:val="32"/>
        </w:rPr>
        <w:t>National Center for Health Statistics</w:t>
      </w:r>
    </w:p>
    <w:p w:rsidR="00C473D9" w:rsidRPr="00C473D9" w:rsidRDefault="00C473D9" w:rsidP="00C473D9">
      <w:pPr>
        <w:pStyle w:val="Body1"/>
        <w:jc w:val="center"/>
        <w:rPr>
          <w:rFonts w:ascii="Calibri" w:hAnsi="Calibri"/>
          <w:b/>
          <w:sz w:val="32"/>
        </w:rPr>
      </w:pPr>
    </w:p>
    <w:p w:rsidR="00C473D9" w:rsidRPr="00C473D9" w:rsidRDefault="00C473D9" w:rsidP="00C473D9">
      <w:pPr>
        <w:pStyle w:val="Body1"/>
        <w:jc w:val="center"/>
        <w:rPr>
          <w:rFonts w:ascii="Calibri" w:hAnsi="Calibri"/>
          <w:b/>
          <w:sz w:val="32"/>
        </w:rPr>
      </w:pPr>
    </w:p>
    <w:p w:rsidR="00C473D9" w:rsidRPr="00C473D9" w:rsidRDefault="00C473D9" w:rsidP="00C473D9">
      <w:pPr>
        <w:pStyle w:val="Body1"/>
        <w:jc w:val="center"/>
        <w:rPr>
          <w:rFonts w:ascii="Calibri" w:hAnsi="Calibri"/>
          <w:b/>
          <w:sz w:val="32"/>
        </w:rPr>
      </w:pPr>
      <w:r w:rsidRPr="00C473D9">
        <w:rPr>
          <w:rFonts w:ascii="Calibri" w:hAnsi="Calibri"/>
          <w:noProof/>
        </w:rPr>
        <w:drawing>
          <wp:inline distT="0" distB="0" distL="0" distR="0" wp14:anchorId="095FF49B" wp14:editId="41378832">
            <wp:extent cx="3581400" cy="1057275"/>
            <wp:effectExtent l="0" t="0" r="0" b="9525"/>
            <wp:docPr id="2" name="Picture 2"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nc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p>
    <w:p w:rsidR="00C473D9" w:rsidRPr="00C473D9" w:rsidRDefault="00C473D9" w:rsidP="00C473D9">
      <w:pPr>
        <w:pStyle w:val="Body1"/>
        <w:rPr>
          <w:rFonts w:ascii="Calibri" w:hAnsi="Calibri"/>
          <w:b/>
        </w:rPr>
      </w:pPr>
    </w:p>
    <w:p w:rsidR="00C473D9" w:rsidRPr="00C473D9" w:rsidRDefault="00C473D9" w:rsidP="00C473D9">
      <w:pPr>
        <w:pStyle w:val="Body1"/>
        <w:rPr>
          <w:b/>
        </w:rPr>
      </w:pPr>
      <w:r w:rsidRPr="00C473D9">
        <w:rPr>
          <w:rFonts w:ascii="Calibri" w:hAnsi="Calibri"/>
          <w:b/>
        </w:rPr>
        <w:br w:type="page"/>
      </w:r>
      <w:r w:rsidRPr="00C473D9">
        <w:rPr>
          <w:rFonts w:hAnsi="Arial Unicode MS"/>
          <w:b/>
        </w:rPr>
        <w:lastRenderedPageBreak/>
        <w:t>Attachment 2</w:t>
      </w:r>
      <w:r w:rsidRPr="00C473D9">
        <w:rPr>
          <w:rFonts w:hAnsi="Arial Unicode MS"/>
          <w:b/>
        </w:rPr>
        <w:t>c: Un-targeted advertisement</w:t>
      </w:r>
    </w:p>
    <w:p w:rsidR="00C473D9" w:rsidRPr="00C473D9" w:rsidRDefault="00C473D9" w:rsidP="00C473D9">
      <w:pPr>
        <w:pStyle w:val="Body1"/>
        <w:rPr>
          <w:b/>
        </w:rPr>
      </w:pPr>
    </w:p>
    <w:p w:rsidR="00C473D9" w:rsidRPr="00C473D9" w:rsidRDefault="00C473D9" w:rsidP="00C473D9">
      <w:pPr>
        <w:pStyle w:val="Body1"/>
        <w:jc w:val="center"/>
        <w:rPr>
          <w:rFonts w:hAnsi="Arial Unicode MS"/>
          <w:b/>
        </w:rPr>
      </w:pPr>
    </w:p>
    <w:p w:rsidR="00C473D9" w:rsidRPr="00C473D9" w:rsidRDefault="00C473D9" w:rsidP="00C473D9">
      <w:pPr>
        <w:pStyle w:val="Body1"/>
        <w:jc w:val="center"/>
        <w:rPr>
          <w:rFonts w:hAnsi="Arial Unicode MS"/>
          <w:b/>
          <w:sz w:val="28"/>
          <w:szCs w:val="28"/>
        </w:rPr>
      </w:pPr>
    </w:p>
    <w:p w:rsidR="00C473D9" w:rsidRPr="00C473D9" w:rsidRDefault="00C473D9" w:rsidP="00C473D9">
      <w:pPr>
        <w:pStyle w:val="Body1"/>
        <w:jc w:val="center"/>
        <w:rPr>
          <w:b/>
          <w:sz w:val="28"/>
          <w:szCs w:val="28"/>
        </w:rPr>
      </w:pPr>
      <w:r w:rsidRPr="00C473D9">
        <w:rPr>
          <w:rFonts w:hAnsi="Arial Unicode MS"/>
          <w:b/>
          <w:sz w:val="28"/>
          <w:szCs w:val="28"/>
        </w:rPr>
        <w:t>PARTICIPANTS WANTED FOR RESEARCH STUDY</w:t>
      </w:r>
    </w:p>
    <w:p w:rsidR="00C473D9" w:rsidRPr="00C473D9" w:rsidRDefault="00C473D9" w:rsidP="00C473D9">
      <w:pPr>
        <w:pStyle w:val="Body1"/>
        <w:rPr>
          <w:sz w:val="28"/>
          <w:szCs w:val="28"/>
        </w:rPr>
      </w:pPr>
    </w:p>
    <w:p w:rsidR="00C473D9" w:rsidRPr="00C473D9" w:rsidRDefault="00C473D9" w:rsidP="00C473D9">
      <w:pPr>
        <w:pStyle w:val="Body1"/>
        <w:rPr>
          <w:sz w:val="28"/>
          <w:szCs w:val="28"/>
        </w:rPr>
      </w:pPr>
      <w:r w:rsidRPr="00C473D9">
        <w:rPr>
          <w:rFonts w:hAnsi="Arial Unicode MS"/>
          <w:sz w:val="28"/>
          <w:szCs w:val="28"/>
        </w:rPr>
        <w:t>The National Center for Health Statistics is looking for persons aged 18 or over to answer a variety of health related questions.</w:t>
      </w:r>
    </w:p>
    <w:p w:rsidR="00C473D9" w:rsidRPr="00C473D9" w:rsidRDefault="00C473D9" w:rsidP="00C473D9">
      <w:pPr>
        <w:pStyle w:val="Body1"/>
        <w:rPr>
          <w:sz w:val="28"/>
          <w:szCs w:val="28"/>
        </w:rPr>
      </w:pPr>
    </w:p>
    <w:p w:rsidR="00C473D9" w:rsidRPr="00C473D9" w:rsidRDefault="00C473D9" w:rsidP="00C473D9">
      <w:pPr>
        <w:pStyle w:val="Body1"/>
        <w:rPr>
          <w:sz w:val="28"/>
          <w:szCs w:val="28"/>
        </w:rPr>
      </w:pPr>
      <w:r w:rsidRPr="00C473D9">
        <w:rPr>
          <w:rFonts w:hAnsi="Arial Unicode MS"/>
          <w:sz w:val="28"/>
          <w:szCs w:val="28"/>
        </w:rPr>
        <w:t xml:space="preserve">The interview will be no longer than 90 minutes, and participants will receive $40.  </w:t>
      </w:r>
    </w:p>
    <w:p w:rsidR="00C473D9" w:rsidRPr="00C473D9" w:rsidRDefault="00C473D9" w:rsidP="00C473D9">
      <w:pPr>
        <w:pStyle w:val="Body1"/>
        <w:rPr>
          <w:sz w:val="28"/>
          <w:szCs w:val="28"/>
        </w:rPr>
      </w:pPr>
    </w:p>
    <w:p w:rsidR="00C473D9" w:rsidRPr="00C473D9" w:rsidRDefault="00C473D9" w:rsidP="00C473D9">
      <w:pPr>
        <w:pStyle w:val="Body1"/>
        <w:jc w:val="center"/>
        <w:rPr>
          <w:rFonts w:ascii="Calibri" w:hAnsi="Calibri"/>
          <w:sz w:val="48"/>
        </w:rPr>
      </w:pPr>
      <w:r w:rsidRPr="00C473D9">
        <w:rPr>
          <w:rFonts w:ascii="Calibri" w:hAnsi="Calibri"/>
          <w:b/>
          <w:sz w:val="48"/>
        </w:rPr>
        <w:t>FOR MORE INFORMATION, call Lauren at</w:t>
      </w:r>
      <w:r w:rsidRPr="00C473D9">
        <w:rPr>
          <w:rFonts w:ascii="Calibri" w:hAnsi="Calibri"/>
          <w:sz w:val="48"/>
        </w:rPr>
        <w:t xml:space="preserve">:  </w:t>
      </w:r>
      <w:r w:rsidRPr="00C473D9">
        <w:rPr>
          <w:rFonts w:ascii="Calibri" w:hAnsi="Calibri"/>
          <w:b/>
          <w:sz w:val="48"/>
        </w:rPr>
        <w:t>301-458-4676</w:t>
      </w:r>
    </w:p>
    <w:p w:rsidR="00C473D9" w:rsidRPr="00C473D9" w:rsidRDefault="00C473D9" w:rsidP="00C473D9">
      <w:pPr>
        <w:pStyle w:val="Body1"/>
        <w:jc w:val="center"/>
        <w:rPr>
          <w:rFonts w:ascii="Calibri" w:hAnsi="Calibri"/>
          <w:b/>
          <w:sz w:val="40"/>
        </w:rPr>
      </w:pPr>
    </w:p>
    <w:p w:rsidR="00C473D9" w:rsidRPr="00C473D9" w:rsidRDefault="00C473D9" w:rsidP="00C473D9">
      <w:pPr>
        <w:pStyle w:val="Body1"/>
        <w:jc w:val="center"/>
        <w:rPr>
          <w:rFonts w:ascii="Calibri" w:hAnsi="Calibri"/>
          <w:b/>
          <w:sz w:val="32"/>
        </w:rPr>
      </w:pPr>
      <w:r w:rsidRPr="00C473D9">
        <w:rPr>
          <w:rFonts w:ascii="Calibri" w:hAnsi="Calibri"/>
          <w:b/>
          <w:sz w:val="32"/>
        </w:rPr>
        <w:t>Centers for Disease Control and Prevention</w:t>
      </w:r>
    </w:p>
    <w:p w:rsidR="00C473D9" w:rsidRPr="00C473D9" w:rsidRDefault="00C473D9" w:rsidP="00C473D9">
      <w:pPr>
        <w:pStyle w:val="Body1"/>
        <w:jc w:val="center"/>
        <w:rPr>
          <w:rFonts w:ascii="Calibri" w:hAnsi="Calibri"/>
          <w:b/>
          <w:sz w:val="32"/>
        </w:rPr>
      </w:pPr>
      <w:r w:rsidRPr="00C473D9">
        <w:rPr>
          <w:rFonts w:ascii="Calibri" w:hAnsi="Calibri"/>
          <w:b/>
          <w:sz w:val="32"/>
        </w:rPr>
        <w:t>National Center for Health Statistics</w:t>
      </w:r>
    </w:p>
    <w:p w:rsidR="00C473D9" w:rsidRPr="00C473D9" w:rsidRDefault="00C473D9" w:rsidP="00C473D9">
      <w:pPr>
        <w:pStyle w:val="Body1"/>
        <w:jc w:val="center"/>
        <w:rPr>
          <w:rFonts w:ascii="Calibri" w:hAnsi="Calibri"/>
          <w:b/>
          <w:sz w:val="32"/>
        </w:rPr>
      </w:pPr>
    </w:p>
    <w:p w:rsidR="00C473D9" w:rsidRPr="00C473D9" w:rsidRDefault="00C473D9" w:rsidP="00C473D9">
      <w:pPr>
        <w:pStyle w:val="Body1"/>
        <w:jc w:val="center"/>
        <w:rPr>
          <w:rFonts w:ascii="Calibri" w:hAnsi="Calibri"/>
          <w:b/>
          <w:sz w:val="32"/>
        </w:rPr>
      </w:pPr>
    </w:p>
    <w:p w:rsidR="00C473D9" w:rsidRPr="00D20723" w:rsidRDefault="00C473D9" w:rsidP="00C473D9">
      <w:pPr>
        <w:pStyle w:val="Body1"/>
        <w:jc w:val="center"/>
        <w:rPr>
          <w:rFonts w:ascii="Calibri" w:hAnsi="Calibri"/>
          <w:b/>
          <w:sz w:val="32"/>
        </w:rPr>
      </w:pPr>
      <w:r w:rsidRPr="00C473D9">
        <w:rPr>
          <w:rFonts w:ascii="Calibri" w:hAnsi="Calibri"/>
          <w:noProof/>
        </w:rPr>
        <w:drawing>
          <wp:inline distT="0" distB="0" distL="0" distR="0" wp14:anchorId="0A70AE40" wp14:editId="1FD976B0">
            <wp:extent cx="3581400" cy="1057275"/>
            <wp:effectExtent l="0" t="0" r="0" b="9525"/>
            <wp:docPr id="1" name="Picture 1"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nc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p>
    <w:p w:rsidR="0045023D" w:rsidRDefault="00C473D9"/>
    <w:sectPr w:rsidR="00450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D9"/>
    <w:rsid w:val="00410561"/>
    <w:rsid w:val="00C473D9"/>
    <w:rsid w:val="00CF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C473D9"/>
    <w:pPr>
      <w:spacing w:after="0" w:line="240" w:lineRule="auto"/>
      <w:outlineLvl w:val="0"/>
    </w:pPr>
    <w:rPr>
      <w:rFonts w:ascii="Times New Roman" w:eastAsia="Arial Unicode MS" w:hAnsi="Times New Roman" w:cs="Times New Roman"/>
      <w:color w:val="000000"/>
      <w:sz w:val="20"/>
      <w:szCs w:val="20"/>
      <w:u w:color="000000"/>
    </w:rPr>
  </w:style>
  <w:style w:type="paragraph" w:styleId="BalloonText">
    <w:name w:val="Balloon Text"/>
    <w:basedOn w:val="Normal"/>
    <w:link w:val="BalloonTextChar"/>
    <w:uiPriority w:val="99"/>
    <w:semiHidden/>
    <w:unhideWhenUsed/>
    <w:rsid w:val="00C4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C473D9"/>
    <w:pPr>
      <w:spacing w:after="0" w:line="240" w:lineRule="auto"/>
      <w:outlineLvl w:val="0"/>
    </w:pPr>
    <w:rPr>
      <w:rFonts w:ascii="Times New Roman" w:eastAsia="Arial Unicode MS" w:hAnsi="Times New Roman" w:cs="Times New Roman"/>
      <w:color w:val="000000"/>
      <w:sz w:val="20"/>
      <w:szCs w:val="20"/>
      <w:u w:color="000000"/>
    </w:rPr>
  </w:style>
  <w:style w:type="paragraph" w:styleId="BalloonText">
    <w:name w:val="Balloon Text"/>
    <w:basedOn w:val="Normal"/>
    <w:link w:val="BalloonTextChar"/>
    <w:uiPriority w:val="99"/>
    <w:semiHidden/>
    <w:unhideWhenUsed/>
    <w:rsid w:val="00C4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Scanlon</dc:creator>
  <cp:lastModifiedBy>Paul Scanlon</cp:lastModifiedBy>
  <cp:revision>1</cp:revision>
  <dcterms:created xsi:type="dcterms:W3CDTF">2013-07-09T14:30:00Z</dcterms:created>
  <dcterms:modified xsi:type="dcterms:W3CDTF">2013-07-09T14:32:00Z</dcterms:modified>
</cp:coreProperties>
</file>