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391" w:rsidRPr="0028528E" w:rsidRDefault="00680391" w:rsidP="00680391">
      <w:pPr>
        <w:pStyle w:val="Heading2"/>
        <w:rPr>
          <w:color w:val="365F91" w:themeColor="accent1" w:themeShade="BF"/>
        </w:rPr>
      </w:pPr>
      <w:bookmarkStart w:id="0" w:name="_Toc215730699"/>
      <w:bookmarkStart w:id="1" w:name="_Toc215731866"/>
      <w:bookmarkStart w:id="2" w:name="_Toc217728348"/>
      <w:r>
        <w:rPr>
          <w:color w:val="365F91" w:themeColor="accent1" w:themeShade="BF"/>
        </w:rPr>
        <w:t xml:space="preserve">Testing </w:t>
      </w:r>
      <w:r w:rsidRPr="0028528E">
        <w:rPr>
          <w:color w:val="365F91" w:themeColor="accent1" w:themeShade="BF"/>
        </w:rPr>
        <w:t>Procedure</w:t>
      </w:r>
      <w:bookmarkEnd w:id="0"/>
      <w:bookmarkEnd w:id="1"/>
      <w:bookmarkEnd w:id="2"/>
    </w:p>
    <w:p w:rsidR="00680391" w:rsidRPr="00C652B7" w:rsidRDefault="00680391" w:rsidP="00680391"/>
    <w:p w:rsidR="00680391" w:rsidRPr="00C51AE4" w:rsidRDefault="00680391" w:rsidP="00680391">
      <w:pPr>
        <w:pStyle w:val="BodyText"/>
        <w:spacing w:line="276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</w:t>
      </w:r>
      <w:r w:rsidRPr="00C51AE4">
        <w:rPr>
          <w:rFonts w:ascii="Arial Narrow" w:hAnsi="Arial Narrow" w:cs="Arial"/>
          <w:sz w:val="24"/>
          <w:szCs w:val="24"/>
        </w:rPr>
        <w:t>articipants will take part in either an in-person or remote usability test. During all testing session</w:t>
      </w:r>
      <w:r>
        <w:rPr>
          <w:rFonts w:ascii="Arial Narrow" w:hAnsi="Arial Narrow" w:cs="Arial"/>
          <w:sz w:val="24"/>
          <w:szCs w:val="24"/>
        </w:rPr>
        <w:t>s</w:t>
      </w:r>
      <w:r w:rsidRPr="00C51AE4">
        <w:rPr>
          <w:rFonts w:ascii="Arial Narrow" w:hAnsi="Arial Narrow" w:cs="Arial"/>
          <w:sz w:val="24"/>
          <w:szCs w:val="24"/>
        </w:rPr>
        <w:t xml:space="preserve">, the facilitator will provide a brief overview of the HHE </w:t>
      </w:r>
      <w:r>
        <w:rPr>
          <w:rFonts w:ascii="Arial Narrow" w:hAnsi="Arial Narrow" w:cs="Arial"/>
          <w:sz w:val="24"/>
          <w:szCs w:val="24"/>
        </w:rPr>
        <w:t>P</w:t>
      </w:r>
      <w:r w:rsidRPr="00C51AE4">
        <w:rPr>
          <w:rFonts w:ascii="Arial Narrow" w:hAnsi="Arial Narrow" w:cs="Arial"/>
          <w:sz w:val="24"/>
          <w:szCs w:val="24"/>
        </w:rPr>
        <w:t xml:space="preserve">rogram, an introduction to the HHE </w:t>
      </w:r>
      <w:r>
        <w:rPr>
          <w:rFonts w:ascii="Arial Narrow" w:hAnsi="Arial Narrow" w:cs="Arial"/>
          <w:sz w:val="24"/>
          <w:szCs w:val="24"/>
        </w:rPr>
        <w:t xml:space="preserve">Program </w:t>
      </w:r>
      <w:r w:rsidRPr="00C51AE4">
        <w:rPr>
          <w:rFonts w:ascii="Arial Narrow" w:hAnsi="Arial Narrow" w:cs="Arial"/>
          <w:sz w:val="24"/>
          <w:szCs w:val="24"/>
        </w:rPr>
        <w:t xml:space="preserve">website, and an explanation of the usability test procedure, equipment, software, and timeframe expectations. The facilitator will also provide test instructions for completing tasks, </w:t>
      </w:r>
      <w:r>
        <w:rPr>
          <w:rFonts w:ascii="Arial Narrow" w:hAnsi="Arial Narrow" w:cs="Arial"/>
          <w:sz w:val="24"/>
          <w:szCs w:val="24"/>
        </w:rPr>
        <w:t xml:space="preserve">including </w:t>
      </w:r>
      <w:r w:rsidRPr="00C51AE4">
        <w:rPr>
          <w:rFonts w:ascii="Arial Narrow" w:hAnsi="Arial Narrow" w:cs="Arial"/>
          <w:sz w:val="24"/>
          <w:szCs w:val="24"/>
        </w:rPr>
        <w:t xml:space="preserve">stating </w:t>
      </w:r>
      <w:r>
        <w:rPr>
          <w:rFonts w:ascii="Arial Narrow" w:hAnsi="Arial Narrow" w:cs="Arial"/>
          <w:sz w:val="24"/>
          <w:szCs w:val="24"/>
        </w:rPr>
        <w:t xml:space="preserve">that </w:t>
      </w:r>
      <w:r w:rsidRPr="00C51AE4">
        <w:rPr>
          <w:rFonts w:ascii="Arial Narrow" w:hAnsi="Arial Narrow" w:cs="Arial"/>
          <w:sz w:val="24"/>
          <w:szCs w:val="24"/>
        </w:rPr>
        <w:t xml:space="preserve">the purpose of the test </w:t>
      </w:r>
      <w:r>
        <w:rPr>
          <w:rFonts w:ascii="Arial Narrow" w:hAnsi="Arial Narrow" w:cs="Arial"/>
          <w:sz w:val="24"/>
          <w:szCs w:val="24"/>
        </w:rPr>
        <w:t>is</w:t>
      </w:r>
      <w:r w:rsidRPr="00C51AE4">
        <w:rPr>
          <w:rFonts w:ascii="Arial Narrow" w:hAnsi="Arial Narrow" w:cs="Arial"/>
          <w:sz w:val="24"/>
          <w:szCs w:val="24"/>
        </w:rPr>
        <w:t xml:space="preserve"> to evaluate the HHE </w:t>
      </w:r>
      <w:r>
        <w:rPr>
          <w:rFonts w:ascii="Arial Narrow" w:hAnsi="Arial Narrow" w:cs="Arial"/>
          <w:sz w:val="24"/>
          <w:szCs w:val="24"/>
        </w:rPr>
        <w:t xml:space="preserve">Program </w:t>
      </w:r>
      <w:r w:rsidRPr="00C51AE4">
        <w:rPr>
          <w:rFonts w:ascii="Arial Narrow" w:hAnsi="Arial Narrow" w:cs="Arial"/>
          <w:sz w:val="24"/>
          <w:szCs w:val="24"/>
        </w:rPr>
        <w:t>website – NOT the participant. The facilitator will explain that each task will be measured and that exploratory behavior outside the task flow should not occur until after task completion.</w:t>
      </w:r>
    </w:p>
    <w:p w:rsidR="00680391" w:rsidRPr="00C51AE4" w:rsidRDefault="00680391" w:rsidP="00680391">
      <w:pPr>
        <w:pStyle w:val="BodyText"/>
        <w:spacing w:line="276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The testing process will begin with p</w:t>
      </w:r>
      <w:r w:rsidRPr="00C51AE4">
        <w:rPr>
          <w:rFonts w:ascii="Arial Narrow" w:hAnsi="Arial Narrow" w:cs="Arial"/>
          <w:sz w:val="24"/>
          <w:szCs w:val="24"/>
        </w:rPr>
        <w:t>articipants completing a pre-test demographic questionnaire</w:t>
      </w:r>
      <w:bookmarkStart w:id="3" w:name="_GoBack"/>
      <w:bookmarkEnd w:id="3"/>
      <w:r w:rsidRPr="00C51AE4">
        <w:rPr>
          <w:rFonts w:ascii="Arial Narrow" w:hAnsi="Arial Narrow" w:cs="Arial"/>
          <w:sz w:val="24"/>
          <w:szCs w:val="24"/>
        </w:rPr>
        <w:t xml:space="preserve">. The participant will then be asked to complete twelve tasks on the HHE </w:t>
      </w:r>
      <w:r>
        <w:rPr>
          <w:rFonts w:ascii="Arial Narrow" w:hAnsi="Arial Narrow" w:cs="Arial"/>
          <w:sz w:val="24"/>
          <w:szCs w:val="24"/>
        </w:rPr>
        <w:t xml:space="preserve">Program </w:t>
      </w:r>
      <w:r w:rsidRPr="00C51AE4">
        <w:rPr>
          <w:rFonts w:ascii="Arial Narrow" w:hAnsi="Arial Narrow" w:cs="Arial"/>
          <w:sz w:val="24"/>
          <w:szCs w:val="24"/>
        </w:rPr>
        <w:t xml:space="preserve">website sequentially. At the start of each task, the facilitator will read aloud the task description from a printed copy of the Usability Testing Guide and ask the participant to begin the task. The observer will monitor all sessions and take notes. </w:t>
      </w:r>
    </w:p>
    <w:p w:rsidR="00680391" w:rsidRDefault="00680391" w:rsidP="00680391">
      <w:pPr>
        <w:pStyle w:val="BodyText"/>
        <w:rPr>
          <w:rFonts w:ascii="Arial Narrow" w:hAnsi="Arial Narrow" w:cs="Arial"/>
          <w:sz w:val="24"/>
          <w:szCs w:val="24"/>
        </w:rPr>
      </w:pPr>
      <w:r w:rsidRPr="00C51AE4">
        <w:rPr>
          <w:rFonts w:ascii="Arial Narrow" w:hAnsi="Arial Narrow" w:cs="Arial"/>
          <w:sz w:val="24"/>
          <w:szCs w:val="24"/>
        </w:rPr>
        <w:t xml:space="preserve">After all task scenarios are attempted, the participant will complete the post-test satisfaction questionnaire. The questionnaires will use free-form responses and rating scales to rate overall satisfaction and provide overall comments and suggestions on how to improve the HHE </w:t>
      </w:r>
      <w:r>
        <w:rPr>
          <w:rFonts w:ascii="Arial Narrow" w:hAnsi="Arial Narrow" w:cs="Arial"/>
          <w:sz w:val="24"/>
          <w:szCs w:val="24"/>
        </w:rPr>
        <w:t xml:space="preserve">Program </w:t>
      </w:r>
      <w:r w:rsidRPr="00C51AE4">
        <w:rPr>
          <w:rFonts w:ascii="Arial Narrow" w:hAnsi="Arial Narrow" w:cs="Arial"/>
          <w:sz w:val="24"/>
          <w:szCs w:val="24"/>
        </w:rPr>
        <w:t>website.</w:t>
      </w:r>
    </w:p>
    <w:p w:rsidR="00680391" w:rsidRPr="00C51AE4" w:rsidRDefault="00680391" w:rsidP="00680391">
      <w:pPr>
        <w:pStyle w:val="BodyText"/>
        <w:rPr>
          <w:rFonts w:ascii="Arial Narrow" w:hAnsi="Arial Narrow" w:cs="Arial"/>
          <w:sz w:val="24"/>
          <w:szCs w:val="24"/>
        </w:rPr>
      </w:pPr>
    </w:p>
    <w:p w:rsidR="00680391" w:rsidRPr="00C51AE4" w:rsidRDefault="00680391" w:rsidP="00680391">
      <w:pPr>
        <w:pStyle w:val="BodyText"/>
        <w:rPr>
          <w:rFonts w:ascii="Arial Narrow" w:hAnsi="Arial Narrow" w:cs="Arial"/>
          <w:b/>
          <w:sz w:val="24"/>
          <w:szCs w:val="24"/>
        </w:rPr>
      </w:pPr>
      <w:r w:rsidRPr="00C51AE4">
        <w:rPr>
          <w:rFonts w:ascii="Arial Narrow" w:hAnsi="Arial Narrow" w:cs="Arial"/>
          <w:b/>
          <w:sz w:val="24"/>
          <w:szCs w:val="24"/>
        </w:rPr>
        <w:t>In-Person Testing with Eye Tracking</w:t>
      </w:r>
      <w:r>
        <w:rPr>
          <w:rFonts w:ascii="Arial Narrow" w:hAnsi="Arial Narrow" w:cs="Arial"/>
          <w:b/>
          <w:sz w:val="24"/>
          <w:szCs w:val="24"/>
        </w:rPr>
        <w:t xml:space="preserve"> Equipment</w:t>
      </w:r>
    </w:p>
    <w:p w:rsidR="00680391" w:rsidRDefault="00680391" w:rsidP="00680391">
      <w:pPr>
        <w:pStyle w:val="BodyText"/>
        <w:spacing w:line="276" w:lineRule="auto"/>
        <w:rPr>
          <w:rFonts w:ascii="Arial Narrow" w:hAnsi="Arial Narrow" w:cs="Arial"/>
          <w:sz w:val="24"/>
          <w:szCs w:val="24"/>
        </w:rPr>
      </w:pPr>
      <w:r w:rsidRPr="00C51AE4">
        <w:rPr>
          <w:rFonts w:ascii="Arial Narrow" w:hAnsi="Arial Narrow" w:cs="Arial"/>
          <w:sz w:val="24"/>
          <w:szCs w:val="24"/>
        </w:rPr>
        <w:t xml:space="preserve">At the beginning of the study, the participant will calibrate their eye movement with the eye tracking equipment, ensuring that eye movements are recorded properly during the performance of </w:t>
      </w:r>
      <w:r>
        <w:rPr>
          <w:rFonts w:ascii="Arial Narrow" w:hAnsi="Arial Narrow" w:cs="Arial"/>
          <w:sz w:val="24"/>
          <w:szCs w:val="24"/>
        </w:rPr>
        <w:t xml:space="preserve">the </w:t>
      </w:r>
      <w:r w:rsidRPr="00C51AE4">
        <w:rPr>
          <w:rFonts w:ascii="Arial Narrow" w:hAnsi="Arial Narrow" w:cs="Arial"/>
          <w:sz w:val="24"/>
          <w:szCs w:val="24"/>
        </w:rPr>
        <w:t xml:space="preserve">tasks. While completing tasks, eye tracking software will map eye movement and produce gaze data used to create gaze plot and heat map visualizations used for analysis and reporting. </w:t>
      </w:r>
      <w:r>
        <w:rPr>
          <w:rFonts w:ascii="Arial Narrow" w:hAnsi="Arial Narrow" w:cs="Arial"/>
          <w:sz w:val="24"/>
          <w:szCs w:val="24"/>
        </w:rPr>
        <w:t>D</w:t>
      </w:r>
      <w:r w:rsidRPr="00C51AE4">
        <w:rPr>
          <w:rFonts w:ascii="Arial Narrow" w:hAnsi="Arial Narrow" w:cs="Arial"/>
          <w:sz w:val="24"/>
          <w:szCs w:val="24"/>
        </w:rPr>
        <w:t xml:space="preserve">uring the completion of tasks the participant will be asked to </w:t>
      </w:r>
      <w:r>
        <w:rPr>
          <w:rFonts w:ascii="Arial Narrow" w:hAnsi="Arial Narrow" w:cs="Arial"/>
          <w:sz w:val="24"/>
          <w:szCs w:val="24"/>
        </w:rPr>
        <w:t>hold</w:t>
      </w:r>
      <w:r w:rsidRPr="00C51AE4">
        <w:rPr>
          <w:rFonts w:ascii="Arial Narrow" w:hAnsi="Arial Narrow" w:cs="Arial"/>
          <w:sz w:val="24"/>
          <w:szCs w:val="24"/>
        </w:rPr>
        <w:t xml:space="preserve"> all comments </w:t>
      </w:r>
      <w:r>
        <w:rPr>
          <w:rFonts w:ascii="Arial Narrow" w:hAnsi="Arial Narrow" w:cs="Arial"/>
          <w:sz w:val="24"/>
          <w:szCs w:val="24"/>
        </w:rPr>
        <w:t xml:space="preserve">until </w:t>
      </w:r>
      <w:r w:rsidRPr="00C51AE4">
        <w:rPr>
          <w:rFonts w:ascii="Arial Narrow" w:hAnsi="Arial Narrow" w:cs="Arial"/>
          <w:sz w:val="24"/>
          <w:szCs w:val="24"/>
        </w:rPr>
        <w:t xml:space="preserve">after </w:t>
      </w:r>
      <w:r>
        <w:rPr>
          <w:rFonts w:ascii="Arial Narrow" w:hAnsi="Arial Narrow" w:cs="Arial"/>
          <w:sz w:val="24"/>
          <w:szCs w:val="24"/>
        </w:rPr>
        <w:t xml:space="preserve">the </w:t>
      </w:r>
      <w:r w:rsidRPr="00C51AE4">
        <w:rPr>
          <w:rFonts w:ascii="Arial Narrow" w:hAnsi="Arial Narrow" w:cs="Arial"/>
          <w:sz w:val="24"/>
          <w:szCs w:val="24"/>
        </w:rPr>
        <w:t>testing sessions are completed.</w:t>
      </w:r>
      <w:r>
        <w:rPr>
          <w:rFonts w:ascii="Arial Narrow" w:hAnsi="Arial Narrow" w:cs="Arial"/>
          <w:sz w:val="24"/>
          <w:szCs w:val="24"/>
        </w:rPr>
        <w:t xml:space="preserve"> After testing is complete, the facilitator and participant will view a video of the recorded session together and discuss specific moments that occurred during testing.</w:t>
      </w:r>
    </w:p>
    <w:p w:rsidR="00680391" w:rsidRPr="00C51AE4" w:rsidRDefault="00680391" w:rsidP="00680391">
      <w:pPr>
        <w:pStyle w:val="BodyText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Note: </w:t>
      </w:r>
      <w:r w:rsidRPr="00C51AE4">
        <w:rPr>
          <w:rFonts w:ascii="Arial Narrow" w:hAnsi="Arial Narrow" w:cs="Arial"/>
          <w:b/>
          <w:sz w:val="24"/>
          <w:szCs w:val="24"/>
        </w:rPr>
        <w:t xml:space="preserve">The anticipated time to complete the test is approximately </w:t>
      </w:r>
      <w:r>
        <w:rPr>
          <w:rFonts w:ascii="Arial Narrow" w:hAnsi="Arial Narrow" w:cs="Arial"/>
          <w:b/>
          <w:sz w:val="24"/>
          <w:szCs w:val="24"/>
        </w:rPr>
        <w:t>60</w:t>
      </w:r>
      <w:r w:rsidRPr="00C51AE4">
        <w:rPr>
          <w:rFonts w:ascii="Arial Narrow" w:hAnsi="Arial Narrow" w:cs="Arial"/>
          <w:b/>
          <w:sz w:val="24"/>
          <w:szCs w:val="24"/>
        </w:rPr>
        <w:t xml:space="preserve"> minutes.</w:t>
      </w:r>
    </w:p>
    <w:p w:rsidR="00680391" w:rsidRPr="00C51AE4" w:rsidRDefault="00680391" w:rsidP="00680391">
      <w:pPr>
        <w:pStyle w:val="BodyText"/>
        <w:spacing w:line="276" w:lineRule="auto"/>
        <w:rPr>
          <w:rFonts w:ascii="Arial Narrow" w:hAnsi="Arial Narrow" w:cs="Arial"/>
          <w:sz w:val="24"/>
          <w:szCs w:val="24"/>
        </w:rPr>
      </w:pPr>
    </w:p>
    <w:p w:rsidR="00680391" w:rsidRPr="00C51AE4" w:rsidRDefault="00680391" w:rsidP="00680391">
      <w:pPr>
        <w:pStyle w:val="BodyText"/>
        <w:rPr>
          <w:rFonts w:ascii="Arial Narrow" w:hAnsi="Arial Narrow" w:cs="Arial"/>
          <w:b/>
          <w:sz w:val="24"/>
          <w:szCs w:val="24"/>
        </w:rPr>
      </w:pPr>
      <w:r w:rsidRPr="00C51AE4">
        <w:rPr>
          <w:rFonts w:ascii="Arial Narrow" w:hAnsi="Arial Narrow" w:cs="Arial"/>
          <w:b/>
          <w:sz w:val="24"/>
          <w:szCs w:val="24"/>
        </w:rPr>
        <w:t xml:space="preserve">Remote Testing with </w:t>
      </w:r>
      <w:proofErr w:type="spellStart"/>
      <w:r w:rsidRPr="00C51AE4">
        <w:rPr>
          <w:rFonts w:ascii="Arial Narrow" w:hAnsi="Arial Narrow" w:cs="Arial"/>
          <w:b/>
          <w:sz w:val="24"/>
          <w:szCs w:val="24"/>
        </w:rPr>
        <w:t>Morae</w:t>
      </w:r>
      <w:proofErr w:type="spellEnd"/>
      <w:r w:rsidRPr="00C51AE4">
        <w:rPr>
          <w:rFonts w:ascii="Arial Narrow" w:hAnsi="Arial Narrow" w:cs="Arial"/>
          <w:b/>
          <w:sz w:val="24"/>
          <w:szCs w:val="24"/>
        </w:rPr>
        <w:t xml:space="preserve"> Usability Software</w:t>
      </w:r>
    </w:p>
    <w:p w:rsidR="00680391" w:rsidRPr="00C51AE4" w:rsidRDefault="00680391" w:rsidP="00680391">
      <w:pPr>
        <w:pStyle w:val="BodyText"/>
        <w:spacing w:line="276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</w:t>
      </w:r>
      <w:r w:rsidRPr="00C51AE4">
        <w:rPr>
          <w:rFonts w:ascii="Arial Narrow" w:hAnsi="Arial Narrow" w:cs="Arial"/>
          <w:sz w:val="24"/>
          <w:szCs w:val="24"/>
        </w:rPr>
        <w:t>uring the testing period</w:t>
      </w:r>
      <w:r>
        <w:rPr>
          <w:rFonts w:ascii="Arial Narrow" w:hAnsi="Arial Narrow" w:cs="Arial"/>
          <w:sz w:val="24"/>
          <w:szCs w:val="24"/>
        </w:rPr>
        <w:t>, r</w:t>
      </w:r>
      <w:r w:rsidRPr="00C51AE4">
        <w:rPr>
          <w:rFonts w:ascii="Arial Narrow" w:hAnsi="Arial Narrow" w:cs="Arial"/>
          <w:sz w:val="24"/>
          <w:szCs w:val="24"/>
        </w:rPr>
        <w:t xml:space="preserve">emote testing participants will need </w:t>
      </w:r>
      <w:r>
        <w:rPr>
          <w:rFonts w:ascii="Arial Narrow" w:hAnsi="Arial Narrow" w:cs="Arial"/>
          <w:sz w:val="24"/>
          <w:szCs w:val="24"/>
        </w:rPr>
        <w:t xml:space="preserve">to have uninterrupted </w:t>
      </w:r>
      <w:r w:rsidRPr="00C51AE4">
        <w:rPr>
          <w:rFonts w:ascii="Arial Narrow" w:hAnsi="Arial Narrow" w:cs="Arial"/>
          <w:sz w:val="24"/>
          <w:szCs w:val="24"/>
        </w:rPr>
        <w:t xml:space="preserve">access to a computer with a </w:t>
      </w:r>
      <w:r w:rsidR="00917E14">
        <w:rPr>
          <w:rFonts w:ascii="Arial Narrow" w:hAnsi="Arial Narrow" w:cs="Arial"/>
          <w:sz w:val="24"/>
          <w:szCs w:val="24"/>
        </w:rPr>
        <w:t>web browser and i</w:t>
      </w:r>
      <w:r w:rsidRPr="00C51AE4">
        <w:rPr>
          <w:rFonts w:ascii="Arial Narrow" w:hAnsi="Arial Narrow" w:cs="Arial"/>
          <w:sz w:val="24"/>
          <w:szCs w:val="24"/>
        </w:rPr>
        <w:t>nternet connection and a telephone</w:t>
      </w:r>
      <w:r>
        <w:rPr>
          <w:rFonts w:ascii="Arial Narrow" w:hAnsi="Arial Narrow" w:cs="Arial"/>
          <w:sz w:val="24"/>
          <w:szCs w:val="24"/>
        </w:rPr>
        <w:t xml:space="preserve">, </w:t>
      </w:r>
      <w:r w:rsidRPr="00C51AE4">
        <w:rPr>
          <w:rFonts w:ascii="Arial Narrow" w:hAnsi="Arial Narrow" w:cs="Arial"/>
          <w:sz w:val="24"/>
          <w:szCs w:val="24"/>
        </w:rPr>
        <w:t xml:space="preserve">preferably with a headset or speakerphone capability. Participants will be provided a link to </w:t>
      </w:r>
      <w:proofErr w:type="spellStart"/>
      <w:r w:rsidRPr="00C51AE4">
        <w:rPr>
          <w:rFonts w:ascii="Arial Narrow" w:hAnsi="Arial Narrow" w:cs="Arial"/>
          <w:sz w:val="24"/>
          <w:szCs w:val="24"/>
        </w:rPr>
        <w:t>GoToMeeting</w:t>
      </w:r>
      <w:proofErr w:type="spellEnd"/>
      <w:r w:rsidRPr="00C51AE4">
        <w:rPr>
          <w:rFonts w:ascii="Arial Narrow" w:hAnsi="Arial Narrow" w:cs="Arial"/>
          <w:sz w:val="24"/>
          <w:szCs w:val="24"/>
        </w:rPr>
        <w:t xml:space="preserve"> and a teleconference phone line. The participant’s interaction with the HHE </w:t>
      </w:r>
      <w:r>
        <w:rPr>
          <w:rFonts w:ascii="Arial Narrow" w:hAnsi="Arial Narrow" w:cs="Arial"/>
          <w:sz w:val="24"/>
          <w:szCs w:val="24"/>
        </w:rPr>
        <w:t xml:space="preserve">Program </w:t>
      </w:r>
      <w:r w:rsidRPr="00C51AE4">
        <w:rPr>
          <w:rFonts w:ascii="Arial Narrow" w:hAnsi="Arial Narrow" w:cs="Arial"/>
          <w:sz w:val="24"/>
          <w:szCs w:val="24"/>
        </w:rPr>
        <w:t xml:space="preserve">website will be monitored by the facilitator remotely. </w:t>
      </w:r>
    </w:p>
    <w:p w:rsidR="00680391" w:rsidRPr="00C51AE4" w:rsidRDefault="00680391" w:rsidP="00680391">
      <w:pPr>
        <w:pStyle w:val="BodyText"/>
        <w:spacing w:line="276" w:lineRule="auto"/>
        <w:rPr>
          <w:rFonts w:ascii="Arial Narrow" w:hAnsi="Arial Narrow" w:cs="Arial"/>
          <w:sz w:val="24"/>
          <w:szCs w:val="24"/>
        </w:rPr>
      </w:pPr>
      <w:r w:rsidRPr="00C51AE4">
        <w:rPr>
          <w:rFonts w:ascii="Arial Narrow" w:hAnsi="Arial Narrow" w:cs="Arial"/>
          <w:sz w:val="24"/>
          <w:szCs w:val="24"/>
        </w:rPr>
        <w:t xml:space="preserve">At the beginning of each session, the facilitator will give the participant control of </w:t>
      </w:r>
      <w:r>
        <w:rPr>
          <w:rFonts w:ascii="Arial Narrow" w:hAnsi="Arial Narrow" w:cs="Arial"/>
          <w:sz w:val="24"/>
          <w:szCs w:val="24"/>
        </w:rPr>
        <w:t xml:space="preserve">the </w:t>
      </w:r>
      <w:r w:rsidRPr="00C51AE4">
        <w:rPr>
          <w:rFonts w:ascii="Arial Narrow" w:hAnsi="Arial Narrow" w:cs="Arial"/>
          <w:sz w:val="24"/>
          <w:szCs w:val="24"/>
        </w:rPr>
        <w:t xml:space="preserve">mouse to accomplish tasks on the facilitator’s computer. The facilitator will instruct the participant to ‘think aloud’ so that a verbal record exists of their interaction with the HHE </w:t>
      </w:r>
      <w:r>
        <w:rPr>
          <w:rFonts w:ascii="Arial Narrow" w:hAnsi="Arial Narrow" w:cs="Arial"/>
          <w:sz w:val="24"/>
          <w:szCs w:val="24"/>
        </w:rPr>
        <w:t xml:space="preserve">Program </w:t>
      </w:r>
      <w:r w:rsidRPr="00C51AE4">
        <w:rPr>
          <w:rFonts w:ascii="Arial Narrow" w:hAnsi="Arial Narrow" w:cs="Arial"/>
          <w:sz w:val="24"/>
          <w:szCs w:val="24"/>
        </w:rPr>
        <w:t xml:space="preserve">website. </w:t>
      </w:r>
      <w:proofErr w:type="spellStart"/>
      <w:r w:rsidRPr="00C51AE4">
        <w:rPr>
          <w:rFonts w:ascii="Arial Narrow" w:hAnsi="Arial Narrow" w:cs="Arial"/>
          <w:sz w:val="24"/>
          <w:szCs w:val="24"/>
        </w:rPr>
        <w:t>Morae</w:t>
      </w:r>
      <w:proofErr w:type="spellEnd"/>
      <w:r w:rsidRPr="00C51AE4">
        <w:rPr>
          <w:rFonts w:ascii="Arial Narrow" w:hAnsi="Arial Narrow" w:cs="Arial"/>
          <w:sz w:val="24"/>
          <w:szCs w:val="24"/>
        </w:rPr>
        <w:t xml:space="preserve"> usability software will capture user </w:t>
      </w:r>
      <w:r w:rsidRPr="00C51AE4">
        <w:rPr>
          <w:rFonts w:ascii="Arial Narrow" w:hAnsi="Arial Narrow" w:cs="Arial"/>
          <w:sz w:val="24"/>
          <w:szCs w:val="24"/>
        </w:rPr>
        <w:lastRenderedPageBreak/>
        <w:t xml:space="preserve">performance data and audio/video of each task, and the facilitator and observer will record user behavior, user comments, and system actions. </w:t>
      </w:r>
      <w:r>
        <w:rPr>
          <w:rFonts w:ascii="Arial Narrow" w:hAnsi="Arial Narrow" w:cs="Arial"/>
          <w:sz w:val="24"/>
          <w:szCs w:val="24"/>
        </w:rPr>
        <w:t>R</w:t>
      </w:r>
      <w:r w:rsidRPr="00C51AE4">
        <w:rPr>
          <w:rFonts w:ascii="Arial Narrow" w:hAnsi="Arial Narrow" w:cs="Arial"/>
          <w:sz w:val="24"/>
          <w:szCs w:val="24"/>
        </w:rPr>
        <w:t>ecorded data will be used for analysis and reporting.</w:t>
      </w:r>
    </w:p>
    <w:p w:rsidR="00680391" w:rsidRPr="00C51AE4" w:rsidRDefault="00680391" w:rsidP="00680391">
      <w:pPr>
        <w:pStyle w:val="BodyText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Note: </w:t>
      </w:r>
      <w:r w:rsidRPr="00C51AE4">
        <w:rPr>
          <w:rFonts w:ascii="Arial Narrow" w:hAnsi="Arial Narrow" w:cs="Arial"/>
          <w:b/>
          <w:sz w:val="24"/>
          <w:szCs w:val="24"/>
        </w:rPr>
        <w:t>The anticipated time to complete the test is approximately 45 minutes.</w:t>
      </w:r>
    </w:p>
    <w:p w:rsidR="00680391" w:rsidRDefault="00680391" w:rsidP="00680391">
      <w:pPr>
        <w:pStyle w:val="Heading1"/>
      </w:pPr>
      <w:bookmarkStart w:id="4" w:name="_Toc217728349"/>
      <w:bookmarkStart w:id="5" w:name="_Toc197575685"/>
      <w:bookmarkStart w:id="6" w:name="_Toc324347696"/>
      <w:bookmarkStart w:id="7" w:name="_Toc215730700"/>
      <w:bookmarkStart w:id="8" w:name="_Toc215731867"/>
      <w:r>
        <w:t>Pre-Test Demographic Questions</w:t>
      </w:r>
      <w:bookmarkEnd w:id="4"/>
    </w:p>
    <w:p w:rsidR="00680391" w:rsidRPr="0028528E" w:rsidRDefault="00680391" w:rsidP="00680391"/>
    <w:p w:rsidR="00680391" w:rsidRPr="0028528E" w:rsidRDefault="00680391" w:rsidP="00680391">
      <w:pPr>
        <w:pStyle w:val="BodyText"/>
        <w:spacing w:line="276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Pre-test q</w:t>
      </w:r>
      <w:r w:rsidRPr="0028528E">
        <w:rPr>
          <w:rFonts w:ascii="Arial Narrow" w:hAnsi="Arial Narrow" w:cs="Arial"/>
          <w:sz w:val="24"/>
          <w:szCs w:val="24"/>
        </w:rPr>
        <w:t xml:space="preserve">uestions will be provided at the </w:t>
      </w:r>
      <w:r>
        <w:rPr>
          <w:rFonts w:ascii="Arial Narrow" w:hAnsi="Arial Narrow" w:cs="Arial"/>
          <w:sz w:val="24"/>
          <w:szCs w:val="24"/>
        </w:rPr>
        <w:t>beginning</w:t>
      </w:r>
      <w:r w:rsidRPr="0028528E">
        <w:rPr>
          <w:rFonts w:ascii="Arial Narrow" w:hAnsi="Arial Narrow" w:cs="Arial"/>
          <w:sz w:val="24"/>
          <w:szCs w:val="24"/>
        </w:rPr>
        <w:t xml:space="preserve"> of each testing session </w:t>
      </w:r>
      <w:r>
        <w:rPr>
          <w:rFonts w:ascii="Arial Narrow" w:hAnsi="Arial Narrow" w:cs="Arial"/>
          <w:sz w:val="24"/>
          <w:szCs w:val="24"/>
        </w:rPr>
        <w:t>that will provide us wi</w:t>
      </w:r>
      <w:r w:rsidR="00140858">
        <w:rPr>
          <w:rFonts w:ascii="Arial Narrow" w:hAnsi="Arial Narrow" w:cs="Arial"/>
          <w:sz w:val="24"/>
          <w:szCs w:val="24"/>
        </w:rPr>
        <w:t>th</w:t>
      </w:r>
      <w:r>
        <w:rPr>
          <w:rFonts w:ascii="Arial Narrow" w:hAnsi="Arial Narrow" w:cs="Arial"/>
          <w:sz w:val="24"/>
          <w:szCs w:val="24"/>
        </w:rPr>
        <w:t xml:space="preserve"> demographic data of the users that are participating in the usability test. The data will ensure that we are getting a variety of participants for the usability study</w:t>
      </w:r>
      <w:r w:rsidRPr="0028528E">
        <w:rPr>
          <w:rFonts w:ascii="Arial Narrow" w:hAnsi="Arial Narrow" w:cs="Arial"/>
          <w:sz w:val="24"/>
          <w:szCs w:val="24"/>
        </w:rPr>
        <w:t xml:space="preserve">. </w:t>
      </w:r>
    </w:p>
    <w:p w:rsidR="00680391" w:rsidRPr="0028528E" w:rsidRDefault="00680391" w:rsidP="00680391">
      <w:pPr>
        <w:pStyle w:val="HHEBullets"/>
        <w:rPr>
          <w:rFonts w:ascii="Arial Narrow" w:hAnsi="Arial Narrow"/>
          <w:sz w:val="24"/>
          <w:szCs w:val="24"/>
        </w:rPr>
      </w:pPr>
      <w:r w:rsidRPr="0028528E">
        <w:rPr>
          <w:rFonts w:ascii="Arial Narrow" w:hAnsi="Arial Narrow"/>
          <w:b/>
          <w:sz w:val="24"/>
          <w:szCs w:val="24"/>
        </w:rPr>
        <w:t>Question 1:</w:t>
      </w:r>
      <w:r w:rsidRPr="0028528E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What is your age?</w:t>
      </w:r>
      <w:r w:rsidRPr="0028528E">
        <w:rPr>
          <w:rFonts w:ascii="Arial Narrow" w:hAnsi="Arial Narrow"/>
          <w:sz w:val="24"/>
          <w:szCs w:val="24"/>
        </w:rPr>
        <w:t xml:space="preserve"> </w:t>
      </w:r>
    </w:p>
    <w:p w:rsidR="00680391" w:rsidRDefault="00680391" w:rsidP="00680391">
      <w:pPr>
        <w:pStyle w:val="HHEBullets"/>
        <w:rPr>
          <w:rFonts w:ascii="Arial Narrow" w:hAnsi="Arial Narrow"/>
          <w:sz w:val="24"/>
          <w:szCs w:val="24"/>
        </w:rPr>
      </w:pPr>
      <w:r w:rsidRPr="0028528E">
        <w:rPr>
          <w:rFonts w:ascii="Arial Narrow" w:hAnsi="Arial Narrow"/>
          <w:b/>
          <w:sz w:val="24"/>
          <w:szCs w:val="24"/>
        </w:rPr>
        <w:t>Question 2:</w:t>
      </w:r>
      <w:r w:rsidRPr="0028528E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What is your gender?</w:t>
      </w:r>
    </w:p>
    <w:p w:rsidR="00680391" w:rsidRPr="008D6C52" w:rsidRDefault="00680391" w:rsidP="00680391">
      <w:pPr>
        <w:pStyle w:val="HHEBullets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Question 3</w:t>
      </w:r>
      <w:r w:rsidRPr="0028528E">
        <w:rPr>
          <w:rFonts w:ascii="Arial Narrow" w:hAnsi="Arial Narrow"/>
          <w:b/>
          <w:sz w:val="24"/>
          <w:szCs w:val="24"/>
        </w:rPr>
        <w:t>:</w:t>
      </w:r>
      <w:r w:rsidRPr="0028528E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What is your occupation?</w:t>
      </w:r>
    </w:p>
    <w:p w:rsidR="00680391" w:rsidRPr="0028528E" w:rsidRDefault="00680391" w:rsidP="00680391">
      <w:pPr>
        <w:pStyle w:val="HHEBullets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Question 4</w:t>
      </w:r>
      <w:r w:rsidRPr="0028528E">
        <w:rPr>
          <w:rFonts w:ascii="Arial Narrow" w:hAnsi="Arial Narrow"/>
          <w:b/>
          <w:sz w:val="24"/>
          <w:szCs w:val="24"/>
        </w:rPr>
        <w:t>:</w:t>
      </w:r>
      <w:r w:rsidRPr="0028528E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How many hours a week do you use a computer?</w:t>
      </w:r>
    </w:p>
    <w:p w:rsidR="00680391" w:rsidRPr="0028528E" w:rsidRDefault="00680391" w:rsidP="00680391">
      <w:pPr>
        <w:pStyle w:val="Heading1"/>
      </w:pPr>
      <w:bookmarkStart w:id="9" w:name="_Toc217728350"/>
      <w:r w:rsidRPr="0028528E">
        <w:t>Usability Tasks</w:t>
      </w:r>
      <w:bookmarkEnd w:id="5"/>
      <w:bookmarkEnd w:id="6"/>
      <w:bookmarkEnd w:id="7"/>
      <w:bookmarkEnd w:id="8"/>
      <w:bookmarkEnd w:id="9"/>
    </w:p>
    <w:p w:rsidR="00680391" w:rsidRPr="00C652B7" w:rsidRDefault="00680391" w:rsidP="00680391"/>
    <w:p w:rsidR="00680391" w:rsidRPr="00C652B7" w:rsidRDefault="00680391" w:rsidP="00680391">
      <w:pPr>
        <w:pStyle w:val="BodyText"/>
        <w:spacing w:line="276" w:lineRule="auto"/>
        <w:rPr>
          <w:rFonts w:ascii="Arial Narrow" w:hAnsi="Arial Narrow" w:cs="Arial"/>
          <w:sz w:val="24"/>
          <w:szCs w:val="24"/>
        </w:rPr>
      </w:pPr>
      <w:r w:rsidRPr="00C652B7">
        <w:rPr>
          <w:rFonts w:ascii="Arial Narrow" w:hAnsi="Arial Narrow" w:cs="Arial"/>
          <w:sz w:val="24"/>
          <w:szCs w:val="24"/>
        </w:rPr>
        <w:t xml:space="preserve">Because most of the website tasks are relevant for both employers and employees, both user groups will be asked to complete the same set of tasks during </w:t>
      </w:r>
      <w:r>
        <w:rPr>
          <w:rFonts w:ascii="Arial Narrow" w:hAnsi="Arial Narrow" w:cs="Arial"/>
          <w:sz w:val="24"/>
          <w:szCs w:val="24"/>
        </w:rPr>
        <w:t xml:space="preserve">their </w:t>
      </w:r>
      <w:r w:rsidRPr="00C652B7">
        <w:rPr>
          <w:rFonts w:ascii="Arial Narrow" w:hAnsi="Arial Narrow" w:cs="Arial"/>
          <w:sz w:val="24"/>
          <w:szCs w:val="24"/>
        </w:rPr>
        <w:t xml:space="preserve">testing sessions. </w:t>
      </w:r>
    </w:p>
    <w:p w:rsidR="00680391" w:rsidRPr="0028528E" w:rsidRDefault="00680391" w:rsidP="00680391">
      <w:pPr>
        <w:pStyle w:val="Heading2"/>
        <w:rPr>
          <w:color w:val="365F91" w:themeColor="accent1" w:themeShade="BF"/>
        </w:rPr>
      </w:pPr>
      <w:bookmarkStart w:id="10" w:name="_Toc197575686"/>
      <w:bookmarkStart w:id="11" w:name="_Toc215730701"/>
      <w:bookmarkStart w:id="12" w:name="_Toc215731868"/>
      <w:bookmarkStart w:id="13" w:name="_Toc217728351"/>
      <w:r w:rsidRPr="0028528E">
        <w:rPr>
          <w:color w:val="365F91" w:themeColor="accent1" w:themeShade="BF"/>
        </w:rPr>
        <w:t>Tasks for Employer and Employee</w:t>
      </w:r>
      <w:bookmarkEnd w:id="10"/>
      <w:r w:rsidRPr="0028528E">
        <w:rPr>
          <w:color w:val="365F91" w:themeColor="accent1" w:themeShade="BF"/>
        </w:rPr>
        <w:t xml:space="preserve"> User Groups</w:t>
      </w:r>
      <w:bookmarkEnd w:id="11"/>
      <w:bookmarkEnd w:id="12"/>
      <w:bookmarkEnd w:id="13"/>
    </w:p>
    <w:p w:rsidR="00680391" w:rsidRDefault="00680391" w:rsidP="00680391">
      <w:pPr>
        <w:tabs>
          <w:tab w:val="left" w:pos="22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680391" w:rsidRPr="00C652B7" w:rsidRDefault="00680391" w:rsidP="00680391">
      <w:pPr>
        <w:pStyle w:val="HDR3"/>
        <w:rPr>
          <w:rFonts w:ascii="Arial Narrow" w:hAnsi="Arial Narrow"/>
          <w:sz w:val="24"/>
          <w:szCs w:val="24"/>
        </w:rPr>
      </w:pPr>
      <w:r w:rsidRPr="00C652B7">
        <w:rPr>
          <w:rFonts w:ascii="Arial Narrow" w:hAnsi="Arial Narrow"/>
          <w:sz w:val="24"/>
          <w:szCs w:val="24"/>
        </w:rPr>
        <w:t xml:space="preserve">Task 1: </w:t>
      </w:r>
      <w:r>
        <w:rPr>
          <w:rFonts w:ascii="Arial Narrow" w:hAnsi="Arial Narrow"/>
          <w:sz w:val="24"/>
          <w:szCs w:val="24"/>
        </w:rPr>
        <w:t>I</w:t>
      </w:r>
      <w:r w:rsidRPr="00A51C3A">
        <w:rPr>
          <w:rFonts w:ascii="Arial Narrow" w:hAnsi="Arial Narrow"/>
          <w:sz w:val="24"/>
          <w:szCs w:val="24"/>
        </w:rPr>
        <w:t xml:space="preserve">f you needed help </w:t>
      </w:r>
      <w:r>
        <w:rPr>
          <w:rFonts w:ascii="Arial Narrow" w:hAnsi="Arial Narrow"/>
          <w:sz w:val="24"/>
          <w:szCs w:val="24"/>
        </w:rPr>
        <w:t xml:space="preserve">relating to health hazards at your place of work, </w:t>
      </w:r>
      <w:r w:rsidRPr="00A51C3A">
        <w:rPr>
          <w:rFonts w:ascii="Arial Narrow" w:hAnsi="Arial Narrow"/>
          <w:sz w:val="24"/>
          <w:szCs w:val="24"/>
        </w:rPr>
        <w:t>whe</w:t>
      </w:r>
      <w:r>
        <w:rPr>
          <w:rFonts w:ascii="Arial Narrow" w:hAnsi="Arial Narrow"/>
          <w:sz w:val="24"/>
          <w:szCs w:val="24"/>
        </w:rPr>
        <w:t>re would you go on the Internet</w:t>
      </w:r>
      <w:r w:rsidRPr="00A51C3A">
        <w:rPr>
          <w:rFonts w:ascii="Arial Narrow" w:hAnsi="Arial Narrow"/>
          <w:sz w:val="24"/>
          <w:szCs w:val="24"/>
        </w:rPr>
        <w:t>?</w:t>
      </w:r>
    </w:p>
    <w:p w:rsidR="00680391" w:rsidRPr="00C652B7" w:rsidRDefault="00680391" w:rsidP="00680391">
      <w:pPr>
        <w:pStyle w:val="HHEBody"/>
        <w:spacing w:after="0" w:line="240" w:lineRule="auto"/>
        <w:rPr>
          <w:rFonts w:ascii="Arial Narrow" w:hAnsi="Arial Narrow"/>
          <w:sz w:val="24"/>
          <w:szCs w:val="24"/>
        </w:rPr>
      </w:pPr>
      <w:r w:rsidRPr="00C652B7">
        <w:rPr>
          <w:rFonts w:ascii="Arial Narrow" w:hAnsi="Arial Narrow"/>
          <w:sz w:val="24"/>
          <w:szCs w:val="24"/>
        </w:rPr>
        <w:t xml:space="preserve">This is the participant’s chance to </w:t>
      </w:r>
      <w:r>
        <w:rPr>
          <w:rFonts w:ascii="Arial Narrow" w:hAnsi="Arial Narrow"/>
          <w:sz w:val="24"/>
          <w:szCs w:val="24"/>
        </w:rPr>
        <w:t>find occupational help relating to work place health hazards on the Internet before being introduced to the HHE website. Informatio</w:t>
      </w:r>
      <w:r w:rsidR="00004610">
        <w:rPr>
          <w:rFonts w:ascii="Arial Narrow" w:hAnsi="Arial Narrow"/>
          <w:sz w:val="24"/>
          <w:szCs w:val="24"/>
        </w:rPr>
        <w:t>n gathered will inform the HHE P</w:t>
      </w:r>
      <w:r>
        <w:rPr>
          <w:rFonts w:ascii="Arial Narrow" w:hAnsi="Arial Narrow"/>
          <w:sz w:val="24"/>
          <w:szCs w:val="24"/>
        </w:rPr>
        <w:t>rogram ab</w:t>
      </w:r>
      <w:r w:rsidR="00004610">
        <w:rPr>
          <w:rFonts w:ascii="Arial Narrow" w:hAnsi="Arial Narrow"/>
          <w:sz w:val="24"/>
          <w:szCs w:val="24"/>
        </w:rPr>
        <w:t>out how users would search the i</w:t>
      </w:r>
      <w:r>
        <w:rPr>
          <w:rFonts w:ascii="Arial Narrow" w:hAnsi="Arial Narrow"/>
          <w:sz w:val="24"/>
          <w:szCs w:val="24"/>
        </w:rPr>
        <w:t>nternet to find this information.</w:t>
      </w:r>
    </w:p>
    <w:p w:rsidR="00680391" w:rsidRDefault="00680391" w:rsidP="00680391">
      <w:pPr>
        <w:pStyle w:val="HDR3"/>
        <w:rPr>
          <w:rFonts w:ascii="Arial Narrow" w:hAnsi="Arial Narrow"/>
          <w:sz w:val="24"/>
          <w:szCs w:val="24"/>
        </w:rPr>
      </w:pPr>
    </w:p>
    <w:p w:rsidR="00680391" w:rsidRPr="00C652B7" w:rsidRDefault="00680391" w:rsidP="00680391">
      <w:pPr>
        <w:pStyle w:val="HDR3"/>
        <w:rPr>
          <w:rFonts w:ascii="Arial Narrow" w:hAnsi="Arial Narrow"/>
          <w:sz w:val="24"/>
          <w:szCs w:val="24"/>
        </w:rPr>
      </w:pPr>
      <w:r w:rsidRPr="00C652B7">
        <w:rPr>
          <w:rFonts w:ascii="Arial Narrow" w:hAnsi="Arial Narrow"/>
          <w:sz w:val="24"/>
          <w:szCs w:val="24"/>
        </w:rPr>
        <w:t xml:space="preserve">Task </w:t>
      </w:r>
      <w:r>
        <w:rPr>
          <w:rFonts w:ascii="Arial Narrow" w:hAnsi="Arial Narrow"/>
          <w:sz w:val="24"/>
          <w:szCs w:val="24"/>
        </w:rPr>
        <w:t>2:</w:t>
      </w:r>
      <w:r w:rsidRPr="00C652B7">
        <w:rPr>
          <w:rFonts w:ascii="Arial Narrow" w:hAnsi="Arial Narrow"/>
          <w:sz w:val="24"/>
          <w:szCs w:val="24"/>
        </w:rPr>
        <w:t xml:space="preserve"> Find information about who can request a health hazard evaluation.</w:t>
      </w:r>
    </w:p>
    <w:p w:rsidR="00680391" w:rsidRPr="00C652B7" w:rsidRDefault="00680391" w:rsidP="00680391">
      <w:pPr>
        <w:rPr>
          <w:rFonts w:ascii="Arial Narrow" w:hAnsi="Arial Narrow" w:cs="Arial"/>
          <w:sz w:val="24"/>
          <w:szCs w:val="24"/>
        </w:rPr>
      </w:pPr>
      <w:r w:rsidRPr="00C652B7">
        <w:rPr>
          <w:rFonts w:ascii="Arial Narrow" w:hAnsi="Arial Narrow" w:cs="Arial"/>
          <w:sz w:val="24"/>
          <w:szCs w:val="24"/>
        </w:rPr>
        <w:t xml:space="preserve">HHE </w:t>
      </w:r>
      <w:r>
        <w:rPr>
          <w:rFonts w:ascii="Arial Narrow" w:hAnsi="Arial Narrow" w:cs="Arial"/>
          <w:sz w:val="24"/>
          <w:szCs w:val="24"/>
        </w:rPr>
        <w:t xml:space="preserve">Program </w:t>
      </w:r>
      <w:r w:rsidRPr="00C652B7">
        <w:rPr>
          <w:rFonts w:ascii="Arial Narrow" w:hAnsi="Arial Narrow" w:cs="Arial"/>
          <w:sz w:val="24"/>
          <w:szCs w:val="24"/>
        </w:rPr>
        <w:t>website users may want to request a health hazard evaluation in their work place and want to know who is permitted to submit the request. This task can be initially accessed in at least five ways:</w:t>
      </w:r>
    </w:p>
    <w:p w:rsidR="00680391" w:rsidRPr="00C652B7" w:rsidRDefault="00680391" w:rsidP="00680391">
      <w:pPr>
        <w:rPr>
          <w:rFonts w:ascii="Arial Narrow" w:hAnsi="Arial Narrow" w:cs="Arial"/>
          <w:sz w:val="24"/>
          <w:szCs w:val="24"/>
        </w:rPr>
      </w:pPr>
    </w:p>
    <w:p w:rsidR="00680391" w:rsidRPr="00C652B7" w:rsidRDefault="00680391" w:rsidP="00680391">
      <w:pPr>
        <w:pStyle w:val="ListParagraph"/>
        <w:widowControl w:val="0"/>
        <w:numPr>
          <w:ilvl w:val="0"/>
          <w:numId w:val="2"/>
        </w:numPr>
        <w:overflowPunct w:val="0"/>
        <w:adjustRightInd w:val="0"/>
        <w:contextualSpacing/>
        <w:rPr>
          <w:rFonts w:ascii="Arial Narrow" w:hAnsi="Arial Narrow" w:cs="Arial"/>
          <w:sz w:val="24"/>
          <w:szCs w:val="24"/>
        </w:rPr>
      </w:pPr>
      <w:r w:rsidRPr="00C652B7">
        <w:rPr>
          <w:rFonts w:ascii="Arial Narrow" w:hAnsi="Arial Narrow" w:cs="Arial"/>
          <w:sz w:val="24"/>
          <w:szCs w:val="24"/>
        </w:rPr>
        <w:t>Clicking on the “HHE Program Information” button in the left navigation, and scrolling down on the page</w:t>
      </w:r>
    </w:p>
    <w:p w:rsidR="00680391" w:rsidRPr="00C652B7" w:rsidRDefault="00680391" w:rsidP="00680391">
      <w:pPr>
        <w:pStyle w:val="ListParagraph"/>
        <w:widowControl w:val="0"/>
        <w:numPr>
          <w:ilvl w:val="0"/>
          <w:numId w:val="2"/>
        </w:numPr>
        <w:overflowPunct w:val="0"/>
        <w:adjustRightInd w:val="0"/>
        <w:contextualSpacing/>
        <w:rPr>
          <w:rFonts w:ascii="Arial Narrow" w:hAnsi="Arial Narrow" w:cs="Arial"/>
          <w:sz w:val="24"/>
          <w:szCs w:val="24"/>
        </w:rPr>
      </w:pPr>
      <w:r w:rsidRPr="00C652B7">
        <w:rPr>
          <w:rFonts w:ascii="Arial Narrow" w:hAnsi="Arial Narrow" w:cs="Arial"/>
          <w:sz w:val="24"/>
          <w:szCs w:val="24"/>
        </w:rPr>
        <w:t>Clicking on the “HHE Program Information” button in the left navigation, and clicking on the second anchor (table of contents) link</w:t>
      </w:r>
    </w:p>
    <w:p w:rsidR="00680391" w:rsidRPr="00C652B7" w:rsidRDefault="00004610" w:rsidP="00680391">
      <w:pPr>
        <w:pStyle w:val="ListParagraph"/>
        <w:widowControl w:val="0"/>
        <w:numPr>
          <w:ilvl w:val="0"/>
          <w:numId w:val="2"/>
        </w:numPr>
        <w:overflowPunct w:val="0"/>
        <w:adjustRightInd w:val="0"/>
        <w:contextualSpacing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Clicking on the “I</w:t>
      </w:r>
      <w:r w:rsidR="00680391" w:rsidRPr="00C652B7">
        <w:rPr>
          <w:rFonts w:ascii="Arial Narrow" w:hAnsi="Arial Narrow" w:cs="Arial"/>
          <w:sz w:val="24"/>
          <w:szCs w:val="24"/>
        </w:rPr>
        <w:t>nformation about the Health Hazard Evaluation (HHE) Program” link in the Home Page content, and scrolling down on the page</w:t>
      </w:r>
    </w:p>
    <w:p w:rsidR="00680391" w:rsidRPr="00C70617" w:rsidRDefault="00680391" w:rsidP="00680391">
      <w:pPr>
        <w:pStyle w:val="ListParagraph"/>
        <w:widowControl w:val="0"/>
        <w:numPr>
          <w:ilvl w:val="0"/>
          <w:numId w:val="2"/>
        </w:numPr>
        <w:overflowPunct w:val="0"/>
        <w:adjustRightInd w:val="0"/>
        <w:contextualSpacing/>
        <w:rPr>
          <w:rFonts w:ascii="Arial Narrow" w:hAnsi="Arial Narrow" w:cs="Arial"/>
          <w:sz w:val="24"/>
          <w:szCs w:val="24"/>
        </w:rPr>
      </w:pPr>
      <w:r w:rsidRPr="00C652B7">
        <w:rPr>
          <w:rFonts w:ascii="Arial Narrow" w:hAnsi="Arial Narrow" w:cs="Arial"/>
          <w:sz w:val="24"/>
          <w:szCs w:val="24"/>
        </w:rPr>
        <w:t>Clicking on the “</w:t>
      </w:r>
      <w:r>
        <w:rPr>
          <w:rFonts w:ascii="Arial Narrow" w:hAnsi="Arial Narrow" w:cs="Arial"/>
          <w:sz w:val="24"/>
          <w:szCs w:val="24"/>
        </w:rPr>
        <w:t>I</w:t>
      </w:r>
      <w:r w:rsidRPr="00C652B7">
        <w:rPr>
          <w:rFonts w:ascii="Arial Narrow" w:hAnsi="Arial Narrow" w:cs="Arial"/>
          <w:sz w:val="24"/>
          <w:szCs w:val="24"/>
        </w:rPr>
        <w:t>nformation about the Health Hazard Evaluation (HHE) Program” link in the Home Page content, and clicking on the second anchor (table of contents) link</w:t>
      </w:r>
    </w:p>
    <w:p w:rsidR="00680391" w:rsidRPr="00C652B7" w:rsidRDefault="00680391" w:rsidP="00680391">
      <w:pPr>
        <w:pStyle w:val="HDR3"/>
        <w:rPr>
          <w:rFonts w:ascii="Arial Narrow" w:hAnsi="Arial Narrow"/>
          <w:sz w:val="24"/>
          <w:szCs w:val="24"/>
        </w:rPr>
      </w:pPr>
    </w:p>
    <w:p w:rsidR="00680391" w:rsidRPr="00C652B7" w:rsidRDefault="00680391" w:rsidP="00680391">
      <w:pPr>
        <w:pStyle w:val="HDR3"/>
        <w:rPr>
          <w:rFonts w:ascii="Arial Narrow" w:hAnsi="Arial Narrow"/>
          <w:sz w:val="24"/>
          <w:szCs w:val="24"/>
        </w:rPr>
      </w:pPr>
      <w:r w:rsidRPr="00C652B7">
        <w:rPr>
          <w:rFonts w:ascii="Arial Narrow" w:hAnsi="Arial Narrow"/>
          <w:sz w:val="24"/>
          <w:szCs w:val="24"/>
        </w:rPr>
        <w:lastRenderedPageBreak/>
        <w:t xml:space="preserve">Task </w:t>
      </w:r>
      <w:r>
        <w:rPr>
          <w:rFonts w:ascii="Arial Narrow" w:hAnsi="Arial Narrow"/>
          <w:sz w:val="24"/>
          <w:szCs w:val="24"/>
        </w:rPr>
        <w:t>3</w:t>
      </w:r>
      <w:r w:rsidRPr="00C652B7">
        <w:rPr>
          <w:rFonts w:ascii="Arial Narrow" w:hAnsi="Arial Narrow"/>
          <w:sz w:val="24"/>
          <w:szCs w:val="24"/>
        </w:rPr>
        <w:t>: Download an informational brochure about the Health Hazard Evaluation Program.</w:t>
      </w:r>
    </w:p>
    <w:p w:rsidR="00680391" w:rsidRPr="00C652B7" w:rsidRDefault="00680391" w:rsidP="00680391">
      <w:pPr>
        <w:rPr>
          <w:rFonts w:ascii="Arial Narrow" w:hAnsi="Arial Narrow" w:cs="Arial"/>
          <w:sz w:val="24"/>
          <w:szCs w:val="24"/>
        </w:rPr>
      </w:pPr>
      <w:r w:rsidRPr="00C652B7">
        <w:rPr>
          <w:rFonts w:ascii="Arial Narrow" w:hAnsi="Arial Narrow" w:cs="Arial"/>
          <w:sz w:val="24"/>
          <w:szCs w:val="24"/>
        </w:rPr>
        <w:t xml:space="preserve">The HHE </w:t>
      </w:r>
      <w:r>
        <w:rPr>
          <w:rFonts w:ascii="Arial Narrow" w:hAnsi="Arial Narrow" w:cs="Arial"/>
          <w:sz w:val="24"/>
          <w:szCs w:val="24"/>
        </w:rPr>
        <w:t xml:space="preserve">Program </w:t>
      </w:r>
      <w:r w:rsidRPr="00C652B7">
        <w:rPr>
          <w:rFonts w:ascii="Arial Narrow" w:hAnsi="Arial Narrow" w:cs="Arial"/>
          <w:sz w:val="24"/>
          <w:szCs w:val="24"/>
        </w:rPr>
        <w:t>provides users with downloadable brochures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C652B7">
        <w:rPr>
          <w:rFonts w:ascii="Arial Narrow" w:hAnsi="Arial Narrow" w:cs="Arial"/>
          <w:sz w:val="24"/>
          <w:szCs w:val="24"/>
        </w:rPr>
        <w:t>containing information about health hazard evaluations</w:t>
      </w:r>
      <w:r>
        <w:rPr>
          <w:rFonts w:ascii="Arial Narrow" w:hAnsi="Arial Narrow" w:cs="Arial"/>
          <w:sz w:val="24"/>
          <w:szCs w:val="24"/>
        </w:rPr>
        <w:t xml:space="preserve"> to print and read as a guide</w:t>
      </w:r>
      <w:r w:rsidRPr="00C652B7">
        <w:rPr>
          <w:rFonts w:ascii="Arial Narrow" w:hAnsi="Arial Narrow" w:cs="Arial"/>
          <w:sz w:val="24"/>
          <w:szCs w:val="24"/>
        </w:rPr>
        <w:t>. This task can be initially accessed in one way:</w:t>
      </w:r>
    </w:p>
    <w:p w:rsidR="00680391" w:rsidRPr="00C652B7" w:rsidRDefault="00680391" w:rsidP="00680391">
      <w:pPr>
        <w:rPr>
          <w:rFonts w:ascii="Arial Narrow" w:hAnsi="Arial Narrow" w:cs="Arial"/>
          <w:sz w:val="24"/>
          <w:szCs w:val="24"/>
        </w:rPr>
      </w:pPr>
    </w:p>
    <w:p w:rsidR="00680391" w:rsidRPr="00C652B7" w:rsidRDefault="00680391" w:rsidP="00680391">
      <w:pPr>
        <w:pStyle w:val="ListParagraph"/>
        <w:widowControl w:val="0"/>
        <w:numPr>
          <w:ilvl w:val="0"/>
          <w:numId w:val="2"/>
        </w:numPr>
        <w:overflowPunct w:val="0"/>
        <w:adjustRightInd w:val="0"/>
        <w:contextualSpacing/>
        <w:rPr>
          <w:rFonts w:ascii="Arial Narrow" w:hAnsi="Arial Narrow" w:cs="Arial"/>
          <w:sz w:val="24"/>
          <w:szCs w:val="24"/>
        </w:rPr>
      </w:pPr>
      <w:r w:rsidRPr="00C652B7">
        <w:rPr>
          <w:rFonts w:ascii="Arial Narrow" w:hAnsi="Arial Narrow" w:cs="Arial"/>
          <w:sz w:val="24"/>
          <w:szCs w:val="24"/>
        </w:rPr>
        <w:t>Clicking on the “Resources” button in the left navigation</w:t>
      </w:r>
    </w:p>
    <w:p w:rsidR="00680391" w:rsidRPr="00C652B7" w:rsidRDefault="00680391" w:rsidP="00680391">
      <w:pPr>
        <w:pStyle w:val="HDR3"/>
        <w:rPr>
          <w:rFonts w:ascii="Arial Narrow" w:hAnsi="Arial Narrow"/>
          <w:sz w:val="24"/>
          <w:szCs w:val="24"/>
        </w:rPr>
      </w:pPr>
    </w:p>
    <w:p w:rsidR="00680391" w:rsidRPr="00C652B7" w:rsidRDefault="00680391" w:rsidP="00680391">
      <w:pPr>
        <w:pStyle w:val="HDR3"/>
        <w:rPr>
          <w:rFonts w:ascii="Arial Narrow" w:hAnsi="Arial Narrow"/>
          <w:sz w:val="24"/>
          <w:szCs w:val="24"/>
        </w:rPr>
      </w:pPr>
      <w:r w:rsidRPr="00C652B7">
        <w:rPr>
          <w:rFonts w:ascii="Arial Narrow" w:hAnsi="Arial Narrow"/>
          <w:sz w:val="24"/>
          <w:szCs w:val="24"/>
        </w:rPr>
        <w:t xml:space="preserve">Task </w:t>
      </w:r>
      <w:r>
        <w:rPr>
          <w:rFonts w:ascii="Arial Narrow" w:hAnsi="Arial Narrow"/>
          <w:sz w:val="24"/>
          <w:szCs w:val="24"/>
        </w:rPr>
        <w:t>4</w:t>
      </w:r>
      <w:r w:rsidRPr="00C652B7">
        <w:rPr>
          <w:rFonts w:ascii="Arial Narrow" w:hAnsi="Arial Narrow"/>
          <w:sz w:val="24"/>
          <w:szCs w:val="24"/>
        </w:rPr>
        <w:t xml:space="preserve">: Contact the Health Hazard Evaluation </w:t>
      </w:r>
      <w:r>
        <w:rPr>
          <w:rFonts w:ascii="Arial Narrow" w:hAnsi="Arial Narrow"/>
          <w:sz w:val="24"/>
          <w:szCs w:val="24"/>
        </w:rPr>
        <w:t>P</w:t>
      </w:r>
      <w:r w:rsidRPr="00C652B7">
        <w:rPr>
          <w:rFonts w:ascii="Arial Narrow" w:hAnsi="Arial Narrow"/>
          <w:sz w:val="24"/>
          <w:szCs w:val="24"/>
        </w:rPr>
        <w:t>rogram to learn more about how the program works.</w:t>
      </w:r>
    </w:p>
    <w:p w:rsidR="00680391" w:rsidRPr="00C652B7" w:rsidRDefault="00680391" w:rsidP="00680391">
      <w:pPr>
        <w:rPr>
          <w:rFonts w:ascii="Arial Narrow" w:hAnsi="Arial Narrow" w:cs="Arial"/>
          <w:sz w:val="24"/>
          <w:szCs w:val="24"/>
        </w:rPr>
      </w:pPr>
      <w:r w:rsidRPr="00C652B7">
        <w:rPr>
          <w:rFonts w:ascii="Arial Narrow" w:hAnsi="Arial Narrow" w:cs="Arial"/>
          <w:sz w:val="24"/>
          <w:szCs w:val="24"/>
        </w:rPr>
        <w:t xml:space="preserve">HHE </w:t>
      </w:r>
      <w:r>
        <w:rPr>
          <w:rFonts w:ascii="Arial Narrow" w:hAnsi="Arial Narrow" w:cs="Arial"/>
          <w:sz w:val="24"/>
          <w:szCs w:val="24"/>
        </w:rPr>
        <w:t xml:space="preserve">Program </w:t>
      </w:r>
      <w:r w:rsidRPr="00C652B7">
        <w:rPr>
          <w:rFonts w:ascii="Arial Narrow" w:hAnsi="Arial Narrow" w:cs="Arial"/>
          <w:sz w:val="24"/>
          <w:szCs w:val="24"/>
        </w:rPr>
        <w:t>website users may want to</w:t>
      </w:r>
      <w:r>
        <w:rPr>
          <w:rFonts w:ascii="Arial Narrow" w:hAnsi="Arial Narrow" w:cs="Arial"/>
          <w:sz w:val="24"/>
          <w:szCs w:val="24"/>
        </w:rPr>
        <w:t xml:space="preserve"> ask a question about the program, report a website error, or </w:t>
      </w:r>
      <w:r w:rsidRPr="00C652B7">
        <w:rPr>
          <w:rFonts w:ascii="Arial Narrow" w:hAnsi="Arial Narrow" w:cs="Arial"/>
          <w:sz w:val="24"/>
          <w:szCs w:val="24"/>
        </w:rPr>
        <w:t xml:space="preserve">find </w:t>
      </w:r>
      <w:r>
        <w:rPr>
          <w:rFonts w:ascii="Arial Narrow" w:hAnsi="Arial Narrow" w:cs="Arial"/>
          <w:sz w:val="24"/>
          <w:szCs w:val="24"/>
        </w:rPr>
        <w:t xml:space="preserve">reports or </w:t>
      </w:r>
      <w:r w:rsidRPr="00C652B7">
        <w:rPr>
          <w:rFonts w:ascii="Arial Narrow" w:hAnsi="Arial Narrow" w:cs="Arial"/>
          <w:sz w:val="24"/>
          <w:szCs w:val="24"/>
        </w:rPr>
        <w:t>more information about the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C652B7">
        <w:rPr>
          <w:rFonts w:ascii="Arial Narrow" w:hAnsi="Arial Narrow" w:cs="Arial"/>
          <w:sz w:val="24"/>
          <w:szCs w:val="24"/>
        </w:rPr>
        <w:t xml:space="preserve">program that is not located within the website. Once the correct page is reached, what is your preference for contacting </w:t>
      </w:r>
      <w:r>
        <w:rPr>
          <w:rFonts w:ascii="Arial Narrow" w:hAnsi="Arial Narrow" w:cs="Arial"/>
          <w:sz w:val="24"/>
          <w:szCs w:val="24"/>
        </w:rPr>
        <w:t xml:space="preserve">the </w:t>
      </w:r>
      <w:r w:rsidRPr="00C652B7">
        <w:rPr>
          <w:rFonts w:ascii="Arial Narrow" w:hAnsi="Arial Narrow" w:cs="Arial"/>
          <w:sz w:val="24"/>
          <w:szCs w:val="24"/>
        </w:rPr>
        <w:t>HHE</w:t>
      </w:r>
      <w:r>
        <w:rPr>
          <w:rFonts w:ascii="Arial Narrow" w:hAnsi="Arial Narrow" w:cs="Arial"/>
          <w:sz w:val="24"/>
          <w:szCs w:val="24"/>
        </w:rPr>
        <w:t xml:space="preserve"> Program</w:t>
      </w:r>
      <w:r w:rsidRPr="00C652B7">
        <w:rPr>
          <w:rFonts w:ascii="Arial Narrow" w:hAnsi="Arial Narrow" w:cs="Arial"/>
          <w:sz w:val="24"/>
          <w:szCs w:val="24"/>
        </w:rPr>
        <w:t>: online form, phone, email, or mail? This task can be initially accessed in at least four ways:</w:t>
      </w:r>
    </w:p>
    <w:p w:rsidR="00680391" w:rsidRPr="00C652B7" w:rsidRDefault="00680391" w:rsidP="00680391">
      <w:pPr>
        <w:rPr>
          <w:rFonts w:ascii="Arial Narrow" w:hAnsi="Arial Narrow" w:cs="Arial"/>
          <w:sz w:val="24"/>
          <w:szCs w:val="24"/>
        </w:rPr>
      </w:pPr>
    </w:p>
    <w:p w:rsidR="00680391" w:rsidRPr="00C652B7" w:rsidRDefault="00680391" w:rsidP="00680391">
      <w:pPr>
        <w:pStyle w:val="ListParagraph"/>
        <w:widowControl w:val="0"/>
        <w:numPr>
          <w:ilvl w:val="0"/>
          <w:numId w:val="2"/>
        </w:numPr>
        <w:overflowPunct w:val="0"/>
        <w:adjustRightInd w:val="0"/>
        <w:contextualSpacing/>
        <w:rPr>
          <w:rFonts w:ascii="Arial Narrow" w:hAnsi="Arial Narrow" w:cs="Arial"/>
          <w:sz w:val="24"/>
          <w:szCs w:val="24"/>
        </w:rPr>
      </w:pPr>
      <w:r w:rsidRPr="00C652B7">
        <w:rPr>
          <w:rFonts w:ascii="Arial Narrow" w:hAnsi="Arial Narrow" w:cs="Arial"/>
          <w:sz w:val="24"/>
          <w:szCs w:val="24"/>
        </w:rPr>
        <w:t>Clicking on the “Contact Us” button in the left navigation</w:t>
      </w:r>
    </w:p>
    <w:p w:rsidR="00680391" w:rsidRPr="00C652B7" w:rsidRDefault="00680391" w:rsidP="00680391">
      <w:pPr>
        <w:pStyle w:val="ListParagraph"/>
        <w:widowControl w:val="0"/>
        <w:numPr>
          <w:ilvl w:val="0"/>
          <w:numId w:val="2"/>
        </w:numPr>
        <w:overflowPunct w:val="0"/>
        <w:adjustRightInd w:val="0"/>
        <w:contextualSpacing/>
        <w:rPr>
          <w:rFonts w:ascii="Arial Narrow" w:hAnsi="Arial Narrow" w:cs="Arial"/>
          <w:sz w:val="24"/>
          <w:szCs w:val="24"/>
        </w:rPr>
      </w:pPr>
      <w:r w:rsidRPr="00C652B7">
        <w:rPr>
          <w:rFonts w:ascii="Arial Narrow" w:hAnsi="Arial Narrow" w:cs="Arial"/>
          <w:sz w:val="24"/>
          <w:szCs w:val="24"/>
        </w:rPr>
        <w:t>Clicking on the “Have Questions?” button in the Home Page banner</w:t>
      </w:r>
    </w:p>
    <w:p w:rsidR="00680391" w:rsidRPr="00C652B7" w:rsidRDefault="00004610" w:rsidP="00680391">
      <w:pPr>
        <w:pStyle w:val="ListParagraph"/>
        <w:widowControl w:val="0"/>
        <w:numPr>
          <w:ilvl w:val="0"/>
          <w:numId w:val="2"/>
        </w:numPr>
        <w:overflowPunct w:val="0"/>
        <w:adjustRightInd w:val="0"/>
        <w:contextualSpacing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Clicking on the “Contact U</w:t>
      </w:r>
      <w:r w:rsidR="00680391" w:rsidRPr="00C652B7">
        <w:rPr>
          <w:rFonts w:ascii="Arial Narrow" w:hAnsi="Arial Narrow" w:cs="Arial"/>
          <w:sz w:val="24"/>
          <w:szCs w:val="24"/>
        </w:rPr>
        <w:t>s” link in the Home Page content</w:t>
      </w:r>
    </w:p>
    <w:p w:rsidR="00680391" w:rsidRPr="00C652B7" w:rsidRDefault="00680391" w:rsidP="00680391">
      <w:pPr>
        <w:pStyle w:val="ListParagraph"/>
        <w:widowControl w:val="0"/>
        <w:numPr>
          <w:ilvl w:val="0"/>
          <w:numId w:val="2"/>
        </w:numPr>
        <w:overflowPunct w:val="0"/>
        <w:adjustRightInd w:val="0"/>
        <w:contextualSpacing/>
        <w:rPr>
          <w:rFonts w:ascii="Arial Narrow" w:hAnsi="Arial Narrow" w:cs="Arial"/>
          <w:sz w:val="24"/>
          <w:szCs w:val="24"/>
        </w:rPr>
      </w:pPr>
      <w:r w:rsidRPr="00C652B7">
        <w:rPr>
          <w:rFonts w:ascii="Arial Narrow" w:hAnsi="Arial Narrow" w:cs="Arial"/>
          <w:sz w:val="24"/>
          <w:szCs w:val="24"/>
        </w:rPr>
        <w:t>Clicking to another primary page on the webs</w:t>
      </w:r>
      <w:r w:rsidR="00004610">
        <w:rPr>
          <w:rFonts w:ascii="Arial Narrow" w:hAnsi="Arial Narrow" w:cs="Arial"/>
          <w:sz w:val="24"/>
          <w:szCs w:val="24"/>
        </w:rPr>
        <w:t>ite, and clicking the “Contact U</w:t>
      </w:r>
      <w:r w:rsidRPr="00C652B7">
        <w:rPr>
          <w:rFonts w:ascii="Arial Narrow" w:hAnsi="Arial Narrow" w:cs="Arial"/>
          <w:sz w:val="24"/>
          <w:szCs w:val="24"/>
        </w:rPr>
        <w:t>s” link</w:t>
      </w:r>
    </w:p>
    <w:p w:rsidR="00680391" w:rsidRPr="00C652B7" w:rsidRDefault="00680391" w:rsidP="00680391">
      <w:pPr>
        <w:pStyle w:val="HDR3"/>
        <w:rPr>
          <w:rFonts w:ascii="Arial Narrow" w:hAnsi="Arial Narrow"/>
          <w:sz w:val="24"/>
          <w:szCs w:val="24"/>
        </w:rPr>
      </w:pPr>
    </w:p>
    <w:p w:rsidR="00680391" w:rsidRPr="00C652B7" w:rsidRDefault="00680391" w:rsidP="00680391">
      <w:pPr>
        <w:pStyle w:val="HDR3"/>
        <w:rPr>
          <w:rFonts w:ascii="Arial Narrow" w:hAnsi="Arial Narrow"/>
          <w:sz w:val="24"/>
          <w:szCs w:val="24"/>
        </w:rPr>
      </w:pPr>
      <w:r w:rsidRPr="00C652B7">
        <w:rPr>
          <w:rFonts w:ascii="Arial Narrow" w:hAnsi="Arial Narrow"/>
          <w:sz w:val="24"/>
          <w:szCs w:val="24"/>
        </w:rPr>
        <w:t xml:space="preserve">Task </w:t>
      </w:r>
      <w:r>
        <w:rPr>
          <w:rFonts w:ascii="Arial Narrow" w:hAnsi="Arial Narrow"/>
          <w:sz w:val="24"/>
          <w:szCs w:val="24"/>
        </w:rPr>
        <w:t>5</w:t>
      </w:r>
      <w:r w:rsidRPr="00C652B7">
        <w:rPr>
          <w:rFonts w:ascii="Arial Narrow" w:hAnsi="Arial Narrow"/>
          <w:sz w:val="24"/>
          <w:szCs w:val="24"/>
        </w:rPr>
        <w:t>: Find an existing health hazard evaluation report relating to the textile industry that was conducted in West Virginia.</w:t>
      </w:r>
    </w:p>
    <w:p w:rsidR="00680391" w:rsidRPr="00C652B7" w:rsidRDefault="00680391" w:rsidP="00680391">
      <w:pPr>
        <w:rPr>
          <w:rFonts w:ascii="Arial Narrow" w:hAnsi="Arial Narrow" w:cs="Arial"/>
          <w:sz w:val="24"/>
          <w:szCs w:val="24"/>
        </w:rPr>
      </w:pPr>
      <w:r w:rsidRPr="00C652B7">
        <w:rPr>
          <w:rFonts w:ascii="Arial Narrow" w:hAnsi="Arial Narrow" w:cs="Arial"/>
          <w:sz w:val="24"/>
          <w:szCs w:val="24"/>
        </w:rPr>
        <w:t>Some HHE</w:t>
      </w:r>
      <w:r>
        <w:rPr>
          <w:rFonts w:ascii="Arial Narrow" w:hAnsi="Arial Narrow" w:cs="Arial"/>
          <w:sz w:val="24"/>
          <w:szCs w:val="24"/>
        </w:rPr>
        <w:t xml:space="preserve"> Program</w:t>
      </w:r>
      <w:r w:rsidRPr="00C652B7">
        <w:rPr>
          <w:rFonts w:ascii="Arial Narrow" w:hAnsi="Arial Narrow" w:cs="Arial"/>
          <w:sz w:val="24"/>
          <w:szCs w:val="24"/>
        </w:rPr>
        <w:t xml:space="preserve"> website users want to find previously released reports that contain specific topics relating to their own work place, industry, geographic area, or health effects.</w:t>
      </w:r>
      <w:r>
        <w:rPr>
          <w:rFonts w:ascii="Arial Narrow" w:hAnsi="Arial Narrow" w:cs="Arial"/>
          <w:sz w:val="24"/>
          <w:szCs w:val="24"/>
        </w:rPr>
        <w:t xml:space="preserve"> Common industries that use HHE program services include healthcare, manufacturing, and services.</w:t>
      </w:r>
      <w:r w:rsidRPr="00C652B7">
        <w:rPr>
          <w:rFonts w:ascii="Arial Narrow" w:hAnsi="Arial Narrow" w:cs="Arial"/>
          <w:sz w:val="24"/>
          <w:szCs w:val="24"/>
        </w:rPr>
        <w:t xml:space="preserve"> This task can be initially accessed in at least three ways:</w:t>
      </w:r>
    </w:p>
    <w:p w:rsidR="00680391" w:rsidRPr="00C652B7" w:rsidRDefault="00680391" w:rsidP="00680391">
      <w:pPr>
        <w:rPr>
          <w:rFonts w:ascii="Arial Narrow" w:hAnsi="Arial Narrow" w:cs="Arial"/>
          <w:sz w:val="24"/>
          <w:szCs w:val="24"/>
        </w:rPr>
      </w:pPr>
    </w:p>
    <w:p w:rsidR="00680391" w:rsidRPr="00C652B7" w:rsidRDefault="00680391" w:rsidP="00680391">
      <w:pPr>
        <w:pStyle w:val="ListParagraph"/>
        <w:widowControl w:val="0"/>
        <w:numPr>
          <w:ilvl w:val="0"/>
          <w:numId w:val="2"/>
        </w:numPr>
        <w:overflowPunct w:val="0"/>
        <w:adjustRightInd w:val="0"/>
        <w:contextualSpacing/>
        <w:rPr>
          <w:rFonts w:ascii="Arial Narrow" w:hAnsi="Arial Narrow" w:cs="Arial"/>
          <w:sz w:val="24"/>
          <w:szCs w:val="24"/>
        </w:rPr>
      </w:pPr>
      <w:r w:rsidRPr="00C652B7">
        <w:rPr>
          <w:rFonts w:ascii="Arial Narrow" w:hAnsi="Arial Narrow" w:cs="Arial"/>
          <w:sz w:val="24"/>
          <w:szCs w:val="24"/>
        </w:rPr>
        <w:t>Clicking on the “Find an HHE Report” button in the left navigation</w:t>
      </w:r>
    </w:p>
    <w:p w:rsidR="00680391" w:rsidRPr="00C652B7" w:rsidRDefault="00680391" w:rsidP="00680391">
      <w:pPr>
        <w:pStyle w:val="ListParagraph"/>
        <w:widowControl w:val="0"/>
        <w:numPr>
          <w:ilvl w:val="0"/>
          <w:numId w:val="2"/>
        </w:numPr>
        <w:overflowPunct w:val="0"/>
        <w:adjustRightInd w:val="0"/>
        <w:contextualSpacing/>
        <w:rPr>
          <w:rFonts w:ascii="Arial Narrow" w:hAnsi="Arial Narrow" w:cs="Arial"/>
          <w:sz w:val="24"/>
          <w:szCs w:val="24"/>
        </w:rPr>
      </w:pPr>
      <w:r w:rsidRPr="00C652B7">
        <w:rPr>
          <w:rFonts w:ascii="Arial Narrow" w:hAnsi="Arial Narrow" w:cs="Arial"/>
          <w:sz w:val="24"/>
          <w:szCs w:val="24"/>
        </w:rPr>
        <w:t>Clicking on the “Find an HHE Report” button in the Home Page banner</w:t>
      </w:r>
    </w:p>
    <w:p w:rsidR="00680391" w:rsidRPr="00C652B7" w:rsidRDefault="00004610" w:rsidP="00680391">
      <w:pPr>
        <w:pStyle w:val="ListParagraph"/>
        <w:widowControl w:val="0"/>
        <w:numPr>
          <w:ilvl w:val="0"/>
          <w:numId w:val="2"/>
        </w:numPr>
        <w:overflowPunct w:val="0"/>
        <w:adjustRightInd w:val="0"/>
        <w:contextualSpacing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Clicking on the “S</w:t>
      </w:r>
      <w:r w:rsidR="00680391" w:rsidRPr="00C652B7">
        <w:rPr>
          <w:rFonts w:ascii="Arial Narrow" w:hAnsi="Arial Narrow" w:cs="Arial"/>
          <w:sz w:val="24"/>
          <w:szCs w:val="24"/>
        </w:rPr>
        <w:t>earch thousands of HHE reports” link in the Home Page content</w:t>
      </w:r>
    </w:p>
    <w:p w:rsidR="00680391" w:rsidRPr="00C652B7" w:rsidRDefault="00680391" w:rsidP="00680391">
      <w:pPr>
        <w:pStyle w:val="HDR3"/>
        <w:rPr>
          <w:rFonts w:ascii="Arial Narrow" w:hAnsi="Arial Narrow"/>
          <w:sz w:val="24"/>
          <w:szCs w:val="24"/>
        </w:rPr>
      </w:pPr>
    </w:p>
    <w:p w:rsidR="00680391" w:rsidRPr="00C652B7" w:rsidRDefault="00680391" w:rsidP="00680391">
      <w:pPr>
        <w:pStyle w:val="HDR3"/>
        <w:rPr>
          <w:rFonts w:ascii="Arial Narrow" w:hAnsi="Arial Narrow"/>
          <w:sz w:val="24"/>
          <w:szCs w:val="24"/>
        </w:rPr>
      </w:pPr>
      <w:r w:rsidRPr="00C652B7">
        <w:rPr>
          <w:rFonts w:ascii="Arial Narrow" w:hAnsi="Arial Narrow"/>
          <w:sz w:val="24"/>
          <w:szCs w:val="24"/>
        </w:rPr>
        <w:t xml:space="preserve">Task </w:t>
      </w:r>
      <w:r>
        <w:rPr>
          <w:rFonts w:ascii="Arial Narrow" w:hAnsi="Arial Narrow"/>
          <w:sz w:val="24"/>
          <w:szCs w:val="24"/>
        </w:rPr>
        <w:t>6</w:t>
      </w:r>
      <w:r w:rsidRPr="00C652B7">
        <w:rPr>
          <w:rFonts w:ascii="Arial Narrow" w:hAnsi="Arial Narrow"/>
          <w:sz w:val="24"/>
          <w:szCs w:val="24"/>
        </w:rPr>
        <w:t>: Complete an online form requesting a health hazard evaluation.</w:t>
      </w:r>
    </w:p>
    <w:p w:rsidR="00680391" w:rsidRPr="00C652B7" w:rsidRDefault="00680391" w:rsidP="00680391">
      <w:pPr>
        <w:rPr>
          <w:rFonts w:ascii="Arial Narrow" w:hAnsi="Arial Narrow" w:cs="Arial"/>
          <w:sz w:val="24"/>
          <w:szCs w:val="24"/>
        </w:rPr>
      </w:pPr>
      <w:r w:rsidRPr="00C652B7">
        <w:rPr>
          <w:rFonts w:ascii="Arial Narrow" w:hAnsi="Arial Narrow" w:cs="Arial"/>
          <w:sz w:val="24"/>
          <w:szCs w:val="24"/>
        </w:rPr>
        <w:t xml:space="preserve">Some HHE </w:t>
      </w:r>
      <w:r>
        <w:rPr>
          <w:rFonts w:ascii="Arial Narrow" w:hAnsi="Arial Narrow" w:cs="Arial"/>
          <w:sz w:val="24"/>
          <w:szCs w:val="24"/>
        </w:rPr>
        <w:t xml:space="preserve">Program </w:t>
      </w:r>
      <w:r w:rsidRPr="00C652B7">
        <w:rPr>
          <w:rFonts w:ascii="Arial Narrow" w:hAnsi="Arial Narrow" w:cs="Arial"/>
          <w:sz w:val="24"/>
          <w:szCs w:val="24"/>
        </w:rPr>
        <w:t>website users visit the website to request a health hazard evaluation in their work place when they notice an issue. This task can be initially accessed in at least six ways:</w:t>
      </w:r>
    </w:p>
    <w:p w:rsidR="00680391" w:rsidRPr="00C652B7" w:rsidRDefault="00680391" w:rsidP="00680391">
      <w:pPr>
        <w:rPr>
          <w:rFonts w:ascii="Arial Narrow" w:hAnsi="Arial Narrow" w:cs="Arial"/>
          <w:sz w:val="24"/>
          <w:szCs w:val="24"/>
        </w:rPr>
      </w:pPr>
    </w:p>
    <w:p w:rsidR="00680391" w:rsidRPr="00C652B7" w:rsidRDefault="00680391" w:rsidP="00680391">
      <w:pPr>
        <w:pStyle w:val="ListParagraph"/>
        <w:widowControl w:val="0"/>
        <w:numPr>
          <w:ilvl w:val="0"/>
          <w:numId w:val="2"/>
        </w:numPr>
        <w:overflowPunct w:val="0"/>
        <w:adjustRightInd w:val="0"/>
        <w:contextualSpacing/>
        <w:rPr>
          <w:rFonts w:ascii="Arial Narrow" w:hAnsi="Arial Narrow" w:cs="Arial"/>
          <w:sz w:val="24"/>
          <w:szCs w:val="24"/>
        </w:rPr>
      </w:pPr>
      <w:r w:rsidRPr="00C652B7">
        <w:rPr>
          <w:rFonts w:ascii="Arial Narrow" w:hAnsi="Arial Narrow" w:cs="Arial"/>
          <w:sz w:val="24"/>
          <w:szCs w:val="24"/>
        </w:rPr>
        <w:t>Clicking on the “Request an HHE” button in the left navigation, and clicking on the “Fill out our online request form” link in the content</w:t>
      </w:r>
    </w:p>
    <w:p w:rsidR="00680391" w:rsidRPr="00C652B7" w:rsidRDefault="00680391" w:rsidP="00680391">
      <w:pPr>
        <w:pStyle w:val="ListParagraph"/>
        <w:widowControl w:val="0"/>
        <w:numPr>
          <w:ilvl w:val="0"/>
          <w:numId w:val="2"/>
        </w:numPr>
        <w:overflowPunct w:val="0"/>
        <w:adjustRightInd w:val="0"/>
        <w:contextualSpacing/>
        <w:rPr>
          <w:rFonts w:ascii="Arial Narrow" w:hAnsi="Arial Narrow" w:cs="Arial"/>
          <w:sz w:val="24"/>
          <w:szCs w:val="24"/>
        </w:rPr>
      </w:pPr>
      <w:r w:rsidRPr="00C652B7">
        <w:rPr>
          <w:rFonts w:ascii="Arial Narrow" w:hAnsi="Arial Narrow" w:cs="Arial"/>
          <w:sz w:val="24"/>
          <w:szCs w:val="24"/>
        </w:rPr>
        <w:t>Clicking on the “Request an HHE” button in the Home Page banner, and clicking on the “Fill out our online request form” link in the content</w:t>
      </w:r>
    </w:p>
    <w:p w:rsidR="00680391" w:rsidRPr="00C652B7" w:rsidRDefault="00004610" w:rsidP="00680391">
      <w:pPr>
        <w:pStyle w:val="ListParagraph"/>
        <w:widowControl w:val="0"/>
        <w:numPr>
          <w:ilvl w:val="0"/>
          <w:numId w:val="2"/>
        </w:numPr>
        <w:overflowPunct w:val="0"/>
        <w:adjustRightInd w:val="0"/>
        <w:contextualSpacing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Clicking on the “R</w:t>
      </w:r>
      <w:r w:rsidR="00680391" w:rsidRPr="00C652B7">
        <w:rPr>
          <w:rFonts w:ascii="Arial Narrow" w:hAnsi="Arial Narrow" w:cs="Arial"/>
          <w:sz w:val="24"/>
          <w:szCs w:val="24"/>
        </w:rPr>
        <w:t>equest an evaluation” link in the Home Page content, and clicking on the “Fill out our online request form” link in the content</w:t>
      </w:r>
    </w:p>
    <w:p w:rsidR="00680391" w:rsidRPr="00C652B7" w:rsidRDefault="00680391" w:rsidP="00680391">
      <w:pPr>
        <w:pStyle w:val="ListParagraph"/>
        <w:widowControl w:val="0"/>
        <w:numPr>
          <w:ilvl w:val="0"/>
          <w:numId w:val="2"/>
        </w:numPr>
        <w:overflowPunct w:val="0"/>
        <w:adjustRightInd w:val="0"/>
        <w:contextualSpacing/>
        <w:rPr>
          <w:rFonts w:ascii="Arial Narrow" w:hAnsi="Arial Narrow" w:cs="Arial"/>
          <w:sz w:val="24"/>
          <w:szCs w:val="24"/>
        </w:rPr>
      </w:pPr>
      <w:r w:rsidRPr="00C652B7">
        <w:rPr>
          <w:rFonts w:ascii="Arial Narrow" w:hAnsi="Arial Narrow" w:cs="Arial"/>
          <w:sz w:val="24"/>
          <w:szCs w:val="24"/>
        </w:rPr>
        <w:t>Clicking on the “Request an HHE” button in the left navigation, and clicking on the “HHE Request Form” secondary button in the left navigation</w:t>
      </w:r>
    </w:p>
    <w:p w:rsidR="00680391" w:rsidRPr="00C652B7" w:rsidRDefault="00680391" w:rsidP="00680391">
      <w:pPr>
        <w:pStyle w:val="ListParagraph"/>
        <w:widowControl w:val="0"/>
        <w:numPr>
          <w:ilvl w:val="0"/>
          <w:numId w:val="2"/>
        </w:numPr>
        <w:overflowPunct w:val="0"/>
        <w:adjustRightInd w:val="0"/>
        <w:contextualSpacing/>
        <w:rPr>
          <w:rFonts w:ascii="Arial Narrow" w:hAnsi="Arial Narrow" w:cs="Arial"/>
          <w:sz w:val="24"/>
          <w:szCs w:val="24"/>
        </w:rPr>
      </w:pPr>
      <w:r w:rsidRPr="00C652B7">
        <w:rPr>
          <w:rFonts w:ascii="Arial Narrow" w:hAnsi="Arial Narrow" w:cs="Arial"/>
          <w:sz w:val="24"/>
          <w:szCs w:val="24"/>
        </w:rPr>
        <w:t>Clicking on the “Request an HHE” button in the Home Page banner, and clicking on the “HHE Request Form” secondary button in the left navigation</w:t>
      </w:r>
    </w:p>
    <w:p w:rsidR="00680391" w:rsidRPr="00C652B7" w:rsidRDefault="00004610" w:rsidP="00680391">
      <w:pPr>
        <w:pStyle w:val="ListParagraph"/>
        <w:widowControl w:val="0"/>
        <w:numPr>
          <w:ilvl w:val="0"/>
          <w:numId w:val="2"/>
        </w:numPr>
        <w:overflowPunct w:val="0"/>
        <w:adjustRightInd w:val="0"/>
        <w:contextualSpacing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Clicking on the “R</w:t>
      </w:r>
      <w:r w:rsidR="00680391" w:rsidRPr="00C652B7">
        <w:rPr>
          <w:rFonts w:ascii="Arial Narrow" w:hAnsi="Arial Narrow" w:cs="Arial"/>
          <w:sz w:val="24"/>
          <w:szCs w:val="24"/>
        </w:rPr>
        <w:t xml:space="preserve">equest an evaluation” link in the Home Page content, and clicking on the “HHE </w:t>
      </w:r>
      <w:r w:rsidR="00680391" w:rsidRPr="00C652B7">
        <w:rPr>
          <w:rFonts w:ascii="Arial Narrow" w:hAnsi="Arial Narrow" w:cs="Arial"/>
          <w:sz w:val="24"/>
          <w:szCs w:val="24"/>
        </w:rPr>
        <w:lastRenderedPageBreak/>
        <w:t>Request Form” secondary button in the left navigation</w:t>
      </w:r>
    </w:p>
    <w:p w:rsidR="00680391" w:rsidRPr="00C652B7" w:rsidRDefault="00680391" w:rsidP="00680391">
      <w:pPr>
        <w:rPr>
          <w:rFonts w:ascii="Arial Narrow" w:hAnsi="Arial Narrow"/>
          <w:sz w:val="24"/>
          <w:szCs w:val="24"/>
        </w:rPr>
      </w:pPr>
    </w:p>
    <w:p w:rsidR="00680391" w:rsidRPr="00C652B7" w:rsidRDefault="00680391" w:rsidP="00680391">
      <w:pPr>
        <w:pStyle w:val="HDR3"/>
        <w:rPr>
          <w:rFonts w:ascii="Arial Narrow" w:hAnsi="Arial Narrow"/>
          <w:sz w:val="24"/>
          <w:szCs w:val="24"/>
        </w:rPr>
      </w:pPr>
      <w:r w:rsidRPr="00C652B7">
        <w:rPr>
          <w:rFonts w:ascii="Arial Narrow" w:hAnsi="Arial Narrow"/>
          <w:sz w:val="24"/>
          <w:szCs w:val="24"/>
        </w:rPr>
        <w:t xml:space="preserve">Task </w:t>
      </w:r>
      <w:r>
        <w:rPr>
          <w:rFonts w:ascii="Arial Narrow" w:hAnsi="Arial Narrow"/>
          <w:sz w:val="24"/>
          <w:szCs w:val="24"/>
        </w:rPr>
        <w:t>7:</w:t>
      </w:r>
      <w:r w:rsidRPr="00C652B7">
        <w:rPr>
          <w:rFonts w:ascii="Arial Narrow" w:hAnsi="Arial Narrow"/>
          <w:sz w:val="24"/>
          <w:szCs w:val="24"/>
        </w:rPr>
        <w:t xml:space="preserve"> Find a downloadable form requesting a health hazard evaluation that you can print, complete, and mail or fax to the HHE </w:t>
      </w:r>
      <w:r>
        <w:rPr>
          <w:rFonts w:ascii="Arial Narrow" w:hAnsi="Arial Narrow"/>
          <w:sz w:val="24"/>
          <w:szCs w:val="24"/>
        </w:rPr>
        <w:t>P</w:t>
      </w:r>
      <w:r w:rsidRPr="00C652B7">
        <w:rPr>
          <w:rFonts w:ascii="Arial Narrow" w:hAnsi="Arial Narrow"/>
          <w:sz w:val="24"/>
          <w:szCs w:val="24"/>
        </w:rPr>
        <w:t>rogram.</w:t>
      </w:r>
    </w:p>
    <w:p w:rsidR="00680391" w:rsidRPr="00C652B7" w:rsidRDefault="00680391" w:rsidP="00680391">
      <w:pPr>
        <w:rPr>
          <w:rFonts w:ascii="Arial Narrow" w:hAnsi="Arial Narrow" w:cs="Arial"/>
          <w:sz w:val="24"/>
          <w:szCs w:val="24"/>
        </w:rPr>
      </w:pPr>
      <w:r w:rsidRPr="00C652B7">
        <w:rPr>
          <w:rFonts w:ascii="Arial Narrow" w:hAnsi="Arial Narrow" w:cs="Arial"/>
          <w:sz w:val="24"/>
          <w:szCs w:val="24"/>
        </w:rPr>
        <w:t xml:space="preserve">The second way HHE </w:t>
      </w:r>
      <w:r>
        <w:rPr>
          <w:rFonts w:ascii="Arial Narrow" w:hAnsi="Arial Narrow" w:cs="Arial"/>
          <w:sz w:val="24"/>
          <w:szCs w:val="24"/>
        </w:rPr>
        <w:t xml:space="preserve">Program </w:t>
      </w:r>
      <w:r w:rsidRPr="00C652B7">
        <w:rPr>
          <w:rFonts w:ascii="Arial Narrow" w:hAnsi="Arial Narrow" w:cs="Arial"/>
          <w:sz w:val="24"/>
          <w:szCs w:val="24"/>
        </w:rPr>
        <w:t>website users can request a health hazard evaluation is by downloading, completing, and sending a form to the program by mail or fax. This task can be initially accessed in at least three ways:</w:t>
      </w:r>
    </w:p>
    <w:p w:rsidR="00680391" w:rsidRPr="00C652B7" w:rsidRDefault="00680391" w:rsidP="00680391">
      <w:pPr>
        <w:rPr>
          <w:rFonts w:ascii="Arial Narrow" w:hAnsi="Arial Narrow" w:cs="Arial"/>
          <w:sz w:val="24"/>
          <w:szCs w:val="24"/>
        </w:rPr>
      </w:pPr>
    </w:p>
    <w:p w:rsidR="00680391" w:rsidRPr="00C652B7" w:rsidRDefault="00680391" w:rsidP="00680391">
      <w:pPr>
        <w:pStyle w:val="ListParagraph"/>
        <w:widowControl w:val="0"/>
        <w:numPr>
          <w:ilvl w:val="0"/>
          <w:numId w:val="2"/>
        </w:numPr>
        <w:overflowPunct w:val="0"/>
        <w:adjustRightInd w:val="0"/>
        <w:contextualSpacing/>
        <w:rPr>
          <w:rFonts w:ascii="Arial Narrow" w:hAnsi="Arial Narrow" w:cs="Arial"/>
          <w:sz w:val="24"/>
          <w:szCs w:val="24"/>
        </w:rPr>
      </w:pPr>
      <w:r w:rsidRPr="00C652B7">
        <w:rPr>
          <w:rFonts w:ascii="Arial Narrow" w:hAnsi="Arial Narrow" w:cs="Arial"/>
          <w:sz w:val="24"/>
          <w:szCs w:val="24"/>
        </w:rPr>
        <w:t>Clicking on the “Request an HHE” button in the left navigation, and clicking on the “Print this form” link in the content</w:t>
      </w:r>
    </w:p>
    <w:p w:rsidR="00680391" w:rsidRPr="00C652B7" w:rsidRDefault="00680391" w:rsidP="00680391">
      <w:pPr>
        <w:pStyle w:val="ListParagraph"/>
        <w:widowControl w:val="0"/>
        <w:numPr>
          <w:ilvl w:val="0"/>
          <w:numId w:val="2"/>
        </w:numPr>
        <w:overflowPunct w:val="0"/>
        <w:adjustRightInd w:val="0"/>
        <w:contextualSpacing/>
        <w:rPr>
          <w:rFonts w:ascii="Arial Narrow" w:hAnsi="Arial Narrow" w:cs="Arial"/>
          <w:sz w:val="24"/>
          <w:szCs w:val="24"/>
        </w:rPr>
      </w:pPr>
      <w:r w:rsidRPr="00C652B7">
        <w:rPr>
          <w:rFonts w:ascii="Arial Narrow" w:hAnsi="Arial Narrow" w:cs="Arial"/>
          <w:sz w:val="24"/>
          <w:szCs w:val="24"/>
        </w:rPr>
        <w:t>Clicking on the “Request an HHE” button in the Home Page banner, and clicking on the “Print this form” link in the content</w:t>
      </w:r>
    </w:p>
    <w:p w:rsidR="00680391" w:rsidRPr="00C652B7" w:rsidRDefault="00004610" w:rsidP="00680391">
      <w:pPr>
        <w:pStyle w:val="ListParagraph"/>
        <w:widowControl w:val="0"/>
        <w:numPr>
          <w:ilvl w:val="0"/>
          <w:numId w:val="2"/>
        </w:numPr>
        <w:overflowPunct w:val="0"/>
        <w:adjustRightInd w:val="0"/>
        <w:contextualSpacing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Clicking on the “R</w:t>
      </w:r>
      <w:r w:rsidR="00680391" w:rsidRPr="00C652B7">
        <w:rPr>
          <w:rFonts w:ascii="Arial Narrow" w:hAnsi="Arial Narrow" w:cs="Arial"/>
          <w:sz w:val="24"/>
          <w:szCs w:val="24"/>
        </w:rPr>
        <w:t>equest an evaluation” link in the Home Page content, and clicking on the “Print this form” link in the content</w:t>
      </w:r>
    </w:p>
    <w:p w:rsidR="00680391" w:rsidRPr="00C652B7" w:rsidRDefault="00680391" w:rsidP="00680391">
      <w:pPr>
        <w:rPr>
          <w:rFonts w:ascii="Arial Narrow" w:hAnsi="Arial Narrow"/>
          <w:sz w:val="24"/>
          <w:szCs w:val="24"/>
        </w:rPr>
      </w:pPr>
    </w:p>
    <w:p w:rsidR="00680391" w:rsidRPr="00C652B7" w:rsidRDefault="00680391" w:rsidP="00680391">
      <w:pPr>
        <w:pStyle w:val="HDR3"/>
        <w:rPr>
          <w:rFonts w:ascii="Arial Narrow" w:hAnsi="Arial Narrow"/>
          <w:sz w:val="24"/>
          <w:szCs w:val="24"/>
        </w:rPr>
      </w:pPr>
      <w:r w:rsidRPr="00C652B7">
        <w:rPr>
          <w:rFonts w:ascii="Arial Narrow" w:hAnsi="Arial Narrow"/>
          <w:sz w:val="24"/>
          <w:szCs w:val="24"/>
        </w:rPr>
        <w:t xml:space="preserve">Task </w:t>
      </w:r>
      <w:r>
        <w:rPr>
          <w:rFonts w:ascii="Arial Narrow" w:hAnsi="Arial Narrow"/>
          <w:sz w:val="24"/>
          <w:szCs w:val="24"/>
        </w:rPr>
        <w:t>8</w:t>
      </w:r>
      <w:r w:rsidRPr="00C652B7">
        <w:rPr>
          <w:rFonts w:ascii="Arial Narrow" w:hAnsi="Arial Narrow"/>
          <w:sz w:val="24"/>
          <w:szCs w:val="24"/>
        </w:rPr>
        <w:t xml:space="preserve">: Find a recent announcement by the Health Hazard Evaluation </w:t>
      </w:r>
      <w:r>
        <w:rPr>
          <w:rFonts w:ascii="Arial Narrow" w:hAnsi="Arial Narrow"/>
          <w:sz w:val="24"/>
          <w:szCs w:val="24"/>
        </w:rPr>
        <w:t>P</w:t>
      </w:r>
      <w:r w:rsidRPr="00C652B7">
        <w:rPr>
          <w:rFonts w:ascii="Arial Narrow" w:hAnsi="Arial Narrow"/>
          <w:sz w:val="24"/>
          <w:szCs w:val="24"/>
        </w:rPr>
        <w:t>rogram.</w:t>
      </w:r>
    </w:p>
    <w:p w:rsidR="00680391" w:rsidRPr="00C652B7" w:rsidRDefault="00680391" w:rsidP="00680391">
      <w:pPr>
        <w:rPr>
          <w:rFonts w:ascii="Arial Narrow" w:hAnsi="Arial Narrow" w:cs="Arial"/>
          <w:sz w:val="24"/>
          <w:szCs w:val="24"/>
        </w:rPr>
      </w:pPr>
      <w:r w:rsidRPr="00C652B7">
        <w:rPr>
          <w:rFonts w:ascii="Arial Narrow" w:hAnsi="Arial Narrow" w:cs="Arial"/>
          <w:sz w:val="24"/>
          <w:szCs w:val="24"/>
        </w:rPr>
        <w:t xml:space="preserve">Some HHE </w:t>
      </w:r>
      <w:r>
        <w:rPr>
          <w:rFonts w:ascii="Arial Narrow" w:hAnsi="Arial Narrow" w:cs="Arial"/>
          <w:sz w:val="24"/>
          <w:szCs w:val="24"/>
        </w:rPr>
        <w:t xml:space="preserve">Program </w:t>
      </w:r>
      <w:r w:rsidRPr="00C652B7">
        <w:rPr>
          <w:rFonts w:ascii="Arial Narrow" w:hAnsi="Arial Narrow" w:cs="Arial"/>
          <w:sz w:val="24"/>
          <w:szCs w:val="24"/>
        </w:rPr>
        <w:t>website users may visit the website to look for new material or announcements relating to the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C652B7">
        <w:rPr>
          <w:rFonts w:ascii="Arial Narrow" w:hAnsi="Arial Narrow" w:cs="Arial"/>
          <w:sz w:val="24"/>
          <w:szCs w:val="24"/>
        </w:rPr>
        <w:t>program. This task can be initially accessed in one way:</w:t>
      </w:r>
    </w:p>
    <w:p w:rsidR="00680391" w:rsidRPr="00C652B7" w:rsidRDefault="00680391" w:rsidP="00680391">
      <w:pPr>
        <w:rPr>
          <w:rFonts w:ascii="Arial Narrow" w:hAnsi="Arial Narrow" w:cs="Arial"/>
          <w:sz w:val="24"/>
          <w:szCs w:val="24"/>
        </w:rPr>
      </w:pPr>
    </w:p>
    <w:p w:rsidR="00680391" w:rsidRPr="00C652B7" w:rsidRDefault="00680391" w:rsidP="00680391">
      <w:pPr>
        <w:pStyle w:val="ListParagraph"/>
        <w:widowControl w:val="0"/>
        <w:numPr>
          <w:ilvl w:val="0"/>
          <w:numId w:val="2"/>
        </w:numPr>
        <w:overflowPunct w:val="0"/>
        <w:adjustRightInd w:val="0"/>
        <w:contextualSpacing/>
        <w:rPr>
          <w:rFonts w:ascii="Arial Narrow" w:hAnsi="Arial Narrow" w:cs="Arial"/>
          <w:sz w:val="24"/>
          <w:szCs w:val="24"/>
        </w:rPr>
      </w:pPr>
      <w:r w:rsidRPr="00C652B7">
        <w:rPr>
          <w:rFonts w:ascii="Arial Narrow" w:hAnsi="Arial Narrow" w:cs="Arial"/>
          <w:sz w:val="24"/>
          <w:szCs w:val="24"/>
        </w:rPr>
        <w:t>Clicking on the “What’s New” button in the left navigation</w:t>
      </w:r>
    </w:p>
    <w:p w:rsidR="00680391" w:rsidRPr="00C652B7" w:rsidRDefault="00680391" w:rsidP="00680391">
      <w:pPr>
        <w:rPr>
          <w:rFonts w:ascii="Arial Narrow" w:hAnsi="Arial Narrow"/>
          <w:sz w:val="24"/>
          <w:szCs w:val="24"/>
        </w:rPr>
      </w:pPr>
    </w:p>
    <w:p w:rsidR="00680391" w:rsidRPr="00C652B7" w:rsidRDefault="00680391" w:rsidP="00680391">
      <w:pPr>
        <w:pStyle w:val="HDR3"/>
        <w:rPr>
          <w:rFonts w:ascii="Arial Narrow" w:hAnsi="Arial Narrow"/>
          <w:sz w:val="24"/>
          <w:szCs w:val="24"/>
        </w:rPr>
      </w:pPr>
      <w:r w:rsidRPr="00C652B7">
        <w:rPr>
          <w:rFonts w:ascii="Arial Narrow" w:hAnsi="Arial Narrow"/>
          <w:sz w:val="24"/>
          <w:szCs w:val="24"/>
        </w:rPr>
        <w:t xml:space="preserve">Task </w:t>
      </w:r>
      <w:r>
        <w:rPr>
          <w:rFonts w:ascii="Arial Narrow" w:hAnsi="Arial Narrow"/>
          <w:sz w:val="24"/>
          <w:szCs w:val="24"/>
        </w:rPr>
        <w:t>9</w:t>
      </w:r>
      <w:r w:rsidRPr="00C652B7">
        <w:rPr>
          <w:rFonts w:ascii="Arial Narrow" w:hAnsi="Arial Narrow"/>
          <w:sz w:val="24"/>
          <w:szCs w:val="24"/>
        </w:rPr>
        <w:t xml:space="preserve">: Find information about the kinds of hazards that can be evaluated by the Health Hazard Evaluation </w:t>
      </w:r>
      <w:r>
        <w:rPr>
          <w:rFonts w:ascii="Arial Narrow" w:hAnsi="Arial Narrow"/>
          <w:sz w:val="24"/>
          <w:szCs w:val="24"/>
        </w:rPr>
        <w:t>P</w:t>
      </w:r>
      <w:r w:rsidRPr="00C652B7">
        <w:rPr>
          <w:rFonts w:ascii="Arial Narrow" w:hAnsi="Arial Narrow"/>
          <w:sz w:val="24"/>
          <w:szCs w:val="24"/>
        </w:rPr>
        <w:t>rogram.</w:t>
      </w:r>
    </w:p>
    <w:p w:rsidR="00680391" w:rsidRPr="00C652B7" w:rsidRDefault="00680391" w:rsidP="00680391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The </w:t>
      </w:r>
      <w:r w:rsidRPr="00C652B7">
        <w:rPr>
          <w:rFonts w:ascii="Arial Narrow" w:hAnsi="Arial Narrow" w:cs="Arial"/>
          <w:sz w:val="24"/>
          <w:szCs w:val="24"/>
        </w:rPr>
        <w:t>HHE</w:t>
      </w:r>
      <w:r>
        <w:rPr>
          <w:rFonts w:ascii="Arial Narrow" w:hAnsi="Arial Narrow" w:cs="Arial"/>
          <w:sz w:val="24"/>
          <w:szCs w:val="24"/>
        </w:rPr>
        <w:t xml:space="preserve"> Program</w:t>
      </w:r>
      <w:r w:rsidRPr="00C652B7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offers </w:t>
      </w:r>
      <w:r w:rsidRPr="00C652B7">
        <w:rPr>
          <w:rFonts w:ascii="Arial Narrow" w:hAnsi="Arial Narrow" w:cs="Arial"/>
          <w:sz w:val="24"/>
          <w:szCs w:val="24"/>
        </w:rPr>
        <w:t>Frequently Asked Questions (FAQs) that provide answers to commonly asked questions regarding the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C652B7">
        <w:rPr>
          <w:rFonts w:ascii="Arial Narrow" w:hAnsi="Arial Narrow" w:cs="Arial"/>
          <w:sz w:val="24"/>
          <w:szCs w:val="24"/>
        </w:rPr>
        <w:t>program. This task can be initially accessed in one way:</w:t>
      </w:r>
    </w:p>
    <w:p w:rsidR="00680391" w:rsidRPr="00C652B7" w:rsidRDefault="00680391" w:rsidP="00680391">
      <w:pPr>
        <w:rPr>
          <w:rFonts w:ascii="Arial Narrow" w:hAnsi="Arial Narrow" w:cs="Arial"/>
          <w:sz w:val="24"/>
          <w:szCs w:val="24"/>
        </w:rPr>
      </w:pPr>
    </w:p>
    <w:p w:rsidR="00680391" w:rsidRPr="00C652B7" w:rsidRDefault="00680391" w:rsidP="00680391">
      <w:pPr>
        <w:pStyle w:val="ListParagraph"/>
        <w:widowControl w:val="0"/>
        <w:numPr>
          <w:ilvl w:val="0"/>
          <w:numId w:val="2"/>
        </w:numPr>
        <w:overflowPunct w:val="0"/>
        <w:adjustRightInd w:val="0"/>
        <w:contextualSpacing/>
        <w:rPr>
          <w:rFonts w:ascii="Arial Narrow" w:hAnsi="Arial Narrow" w:cs="Arial"/>
          <w:sz w:val="24"/>
          <w:szCs w:val="24"/>
        </w:rPr>
      </w:pPr>
      <w:r w:rsidRPr="00C652B7">
        <w:rPr>
          <w:rFonts w:ascii="Arial Narrow" w:hAnsi="Arial Narrow" w:cs="Arial"/>
          <w:sz w:val="24"/>
          <w:szCs w:val="24"/>
        </w:rPr>
        <w:t>Clicking on the “FAQs” button in the left navigation</w:t>
      </w:r>
    </w:p>
    <w:p w:rsidR="00680391" w:rsidRPr="00C652B7" w:rsidRDefault="00680391" w:rsidP="00680391">
      <w:pPr>
        <w:rPr>
          <w:rFonts w:ascii="Arial Narrow" w:hAnsi="Arial Narrow"/>
          <w:sz w:val="24"/>
          <w:szCs w:val="24"/>
        </w:rPr>
      </w:pPr>
    </w:p>
    <w:p w:rsidR="00680391" w:rsidRPr="00C652B7" w:rsidRDefault="00680391" w:rsidP="00680391">
      <w:pPr>
        <w:pStyle w:val="HDR3"/>
        <w:rPr>
          <w:rFonts w:ascii="Arial Narrow" w:hAnsi="Arial Narrow"/>
          <w:sz w:val="24"/>
          <w:szCs w:val="24"/>
        </w:rPr>
      </w:pPr>
      <w:r w:rsidRPr="00C652B7">
        <w:rPr>
          <w:rFonts w:ascii="Arial Narrow" w:hAnsi="Arial Narrow"/>
          <w:sz w:val="24"/>
          <w:szCs w:val="24"/>
        </w:rPr>
        <w:t xml:space="preserve">Task </w:t>
      </w:r>
      <w:r>
        <w:rPr>
          <w:rFonts w:ascii="Arial Narrow" w:hAnsi="Arial Narrow"/>
          <w:sz w:val="24"/>
          <w:szCs w:val="24"/>
        </w:rPr>
        <w:t>10</w:t>
      </w:r>
      <w:r w:rsidRPr="00C652B7">
        <w:rPr>
          <w:rFonts w:ascii="Arial Narrow" w:hAnsi="Arial Narrow"/>
          <w:sz w:val="24"/>
          <w:szCs w:val="24"/>
        </w:rPr>
        <w:t xml:space="preserve">: </w:t>
      </w:r>
      <w:r w:rsidRPr="00A51C3A">
        <w:rPr>
          <w:rFonts w:ascii="Arial Narrow" w:hAnsi="Arial Narrow"/>
          <w:sz w:val="24"/>
          <w:szCs w:val="24"/>
        </w:rPr>
        <w:t>If you were an occupational medicine student or profess</w:t>
      </w:r>
      <w:r>
        <w:rPr>
          <w:rFonts w:ascii="Arial Narrow" w:hAnsi="Arial Narrow"/>
          <w:sz w:val="24"/>
          <w:szCs w:val="24"/>
        </w:rPr>
        <w:t>ional where would you go on the HHE website to find information</w:t>
      </w:r>
      <w:r w:rsidRPr="00A51C3A">
        <w:rPr>
          <w:rFonts w:ascii="Arial Narrow" w:hAnsi="Arial Narrow"/>
          <w:sz w:val="24"/>
          <w:szCs w:val="24"/>
        </w:rPr>
        <w:t xml:space="preserve"> about educational training opportunities?</w:t>
      </w:r>
    </w:p>
    <w:p w:rsidR="00680391" w:rsidRPr="00C652B7" w:rsidRDefault="00680391" w:rsidP="00680391">
      <w:pPr>
        <w:rPr>
          <w:rFonts w:ascii="Arial Narrow" w:hAnsi="Arial Narrow" w:cs="Arial"/>
          <w:sz w:val="24"/>
          <w:szCs w:val="24"/>
        </w:rPr>
      </w:pPr>
      <w:r w:rsidRPr="00C652B7">
        <w:rPr>
          <w:rFonts w:ascii="Arial Narrow" w:hAnsi="Arial Narrow" w:cs="Arial"/>
          <w:sz w:val="24"/>
          <w:szCs w:val="24"/>
        </w:rPr>
        <w:t xml:space="preserve">Some HHE </w:t>
      </w:r>
      <w:r>
        <w:rPr>
          <w:rFonts w:ascii="Arial Narrow" w:hAnsi="Arial Narrow" w:cs="Arial"/>
          <w:sz w:val="24"/>
          <w:szCs w:val="24"/>
        </w:rPr>
        <w:t xml:space="preserve">Program </w:t>
      </w:r>
      <w:r w:rsidRPr="00C652B7">
        <w:rPr>
          <w:rFonts w:ascii="Arial Narrow" w:hAnsi="Arial Narrow" w:cs="Arial"/>
          <w:sz w:val="24"/>
          <w:szCs w:val="24"/>
        </w:rPr>
        <w:t>website users are occupational medicine residents who visit to the website for information on how to get involved in conducting evaluations that include on-site investigations, medical evaluations, exposure assessments, and office consultations. This task can be initially accessed in one way:</w:t>
      </w:r>
    </w:p>
    <w:p w:rsidR="00680391" w:rsidRPr="00C652B7" w:rsidRDefault="00680391" w:rsidP="00680391">
      <w:pPr>
        <w:rPr>
          <w:rFonts w:ascii="Arial Narrow" w:hAnsi="Arial Narrow" w:cs="Arial"/>
          <w:sz w:val="24"/>
          <w:szCs w:val="24"/>
        </w:rPr>
      </w:pPr>
    </w:p>
    <w:p w:rsidR="00680391" w:rsidRPr="00C652B7" w:rsidRDefault="00680391" w:rsidP="00680391">
      <w:pPr>
        <w:pStyle w:val="ListParagraph"/>
        <w:widowControl w:val="0"/>
        <w:numPr>
          <w:ilvl w:val="0"/>
          <w:numId w:val="2"/>
        </w:numPr>
        <w:overflowPunct w:val="0"/>
        <w:adjustRightInd w:val="0"/>
        <w:contextualSpacing/>
        <w:rPr>
          <w:rFonts w:ascii="Arial Narrow" w:hAnsi="Arial Narrow" w:cs="Arial"/>
          <w:sz w:val="24"/>
          <w:szCs w:val="24"/>
        </w:rPr>
      </w:pPr>
      <w:r w:rsidRPr="00C652B7">
        <w:rPr>
          <w:rFonts w:ascii="Arial Narrow" w:hAnsi="Arial Narrow" w:cs="Arial"/>
          <w:sz w:val="24"/>
          <w:szCs w:val="24"/>
        </w:rPr>
        <w:t>Clicking on the “Occupational Medicine Rotation” button in the left navigation</w:t>
      </w:r>
    </w:p>
    <w:p w:rsidR="00680391" w:rsidRPr="00C652B7" w:rsidRDefault="00680391" w:rsidP="00680391">
      <w:pPr>
        <w:rPr>
          <w:rFonts w:ascii="Arial Narrow" w:hAnsi="Arial Narrow"/>
          <w:sz w:val="24"/>
          <w:szCs w:val="24"/>
        </w:rPr>
      </w:pPr>
    </w:p>
    <w:p w:rsidR="00680391" w:rsidRPr="00C652B7" w:rsidRDefault="00680391" w:rsidP="00680391">
      <w:pPr>
        <w:pStyle w:val="HDR3"/>
        <w:rPr>
          <w:rFonts w:ascii="Arial Narrow" w:hAnsi="Arial Narrow"/>
          <w:sz w:val="24"/>
          <w:szCs w:val="24"/>
        </w:rPr>
      </w:pPr>
      <w:r w:rsidRPr="00C652B7">
        <w:rPr>
          <w:rFonts w:ascii="Arial Narrow" w:hAnsi="Arial Narrow"/>
          <w:sz w:val="24"/>
          <w:szCs w:val="24"/>
        </w:rPr>
        <w:t>Task 1</w:t>
      </w:r>
      <w:r>
        <w:rPr>
          <w:rFonts w:ascii="Arial Narrow" w:hAnsi="Arial Narrow"/>
          <w:sz w:val="24"/>
          <w:szCs w:val="24"/>
        </w:rPr>
        <w:t>1</w:t>
      </w:r>
      <w:r w:rsidRPr="00C652B7">
        <w:rPr>
          <w:rFonts w:ascii="Arial Narrow" w:hAnsi="Arial Narrow"/>
          <w:sz w:val="24"/>
          <w:szCs w:val="24"/>
        </w:rPr>
        <w:t xml:space="preserve">: Follow the Health Hazard Evaluation </w:t>
      </w:r>
      <w:r>
        <w:rPr>
          <w:rFonts w:ascii="Arial Narrow" w:hAnsi="Arial Narrow"/>
          <w:sz w:val="24"/>
          <w:szCs w:val="24"/>
        </w:rPr>
        <w:t>P</w:t>
      </w:r>
      <w:r w:rsidRPr="00C652B7">
        <w:rPr>
          <w:rFonts w:ascii="Arial Narrow" w:hAnsi="Arial Narrow"/>
          <w:sz w:val="24"/>
          <w:szCs w:val="24"/>
        </w:rPr>
        <w:t>rogram on Facebook.</w:t>
      </w:r>
    </w:p>
    <w:p w:rsidR="00680391" w:rsidRPr="00C652B7" w:rsidRDefault="00680391" w:rsidP="00680391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The </w:t>
      </w:r>
      <w:r w:rsidRPr="00C652B7">
        <w:rPr>
          <w:rFonts w:ascii="Arial Narrow" w:hAnsi="Arial Narrow" w:cs="Arial"/>
          <w:sz w:val="24"/>
          <w:szCs w:val="24"/>
        </w:rPr>
        <w:t xml:space="preserve">HHE </w:t>
      </w:r>
      <w:r>
        <w:rPr>
          <w:rFonts w:ascii="Arial Narrow" w:hAnsi="Arial Narrow" w:cs="Arial"/>
          <w:sz w:val="24"/>
          <w:szCs w:val="24"/>
        </w:rPr>
        <w:t xml:space="preserve">Program </w:t>
      </w:r>
      <w:r w:rsidRPr="00C652B7">
        <w:rPr>
          <w:rFonts w:ascii="Arial Narrow" w:hAnsi="Arial Narrow" w:cs="Arial"/>
          <w:sz w:val="24"/>
          <w:szCs w:val="24"/>
        </w:rPr>
        <w:t>provides users with the opportunity to follow program news through Facebook posts. This task can be initially accessed in at least two ways:</w:t>
      </w:r>
    </w:p>
    <w:p w:rsidR="00680391" w:rsidRPr="00C652B7" w:rsidRDefault="00680391" w:rsidP="00680391">
      <w:pPr>
        <w:rPr>
          <w:rFonts w:ascii="Arial Narrow" w:hAnsi="Arial Narrow" w:cs="Arial"/>
          <w:sz w:val="24"/>
          <w:szCs w:val="24"/>
        </w:rPr>
      </w:pPr>
    </w:p>
    <w:p w:rsidR="00680391" w:rsidRPr="00C652B7" w:rsidRDefault="00680391" w:rsidP="00680391">
      <w:pPr>
        <w:pStyle w:val="ListParagraph"/>
        <w:widowControl w:val="0"/>
        <w:numPr>
          <w:ilvl w:val="0"/>
          <w:numId w:val="2"/>
        </w:numPr>
        <w:overflowPunct w:val="0"/>
        <w:adjustRightInd w:val="0"/>
        <w:contextualSpacing/>
        <w:rPr>
          <w:rFonts w:ascii="Arial Narrow" w:hAnsi="Arial Narrow"/>
          <w:sz w:val="24"/>
          <w:szCs w:val="24"/>
        </w:rPr>
      </w:pPr>
      <w:r w:rsidRPr="00C652B7">
        <w:rPr>
          <w:rFonts w:ascii="Arial Narrow" w:hAnsi="Arial Narrow" w:cs="Arial"/>
          <w:sz w:val="24"/>
          <w:szCs w:val="24"/>
        </w:rPr>
        <w:t>Clicking on the Facebook icon in the right column of the Home Page</w:t>
      </w:r>
    </w:p>
    <w:p w:rsidR="00680391" w:rsidRPr="00C652B7" w:rsidRDefault="00680391" w:rsidP="00680391">
      <w:pPr>
        <w:pStyle w:val="ListParagraph"/>
        <w:widowControl w:val="0"/>
        <w:numPr>
          <w:ilvl w:val="0"/>
          <w:numId w:val="2"/>
        </w:numPr>
        <w:overflowPunct w:val="0"/>
        <w:adjustRightInd w:val="0"/>
        <w:contextualSpacing/>
        <w:rPr>
          <w:rFonts w:ascii="Arial Narrow" w:hAnsi="Arial Narrow"/>
          <w:sz w:val="24"/>
          <w:szCs w:val="24"/>
        </w:rPr>
      </w:pPr>
      <w:r w:rsidRPr="00C652B7">
        <w:rPr>
          <w:rFonts w:ascii="Arial Narrow" w:hAnsi="Arial Narrow" w:cs="Arial"/>
          <w:sz w:val="24"/>
          <w:szCs w:val="24"/>
        </w:rPr>
        <w:t xml:space="preserve">Clicking to another primary page, and clicking on the Facebook icon in the right column </w:t>
      </w:r>
    </w:p>
    <w:p w:rsidR="00680391" w:rsidRPr="00C652B7" w:rsidRDefault="00680391" w:rsidP="00680391">
      <w:pPr>
        <w:rPr>
          <w:rFonts w:ascii="Arial Narrow" w:hAnsi="Arial Narrow"/>
          <w:sz w:val="24"/>
          <w:szCs w:val="24"/>
        </w:rPr>
      </w:pPr>
    </w:p>
    <w:p w:rsidR="00680391" w:rsidRPr="00C652B7" w:rsidRDefault="00680391" w:rsidP="00680391">
      <w:pPr>
        <w:pStyle w:val="HDR3"/>
        <w:rPr>
          <w:rFonts w:ascii="Arial Narrow" w:hAnsi="Arial Narrow"/>
          <w:sz w:val="24"/>
          <w:szCs w:val="24"/>
        </w:rPr>
      </w:pPr>
      <w:r w:rsidRPr="00C652B7">
        <w:rPr>
          <w:rFonts w:ascii="Arial Narrow" w:hAnsi="Arial Narrow"/>
          <w:sz w:val="24"/>
          <w:szCs w:val="24"/>
        </w:rPr>
        <w:lastRenderedPageBreak/>
        <w:t>Task 1</w:t>
      </w:r>
      <w:r>
        <w:rPr>
          <w:rFonts w:ascii="Arial Narrow" w:hAnsi="Arial Narrow"/>
          <w:sz w:val="24"/>
          <w:szCs w:val="24"/>
        </w:rPr>
        <w:t>2</w:t>
      </w:r>
      <w:r w:rsidRPr="00C652B7">
        <w:rPr>
          <w:rFonts w:ascii="Arial Narrow" w:hAnsi="Arial Narrow"/>
          <w:sz w:val="24"/>
          <w:szCs w:val="24"/>
        </w:rPr>
        <w:t xml:space="preserve">: </w:t>
      </w:r>
      <w:r w:rsidRPr="00A51C3A">
        <w:rPr>
          <w:rFonts w:ascii="Arial Narrow" w:hAnsi="Arial Narrow"/>
          <w:sz w:val="24"/>
          <w:szCs w:val="24"/>
        </w:rPr>
        <w:t>If you were looking for help at your worksite and came to this webpage where would you go or what would you do?</w:t>
      </w:r>
    </w:p>
    <w:p w:rsidR="00680391" w:rsidRPr="00C652B7" w:rsidRDefault="00680391" w:rsidP="00680391">
      <w:pPr>
        <w:pStyle w:val="HHEBody"/>
        <w:spacing w:after="0" w:line="240" w:lineRule="auto"/>
        <w:rPr>
          <w:rFonts w:ascii="Arial Narrow" w:hAnsi="Arial Narrow"/>
          <w:sz w:val="24"/>
          <w:szCs w:val="24"/>
        </w:rPr>
      </w:pPr>
      <w:bookmarkStart w:id="14" w:name="_Toc215730702"/>
      <w:r w:rsidRPr="00C652B7">
        <w:rPr>
          <w:rFonts w:ascii="Arial Narrow" w:hAnsi="Arial Narrow"/>
          <w:sz w:val="24"/>
          <w:szCs w:val="24"/>
        </w:rPr>
        <w:t xml:space="preserve">This is the participant’s chance to reveal information about </w:t>
      </w:r>
      <w:r>
        <w:rPr>
          <w:rFonts w:ascii="Arial Narrow" w:hAnsi="Arial Narrow"/>
          <w:sz w:val="24"/>
          <w:szCs w:val="24"/>
        </w:rPr>
        <w:t xml:space="preserve">what </w:t>
      </w:r>
      <w:r w:rsidRPr="00C652B7">
        <w:rPr>
          <w:rFonts w:ascii="Arial Narrow" w:hAnsi="Arial Narrow"/>
          <w:sz w:val="24"/>
          <w:szCs w:val="24"/>
        </w:rPr>
        <w:t xml:space="preserve">they want to see </w:t>
      </w:r>
      <w:r>
        <w:rPr>
          <w:rFonts w:ascii="Arial Narrow" w:hAnsi="Arial Narrow"/>
          <w:sz w:val="24"/>
          <w:szCs w:val="24"/>
        </w:rPr>
        <w:t>o</w:t>
      </w:r>
      <w:r w:rsidRPr="00C652B7">
        <w:rPr>
          <w:rFonts w:ascii="Arial Narrow" w:hAnsi="Arial Narrow"/>
          <w:sz w:val="24"/>
          <w:szCs w:val="24"/>
        </w:rPr>
        <w:t xml:space="preserve">n the website. Information from all participants will be combined and presented as suggestions for additional content </w:t>
      </w:r>
      <w:r>
        <w:rPr>
          <w:rFonts w:ascii="Arial Narrow" w:hAnsi="Arial Narrow"/>
          <w:sz w:val="24"/>
          <w:szCs w:val="24"/>
        </w:rPr>
        <w:t xml:space="preserve">or updated </w:t>
      </w:r>
      <w:r w:rsidRPr="00C652B7">
        <w:rPr>
          <w:rFonts w:ascii="Arial Narrow" w:hAnsi="Arial Narrow"/>
          <w:sz w:val="24"/>
          <w:szCs w:val="24"/>
        </w:rPr>
        <w:t>navigation.</w:t>
      </w:r>
      <w:bookmarkEnd w:id="14"/>
    </w:p>
    <w:p w:rsidR="00680391" w:rsidRDefault="00680391" w:rsidP="00680391">
      <w:pPr>
        <w:pStyle w:val="Heading1"/>
      </w:pPr>
      <w:bookmarkStart w:id="15" w:name="_Toc324347697"/>
      <w:bookmarkStart w:id="16" w:name="_Toc215730703"/>
      <w:bookmarkStart w:id="17" w:name="_Toc215731869"/>
      <w:bookmarkStart w:id="18" w:name="_Toc217728352"/>
      <w:r w:rsidRPr="0028528E">
        <w:t xml:space="preserve">Usability </w:t>
      </w:r>
      <w:r>
        <w:t xml:space="preserve">Testing </w:t>
      </w:r>
      <w:r w:rsidRPr="0028528E">
        <w:t>Exit Questions</w:t>
      </w:r>
      <w:bookmarkEnd w:id="15"/>
      <w:bookmarkEnd w:id="16"/>
      <w:bookmarkEnd w:id="17"/>
      <w:bookmarkEnd w:id="18"/>
    </w:p>
    <w:p w:rsidR="00680391" w:rsidRPr="0028528E" w:rsidRDefault="00680391" w:rsidP="00680391"/>
    <w:p w:rsidR="00680391" w:rsidRPr="0028528E" w:rsidRDefault="00680391" w:rsidP="00680391">
      <w:pPr>
        <w:pStyle w:val="BodyText"/>
        <w:spacing w:line="276" w:lineRule="auto"/>
        <w:rPr>
          <w:rFonts w:ascii="Arial Narrow" w:hAnsi="Arial Narrow" w:cs="Arial"/>
          <w:sz w:val="24"/>
          <w:szCs w:val="24"/>
        </w:rPr>
      </w:pPr>
      <w:r w:rsidRPr="0028528E">
        <w:rPr>
          <w:rFonts w:ascii="Arial Narrow" w:hAnsi="Arial Narrow" w:cs="Arial"/>
          <w:sz w:val="24"/>
          <w:szCs w:val="24"/>
        </w:rPr>
        <w:t>Exit questions will be provided at the end of each testing session t</w:t>
      </w:r>
      <w:r>
        <w:rPr>
          <w:rFonts w:ascii="Arial Narrow" w:hAnsi="Arial Narrow" w:cs="Arial"/>
          <w:sz w:val="24"/>
          <w:szCs w:val="24"/>
        </w:rPr>
        <w:t xml:space="preserve">o </w:t>
      </w:r>
      <w:r w:rsidRPr="0028528E">
        <w:rPr>
          <w:rFonts w:ascii="Arial Narrow" w:hAnsi="Arial Narrow" w:cs="Arial"/>
          <w:sz w:val="24"/>
          <w:szCs w:val="24"/>
        </w:rPr>
        <w:t xml:space="preserve">enable participants to provide feedback about their overall experience with the HHE </w:t>
      </w:r>
      <w:r>
        <w:rPr>
          <w:rFonts w:ascii="Arial Narrow" w:hAnsi="Arial Narrow" w:cs="Arial"/>
          <w:sz w:val="24"/>
          <w:szCs w:val="24"/>
        </w:rPr>
        <w:t xml:space="preserve">Program </w:t>
      </w:r>
      <w:r w:rsidRPr="0028528E">
        <w:rPr>
          <w:rFonts w:ascii="Arial Narrow" w:hAnsi="Arial Narrow" w:cs="Arial"/>
          <w:sz w:val="24"/>
          <w:szCs w:val="24"/>
        </w:rPr>
        <w:t xml:space="preserve">website and make recommendations for future improvements. </w:t>
      </w:r>
    </w:p>
    <w:p w:rsidR="00680391" w:rsidRPr="0028528E" w:rsidRDefault="00680391" w:rsidP="00680391">
      <w:pPr>
        <w:pStyle w:val="HHEBullets"/>
        <w:rPr>
          <w:rFonts w:ascii="Arial Narrow" w:hAnsi="Arial Narrow"/>
          <w:sz w:val="24"/>
          <w:szCs w:val="24"/>
        </w:rPr>
      </w:pPr>
      <w:r w:rsidRPr="0028528E">
        <w:rPr>
          <w:rFonts w:ascii="Arial Narrow" w:hAnsi="Arial Narrow"/>
          <w:b/>
          <w:sz w:val="24"/>
          <w:szCs w:val="24"/>
        </w:rPr>
        <w:t>Question 1:</w:t>
      </w:r>
      <w:r w:rsidRPr="0028528E">
        <w:rPr>
          <w:rFonts w:ascii="Arial Narrow" w:hAnsi="Arial Narrow"/>
          <w:sz w:val="24"/>
          <w:szCs w:val="24"/>
        </w:rPr>
        <w:t xml:space="preserve"> What is your overall impression of the Health Hazard Evaluation </w:t>
      </w:r>
      <w:r>
        <w:rPr>
          <w:rFonts w:ascii="Arial Narrow" w:hAnsi="Arial Narrow"/>
          <w:sz w:val="24"/>
          <w:szCs w:val="24"/>
        </w:rPr>
        <w:t>P</w:t>
      </w:r>
      <w:r w:rsidRPr="0028528E">
        <w:rPr>
          <w:rFonts w:ascii="Arial Narrow" w:hAnsi="Arial Narrow"/>
          <w:sz w:val="24"/>
          <w:szCs w:val="24"/>
        </w:rPr>
        <w:t xml:space="preserve">rogram website? </w:t>
      </w:r>
    </w:p>
    <w:p w:rsidR="00680391" w:rsidRPr="0028528E" w:rsidRDefault="00680391" w:rsidP="00680391">
      <w:pPr>
        <w:pStyle w:val="HHEBullets"/>
        <w:rPr>
          <w:rFonts w:ascii="Arial Narrow" w:hAnsi="Arial Narrow"/>
          <w:sz w:val="24"/>
          <w:szCs w:val="24"/>
        </w:rPr>
      </w:pPr>
      <w:r w:rsidRPr="0028528E">
        <w:rPr>
          <w:rFonts w:ascii="Arial Narrow" w:hAnsi="Arial Narrow"/>
          <w:b/>
          <w:sz w:val="24"/>
          <w:szCs w:val="24"/>
        </w:rPr>
        <w:t>Question 2:</w:t>
      </w:r>
      <w:r w:rsidRPr="0028528E">
        <w:rPr>
          <w:rFonts w:ascii="Arial Narrow" w:hAnsi="Arial Narrow"/>
          <w:sz w:val="24"/>
          <w:szCs w:val="24"/>
        </w:rPr>
        <w:t xml:space="preserve"> I would recommend this site</w:t>
      </w:r>
      <w:r>
        <w:rPr>
          <w:rFonts w:ascii="Arial Narrow" w:hAnsi="Arial Narrow"/>
          <w:sz w:val="24"/>
          <w:szCs w:val="24"/>
        </w:rPr>
        <w:t xml:space="preserve"> </w:t>
      </w:r>
      <w:r w:rsidRPr="00A51C3A">
        <w:rPr>
          <w:rFonts w:ascii="Arial Narrow" w:hAnsi="Arial Narrow"/>
          <w:sz w:val="24"/>
          <w:szCs w:val="24"/>
        </w:rPr>
        <w:t>to others who want to know more about the HHE Program or are concerned about health and safety in their workplace</w:t>
      </w:r>
      <w:r w:rsidRPr="0028528E">
        <w:rPr>
          <w:rFonts w:ascii="Arial Narrow" w:hAnsi="Arial Narrow"/>
          <w:sz w:val="24"/>
          <w:szCs w:val="24"/>
        </w:rPr>
        <w:t>? (1: Strongly Disagree – 5: Strongly Agree)</w:t>
      </w:r>
    </w:p>
    <w:p w:rsidR="00680391" w:rsidRPr="0028528E" w:rsidRDefault="00680391" w:rsidP="00680391">
      <w:pPr>
        <w:pStyle w:val="HHEBullets"/>
        <w:rPr>
          <w:rFonts w:ascii="Arial Narrow" w:hAnsi="Arial Narrow"/>
          <w:sz w:val="24"/>
          <w:szCs w:val="24"/>
        </w:rPr>
      </w:pPr>
      <w:r w:rsidRPr="0028528E">
        <w:rPr>
          <w:rFonts w:ascii="Arial Narrow" w:hAnsi="Arial Narrow"/>
          <w:b/>
          <w:sz w:val="24"/>
          <w:szCs w:val="24"/>
        </w:rPr>
        <w:t>Question 3:</w:t>
      </w:r>
      <w:r w:rsidRPr="0028528E">
        <w:rPr>
          <w:rFonts w:ascii="Arial Narrow" w:hAnsi="Arial Narrow"/>
          <w:sz w:val="24"/>
          <w:szCs w:val="24"/>
        </w:rPr>
        <w:t xml:space="preserve"> The homepage content makes me want to explore the entire site. (1: Strongly Disagree – 5: Strongly Agree)</w:t>
      </w:r>
    </w:p>
    <w:p w:rsidR="00680391" w:rsidRPr="0028528E" w:rsidRDefault="00680391" w:rsidP="00680391">
      <w:pPr>
        <w:pStyle w:val="HHEBullets"/>
        <w:rPr>
          <w:rFonts w:ascii="Arial Narrow" w:hAnsi="Arial Narrow"/>
          <w:sz w:val="24"/>
          <w:szCs w:val="24"/>
        </w:rPr>
      </w:pPr>
      <w:r w:rsidRPr="0028528E">
        <w:rPr>
          <w:rFonts w:ascii="Arial Narrow" w:hAnsi="Arial Narrow"/>
          <w:b/>
          <w:sz w:val="24"/>
          <w:szCs w:val="24"/>
        </w:rPr>
        <w:t>Question 4:</w:t>
      </w:r>
      <w:r w:rsidRPr="0028528E">
        <w:rPr>
          <w:rFonts w:ascii="Arial Narrow" w:hAnsi="Arial Narrow"/>
          <w:sz w:val="24"/>
          <w:szCs w:val="24"/>
        </w:rPr>
        <w:t xml:space="preserve"> This website was easy to use. (1: Strongly Disagree – 5: Strongly Agree)</w:t>
      </w:r>
    </w:p>
    <w:p w:rsidR="00680391" w:rsidRPr="0028528E" w:rsidRDefault="00680391" w:rsidP="00680391">
      <w:pPr>
        <w:pStyle w:val="HHEBullets"/>
        <w:rPr>
          <w:rFonts w:ascii="Arial Narrow" w:hAnsi="Arial Narrow"/>
          <w:sz w:val="24"/>
          <w:szCs w:val="24"/>
        </w:rPr>
      </w:pPr>
      <w:r w:rsidRPr="0028528E">
        <w:rPr>
          <w:rFonts w:ascii="Arial Narrow" w:hAnsi="Arial Narrow"/>
          <w:b/>
          <w:sz w:val="24"/>
          <w:szCs w:val="24"/>
        </w:rPr>
        <w:t>Question 5:</w:t>
      </w:r>
      <w:r w:rsidRPr="0028528E">
        <w:rPr>
          <w:rFonts w:ascii="Arial Narrow" w:hAnsi="Arial Narrow"/>
          <w:sz w:val="24"/>
          <w:szCs w:val="24"/>
        </w:rPr>
        <w:t xml:space="preserve"> The site is well organized. (1: Strongly Disagree – 5: Strongly Agree)</w:t>
      </w:r>
    </w:p>
    <w:p w:rsidR="00680391" w:rsidRPr="0028528E" w:rsidRDefault="00680391" w:rsidP="00680391">
      <w:pPr>
        <w:pStyle w:val="HHEBullets"/>
        <w:rPr>
          <w:rFonts w:ascii="Arial Narrow" w:hAnsi="Arial Narrow"/>
          <w:sz w:val="24"/>
          <w:szCs w:val="24"/>
        </w:rPr>
      </w:pPr>
      <w:r w:rsidRPr="0028528E">
        <w:rPr>
          <w:rFonts w:ascii="Arial Narrow" w:hAnsi="Arial Narrow"/>
          <w:b/>
          <w:sz w:val="24"/>
          <w:szCs w:val="24"/>
        </w:rPr>
        <w:t>Question 6:</w:t>
      </w:r>
      <w:r w:rsidRPr="0028528E">
        <w:rPr>
          <w:rFonts w:ascii="Arial Narrow" w:hAnsi="Arial Narrow"/>
          <w:sz w:val="24"/>
          <w:szCs w:val="24"/>
        </w:rPr>
        <w:t xml:space="preserve"> It was easy to keep track of where I was on the site. (1: Strongly Disagree – 5: Strongly Agree)</w:t>
      </w:r>
    </w:p>
    <w:p w:rsidR="00680391" w:rsidRPr="0028528E" w:rsidRDefault="00680391" w:rsidP="00680391">
      <w:pPr>
        <w:pStyle w:val="HHEBullets"/>
        <w:rPr>
          <w:rFonts w:ascii="Arial Narrow" w:hAnsi="Arial Narrow"/>
          <w:sz w:val="24"/>
          <w:szCs w:val="24"/>
        </w:rPr>
      </w:pPr>
      <w:r w:rsidRPr="0028528E">
        <w:rPr>
          <w:rFonts w:ascii="Arial Narrow" w:hAnsi="Arial Narrow"/>
          <w:b/>
          <w:sz w:val="24"/>
          <w:szCs w:val="24"/>
        </w:rPr>
        <w:t>Question 7:</w:t>
      </w:r>
      <w:r w:rsidRPr="0028528E">
        <w:rPr>
          <w:rFonts w:ascii="Arial Narrow" w:hAnsi="Arial Narrow"/>
          <w:sz w:val="24"/>
          <w:szCs w:val="24"/>
        </w:rPr>
        <w:t xml:space="preserve"> I could find information quickly. (1: Strongly Disagree – 5: Strongly Agree)</w:t>
      </w:r>
    </w:p>
    <w:p w:rsidR="00680391" w:rsidRPr="0028528E" w:rsidRDefault="00680391" w:rsidP="00680391">
      <w:pPr>
        <w:pStyle w:val="HHEBullets"/>
        <w:rPr>
          <w:rFonts w:ascii="Arial Narrow" w:hAnsi="Arial Narrow"/>
          <w:sz w:val="24"/>
          <w:szCs w:val="24"/>
        </w:rPr>
      </w:pPr>
      <w:r w:rsidRPr="0028528E">
        <w:rPr>
          <w:rFonts w:ascii="Arial Narrow" w:hAnsi="Arial Narrow"/>
          <w:b/>
          <w:sz w:val="24"/>
          <w:szCs w:val="24"/>
        </w:rPr>
        <w:t>Question 8:</w:t>
      </w:r>
      <w:r w:rsidRPr="0028528E">
        <w:rPr>
          <w:rFonts w:ascii="Arial Narrow" w:hAnsi="Arial Narrow"/>
          <w:sz w:val="24"/>
          <w:szCs w:val="24"/>
        </w:rPr>
        <w:t xml:space="preserve"> The site’s content would keep me coming back. (1: Strongly Disagree – 5: Strongly Agree)</w:t>
      </w:r>
    </w:p>
    <w:p w:rsidR="00680391" w:rsidRPr="0028528E" w:rsidRDefault="00680391" w:rsidP="00680391">
      <w:pPr>
        <w:pStyle w:val="HHEBullets"/>
        <w:rPr>
          <w:rFonts w:ascii="Arial Narrow" w:hAnsi="Arial Narrow"/>
          <w:sz w:val="24"/>
          <w:szCs w:val="24"/>
        </w:rPr>
      </w:pPr>
      <w:r w:rsidRPr="0028528E">
        <w:rPr>
          <w:rFonts w:ascii="Arial Narrow" w:hAnsi="Arial Narrow"/>
          <w:b/>
          <w:sz w:val="24"/>
          <w:szCs w:val="24"/>
        </w:rPr>
        <w:t>Question 9:</w:t>
      </w:r>
      <w:r w:rsidRPr="0028528E">
        <w:rPr>
          <w:rFonts w:ascii="Arial Narrow" w:hAnsi="Arial Narrow"/>
          <w:sz w:val="24"/>
          <w:szCs w:val="24"/>
        </w:rPr>
        <w:t xml:space="preserve"> What is this site about? If you were to describe this site to someone interested in the Health Hazard Evaluation </w:t>
      </w:r>
      <w:r>
        <w:rPr>
          <w:rFonts w:ascii="Arial Narrow" w:hAnsi="Arial Narrow"/>
          <w:sz w:val="24"/>
          <w:szCs w:val="24"/>
        </w:rPr>
        <w:t>P</w:t>
      </w:r>
      <w:r w:rsidRPr="0028528E">
        <w:rPr>
          <w:rFonts w:ascii="Arial Narrow" w:hAnsi="Arial Narrow"/>
          <w:sz w:val="24"/>
          <w:szCs w:val="24"/>
        </w:rPr>
        <w:t xml:space="preserve">rogram in a sentence or two, what would you say? </w:t>
      </w:r>
    </w:p>
    <w:p w:rsidR="00680391" w:rsidRPr="0028528E" w:rsidRDefault="00680391" w:rsidP="00680391">
      <w:pPr>
        <w:pStyle w:val="HHEBullets"/>
        <w:rPr>
          <w:rFonts w:ascii="Arial Narrow" w:hAnsi="Arial Narrow"/>
          <w:sz w:val="24"/>
          <w:szCs w:val="24"/>
        </w:rPr>
      </w:pPr>
      <w:r w:rsidRPr="0028528E">
        <w:rPr>
          <w:rFonts w:ascii="Arial Narrow" w:hAnsi="Arial Narrow"/>
          <w:b/>
          <w:sz w:val="24"/>
          <w:szCs w:val="24"/>
        </w:rPr>
        <w:t>Question 10:</w:t>
      </w:r>
      <w:r w:rsidRPr="0028528E">
        <w:rPr>
          <w:rFonts w:ascii="Arial Narrow" w:hAnsi="Arial Narrow"/>
          <w:sz w:val="24"/>
          <w:szCs w:val="24"/>
        </w:rPr>
        <w:t xml:space="preserve"> Do you feel this site provides current and up-to-date information? Why</w:t>
      </w:r>
      <w:r>
        <w:rPr>
          <w:rFonts w:ascii="Arial Narrow" w:hAnsi="Arial Narrow"/>
          <w:sz w:val="24"/>
          <w:szCs w:val="24"/>
        </w:rPr>
        <w:t xml:space="preserve"> or Why not</w:t>
      </w:r>
      <w:r w:rsidRPr="0028528E">
        <w:rPr>
          <w:rFonts w:ascii="Arial Narrow" w:hAnsi="Arial Narrow"/>
          <w:sz w:val="24"/>
          <w:szCs w:val="24"/>
        </w:rPr>
        <w:t xml:space="preserve">? </w:t>
      </w:r>
    </w:p>
    <w:p w:rsidR="00680391" w:rsidRPr="0028528E" w:rsidRDefault="00680391" w:rsidP="00680391">
      <w:pPr>
        <w:pStyle w:val="HHEBullets"/>
        <w:rPr>
          <w:rFonts w:ascii="Arial Narrow" w:hAnsi="Arial Narrow"/>
          <w:sz w:val="24"/>
          <w:szCs w:val="24"/>
        </w:rPr>
      </w:pPr>
      <w:r w:rsidRPr="0028528E">
        <w:rPr>
          <w:rFonts w:ascii="Arial Narrow" w:hAnsi="Arial Narrow"/>
          <w:b/>
          <w:sz w:val="24"/>
          <w:szCs w:val="24"/>
        </w:rPr>
        <w:t>Question 11:</w:t>
      </w:r>
      <w:r w:rsidRPr="0028528E">
        <w:rPr>
          <w:rFonts w:ascii="Arial Narrow" w:hAnsi="Arial Narrow"/>
          <w:sz w:val="24"/>
          <w:szCs w:val="24"/>
        </w:rPr>
        <w:t xml:space="preserve"> What do you like best about the site?</w:t>
      </w:r>
    </w:p>
    <w:p w:rsidR="00680391" w:rsidRPr="0028528E" w:rsidRDefault="00680391" w:rsidP="00680391">
      <w:pPr>
        <w:pStyle w:val="HHEBullets"/>
        <w:rPr>
          <w:rFonts w:ascii="Arial Narrow" w:hAnsi="Arial Narrow"/>
          <w:sz w:val="24"/>
          <w:szCs w:val="24"/>
        </w:rPr>
      </w:pPr>
      <w:r w:rsidRPr="0028528E">
        <w:rPr>
          <w:rFonts w:ascii="Arial Narrow" w:hAnsi="Arial Narrow"/>
          <w:b/>
          <w:sz w:val="24"/>
          <w:szCs w:val="24"/>
        </w:rPr>
        <w:t>Question 12:</w:t>
      </w:r>
      <w:r w:rsidRPr="0028528E">
        <w:rPr>
          <w:rFonts w:ascii="Arial Narrow" w:hAnsi="Arial Narrow"/>
          <w:sz w:val="24"/>
          <w:szCs w:val="24"/>
        </w:rPr>
        <w:t xml:space="preserve"> What did you like least about the site? </w:t>
      </w:r>
    </w:p>
    <w:p w:rsidR="00680391" w:rsidRPr="0028528E" w:rsidRDefault="00680391" w:rsidP="00680391">
      <w:pPr>
        <w:pStyle w:val="HHEBullets"/>
        <w:rPr>
          <w:rFonts w:ascii="Arial Narrow" w:hAnsi="Arial Narrow"/>
          <w:sz w:val="24"/>
          <w:szCs w:val="24"/>
        </w:rPr>
      </w:pPr>
      <w:r w:rsidRPr="0028528E">
        <w:rPr>
          <w:rFonts w:ascii="Arial Narrow" w:hAnsi="Arial Narrow"/>
          <w:b/>
          <w:sz w:val="24"/>
          <w:szCs w:val="24"/>
        </w:rPr>
        <w:t>Question 13:</w:t>
      </w:r>
      <w:r w:rsidRPr="0028528E">
        <w:rPr>
          <w:rFonts w:ascii="Arial Narrow" w:hAnsi="Arial Narrow"/>
          <w:sz w:val="24"/>
          <w:szCs w:val="24"/>
        </w:rPr>
        <w:t xml:space="preserve"> If you were in charge of designing this site, what improvements (if any) would you make? </w:t>
      </w:r>
      <w:r>
        <w:rPr>
          <w:rFonts w:ascii="Arial Narrow" w:hAnsi="Arial Narrow"/>
          <w:sz w:val="24"/>
          <w:szCs w:val="24"/>
        </w:rPr>
        <w:t>Is there anything that</w:t>
      </w:r>
      <w:r w:rsidRPr="0028528E">
        <w:rPr>
          <w:rFonts w:ascii="Arial Narrow" w:hAnsi="Arial Narrow"/>
          <w:sz w:val="24"/>
          <w:szCs w:val="24"/>
        </w:rPr>
        <w:t xml:space="preserve"> you would not use or </w:t>
      </w:r>
      <w:r>
        <w:rPr>
          <w:rFonts w:ascii="Arial Narrow" w:hAnsi="Arial Narrow"/>
          <w:sz w:val="24"/>
          <w:szCs w:val="24"/>
        </w:rPr>
        <w:t xml:space="preserve">is </w:t>
      </w:r>
      <w:r w:rsidRPr="0028528E">
        <w:rPr>
          <w:rFonts w:ascii="Arial Narrow" w:hAnsi="Arial Narrow"/>
          <w:sz w:val="24"/>
          <w:szCs w:val="24"/>
        </w:rPr>
        <w:t>not important to you, and if so, why?</w:t>
      </w:r>
    </w:p>
    <w:p w:rsidR="00680391" w:rsidRPr="0028528E" w:rsidRDefault="00680391" w:rsidP="00680391">
      <w:pPr>
        <w:pStyle w:val="HHEBullets"/>
        <w:rPr>
          <w:rFonts w:ascii="Arial Narrow" w:hAnsi="Arial Narrow"/>
          <w:sz w:val="24"/>
          <w:szCs w:val="24"/>
        </w:rPr>
      </w:pPr>
      <w:r w:rsidRPr="0028528E">
        <w:rPr>
          <w:rFonts w:ascii="Arial Narrow" w:hAnsi="Arial Narrow"/>
          <w:b/>
          <w:sz w:val="24"/>
          <w:szCs w:val="24"/>
        </w:rPr>
        <w:t>Question 14:</w:t>
      </w:r>
      <w:r w:rsidRPr="0028528E">
        <w:rPr>
          <w:rFonts w:ascii="Arial Narrow" w:hAnsi="Arial Narrow"/>
          <w:sz w:val="24"/>
          <w:szCs w:val="24"/>
        </w:rPr>
        <w:t xml:space="preserve"> Is there anything that you feel is missing on this site? </w:t>
      </w:r>
    </w:p>
    <w:p w:rsidR="0073349E" w:rsidRPr="00680391" w:rsidRDefault="00680391" w:rsidP="00680391">
      <w:pPr>
        <w:pStyle w:val="HHEBullets"/>
        <w:rPr>
          <w:rFonts w:ascii="Arial Narrow" w:eastAsiaTheme="minorHAnsi" w:hAnsi="Arial Narrow" w:cs="Times New Roman"/>
          <w:sz w:val="24"/>
          <w:szCs w:val="24"/>
        </w:rPr>
      </w:pPr>
      <w:r w:rsidRPr="001026F0">
        <w:rPr>
          <w:rFonts w:ascii="Arial Narrow" w:hAnsi="Arial Narrow"/>
          <w:b/>
          <w:sz w:val="24"/>
          <w:szCs w:val="24"/>
        </w:rPr>
        <w:t>Question 15:</w:t>
      </w:r>
      <w:r w:rsidRPr="001026F0">
        <w:rPr>
          <w:rFonts w:ascii="Arial Narrow" w:hAnsi="Arial Narrow"/>
          <w:sz w:val="24"/>
          <w:szCs w:val="24"/>
        </w:rPr>
        <w:t xml:space="preserve"> Do you have any other final comments or questions? </w:t>
      </w:r>
    </w:p>
    <w:sectPr w:rsidR="0073349E" w:rsidRPr="006803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43A6A"/>
    <w:multiLevelType w:val="hybridMultilevel"/>
    <w:tmpl w:val="47AE72A6"/>
    <w:lvl w:ilvl="0" w:tplc="E87EDCC0">
      <w:start w:val="1"/>
      <w:numFmt w:val="bullet"/>
      <w:pStyle w:val="HH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20375B"/>
    <w:multiLevelType w:val="hybridMultilevel"/>
    <w:tmpl w:val="CD3C1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391"/>
    <w:rsid w:val="00004610"/>
    <w:rsid w:val="000D31D1"/>
    <w:rsid w:val="00140858"/>
    <w:rsid w:val="003C3115"/>
    <w:rsid w:val="00452476"/>
    <w:rsid w:val="00595ECA"/>
    <w:rsid w:val="00680391"/>
    <w:rsid w:val="006E7DE7"/>
    <w:rsid w:val="00741F81"/>
    <w:rsid w:val="00827807"/>
    <w:rsid w:val="0091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391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03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03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3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803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80391"/>
    <w:pPr>
      <w:ind w:left="720"/>
    </w:pPr>
  </w:style>
  <w:style w:type="paragraph" w:customStyle="1" w:styleId="HHEBody">
    <w:name w:val="HHE Body"/>
    <w:basedOn w:val="BodyText"/>
    <w:qFormat/>
    <w:rsid w:val="00680391"/>
    <w:pPr>
      <w:spacing w:line="276" w:lineRule="auto"/>
    </w:pPr>
    <w:rPr>
      <w:rFonts w:ascii="Arial" w:eastAsia="Calibri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803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80391"/>
    <w:rPr>
      <w:rFonts w:ascii="Calibri" w:hAnsi="Calibri" w:cs="Times New Roman"/>
    </w:rPr>
  </w:style>
  <w:style w:type="paragraph" w:customStyle="1" w:styleId="HHEBullets">
    <w:name w:val="HHE Bullets"/>
    <w:basedOn w:val="ListParagraph"/>
    <w:qFormat/>
    <w:rsid w:val="00680391"/>
    <w:pPr>
      <w:numPr>
        <w:numId w:val="1"/>
      </w:numPr>
      <w:spacing w:after="200" w:line="276" w:lineRule="auto"/>
      <w:contextualSpacing/>
    </w:pPr>
    <w:rPr>
      <w:rFonts w:ascii="Arial" w:eastAsiaTheme="minorEastAsia" w:hAnsi="Arial" w:cs="Arial"/>
      <w:kern w:val="28"/>
      <w:sz w:val="20"/>
      <w:szCs w:val="20"/>
    </w:rPr>
  </w:style>
  <w:style w:type="paragraph" w:customStyle="1" w:styleId="HDR3">
    <w:name w:val="HDR3"/>
    <w:basedOn w:val="Normal"/>
    <w:qFormat/>
    <w:rsid w:val="00680391"/>
    <w:pPr>
      <w:spacing w:after="120"/>
    </w:pPr>
    <w:rPr>
      <w:rFonts w:ascii="Arial" w:hAnsi="Arial" w:cs="Arial"/>
      <w:b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95E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5E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5ECA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E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ECA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391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03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03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3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803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80391"/>
    <w:pPr>
      <w:ind w:left="720"/>
    </w:pPr>
  </w:style>
  <w:style w:type="paragraph" w:customStyle="1" w:styleId="HHEBody">
    <w:name w:val="HHE Body"/>
    <w:basedOn w:val="BodyText"/>
    <w:qFormat/>
    <w:rsid w:val="00680391"/>
    <w:pPr>
      <w:spacing w:line="276" w:lineRule="auto"/>
    </w:pPr>
    <w:rPr>
      <w:rFonts w:ascii="Arial" w:eastAsia="Calibri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803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80391"/>
    <w:rPr>
      <w:rFonts w:ascii="Calibri" w:hAnsi="Calibri" w:cs="Times New Roman"/>
    </w:rPr>
  </w:style>
  <w:style w:type="paragraph" w:customStyle="1" w:styleId="HHEBullets">
    <w:name w:val="HHE Bullets"/>
    <w:basedOn w:val="ListParagraph"/>
    <w:qFormat/>
    <w:rsid w:val="00680391"/>
    <w:pPr>
      <w:numPr>
        <w:numId w:val="1"/>
      </w:numPr>
      <w:spacing w:after="200" w:line="276" w:lineRule="auto"/>
      <w:contextualSpacing/>
    </w:pPr>
    <w:rPr>
      <w:rFonts w:ascii="Arial" w:eastAsiaTheme="minorEastAsia" w:hAnsi="Arial" w:cs="Arial"/>
      <w:kern w:val="28"/>
      <w:sz w:val="20"/>
      <w:szCs w:val="20"/>
    </w:rPr>
  </w:style>
  <w:style w:type="paragraph" w:customStyle="1" w:styleId="HDR3">
    <w:name w:val="HDR3"/>
    <w:basedOn w:val="Normal"/>
    <w:qFormat/>
    <w:rsid w:val="00680391"/>
    <w:pPr>
      <w:spacing w:after="120"/>
    </w:pPr>
    <w:rPr>
      <w:rFonts w:ascii="Arial" w:hAnsi="Arial" w:cs="Arial"/>
      <w:b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95E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5E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5ECA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E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ECA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1879</Words>
  <Characters>10712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Evans, Stefanie (CDC/NIOSH/DSHEFS)</dc:creator>
  <cp:lastModifiedBy>CDC User</cp:lastModifiedBy>
  <cp:revision>3</cp:revision>
  <dcterms:created xsi:type="dcterms:W3CDTF">2013-03-08T13:45:00Z</dcterms:created>
  <dcterms:modified xsi:type="dcterms:W3CDTF">2013-03-08T13:49:00Z</dcterms:modified>
</cp:coreProperties>
</file>