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E3" w:rsidRPr="007579E3" w:rsidRDefault="007579E3" w:rsidP="007579E3">
      <w:pPr>
        <w:spacing w:after="0" w:line="240" w:lineRule="auto"/>
        <w:rPr>
          <w:rFonts w:ascii="Arial Black" w:eastAsia="Times New Roman" w:hAnsi="Arial Black" w:cs="Arial"/>
          <w:b/>
          <w:bCs/>
          <w:spacing w:val="40"/>
          <w:kern w:val="32"/>
          <w:sz w:val="24"/>
          <w:szCs w:val="24"/>
        </w:rPr>
      </w:pPr>
      <w:bookmarkStart w:id="0" w:name="_GoBack"/>
      <w:bookmarkEnd w:id="0"/>
      <w:r w:rsidRPr="007579E3">
        <w:rPr>
          <w:rFonts w:ascii="Arial Black" w:eastAsia="Times New Roman" w:hAnsi="Arial Black" w:cs="Arial"/>
          <w:b/>
          <w:bCs/>
          <w:spacing w:val="40"/>
          <w:kern w:val="32"/>
          <w:sz w:val="24"/>
          <w:szCs w:val="24"/>
        </w:rPr>
        <w:t>Appendix B - Pre Discussion Group Questions</w:t>
      </w:r>
    </w:p>
    <w:p w:rsidR="007579E3" w:rsidRPr="007579E3" w:rsidRDefault="007579E3" w:rsidP="007579E3">
      <w:pPr>
        <w:spacing w:after="0" w:line="240" w:lineRule="auto"/>
        <w:rPr>
          <w:rFonts w:ascii="Times New Roman" w:eastAsia="Times New Roman" w:hAnsi="Times New Roman" w:cs="Times New Roman"/>
          <w:b/>
          <w:sz w:val="24"/>
          <w:szCs w:val="24"/>
        </w:rPr>
      </w:pPr>
    </w:p>
    <w:p w:rsidR="007579E3" w:rsidRDefault="007579E3" w:rsidP="007579E3">
      <w:pPr>
        <w:tabs>
          <w:tab w:val="left" w:pos="2579"/>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579E3" w:rsidRPr="007579E3" w:rsidRDefault="007579E3" w:rsidP="007579E3">
      <w:pPr>
        <w:numPr>
          <w:ilvl w:val="0"/>
          <w:numId w:val="1"/>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Why was the Health Hazard Evaluation Program asked to evaluate this facility?</w:t>
      </w:r>
    </w:p>
    <w:p w:rsidR="007579E3" w:rsidRPr="007579E3" w:rsidRDefault="007579E3" w:rsidP="007579E3">
      <w:pPr>
        <w:ind w:left="720"/>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0037A1" w:rsidRDefault="000037A1" w:rsidP="000037A1">
      <w:pPr>
        <w:spacing w:after="0" w:line="240" w:lineRule="auto"/>
        <w:ind w:left="720"/>
        <w:contextualSpacing/>
        <w:rPr>
          <w:rFonts w:ascii="Times New Roman" w:eastAsia="Times New Roman" w:hAnsi="Times New Roman" w:cs="Times New Roman"/>
          <w:sz w:val="24"/>
          <w:szCs w:val="24"/>
        </w:rPr>
      </w:pPr>
    </w:p>
    <w:p w:rsidR="007579E3" w:rsidRPr="007579E3" w:rsidRDefault="007579E3" w:rsidP="007579E3">
      <w:pPr>
        <w:numPr>
          <w:ilvl w:val="0"/>
          <w:numId w:val="1"/>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Was the final report easy to read and understand?</w:t>
      </w:r>
    </w:p>
    <w:p w:rsidR="007579E3" w:rsidRPr="007579E3" w:rsidRDefault="007579E3" w:rsidP="007579E3">
      <w:pPr>
        <w:numPr>
          <w:ilvl w:val="0"/>
          <w:numId w:val="2"/>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No</w:t>
      </w:r>
    </w:p>
    <w:p w:rsidR="007579E3" w:rsidRPr="007579E3" w:rsidRDefault="007579E3" w:rsidP="007579E3">
      <w:pPr>
        <w:numPr>
          <w:ilvl w:val="0"/>
          <w:numId w:val="2"/>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Yes</w:t>
      </w:r>
    </w:p>
    <w:p w:rsidR="007579E3" w:rsidRPr="007579E3" w:rsidRDefault="007579E3" w:rsidP="007579E3">
      <w:pPr>
        <w:ind w:left="1440"/>
        <w:contextualSpacing/>
        <w:rPr>
          <w:rFonts w:ascii="Times New Roman" w:eastAsia="Times New Roman" w:hAnsi="Times New Roman" w:cs="Times New Roman"/>
          <w:sz w:val="24"/>
          <w:szCs w:val="24"/>
        </w:rPr>
      </w:pPr>
    </w:p>
    <w:p w:rsidR="007579E3" w:rsidRPr="007579E3" w:rsidRDefault="007579E3" w:rsidP="007579E3">
      <w:pPr>
        <w:numPr>
          <w:ilvl w:val="0"/>
          <w:numId w:val="1"/>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Please provide some comments to explain your answer to the previous question.</w:t>
      </w:r>
    </w:p>
    <w:p w:rsidR="007579E3" w:rsidRPr="007579E3" w:rsidRDefault="007579E3" w:rsidP="007579E3">
      <w:pPr>
        <w:ind w:left="720"/>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7579E3" w:rsidRPr="007579E3" w:rsidRDefault="007579E3" w:rsidP="000037A1">
      <w:pPr>
        <w:contextualSpacing/>
        <w:rPr>
          <w:rFonts w:ascii="Times New Roman" w:eastAsia="Times New Roman" w:hAnsi="Times New Roman" w:cs="Times New Roman"/>
          <w:sz w:val="24"/>
          <w:szCs w:val="24"/>
        </w:rPr>
      </w:pPr>
    </w:p>
    <w:p w:rsidR="007579E3" w:rsidRPr="007579E3" w:rsidRDefault="007579E3" w:rsidP="007579E3">
      <w:pPr>
        <w:numPr>
          <w:ilvl w:val="0"/>
          <w:numId w:val="1"/>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How did you feel about the overall design and layout of the report?</w:t>
      </w:r>
    </w:p>
    <w:p w:rsidR="007579E3" w:rsidRPr="007579E3" w:rsidRDefault="007579E3" w:rsidP="007579E3">
      <w:pPr>
        <w:ind w:left="720"/>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7579E3" w:rsidRPr="007579E3" w:rsidRDefault="007579E3" w:rsidP="007579E3">
      <w:pPr>
        <w:ind w:left="720"/>
        <w:contextualSpacing/>
        <w:rPr>
          <w:rFonts w:ascii="Times New Roman" w:eastAsia="Times New Roman" w:hAnsi="Times New Roman" w:cs="Times New Roman"/>
          <w:sz w:val="24"/>
          <w:szCs w:val="24"/>
        </w:rPr>
      </w:pPr>
    </w:p>
    <w:p w:rsidR="007579E3" w:rsidRPr="007579E3" w:rsidRDefault="007579E3" w:rsidP="007579E3">
      <w:pPr>
        <w:numPr>
          <w:ilvl w:val="0"/>
          <w:numId w:val="1"/>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Did the conclusions make sense to you, regardless of whether you agreed or disagreed with them?</w:t>
      </w:r>
    </w:p>
    <w:p w:rsidR="007579E3" w:rsidRPr="007579E3" w:rsidRDefault="007579E3" w:rsidP="007579E3">
      <w:pPr>
        <w:numPr>
          <w:ilvl w:val="0"/>
          <w:numId w:val="3"/>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No</w:t>
      </w:r>
    </w:p>
    <w:p w:rsidR="007579E3" w:rsidRPr="007579E3" w:rsidRDefault="007579E3" w:rsidP="007579E3">
      <w:pPr>
        <w:numPr>
          <w:ilvl w:val="0"/>
          <w:numId w:val="3"/>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Yes</w:t>
      </w:r>
    </w:p>
    <w:p w:rsidR="007579E3" w:rsidRPr="007579E3" w:rsidRDefault="007579E3" w:rsidP="007579E3">
      <w:pPr>
        <w:ind w:left="1440"/>
        <w:contextualSpacing/>
        <w:rPr>
          <w:rFonts w:ascii="Times New Roman" w:eastAsia="Times New Roman" w:hAnsi="Times New Roman" w:cs="Times New Roman"/>
          <w:sz w:val="24"/>
          <w:szCs w:val="24"/>
        </w:rPr>
      </w:pPr>
    </w:p>
    <w:p w:rsidR="007579E3" w:rsidRPr="007579E3" w:rsidRDefault="007579E3" w:rsidP="007579E3">
      <w:pPr>
        <w:numPr>
          <w:ilvl w:val="0"/>
          <w:numId w:val="1"/>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Please provide some comments to explain your answer to the previous question.</w:t>
      </w:r>
    </w:p>
    <w:p w:rsidR="007579E3" w:rsidRPr="007579E3" w:rsidRDefault="007579E3" w:rsidP="007579E3">
      <w:pPr>
        <w:ind w:left="720"/>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7579E3" w:rsidRPr="007579E3" w:rsidRDefault="007579E3" w:rsidP="007579E3">
      <w:pPr>
        <w:ind w:left="720"/>
        <w:contextualSpacing/>
        <w:rPr>
          <w:rFonts w:ascii="Times New Roman" w:eastAsia="Times New Roman" w:hAnsi="Times New Roman" w:cs="Times New Roman"/>
          <w:sz w:val="24"/>
          <w:szCs w:val="24"/>
        </w:rPr>
      </w:pPr>
    </w:p>
    <w:p w:rsidR="007579E3" w:rsidRPr="007579E3" w:rsidRDefault="007579E3" w:rsidP="007579E3">
      <w:pPr>
        <w:numPr>
          <w:ilvl w:val="0"/>
          <w:numId w:val="1"/>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Did the recommendations have enough information for you to act on them?</w:t>
      </w:r>
    </w:p>
    <w:p w:rsidR="007579E3" w:rsidRPr="007579E3" w:rsidRDefault="007579E3" w:rsidP="007579E3">
      <w:pPr>
        <w:numPr>
          <w:ilvl w:val="0"/>
          <w:numId w:val="4"/>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No</w:t>
      </w:r>
    </w:p>
    <w:p w:rsidR="007579E3" w:rsidRPr="007579E3" w:rsidRDefault="007579E3" w:rsidP="007579E3">
      <w:pPr>
        <w:numPr>
          <w:ilvl w:val="0"/>
          <w:numId w:val="4"/>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Yes</w:t>
      </w:r>
    </w:p>
    <w:p w:rsidR="007579E3" w:rsidRPr="007579E3" w:rsidRDefault="007579E3" w:rsidP="007579E3">
      <w:pPr>
        <w:ind w:left="1440"/>
        <w:contextualSpacing/>
        <w:rPr>
          <w:rFonts w:ascii="Times New Roman" w:eastAsia="Times New Roman" w:hAnsi="Times New Roman" w:cs="Times New Roman"/>
          <w:sz w:val="24"/>
          <w:szCs w:val="24"/>
        </w:rPr>
      </w:pPr>
    </w:p>
    <w:p w:rsidR="007579E3" w:rsidRDefault="007579E3" w:rsidP="007579E3">
      <w:pPr>
        <w:spacing w:after="0" w:line="240" w:lineRule="auto"/>
        <w:contextualSpacing/>
        <w:rPr>
          <w:rFonts w:ascii="Times New Roman" w:eastAsia="Times New Roman" w:hAnsi="Times New Roman" w:cs="Times New Roman"/>
          <w:sz w:val="24"/>
          <w:szCs w:val="24"/>
        </w:rPr>
      </w:pPr>
    </w:p>
    <w:p w:rsidR="007579E3" w:rsidRDefault="007579E3" w:rsidP="007579E3">
      <w:pPr>
        <w:spacing w:after="0" w:line="240" w:lineRule="auto"/>
        <w:contextualSpacing/>
        <w:rPr>
          <w:rFonts w:ascii="Times New Roman" w:eastAsia="Times New Roman" w:hAnsi="Times New Roman" w:cs="Times New Roman"/>
          <w:sz w:val="24"/>
          <w:szCs w:val="24"/>
        </w:rPr>
      </w:pPr>
    </w:p>
    <w:p w:rsidR="007579E3" w:rsidRDefault="007579E3" w:rsidP="007579E3">
      <w:pPr>
        <w:spacing w:after="0" w:line="240" w:lineRule="auto"/>
        <w:contextualSpacing/>
        <w:rPr>
          <w:rFonts w:ascii="Times New Roman" w:eastAsia="Times New Roman" w:hAnsi="Times New Roman" w:cs="Times New Roman"/>
          <w:sz w:val="24"/>
          <w:szCs w:val="24"/>
        </w:rPr>
      </w:pPr>
    </w:p>
    <w:p w:rsidR="007579E3" w:rsidRPr="007579E3" w:rsidRDefault="007579E3" w:rsidP="007579E3">
      <w:pPr>
        <w:spacing w:after="0" w:line="240" w:lineRule="auto"/>
        <w:contextualSpacing/>
        <w:rPr>
          <w:rFonts w:ascii="Times New Roman" w:eastAsia="Times New Roman" w:hAnsi="Times New Roman" w:cs="Times New Roman"/>
          <w:sz w:val="24"/>
          <w:szCs w:val="24"/>
        </w:rPr>
      </w:pPr>
    </w:p>
    <w:p w:rsidR="007579E3" w:rsidRPr="007579E3" w:rsidRDefault="007579E3" w:rsidP="007579E3">
      <w:pPr>
        <w:numPr>
          <w:ilvl w:val="0"/>
          <w:numId w:val="1"/>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Please provide some comments to explain your answer to the previous question.</w:t>
      </w:r>
    </w:p>
    <w:p w:rsidR="007579E3" w:rsidRPr="007579E3" w:rsidRDefault="007579E3" w:rsidP="007579E3">
      <w:pPr>
        <w:ind w:left="720"/>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7579E3" w:rsidRPr="007579E3" w:rsidRDefault="007579E3" w:rsidP="007579E3">
      <w:pPr>
        <w:ind w:left="720"/>
        <w:contextualSpacing/>
        <w:rPr>
          <w:rFonts w:ascii="Times New Roman" w:eastAsia="Times New Roman" w:hAnsi="Times New Roman" w:cs="Times New Roman"/>
          <w:sz w:val="24"/>
          <w:szCs w:val="24"/>
        </w:rPr>
      </w:pPr>
    </w:p>
    <w:p w:rsidR="007579E3" w:rsidRPr="007579E3" w:rsidRDefault="007579E3" w:rsidP="007579E3">
      <w:pPr>
        <w:numPr>
          <w:ilvl w:val="0"/>
          <w:numId w:val="1"/>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Do you have unanswered questions after reading the report?</w:t>
      </w:r>
    </w:p>
    <w:p w:rsidR="007579E3" w:rsidRPr="007579E3" w:rsidRDefault="007579E3" w:rsidP="007579E3">
      <w:pPr>
        <w:numPr>
          <w:ilvl w:val="0"/>
          <w:numId w:val="5"/>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No</w:t>
      </w:r>
    </w:p>
    <w:p w:rsidR="007579E3" w:rsidRPr="007579E3" w:rsidRDefault="007579E3" w:rsidP="007579E3">
      <w:pPr>
        <w:numPr>
          <w:ilvl w:val="0"/>
          <w:numId w:val="5"/>
        </w:numPr>
        <w:spacing w:after="0" w:line="240" w:lineRule="auto"/>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 xml:space="preserve">Yes --- </w:t>
      </w:r>
      <w:r w:rsidR="000037A1">
        <w:rPr>
          <w:rFonts w:ascii="Times New Roman" w:eastAsia="Times New Roman" w:hAnsi="Times New Roman" w:cs="Times New Roman"/>
          <w:sz w:val="24"/>
          <w:szCs w:val="24"/>
        </w:rPr>
        <w:t xml:space="preserve">If yes, </w:t>
      </w:r>
      <w:r w:rsidRPr="007579E3">
        <w:rPr>
          <w:rFonts w:ascii="Times New Roman" w:eastAsia="Times New Roman" w:hAnsi="Times New Roman" w:cs="Times New Roman"/>
          <w:sz w:val="24"/>
          <w:szCs w:val="24"/>
        </w:rPr>
        <w:t>what are your unanswered questions?</w:t>
      </w:r>
    </w:p>
    <w:p w:rsidR="007579E3" w:rsidRPr="007579E3" w:rsidRDefault="007579E3" w:rsidP="007579E3">
      <w:pPr>
        <w:ind w:left="1440"/>
        <w:contextualSpacing/>
        <w:rPr>
          <w:rFonts w:ascii="Times New Roman" w:eastAsia="Times New Roman" w:hAnsi="Times New Roman" w:cs="Times New Roman"/>
          <w:sz w:val="24"/>
          <w:szCs w:val="24"/>
        </w:rPr>
      </w:pPr>
      <w:r w:rsidRPr="007579E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7579E3" w:rsidRPr="007579E3" w:rsidRDefault="007579E3" w:rsidP="007579E3">
      <w:pPr>
        <w:spacing w:after="0" w:line="240" w:lineRule="auto"/>
        <w:rPr>
          <w:rFonts w:ascii="Times New Roman" w:eastAsia="Times New Roman" w:hAnsi="Times New Roman" w:cs="Times New Roman"/>
          <w:sz w:val="24"/>
          <w:szCs w:val="24"/>
        </w:rPr>
      </w:pPr>
    </w:p>
    <w:p w:rsidR="00D16032" w:rsidRDefault="00D16032" w:rsidP="007E2A46"/>
    <w:sectPr w:rsidR="00D16032" w:rsidSect="002942B5">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B3" w:rsidRDefault="005B26B3" w:rsidP="002942B5">
      <w:pPr>
        <w:spacing w:after="0" w:line="240" w:lineRule="auto"/>
      </w:pPr>
      <w:r>
        <w:separator/>
      </w:r>
    </w:p>
  </w:endnote>
  <w:endnote w:type="continuationSeparator" w:id="0">
    <w:p w:rsidR="005B26B3" w:rsidRDefault="005B26B3" w:rsidP="0029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32" w:rsidRPr="006015AA" w:rsidRDefault="00D16032" w:rsidP="006015AA">
    <w:pPr>
      <w:pStyle w:val="BodyTextIndent"/>
      <w:ind w:left="0"/>
      <w:rPr>
        <w:rFonts w:ascii="Calibri" w:hAnsi="Calibri" w:cs="Calibri"/>
        <w:sz w:val="16"/>
        <w:szCs w:val="16"/>
      </w:rPr>
    </w:pPr>
    <w:r w:rsidRPr="006015AA">
      <w:rPr>
        <w:rFonts w:ascii="Calibri" w:hAnsi="Calibri" w:cs="Calibri"/>
        <w:sz w:val="16"/>
        <w:szCs w:val="16"/>
      </w:rPr>
      <w:t xml:space="preserve">Public reporting burden of this collection of information is estimated to </w:t>
    </w:r>
    <w:r>
      <w:rPr>
        <w:rFonts w:ascii="Calibri" w:hAnsi="Calibri" w:cs="Calibri"/>
        <w:sz w:val="16"/>
        <w:szCs w:val="16"/>
      </w:rPr>
      <w:t xml:space="preserve">average </w:t>
    </w:r>
    <w:r w:rsidR="00F0424C">
      <w:rPr>
        <w:rFonts w:ascii="Calibri" w:hAnsi="Calibri" w:cs="Calibri"/>
        <w:sz w:val="16"/>
        <w:szCs w:val="16"/>
      </w:rPr>
      <w:t>90</w:t>
    </w:r>
    <w:r w:rsidRPr="006015AA">
      <w:rPr>
        <w:rFonts w:ascii="Calibri" w:hAnsi="Calibri" w:cs="Calibri"/>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(0920-0260).</w:t>
    </w:r>
  </w:p>
  <w:p w:rsidR="00D16032" w:rsidRDefault="00D16032">
    <w:pPr>
      <w:pStyle w:val="Footer"/>
    </w:pPr>
  </w:p>
  <w:p w:rsidR="00D16032" w:rsidRDefault="00D16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B3" w:rsidRDefault="005B26B3" w:rsidP="002942B5">
      <w:pPr>
        <w:spacing w:after="0" w:line="240" w:lineRule="auto"/>
      </w:pPr>
      <w:r>
        <w:separator/>
      </w:r>
    </w:p>
  </w:footnote>
  <w:footnote w:type="continuationSeparator" w:id="0">
    <w:p w:rsidR="005B26B3" w:rsidRDefault="005B26B3" w:rsidP="00294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32" w:rsidRPr="00391DEB" w:rsidRDefault="00D16032" w:rsidP="007579E3">
    <w:pPr>
      <w:pStyle w:val="NoSpacing"/>
      <w:jc w:val="right"/>
      <w:rPr>
        <w:sz w:val="16"/>
        <w:szCs w:val="16"/>
      </w:rPr>
    </w:pPr>
    <w:r w:rsidRPr="00391DEB">
      <w:rPr>
        <w:sz w:val="16"/>
        <w:szCs w:val="16"/>
      </w:rPr>
      <w:t>Form approved</w:t>
    </w:r>
  </w:p>
  <w:p w:rsidR="00D16032" w:rsidRPr="00391DEB" w:rsidRDefault="00D16032" w:rsidP="007579E3">
    <w:pPr>
      <w:pStyle w:val="NoSpacing"/>
      <w:jc w:val="right"/>
      <w:rPr>
        <w:sz w:val="16"/>
        <w:szCs w:val="16"/>
      </w:rPr>
    </w:pPr>
    <w:r w:rsidRPr="00391DEB">
      <w:rPr>
        <w:sz w:val="16"/>
        <w:szCs w:val="16"/>
      </w:rPr>
      <w:t>OMB No. 0920-</w:t>
    </w:r>
    <w:r>
      <w:rPr>
        <w:sz w:val="16"/>
        <w:szCs w:val="16"/>
      </w:rPr>
      <w:t>0940</w:t>
    </w:r>
  </w:p>
  <w:p w:rsidR="00D16032" w:rsidRPr="007579E3" w:rsidRDefault="00D16032" w:rsidP="007579E3">
    <w:pPr>
      <w:pStyle w:val="NoSpacing"/>
      <w:jc w:val="right"/>
      <w:rPr>
        <w:sz w:val="16"/>
        <w:szCs w:val="16"/>
      </w:rPr>
    </w:pPr>
    <w:r>
      <w:rPr>
        <w:sz w:val="16"/>
        <w:szCs w:val="16"/>
      </w:rPr>
      <w:t>Expiration date: 06/30</w:t>
    </w:r>
    <w:r w:rsidRPr="00391DEB">
      <w:rPr>
        <w:sz w:val="16"/>
        <w:szCs w:val="16"/>
      </w:rPr>
      <w:t>/201</w:t>
    </w:r>
    <w:r>
      <w:rPr>
        <w:sz w:val="16"/>
        <w:szCs w:val="16"/>
      </w:rPr>
      <w:t>5</w:t>
    </w:r>
  </w:p>
  <w:p w:rsidR="00D16032" w:rsidRDefault="00D16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66B"/>
    <w:multiLevelType w:val="hybridMultilevel"/>
    <w:tmpl w:val="B1A6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00953"/>
    <w:multiLevelType w:val="hybridMultilevel"/>
    <w:tmpl w:val="E22E8DF2"/>
    <w:lvl w:ilvl="0" w:tplc="64C42A0C">
      <w:start w:val="1"/>
      <w:numFmt w:val="bullet"/>
      <w:lvlText w:val="¨"/>
      <w:lvlJc w:val="left"/>
      <w:pPr>
        <w:ind w:left="144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2C3090"/>
    <w:multiLevelType w:val="hybridMultilevel"/>
    <w:tmpl w:val="BC7C6E32"/>
    <w:lvl w:ilvl="0" w:tplc="8EDC16D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342622"/>
    <w:multiLevelType w:val="hybridMultilevel"/>
    <w:tmpl w:val="1A7ED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4B4CC4"/>
    <w:multiLevelType w:val="hybridMultilevel"/>
    <w:tmpl w:val="AF721652"/>
    <w:lvl w:ilvl="0" w:tplc="04F0A370">
      <w:start w:val="1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3F642DC"/>
    <w:multiLevelType w:val="hybridMultilevel"/>
    <w:tmpl w:val="FDC64E62"/>
    <w:lvl w:ilvl="0" w:tplc="598EF9B2">
      <w:start w:val="1"/>
      <w:numFmt w:val="upperRoman"/>
      <w:lvlText w:val="%1."/>
      <w:lvlJc w:val="left"/>
      <w:pPr>
        <w:tabs>
          <w:tab w:val="num" w:pos="900"/>
        </w:tabs>
        <w:ind w:left="90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8F179E"/>
    <w:multiLevelType w:val="hybridMultilevel"/>
    <w:tmpl w:val="7B108B34"/>
    <w:lvl w:ilvl="0" w:tplc="41920A8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987CEA"/>
    <w:multiLevelType w:val="hybridMultilevel"/>
    <w:tmpl w:val="CE4E3396"/>
    <w:lvl w:ilvl="0" w:tplc="64C42A0C">
      <w:start w:val="1"/>
      <w:numFmt w:val="bullet"/>
      <w:lvlText w:val="¨"/>
      <w:lvlJc w:val="left"/>
      <w:pPr>
        <w:ind w:left="144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011CCE"/>
    <w:multiLevelType w:val="singleLevel"/>
    <w:tmpl w:val="1D14D0DE"/>
    <w:lvl w:ilvl="0">
      <w:start w:val="1"/>
      <w:numFmt w:val="bullet"/>
      <w:lvlText w:val=""/>
      <w:lvlJc w:val="left"/>
      <w:pPr>
        <w:tabs>
          <w:tab w:val="num" w:pos="360"/>
        </w:tabs>
        <w:ind w:left="360" w:hanging="360"/>
      </w:pPr>
      <w:rPr>
        <w:rFonts w:ascii="Symbol" w:hAnsi="Symbol" w:hint="default"/>
        <w:sz w:val="20"/>
      </w:rPr>
    </w:lvl>
  </w:abstractNum>
  <w:abstractNum w:abstractNumId="9">
    <w:nsid w:val="3FD7554F"/>
    <w:multiLevelType w:val="hybridMultilevel"/>
    <w:tmpl w:val="2B829AA6"/>
    <w:lvl w:ilvl="0" w:tplc="EB58326E">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08D114B"/>
    <w:multiLevelType w:val="singleLevel"/>
    <w:tmpl w:val="7324BEC8"/>
    <w:lvl w:ilvl="0">
      <w:start w:val="1"/>
      <w:numFmt w:val="bullet"/>
      <w:lvlText w:val=""/>
      <w:lvlJc w:val="left"/>
      <w:pPr>
        <w:tabs>
          <w:tab w:val="num" w:pos="360"/>
        </w:tabs>
        <w:ind w:left="360" w:hanging="360"/>
      </w:pPr>
      <w:rPr>
        <w:rFonts w:ascii="Symbol" w:hAnsi="Symbol" w:hint="default"/>
        <w:sz w:val="20"/>
      </w:rPr>
    </w:lvl>
  </w:abstractNum>
  <w:abstractNum w:abstractNumId="11">
    <w:nsid w:val="4C297550"/>
    <w:multiLevelType w:val="hybridMultilevel"/>
    <w:tmpl w:val="B6A45DDC"/>
    <w:lvl w:ilvl="0" w:tplc="04090015">
      <w:start w:val="1"/>
      <w:numFmt w:val="upperLetter"/>
      <w:lvlText w:val="%1."/>
      <w:lvlJc w:val="left"/>
      <w:pPr>
        <w:ind w:left="720" w:hanging="360"/>
      </w:pPr>
      <w:rPr>
        <w:rFonts w:hint="default"/>
      </w:rPr>
    </w:lvl>
    <w:lvl w:ilvl="1" w:tplc="0A3CFB88">
      <w:start w:val="8"/>
      <w:numFmt w:val="decimal"/>
      <w:lvlText w:val="%2."/>
      <w:lvlJc w:val="left"/>
      <w:pPr>
        <w:ind w:left="1440" w:hanging="360"/>
      </w:pPr>
      <w:rPr>
        <w:rFonts w:hint="default"/>
        <w:b w:val="0"/>
      </w:rPr>
    </w:lvl>
    <w:lvl w:ilvl="2" w:tplc="FAE8228C">
      <w:start w:val="1"/>
      <w:numFmt w:val="decimal"/>
      <w:lvlText w:val="%3."/>
      <w:lvlJc w:val="left"/>
      <w:pPr>
        <w:ind w:left="4680" w:hanging="180"/>
      </w:pPr>
      <w:rPr>
        <w:rFonts w:hint="default"/>
        <w:b w:val="0"/>
        <w:i w:val="0"/>
      </w:rPr>
    </w:lvl>
    <w:lvl w:ilvl="3" w:tplc="4A3EAFD2">
      <w:start w:val="1"/>
      <w:numFmt w:val="decimal"/>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74E1D"/>
    <w:multiLevelType w:val="hybridMultilevel"/>
    <w:tmpl w:val="9C586560"/>
    <w:lvl w:ilvl="0" w:tplc="888E22F0">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06F4147"/>
    <w:multiLevelType w:val="hybridMultilevel"/>
    <w:tmpl w:val="1EA609BC"/>
    <w:lvl w:ilvl="0" w:tplc="64C42A0C">
      <w:start w:val="1"/>
      <w:numFmt w:val="bullet"/>
      <w:lvlText w:val="¨"/>
      <w:lvlJc w:val="left"/>
      <w:pPr>
        <w:ind w:left="144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AEF2A05"/>
    <w:multiLevelType w:val="singleLevel"/>
    <w:tmpl w:val="8E18D1DE"/>
    <w:lvl w:ilvl="0">
      <w:start w:val="1"/>
      <w:numFmt w:val="bullet"/>
      <w:lvlText w:val=""/>
      <w:lvlJc w:val="left"/>
      <w:pPr>
        <w:tabs>
          <w:tab w:val="num" w:pos="360"/>
        </w:tabs>
        <w:ind w:left="360" w:hanging="360"/>
      </w:pPr>
      <w:rPr>
        <w:rFonts w:ascii="Symbol" w:hAnsi="Symbol" w:hint="default"/>
        <w:sz w:val="20"/>
      </w:rPr>
    </w:lvl>
  </w:abstractNum>
  <w:abstractNum w:abstractNumId="15">
    <w:nsid w:val="75CC6A1E"/>
    <w:multiLevelType w:val="hybridMultilevel"/>
    <w:tmpl w:val="7B0A8EFA"/>
    <w:lvl w:ilvl="0" w:tplc="64C42A0C">
      <w:start w:val="1"/>
      <w:numFmt w:val="bullet"/>
      <w:lvlText w:val="¨"/>
      <w:lvlJc w:val="left"/>
      <w:pPr>
        <w:ind w:left="1440" w:hanging="360"/>
      </w:pPr>
      <w:rPr>
        <w:rFonts w:ascii="Wingdings" w:hAnsi="Wingdings" w:hint="default"/>
        <w:b w:val="0"/>
        <w:i w:val="0"/>
        <w:caps w:val="0"/>
        <w:strike w:val="0"/>
        <w:dstrike w:val="0"/>
        <w:vanish w:val="0"/>
        <w:color w:val="000000"/>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3"/>
  </w:num>
  <w:num w:numId="4">
    <w:abstractNumId w:val="15"/>
  </w:num>
  <w:num w:numId="5">
    <w:abstractNumId w:val="7"/>
  </w:num>
  <w:num w:numId="6">
    <w:abstractNumId w:val="2"/>
  </w:num>
  <w:num w:numId="7">
    <w:abstractNumId w:val="3"/>
  </w:num>
  <w:num w:numId="8">
    <w:abstractNumId w:val="6"/>
  </w:num>
  <w:num w:numId="9">
    <w:abstractNumId w:val="5"/>
  </w:num>
  <w:num w:numId="10">
    <w:abstractNumId w:val="14"/>
  </w:num>
  <w:num w:numId="11">
    <w:abstractNumId w:val="8"/>
  </w:num>
  <w:num w:numId="12">
    <w:abstractNumId w:val="10"/>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46"/>
    <w:rsid w:val="000037A1"/>
    <w:rsid w:val="002942B5"/>
    <w:rsid w:val="0032124C"/>
    <w:rsid w:val="0033740E"/>
    <w:rsid w:val="003C3115"/>
    <w:rsid w:val="005B26B3"/>
    <w:rsid w:val="006015AA"/>
    <w:rsid w:val="006D6F51"/>
    <w:rsid w:val="006E7DE7"/>
    <w:rsid w:val="007579E3"/>
    <w:rsid w:val="007E2A46"/>
    <w:rsid w:val="00866248"/>
    <w:rsid w:val="00D16032"/>
    <w:rsid w:val="00F0424C"/>
    <w:rsid w:val="00FB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A46"/>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4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2B5"/>
  </w:style>
  <w:style w:type="paragraph" w:styleId="Footer">
    <w:name w:val="footer"/>
    <w:basedOn w:val="Normal"/>
    <w:link w:val="FooterChar"/>
    <w:uiPriority w:val="99"/>
    <w:unhideWhenUsed/>
    <w:rsid w:val="00294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2B5"/>
  </w:style>
  <w:style w:type="paragraph" w:styleId="BalloonText">
    <w:name w:val="Balloon Text"/>
    <w:basedOn w:val="Normal"/>
    <w:link w:val="BalloonTextChar"/>
    <w:uiPriority w:val="99"/>
    <w:semiHidden/>
    <w:unhideWhenUsed/>
    <w:rsid w:val="0029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2B5"/>
    <w:rPr>
      <w:rFonts w:ascii="Tahoma" w:hAnsi="Tahoma" w:cs="Tahoma"/>
      <w:sz w:val="16"/>
      <w:szCs w:val="16"/>
    </w:rPr>
  </w:style>
  <w:style w:type="paragraph" w:styleId="NoSpacing">
    <w:name w:val="No Spacing"/>
    <w:uiPriority w:val="1"/>
    <w:qFormat/>
    <w:rsid w:val="002942B5"/>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015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6015A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A46"/>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4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2B5"/>
  </w:style>
  <w:style w:type="paragraph" w:styleId="Footer">
    <w:name w:val="footer"/>
    <w:basedOn w:val="Normal"/>
    <w:link w:val="FooterChar"/>
    <w:uiPriority w:val="99"/>
    <w:unhideWhenUsed/>
    <w:rsid w:val="00294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2B5"/>
  </w:style>
  <w:style w:type="paragraph" w:styleId="BalloonText">
    <w:name w:val="Balloon Text"/>
    <w:basedOn w:val="Normal"/>
    <w:link w:val="BalloonTextChar"/>
    <w:uiPriority w:val="99"/>
    <w:semiHidden/>
    <w:unhideWhenUsed/>
    <w:rsid w:val="0029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2B5"/>
    <w:rPr>
      <w:rFonts w:ascii="Tahoma" w:hAnsi="Tahoma" w:cs="Tahoma"/>
      <w:sz w:val="16"/>
      <w:szCs w:val="16"/>
    </w:rPr>
  </w:style>
  <w:style w:type="paragraph" w:styleId="NoSpacing">
    <w:name w:val="No Spacing"/>
    <w:uiPriority w:val="1"/>
    <w:qFormat/>
    <w:rsid w:val="002942B5"/>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015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6015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Stefanie (CDC/NIOSH/DSHEFS)</dc:creator>
  <cp:lastModifiedBy>CDC User</cp:lastModifiedBy>
  <cp:revision>7</cp:revision>
  <dcterms:created xsi:type="dcterms:W3CDTF">2013-04-26T19:43:00Z</dcterms:created>
  <dcterms:modified xsi:type="dcterms:W3CDTF">2013-04-30T16:29:00Z</dcterms:modified>
</cp:coreProperties>
</file>