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0505-xxxx</w:t>
      </w:r>
    </w:p>
    <w:p w:rsidR="002F6B0C" w:rsidRDefault="002F6B0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xx/xx/</w:t>
      </w:r>
      <w:proofErr w:type="spellStart"/>
      <w:r>
        <w:rPr>
          <w:rFonts w:ascii="Arial" w:hAnsi="Arial" w:cs="Arial"/>
          <w:sz w:val="18"/>
          <w:szCs w:val="18"/>
        </w:rPr>
        <w:t>xxxx</w:t>
      </w:r>
      <w:proofErr w:type="spellEnd"/>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D25E1F" w:rsidP="002F6B0C">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10pt;width:548pt;height:102pt;z-index:251660288;mso-position-horizontal:center;mso-width-relative:margin;mso-height-relative:margin">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834492" w:rsidRDefault="00834492" w:rsidP="00C51370">
                  <w:pPr>
                    <w:autoSpaceDE w:val="0"/>
                    <w:autoSpaceDN w:val="0"/>
                    <w:adjustRightInd w:val="0"/>
                    <w:ind w:left="-115"/>
                    <w:rPr>
                      <w:rFonts w:ascii="Arial" w:hAnsi="Arial" w:cs="Arial"/>
                      <w:i/>
                      <w:color w:val="000000"/>
                      <w:sz w:val="14"/>
                      <w:szCs w:val="14"/>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Pr="00230824">
                    <w:rPr>
                      <w:rFonts w:ascii="Arial" w:hAnsi="Arial" w:cs="Arial"/>
                      <w:i/>
                      <w:color w:val="000000"/>
                      <w:sz w:val="14"/>
                      <w:szCs w:val="14"/>
                    </w:rPr>
                    <w:t>112-55</w:t>
                  </w:r>
                  <w:r>
                    <w:rPr>
                      <w:rFonts w:ascii="Arial" w:hAnsi="Arial" w:cs="Arial"/>
                      <w:i/>
                      <w:color w:val="000000"/>
                      <w:sz w:val="14"/>
                      <w:szCs w:val="14"/>
                    </w:rPr>
                    <w:t>.</w:t>
                  </w:r>
                  <w:proofErr w:type="gramEnd"/>
                  <w:r>
                    <w:rPr>
                      <w:rFonts w:ascii="Arial" w:hAnsi="Arial" w:cs="Arial"/>
                      <w:i/>
                      <w:color w:val="000000"/>
                      <w:sz w:val="14"/>
                      <w:szCs w:val="14"/>
                    </w:rPr>
                    <w:t xml:space="preserve">  The authority for Forest Service is in sections 433 and 434 of the Consolidated Appropriations Act 2012, P.L. 112-74.  </w:t>
                  </w:r>
                  <w:r w:rsidRPr="00230824">
                    <w:rPr>
                      <w:rFonts w:ascii="Arial" w:hAnsi="Arial" w:cs="Arial"/>
                      <w:i/>
                      <w:color w:val="000000"/>
                      <w:sz w:val="14"/>
                      <w:szCs w:val="14"/>
                    </w:rPr>
                    <w:t xml:space="preserve">The information will be </w:t>
                  </w:r>
                  <w:r>
                    <w:rPr>
                      <w:rFonts w:ascii="Arial" w:hAnsi="Arial" w:cs="Arial"/>
                      <w:i/>
                      <w:color w:val="000000"/>
                      <w:sz w:val="14"/>
                      <w:szCs w:val="14"/>
                    </w:rPr>
                    <w:t>u</w:t>
                  </w:r>
                  <w:r w:rsidRPr="00230824">
                    <w:rPr>
                      <w:rFonts w:ascii="Arial" w:hAnsi="Arial" w:cs="Arial"/>
                      <w:i/>
                      <w:color w:val="000000"/>
                      <w:sz w:val="14"/>
                      <w:szCs w:val="14"/>
                    </w:rPr>
                    <w:t xml:space="preserve">sed to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document</w:t>
                  </w:r>
                  <w:proofErr w:type="gramEnd"/>
                  <w:r w:rsidRPr="00230824">
                    <w:rPr>
                      <w:rFonts w:ascii="Arial" w:hAnsi="Arial" w:cs="Arial"/>
                      <w:i/>
                      <w:color w:val="000000"/>
                      <w:sz w:val="14"/>
                      <w:szCs w:val="14"/>
                    </w:rPr>
                    <w:t xml:space="preserve"> applicant response concerning entity, </w:t>
                  </w:r>
                  <w:r w:rsidRPr="00230824">
                    <w:rPr>
                      <w:rFonts w:ascii="Arial" w:hAnsi="Arial" w:cs="Arial"/>
                      <w:i/>
                      <w:sz w:val="14"/>
                      <w:szCs w:val="14"/>
                    </w:rPr>
                    <w:t xml:space="preserve">convicted of a felony criminal violation, and unpaid Federal tax liability status.  </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of this information collection is 0505-xxxx.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 xml:space="preserve">ections 738 and 739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which is subject </w:t>
      </w:r>
      <w:r w:rsidR="00F87024">
        <w:rPr>
          <w:sz w:val="22"/>
          <w:szCs w:val="22"/>
        </w:rPr>
        <w:t xml:space="preserve">to the provisions </w:t>
      </w:r>
      <w:r w:rsidR="00EA3998">
        <w:rPr>
          <w:sz w:val="22"/>
          <w:szCs w:val="22"/>
        </w:rPr>
        <w:t xml:space="preserve">contained in </w:t>
      </w:r>
      <w:r w:rsidRPr="003A2D7C">
        <w:rPr>
          <w:sz w:val="22"/>
          <w:szCs w:val="22"/>
        </w:rPr>
        <w:t>the Consolidated Appropriations Act 2012, P.L. 112-74</w:t>
      </w:r>
      <w:r w:rsidR="00EA3998">
        <w:rPr>
          <w:sz w:val="22"/>
          <w:szCs w:val="22"/>
        </w:rPr>
        <w:t>, S</w:t>
      </w:r>
      <w:r w:rsidR="00EA3998" w:rsidRPr="003A2D7C">
        <w:rPr>
          <w:sz w:val="22"/>
          <w:szCs w:val="22"/>
        </w:rPr>
        <w:t xml:space="preserve">ections 433 and 434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F87024" w:rsidRDefault="00F87024" w:rsidP="00183CE4">
      <w:pPr>
        <w:rPr>
          <w:sz w:val="22"/>
          <w:szCs w:val="22"/>
        </w:rPr>
      </w:pPr>
      <w:r>
        <w:rPr>
          <w:sz w:val="22"/>
          <w:szCs w:val="22"/>
        </w:rPr>
        <w:t>Accordingly</w:t>
      </w:r>
      <w:r w:rsidR="0075307F">
        <w:rPr>
          <w:sz w:val="22"/>
          <w:szCs w:val="22"/>
        </w:rPr>
        <w:t>, by accepting this award the recipient acknowledges that it:</w:t>
      </w:r>
    </w:p>
    <w:p w:rsidR="0075307F" w:rsidRDefault="0075307F" w:rsidP="00183CE4">
      <w:pPr>
        <w:rPr>
          <w:sz w:val="22"/>
          <w:szCs w:val="22"/>
        </w:rPr>
      </w:pPr>
    </w:p>
    <w:p w:rsidR="0075307F" w:rsidRDefault="0075307F" w:rsidP="0075307F">
      <w:pPr>
        <w:pStyle w:val="ListParagraph"/>
        <w:numPr>
          <w:ilvl w:val="0"/>
          <w:numId w:val="1"/>
        </w:numPr>
        <w:rPr>
          <w:sz w:val="22"/>
          <w:szCs w:val="22"/>
        </w:rPr>
      </w:pPr>
      <w:r>
        <w:rPr>
          <w:sz w:val="22"/>
          <w:szCs w:val="22"/>
        </w:rPr>
        <w:t>Does not have a tax delinquency</w:t>
      </w:r>
      <w:r w:rsidR="007C3B5C">
        <w:rPr>
          <w:sz w:val="22"/>
          <w:szCs w:val="22"/>
        </w:rPr>
        <w:t>, meaning</w:t>
      </w:r>
      <w:r>
        <w:rPr>
          <w:sz w:val="22"/>
          <w:szCs w:val="22"/>
        </w:rPr>
        <w:t xml:space="preserve"> that </w:t>
      </w:r>
      <w:r w:rsidR="007C3B5C">
        <w:rPr>
          <w:sz w:val="22"/>
          <w:szCs w:val="22"/>
        </w:rPr>
        <w:t xml:space="preserve">it is not subject to any unpaid federal tax liability that </w:t>
      </w:r>
      <w:r>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p>
    <w:p w:rsidR="00131ED7" w:rsidRDefault="00131ED7" w:rsidP="00131ED7">
      <w:pPr>
        <w:pStyle w:val="ListParagraph"/>
        <w:rPr>
          <w:sz w:val="22"/>
          <w:szCs w:val="22"/>
        </w:rPr>
      </w:pPr>
    </w:p>
    <w:p w:rsidR="00C92789" w:rsidRDefault="00C92789" w:rsidP="0075307F">
      <w:pPr>
        <w:pStyle w:val="ListParagraph"/>
        <w:numPr>
          <w:ilvl w:val="0"/>
          <w:numId w:val="1"/>
        </w:numPr>
        <w:rPr>
          <w:sz w:val="22"/>
          <w:szCs w:val="22"/>
        </w:rPr>
      </w:pPr>
      <w:r>
        <w:rPr>
          <w:sz w:val="22"/>
          <w:szCs w:val="22"/>
        </w:rPr>
        <w:t>Has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sections, 73</w:t>
      </w:r>
      <w:r w:rsidR="00677F07">
        <w:rPr>
          <w:sz w:val="22"/>
          <w:szCs w:val="22"/>
        </w:rPr>
        <w:t>8 and</w:t>
      </w:r>
      <w:r w:rsidR="00131ED7">
        <w:rPr>
          <w:sz w:val="22"/>
          <w:szCs w:val="22"/>
        </w:rPr>
        <w:t xml:space="preserve"> 739, or 433 and 434.</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Pr="00B81C2A" w:rsidRDefault="00B01B19" w:rsidP="00B81C2A">
      <w:pPr>
        <w:rPr>
          <w:sz w:val="22"/>
          <w:szCs w:val="22"/>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B81C2A" w:rsidRPr="00B81C2A"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131ED7"/>
    <w:rsid w:val="00141A35"/>
    <w:rsid w:val="00153BBA"/>
    <w:rsid w:val="00183CE4"/>
    <w:rsid w:val="001A4697"/>
    <w:rsid w:val="001D790D"/>
    <w:rsid w:val="00200E4F"/>
    <w:rsid w:val="00284E63"/>
    <w:rsid w:val="002F6B0C"/>
    <w:rsid w:val="003415EE"/>
    <w:rsid w:val="003A2D7C"/>
    <w:rsid w:val="003A6D27"/>
    <w:rsid w:val="003E62A5"/>
    <w:rsid w:val="00412257"/>
    <w:rsid w:val="004B0149"/>
    <w:rsid w:val="005E420F"/>
    <w:rsid w:val="00623042"/>
    <w:rsid w:val="00677F07"/>
    <w:rsid w:val="0075307F"/>
    <w:rsid w:val="007C3B5C"/>
    <w:rsid w:val="00834492"/>
    <w:rsid w:val="008E2720"/>
    <w:rsid w:val="00AF28AD"/>
    <w:rsid w:val="00B01B19"/>
    <w:rsid w:val="00B26BAF"/>
    <w:rsid w:val="00B339A9"/>
    <w:rsid w:val="00B81C2A"/>
    <w:rsid w:val="00C51370"/>
    <w:rsid w:val="00C92789"/>
    <w:rsid w:val="00D05625"/>
    <w:rsid w:val="00D25E1F"/>
    <w:rsid w:val="00D54A29"/>
    <w:rsid w:val="00EA3998"/>
    <w:rsid w:val="00EB6E77"/>
    <w:rsid w:val="00F87024"/>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31</cp:revision>
  <cp:lastPrinted>2012-06-12T18:08:00Z</cp:lastPrinted>
  <dcterms:created xsi:type="dcterms:W3CDTF">2012-06-12T16:59:00Z</dcterms:created>
  <dcterms:modified xsi:type="dcterms:W3CDTF">2012-06-13T13:49:00Z</dcterms:modified>
</cp:coreProperties>
</file>