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81" w:rsidRDefault="00A40381"/>
    <w:p w:rsidR="00A40381" w:rsidRDefault="00A40381"/>
    <w:p w:rsidR="00A40381" w:rsidRDefault="00A40381" w:rsidP="00CB2361">
      <w:pPr>
        <w:jc w:val="center"/>
        <w:rPr>
          <w:szCs w:val="24"/>
        </w:rPr>
      </w:pPr>
      <w:r w:rsidRPr="003775E4">
        <w:rPr>
          <w:szCs w:val="24"/>
        </w:rPr>
        <w:t>Justification for Change</w:t>
      </w:r>
    </w:p>
    <w:p w:rsidR="003775E4" w:rsidRDefault="00ED44EF" w:rsidP="00CB2361">
      <w:pPr>
        <w:jc w:val="center"/>
        <w:rPr>
          <w:szCs w:val="24"/>
        </w:rPr>
      </w:pPr>
      <w:r>
        <w:rPr>
          <w:szCs w:val="24"/>
        </w:rPr>
        <w:t>National Research, Promotion and Consumer Information Programs</w:t>
      </w:r>
    </w:p>
    <w:p w:rsidR="003775E4" w:rsidRDefault="00E74CE5" w:rsidP="00CB2361">
      <w:pPr>
        <w:jc w:val="center"/>
        <w:rPr>
          <w:szCs w:val="24"/>
        </w:rPr>
      </w:pPr>
      <w:r>
        <w:rPr>
          <w:szCs w:val="24"/>
        </w:rPr>
        <w:t>OMB No. 0581-0093</w:t>
      </w:r>
    </w:p>
    <w:p w:rsidR="003775E4" w:rsidRPr="003775E4" w:rsidRDefault="00E74CE5" w:rsidP="00CB2361">
      <w:pPr>
        <w:jc w:val="center"/>
        <w:rPr>
          <w:szCs w:val="24"/>
        </w:rPr>
      </w:pPr>
      <w:r>
        <w:rPr>
          <w:szCs w:val="24"/>
        </w:rPr>
        <w:t>June 2012</w:t>
      </w:r>
    </w:p>
    <w:p w:rsidR="00A40381" w:rsidRPr="003775E4" w:rsidRDefault="00A40381">
      <w:pPr>
        <w:rPr>
          <w:szCs w:val="24"/>
        </w:rPr>
      </w:pPr>
    </w:p>
    <w:p w:rsidR="003A11C4" w:rsidRDefault="003A11C4" w:rsidP="00A40381"/>
    <w:p w:rsidR="00E74CE5" w:rsidRPr="002362F7" w:rsidRDefault="009B74B6" w:rsidP="00A40381">
      <w:r>
        <w:t>This Justification for Change request</w:t>
      </w:r>
      <w:r w:rsidR="007C561D">
        <w:t>s</w:t>
      </w:r>
      <w:r w:rsidR="00E74CE5">
        <w:t xml:space="preserve"> adjustments in the American Lamb Board’s </w:t>
      </w:r>
      <w:proofErr w:type="spellStart"/>
      <w:r w:rsidR="00E74CE5">
        <w:t>checkoff</w:t>
      </w:r>
      <w:proofErr w:type="spellEnd"/>
      <w:r w:rsidR="00E74CE5">
        <w:t xml:space="preserve"> assessment rates</w:t>
      </w:r>
      <w:r w:rsidR="007C561D">
        <w:t xml:space="preserve"> </w:t>
      </w:r>
      <w:r w:rsidR="002362F7">
        <w:t xml:space="preserve">with no change in burden. </w:t>
      </w:r>
    </w:p>
    <w:p w:rsidR="00E74CE5" w:rsidRDefault="00E74CE5" w:rsidP="00A40381">
      <w:pPr>
        <w:rPr>
          <w:u w:val="single"/>
        </w:rPr>
      </w:pPr>
    </w:p>
    <w:p w:rsidR="00EB07EB" w:rsidRDefault="00E74CE5" w:rsidP="00A40381">
      <w:r>
        <w:t>The “Assessments” section of Form LS-81 has been modified</w:t>
      </w:r>
      <w:r w:rsidR="00293DC9">
        <w:t xml:space="preserve"> </w:t>
      </w:r>
      <w:r w:rsidR="009B74B6">
        <w:t xml:space="preserve">to </w:t>
      </w:r>
      <w:r>
        <w:t>reflect the increase in assessment rate for lamb producers, feeders, and seed</w:t>
      </w:r>
      <w:r w:rsidR="00ED44EF">
        <w:t xml:space="preserve"> </w:t>
      </w:r>
      <w:r>
        <w:t>stock producers from $.005 to $.007.  The rate increase for first handlers is changed from $.30 to $.42.</w:t>
      </w:r>
      <w:r w:rsidR="00ED44EF">
        <w:t xml:space="preserve">  This assessment change will not affect the burden for this collection.  </w:t>
      </w:r>
      <w:bookmarkStart w:id="0" w:name="_GoBack"/>
      <w:bookmarkEnd w:id="0"/>
    </w:p>
    <w:p w:rsidR="00022D8C" w:rsidRDefault="00022D8C" w:rsidP="00A40381"/>
    <w:p w:rsidR="00EE7C94" w:rsidRPr="002362F7" w:rsidRDefault="00EE7C94" w:rsidP="00A40381">
      <w:r>
        <w:t xml:space="preserve"> </w:t>
      </w:r>
    </w:p>
    <w:sectPr w:rsidR="00EE7C94" w:rsidRPr="002362F7" w:rsidSect="001D2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D795E"/>
    <w:rsid w:val="00022D8C"/>
    <w:rsid w:val="00045FD7"/>
    <w:rsid w:val="00105B0C"/>
    <w:rsid w:val="00173DE5"/>
    <w:rsid w:val="001D2201"/>
    <w:rsid w:val="002362F7"/>
    <w:rsid w:val="00293DC9"/>
    <w:rsid w:val="002A2EF0"/>
    <w:rsid w:val="003407B3"/>
    <w:rsid w:val="003622D6"/>
    <w:rsid w:val="003775E4"/>
    <w:rsid w:val="003A11C4"/>
    <w:rsid w:val="003B392E"/>
    <w:rsid w:val="003B683F"/>
    <w:rsid w:val="0055063C"/>
    <w:rsid w:val="00571A56"/>
    <w:rsid w:val="00587DC7"/>
    <w:rsid w:val="005D250B"/>
    <w:rsid w:val="00702B0C"/>
    <w:rsid w:val="0078306B"/>
    <w:rsid w:val="007C561D"/>
    <w:rsid w:val="008D6CA2"/>
    <w:rsid w:val="0090389A"/>
    <w:rsid w:val="009816D4"/>
    <w:rsid w:val="009B74B6"/>
    <w:rsid w:val="00A40381"/>
    <w:rsid w:val="00A723A8"/>
    <w:rsid w:val="00A948F0"/>
    <w:rsid w:val="00AD795E"/>
    <w:rsid w:val="00B20100"/>
    <w:rsid w:val="00B8658F"/>
    <w:rsid w:val="00B94523"/>
    <w:rsid w:val="00B95A10"/>
    <w:rsid w:val="00C75C4A"/>
    <w:rsid w:val="00C97D88"/>
    <w:rsid w:val="00CB2361"/>
    <w:rsid w:val="00CC6587"/>
    <w:rsid w:val="00CD3493"/>
    <w:rsid w:val="00CE542A"/>
    <w:rsid w:val="00D14FDF"/>
    <w:rsid w:val="00E74CE5"/>
    <w:rsid w:val="00EB07EB"/>
    <w:rsid w:val="00EC6F1E"/>
    <w:rsid w:val="00ED44EF"/>
    <w:rsid w:val="00EE7C94"/>
    <w:rsid w:val="00F70315"/>
    <w:rsid w:val="00F8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F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4F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7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slutton</dc:creator>
  <cp:lastModifiedBy>USDA</cp:lastModifiedBy>
  <cp:revision>2</cp:revision>
  <dcterms:created xsi:type="dcterms:W3CDTF">2012-06-27T14:30:00Z</dcterms:created>
  <dcterms:modified xsi:type="dcterms:W3CDTF">2012-06-27T14:30:00Z</dcterms:modified>
</cp:coreProperties>
</file>