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0E29A" w14:textId="3974ED03" w:rsidR="009A4861" w:rsidRPr="00FF5D40" w:rsidRDefault="006B22A8" w:rsidP="009A4861">
      <w:pPr>
        <w:rPr>
          <w:rFonts w:cs="Arial"/>
        </w:rPr>
      </w:pPr>
      <w:r>
        <w:rPr>
          <w:rFonts w:cs="Arial"/>
          <w:noProof/>
        </w:rPr>
        <mc:AlternateContent>
          <mc:Choice Requires="wps">
            <w:drawing>
              <wp:anchor distT="0" distB="0" distL="114300" distR="114300" simplePos="0" relativeHeight="251660288" behindDoc="0" locked="0" layoutInCell="1" allowOverlap="1" wp14:anchorId="1750EAF7" wp14:editId="1116F9AC">
                <wp:simplePos x="0" y="0"/>
                <wp:positionH relativeFrom="column">
                  <wp:posOffset>3137535</wp:posOffset>
                </wp:positionH>
                <wp:positionV relativeFrom="paragraph">
                  <wp:posOffset>-104775</wp:posOffset>
                </wp:positionV>
                <wp:extent cx="2720340" cy="1647825"/>
                <wp:effectExtent l="0" t="0" r="22860" b="28575"/>
                <wp:wrapNone/>
                <wp:docPr id="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1647825"/>
                        </a:xfrm>
                        <a:prstGeom prst="rect">
                          <a:avLst/>
                        </a:prstGeom>
                        <a:solidFill>
                          <a:srgbClr val="969696"/>
                        </a:solidFill>
                        <a:ln w="9525">
                          <a:solidFill>
                            <a:srgbClr val="000000"/>
                          </a:solidFill>
                          <a:miter lim="800000"/>
                          <a:headEnd/>
                          <a:tailEnd/>
                        </a:ln>
                      </wps:spPr>
                      <wps:txbx>
                        <w:txbxContent>
                          <w:p w14:paraId="1750EBBE" w14:textId="77777777" w:rsidR="00777AD5" w:rsidRDefault="00777AD5" w:rsidP="009A4861">
                            <w:pPr>
                              <w:jc w:val="center"/>
                              <w:rPr>
                                <w:rFonts w:ascii="Arial Black" w:hAnsi="Arial Black"/>
                                <w:color w:val="FFFFFF"/>
                                <w:sz w:val="144"/>
                              </w:rPr>
                            </w:pPr>
                            <w:r>
                              <w:rPr>
                                <w:rFonts w:ascii="Arial Black" w:hAnsi="Arial Black"/>
                                <w:sz w:val="28"/>
                              </w:rPr>
                              <w:t xml:space="preserve">Version </w:t>
                            </w:r>
                            <w:r>
                              <w:rPr>
                                <w:rFonts w:ascii="Arial Black" w:hAnsi="Arial Black"/>
                                <w:color w:val="FFFFFF"/>
                                <w:sz w:val="144"/>
                              </w:rPr>
                              <w:t>6.1</w:t>
                            </w:r>
                          </w:p>
                          <w:p w14:paraId="1750EBBF" w14:textId="77777777" w:rsidR="00777AD5" w:rsidRDefault="00777AD5" w:rsidP="009A4861">
                            <w:pPr>
                              <w:pStyle w:val="Picture"/>
                              <w:keepNext w:val="0"/>
                              <w:rPr>
                                <w:rFonts w:ascii="Arial Black" w:hAnsi="Arial Black" w:cs="Arial"/>
                              </w:rPr>
                            </w:pPr>
                            <w:r>
                              <w:rPr>
                                <w:rFonts w:ascii="Arial Black" w:hAnsi="Arial Black" w:cs="Arial"/>
                              </w:rPr>
                              <w:t>July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7.05pt;margin-top:-8.25pt;width:214.2pt;height:12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" fillcolor="#969696">
                <v:textbox>
                  <w:txbxContent>
                    <w:p w14:paraId="1750EBBE" w14:textId="77777777" w:rsidR="00777AD5" w:rsidRDefault="00777AD5" w:rsidP="009A4861">
                      <w:pPr>
                        <w:jc w:val="center"/>
                        <w:rPr>
                          <w:rFonts w:ascii="Arial Black" w:hAnsi="Arial Black"/>
                          <w:color w:val="FFFFFF"/>
                          <w:sz w:val="144"/>
                        </w:rPr>
                      </w:pPr>
                      <w:r>
                        <w:rPr>
                          <w:rFonts w:ascii="Arial Black" w:hAnsi="Arial Black"/>
                          <w:sz w:val="28"/>
                        </w:rPr>
                        <w:t xml:space="preserve">Version </w:t>
                      </w:r>
                      <w:r>
                        <w:rPr>
                          <w:rFonts w:ascii="Arial Black" w:hAnsi="Arial Black"/>
                          <w:color w:val="FFFFFF"/>
                          <w:sz w:val="144"/>
                        </w:rPr>
                        <w:t>6.1</w:t>
                      </w:r>
                    </w:p>
                    <w:p w14:paraId="1750EBBF" w14:textId="77777777" w:rsidR="00777AD5" w:rsidRDefault="00777AD5" w:rsidP="009A4861">
                      <w:pPr>
                        <w:pStyle w:val="Picture"/>
                        <w:keepNext w:val="0"/>
                        <w:rPr>
                          <w:rFonts w:ascii="Arial Black" w:hAnsi="Arial Black" w:cs="Arial"/>
                        </w:rPr>
                      </w:pPr>
                      <w:r>
                        <w:rPr>
                          <w:rFonts w:ascii="Arial Black" w:hAnsi="Arial Black" w:cs="Arial"/>
                        </w:rPr>
                        <w:t>July 2011</w:t>
                      </w:r>
                    </w:p>
                  </w:txbxContent>
                </v:textbox>
              </v:shape>
            </w:pict>
          </mc:Fallback>
        </mc:AlternateContent>
      </w:r>
    </w:p>
    <w:p w14:paraId="1750E29B" w14:textId="77777777" w:rsidR="009A4861" w:rsidRPr="00FF5D40" w:rsidRDefault="009A4861" w:rsidP="009A4861">
      <w:pPr>
        <w:rPr>
          <w:rFonts w:cs="Arial"/>
        </w:rPr>
      </w:pPr>
    </w:p>
    <w:p w14:paraId="1750E29C" w14:textId="77777777" w:rsidR="009A4861" w:rsidRPr="00FF5D40" w:rsidRDefault="009A4861" w:rsidP="009A4861">
      <w:pPr>
        <w:rPr>
          <w:rFonts w:cs="Arial"/>
        </w:rPr>
      </w:pPr>
    </w:p>
    <w:p w14:paraId="1750E29D" w14:textId="77777777" w:rsidR="009A4861" w:rsidRPr="00FF5D40" w:rsidRDefault="009A4861" w:rsidP="009A4861">
      <w:pPr>
        <w:rPr>
          <w:rFonts w:cs="Arial"/>
        </w:rPr>
      </w:pPr>
    </w:p>
    <w:p w14:paraId="1750E29E" w14:textId="77777777" w:rsidR="009A4861" w:rsidRPr="00FF5D40" w:rsidRDefault="009A4861" w:rsidP="009A4861">
      <w:pPr>
        <w:rPr>
          <w:rFonts w:cs="Arial"/>
        </w:rPr>
      </w:pPr>
      <w:bookmarkStart w:id="0" w:name="_GoBack"/>
      <w:bookmarkEnd w:id="0"/>
    </w:p>
    <w:p w14:paraId="1750E29F" w14:textId="77777777" w:rsidR="009A4861" w:rsidRPr="00FF5D40" w:rsidRDefault="009A4861" w:rsidP="009A4861">
      <w:pPr>
        <w:rPr>
          <w:rFonts w:cs="Arial"/>
        </w:rPr>
      </w:pPr>
    </w:p>
    <w:p w14:paraId="1750E2A3" w14:textId="77777777" w:rsidR="009A4861" w:rsidRPr="00FF5D40" w:rsidRDefault="009A4861" w:rsidP="009A4861">
      <w:pPr>
        <w:pStyle w:val="CompanyName"/>
        <w:framePr w:w="0" w:hRule="auto" w:hSpace="0" w:wrap="auto" w:vAnchor="margin" w:hAnchor="text" w:yAlign="inline"/>
        <w:rPr>
          <w:rFonts w:ascii="Arial" w:hAnsi="Arial" w:cs="Arial"/>
        </w:rPr>
      </w:pPr>
    </w:p>
    <w:p w14:paraId="242E3280" w14:textId="77777777" w:rsidR="00330A35" w:rsidRDefault="00330A35" w:rsidP="009A4861">
      <w:pPr>
        <w:pStyle w:val="Picture"/>
        <w:keepNext w:val="0"/>
        <w:jc w:val="center"/>
        <w:rPr>
          <w:rFonts w:cs="Arial"/>
          <w:b/>
          <w:bCs/>
          <w:noProof/>
          <w:color w:val="999999"/>
          <w:sz w:val="56"/>
        </w:rPr>
      </w:pPr>
    </w:p>
    <w:p w14:paraId="1750E2AB" w14:textId="77777777" w:rsidR="009A4861" w:rsidRPr="00FF5D40" w:rsidRDefault="00036B7D" w:rsidP="009A4861">
      <w:pPr>
        <w:pStyle w:val="Picture"/>
        <w:keepNext w:val="0"/>
        <w:jc w:val="center"/>
        <w:rPr>
          <w:rFonts w:cs="Arial"/>
          <w:b/>
          <w:bCs/>
          <w:noProof/>
          <w:color w:val="999999"/>
          <w:sz w:val="56"/>
        </w:rPr>
      </w:pPr>
      <w:r w:rsidRPr="00FF5D40">
        <w:rPr>
          <w:rFonts w:cs="Arial"/>
          <w:b/>
          <w:bCs/>
          <w:noProof/>
          <w:color w:val="999999"/>
          <w:sz w:val="56"/>
        </w:rPr>
        <w:t xml:space="preserve">Effective </w:t>
      </w:r>
      <w:r w:rsidR="00470F39">
        <w:rPr>
          <w:rFonts w:cs="Arial"/>
          <w:b/>
          <w:bCs/>
          <w:noProof/>
          <w:color w:val="999999"/>
          <w:sz w:val="56"/>
        </w:rPr>
        <w:t>Quarter 2, 2011</w:t>
      </w:r>
    </w:p>
    <w:p w14:paraId="390ACE8B" w14:textId="0A13B92F" w:rsidR="00330A35" w:rsidRDefault="006B22A8" w:rsidP="00330A35">
      <w:pPr>
        <w:pStyle w:val="Picture"/>
        <w:keepNext w:val="0"/>
        <w:rPr>
          <w:rFonts w:cs="Arial"/>
          <w:b/>
          <w:sz w:val="24"/>
          <w:szCs w:val="24"/>
        </w:rPr>
      </w:pPr>
      <w:r>
        <w:rPr>
          <w:rFonts w:cs="Arial"/>
          <w:i/>
          <w:noProof/>
          <w:sz w:val="24"/>
          <w:szCs w:val="24"/>
        </w:rPr>
        <mc:AlternateContent>
          <mc:Choice Requires="wps">
            <w:drawing>
              <wp:anchor distT="0" distB="0" distL="114300" distR="114300" simplePos="0" relativeHeight="251662336" behindDoc="0" locked="0" layoutInCell="1" allowOverlap="1" wp14:anchorId="1750EAF9" wp14:editId="19F93FDD">
                <wp:simplePos x="0" y="0"/>
                <wp:positionH relativeFrom="column">
                  <wp:posOffset>-133350</wp:posOffset>
                </wp:positionH>
                <wp:positionV relativeFrom="paragraph">
                  <wp:posOffset>393065</wp:posOffset>
                </wp:positionV>
                <wp:extent cx="5781675" cy="1409700"/>
                <wp:effectExtent l="0" t="0" r="28575" b="19050"/>
                <wp:wrapSquare wrapText="bothSides"/>
                <wp:docPr id="9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9700"/>
                        </a:xfrm>
                        <a:prstGeom prst="rect">
                          <a:avLst/>
                        </a:prstGeom>
                        <a:solidFill>
                          <a:srgbClr val="DDDDDD"/>
                        </a:solidFill>
                        <a:ln w="9525">
                          <a:solidFill>
                            <a:srgbClr val="000000"/>
                          </a:solidFill>
                          <a:miter lim="800000"/>
                          <a:headEnd/>
                          <a:tailEnd/>
                        </a:ln>
                      </wps:spPr>
                      <wps:txbx>
                        <w:txbxContent>
                          <w:p w14:paraId="1750EBC0" w14:textId="77777777" w:rsidR="00777AD5" w:rsidRDefault="00777AD5" w:rsidP="009A4861">
                            <w:pPr>
                              <w:jc w:val="center"/>
                              <w:rPr>
                                <w:rFonts w:ascii="Arial Black" w:hAnsi="Arial Black"/>
                                <w:sz w:val="48"/>
                                <w:szCs w:val="48"/>
                              </w:rPr>
                            </w:pPr>
                            <w:r w:rsidRPr="000A4DB7">
                              <w:rPr>
                                <w:rFonts w:ascii="Arial Black" w:hAnsi="Arial Black"/>
                                <w:sz w:val="48"/>
                                <w:szCs w:val="48"/>
                              </w:rPr>
                              <w:t xml:space="preserve">Reporting </w:t>
                            </w:r>
                            <w:r>
                              <w:rPr>
                                <w:rFonts w:ascii="Arial Black" w:hAnsi="Arial Black"/>
                                <w:sz w:val="48"/>
                                <w:szCs w:val="48"/>
                              </w:rPr>
                              <w:t>Guidelines</w:t>
                            </w:r>
                          </w:p>
                          <w:p w14:paraId="1750EBC1" w14:textId="77777777" w:rsidR="00777AD5" w:rsidRPr="00802A1B" w:rsidRDefault="00777AD5" w:rsidP="009A4861">
                            <w:pPr>
                              <w:jc w:val="center"/>
                              <w:rPr>
                                <w:rFonts w:ascii="Arial Black" w:hAnsi="Arial Black"/>
                                <w:sz w:val="40"/>
                                <w:szCs w:val="40"/>
                              </w:rPr>
                            </w:pPr>
                            <w:r>
                              <w:rPr>
                                <w:rFonts w:ascii="Arial Black" w:hAnsi="Arial Black"/>
                                <w:sz w:val="40"/>
                                <w:szCs w:val="40"/>
                              </w:rPr>
                              <w:t xml:space="preserve">Center Operations, </w:t>
                            </w:r>
                            <w:proofErr w:type="spellStart"/>
                            <w:r>
                              <w:rPr>
                                <w:rFonts w:ascii="Arial Black" w:hAnsi="Arial Black"/>
                                <w:sz w:val="40"/>
                                <w:szCs w:val="40"/>
                              </w:rPr>
                              <w:t>e</w:t>
                            </w:r>
                            <w:r w:rsidRPr="00802A1B">
                              <w:rPr>
                                <w:rFonts w:ascii="Arial Black" w:hAnsi="Arial Black"/>
                                <w:sz w:val="40"/>
                                <w:szCs w:val="40"/>
                              </w:rPr>
                              <w:t>CAR</w:t>
                            </w:r>
                            <w:r>
                              <w:rPr>
                                <w:rFonts w:ascii="Arial Black" w:hAnsi="Arial Black"/>
                                <w:sz w:val="40"/>
                                <w:szCs w:val="40"/>
                              </w:rPr>
                              <w:t>s</w:t>
                            </w:r>
                            <w:proofErr w:type="spellEnd"/>
                            <w:r>
                              <w:rPr>
                                <w:rFonts w:ascii="Arial Black" w:hAnsi="Arial Black"/>
                                <w:sz w:val="40"/>
                                <w:szCs w:val="40"/>
                              </w:rPr>
                              <w:t xml:space="preserve">, </w:t>
                            </w:r>
                            <w:proofErr w:type="spellStart"/>
                            <w:r>
                              <w:rPr>
                                <w:rFonts w:ascii="Arial Black" w:hAnsi="Arial Black"/>
                                <w:sz w:val="40"/>
                                <w:szCs w:val="40"/>
                              </w:rPr>
                              <w:t>t</w:t>
                            </w:r>
                            <w:r w:rsidRPr="00802A1B">
                              <w:rPr>
                                <w:rFonts w:ascii="Arial Black" w:hAnsi="Arial Black"/>
                                <w:sz w:val="40"/>
                                <w:szCs w:val="40"/>
                              </w:rPr>
                              <w:t>CAR</w:t>
                            </w:r>
                            <w:r>
                              <w:rPr>
                                <w:rFonts w:ascii="Arial Black" w:hAnsi="Arial Black"/>
                                <w:sz w:val="40"/>
                                <w:szCs w:val="40"/>
                              </w:rPr>
                              <w:t>s</w:t>
                            </w:r>
                            <w:proofErr w:type="spellEnd"/>
                            <w:r>
                              <w:rPr>
                                <w:rFonts w:ascii="Arial Black" w:hAnsi="Arial Black"/>
                                <w:sz w:val="40"/>
                                <w:szCs w:val="40"/>
                              </w:rPr>
                              <w:t xml:space="preserve"> and GPIC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0.5pt;margin-top:30.95pt;width:455.25pt;height:1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" fillcolor="#ddd">
                <v:textbox>
                  <w:txbxContent>
                    <w:p w14:paraId="1750EBC0" w14:textId="77777777" w:rsidR="00777AD5" w:rsidRDefault="00777AD5" w:rsidP="009A4861">
                      <w:pPr>
                        <w:jc w:val="center"/>
                        <w:rPr>
                          <w:rFonts w:ascii="Arial Black" w:hAnsi="Arial Black"/>
                          <w:sz w:val="48"/>
                          <w:szCs w:val="48"/>
                        </w:rPr>
                      </w:pPr>
                      <w:r w:rsidRPr="000A4DB7">
                        <w:rPr>
                          <w:rFonts w:ascii="Arial Black" w:hAnsi="Arial Black"/>
                          <w:sz w:val="48"/>
                          <w:szCs w:val="48"/>
                        </w:rPr>
                        <w:t xml:space="preserve">Reporting </w:t>
                      </w:r>
                      <w:r>
                        <w:rPr>
                          <w:rFonts w:ascii="Arial Black" w:hAnsi="Arial Black"/>
                          <w:sz w:val="48"/>
                          <w:szCs w:val="48"/>
                        </w:rPr>
                        <w:t>Guidelines</w:t>
                      </w:r>
                    </w:p>
                    <w:p w14:paraId="1750EBC1" w14:textId="77777777" w:rsidR="00777AD5" w:rsidRPr="00802A1B" w:rsidRDefault="00777AD5" w:rsidP="009A4861">
                      <w:pPr>
                        <w:jc w:val="center"/>
                        <w:rPr>
                          <w:rFonts w:ascii="Arial Black" w:hAnsi="Arial Black"/>
                          <w:sz w:val="40"/>
                          <w:szCs w:val="40"/>
                        </w:rPr>
                      </w:pPr>
                      <w:r>
                        <w:rPr>
                          <w:rFonts w:ascii="Arial Black" w:hAnsi="Arial Black"/>
                          <w:sz w:val="40"/>
                          <w:szCs w:val="40"/>
                        </w:rPr>
                        <w:t>Center Operations, e</w:t>
                      </w:r>
                      <w:r w:rsidRPr="00802A1B">
                        <w:rPr>
                          <w:rFonts w:ascii="Arial Black" w:hAnsi="Arial Black"/>
                          <w:sz w:val="40"/>
                          <w:szCs w:val="40"/>
                        </w:rPr>
                        <w:t>CAR</w:t>
                      </w:r>
                      <w:r>
                        <w:rPr>
                          <w:rFonts w:ascii="Arial Black" w:hAnsi="Arial Black"/>
                          <w:sz w:val="40"/>
                          <w:szCs w:val="40"/>
                        </w:rPr>
                        <w:t>s, t</w:t>
                      </w:r>
                      <w:r w:rsidRPr="00802A1B">
                        <w:rPr>
                          <w:rFonts w:ascii="Arial Black" w:hAnsi="Arial Black"/>
                          <w:sz w:val="40"/>
                          <w:szCs w:val="40"/>
                        </w:rPr>
                        <w:t>CAR</w:t>
                      </w:r>
                      <w:r>
                        <w:rPr>
                          <w:rFonts w:ascii="Arial Black" w:hAnsi="Arial Black"/>
                          <w:sz w:val="40"/>
                          <w:szCs w:val="40"/>
                        </w:rPr>
                        <w:t>s and GPIC</w:t>
                      </w:r>
                    </w:p>
                  </w:txbxContent>
                </v:textbox>
                <w10:wrap type="square"/>
              </v:shape>
            </w:pict>
          </mc:Fallback>
        </mc:AlternateContent>
      </w:r>
    </w:p>
    <w:p w14:paraId="409DC877" w14:textId="77777777" w:rsidR="00330A35" w:rsidRDefault="00330A35" w:rsidP="00330A35">
      <w:pPr>
        <w:pStyle w:val="Picture"/>
        <w:keepNext w:val="0"/>
        <w:jc w:val="center"/>
        <w:rPr>
          <w:rFonts w:cs="Arial"/>
          <w:b/>
          <w:sz w:val="24"/>
          <w:szCs w:val="24"/>
        </w:rPr>
      </w:pPr>
    </w:p>
    <w:p w14:paraId="1750E2AE" w14:textId="4A7C87B8" w:rsidR="009A4861" w:rsidRPr="00330A35" w:rsidRDefault="009A4861" w:rsidP="00330A35">
      <w:pPr>
        <w:pStyle w:val="Picture"/>
        <w:keepNext w:val="0"/>
        <w:jc w:val="center"/>
        <w:rPr>
          <w:rFonts w:cs="Arial"/>
          <w:b/>
          <w:sz w:val="24"/>
          <w:szCs w:val="24"/>
        </w:rPr>
      </w:pPr>
      <w:r w:rsidRPr="00330A35">
        <w:rPr>
          <w:rFonts w:cs="Arial"/>
          <w:b/>
          <w:sz w:val="24"/>
          <w:szCs w:val="24"/>
        </w:rPr>
        <w:t>National Institute of Standards and Technology</w:t>
      </w:r>
    </w:p>
    <w:p w14:paraId="1750E2AF" w14:textId="77777777" w:rsidR="009A4861" w:rsidRPr="00330A35" w:rsidRDefault="009A4861" w:rsidP="009A4861">
      <w:pPr>
        <w:pStyle w:val="CompanyName"/>
        <w:framePr w:w="0" w:hRule="auto" w:hSpace="0" w:wrap="auto" w:vAnchor="margin" w:hAnchor="text" w:yAlign="inline"/>
        <w:jc w:val="center"/>
        <w:rPr>
          <w:rFonts w:ascii="Arial" w:hAnsi="Arial" w:cs="Arial"/>
          <w:b/>
          <w:sz w:val="24"/>
          <w:szCs w:val="24"/>
        </w:rPr>
      </w:pPr>
      <w:r w:rsidRPr="00330A35">
        <w:rPr>
          <w:rFonts w:ascii="Arial" w:hAnsi="Arial" w:cs="Arial"/>
          <w:b/>
          <w:sz w:val="24"/>
          <w:szCs w:val="24"/>
        </w:rPr>
        <w:t>Manufacturing Extension Partnership</w:t>
      </w:r>
    </w:p>
    <w:p w14:paraId="1750E2B2" w14:textId="6DB958DE" w:rsidR="009A4861" w:rsidRPr="00330A35" w:rsidRDefault="009A4861" w:rsidP="00330A35">
      <w:pPr>
        <w:pStyle w:val="BodyText"/>
        <w:jc w:val="center"/>
        <w:rPr>
          <w:rFonts w:cs="Arial"/>
          <w:b/>
          <w:bCs/>
        </w:rPr>
      </w:pPr>
      <w:r w:rsidRPr="00330A35">
        <w:rPr>
          <w:rFonts w:cs="Arial"/>
          <w:b/>
          <w:bCs/>
        </w:rPr>
        <w:t>U.S. Department of Commerce</w:t>
      </w:r>
    </w:p>
    <w:p w14:paraId="1750E2B3" w14:textId="77777777" w:rsidR="009A4861" w:rsidRPr="00330A35" w:rsidRDefault="009A4861" w:rsidP="009A4861">
      <w:pPr>
        <w:pStyle w:val="ReturnAddress"/>
        <w:framePr w:w="0" w:hRule="auto" w:wrap="auto" w:vAnchor="margin" w:hAnchor="text" w:xAlign="left" w:yAlign="inline"/>
        <w:jc w:val="center"/>
        <w:rPr>
          <w:rFonts w:cs="Arial"/>
          <w:b/>
          <w:bCs/>
          <w:sz w:val="20"/>
        </w:rPr>
      </w:pPr>
      <w:r w:rsidRPr="00330A35">
        <w:rPr>
          <w:rFonts w:cs="Arial"/>
          <w:b/>
          <w:bCs/>
          <w:sz w:val="20"/>
        </w:rPr>
        <w:t>National Institute of Standards and Technology</w:t>
      </w:r>
    </w:p>
    <w:p w14:paraId="1750E2B4" w14:textId="77777777" w:rsidR="009A4861" w:rsidRPr="00330A35" w:rsidRDefault="009A4861" w:rsidP="009A4861">
      <w:pPr>
        <w:pStyle w:val="ReturnAddress"/>
        <w:framePr w:w="0" w:hRule="auto" w:wrap="auto" w:vAnchor="margin" w:hAnchor="text" w:xAlign="left" w:yAlign="inline"/>
        <w:jc w:val="center"/>
        <w:rPr>
          <w:rFonts w:cs="Arial"/>
          <w:sz w:val="20"/>
        </w:rPr>
      </w:pPr>
      <w:r w:rsidRPr="00330A35">
        <w:rPr>
          <w:rFonts w:cs="Arial"/>
          <w:b/>
          <w:bCs/>
          <w:sz w:val="20"/>
        </w:rPr>
        <w:t>Gaithersburg, MD 20899-0001</w:t>
      </w:r>
    </w:p>
    <w:p w14:paraId="1750E2B5" w14:textId="77777777" w:rsidR="009A4861" w:rsidRPr="00FF5D40" w:rsidRDefault="009A4861" w:rsidP="009A4861">
      <w:pPr>
        <w:pStyle w:val="BodyText"/>
        <w:rPr>
          <w:rFonts w:cs="Arial"/>
        </w:rPr>
      </w:pPr>
    </w:p>
    <w:p w14:paraId="038FD9A9" w14:textId="77777777" w:rsidR="00330A35" w:rsidRDefault="00330A35">
      <w:pPr>
        <w:rPr>
          <w:rFonts w:ascii="Arial Black" w:hAnsi="Arial Black"/>
          <w:snapToGrid w:val="0"/>
          <w:color w:val="FFFFFF"/>
          <w:spacing w:val="-10"/>
          <w:kern w:val="20"/>
          <w:position w:val="8"/>
          <w:sz w:val="24"/>
        </w:rPr>
      </w:pPr>
      <w:r>
        <w:br w:type="page"/>
      </w:r>
    </w:p>
    <w:p w14:paraId="1750E2B6" w14:textId="1B5413FF" w:rsidR="00DC43FC" w:rsidRDefault="00DC43FC" w:rsidP="00DC43FC">
      <w:pPr>
        <w:pStyle w:val="Heading1"/>
        <w:numPr>
          <w:ilvl w:val="0"/>
          <w:numId w:val="0"/>
        </w:numPr>
        <w:ind w:left="360"/>
      </w:pPr>
      <w:r>
        <w:lastRenderedPageBreak/>
        <w:t>Table of Contents</w:t>
      </w:r>
    </w:p>
    <w:p w14:paraId="1750E2B7" w14:textId="77777777" w:rsidR="00DC43FC" w:rsidRDefault="00DC43FC" w:rsidP="00DC43FC">
      <w:pPr>
        <w:pStyle w:val="BodyText"/>
      </w:pPr>
    </w:p>
    <w:p w14:paraId="1750E2B8" w14:textId="03A0D792" w:rsidR="00DC43FC" w:rsidRPr="00A91499" w:rsidRDefault="00DC43FC" w:rsidP="00DC43FC">
      <w:pPr>
        <w:pStyle w:val="BodyText"/>
        <w:rPr>
          <w:rFonts w:cs="Arial"/>
        </w:rPr>
      </w:pPr>
      <w:r w:rsidRPr="00A91499">
        <w:rPr>
          <w:rFonts w:cs="Arial"/>
        </w:rPr>
        <w:t>Overview</w:t>
      </w:r>
      <w:r w:rsidR="009C791C" w:rsidRPr="00A91499">
        <w:rPr>
          <w:rFonts w:cs="Arial"/>
        </w:rPr>
        <w:t xml:space="preserve"> ……</w:t>
      </w:r>
      <w:r w:rsidR="00A91499" w:rsidRPr="00A91499">
        <w:rPr>
          <w:rFonts w:cs="Arial"/>
        </w:rPr>
        <w:t>………………………………………………………………………………</w:t>
      </w:r>
      <w:r w:rsidR="00A91499">
        <w:rPr>
          <w:rFonts w:cs="Arial"/>
        </w:rPr>
        <w:t>..</w:t>
      </w:r>
      <w:r w:rsidR="00A91499" w:rsidRPr="00A91499">
        <w:rPr>
          <w:rFonts w:cs="Arial"/>
        </w:rPr>
        <w:t>.</w:t>
      </w:r>
      <w:r w:rsidR="00A91499">
        <w:rPr>
          <w:rFonts w:cs="Arial"/>
        </w:rPr>
        <w:t>..</w:t>
      </w:r>
      <w:r w:rsidR="00A91499" w:rsidRPr="00A91499">
        <w:rPr>
          <w:rFonts w:cs="Arial"/>
        </w:rPr>
        <w:t>3</w:t>
      </w:r>
    </w:p>
    <w:p w14:paraId="1750E2B9" w14:textId="13B436A3" w:rsidR="00DC43FC" w:rsidRPr="00A91499" w:rsidRDefault="009C791C" w:rsidP="00DC43FC">
      <w:pPr>
        <w:pStyle w:val="BodyText"/>
        <w:rPr>
          <w:rFonts w:cs="Arial"/>
        </w:rPr>
      </w:pPr>
      <w:r w:rsidRPr="00A91499">
        <w:rPr>
          <w:rFonts w:cs="Arial"/>
        </w:rPr>
        <w:t>Let’s Get</w:t>
      </w:r>
      <w:r w:rsidR="00DC43FC" w:rsidRPr="00A91499">
        <w:rPr>
          <w:rFonts w:cs="Arial"/>
        </w:rPr>
        <w:t xml:space="preserve"> Started</w:t>
      </w:r>
      <w:r w:rsidR="00A91499" w:rsidRPr="00A91499">
        <w:rPr>
          <w:rFonts w:cs="Arial"/>
        </w:rPr>
        <w:t>…………………………………………………………………………</w:t>
      </w:r>
      <w:r w:rsidR="00A91499">
        <w:rPr>
          <w:rFonts w:cs="Arial"/>
        </w:rPr>
        <w:t>……</w:t>
      </w:r>
      <w:r w:rsidR="00A91499" w:rsidRPr="00A91499">
        <w:rPr>
          <w:rFonts w:cs="Arial"/>
        </w:rPr>
        <w:t>.5</w:t>
      </w:r>
    </w:p>
    <w:p w14:paraId="1750E2BA" w14:textId="0603F149" w:rsidR="00DC43FC" w:rsidRPr="00A91499" w:rsidRDefault="00DC43FC" w:rsidP="00DC43FC">
      <w:pPr>
        <w:pStyle w:val="BodyText"/>
        <w:rPr>
          <w:rFonts w:cs="Arial"/>
        </w:rPr>
      </w:pPr>
      <w:r w:rsidRPr="00A91499">
        <w:rPr>
          <w:rFonts w:cs="Arial"/>
        </w:rPr>
        <w:t>Quarterly Data Submissions</w:t>
      </w:r>
      <w:r w:rsidR="00A91499" w:rsidRPr="00A91499">
        <w:rPr>
          <w:rFonts w:cs="Arial"/>
        </w:rPr>
        <w:t>……………………………………………………………</w:t>
      </w:r>
      <w:r w:rsidR="00A91499">
        <w:rPr>
          <w:rFonts w:cs="Arial"/>
        </w:rPr>
        <w:t>…….</w:t>
      </w:r>
      <w:r w:rsidR="00A91499" w:rsidRPr="00A91499">
        <w:rPr>
          <w:rFonts w:cs="Arial"/>
        </w:rPr>
        <w:t>.8</w:t>
      </w:r>
    </w:p>
    <w:p w14:paraId="1750E2BB" w14:textId="50296E10" w:rsidR="00DC43FC" w:rsidRPr="00A91499" w:rsidRDefault="00A91499" w:rsidP="00DC43FC">
      <w:pPr>
        <w:pStyle w:val="BodyTextIndent1"/>
        <w:rPr>
          <w:rFonts w:ascii="Arial" w:hAnsi="Arial" w:cs="Arial"/>
          <w:sz w:val="20"/>
        </w:rPr>
      </w:pPr>
      <w:r w:rsidRPr="00A91499">
        <w:rPr>
          <w:rFonts w:ascii="Arial" w:hAnsi="Arial" w:cs="Arial"/>
          <w:sz w:val="20"/>
        </w:rPr>
        <w:t>Key Concepts</w:t>
      </w:r>
      <w:r w:rsidRPr="00A91499">
        <w:rPr>
          <w:rFonts w:ascii="Arial" w:hAnsi="Arial" w:cs="Arial"/>
          <w:sz w:val="20"/>
        </w:rPr>
        <w:tab/>
      </w:r>
      <w:r>
        <w:rPr>
          <w:rFonts w:ascii="Arial" w:hAnsi="Arial" w:cs="Arial"/>
          <w:sz w:val="20"/>
        </w:rPr>
        <w:t>...</w:t>
      </w:r>
      <w:r w:rsidRPr="00A91499">
        <w:rPr>
          <w:rFonts w:ascii="Arial" w:hAnsi="Arial" w:cs="Arial"/>
          <w:sz w:val="20"/>
        </w:rPr>
        <w:t>8</w:t>
      </w:r>
    </w:p>
    <w:p w14:paraId="1750E2BC" w14:textId="30693BD7" w:rsidR="00DC43FC" w:rsidRPr="00A91499" w:rsidRDefault="00DC43FC" w:rsidP="00DC43FC">
      <w:pPr>
        <w:pStyle w:val="BodyTextIndent1"/>
        <w:rPr>
          <w:rFonts w:ascii="Arial" w:hAnsi="Arial" w:cs="Arial"/>
          <w:sz w:val="20"/>
        </w:rPr>
      </w:pPr>
      <w:r w:rsidRPr="00A91499">
        <w:rPr>
          <w:rFonts w:ascii="Arial" w:hAnsi="Arial" w:cs="Arial"/>
          <w:sz w:val="20"/>
        </w:rPr>
        <w:t>Board of Directors</w:t>
      </w:r>
      <w:r w:rsidR="00A91499">
        <w:rPr>
          <w:rFonts w:ascii="Arial" w:hAnsi="Arial" w:cs="Arial"/>
          <w:sz w:val="20"/>
        </w:rPr>
        <w:t>..</w:t>
      </w:r>
      <w:r w:rsidR="00A91499" w:rsidRPr="00A91499">
        <w:rPr>
          <w:rFonts w:ascii="Arial" w:hAnsi="Arial" w:cs="Arial"/>
          <w:sz w:val="20"/>
        </w:rPr>
        <w:tab/>
      </w:r>
      <w:r w:rsidR="00A91499">
        <w:rPr>
          <w:rFonts w:ascii="Arial" w:hAnsi="Arial" w:cs="Arial"/>
          <w:sz w:val="20"/>
        </w:rPr>
        <w:t>...</w:t>
      </w:r>
      <w:r w:rsidR="00A91499" w:rsidRPr="00A91499">
        <w:rPr>
          <w:rFonts w:ascii="Arial" w:hAnsi="Arial" w:cs="Arial"/>
          <w:sz w:val="20"/>
        </w:rPr>
        <w:t>9</w:t>
      </w:r>
    </w:p>
    <w:p w14:paraId="1750E2BD" w14:textId="2957564F" w:rsidR="00DC43FC" w:rsidRPr="00A91499" w:rsidRDefault="00DC43FC" w:rsidP="00DC43FC">
      <w:pPr>
        <w:pStyle w:val="BodyTextIndent1"/>
        <w:rPr>
          <w:rFonts w:ascii="Arial" w:hAnsi="Arial" w:cs="Arial"/>
          <w:sz w:val="20"/>
        </w:rPr>
      </w:pPr>
      <w:r w:rsidRPr="00A91499">
        <w:rPr>
          <w:rFonts w:ascii="Arial" w:hAnsi="Arial" w:cs="Arial"/>
          <w:sz w:val="20"/>
        </w:rPr>
        <w:t xml:space="preserve">CARInformation </w:t>
      </w:r>
      <w:r w:rsidR="00A91499" w:rsidRPr="00A91499">
        <w:rPr>
          <w:rFonts w:ascii="Arial" w:hAnsi="Arial" w:cs="Arial"/>
          <w:sz w:val="20"/>
        </w:rPr>
        <w:tab/>
      </w:r>
      <w:r w:rsidR="00A91499">
        <w:rPr>
          <w:rFonts w:ascii="Arial" w:hAnsi="Arial" w:cs="Arial"/>
          <w:sz w:val="20"/>
        </w:rPr>
        <w:t>.</w:t>
      </w:r>
      <w:r w:rsidR="00A91499" w:rsidRPr="00A91499">
        <w:rPr>
          <w:rFonts w:ascii="Arial" w:hAnsi="Arial" w:cs="Arial"/>
          <w:sz w:val="20"/>
        </w:rPr>
        <w:t>14</w:t>
      </w:r>
    </w:p>
    <w:p w14:paraId="1750E2BE" w14:textId="1696D524" w:rsidR="00DC43FC" w:rsidRPr="00A91499" w:rsidRDefault="00DC43FC" w:rsidP="00DC43FC">
      <w:pPr>
        <w:pStyle w:val="BodyTextIndent1"/>
        <w:rPr>
          <w:rFonts w:ascii="Arial" w:hAnsi="Arial" w:cs="Arial"/>
          <w:sz w:val="20"/>
        </w:rPr>
      </w:pPr>
      <w:r w:rsidRPr="00A91499">
        <w:rPr>
          <w:rFonts w:ascii="Arial" w:hAnsi="Arial" w:cs="Arial"/>
          <w:sz w:val="20"/>
        </w:rPr>
        <w:t>Clients</w:t>
      </w:r>
      <w:r w:rsidR="009C791C" w:rsidRPr="00A91499">
        <w:rPr>
          <w:rFonts w:ascii="Arial" w:hAnsi="Arial" w:cs="Arial"/>
          <w:sz w:val="20"/>
        </w:rPr>
        <w:t xml:space="preserve"> </w:t>
      </w:r>
      <w:r w:rsidR="00A91499" w:rsidRPr="00A91499">
        <w:rPr>
          <w:rFonts w:ascii="Arial" w:hAnsi="Arial" w:cs="Arial"/>
          <w:sz w:val="20"/>
        </w:rPr>
        <w:t>(Center Operations and e-CAR)</w:t>
      </w:r>
      <w:r w:rsidR="00A91499" w:rsidRPr="00A91499">
        <w:rPr>
          <w:rFonts w:ascii="Arial" w:hAnsi="Arial" w:cs="Arial"/>
          <w:sz w:val="20"/>
        </w:rPr>
        <w:tab/>
      </w:r>
      <w:r w:rsidR="00A91499">
        <w:rPr>
          <w:rFonts w:ascii="Arial" w:hAnsi="Arial" w:cs="Arial"/>
          <w:sz w:val="20"/>
        </w:rPr>
        <w:t>.</w:t>
      </w:r>
      <w:r w:rsidR="00A91499" w:rsidRPr="00A91499">
        <w:rPr>
          <w:rFonts w:ascii="Arial" w:hAnsi="Arial" w:cs="Arial"/>
          <w:sz w:val="20"/>
        </w:rPr>
        <w:t>16</w:t>
      </w:r>
    </w:p>
    <w:p w14:paraId="1750E2BF" w14:textId="337B81A6" w:rsidR="00DC43FC" w:rsidRPr="00A91499" w:rsidRDefault="00DC43FC" w:rsidP="00DC43FC">
      <w:pPr>
        <w:pStyle w:val="BodyTextIndent1"/>
        <w:rPr>
          <w:rFonts w:ascii="Arial" w:hAnsi="Arial" w:cs="Arial"/>
          <w:sz w:val="20"/>
        </w:rPr>
      </w:pPr>
      <w:r w:rsidRPr="00A91499">
        <w:rPr>
          <w:rFonts w:ascii="Arial" w:hAnsi="Arial" w:cs="Arial"/>
          <w:sz w:val="20"/>
        </w:rPr>
        <w:t>Contacts</w:t>
      </w:r>
      <w:r w:rsidR="00A91499" w:rsidRPr="00A91499">
        <w:rPr>
          <w:rFonts w:ascii="Arial" w:hAnsi="Arial" w:cs="Arial"/>
          <w:sz w:val="20"/>
        </w:rPr>
        <w:tab/>
      </w:r>
      <w:r w:rsidR="00A91499">
        <w:rPr>
          <w:rFonts w:ascii="Arial" w:hAnsi="Arial" w:cs="Arial"/>
          <w:sz w:val="20"/>
        </w:rPr>
        <w:t>.</w:t>
      </w:r>
      <w:r w:rsidR="00A91499" w:rsidRPr="00A91499">
        <w:rPr>
          <w:rFonts w:ascii="Arial" w:hAnsi="Arial" w:cs="Arial"/>
          <w:sz w:val="20"/>
        </w:rPr>
        <w:t>19</w:t>
      </w:r>
    </w:p>
    <w:p w14:paraId="1750E2C0" w14:textId="2429804B" w:rsidR="00DC43FC" w:rsidRPr="00A91499" w:rsidRDefault="00DC43FC" w:rsidP="00DC43FC">
      <w:pPr>
        <w:pStyle w:val="BodyTextIndent1"/>
        <w:rPr>
          <w:rFonts w:ascii="Arial" w:hAnsi="Arial" w:cs="Arial"/>
          <w:sz w:val="20"/>
        </w:rPr>
      </w:pPr>
      <w:r w:rsidRPr="00A91499">
        <w:rPr>
          <w:rFonts w:ascii="Arial" w:hAnsi="Arial" w:cs="Arial"/>
          <w:sz w:val="20"/>
        </w:rPr>
        <w:t>Locations</w:t>
      </w:r>
      <w:r w:rsidRPr="00A91499">
        <w:rPr>
          <w:rFonts w:ascii="Arial" w:hAnsi="Arial" w:cs="Arial"/>
          <w:sz w:val="20"/>
        </w:rPr>
        <w:tab/>
      </w:r>
      <w:r w:rsidR="00A91499">
        <w:rPr>
          <w:rFonts w:ascii="Arial" w:hAnsi="Arial" w:cs="Arial"/>
          <w:sz w:val="20"/>
        </w:rPr>
        <w:t>.</w:t>
      </w:r>
      <w:r w:rsidR="00A91499" w:rsidRPr="00A91499">
        <w:rPr>
          <w:rFonts w:ascii="Arial" w:hAnsi="Arial" w:cs="Arial"/>
          <w:sz w:val="20"/>
        </w:rPr>
        <w:t>22</w:t>
      </w:r>
    </w:p>
    <w:p w14:paraId="1750E2C1" w14:textId="672B7F8E" w:rsidR="00DC43FC" w:rsidRPr="00A91499" w:rsidRDefault="00DC43FC" w:rsidP="00DC43FC">
      <w:pPr>
        <w:pStyle w:val="BodyTextIndent1"/>
        <w:rPr>
          <w:rFonts w:ascii="Arial" w:hAnsi="Arial" w:cs="Arial"/>
          <w:sz w:val="20"/>
        </w:rPr>
      </w:pPr>
      <w:r w:rsidRPr="00A91499">
        <w:rPr>
          <w:rFonts w:ascii="Arial" w:hAnsi="Arial" w:cs="Arial"/>
          <w:sz w:val="20"/>
        </w:rPr>
        <w:t>Partners</w:t>
      </w:r>
      <w:r w:rsidR="00A91499" w:rsidRPr="00A91499">
        <w:rPr>
          <w:rFonts w:ascii="Arial" w:hAnsi="Arial" w:cs="Arial"/>
          <w:sz w:val="20"/>
        </w:rPr>
        <w:tab/>
      </w:r>
      <w:r w:rsidR="00A91499">
        <w:rPr>
          <w:rFonts w:ascii="Arial" w:hAnsi="Arial" w:cs="Arial"/>
          <w:sz w:val="20"/>
        </w:rPr>
        <w:t>.</w:t>
      </w:r>
      <w:r w:rsidR="00A91499" w:rsidRPr="00A91499">
        <w:rPr>
          <w:rFonts w:ascii="Arial" w:hAnsi="Arial" w:cs="Arial"/>
          <w:sz w:val="20"/>
        </w:rPr>
        <w:t>25</w:t>
      </w:r>
    </w:p>
    <w:p w14:paraId="1750E2C2" w14:textId="0AC96147" w:rsidR="00DC43FC" w:rsidRPr="00A91499" w:rsidRDefault="00DC43FC" w:rsidP="00DC43FC">
      <w:pPr>
        <w:pStyle w:val="BodyTextIndent1"/>
        <w:rPr>
          <w:rFonts w:ascii="Arial" w:hAnsi="Arial" w:cs="Arial"/>
          <w:sz w:val="20"/>
        </w:rPr>
      </w:pPr>
      <w:r w:rsidRPr="00A91499">
        <w:rPr>
          <w:rFonts w:ascii="Arial" w:hAnsi="Arial" w:cs="Arial"/>
          <w:sz w:val="20"/>
        </w:rPr>
        <w:t>Progress Plan</w:t>
      </w:r>
      <w:r w:rsidR="00A91499" w:rsidRPr="00A91499">
        <w:rPr>
          <w:rFonts w:ascii="Arial" w:hAnsi="Arial" w:cs="Arial"/>
          <w:sz w:val="20"/>
        </w:rPr>
        <w:tab/>
      </w:r>
      <w:r w:rsidR="00A91499">
        <w:rPr>
          <w:rFonts w:ascii="Arial" w:hAnsi="Arial" w:cs="Arial"/>
          <w:sz w:val="20"/>
        </w:rPr>
        <w:t>.</w:t>
      </w:r>
      <w:r w:rsidR="00A91499" w:rsidRPr="00A91499">
        <w:rPr>
          <w:rFonts w:ascii="Arial" w:hAnsi="Arial" w:cs="Arial"/>
          <w:sz w:val="20"/>
        </w:rPr>
        <w:t>28</w:t>
      </w:r>
    </w:p>
    <w:p w14:paraId="1750E2C3" w14:textId="6AA5897A" w:rsidR="00DC43FC" w:rsidRPr="00A91499" w:rsidRDefault="00DC43FC" w:rsidP="00DC43FC">
      <w:pPr>
        <w:pStyle w:val="BodyTextIndent1"/>
        <w:rPr>
          <w:rFonts w:ascii="Arial" w:hAnsi="Arial" w:cs="Arial"/>
          <w:sz w:val="20"/>
        </w:rPr>
      </w:pPr>
      <w:r w:rsidRPr="00A91499">
        <w:rPr>
          <w:rFonts w:ascii="Arial" w:hAnsi="Arial" w:cs="Arial"/>
          <w:sz w:val="20"/>
        </w:rPr>
        <w:t>Projects</w:t>
      </w:r>
      <w:r w:rsidR="009C791C" w:rsidRPr="00A91499">
        <w:rPr>
          <w:rFonts w:ascii="Arial" w:hAnsi="Arial" w:cs="Arial"/>
          <w:sz w:val="20"/>
        </w:rPr>
        <w:t>/Events (Center Operations and e-CAR)</w:t>
      </w:r>
      <w:r w:rsidRPr="00A91499">
        <w:rPr>
          <w:rFonts w:ascii="Arial" w:hAnsi="Arial" w:cs="Arial"/>
          <w:sz w:val="20"/>
        </w:rPr>
        <w:t xml:space="preserve"> </w:t>
      </w:r>
      <w:r w:rsidR="00A91499" w:rsidRPr="00A91499">
        <w:rPr>
          <w:rFonts w:ascii="Arial" w:hAnsi="Arial" w:cs="Arial"/>
          <w:sz w:val="20"/>
        </w:rPr>
        <w:tab/>
      </w:r>
      <w:r w:rsidR="00A91499">
        <w:rPr>
          <w:rFonts w:ascii="Arial" w:hAnsi="Arial" w:cs="Arial"/>
          <w:sz w:val="20"/>
        </w:rPr>
        <w:t>.</w:t>
      </w:r>
      <w:r w:rsidR="00A91499" w:rsidRPr="00A91499">
        <w:rPr>
          <w:rFonts w:ascii="Arial" w:hAnsi="Arial" w:cs="Arial"/>
          <w:sz w:val="20"/>
        </w:rPr>
        <w:t>34</w:t>
      </w:r>
    </w:p>
    <w:p w14:paraId="1750E2C4" w14:textId="6B97FF5C" w:rsidR="00DC43FC" w:rsidRPr="00A91499" w:rsidRDefault="00DC43FC" w:rsidP="00DC43FC">
      <w:pPr>
        <w:pStyle w:val="BodyTextIndent1"/>
        <w:rPr>
          <w:rFonts w:ascii="Arial" w:hAnsi="Arial" w:cs="Arial"/>
          <w:sz w:val="20"/>
        </w:rPr>
      </w:pPr>
      <w:r w:rsidRPr="00A91499">
        <w:rPr>
          <w:rFonts w:ascii="Arial" w:hAnsi="Arial" w:cs="Arial"/>
          <w:sz w:val="20"/>
        </w:rPr>
        <w:t>State Funding Partners</w:t>
      </w:r>
      <w:r w:rsidR="00A91499" w:rsidRPr="00A91499">
        <w:rPr>
          <w:rFonts w:ascii="Arial" w:hAnsi="Arial" w:cs="Arial"/>
          <w:sz w:val="20"/>
        </w:rPr>
        <w:tab/>
      </w:r>
      <w:r w:rsidR="00A91499">
        <w:rPr>
          <w:rFonts w:ascii="Arial" w:hAnsi="Arial" w:cs="Arial"/>
          <w:sz w:val="20"/>
        </w:rPr>
        <w:t>.</w:t>
      </w:r>
      <w:r w:rsidR="00A91499" w:rsidRPr="00A91499">
        <w:rPr>
          <w:rFonts w:ascii="Arial" w:hAnsi="Arial" w:cs="Arial"/>
          <w:sz w:val="20"/>
        </w:rPr>
        <w:t>41</w:t>
      </w:r>
    </w:p>
    <w:p w14:paraId="1750E2C5" w14:textId="412C57CB" w:rsidR="00DC43FC" w:rsidRPr="00A91499" w:rsidRDefault="00DC43FC" w:rsidP="00DC43FC">
      <w:pPr>
        <w:pStyle w:val="BodyTextIndent1"/>
        <w:rPr>
          <w:rFonts w:ascii="Arial" w:hAnsi="Arial" w:cs="Arial"/>
          <w:sz w:val="20"/>
        </w:rPr>
      </w:pPr>
      <w:r w:rsidRPr="00A91499">
        <w:rPr>
          <w:rFonts w:ascii="Arial" w:hAnsi="Arial" w:cs="Arial"/>
          <w:sz w:val="20"/>
        </w:rPr>
        <w:t>Staff Listing</w:t>
      </w:r>
      <w:r w:rsidR="00A91499" w:rsidRPr="00A91499">
        <w:rPr>
          <w:rFonts w:ascii="Arial" w:hAnsi="Arial" w:cs="Arial"/>
          <w:sz w:val="20"/>
        </w:rPr>
        <w:tab/>
      </w:r>
      <w:r w:rsidR="00A91499">
        <w:rPr>
          <w:rFonts w:ascii="Arial" w:hAnsi="Arial" w:cs="Arial"/>
          <w:sz w:val="20"/>
        </w:rPr>
        <w:t>.</w:t>
      </w:r>
      <w:r w:rsidR="00A91499" w:rsidRPr="00A91499">
        <w:rPr>
          <w:rFonts w:ascii="Arial" w:hAnsi="Arial" w:cs="Arial"/>
          <w:sz w:val="20"/>
        </w:rPr>
        <w:t>44</w:t>
      </w:r>
    </w:p>
    <w:p w14:paraId="1750E2C6" w14:textId="5D30EBD3" w:rsidR="00DC43FC" w:rsidRPr="00A91499" w:rsidRDefault="009C791C" w:rsidP="00DC43FC">
      <w:pPr>
        <w:pStyle w:val="BodyTextIndent1"/>
        <w:rPr>
          <w:rFonts w:ascii="Arial" w:hAnsi="Arial" w:cs="Arial"/>
          <w:sz w:val="20"/>
        </w:rPr>
      </w:pPr>
      <w:r w:rsidRPr="00A91499">
        <w:rPr>
          <w:rFonts w:ascii="Arial" w:hAnsi="Arial" w:cs="Arial"/>
          <w:sz w:val="20"/>
        </w:rPr>
        <w:t xml:space="preserve">Success </w:t>
      </w:r>
      <w:r w:rsidR="00DC43FC" w:rsidRPr="00A91499">
        <w:rPr>
          <w:rFonts w:ascii="Arial" w:hAnsi="Arial" w:cs="Arial"/>
          <w:sz w:val="20"/>
        </w:rPr>
        <w:t>Stories</w:t>
      </w:r>
      <w:r w:rsidR="00A91499" w:rsidRPr="00A91499">
        <w:rPr>
          <w:rFonts w:ascii="Arial" w:hAnsi="Arial" w:cs="Arial"/>
          <w:sz w:val="20"/>
        </w:rPr>
        <w:tab/>
      </w:r>
      <w:r w:rsidR="00A91499">
        <w:rPr>
          <w:rFonts w:ascii="Arial" w:hAnsi="Arial" w:cs="Arial"/>
          <w:sz w:val="20"/>
        </w:rPr>
        <w:t>.</w:t>
      </w:r>
      <w:r w:rsidR="00A91499" w:rsidRPr="00A91499">
        <w:rPr>
          <w:rFonts w:ascii="Arial" w:hAnsi="Arial" w:cs="Arial"/>
          <w:sz w:val="20"/>
        </w:rPr>
        <w:t>47</w:t>
      </w:r>
    </w:p>
    <w:p w14:paraId="1750E2C7" w14:textId="2F963482" w:rsidR="00DC43FC" w:rsidRPr="00A91499" w:rsidRDefault="00DC43FC" w:rsidP="00DC43FC">
      <w:pPr>
        <w:pStyle w:val="BodyText"/>
        <w:rPr>
          <w:rFonts w:cs="Arial"/>
        </w:rPr>
      </w:pPr>
      <w:r w:rsidRPr="00A91499">
        <w:rPr>
          <w:rFonts w:cs="Arial"/>
        </w:rPr>
        <w:t>Funding Agreements</w:t>
      </w:r>
      <w:r w:rsidR="009C791C" w:rsidRPr="00A91499">
        <w:rPr>
          <w:rFonts w:cs="Arial"/>
        </w:rPr>
        <w:t xml:space="preserve"> and Sub</w:t>
      </w:r>
      <w:r w:rsidR="00A91499" w:rsidRPr="00A91499">
        <w:rPr>
          <w:rFonts w:cs="Arial"/>
        </w:rPr>
        <w:t>-recipients……………………………………………</w:t>
      </w:r>
      <w:r w:rsidR="00A91499">
        <w:rPr>
          <w:rFonts w:cs="Arial"/>
        </w:rPr>
        <w:t>….</w:t>
      </w:r>
      <w:r w:rsidR="00A91499" w:rsidRPr="00A91499">
        <w:rPr>
          <w:rFonts w:cs="Arial"/>
        </w:rPr>
        <w:t>…51</w:t>
      </w:r>
    </w:p>
    <w:p w14:paraId="1750E2C8" w14:textId="5E53AACF" w:rsidR="00DC43FC" w:rsidRPr="00A91499" w:rsidRDefault="009C791C" w:rsidP="00DC43FC">
      <w:pPr>
        <w:pStyle w:val="BodyText"/>
        <w:rPr>
          <w:rFonts w:cs="Arial"/>
        </w:rPr>
      </w:pPr>
      <w:r w:rsidRPr="00A91499">
        <w:rPr>
          <w:rFonts w:cs="Arial"/>
        </w:rPr>
        <w:t>Survey (Center Operations and e-CAR)……………………………………………</w:t>
      </w:r>
      <w:r w:rsidR="00A91499">
        <w:rPr>
          <w:rFonts w:cs="Arial"/>
        </w:rPr>
        <w:t>……...52</w:t>
      </w:r>
      <w:r w:rsidR="00DC43FC" w:rsidRPr="00A91499">
        <w:rPr>
          <w:rFonts w:cs="Arial"/>
        </w:rPr>
        <w:t xml:space="preserve"> </w:t>
      </w:r>
    </w:p>
    <w:p w14:paraId="1750E2C9" w14:textId="765075E7" w:rsidR="009C791C" w:rsidRPr="00A91499" w:rsidRDefault="009C791C" w:rsidP="009C791C">
      <w:pPr>
        <w:pStyle w:val="BodyText"/>
        <w:rPr>
          <w:rFonts w:cs="Arial"/>
        </w:rPr>
      </w:pPr>
      <w:r w:rsidRPr="00A91499">
        <w:rPr>
          <w:rFonts w:cs="Arial"/>
        </w:rPr>
        <w:t>Appe</w:t>
      </w:r>
      <w:r w:rsidR="00A91499">
        <w:rPr>
          <w:rFonts w:cs="Arial"/>
        </w:rPr>
        <w:t>ndix A – Contacts</w:t>
      </w:r>
      <w:proofErr w:type="gramStart"/>
      <w:r w:rsidR="00A91499">
        <w:rPr>
          <w:rFonts w:cs="Arial"/>
        </w:rPr>
        <w:t>…………………..…………………………………………………</w:t>
      </w:r>
      <w:proofErr w:type="gramEnd"/>
      <w:r w:rsidR="00A91499">
        <w:rPr>
          <w:rFonts w:cs="Arial"/>
        </w:rPr>
        <w:t>..65</w:t>
      </w:r>
      <w:r w:rsidRPr="00A91499">
        <w:rPr>
          <w:rFonts w:cs="Arial"/>
        </w:rPr>
        <w:t xml:space="preserve"> </w:t>
      </w:r>
    </w:p>
    <w:p w14:paraId="1750E2CA" w14:textId="53A06BEE" w:rsidR="009C791C" w:rsidRPr="00A91499" w:rsidRDefault="009C791C" w:rsidP="009C791C">
      <w:pPr>
        <w:pStyle w:val="BodyText"/>
        <w:rPr>
          <w:rFonts w:cs="Arial"/>
        </w:rPr>
      </w:pPr>
      <w:r w:rsidRPr="00A91499">
        <w:rPr>
          <w:rFonts w:cs="Arial"/>
        </w:rPr>
        <w:t>Appendix B – Output Rep</w:t>
      </w:r>
      <w:r w:rsidR="00A91499">
        <w:rPr>
          <w:rFonts w:cs="Arial"/>
        </w:rPr>
        <w:t>orts………….…………………………………………………...68</w:t>
      </w:r>
      <w:r w:rsidRPr="00A91499">
        <w:rPr>
          <w:rFonts w:cs="Arial"/>
        </w:rPr>
        <w:t xml:space="preserve"> </w:t>
      </w:r>
    </w:p>
    <w:p w14:paraId="1750E2CB" w14:textId="7B550861" w:rsidR="009C791C" w:rsidRPr="00A91499" w:rsidRDefault="009C791C" w:rsidP="009C791C">
      <w:pPr>
        <w:pStyle w:val="BodyText"/>
        <w:rPr>
          <w:rFonts w:cs="Arial"/>
        </w:rPr>
      </w:pPr>
      <w:r w:rsidRPr="00A91499">
        <w:rPr>
          <w:rFonts w:cs="Arial"/>
        </w:rPr>
        <w:t>Appendix C – Definition</w:t>
      </w:r>
      <w:r w:rsidR="00A91499">
        <w:rPr>
          <w:rFonts w:cs="Arial"/>
        </w:rPr>
        <w:t>s</w:t>
      </w:r>
      <w:proofErr w:type="gramStart"/>
      <w:r w:rsidR="00A91499">
        <w:rPr>
          <w:rFonts w:cs="Arial"/>
        </w:rPr>
        <w:t>………………..…………………………………………………...</w:t>
      </w:r>
      <w:proofErr w:type="gramEnd"/>
      <w:r w:rsidR="00A91499">
        <w:rPr>
          <w:rFonts w:cs="Arial"/>
        </w:rPr>
        <w:t>69</w:t>
      </w:r>
      <w:r w:rsidRPr="00A91499">
        <w:rPr>
          <w:rFonts w:cs="Arial"/>
        </w:rPr>
        <w:t xml:space="preserve"> </w:t>
      </w:r>
    </w:p>
    <w:p w14:paraId="1750E2CC" w14:textId="457A2E75" w:rsidR="009C791C" w:rsidRPr="00A91499" w:rsidRDefault="00A91499" w:rsidP="009C791C">
      <w:pPr>
        <w:pStyle w:val="BodyText"/>
        <w:rPr>
          <w:rFonts w:cs="Arial"/>
        </w:rPr>
      </w:pPr>
      <w:r>
        <w:rPr>
          <w:rFonts w:cs="Arial"/>
        </w:rPr>
        <w:t>Appendix D – CAR</w:t>
      </w:r>
      <w:r w:rsidR="009C791C" w:rsidRPr="00A91499">
        <w:rPr>
          <w:rFonts w:cs="Arial"/>
        </w:rPr>
        <w:t xml:space="preserve"> Operations </w:t>
      </w:r>
      <w:proofErr w:type="gramStart"/>
      <w:r w:rsidR="009C791C" w:rsidRPr="00A91499">
        <w:rPr>
          <w:rFonts w:cs="Arial"/>
        </w:rPr>
        <w:t>Survey.……………………………………</w:t>
      </w:r>
      <w:r>
        <w:rPr>
          <w:rFonts w:cs="Arial"/>
        </w:rPr>
        <w:t>…..………….</w:t>
      </w:r>
      <w:proofErr w:type="gramEnd"/>
      <w:r>
        <w:rPr>
          <w:rFonts w:cs="Arial"/>
        </w:rPr>
        <w:t>71</w:t>
      </w:r>
      <w:r w:rsidR="009C791C" w:rsidRPr="00A91499">
        <w:rPr>
          <w:rFonts w:cs="Arial"/>
        </w:rPr>
        <w:t xml:space="preserve"> </w:t>
      </w:r>
    </w:p>
    <w:p w14:paraId="1750E2CD" w14:textId="450823AE" w:rsidR="009C791C" w:rsidRPr="00A91499" w:rsidRDefault="009C791C" w:rsidP="009C791C">
      <w:pPr>
        <w:pStyle w:val="BodyText"/>
        <w:rPr>
          <w:rFonts w:cs="Arial"/>
        </w:rPr>
      </w:pPr>
      <w:r w:rsidRPr="00A91499">
        <w:rPr>
          <w:rFonts w:cs="Arial"/>
        </w:rPr>
        <w:t xml:space="preserve">Appendix E </w:t>
      </w:r>
      <w:r w:rsidR="000726EC">
        <w:rPr>
          <w:rFonts w:cs="Arial"/>
        </w:rPr>
        <w:t xml:space="preserve">– e-CAR Survey </w:t>
      </w:r>
      <w:proofErr w:type="gramStart"/>
      <w:r w:rsidR="000726EC">
        <w:rPr>
          <w:rFonts w:cs="Arial"/>
        </w:rPr>
        <w:t>……..</w:t>
      </w:r>
      <w:r w:rsidR="00A91499">
        <w:rPr>
          <w:rFonts w:cs="Arial"/>
        </w:rPr>
        <w:t>………..………………………………………………</w:t>
      </w:r>
      <w:proofErr w:type="gramEnd"/>
      <w:r w:rsidR="00A91499">
        <w:rPr>
          <w:rFonts w:cs="Arial"/>
        </w:rPr>
        <w:t>75</w:t>
      </w:r>
      <w:r w:rsidRPr="00A91499">
        <w:rPr>
          <w:rFonts w:cs="Arial"/>
        </w:rPr>
        <w:t xml:space="preserve"> </w:t>
      </w:r>
    </w:p>
    <w:p w14:paraId="1750E2CE" w14:textId="3EFEDF76" w:rsidR="009C791C" w:rsidRPr="00A91499" w:rsidRDefault="009C791C" w:rsidP="00DC43FC">
      <w:pPr>
        <w:pStyle w:val="BodyText"/>
        <w:rPr>
          <w:rFonts w:cs="Arial"/>
        </w:rPr>
      </w:pPr>
      <w:r w:rsidRPr="00A91499">
        <w:rPr>
          <w:rFonts w:cs="Arial"/>
        </w:rPr>
        <w:t>Appendix F – Case Study Template</w:t>
      </w:r>
      <w:r w:rsidR="00A91499">
        <w:rPr>
          <w:rFonts w:cs="Arial"/>
        </w:rPr>
        <w:t xml:space="preserve"> (e-CAR and t-CAR)…………………………….…79</w:t>
      </w:r>
    </w:p>
    <w:p w14:paraId="1750E2CF" w14:textId="3F8EC9C8" w:rsidR="009C791C" w:rsidRPr="00A91499" w:rsidRDefault="009C791C" w:rsidP="00DC43FC">
      <w:pPr>
        <w:pStyle w:val="BodyText"/>
        <w:rPr>
          <w:rFonts w:cs="Arial"/>
        </w:rPr>
      </w:pPr>
      <w:r w:rsidRPr="00A91499">
        <w:rPr>
          <w:rFonts w:cs="Arial"/>
        </w:rPr>
        <w:t>Appendix G – Business E</w:t>
      </w:r>
      <w:r w:rsidR="00A91499">
        <w:rPr>
          <w:rFonts w:cs="Arial"/>
        </w:rPr>
        <w:t>ntities……………………………………………………………81</w:t>
      </w:r>
    </w:p>
    <w:p w14:paraId="2C4547ED" w14:textId="11AC9278" w:rsidR="00330A35" w:rsidRPr="00A91499" w:rsidRDefault="009C791C" w:rsidP="009C791C">
      <w:pPr>
        <w:pStyle w:val="BodyText"/>
        <w:rPr>
          <w:rFonts w:cs="Arial"/>
        </w:rPr>
      </w:pPr>
      <w:r w:rsidRPr="00A91499">
        <w:rPr>
          <w:rFonts w:cs="Arial"/>
        </w:rPr>
        <w:t xml:space="preserve">Appendix H – Stationery </w:t>
      </w:r>
      <w:r w:rsidR="00A91499">
        <w:rPr>
          <w:rFonts w:cs="Arial"/>
        </w:rPr>
        <w:t>Codes…………………………………………………………...82</w:t>
      </w:r>
      <w:r w:rsidR="00DC43FC" w:rsidRPr="00A91499">
        <w:rPr>
          <w:rFonts w:cs="Arial"/>
        </w:rPr>
        <w:t xml:space="preserve"> </w:t>
      </w:r>
    </w:p>
    <w:p w14:paraId="6C3E8541" w14:textId="755D70B8" w:rsidR="00330A35" w:rsidRPr="00A91499" w:rsidRDefault="00B4473B" w:rsidP="009C791C">
      <w:pPr>
        <w:pStyle w:val="BodyText"/>
        <w:rPr>
          <w:rFonts w:cs="Arial"/>
        </w:rPr>
      </w:pPr>
      <w:r>
        <w:rPr>
          <w:rFonts w:cs="Arial"/>
        </w:rPr>
        <w:t>Appendix I – Survey Results Output File Description…………………………………..85</w:t>
      </w:r>
      <w:r w:rsidR="00330A35" w:rsidRPr="00A91499">
        <w:rPr>
          <w:rFonts w:cs="Arial"/>
        </w:rPr>
        <w:t xml:space="preserve"> </w:t>
      </w:r>
    </w:p>
    <w:p w14:paraId="329EDB6E" w14:textId="7210CCF9" w:rsidR="00330A35" w:rsidRPr="00A91499" w:rsidRDefault="00B4473B" w:rsidP="009C791C">
      <w:pPr>
        <w:pStyle w:val="BodyText"/>
        <w:rPr>
          <w:rFonts w:cs="Arial"/>
        </w:rPr>
      </w:pPr>
      <w:r>
        <w:rPr>
          <w:rFonts w:cs="Arial"/>
        </w:rPr>
        <w:t xml:space="preserve">Appendix J – Survey Sample </w:t>
      </w:r>
      <w:proofErr w:type="gramStart"/>
      <w:r>
        <w:rPr>
          <w:rFonts w:cs="Arial"/>
        </w:rPr>
        <w:t>Communications.………………………………………...88</w:t>
      </w:r>
      <w:proofErr w:type="gramEnd"/>
    </w:p>
    <w:p w14:paraId="1750E2D0" w14:textId="6F3F7DBC" w:rsidR="009C791C" w:rsidRPr="00A91499" w:rsidRDefault="00330A35" w:rsidP="009C791C">
      <w:pPr>
        <w:pStyle w:val="BodyText"/>
        <w:rPr>
          <w:rFonts w:cs="Arial"/>
        </w:rPr>
      </w:pPr>
      <w:r w:rsidRPr="00A91499">
        <w:rPr>
          <w:rFonts w:cs="Arial"/>
        </w:rPr>
        <w:t xml:space="preserve"> </w:t>
      </w:r>
      <w:r w:rsidR="00B4473B">
        <w:rPr>
          <w:rFonts w:cs="Arial"/>
        </w:rPr>
        <w:t xml:space="preserve">Appendix K </w:t>
      </w:r>
      <w:proofErr w:type="gramStart"/>
      <w:r w:rsidR="00B4473B">
        <w:rPr>
          <w:rFonts w:cs="Arial"/>
        </w:rPr>
        <w:t>–  CIF</w:t>
      </w:r>
      <w:proofErr w:type="gramEnd"/>
      <w:r w:rsidR="00B4473B">
        <w:rPr>
          <w:rFonts w:cs="Arial"/>
        </w:rPr>
        <w:t xml:space="preserve"> and PIP Sample XML………………………………………………..92</w:t>
      </w:r>
      <w:r w:rsidR="009C791C" w:rsidRPr="00A91499">
        <w:rPr>
          <w:rFonts w:cs="Arial"/>
        </w:rPr>
        <w:tab/>
      </w:r>
    </w:p>
    <w:p w14:paraId="1750E2D1" w14:textId="77777777" w:rsidR="009C791C" w:rsidRPr="00A91499" w:rsidRDefault="009C791C">
      <w:pPr>
        <w:rPr>
          <w:rFonts w:cs="Arial"/>
        </w:rPr>
      </w:pPr>
      <w:r w:rsidRPr="00A91499">
        <w:rPr>
          <w:rFonts w:cs="Arial"/>
        </w:rPr>
        <w:br w:type="page"/>
      </w:r>
    </w:p>
    <w:p w14:paraId="1750E2D3" w14:textId="77777777" w:rsidR="00E54107" w:rsidRPr="00FF5D40" w:rsidRDefault="00E54107" w:rsidP="00E54107">
      <w:pPr>
        <w:pStyle w:val="Heading1"/>
        <w:numPr>
          <w:ilvl w:val="0"/>
          <w:numId w:val="0"/>
        </w:numPr>
        <w:ind w:left="360"/>
        <w:rPr>
          <w:rFonts w:ascii="Arial" w:hAnsi="Arial" w:cs="Arial"/>
        </w:rPr>
      </w:pPr>
      <w:r>
        <w:rPr>
          <w:rFonts w:ascii="Arial" w:hAnsi="Arial" w:cs="Arial"/>
        </w:rPr>
        <w:lastRenderedPageBreak/>
        <w:t>Overview</w:t>
      </w:r>
    </w:p>
    <w:p w14:paraId="1750E2D4" w14:textId="77777777" w:rsidR="00DE57AA" w:rsidRPr="00FF5D40" w:rsidRDefault="00DE57AA" w:rsidP="00DE57AA">
      <w:pPr>
        <w:rPr>
          <w:rFonts w:cs="Arial"/>
        </w:rPr>
      </w:pPr>
      <w:r>
        <w:rPr>
          <w:rFonts w:cs="Arial"/>
        </w:rPr>
        <w:t xml:space="preserve">NIST MEP has a number of legislative and contractual requirements for collecting data and information from Competitive Award Recipients (CARs). </w:t>
      </w:r>
      <w:r w:rsidRPr="00FF5D40">
        <w:rPr>
          <w:rFonts w:cs="Arial"/>
        </w:rPr>
        <w:t xml:space="preserve"> This information is used for the following purposes:</w:t>
      </w:r>
    </w:p>
    <w:p w14:paraId="1750E2D5" w14:textId="77777777" w:rsidR="00DE57AA" w:rsidRPr="00FF5D40" w:rsidRDefault="00DE57AA" w:rsidP="00DE57AA">
      <w:pPr>
        <w:pStyle w:val="BodyText2Bullet"/>
        <w:rPr>
          <w:rFonts w:ascii="Arial" w:hAnsi="Arial" w:cs="Arial"/>
        </w:rPr>
      </w:pPr>
      <w:r w:rsidRPr="00FF5D40">
        <w:rPr>
          <w:rFonts w:ascii="Arial" w:hAnsi="Arial" w:cs="Arial"/>
        </w:rPr>
        <w:t>Program Accountability</w:t>
      </w:r>
    </w:p>
    <w:p w14:paraId="1750E2D6" w14:textId="77777777" w:rsidR="00DE57AA" w:rsidRPr="00FF5D40" w:rsidRDefault="00DE57AA" w:rsidP="00DE57AA">
      <w:pPr>
        <w:pStyle w:val="BodyText2Bullet"/>
        <w:rPr>
          <w:rFonts w:ascii="Arial" w:hAnsi="Arial" w:cs="Arial"/>
        </w:rPr>
      </w:pPr>
      <w:r w:rsidRPr="00FF5D40">
        <w:rPr>
          <w:rFonts w:ascii="Arial" w:hAnsi="Arial" w:cs="Arial"/>
        </w:rPr>
        <w:t>Analysis and Research</w:t>
      </w:r>
    </w:p>
    <w:p w14:paraId="1750E2D7" w14:textId="77777777" w:rsidR="00DE57AA" w:rsidRPr="00FF5D40" w:rsidRDefault="00DE57AA" w:rsidP="00DE57AA">
      <w:pPr>
        <w:pStyle w:val="BodyText2Bullet"/>
        <w:rPr>
          <w:rFonts w:ascii="Arial" w:hAnsi="Arial" w:cs="Arial"/>
        </w:rPr>
      </w:pPr>
      <w:r w:rsidRPr="00FF5D40">
        <w:rPr>
          <w:rFonts w:ascii="Arial" w:hAnsi="Arial" w:cs="Arial"/>
        </w:rPr>
        <w:t>Reports to Stakeholders</w:t>
      </w:r>
    </w:p>
    <w:p w14:paraId="1750E2D8" w14:textId="77777777" w:rsidR="00DE57AA" w:rsidRPr="00FF5D40" w:rsidRDefault="00DE57AA" w:rsidP="00DE57AA">
      <w:pPr>
        <w:pStyle w:val="BodyText2Bullet"/>
        <w:rPr>
          <w:rFonts w:ascii="Arial" w:hAnsi="Arial" w:cs="Arial"/>
        </w:rPr>
      </w:pPr>
      <w:r w:rsidRPr="00FF5D40">
        <w:rPr>
          <w:rFonts w:ascii="Arial" w:hAnsi="Arial" w:cs="Arial"/>
        </w:rPr>
        <w:t>Continuous Improvement</w:t>
      </w:r>
      <w:r>
        <w:rPr>
          <w:rFonts w:ascii="Arial" w:hAnsi="Arial" w:cs="Arial"/>
        </w:rPr>
        <w:t xml:space="preserve"> of MEP Business Practices</w:t>
      </w:r>
    </w:p>
    <w:p w14:paraId="1750E2D9" w14:textId="77777777" w:rsidR="00DE57AA" w:rsidRDefault="00DE57AA" w:rsidP="00DE57AA">
      <w:pPr>
        <w:pStyle w:val="BodyText2Bullet"/>
        <w:rPr>
          <w:rFonts w:ascii="Arial" w:hAnsi="Arial" w:cs="Arial"/>
        </w:rPr>
      </w:pPr>
      <w:r w:rsidRPr="00FF5D40">
        <w:rPr>
          <w:rFonts w:ascii="Arial" w:hAnsi="Arial" w:cs="Arial"/>
        </w:rPr>
        <w:t>Knowledge Sharing</w:t>
      </w:r>
    </w:p>
    <w:p w14:paraId="1750E2DA" w14:textId="77777777" w:rsidR="00DE57AA" w:rsidRPr="00DE57AA" w:rsidRDefault="00DE57AA" w:rsidP="00DE57AA">
      <w:pPr>
        <w:pStyle w:val="BodyText2Bullet"/>
        <w:rPr>
          <w:rFonts w:ascii="Arial" w:hAnsi="Arial" w:cs="Arial"/>
        </w:rPr>
      </w:pPr>
      <w:r w:rsidRPr="00DE57AA">
        <w:rPr>
          <w:rFonts w:ascii="Arial" w:hAnsi="Arial" w:cs="Arial"/>
        </w:rPr>
        <w:t xml:space="preserve">Identification of Distinctive </w:t>
      </w:r>
      <w:r>
        <w:rPr>
          <w:rFonts w:ascii="Arial" w:hAnsi="Arial" w:cs="Arial"/>
        </w:rPr>
        <w:t xml:space="preserve">MEP Business </w:t>
      </w:r>
      <w:r w:rsidRPr="00DE57AA">
        <w:rPr>
          <w:rFonts w:ascii="Arial" w:hAnsi="Arial" w:cs="Arial"/>
        </w:rPr>
        <w:t>Practices</w:t>
      </w:r>
    </w:p>
    <w:p w14:paraId="1750E2DB" w14:textId="77777777" w:rsidR="00DE57AA" w:rsidRDefault="00DE57AA" w:rsidP="00A0000D">
      <w:pPr>
        <w:rPr>
          <w:rFonts w:cs="Arial"/>
        </w:rPr>
      </w:pPr>
    </w:p>
    <w:p w14:paraId="1750E2DC" w14:textId="77777777" w:rsidR="00DE57AA" w:rsidRDefault="00DE57AA" w:rsidP="00A0000D">
      <w:pPr>
        <w:rPr>
          <w:rFonts w:cs="Arial"/>
        </w:rPr>
      </w:pPr>
    </w:p>
    <w:p w14:paraId="1750E2DD" w14:textId="77777777" w:rsidR="00DE57AA" w:rsidRDefault="00DE57AA" w:rsidP="00A0000D">
      <w:pPr>
        <w:rPr>
          <w:rFonts w:cs="Arial"/>
        </w:rPr>
      </w:pPr>
      <w:r>
        <w:rPr>
          <w:rFonts w:cs="Arial"/>
        </w:rPr>
        <w:t>Currently MEP has four types of funding awards:</w:t>
      </w:r>
    </w:p>
    <w:p w14:paraId="1750E2DE" w14:textId="77777777" w:rsidR="00DE57AA" w:rsidRDefault="00DE57AA" w:rsidP="00A0000D">
      <w:pPr>
        <w:rPr>
          <w:rFonts w:cs="Arial"/>
        </w:rPr>
      </w:pPr>
    </w:p>
    <w:p w14:paraId="1750E2DF" w14:textId="00F97228" w:rsidR="00DE57AA" w:rsidRPr="00290203" w:rsidRDefault="00290203" w:rsidP="00A0000D">
      <w:pPr>
        <w:rPr>
          <w:rFonts w:cs="Arial"/>
        </w:rPr>
      </w:pPr>
      <w:r w:rsidRPr="00F63875">
        <w:rPr>
          <w:rFonts w:cs="Arial"/>
          <w:b/>
        </w:rPr>
        <w:t>Center</w:t>
      </w:r>
      <w:r w:rsidR="00DE57AA" w:rsidRPr="00F63875">
        <w:rPr>
          <w:rFonts w:cs="Arial"/>
          <w:b/>
        </w:rPr>
        <w:t xml:space="preserve"> Operations</w:t>
      </w:r>
      <w:r w:rsidR="00DE57AA" w:rsidRPr="00290203">
        <w:rPr>
          <w:rFonts w:cs="Arial"/>
        </w:rPr>
        <w:t xml:space="preserve"> – </w:t>
      </w:r>
      <w:r w:rsidRPr="00290203">
        <w:rPr>
          <w:rFonts w:cs="Arial"/>
        </w:rPr>
        <w:t xml:space="preserve">This is the base MEP program to </w:t>
      </w:r>
      <w:r w:rsidRPr="00290203">
        <w:t>work with small and mid-sized U.S. manufacturers to help them create and retain jobs, increase profits, and save time and money.</w:t>
      </w:r>
    </w:p>
    <w:p w14:paraId="1750E2E0" w14:textId="77777777" w:rsidR="00DE57AA" w:rsidRPr="00290203" w:rsidRDefault="00DE57AA" w:rsidP="00A0000D">
      <w:pPr>
        <w:rPr>
          <w:rFonts w:cs="Arial"/>
        </w:rPr>
      </w:pPr>
    </w:p>
    <w:p w14:paraId="1750E2E1" w14:textId="366C8011" w:rsidR="00DE57AA" w:rsidRPr="00DE57AA" w:rsidRDefault="00DE57AA" w:rsidP="00DE57AA">
      <w:pPr>
        <w:rPr>
          <w:rFonts w:cs="Arial"/>
        </w:rPr>
      </w:pPr>
      <w:proofErr w:type="gramStart"/>
      <w:r w:rsidRPr="00F63875">
        <w:rPr>
          <w:rFonts w:cs="Arial"/>
          <w:b/>
        </w:rPr>
        <w:t>e</w:t>
      </w:r>
      <w:r w:rsidR="00F63875">
        <w:rPr>
          <w:rFonts w:cs="Arial"/>
          <w:b/>
        </w:rPr>
        <w:t>-</w:t>
      </w:r>
      <w:r w:rsidRPr="00F63875">
        <w:rPr>
          <w:rFonts w:cs="Arial"/>
          <w:b/>
        </w:rPr>
        <w:t>CAR</w:t>
      </w:r>
      <w:proofErr w:type="gramEnd"/>
      <w:r w:rsidRPr="00DE57AA">
        <w:rPr>
          <w:rFonts w:cs="Arial"/>
        </w:rPr>
        <w:t xml:space="preserve"> -  Projects are focused on integrating two or more of MEP’s Strategic Growth Areas into client engagement models to effectively deliver services to U.S. manufacturers. This competition was open to all nonprofit organizations including universities, community colleges, state governments and state technology programs, as well as existing MEP </w:t>
      </w:r>
      <w:r w:rsidR="00D93A86">
        <w:rPr>
          <w:rFonts w:cs="Arial"/>
        </w:rPr>
        <w:t>CAR</w:t>
      </w:r>
      <w:r w:rsidRPr="00DE57AA">
        <w:rPr>
          <w:rFonts w:cs="Arial"/>
        </w:rPr>
        <w:t>s</w:t>
      </w:r>
      <w:proofErr w:type="gramStart"/>
      <w:r w:rsidRPr="00DE57AA">
        <w:rPr>
          <w:rFonts w:cs="Arial"/>
        </w:rPr>
        <w:t>..</w:t>
      </w:r>
      <w:proofErr w:type="gramEnd"/>
    </w:p>
    <w:p w14:paraId="1750E2E2" w14:textId="77777777" w:rsidR="00DE57AA" w:rsidRPr="00DE57AA" w:rsidRDefault="00DE57AA" w:rsidP="00A0000D">
      <w:pPr>
        <w:rPr>
          <w:rFonts w:cs="Arial"/>
        </w:rPr>
      </w:pPr>
    </w:p>
    <w:p w14:paraId="1750E2E3" w14:textId="7B79D095" w:rsidR="00DE57AA" w:rsidRDefault="00DE57AA" w:rsidP="00DE57AA">
      <w:pPr>
        <w:rPr>
          <w:rFonts w:cs="Arial"/>
        </w:rPr>
      </w:pPr>
      <w:proofErr w:type="gramStart"/>
      <w:r w:rsidRPr="00F63875">
        <w:rPr>
          <w:rFonts w:cs="Arial"/>
          <w:b/>
        </w:rPr>
        <w:t>t</w:t>
      </w:r>
      <w:r w:rsidR="00F63875">
        <w:rPr>
          <w:rFonts w:cs="Arial"/>
          <w:b/>
        </w:rPr>
        <w:t>-</w:t>
      </w:r>
      <w:r w:rsidRPr="00F63875">
        <w:rPr>
          <w:rFonts w:cs="Arial"/>
          <w:b/>
        </w:rPr>
        <w:t>CAR</w:t>
      </w:r>
      <w:proofErr w:type="gramEnd"/>
      <w:r w:rsidRPr="00DE57AA">
        <w:rPr>
          <w:rFonts w:cs="Arial"/>
        </w:rPr>
        <w:t xml:space="preserve"> - Projects</w:t>
      </w:r>
      <w:r>
        <w:rPr>
          <w:rFonts w:cs="Arial"/>
        </w:rPr>
        <w:t xml:space="preserve"> address</w:t>
      </w:r>
      <w:r w:rsidRPr="00AC58A9">
        <w:rPr>
          <w:rFonts w:cs="Arial"/>
        </w:rPr>
        <w:t xml:space="preserve"> the new and emerging competitive needs of manufacturers in areas consistent with the MEP program’s five Strategic Growth Areas. This competition was open to existing MEP extension </w:t>
      </w:r>
      <w:r w:rsidR="00D93A86">
        <w:rPr>
          <w:rFonts w:cs="Arial"/>
        </w:rPr>
        <w:t>CAR</w:t>
      </w:r>
      <w:r w:rsidRPr="00AC58A9">
        <w:rPr>
          <w:rFonts w:cs="Arial"/>
        </w:rPr>
        <w:t xml:space="preserve">s and groups of </w:t>
      </w:r>
      <w:r w:rsidR="00D93A86">
        <w:rPr>
          <w:rFonts w:cs="Arial"/>
        </w:rPr>
        <w:t>CAR</w:t>
      </w:r>
      <w:r w:rsidRPr="00AC58A9">
        <w:rPr>
          <w:rFonts w:cs="Arial"/>
        </w:rPr>
        <w:t xml:space="preserve">s. </w:t>
      </w:r>
    </w:p>
    <w:p w14:paraId="1750E2E4" w14:textId="77777777" w:rsidR="00DE57AA" w:rsidRPr="00DE57AA" w:rsidRDefault="00DE57AA" w:rsidP="00A0000D">
      <w:pPr>
        <w:rPr>
          <w:rFonts w:cs="Arial"/>
          <w:color w:val="FF0000"/>
        </w:rPr>
      </w:pPr>
    </w:p>
    <w:p w14:paraId="1750E2E5" w14:textId="53EF1191" w:rsidR="00DE57AA" w:rsidRPr="00F63875" w:rsidRDefault="00290203" w:rsidP="00A0000D">
      <w:pPr>
        <w:rPr>
          <w:rFonts w:cs="Arial"/>
        </w:rPr>
      </w:pPr>
      <w:r w:rsidRPr="00F63875">
        <w:rPr>
          <w:rFonts w:cs="Arial"/>
          <w:b/>
        </w:rPr>
        <w:t>GPIC</w:t>
      </w:r>
      <w:r w:rsidRPr="00F63875">
        <w:rPr>
          <w:rFonts w:cs="Arial"/>
        </w:rPr>
        <w:t xml:space="preserve"> - </w:t>
      </w:r>
      <w:r w:rsidR="00DE57AA" w:rsidRPr="00F63875">
        <w:rPr>
          <w:rFonts w:cs="Arial"/>
        </w:rPr>
        <w:t>Greater Philadelphia I</w:t>
      </w:r>
      <w:r w:rsidRPr="00F63875">
        <w:rPr>
          <w:rFonts w:cs="Arial"/>
        </w:rPr>
        <w:t xml:space="preserve">nnovation Cluster for Energy </w:t>
      </w:r>
      <w:r w:rsidR="00F63875" w:rsidRPr="00F63875">
        <w:rPr>
          <w:rFonts w:cs="Arial"/>
        </w:rPr>
        <w:t>–</w:t>
      </w:r>
      <w:r w:rsidRPr="00F63875">
        <w:rPr>
          <w:rFonts w:cs="Arial"/>
        </w:rPr>
        <w:t xml:space="preserve"> </w:t>
      </w:r>
      <w:r w:rsidR="00F63875" w:rsidRPr="00F63875">
        <w:rPr>
          <w:rFonts w:cs="Arial"/>
          <w:sz w:val="21"/>
          <w:szCs w:val="21"/>
        </w:rPr>
        <w:t>funds will be used to seed the commercialization and manufacture of new energy efficiency technologies and train a highly skilled new workforce to build and install them.</w:t>
      </w:r>
    </w:p>
    <w:p w14:paraId="1750E2E6" w14:textId="77777777" w:rsidR="00DE57AA" w:rsidRDefault="00DE57AA" w:rsidP="00A0000D">
      <w:pPr>
        <w:rPr>
          <w:rFonts w:cs="Arial"/>
        </w:rPr>
      </w:pPr>
    </w:p>
    <w:p w14:paraId="1750E2E7" w14:textId="7423589F" w:rsidR="00DE57AA" w:rsidRDefault="00A0000D" w:rsidP="00DE57AA">
      <w:pPr>
        <w:rPr>
          <w:rFonts w:cs="Arial"/>
        </w:rPr>
      </w:pPr>
      <w:r>
        <w:rPr>
          <w:rFonts w:cs="Arial"/>
        </w:rPr>
        <w:t>As part of the</w:t>
      </w:r>
      <w:r w:rsidR="00F63875">
        <w:rPr>
          <w:rFonts w:cs="Arial"/>
        </w:rPr>
        <w:t>ir</w:t>
      </w:r>
      <w:r>
        <w:rPr>
          <w:rFonts w:cs="Arial"/>
        </w:rPr>
        <w:t xml:space="preserve"> Cooperative Agreement</w:t>
      </w:r>
      <w:r w:rsidR="00F63875">
        <w:rPr>
          <w:rFonts w:cs="Arial"/>
        </w:rPr>
        <w:t>s</w:t>
      </w:r>
      <w:r>
        <w:rPr>
          <w:rFonts w:cs="Arial"/>
        </w:rPr>
        <w:t>, Comp</w:t>
      </w:r>
      <w:r w:rsidR="00DE57AA">
        <w:rPr>
          <w:rFonts w:cs="Arial"/>
        </w:rPr>
        <w:t>etitive</w:t>
      </w:r>
      <w:r w:rsidR="00F63875">
        <w:rPr>
          <w:rFonts w:cs="Arial"/>
        </w:rPr>
        <w:t xml:space="preserve"> Award </w:t>
      </w:r>
      <w:proofErr w:type="spellStart"/>
      <w:r w:rsidR="00F63875">
        <w:rPr>
          <w:rFonts w:cs="Arial"/>
        </w:rPr>
        <w:t>Recipeints</w:t>
      </w:r>
      <w:proofErr w:type="spellEnd"/>
      <w:r w:rsidR="00F63875">
        <w:rPr>
          <w:rFonts w:cs="Arial"/>
        </w:rPr>
        <w:t xml:space="preserve"> (</w:t>
      </w:r>
      <w:r w:rsidR="00DE57AA">
        <w:rPr>
          <w:rFonts w:cs="Arial"/>
        </w:rPr>
        <w:t>CARs</w:t>
      </w:r>
      <w:proofErr w:type="gramStart"/>
      <w:r w:rsidR="00F63875">
        <w:rPr>
          <w:rFonts w:cs="Arial"/>
        </w:rPr>
        <w:t>),</w:t>
      </w:r>
      <w:proofErr w:type="gramEnd"/>
      <w:r w:rsidR="00DE57AA">
        <w:rPr>
          <w:rFonts w:cs="Arial"/>
        </w:rPr>
        <w:t xml:space="preserve"> </w:t>
      </w:r>
      <w:r>
        <w:rPr>
          <w:rFonts w:cs="Arial"/>
        </w:rPr>
        <w:t>are required to submit data about the</w:t>
      </w:r>
      <w:r w:rsidR="00DE57AA">
        <w:rPr>
          <w:rFonts w:cs="Arial"/>
        </w:rPr>
        <w:t>ir</w:t>
      </w:r>
      <w:r>
        <w:rPr>
          <w:rFonts w:cs="Arial"/>
        </w:rPr>
        <w:t xml:space="preserve"> project to NIST MEP on a quarterly basis.   </w:t>
      </w:r>
      <w:proofErr w:type="gramStart"/>
      <w:r>
        <w:rPr>
          <w:rFonts w:cs="Arial"/>
        </w:rPr>
        <w:t>This document</w:t>
      </w:r>
      <w:proofErr w:type="gramEnd"/>
      <w:r>
        <w:rPr>
          <w:rFonts w:cs="Arial"/>
        </w:rPr>
        <w:t xml:space="preserve"> the</w:t>
      </w:r>
      <w:r w:rsidRPr="00AC58A9">
        <w:rPr>
          <w:rFonts w:cs="Arial"/>
          <w:i/>
        </w:rPr>
        <w:t xml:space="preserve"> Reporting Guidelines for </w:t>
      </w:r>
      <w:r w:rsidR="00D93A86">
        <w:rPr>
          <w:rFonts w:cs="Arial"/>
          <w:i/>
        </w:rPr>
        <w:t>CAR</w:t>
      </w:r>
      <w:r w:rsidR="00DE57AA">
        <w:rPr>
          <w:rFonts w:cs="Arial"/>
          <w:i/>
        </w:rPr>
        <w:t xml:space="preserve"> Operations, </w:t>
      </w:r>
      <w:proofErr w:type="spellStart"/>
      <w:r w:rsidR="00DE57AA">
        <w:rPr>
          <w:rFonts w:cs="Arial"/>
          <w:i/>
        </w:rPr>
        <w:t>eCARs</w:t>
      </w:r>
      <w:proofErr w:type="spellEnd"/>
      <w:r w:rsidR="00DE57AA">
        <w:rPr>
          <w:rFonts w:cs="Arial"/>
          <w:i/>
        </w:rPr>
        <w:t xml:space="preserve">, </w:t>
      </w:r>
      <w:proofErr w:type="spellStart"/>
      <w:r w:rsidR="00DE57AA">
        <w:rPr>
          <w:rFonts w:cs="Arial"/>
          <w:i/>
        </w:rPr>
        <w:t>t</w:t>
      </w:r>
      <w:r w:rsidRPr="00AC58A9">
        <w:rPr>
          <w:rFonts w:cs="Arial"/>
          <w:i/>
        </w:rPr>
        <w:t>CARs</w:t>
      </w:r>
      <w:proofErr w:type="spellEnd"/>
      <w:r w:rsidR="00DE57AA">
        <w:rPr>
          <w:rFonts w:cs="Arial"/>
          <w:i/>
        </w:rPr>
        <w:t xml:space="preserve"> and GPIC</w:t>
      </w:r>
      <w:r>
        <w:rPr>
          <w:rFonts w:cs="Arial"/>
        </w:rPr>
        <w:t xml:space="preserve"> details the data elements and processes to submit data.  .  </w:t>
      </w:r>
      <w:r>
        <w:rPr>
          <w:rFonts w:cs="Arial"/>
        </w:rPr>
        <w:lastRenderedPageBreak/>
        <w:t>The reporting requirements and procedures for</w:t>
      </w:r>
      <w:r w:rsidR="00DE57AA">
        <w:rPr>
          <w:rFonts w:cs="Arial"/>
        </w:rPr>
        <w:t xml:space="preserve"> the various funding awards </w:t>
      </w:r>
      <w:proofErr w:type="gramStart"/>
      <w:r w:rsidR="00DE57AA">
        <w:rPr>
          <w:rFonts w:cs="Arial"/>
        </w:rPr>
        <w:t xml:space="preserve">are </w:t>
      </w:r>
      <w:r w:rsidRPr="00C1586F">
        <w:rPr>
          <w:rFonts w:cs="Arial"/>
        </w:rPr>
        <w:t xml:space="preserve"> </w:t>
      </w:r>
      <w:r>
        <w:rPr>
          <w:rFonts w:cs="Arial"/>
        </w:rPr>
        <w:t>similar</w:t>
      </w:r>
      <w:proofErr w:type="gramEnd"/>
      <w:r>
        <w:rPr>
          <w:rFonts w:cs="Arial"/>
        </w:rPr>
        <w:t xml:space="preserve"> but </w:t>
      </w:r>
      <w:r w:rsidR="00DE57AA">
        <w:rPr>
          <w:rFonts w:cs="Arial"/>
        </w:rPr>
        <w:t>different</w:t>
      </w:r>
      <w:r>
        <w:rPr>
          <w:rFonts w:cs="Arial"/>
        </w:rPr>
        <w:t xml:space="preserve">.  The key concept to keep in mind is that a CAR </w:t>
      </w:r>
      <w:r w:rsidRPr="00AC58A9">
        <w:rPr>
          <w:rFonts w:cs="Arial"/>
          <w:b/>
        </w:rPr>
        <w:t>MUST</w:t>
      </w:r>
      <w:r>
        <w:rPr>
          <w:rFonts w:cs="Arial"/>
        </w:rPr>
        <w:t xml:space="preserve"> </w:t>
      </w:r>
      <w:proofErr w:type="gramStart"/>
      <w:r>
        <w:rPr>
          <w:rFonts w:cs="Arial"/>
        </w:rPr>
        <w:t>maintain</w:t>
      </w:r>
      <w:proofErr w:type="gramEnd"/>
      <w:r>
        <w:rPr>
          <w:rFonts w:cs="Arial"/>
        </w:rPr>
        <w:t xml:space="preserve"> separate reporting and accounting records for each funding agreement that they are the legal recipient.   </w:t>
      </w:r>
      <w:r w:rsidRPr="00FF5D40">
        <w:rPr>
          <w:rFonts w:cs="Arial"/>
        </w:rPr>
        <w:t xml:space="preserve">NIST MEP has a number of legislative and contractual requirements for collecting data and information from the MEP </w:t>
      </w:r>
      <w:r>
        <w:rPr>
          <w:rFonts w:cs="Arial"/>
        </w:rPr>
        <w:t>CAR</w:t>
      </w:r>
      <w:r w:rsidRPr="00FF5D40">
        <w:rPr>
          <w:rFonts w:cs="Arial"/>
        </w:rPr>
        <w:t>s</w:t>
      </w:r>
    </w:p>
    <w:p w14:paraId="1750E2E8" w14:textId="77777777" w:rsidR="00DE57AA" w:rsidRDefault="00DE57AA" w:rsidP="00DE57AA">
      <w:pPr>
        <w:rPr>
          <w:rFonts w:cs="Arial"/>
        </w:rPr>
      </w:pPr>
    </w:p>
    <w:p w14:paraId="1750E2E9" w14:textId="77777777" w:rsidR="00A0000D" w:rsidRPr="00FF5D40" w:rsidRDefault="00DE57AA" w:rsidP="00DF5815">
      <w:pPr>
        <w:rPr>
          <w:rFonts w:cs="Arial"/>
        </w:rPr>
      </w:pPr>
      <w:r>
        <w:rPr>
          <w:rFonts w:cs="Arial"/>
        </w:rPr>
        <w:t>To support these needs, this document “</w:t>
      </w:r>
      <w:r w:rsidRPr="00DE57AA">
        <w:rPr>
          <w:rFonts w:cs="Arial"/>
          <w:i/>
        </w:rPr>
        <w:t xml:space="preserve">Reporting Guidelines for </w:t>
      </w:r>
      <w:r w:rsidR="00D93A86">
        <w:rPr>
          <w:rFonts w:cs="Arial"/>
          <w:i/>
        </w:rPr>
        <w:t>CAR</w:t>
      </w:r>
      <w:r w:rsidRPr="00DE57AA">
        <w:rPr>
          <w:rFonts w:cs="Arial"/>
          <w:i/>
        </w:rPr>
        <w:t xml:space="preserve"> Operations, </w:t>
      </w:r>
      <w:proofErr w:type="spellStart"/>
      <w:r w:rsidRPr="00DE57AA">
        <w:rPr>
          <w:rFonts w:cs="Arial"/>
          <w:i/>
        </w:rPr>
        <w:t>eCARs</w:t>
      </w:r>
      <w:proofErr w:type="spellEnd"/>
      <w:r w:rsidRPr="00DE57AA">
        <w:rPr>
          <w:rFonts w:cs="Arial"/>
          <w:i/>
        </w:rPr>
        <w:t xml:space="preserve">, </w:t>
      </w:r>
      <w:proofErr w:type="spellStart"/>
      <w:r w:rsidRPr="00DE57AA">
        <w:rPr>
          <w:rFonts w:cs="Arial"/>
          <w:i/>
        </w:rPr>
        <w:t>tCARs</w:t>
      </w:r>
      <w:proofErr w:type="spellEnd"/>
      <w:r w:rsidRPr="00DE57AA">
        <w:rPr>
          <w:rFonts w:cs="Arial"/>
          <w:i/>
        </w:rPr>
        <w:t xml:space="preserve">, and GPIC” </w:t>
      </w:r>
      <w:r w:rsidR="009B5CF7">
        <w:rPr>
          <w:rFonts w:cs="Arial"/>
        </w:rPr>
        <w:t>provides detailed instruction</w:t>
      </w:r>
      <w:r w:rsidR="006E4D86">
        <w:rPr>
          <w:rFonts w:cs="Arial"/>
        </w:rPr>
        <w:t>s</w:t>
      </w:r>
      <w:r w:rsidR="009B5CF7">
        <w:rPr>
          <w:rFonts w:cs="Arial"/>
        </w:rPr>
        <w:t xml:space="preserve"> on how to successfully complete NIST MEP Quarterly Reporting</w:t>
      </w:r>
      <w:r w:rsidR="006E4D86">
        <w:rPr>
          <w:rFonts w:cs="Arial"/>
        </w:rPr>
        <w:t xml:space="preserve"> requirements</w:t>
      </w:r>
      <w:r w:rsidR="009B5CF7">
        <w:rPr>
          <w:rFonts w:cs="Arial"/>
        </w:rPr>
        <w:t xml:space="preserve">.  Changes to this document will be announced via email to CAR Reporting Contacts and/or CAR </w:t>
      </w:r>
      <w:proofErr w:type="spellStart"/>
      <w:r w:rsidR="00D93A86">
        <w:rPr>
          <w:rFonts w:cs="Arial"/>
        </w:rPr>
        <w:t>CAR</w:t>
      </w:r>
      <w:proofErr w:type="spellEnd"/>
      <w:r w:rsidR="009B5CF7">
        <w:rPr>
          <w:rFonts w:cs="Arial"/>
        </w:rPr>
        <w:t xml:space="preserve"> Directors and Project Managers.</w:t>
      </w:r>
      <w:r w:rsidR="006E4D86">
        <w:rPr>
          <w:rFonts w:cs="Arial"/>
        </w:rPr>
        <w:t xml:space="preserve"> In addition, this document will be maintained in the </w:t>
      </w:r>
      <w:r w:rsidR="00D93A86">
        <w:rPr>
          <w:rFonts w:cs="Arial"/>
        </w:rPr>
        <w:t>MEIS</w:t>
      </w:r>
      <w:r w:rsidR="006E4D86">
        <w:rPr>
          <w:rFonts w:cs="Arial"/>
        </w:rPr>
        <w:t xml:space="preserve"> Communities of Practice (</w:t>
      </w:r>
      <w:proofErr w:type="spellStart"/>
      <w:r w:rsidR="006E4D86">
        <w:rPr>
          <w:rFonts w:cs="Arial"/>
        </w:rPr>
        <w:t>CoPs</w:t>
      </w:r>
      <w:proofErr w:type="spellEnd"/>
      <w:r w:rsidR="006E4D86">
        <w:rPr>
          <w:rFonts w:cs="Arial"/>
        </w:rPr>
        <w:t>).</w:t>
      </w:r>
    </w:p>
    <w:p w14:paraId="1750E2EB" w14:textId="77777777" w:rsidR="00DF5815" w:rsidRDefault="00DF5815" w:rsidP="00DF5815">
      <w:pPr>
        <w:rPr>
          <w:rFonts w:cs="Arial"/>
        </w:rPr>
      </w:pPr>
    </w:p>
    <w:p w14:paraId="1750E2EC" w14:textId="0B43DE1E" w:rsidR="00C50F09" w:rsidRDefault="00C50F09">
      <w:pPr>
        <w:rPr>
          <w:rFonts w:cs="Arial"/>
          <w:b/>
          <w:sz w:val="44"/>
          <w:szCs w:val="44"/>
        </w:rPr>
      </w:pPr>
    </w:p>
    <w:p w14:paraId="1750E2F0" w14:textId="77777777" w:rsidR="00A0000D" w:rsidRDefault="00A0000D" w:rsidP="00A0000D">
      <w:pPr>
        <w:pStyle w:val="List"/>
        <w:numPr>
          <w:ilvl w:val="0"/>
          <w:numId w:val="0"/>
        </w:numPr>
        <w:rPr>
          <w:rFonts w:ascii="Arial" w:hAnsi="Arial" w:cs="Arial"/>
        </w:rPr>
      </w:pPr>
      <w:r w:rsidRPr="00FF5D40">
        <w:rPr>
          <w:rFonts w:ascii="Arial" w:hAnsi="Arial" w:cs="Arial"/>
        </w:rPr>
        <w:t xml:space="preserve">Since 1996, NIST MEP has sponsored a nationwide survey of clients of the manufacturing </w:t>
      </w:r>
      <w:r>
        <w:rPr>
          <w:rFonts w:ascii="Arial" w:hAnsi="Arial" w:cs="Arial"/>
        </w:rPr>
        <w:t>CAR</w:t>
      </w:r>
      <w:r w:rsidRPr="00FF5D40">
        <w:rPr>
          <w:rFonts w:ascii="Arial" w:hAnsi="Arial" w:cs="Arial"/>
        </w:rPr>
        <w:t xml:space="preserve">s it funds.  </w:t>
      </w:r>
      <w:r w:rsidR="00C50F09">
        <w:rPr>
          <w:rFonts w:ascii="Arial" w:hAnsi="Arial" w:cs="Arial"/>
        </w:rPr>
        <w:t xml:space="preserve">At this time, NIST MEP supports two different survey instruments.  The scope and frequency for which a client is surveyed is based on the funding award type.  Both </w:t>
      </w:r>
      <w:r w:rsidRPr="00FF5D40">
        <w:rPr>
          <w:rFonts w:ascii="Arial" w:hAnsi="Arial" w:cs="Arial"/>
        </w:rPr>
        <w:t>survey</w:t>
      </w:r>
      <w:r w:rsidR="00C50F09">
        <w:rPr>
          <w:rFonts w:ascii="Arial" w:hAnsi="Arial" w:cs="Arial"/>
        </w:rPr>
        <w:t>s ask</w:t>
      </w:r>
      <w:r w:rsidRPr="00FF5D40">
        <w:rPr>
          <w:rFonts w:ascii="Arial" w:hAnsi="Arial" w:cs="Arial"/>
        </w:rPr>
        <w:t xml:space="preserve"> clients to comment on the impact on their business as a result of the services provided by their local </w:t>
      </w:r>
      <w:r>
        <w:rPr>
          <w:rFonts w:ascii="Arial" w:hAnsi="Arial" w:cs="Arial"/>
        </w:rPr>
        <w:t>CAR</w:t>
      </w:r>
      <w:r w:rsidRPr="00FF5D40">
        <w:rPr>
          <w:rFonts w:ascii="Arial" w:hAnsi="Arial" w:cs="Arial"/>
        </w:rPr>
        <w:t xml:space="preserve">.  NIST MEP sponsors an impact survey of manufacturing extension </w:t>
      </w:r>
      <w:r>
        <w:rPr>
          <w:rFonts w:ascii="Arial" w:hAnsi="Arial" w:cs="Arial"/>
        </w:rPr>
        <w:t>CAR</w:t>
      </w:r>
      <w:r w:rsidRPr="00FF5D40">
        <w:rPr>
          <w:rFonts w:ascii="Arial" w:hAnsi="Arial" w:cs="Arial"/>
        </w:rPr>
        <w:t xml:space="preserve"> clients for two purposes: 1), to collect national aggregate information on program performance and impact for national stakeholders; and 2), to provide </w:t>
      </w:r>
      <w:r>
        <w:rPr>
          <w:rFonts w:ascii="Arial" w:hAnsi="Arial" w:cs="Arial"/>
        </w:rPr>
        <w:t>CAR</w:t>
      </w:r>
      <w:r w:rsidRPr="00FF5D40">
        <w:rPr>
          <w:rFonts w:ascii="Arial" w:hAnsi="Arial" w:cs="Arial"/>
        </w:rPr>
        <w:t xml:space="preserve"> specific impact information.</w:t>
      </w:r>
      <w:r w:rsidR="00C50F09">
        <w:rPr>
          <w:rFonts w:ascii="Arial" w:hAnsi="Arial" w:cs="Arial"/>
        </w:rPr>
        <w:t xml:space="preserve"> The questions asked are similar but slightly different depending on the funding award type.  See Section Client Impact Survey for detailed information.</w:t>
      </w:r>
    </w:p>
    <w:p w14:paraId="1750E2F1" w14:textId="77777777" w:rsidR="00C50F09" w:rsidRPr="00FF5D40" w:rsidRDefault="00C50F09" w:rsidP="00A0000D">
      <w:pPr>
        <w:pStyle w:val="List"/>
        <w:numPr>
          <w:ilvl w:val="0"/>
          <w:numId w:val="0"/>
        </w:numPr>
        <w:rPr>
          <w:rFonts w:ascii="Arial" w:hAnsi="Arial" w:cs="Arial"/>
          <w:bCs/>
        </w:rPr>
      </w:pPr>
    </w:p>
    <w:p w14:paraId="1750E2F2" w14:textId="77777777" w:rsidR="00C50F09" w:rsidRDefault="00C50F09" w:rsidP="00A0000D">
      <w:pPr>
        <w:pStyle w:val="List"/>
        <w:numPr>
          <w:ilvl w:val="0"/>
          <w:numId w:val="0"/>
        </w:numPr>
        <w:rPr>
          <w:rFonts w:ascii="Arial" w:hAnsi="Arial" w:cs="Arial"/>
          <w:bCs/>
        </w:rPr>
      </w:pPr>
      <w:r>
        <w:rPr>
          <w:rFonts w:ascii="Arial" w:hAnsi="Arial" w:cs="Arial"/>
          <w:bCs/>
        </w:rPr>
        <w:t>In addition, you will find in the Appendices of this document other helpful information such as:</w:t>
      </w:r>
    </w:p>
    <w:p w14:paraId="1750E2F3" w14:textId="77777777" w:rsidR="00C50F09" w:rsidRDefault="00A0000D" w:rsidP="008961F5">
      <w:pPr>
        <w:pStyle w:val="ListBullet"/>
        <w:numPr>
          <w:ilvl w:val="0"/>
          <w:numId w:val="25"/>
        </w:numPr>
        <w:rPr>
          <w:rFonts w:ascii="Arial" w:hAnsi="Arial" w:cs="Arial"/>
          <w:b w:val="0"/>
        </w:rPr>
      </w:pPr>
      <w:r w:rsidRPr="00C50F09">
        <w:rPr>
          <w:rFonts w:ascii="Arial" w:hAnsi="Arial" w:cs="Arial"/>
          <w:b w:val="0"/>
        </w:rPr>
        <w:t xml:space="preserve">MEP Contact Information </w:t>
      </w:r>
    </w:p>
    <w:p w14:paraId="1750E2F4" w14:textId="77777777" w:rsidR="00C50F09" w:rsidRDefault="00C50F09" w:rsidP="008961F5">
      <w:pPr>
        <w:pStyle w:val="ListBullet"/>
        <w:numPr>
          <w:ilvl w:val="0"/>
          <w:numId w:val="25"/>
        </w:numPr>
        <w:rPr>
          <w:rFonts w:ascii="Arial" w:hAnsi="Arial" w:cs="Arial"/>
          <w:b w:val="0"/>
        </w:rPr>
      </w:pPr>
      <w:r w:rsidRPr="00C50F09">
        <w:rPr>
          <w:rFonts w:ascii="Arial" w:hAnsi="Arial" w:cs="Arial"/>
          <w:b w:val="0"/>
        </w:rPr>
        <w:t xml:space="preserve">Sample </w:t>
      </w:r>
      <w:r w:rsidR="00A0000D" w:rsidRPr="00C50F09">
        <w:rPr>
          <w:rFonts w:ascii="Arial" w:hAnsi="Arial" w:cs="Arial"/>
          <w:b w:val="0"/>
        </w:rPr>
        <w:t xml:space="preserve">Output </w:t>
      </w:r>
    </w:p>
    <w:p w14:paraId="1750E2F5" w14:textId="77777777" w:rsidR="00A0000D" w:rsidRPr="00C50F09" w:rsidRDefault="00C50F09" w:rsidP="008961F5">
      <w:pPr>
        <w:pStyle w:val="ListBullet"/>
        <w:numPr>
          <w:ilvl w:val="0"/>
          <w:numId w:val="25"/>
        </w:numPr>
        <w:rPr>
          <w:rFonts w:ascii="Arial" w:hAnsi="Arial" w:cs="Arial"/>
          <w:b w:val="0"/>
        </w:rPr>
      </w:pPr>
      <w:r>
        <w:rPr>
          <w:rFonts w:ascii="Arial" w:hAnsi="Arial" w:cs="Arial"/>
          <w:b w:val="0"/>
        </w:rPr>
        <w:t>Definitions of  Key Terms</w:t>
      </w:r>
    </w:p>
    <w:p w14:paraId="1750E2F6" w14:textId="77777777" w:rsidR="00A0000D" w:rsidRPr="00C1586F" w:rsidRDefault="00C50F09" w:rsidP="008961F5">
      <w:pPr>
        <w:pStyle w:val="ListBullet"/>
        <w:numPr>
          <w:ilvl w:val="0"/>
          <w:numId w:val="25"/>
        </w:numPr>
        <w:rPr>
          <w:rFonts w:ascii="Arial" w:hAnsi="Arial" w:cs="Arial"/>
          <w:b w:val="0"/>
        </w:rPr>
      </w:pPr>
      <w:r>
        <w:rPr>
          <w:rFonts w:ascii="Arial" w:hAnsi="Arial" w:cs="Arial"/>
          <w:b w:val="0"/>
        </w:rPr>
        <w:t>Sample Survey E</w:t>
      </w:r>
      <w:r w:rsidR="00A0000D" w:rsidRPr="00C1586F">
        <w:rPr>
          <w:rFonts w:ascii="Arial" w:hAnsi="Arial" w:cs="Arial"/>
          <w:b w:val="0"/>
        </w:rPr>
        <w:t>mail</w:t>
      </w:r>
    </w:p>
    <w:p w14:paraId="1750E2F7" w14:textId="77777777" w:rsidR="00A0000D" w:rsidRPr="00C1586F" w:rsidRDefault="00A0000D" w:rsidP="008961F5">
      <w:pPr>
        <w:pStyle w:val="ListBullet"/>
        <w:numPr>
          <w:ilvl w:val="0"/>
          <w:numId w:val="25"/>
        </w:numPr>
        <w:rPr>
          <w:rFonts w:ascii="Arial" w:hAnsi="Arial" w:cs="Arial"/>
          <w:b w:val="0"/>
        </w:rPr>
      </w:pPr>
      <w:r w:rsidRPr="00C1586F">
        <w:rPr>
          <w:rFonts w:ascii="Arial" w:hAnsi="Arial" w:cs="Arial"/>
          <w:b w:val="0"/>
        </w:rPr>
        <w:t>Sample Survey</w:t>
      </w:r>
    </w:p>
    <w:p w14:paraId="1750E2F8" w14:textId="77777777" w:rsidR="00A0000D" w:rsidRPr="00C1586F" w:rsidRDefault="00A0000D" w:rsidP="008961F5">
      <w:pPr>
        <w:pStyle w:val="ListBullet"/>
        <w:numPr>
          <w:ilvl w:val="0"/>
          <w:numId w:val="25"/>
        </w:numPr>
        <w:rPr>
          <w:rFonts w:ascii="Arial" w:hAnsi="Arial" w:cs="Arial"/>
          <w:b w:val="0"/>
        </w:rPr>
      </w:pPr>
      <w:r w:rsidRPr="00C1586F">
        <w:rPr>
          <w:rFonts w:ascii="Arial" w:hAnsi="Arial" w:cs="Arial"/>
          <w:b w:val="0"/>
        </w:rPr>
        <w:t>Case Study</w:t>
      </w:r>
      <w:r w:rsidR="00C50F09">
        <w:rPr>
          <w:rFonts w:ascii="Arial" w:hAnsi="Arial" w:cs="Arial"/>
          <w:b w:val="0"/>
        </w:rPr>
        <w:t xml:space="preserve"> Template</w:t>
      </w:r>
    </w:p>
    <w:p w14:paraId="1750E2F9" w14:textId="3DB5637A" w:rsidR="003F5E3F" w:rsidRDefault="003F5E3F">
      <w:pPr>
        <w:rPr>
          <w:rFonts w:cs="Arial"/>
        </w:rPr>
      </w:pPr>
    </w:p>
    <w:p w14:paraId="7FAD016C" w14:textId="77777777" w:rsidR="00B40076" w:rsidRDefault="00B40076">
      <w:pPr>
        <w:rPr>
          <w:rFonts w:cs="Arial"/>
          <w:snapToGrid w:val="0"/>
          <w:color w:val="FFFFFF"/>
          <w:spacing w:val="-10"/>
          <w:kern w:val="20"/>
          <w:position w:val="8"/>
          <w:sz w:val="24"/>
        </w:rPr>
      </w:pPr>
      <w:r>
        <w:rPr>
          <w:rFonts w:cs="Arial"/>
        </w:rPr>
        <w:br w:type="page"/>
      </w:r>
    </w:p>
    <w:p w14:paraId="1750E2FA" w14:textId="6A1D4355" w:rsidR="00A67317" w:rsidRPr="00FF5D40" w:rsidRDefault="00C50F09" w:rsidP="00993A98">
      <w:pPr>
        <w:pStyle w:val="Heading1"/>
        <w:numPr>
          <w:ilvl w:val="0"/>
          <w:numId w:val="0"/>
        </w:numPr>
        <w:ind w:left="360"/>
        <w:rPr>
          <w:rFonts w:ascii="Arial" w:hAnsi="Arial" w:cs="Arial"/>
        </w:rPr>
      </w:pPr>
      <w:r>
        <w:rPr>
          <w:rFonts w:ascii="Arial" w:hAnsi="Arial" w:cs="Arial"/>
        </w:rPr>
        <w:lastRenderedPageBreak/>
        <w:t>Let’s Get</w:t>
      </w:r>
      <w:r w:rsidR="00A67317" w:rsidRPr="00FF5D40">
        <w:rPr>
          <w:rFonts w:ascii="Arial" w:hAnsi="Arial" w:cs="Arial"/>
        </w:rPr>
        <w:t xml:space="preserve"> Started</w:t>
      </w:r>
    </w:p>
    <w:p w14:paraId="1750E2FB" w14:textId="77777777" w:rsidR="00A67317" w:rsidRPr="002B269B" w:rsidRDefault="00A67317" w:rsidP="00036B7D">
      <w:pPr>
        <w:pStyle w:val="Heading2"/>
        <w:numPr>
          <w:ilvl w:val="0"/>
          <w:numId w:val="0"/>
        </w:numPr>
        <w:rPr>
          <w:rFonts w:ascii="Arial" w:hAnsi="Arial" w:cs="Arial"/>
          <w:b/>
        </w:rPr>
      </w:pPr>
      <w:bookmarkStart w:id="1" w:name="_Toc450466289"/>
      <w:bookmarkStart w:id="2" w:name="_Toc445869239"/>
      <w:bookmarkStart w:id="3" w:name="_Toc445869965"/>
      <w:bookmarkStart w:id="4" w:name="_Toc445870557"/>
      <w:bookmarkStart w:id="5" w:name="_Toc445870739"/>
      <w:bookmarkStart w:id="6" w:name="_Toc445874542"/>
      <w:bookmarkStart w:id="7" w:name="_Toc447009593"/>
      <w:bookmarkStart w:id="8" w:name="_Toc447011469"/>
      <w:bookmarkStart w:id="9" w:name="_Toc447016056"/>
      <w:r w:rsidRPr="002B269B">
        <w:rPr>
          <w:rFonts w:ascii="Arial" w:hAnsi="Arial" w:cs="Arial"/>
          <w:b/>
        </w:rPr>
        <w:t>User Registration</w:t>
      </w:r>
      <w:bookmarkEnd w:id="1"/>
    </w:p>
    <w:p w14:paraId="1750E2FC" w14:textId="77777777" w:rsidR="00F40B26" w:rsidRDefault="00F40B26" w:rsidP="00A67317">
      <w:pPr>
        <w:rPr>
          <w:rFonts w:cs="Arial"/>
        </w:rPr>
      </w:pPr>
    </w:p>
    <w:p w14:paraId="1750E2FD" w14:textId="77777777" w:rsidR="00F40B26" w:rsidRDefault="00A67317" w:rsidP="00A67317">
      <w:pPr>
        <w:rPr>
          <w:rFonts w:cs="Arial"/>
        </w:rPr>
      </w:pPr>
      <w:r w:rsidRPr="00FF5D40">
        <w:rPr>
          <w:rFonts w:cs="Arial"/>
        </w:rPr>
        <w:t xml:space="preserve">Per the Cooperative Agreement, NIST MEP requires that recipients report </w:t>
      </w:r>
      <w:r w:rsidR="00F40B26">
        <w:rPr>
          <w:rFonts w:cs="Arial"/>
        </w:rPr>
        <w:t xml:space="preserve">project </w:t>
      </w:r>
      <w:r w:rsidRPr="00FF5D40">
        <w:rPr>
          <w:rFonts w:cs="Arial"/>
        </w:rPr>
        <w:t xml:space="preserve">progress through the MEP </w:t>
      </w:r>
      <w:r w:rsidR="00D93A86">
        <w:rPr>
          <w:rFonts w:cs="Arial"/>
        </w:rPr>
        <w:t>Enterprise Information System (MEIS)</w:t>
      </w:r>
      <w:r w:rsidR="00F40B26">
        <w:rPr>
          <w:rFonts w:cs="Arial"/>
        </w:rPr>
        <w:t xml:space="preserve"> </w:t>
      </w:r>
      <w:r w:rsidRPr="00FF5D40">
        <w:rPr>
          <w:rFonts w:cs="Arial"/>
        </w:rPr>
        <w:t xml:space="preserve">website, </w:t>
      </w:r>
      <w:hyperlink r:id="rId12" w:history="1">
        <w:r w:rsidR="00D93A86" w:rsidRPr="00BA1551">
          <w:rPr>
            <w:rStyle w:val="Hyperlink"/>
            <w:rFonts w:cs="Arial"/>
          </w:rPr>
          <w:t>https://meis.nist.gov</w:t>
        </w:r>
      </w:hyperlink>
      <w:r w:rsidRPr="00FF5D40">
        <w:rPr>
          <w:rFonts w:cs="Arial"/>
        </w:rPr>
        <w:t xml:space="preserve"> . In order to access this site, </w:t>
      </w:r>
      <w:r w:rsidR="003F5E3F">
        <w:rPr>
          <w:rFonts w:cs="Arial"/>
        </w:rPr>
        <w:t>every user must have</w:t>
      </w:r>
      <w:r w:rsidR="00D93A86">
        <w:rPr>
          <w:rFonts w:cs="Arial"/>
        </w:rPr>
        <w:t xml:space="preserve"> a User account</w:t>
      </w:r>
      <w:r w:rsidR="003F5E3F">
        <w:rPr>
          <w:rFonts w:cs="Arial"/>
        </w:rPr>
        <w:t xml:space="preserve">.  This account can be obtained at </w:t>
      </w:r>
      <w:hyperlink r:id="rId13" w:history="1">
        <w:r w:rsidR="00D93A86" w:rsidRPr="00BA1551">
          <w:rPr>
            <w:rStyle w:val="Hyperlink"/>
            <w:rFonts w:cs="Arial"/>
          </w:rPr>
          <w:t>https://meis.nist.gov</w:t>
        </w:r>
      </w:hyperlink>
      <w:r w:rsidR="003F5E3F">
        <w:rPr>
          <w:rFonts w:cs="Arial"/>
        </w:rPr>
        <w:t xml:space="preserve">.  If you have not yet created an account, you must do so prior to </w:t>
      </w:r>
      <w:r w:rsidR="00B959F3">
        <w:rPr>
          <w:rFonts w:cs="Arial"/>
        </w:rPr>
        <w:t>accessing the MEIS web site</w:t>
      </w:r>
      <w:r w:rsidR="00FD7FC8">
        <w:rPr>
          <w:rFonts w:cs="Arial"/>
        </w:rPr>
        <w:t>.</w:t>
      </w:r>
      <w:r w:rsidRPr="00FF5D40">
        <w:rPr>
          <w:rFonts w:cs="Arial"/>
        </w:rPr>
        <w:t xml:space="preserve"> </w:t>
      </w:r>
    </w:p>
    <w:p w14:paraId="1750E2FE" w14:textId="77777777" w:rsidR="00F40B26" w:rsidRDefault="00F40B26" w:rsidP="00A67317">
      <w:pPr>
        <w:rPr>
          <w:rFonts w:cs="Arial"/>
        </w:rPr>
      </w:pPr>
    </w:p>
    <w:p w14:paraId="1750E2FF" w14:textId="77777777" w:rsidR="00F40B26" w:rsidRPr="00FF5D40" w:rsidRDefault="00A67317" w:rsidP="00F40B26">
      <w:pPr>
        <w:rPr>
          <w:rFonts w:cs="Arial"/>
        </w:rPr>
      </w:pPr>
      <w:r w:rsidRPr="00FF5D40">
        <w:rPr>
          <w:rFonts w:cs="Arial"/>
        </w:rPr>
        <w:t xml:space="preserve">If you do not have an account, you must register to access the site. </w:t>
      </w:r>
      <w:r w:rsidR="00F40B26">
        <w:rPr>
          <w:rFonts w:cs="Arial"/>
        </w:rPr>
        <w:t xml:space="preserve">  </w:t>
      </w:r>
      <w:r w:rsidRPr="00FF5D40">
        <w:rPr>
          <w:rFonts w:cs="Arial"/>
        </w:rPr>
        <w:t>Please allow up to two business days to receive confirmation of your account approval.  After receiving your confirmation you will be able to enter th</w:t>
      </w:r>
      <w:r w:rsidR="00F40B26">
        <w:rPr>
          <w:rFonts w:cs="Arial"/>
        </w:rPr>
        <w:t xml:space="preserve">e site. Users will </w:t>
      </w:r>
      <w:r w:rsidRPr="00FF5D40">
        <w:rPr>
          <w:rFonts w:cs="Arial"/>
        </w:rPr>
        <w:t xml:space="preserve">also have access to the MEP University Learning </w:t>
      </w:r>
      <w:r w:rsidR="00D93A86">
        <w:rPr>
          <w:rFonts w:cs="Arial"/>
        </w:rPr>
        <w:t>CAR</w:t>
      </w:r>
      <w:r w:rsidRPr="00FF5D40">
        <w:rPr>
          <w:rFonts w:cs="Arial"/>
        </w:rPr>
        <w:t xml:space="preserve"> site</w:t>
      </w:r>
      <w:r w:rsidR="00F40B26">
        <w:rPr>
          <w:rFonts w:cs="Arial"/>
        </w:rPr>
        <w:t xml:space="preserve"> </w:t>
      </w:r>
      <w:r w:rsidRPr="00FF5D40">
        <w:rPr>
          <w:rFonts w:cs="Arial"/>
        </w:rPr>
        <w:t>using the same login cr</w:t>
      </w:r>
      <w:r w:rsidR="00F40B26">
        <w:rPr>
          <w:rFonts w:cs="Arial"/>
        </w:rPr>
        <w:t>edentials, however,</w:t>
      </w:r>
      <w:r w:rsidRPr="00FF5D40">
        <w:rPr>
          <w:rFonts w:cs="Arial"/>
        </w:rPr>
        <w:t xml:space="preserve"> one additional business day is required to process MEPU accounts.   </w:t>
      </w:r>
      <w:r w:rsidR="00F40B26">
        <w:rPr>
          <w:rFonts w:cs="Arial"/>
        </w:rPr>
        <w:t>To request an account for yourself or someone in your CAR:</w:t>
      </w:r>
    </w:p>
    <w:p w14:paraId="1750E300" w14:textId="77777777" w:rsidR="00A67317" w:rsidRPr="00FF5D40" w:rsidRDefault="00A67317" w:rsidP="00F40B26">
      <w:pPr>
        <w:rPr>
          <w:rFonts w:cs="Arial"/>
        </w:rPr>
      </w:pPr>
      <w:r w:rsidRPr="00FF5D40">
        <w:rPr>
          <w:rFonts w:cs="Arial"/>
        </w:rPr>
        <w:t xml:space="preserve"> </w:t>
      </w:r>
    </w:p>
    <w:p w14:paraId="1750E301" w14:textId="77777777" w:rsidR="00F40B26" w:rsidRDefault="00F40B26" w:rsidP="008961F5">
      <w:pPr>
        <w:pStyle w:val="ListNumber"/>
        <w:numPr>
          <w:ilvl w:val="0"/>
          <w:numId w:val="26"/>
        </w:numPr>
        <w:spacing w:before="120" w:after="120"/>
        <w:contextualSpacing w:val="0"/>
        <w:rPr>
          <w:rFonts w:cs="Arial"/>
        </w:rPr>
      </w:pPr>
      <w:r>
        <w:rPr>
          <w:rFonts w:cs="Arial"/>
        </w:rPr>
        <w:t>Fro</w:t>
      </w:r>
      <w:r w:rsidR="003F5E3F">
        <w:rPr>
          <w:rFonts w:cs="Arial"/>
        </w:rPr>
        <w:t xml:space="preserve">m Internet Explorer </w:t>
      </w:r>
      <w:r>
        <w:rPr>
          <w:rFonts w:cs="Arial"/>
        </w:rPr>
        <w:t>g</w:t>
      </w:r>
      <w:r w:rsidRPr="00FF5D40">
        <w:rPr>
          <w:rFonts w:cs="Arial"/>
        </w:rPr>
        <w:t xml:space="preserve">o to </w:t>
      </w:r>
      <w:hyperlink r:id="rId14" w:history="1">
        <w:r w:rsidR="00893ADF" w:rsidRPr="00BA1551">
          <w:rPr>
            <w:rStyle w:val="Hyperlink"/>
            <w:rFonts w:cs="Arial"/>
          </w:rPr>
          <w:t>https://meis.nist.gov</w:t>
        </w:r>
      </w:hyperlink>
    </w:p>
    <w:p w14:paraId="1750E302" w14:textId="77777777" w:rsidR="00A67317" w:rsidRPr="00FF5D40" w:rsidRDefault="00A67317" w:rsidP="008961F5">
      <w:pPr>
        <w:pStyle w:val="ListNumber"/>
        <w:numPr>
          <w:ilvl w:val="0"/>
          <w:numId w:val="26"/>
        </w:numPr>
        <w:spacing w:before="120" w:after="120"/>
        <w:contextualSpacing w:val="0"/>
        <w:rPr>
          <w:rFonts w:cs="Arial"/>
        </w:rPr>
      </w:pPr>
      <w:r w:rsidRPr="00FF5D40">
        <w:rPr>
          <w:rFonts w:cs="Arial"/>
        </w:rPr>
        <w:t xml:space="preserve">Click on the </w:t>
      </w:r>
      <w:r w:rsidRPr="00FF5D40">
        <w:rPr>
          <w:rFonts w:cs="Arial"/>
          <w:b/>
        </w:rPr>
        <w:t xml:space="preserve">Register </w:t>
      </w:r>
      <w:r w:rsidR="00893ADF">
        <w:rPr>
          <w:rFonts w:cs="Arial"/>
          <w:b/>
        </w:rPr>
        <w:t>Here!</w:t>
      </w:r>
      <w:r w:rsidRPr="00FF5D40">
        <w:rPr>
          <w:rFonts w:cs="Arial"/>
          <w:color w:val="0000FF"/>
        </w:rPr>
        <w:t xml:space="preserve"> </w:t>
      </w:r>
      <w:r w:rsidR="00FD7FC8" w:rsidRPr="00FF5D40">
        <w:rPr>
          <w:rFonts w:cs="Arial"/>
          <w:color w:val="000000"/>
        </w:rPr>
        <w:t>Link</w:t>
      </w:r>
      <w:r w:rsidRPr="00FF5D40">
        <w:rPr>
          <w:rFonts w:cs="Arial"/>
          <w:color w:val="000000"/>
        </w:rPr>
        <w:t>.</w:t>
      </w:r>
    </w:p>
    <w:p w14:paraId="1750E303" w14:textId="77777777" w:rsidR="00A67317" w:rsidRPr="00FD7FC8" w:rsidRDefault="00A67317" w:rsidP="008961F5">
      <w:pPr>
        <w:pStyle w:val="ListNumber"/>
        <w:numPr>
          <w:ilvl w:val="0"/>
          <w:numId w:val="26"/>
        </w:numPr>
        <w:spacing w:before="120" w:after="120"/>
        <w:contextualSpacing w:val="0"/>
        <w:rPr>
          <w:rFonts w:cs="Arial"/>
        </w:rPr>
      </w:pPr>
      <w:r w:rsidRPr="00FF5D40">
        <w:rPr>
          <w:rFonts w:cs="Arial"/>
        </w:rPr>
        <w:t xml:space="preserve">Fill in the requested information. </w:t>
      </w:r>
      <w:r w:rsidR="004245DC">
        <w:rPr>
          <w:rFonts w:cs="Arial"/>
        </w:rPr>
        <w:t>A comprehensive</w:t>
      </w:r>
      <w:r w:rsidR="00C723A1">
        <w:rPr>
          <w:rFonts w:cs="Arial"/>
        </w:rPr>
        <w:t xml:space="preserve"> list of data fields is included </w:t>
      </w:r>
      <w:r w:rsidR="00C723A1" w:rsidRPr="00FD7FC8">
        <w:rPr>
          <w:rFonts w:cs="Arial"/>
        </w:rPr>
        <w:t xml:space="preserve">in </w:t>
      </w:r>
      <w:r w:rsidR="00FD7FC8" w:rsidRPr="00FD7FC8">
        <w:rPr>
          <w:rFonts w:cs="Arial"/>
        </w:rPr>
        <w:t xml:space="preserve">Appendix G </w:t>
      </w:r>
      <w:r w:rsidR="00C723A1" w:rsidRPr="00FD7FC8">
        <w:rPr>
          <w:rFonts w:cs="Arial"/>
        </w:rPr>
        <w:t>Business Entities – Staff.</w:t>
      </w:r>
    </w:p>
    <w:p w14:paraId="1750E304" w14:textId="77777777" w:rsidR="00A67317" w:rsidRPr="00FF5D40" w:rsidRDefault="00F40B26" w:rsidP="008961F5">
      <w:pPr>
        <w:pStyle w:val="ListNumber"/>
        <w:numPr>
          <w:ilvl w:val="0"/>
          <w:numId w:val="26"/>
        </w:numPr>
        <w:spacing w:before="120"/>
        <w:contextualSpacing w:val="0"/>
        <w:rPr>
          <w:rFonts w:cs="Arial"/>
        </w:rPr>
      </w:pPr>
      <w:r>
        <w:rPr>
          <w:rFonts w:cs="Arial"/>
        </w:rPr>
        <w:t xml:space="preserve">Click the </w:t>
      </w:r>
      <w:r w:rsidRPr="00F40B26">
        <w:rPr>
          <w:rFonts w:cs="Arial"/>
          <w:b/>
        </w:rPr>
        <w:t>Preview Button</w:t>
      </w:r>
      <w:r>
        <w:rPr>
          <w:rFonts w:cs="Arial"/>
        </w:rPr>
        <w:t xml:space="preserve"> to review </w:t>
      </w:r>
      <w:r w:rsidR="00A67317" w:rsidRPr="00FF5D40">
        <w:rPr>
          <w:rFonts w:cs="Arial"/>
        </w:rPr>
        <w:t>the information you submitted.  If the information is not correct you wi</w:t>
      </w:r>
      <w:r>
        <w:rPr>
          <w:rFonts w:cs="Arial"/>
        </w:rPr>
        <w:t>ll be able to edit and resubmit</w:t>
      </w:r>
      <w:r w:rsidR="00A67317" w:rsidRPr="00FF5D40">
        <w:rPr>
          <w:rFonts w:cs="Arial"/>
        </w:rPr>
        <w:t xml:space="preserve">. </w:t>
      </w:r>
    </w:p>
    <w:p w14:paraId="1750E305" w14:textId="77777777" w:rsidR="00A67317" w:rsidRPr="00FF5D40" w:rsidRDefault="00A67317" w:rsidP="008961F5">
      <w:pPr>
        <w:pStyle w:val="ListNumber"/>
        <w:numPr>
          <w:ilvl w:val="0"/>
          <w:numId w:val="26"/>
        </w:numPr>
        <w:spacing w:before="120"/>
        <w:contextualSpacing w:val="0"/>
        <w:rPr>
          <w:rFonts w:cs="Arial"/>
        </w:rPr>
      </w:pPr>
      <w:r w:rsidRPr="00FF5D40">
        <w:rPr>
          <w:rFonts w:cs="Arial"/>
        </w:rPr>
        <w:t xml:space="preserve">After registration information is confirmed, click on the </w:t>
      </w:r>
      <w:r w:rsidRPr="00FF5D40">
        <w:rPr>
          <w:rFonts w:cs="Arial"/>
          <w:b/>
        </w:rPr>
        <w:t>Submit</w:t>
      </w:r>
      <w:r w:rsidRPr="00FF5D40">
        <w:rPr>
          <w:rFonts w:cs="Arial"/>
        </w:rPr>
        <w:t xml:space="preserve"> button.  </w:t>
      </w:r>
    </w:p>
    <w:p w14:paraId="1750E306" w14:textId="77777777" w:rsidR="00A67317" w:rsidRPr="00FF5D40" w:rsidRDefault="00A67317" w:rsidP="00A67317">
      <w:pPr>
        <w:pStyle w:val="ListNumber"/>
        <w:numPr>
          <w:ilvl w:val="0"/>
          <w:numId w:val="0"/>
        </w:numPr>
        <w:rPr>
          <w:rFonts w:cs="Arial"/>
        </w:rPr>
      </w:pPr>
    </w:p>
    <w:p w14:paraId="1750E307" w14:textId="77777777" w:rsidR="00A67317" w:rsidRPr="00FF5D40" w:rsidRDefault="00F40B26" w:rsidP="00A67317">
      <w:pPr>
        <w:pStyle w:val="ListNumber"/>
        <w:numPr>
          <w:ilvl w:val="0"/>
          <w:numId w:val="0"/>
        </w:numPr>
        <w:tabs>
          <w:tab w:val="num" w:pos="360"/>
        </w:tabs>
        <w:rPr>
          <w:rFonts w:cs="Arial"/>
        </w:rPr>
      </w:pPr>
      <w:r w:rsidRPr="00F40B26">
        <w:rPr>
          <w:rFonts w:cs="Arial"/>
          <w:b/>
        </w:rPr>
        <w:t>Note:</w:t>
      </w:r>
      <w:r w:rsidR="003F5E3F">
        <w:rPr>
          <w:rFonts w:cs="Arial"/>
        </w:rPr>
        <w:t xml:space="preserve">  It should</w:t>
      </w:r>
      <w:r>
        <w:rPr>
          <w:rFonts w:cs="Arial"/>
        </w:rPr>
        <w:t xml:space="preserve"> not take</w:t>
      </w:r>
      <w:r w:rsidR="00A67317" w:rsidRPr="00FF5D40">
        <w:rPr>
          <w:rFonts w:cs="Arial"/>
        </w:rPr>
        <w:t xml:space="preserve"> longer than two business days to receive your email confirmation to a</w:t>
      </w:r>
      <w:r>
        <w:rPr>
          <w:rFonts w:cs="Arial"/>
        </w:rPr>
        <w:t>ccess the SFC</w:t>
      </w:r>
      <w:r w:rsidR="00A67317" w:rsidRPr="00FF5D40">
        <w:rPr>
          <w:rFonts w:cs="Arial"/>
        </w:rPr>
        <w:t>.  The delay is necessary to ensure only</w:t>
      </w:r>
      <w:r>
        <w:rPr>
          <w:rFonts w:cs="Arial"/>
        </w:rPr>
        <w:t xml:space="preserve"> approved</w:t>
      </w:r>
      <w:r w:rsidR="00A67317" w:rsidRPr="00FF5D40">
        <w:rPr>
          <w:rFonts w:cs="Arial"/>
        </w:rPr>
        <w:t xml:space="preserve"> members of the system are provided access to the site.  </w:t>
      </w:r>
    </w:p>
    <w:bookmarkEnd w:id="2"/>
    <w:bookmarkEnd w:id="3"/>
    <w:bookmarkEnd w:id="4"/>
    <w:bookmarkEnd w:id="5"/>
    <w:bookmarkEnd w:id="6"/>
    <w:bookmarkEnd w:id="7"/>
    <w:bookmarkEnd w:id="8"/>
    <w:bookmarkEnd w:id="9"/>
    <w:p w14:paraId="1750E308" w14:textId="77777777" w:rsidR="00A67317" w:rsidRPr="002B269B" w:rsidRDefault="00893ADF" w:rsidP="00A67317">
      <w:pPr>
        <w:pStyle w:val="Heading2"/>
        <w:numPr>
          <w:ilvl w:val="0"/>
          <w:numId w:val="0"/>
        </w:numPr>
        <w:ind w:left="495" w:hanging="495"/>
        <w:rPr>
          <w:rFonts w:ascii="Arial" w:hAnsi="Arial" w:cs="Arial"/>
          <w:b/>
        </w:rPr>
      </w:pPr>
      <w:r>
        <w:rPr>
          <w:rFonts w:ascii="Arial" w:hAnsi="Arial" w:cs="Arial"/>
          <w:b/>
          <w:snapToGrid w:val="0"/>
        </w:rPr>
        <w:t xml:space="preserve">Accessing the NIST MEP </w:t>
      </w:r>
      <w:r w:rsidR="00036B7D" w:rsidRPr="002B269B">
        <w:rPr>
          <w:rFonts w:ascii="Arial" w:hAnsi="Arial" w:cs="Arial"/>
          <w:b/>
          <w:snapToGrid w:val="0"/>
        </w:rPr>
        <w:t xml:space="preserve">Web Site and </w:t>
      </w:r>
      <w:r w:rsidR="003F5E3F">
        <w:rPr>
          <w:rFonts w:ascii="Arial" w:hAnsi="Arial" w:cs="Arial"/>
          <w:b/>
        </w:rPr>
        <w:t>MEIS Application</w:t>
      </w:r>
    </w:p>
    <w:p w14:paraId="1750E309" w14:textId="77777777" w:rsidR="002B269B" w:rsidRPr="002B269B" w:rsidRDefault="002B269B" w:rsidP="00A67317">
      <w:pPr>
        <w:rPr>
          <w:rFonts w:cs="Arial"/>
          <w:b/>
        </w:rPr>
      </w:pPr>
    </w:p>
    <w:p w14:paraId="1750E30A" w14:textId="77777777" w:rsidR="00A67317" w:rsidRPr="00FF5D40" w:rsidRDefault="003F5E3F" w:rsidP="00A67317">
      <w:pPr>
        <w:rPr>
          <w:rFonts w:cs="Arial"/>
          <w:snapToGrid w:val="0"/>
          <w:color w:val="000000"/>
        </w:rPr>
      </w:pPr>
      <w:r>
        <w:rPr>
          <w:rFonts w:cs="Arial"/>
        </w:rPr>
        <w:t xml:space="preserve">The MEIS </w:t>
      </w:r>
      <w:r w:rsidR="00FD7FC8">
        <w:rPr>
          <w:rFonts w:cs="Arial"/>
        </w:rPr>
        <w:t>Application</w:t>
      </w:r>
      <w:r w:rsidR="00A67317" w:rsidRPr="00FF5D40">
        <w:rPr>
          <w:rFonts w:cs="Arial"/>
        </w:rPr>
        <w:t xml:space="preserve"> is the primary mechanism that recipients use for </w:t>
      </w:r>
      <w:r w:rsidR="00662748">
        <w:rPr>
          <w:rFonts w:cs="Arial"/>
        </w:rPr>
        <w:t xml:space="preserve">submitting Quarterly Reports to NIST MEP, </w:t>
      </w:r>
      <w:proofErr w:type="spellStart"/>
      <w:r w:rsidR="00662748" w:rsidRPr="00FF5D40">
        <w:rPr>
          <w:rFonts w:cs="Arial"/>
        </w:rPr>
        <w:t>facilitatating</w:t>
      </w:r>
      <w:proofErr w:type="spellEnd"/>
      <w:r w:rsidR="00A67317" w:rsidRPr="00FF5D40">
        <w:rPr>
          <w:rFonts w:cs="Arial"/>
          <w:snapToGrid w:val="0"/>
          <w:color w:val="000000"/>
        </w:rPr>
        <w:t xml:space="preserve"> the excha</w:t>
      </w:r>
      <w:r w:rsidR="00802A1B">
        <w:rPr>
          <w:rFonts w:cs="Arial"/>
          <w:snapToGrid w:val="0"/>
          <w:color w:val="000000"/>
        </w:rPr>
        <w:t xml:space="preserve">nge of information between the </w:t>
      </w:r>
      <w:r w:rsidR="00A67317" w:rsidRPr="00FF5D40">
        <w:rPr>
          <w:rFonts w:cs="Arial"/>
          <w:snapToGrid w:val="0"/>
          <w:color w:val="000000"/>
        </w:rPr>
        <w:t xml:space="preserve">CAR and NIST MEP.  </w:t>
      </w:r>
      <w:r w:rsidR="00A67317" w:rsidRPr="00FF5D40">
        <w:rPr>
          <w:rFonts w:cs="Arial"/>
        </w:rPr>
        <w:t xml:space="preserve">The procedure explained below will provide detailed instructions on how to access the </w:t>
      </w:r>
      <w:r w:rsidR="00D93A86">
        <w:rPr>
          <w:rFonts w:cs="Arial"/>
        </w:rPr>
        <w:t>MEIS</w:t>
      </w:r>
      <w:r w:rsidR="00802A1B">
        <w:rPr>
          <w:rFonts w:cs="Arial"/>
        </w:rPr>
        <w:t xml:space="preserve"> </w:t>
      </w:r>
      <w:r>
        <w:rPr>
          <w:rFonts w:cs="Arial"/>
        </w:rPr>
        <w:t>Application</w:t>
      </w:r>
      <w:r w:rsidR="00A67317" w:rsidRPr="00FF5D40">
        <w:rPr>
          <w:rFonts w:cs="Arial"/>
        </w:rPr>
        <w:t>.</w:t>
      </w:r>
    </w:p>
    <w:p w14:paraId="1750E30B" w14:textId="77777777" w:rsidR="00B5312B" w:rsidRPr="00B959F3" w:rsidRDefault="00B5312B" w:rsidP="00A67317">
      <w:pPr>
        <w:rPr>
          <w:rFonts w:cs="Arial"/>
          <w:color w:val="FF0000"/>
        </w:rPr>
      </w:pPr>
    </w:p>
    <w:p w14:paraId="1750E30C" w14:textId="77777777" w:rsidR="00A67317" w:rsidRPr="005F1C38" w:rsidRDefault="00662748" w:rsidP="00F50621">
      <w:pPr>
        <w:pStyle w:val="ListParagraph"/>
        <w:numPr>
          <w:ilvl w:val="0"/>
          <w:numId w:val="30"/>
        </w:numPr>
        <w:rPr>
          <w:rFonts w:ascii="Arial" w:hAnsi="Arial" w:cs="Arial"/>
        </w:rPr>
      </w:pPr>
      <w:r w:rsidRPr="005F1C38">
        <w:rPr>
          <w:rFonts w:ascii="Arial" w:hAnsi="Arial" w:cs="Arial"/>
        </w:rPr>
        <w:t xml:space="preserve">From your browser go </w:t>
      </w:r>
      <w:r w:rsidR="00FD7FC8" w:rsidRPr="005F1C38">
        <w:rPr>
          <w:rFonts w:ascii="Arial" w:hAnsi="Arial" w:cs="Arial"/>
        </w:rPr>
        <w:t xml:space="preserve">to </w:t>
      </w:r>
      <w:hyperlink r:id="rId15" w:history="1">
        <w:r w:rsidR="00893ADF" w:rsidRPr="00BA1551">
          <w:rPr>
            <w:rStyle w:val="Hyperlink"/>
            <w:rFonts w:ascii="Arial" w:hAnsi="Arial" w:cs="Arial"/>
          </w:rPr>
          <w:t>https://meis.nist.gov</w:t>
        </w:r>
      </w:hyperlink>
      <w:r w:rsidR="00A67317" w:rsidRPr="005F1C38">
        <w:rPr>
          <w:rFonts w:ascii="Arial" w:hAnsi="Arial" w:cs="Arial"/>
        </w:rPr>
        <w:t>.</w:t>
      </w:r>
    </w:p>
    <w:p w14:paraId="1750E30D" w14:textId="77777777" w:rsidR="00B959F3" w:rsidRPr="005F1C38" w:rsidRDefault="00A67317" w:rsidP="00F50621">
      <w:pPr>
        <w:pStyle w:val="ListNumber"/>
        <w:numPr>
          <w:ilvl w:val="0"/>
          <w:numId w:val="30"/>
        </w:numPr>
        <w:spacing w:before="120"/>
        <w:contextualSpacing w:val="0"/>
        <w:rPr>
          <w:rFonts w:cs="Arial"/>
        </w:rPr>
      </w:pPr>
      <w:r w:rsidRPr="005F1C38">
        <w:rPr>
          <w:rFonts w:cs="Arial"/>
        </w:rPr>
        <w:lastRenderedPageBreak/>
        <w:t xml:space="preserve">The MEP login screen will be shown.  </w:t>
      </w:r>
      <w:r w:rsidR="00B959F3" w:rsidRPr="005F1C38">
        <w:rPr>
          <w:rFonts w:cs="Arial"/>
        </w:rPr>
        <w:t xml:space="preserve">Read the security warning on the page and </w:t>
      </w:r>
      <w:r w:rsidRPr="005F1C38">
        <w:rPr>
          <w:rFonts w:cs="Arial"/>
        </w:rPr>
        <w:t>check th</w:t>
      </w:r>
      <w:r w:rsidR="00B959F3" w:rsidRPr="005F1C38">
        <w:rPr>
          <w:rFonts w:cs="Arial"/>
        </w:rPr>
        <w:t xml:space="preserve">e checkbox indicating that you have read and understand the warning and agree </w:t>
      </w:r>
      <w:r w:rsidRPr="005F1C38">
        <w:rPr>
          <w:rFonts w:cs="Arial"/>
        </w:rPr>
        <w:t xml:space="preserve">with </w:t>
      </w:r>
      <w:r w:rsidR="00B959F3" w:rsidRPr="005F1C38">
        <w:rPr>
          <w:rFonts w:cs="Arial"/>
        </w:rPr>
        <w:t xml:space="preserve">the </w:t>
      </w:r>
      <w:r w:rsidRPr="005F1C38">
        <w:rPr>
          <w:rFonts w:cs="Arial"/>
        </w:rPr>
        <w:t xml:space="preserve">NIST </w:t>
      </w:r>
      <w:r w:rsidR="00D93A86">
        <w:rPr>
          <w:rFonts w:cs="Arial"/>
        </w:rPr>
        <w:t>MEIS</w:t>
      </w:r>
      <w:r w:rsidRPr="005F1C38">
        <w:rPr>
          <w:rFonts w:cs="Arial"/>
        </w:rPr>
        <w:t xml:space="preserve"> Acceptable Use Policy</w:t>
      </w:r>
      <w:r w:rsidR="00B959F3" w:rsidRPr="005F1C38">
        <w:rPr>
          <w:rFonts w:cs="Arial"/>
        </w:rPr>
        <w:t>.</w:t>
      </w:r>
    </w:p>
    <w:p w14:paraId="1750E30E" w14:textId="77777777" w:rsidR="00893ADF" w:rsidRDefault="00B959F3" w:rsidP="00F50621">
      <w:pPr>
        <w:pStyle w:val="ListNumber"/>
        <w:numPr>
          <w:ilvl w:val="0"/>
          <w:numId w:val="30"/>
        </w:numPr>
        <w:spacing w:before="120"/>
        <w:contextualSpacing w:val="0"/>
        <w:rPr>
          <w:rFonts w:cs="Arial"/>
        </w:rPr>
      </w:pPr>
      <w:r w:rsidRPr="00893ADF">
        <w:rPr>
          <w:rFonts w:cs="Arial"/>
        </w:rPr>
        <w:t>Enter your</w:t>
      </w:r>
      <w:r w:rsidR="00A67317" w:rsidRPr="00893ADF">
        <w:rPr>
          <w:rFonts w:cs="Arial"/>
        </w:rPr>
        <w:t xml:space="preserve"> username and password and click </w:t>
      </w:r>
      <w:r w:rsidR="00893ADF" w:rsidRPr="00893ADF">
        <w:rPr>
          <w:rFonts w:cs="Arial"/>
          <w:b/>
        </w:rPr>
        <w:t>Sign In</w:t>
      </w:r>
      <w:r w:rsidR="00A67317" w:rsidRPr="00893ADF">
        <w:rPr>
          <w:rFonts w:cs="Arial"/>
        </w:rPr>
        <w:t>.</w:t>
      </w:r>
      <w:r w:rsidR="001D608E" w:rsidRPr="00893ADF">
        <w:rPr>
          <w:rFonts w:cs="Arial"/>
        </w:rPr>
        <w:t xml:space="preserve"> </w:t>
      </w:r>
    </w:p>
    <w:p w14:paraId="1750E30F" w14:textId="77777777" w:rsidR="0038503D" w:rsidRPr="005F1C38" w:rsidRDefault="0038503D" w:rsidP="00F50621">
      <w:pPr>
        <w:pStyle w:val="ListNumber"/>
        <w:numPr>
          <w:ilvl w:val="0"/>
          <w:numId w:val="30"/>
        </w:numPr>
        <w:spacing w:before="120"/>
        <w:contextualSpacing w:val="0"/>
        <w:rPr>
          <w:rFonts w:cs="Arial"/>
        </w:rPr>
      </w:pPr>
      <w:r w:rsidRPr="005F1C38">
        <w:rPr>
          <w:rFonts w:cs="Arial"/>
        </w:rPr>
        <w:t xml:space="preserve">Your default CAR should be displayed at the top.  If the CAR displayed is not the CAR you wish to view, click on the “Magnifying Glass” </w:t>
      </w:r>
      <w:r w:rsidR="00893ADF">
        <w:rPr>
          <w:rFonts w:cs="Arial"/>
          <w:noProof/>
        </w:rPr>
        <w:drawing>
          <wp:inline distT="0" distB="0" distL="0" distR="0" wp14:anchorId="1750EAFD" wp14:editId="1750EAFE">
            <wp:extent cx="1524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00893ADF">
        <w:rPr>
          <w:rFonts w:cs="Arial"/>
        </w:rPr>
        <w:t xml:space="preserve"> </w:t>
      </w:r>
      <w:r w:rsidRPr="005F1C38">
        <w:rPr>
          <w:rFonts w:cs="Arial"/>
        </w:rPr>
        <w:t>icon to list available CARS</w:t>
      </w:r>
      <w:r w:rsidR="005E4DAE" w:rsidRPr="005F1C38">
        <w:rPr>
          <w:rFonts w:cs="Arial"/>
        </w:rPr>
        <w:t xml:space="preserve"> and select the appropriate CAR name</w:t>
      </w:r>
      <w:proofErr w:type="gramStart"/>
      <w:r w:rsidR="005E4DAE" w:rsidRPr="005F1C38">
        <w:rPr>
          <w:rFonts w:cs="Arial"/>
        </w:rPr>
        <w:t>.</w:t>
      </w:r>
      <w:r w:rsidRPr="005F1C38">
        <w:rPr>
          <w:rFonts w:cs="Arial"/>
        </w:rPr>
        <w:t>.</w:t>
      </w:r>
      <w:bookmarkStart w:id="10" w:name="_Toc448204059"/>
      <w:proofErr w:type="gramEnd"/>
    </w:p>
    <w:bookmarkEnd w:id="10"/>
    <w:p w14:paraId="1750E310" w14:textId="77777777" w:rsidR="005E4DAE" w:rsidRPr="005F1C38" w:rsidRDefault="005E4DAE" w:rsidP="00F50621">
      <w:pPr>
        <w:pStyle w:val="ListNumber"/>
        <w:numPr>
          <w:ilvl w:val="0"/>
          <w:numId w:val="30"/>
        </w:numPr>
        <w:spacing w:before="120"/>
        <w:contextualSpacing w:val="0"/>
        <w:rPr>
          <w:rFonts w:cs="Arial"/>
        </w:rPr>
      </w:pPr>
      <w:proofErr w:type="gramStart"/>
      <w:r w:rsidRPr="005F1C38">
        <w:rPr>
          <w:rFonts w:cs="Arial"/>
        </w:rPr>
        <w:t>Hover</w:t>
      </w:r>
      <w:proofErr w:type="gramEnd"/>
      <w:r w:rsidRPr="005F1C38">
        <w:rPr>
          <w:rFonts w:cs="Arial"/>
        </w:rPr>
        <w:t xml:space="preserve"> your mouse over the item labeled “CIP” on the menu bar.  Menu choices will drop down.  </w:t>
      </w:r>
    </w:p>
    <w:p w14:paraId="1750E311" w14:textId="77777777" w:rsidR="0038503D" w:rsidRPr="005F1C38" w:rsidRDefault="0038503D" w:rsidP="0038503D">
      <w:pPr>
        <w:pStyle w:val="ListNumber"/>
        <w:numPr>
          <w:ilvl w:val="0"/>
          <w:numId w:val="0"/>
        </w:numPr>
        <w:spacing w:before="120"/>
        <w:ind w:left="720"/>
        <w:contextualSpacing w:val="0"/>
        <w:rPr>
          <w:rFonts w:cs="Arial"/>
        </w:rPr>
      </w:pPr>
    </w:p>
    <w:p w14:paraId="1750E312" w14:textId="77777777" w:rsidR="0038503D" w:rsidRPr="005F1C38" w:rsidRDefault="00A67317" w:rsidP="00F50621">
      <w:pPr>
        <w:pStyle w:val="ListNumber"/>
        <w:numPr>
          <w:ilvl w:val="0"/>
          <w:numId w:val="30"/>
        </w:numPr>
        <w:rPr>
          <w:rFonts w:cs="Arial"/>
        </w:rPr>
      </w:pPr>
      <w:r w:rsidRPr="005F1C38">
        <w:rPr>
          <w:rFonts w:cs="Arial"/>
        </w:rPr>
        <w:t>Click on the appropriate Reporting Element</w:t>
      </w:r>
      <w:r w:rsidR="00FE00A7" w:rsidRPr="005F1C38">
        <w:rPr>
          <w:rFonts w:cs="Arial"/>
        </w:rPr>
        <w:t xml:space="preserve"> (</w:t>
      </w:r>
      <w:r w:rsidR="00C723A1" w:rsidRPr="005F1C38">
        <w:rPr>
          <w:rFonts w:cs="Arial"/>
        </w:rPr>
        <w:t xml:space="preserve">i.e. </w:t>
      </w:r>
      <w:r w:rsidR="00FE00A7" w:rsidRPr="005F1C38">
        <w:rPr>
          <w:rFonts w:cs="Arial"/>
        </w:rPr>
        <w:t>Clients, Contacts, etc.)</w:t>
      </w:r>
      <w:r w:rsidRPr="005F1C38">
        <w:rPr>
          <w:rFonts w:cs="Arial"/>
        </w:rPr>
        <w:t xml:space="preserve"> link for the information </w:t>
      </w:r>
      <w:r w:rsidR="0038503D" w:rsidRPr="005F1C38">
        <w:rPr>
          <w:rFonts w:cs="Arial"/>
        </w:rPr>
        <w:t xml:space="preserve">you wish to view. </w:t>
      </w:r>
    </w:p>
    <w:p w14:paraId="1750E313" w14:textId="77777777" w:rsidR="0038503D" w:rsidRPr="005F1C38" w:rsidRDefault="0038503D" w:rsidP="0038503D">
      <w:pPr>
        <w:pStyle w:val="ListParagraph"/>
        <w:rPr>
          <w:rFonts w:ascii="Arial" w:hAnsi="Arial" w:cs="Arial"/>
        </w:rPr>
      </w:pPr>
    </w:p>
    <w:p w14:paraId="1750E314" w14:textId="77777777" w:rsidR="00036B7D" w:rsidRPr="005F1C38" w:rsidRDefault="0038503D" w:rsidP="00F50621">
      <w:pPr>
        <w:pStyle w:val="ListNumber"/>
        <w:numPr>
          <w:ilvl w:val="0"/>
          <w:numId w:val="30"/>
        </w:numPr>
        <w:rPr>
          <w:rFonts w:cs="Arial"/>
        </w:rPr>
      </w:pPr>
      <w:r w:rsidRPr="005F1C38">
        <w:rPr>
          <w:rFonts w:cs="Arial"/>
        </w:rPr>
        <w:t xml:space="preserve">If you wish to submit information, hover </w:t>
      </w:r>
      <w:r w:rsidR="00C723A1" w:rsidRPr="005F1C38">
        <w:rPr>
          <w:rFonts w:cs="Arial"/>
        </w:rPr>
        <w:t>over</w:t>
      </w:r>
      <w:r w:rsidRPr="005F1C38">
        <w:rPr>
          <w:rFonts w:cs="Arial"/>
        </w:rPr>
        <w:t xml:space="preserve"> the reporting element </w:t>
      </w:r>
      <w:r w:rsidR="00C723A1" w:rsidRPr="005F1C38">
        <w:rPr>
          <w:rFonts w:cs="Arial"/>
        </w:rPr>
        <w:t xml:space="preserve">link (i.e. Contacts, Staff, etc.) </w:t>
      </w:r>
      <w:r w:rsidRPr="005F1C38">
        <w:rPr>
          <w:rFonts w:cs="Arial"/>
        </w:rPr>
        <w:t>and a sub</w:t>
      </w:r>
      <w:r w:rsidR="00801949" w:rsidRPr="005F1C38">
        <w:rPr>
          <w:rFonts w:cs="Arial"/>
        </w:rPr>
        <w:t>-</w:t>
      </w:r>
      <w:r w:rsidR="00FE00A7" w:rsidRPr="005F1C38">
        <w:rPr>
          <w:rFonts w:cs="Arial"/>
        </w:rPr>
        <w:t xml:space="preserve">menu will appear to the right displaying all options available for that reporting element.  </w:t>
      </w:r>
      <w:r w:rsidR="00A67317" w:rsidRPr="005F1C38">
        <w:rPr>
          <w:rFonts w:cs="Arial"/>
        </w:rPr>
        <w:t>For detailed instructions on how to submit the information, refer to the rel</w:t>
      </w:r>
      <w:r w:rsidR="006C575B" w:rsidRPr="005F1C38">
        <w:rPr>
          <w:rFonts w:cs="Arial"/>
        </w:rPr>
        <w:t>evant section in this document.</w:t>
      </w:r>
    </w:p>
    <w:p w14:paraId="1750E315" w14:textId="77777777" w:rsidR="00036B7D" w:rsidRPr="00FF5D40" w:rsidRDefault="00036B7D" w:rsidP="00036B7D">
      <w:pPr>
        <w:pStyle w:val="ListNumber"/>
        <w:numPr>
          <w:ilvl w:val="0"/>
          <w:numId w:val="0"/>
        </w:numPr>
        <w:ind w:left="360" w:hanging="360"/>
        <w:rPr>
          <w:rFonts w:cs="Arial"/>
        </w:rPr>
      </w:pPr>
    </w:p>
    <w:p w14:paraId="1750E317" w14:textId="77777777" w:rsidR="00A67317" w:rsidRPr="002B269B" w:rsidRDefault="00131F70" w:rsidP="00131F70">
      <w:pPr>
        <w:rPr>
          <w:rFonts w:cs="Arial"/>
          <w:b/>
        </w:rPr>
      </w:pPr>
      <w:r>
        <w:rPr>
          <w:rFonts w:cs="Arial"/>
        </w:rPr>
        <w:t>A</w:t>
      </w:r>
      <w:r w:rsidR="00A67317" w:rsidRPr="002B269B">
        <w:rPr>
          <w:rFonts w:cs="Arial"/>
          <w:b/>
        </w:rPr>
        <w:t xml:space="preserve">ccess Control for the </w:t>
      </w:r>
      <w:r w:rsidR="00C723A1">
        <w:rPr>
          <w:rFonts w:cs="Arial"/>
          <w:b/>
        </w:rPr>
        <w:t>MEIS Application</w:t>
      </w:r>
    </w:p>
    <w:p w14:paraId="1750E319" w14:textId="77777777" w:rsidR="00A67317" w:rsidRDefault="00A67317" w:rsidP="00A67317">
      <w:pPr>
        <w:rPr>
          <w:rFonts w:cs="Arial"/>
        </w:rPr>
      </w:pPr>
      <w:r w:rsidRPr="00FF5D40">
        <w:rPr>
          <w:rFonts w:cs="Arial"/>
        </w:rPr>
        <w:t xml:space="preserve">A strictly defined set of criteria has been developed to ensure that only those </w:t>
      </w:r>
      <w:r w:rsidR="00802A1B">
        <w:rPr>
          <w:rFonts w:cs="Arial"/>
        </w:rPr>
        <w:t>CAR</w:t>
      </w:r>
      <w:r w:rsidRPr="00FF5D40">
        <w:rPr>
          <w:rFonts w:cs="Arial"/>
        </w:rPr>
        <w:t xml:space="preserve"> </w:t>
      </w:r>
      <w:r w:rsidR="00893ADF" w:rsidRPr="00FF5D40">
        <w:rPr>
          <w:rFonts w:cs="Arial"/>
        </w:rPr>
        <w:t>employees’</w:t>
      </w:r>
      <w:r w:rsidRPr="00FF5D40">
        <w:rPr>
          <w:rFonts w:cs="Arial"/>
        </w:rPr>
        <w:t xml:space="preserve"> </w:t>
      </w:r>
      <w:r w:rsidR="00C723A1">
        <w:rPr>
          <w:rFonts w:cs="Arial"/>
        </w:rPr>
        <w:t xml:space="preserve">sub-recipients and </w:t>
      </w:r>
      <w:r w:rsidR="0038503D">
        <w:rPr>
          <w:rFonts w:cs="Arial"/>
        </w:rPr>
        <w:t>partners who need access to each</w:t>
      </w:r>
      <w:r w:rsidRPr="00FF5D40">
        <w:rPr>
          <w:rFonts w:cs="Arial"/>
        </w:rPr>
        <w:t xml:space="preserve"> section of the Web site are granted access.  </w:t>
      </w:r>
      <w:r w:rsidR="00714C91">
        <w:rPr>
          <w:rFonts w:cs="Arial"/>
        </w:rPr>
        <w:t>An</w:t>
      </w:r>
      <w:r w:rsidRPr="00FF5D40">
        <w:rPr>
          <w:rFonts w:cs="Arial"/>
        </w:rPr>
        <w:t xml:space="preserve"> employee</w:t>
      </w:r>
      <w:r w:rsidR="0038503D">
        <w:rPr>
          <w:rFonts w:cs="Arial"/>
        </w:rPr>
        <w:t xml:space="preserve"> (Project Manager</w:t>
      </w:r>
      <w:r w:rsidR="00714C91">
        <w:rPr>
          <w:rFonts w:cs="Arial"/>
        </w:rPr>
        <w:t xml:space="preserve"> or Reporting Contact</w:t>
      </w:r>
      <w:r w:rsidR="001D608E">
        <w:rPr>
          <w:rFonts w:cs="Arial"/>
        </w:rPr>
        <w:t xml:space="preserve">) </w:t>
      </w:r>
      <w:r w:rsidR="001D608E" w:rsidRPr="00FF5D40">
        <w:rPr>
          <w:rFonts w:cs="Arial"/>
        </w:rPr>
        <w:t>with</w:t>
      </w:r>
      <w:r w:rsidRPr="00FF5D40">
        <w:rPr>
          <w:rFonts w:cs="Arial"/>
        </w:rPr>
        <w:t xml:space="preserve"> the “Reporting Role” assigns </w:t>
      </w:r>
      <w:r w:rsidR="00C53FF0">
        <w:rPr>
          <w:rFonts w:cs="Arial"/>
        </w:rPr>
        <w:t xml:space="preserve">other users </w:t>
      </w:r>
      <w:r w:rsidR="00714C91">
        <w:rPr>
          <w:rFonts w:cs="Arial"/>
        </w:rPr>
        <w:t xml:space="preserve">in their CAR to the </w:t>
      </w:r>
      <w:r w:rsidR="00C53FF0">
        <w:rPr>
          <w:rFonts w:cs="Arial"/>
        </w:rPr>
        <w:t>appropriate role</w:t>
      </w:r>
      <w:r w:rsidR="00714C91">
        <w:rPr>
          <w:rFonts w:cs="Arial"/>
        </w:rPr>
        <w:t xml:space="preserve">.   </w:t>
      </w:r>
    </w:p>
    <w:p w14:paraId="1750E31B" w14:textId="77777777" w:rsidR="001D608E" w:rsidRDefault="001D608E" w:rsidP="00A67317">
      <w:pPr>
        <w:rPr>
          <w:rFonts w:cs="Arial"/>
        </w:rPr>
      </w:pPr>
    </w:p>
    <w:p w14:paraId="2B1C86F8" w14:textId="77777777" w:rsidR="00B40076" w:rsidRDefault="00B40076" w:rsidP="00A6731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5598"/>
      </w:tblGrid>
      <w:tr w:rsidR="00A67317" w:rsidRPr="00FF5D40" w14:paraId="1750E31E" w14:textId="77777777" w:rsidTr="00396F41">
        <w:tc>
          <w:tcPr>
            <w:tcW w:w="2538" w:type="dxa"/>
            <w:shd w:val="clear" w:color="auto" w:fill="000000"/>
          </w:tcPr>
          <w:p w14:paraId="1750E31C" w14:textId="77777777" w:rsidR="00A67317" w:rsidRPr="00FF5D40" w:rsidRDefault="00A67317" w:rsidP="00714C91">
            <w:pPr>
              <w:pStyle w:val="BodyText"/>
              <w:rPr>
                <w:rFonts w:cs="Arial"/>
                <w:b/>
                <w:shd w:val="solid" w:color="auto" w:fill="auto"/>
              </w:rPr>
            </w:pPr>
            <w:r w:rsidRPr="00FF5D40">
              <w:rPr>
                <w:rFonts w:cs="Arial"/>
                <w:b/>
                <w:shd w:val="solid" w:color="auto" w:fill="auto"/>
              </w:rPr>
              <w:t>Role</w:t>
            </w:r>
          </w:p>
        </w:tc>
        <w:tc>
          <w:tcPr>
            <w:tcW w:w="5598" w:type="dxa"/>
            <w:shd w:val="clear" w:color="auto" w:fill="000000"/>
          </w:tcPr>
          <w:p w14:paraId="1750E31D" w14:textId="77777777" w:rsidR="00A67317" w:rsidRPr="00FF5D40" w:rsidRDefault="00A67317" w:rsidP="00396F41">
            <w:pPr>
              <w:pStyle w:val="BodyText"/>
              <w:ind w:left="158"/>
              <w:rPr>
                <w:rFonts w:cs="Arial"/>
                <w:b/>
                <w:shd w:val="solid" w:color="auto" w:fill="auto"/>
              </w:rPr>
            </w:pPr>
            <w:r w:rsidRPr="00FF5D40">
              <w:rPr>
                <w:rFonts w:cs="Arial"/>
                <w:b/>
                <w:shd w:val="solid" w:color="auto" w:fill="auto"/>
              </w:rPr>
              <w:t>Description</w:t>
            </w:r>
          </w:p>
        </w:tc>
      </w:tr>
      <w:tr w:rsidR="00A67317" w:rsidRPr="00FF5D40" w14:paraId="1750E321" w14:textId="77777777" w:rsidTr="00396F41">
        <w:tc>
          <w:tcPr>
            <w:tcW w:w="2538" w:type="dxa"/>
          </w:tcPr>
          <w:p w14:paraId="1750E31F" w14:textId="77777777" w:rsidR="00A67317" w:rsidRPr="00FF5D40" w:rsidRDefault="00A67317" w:rsidP="00396F41">
            <w:pPr>
              <w:pStyle w:val="TableText"/>
              <w:rPr>
                <w:rFonts w:ascii="Arial" w:hAnsi="Arial" w:cs="Arial"/>
                <w:sz w:val="20"/>
              </w:rPr>
            </w:pPr>
            <w:r w:rsidRPr="00FF5D40">
              <w:rPr>
                <w:rFonts w:ascii="Arial" w:hAnsi="Arial" w:cs="Arial"/>
                <w:sz w:val="20"/>
              </w:rPr>
              <w:t>Reporting</w:t>
            </w:r>
          </w:p>
        </w:tc>
        <w:tc>
          <w:tcPr>
            <w:tcW w:w="5598" w:type="dxa"/>
          </w:tcPr>
          <w:p w14:paraId="1750E320" w14:textId="77777777" w:rsidR="00A67317" w:rsidRPr="00FF5D40" w:rsidRDefault="00A67317" w:rsidP="00714C91">
            <w:pPr>
              <w:pStyle w:val="TableText"/>
              <w:rPr>
                <w:rFonts w:ascii="Arial" w:hAnsi="Arial" w:cs="Arial"/>
                <w:sz w:val="20"/>
              </w:rPr>
            </w:pPr>
            <w:r w:rsidRPr="00FF5D40">
              <w:rPr>
                <w:rFonts w:ascii="Arial" w:hAnsi="Arial" w:cs="Arial"/>
                <w:sz w:val="20"/>
              </w:rPr>
              <w:t xml:space="preserve">Ability to assign roles for the </w:t>
            </w:r>
            <w:r w:rsidR="00802A1B">
              <w:rPr>
                <w:rFonts w:ascii="Arial" w:hAnsi="Arial" w:cs="Arial"/>
                <w:sz w:val="20"/>
              </w:rPr>
              <w:t>CAR</w:t>
            </w:r>
            <w:r w:rsidR="00714C91">
              <w:rPr>
                <w:rFonts w:ascii="Arial" w:hAnsi="Arial" w:cs="Arial"/>
                <w:sz w:val="20"/>
              </w:rPr>
              <w:t xml:space="preserve"> users, submit </w:t>
            </w:r>
            <w:r w:rsidRPr="00FF5D40">
              <w:rPr>
                <w:rFonts w:ascii="Arial" w:hAnsi="Arial" w:cs="Arial"/>
                <w:sz w:val="20"/>
              </w:rPr>
              <w:t xml:space="preserve"> NIST</w:t>
            </w:r>
            <w:r w:rsidR="00714C91">
              <w:rPr>
                <w:rFonts w:ascii="Arial" w:hAnsi="Arial" w:cs="Arial"/>
                <w:sz w:val="20"/>
              </w:rPr>
              <w:t xml:space="preserve"> MEP</w:t>
            </w:r>
            <w:r w:rsidRPr="00FF5D40">
              <w:rPr>
                <w:rFonts w:ascii="Arial" w:hAnsi="Arial" w:cs="Arial"/>
                <w:sz w:val="20"/>
              </w:rPr>
              <w:t xml:space="preserve"> quarterly reporting requirements, and </w:t>
            </w:r>
            <w:r w:rsidR="00714C91">
              <w:rPr>
                <w:rFonts w:ascii="Arial" w:hAnsi="Arial" w:cs="Arial"/>
                <w:sz w:val="20"/>
              </w:rPr>
              <w:t>add, edit, delete records as needed.</w:t>
            </w:r>
            <w:r w:rsidRPr="00FF5D40">
              <w:rPr>
                <w:rFonts w:ascii="Arial" w:hAnsi="Arial" w:cs="Arial"/>
                <w:sz w:val="20"/>
              </w:rPr>
              <w:t>.</w:t>
            </w:r>
          </w:p>
        </w:tc>
      </w:tr>
      <w:tr w:rsidR="00A67317" w:rsidRPr="00FF5D40" w14:paraId="1750E324" w14:textId="77777777" w:rsidTr="00396F41">
        <w:tc>
          <w:tcPr>
            <w:tcW w:w="2538" w:type="dxa"/>
          </w:tcPr>
          <w:p w14:paraId="1750E322" w14:textId="77777777" w:rsidR="00A67317" w:rsidRPr="00FF5D40" w:rsidRDefault="0038503D" w:rsidP="00396F41">
            <w:pPr>
              <w:pStyle w:val="TableText"/>
              <w:rPr>
                <w:rFonts w:ascii="Arial" w:hAnsi="Arial" w:cs="Arial"/>
                <w:sz w:val="20"/>
              </w:rPr>
            </w:pPr>
            <w:r>
              <w:rPr>
                <w:rFonts w:ascii="Arial" w:hAnsi="Arial" w:cs="Arial"/>
                <w:sz w:val="20"/>
              </w:rPr>
              <w:t>Manager</w:t>
            </w:r>
          </w:p>
        </w:tc>
        <w:tc>
          <w:tcPr>
            <w:tcW w:w="5598" w:type="dxa"/>
          </w:tcPr>
          <w:p w14:paraId="1750E323" w14:textId="77777777" w:rsidR="00A67317" w:rsidRPr="00FF5D40" w:rsidRDefault="00A67317" w:rsidP="00396F41">
            <w:pPr>
              <w:pStyle w:val="TableText"/>
              <w:rPr>
                <w:rFonts w:ascii="Arial" w:hAnsi="Arial" w:cs="Arial"/>
                <w:sz w:val="20"/>
              </w:rPr>
            </w:pPr>
            <w:r w:rsidRPr="00FF5D40">
              <w:rPr>
                <w:rFonts w:ascii="Arial" w:hAnsi="Arial" w:cs="Arial"/>
                <w:sz w:val="20"/>
              </w:rPr>
              <w:t xml:space="preserve">Ability to </w:t>
            </w:r>
            <w:r w:rsidR="001D608E" w:rsidRPr="00FF5D40">
              <w:rPr>
                <w:rFonts w:ascii="Arial" w:hAnsi="Arial" w:cs="Arial"/>
                <w:sz w:val="20"/>
              </w:rPr>
              <w:t>view</w:t>
            </w:r>
            <w:r w:rsidR="001D608E">
              <w:rPr>
                <w:rFonts w:ascii="Arial" w:hAnsi="Arial" w:cs="Arial"/>
                <w:sz w:val="20"/>
              </w:rPr>
              <w:t xml:space="preserve"> </w:t>
            </w:r>
            <w:r w:rsidR="001D608E" w:rsidRPr="00FF5D40">
              <w:rPr>
                <w:rFonts w:ascii="Arial" w:hAnsi="Arial" w:cs="Arial"/>
                <w:sz w:val="20"/>
              </w:rPr>
              <w:t>all</w:t>
            </w:r>
            <w:r w:rsidRPr="00FF5D40">
              <w:rPr>
                <w:rFonts w:ascii="Arial" w:hAnsi="Arial" w:cs="Arial"/>
                <w:sz w:val="20"/>
              </w:rPr>
              <w:t xml:space="preserve"> </w:t>
            </w:r>
            <w:r w:rsidR="00802A1B">
              <w:rPr>
                <w:rFonts w:ascii="Arial" w:hAnsi="Arial" w:cs="Arial"/>
                <w:sz w:val="20"/>
              </w:rPr>
              <w:t>CAR</w:t>
            </w:r>
            <w:r w:rsidRPr="00FF5D40">
              <w:rPr>
                <w:rFonts w:ascii="Arial" w:hAnsi="Arial" w:cs="Arial"/>
                <w:sz w:val="20"/>
              </w:rPr>
              <w:t xml:space="preserve"> data and run reports.</w:t>
            </w:r>
          </w:p>
        </w:tc>
      </w:tr>
      <w:tr w:rsidR="00893ADF" w:rsidRPr="00FF5D40" w14:paraId="1750E327" w14:textId="77777777" w:rsidTr="00396F41">
        <w:tc>
          <w:tcPr>
            <w:tcW w:w="2538" w:type="dxa"/>
          </w:tcPr>
          <w:p w14:paraId="1750E325" w14:textId="77777777" w:rsidR="00893ADF" w:rsidRDefault="00893ADF" w:rsidP="00396F41">
            <w:pPr>
              <w:pStyle w:val="TableText"/>
              <w:rPr>
                <w:rFonts w:ascii="Arial" w:hAnsi="Arial" w:cs="Arial"/>
                <w:sz w:val="20"/>
              </w:rPr>
            </w:pPr>
            <w:r>
              <w:rPr>
                <w:rFonts w:ascii="Arial" w:hAnsi="Arial" w:cs="Arial"/>
                <w:sz w:val="20"/>
              </w:rPr>
              <w:t>Data Viewer</w:t>
            </w:r>
          </w:p>
        </w:tc>
        <w:tc>
          <w:tcPr>
            <w:tcW w:w="5598" w:type="dxa"/>
          </w:tcPr>
          <w:p w14:paraId="1750E326" w14:textId="77777777" w:rsidR="00893ADF" w:rsidRDefault="00893ADF" w:rsidP="00396F41">
            <w:pPr>
              <w:pStyle w:val="TableText"/>
              <w:rPr>
                <w:rFonts w:ascii="Arial" w:hAnsi="Arial" w:cs="Arial"/>
                <w:sz w:val="20"/>
              </w:rPr>
            </w:pPr>
            <w:r>
              <w:rPr>
                <w:rFonts w:ascii="Arial" w:hAnsi="Arial" w:cs="Arial"/>
                <w:sz w:val="20"/>
              </w:rPr>
              <w:t>Ability to view some CAR data and run some reports.</w:t>
            </w:r>
          </w:p>
        </w:tc>
      </w:tr>
      <w:tr w:rsidR="00A67317" w:rsidRPr="00FF5D40" w14:paraId="1750E331" w14:textId="77777777" w:rsidTr="00396F41">
        <w:tc>
          <w:tcPr>
            <w:tcW w:w="2538" w:type="dxa"/>
          </w:tcPr>
          <w:p w14:paraId="1750E32E" w14:textId="77777777" w:rsidR="00A67317" w:rsidRPr="00FF5D40" w:rsidRDefault="00A67317" w:rsidP="00396F41">
            <w:pPr>
              <w:pStyle w:val="TableText"/>
              <w:rPr>
                <w:rFonts w:ascii="Arial" w:hAnsi="Arial" w:cs="Arial"/>
                <w:sz w:val="20"/>
              </w:rPr>
            </w:pPr>
            <w:r w:rsidRPr="00FF5D40">
              <w:rPr>
                <w:rFonts w:ascii="Arial" w:hAnsi="Arial" w:cs="Arial"/>
                <w:sz w:val="20"/>
              </w:rPr>
              <w:t>Default</w:t>
            </w:r>
          </w:p>
          <w:p w14:paraId="1750E32F" w14:textId="77777777" w:rsidR="00A67317" w:rsidRPr="00FF5D40" w:rsidRDefault="00A67317" w:rsidP="00396F41">
            <w:pPr>
              <w:pStyle w:val="TableText"/>
              <w:rPr>
                <w:rFonts w:ascii="Arial" w:hAnsi="Arial" w:cs="Arial"/>
                <w:b/>
                <w:sz w:val="20"/>
              </w:rPr>
            </w:pPr>
            <w:r w:rsidRPr="00FF5D40">
              <w:rPr>
                <w:rFonts w:ascii="Arial" w:hAnsi="Arial" w:cs="Arial"/>
                <w:b/>
                <w:sz w:val="20"/>
              </w:rPr>
              <w:t xml:space="preserve">(Not visible to </w:t>
            </w:r>
            <w:r w:rsidR="00887463">
              <w:rPr>
                <w:rFonts w:ascii="Arial" w:hAnsi="Arial" w:cs="Arial"/>
                <w:b/>
                <w:sz w:val="20"/>
              </w:rPr>
              <w:t>CAR</w:t>
            </w:r>
            <w:r w:rsidRPr="00FF5D40">
              <w:rPr>
                <w:rFonts w:ascii="Arial" w:hAnsi="Arial" w:cs="Arial"/>
                <w:b/>
                <w:sz w:val="20"/>
              </w:rPr>
              <w:t>s)</w:t>
            </w:r>
          </w:p>
        </w:tc>
        <w:tc>
          <w:tcPr>
            <w:tcW w:w="5598" w:type="dxa"/>
          </w:tcPr>
          <w:p w14:paraId="1750E330" w14:textId="77777777" w:rsidR="00A67317" w:rsidRPr="00FF5D40" w:rsidRDefault="00A67317" w:rsidP="00396F41">
            <w:pPr>
              <w:pStyle w:val="TableText"/>
              <w:rPr>
                <w:rFonts w:ascii="Arial" w:hAnsi="Arial" w:cs="Arial"/>
                <w:sz w:val="20"/>
              </w:rPr>
            </w:pPr>
            <w:r w:rsidRPr="00FF5D40">
              <w:rPr>
                <w:rFonts w:ascii="Arial" w:hAnsi="Arial" w:cs="Arial"/>
                <w:sz w:val="20"/>
              </w:rPr>
              <w:t xml:space="preserve">Default access to the site allowing all users to view general information about the </w:t>
            </w:r>
            <w:r w:rsidR="00802A1B">
              <w:rPr>
                <w:rFonts w:ascii="Arial" w:hAnsi="Arial" w:cs="Arial"/>
                <w:sz w:val="20"/>
              </w:rPr>
              <w:t>CAR</w:t>
            </w:r>
            <w:r w:rsidR="00714C91">
              <w:rPr>
                <w:rFonts w:ascii="Arial" w:hAnsi="Arial" w:cs="Arial"/>
                <w:sz w:val="20"/>
              </w:rPr>
              <w:t xml:space="preserve">s. </w:t>
            </w:r>
            <w:r w:rsidRPr="00FF5D40">
              <w:rPr>
                <w:rFonts w:ascii="Arial" w:hAnsi="Arial" w:cs="Arial"/>
                <w:sz w:val="20"/>
              </w:rPr>
              <w:t xml:space="preserve"> </w:t>
            </w:r>
            <w:r w:rsidR="00714C91">
              <w:rPr>
                <w:rFonts w:ascii="Arial" w:hAnsi="Arial" w:cs="Arial"/>
                <w:sz w:val="20"/>
              </w:rPr>
              <w:t>Assigned at account creation.</w:t>
            </w:r>
          </w:p>
        </w:tc>
      </w:tr>
    </w:tbl>
    <w:p w14:paraId="1750E332" w14:textId="77777777" w:rsidR="00A67317" w:rsidRPr="00FF5D40" w:rsidRDefault="00A67317" w:rsidP="00036B7D">
      <w:pPr>
        <w:pStyle w:val="ListBullet3"/>
        <w:numPr>
          <w:ilvl w:val="0"/>
          <w:numId w:val="0"/>
        </w:numPr>
        <w:ind w:left="1080"/>
        <w:rPr>
          <w:rFonts w:cs="Arial"/>
        </w:rPr>
      </w:pPr>
    </w:p>
    <w:p w14:paraId="1750E333" w14:textId="77777777" w:rsidR="00041C71" w:rsidRPr="005F1C38" w:rsidRDefault="00041C71" w:rsidP="008961F5">
      <w:pPr>
        <w:pStyle w:val="ListParagraph"/>
        <w:numPr>
          <w:ilvl w:val="0"/>
          <w:numId w:val="27"/>
        </w:numPr>
        <w:rPr>
          <w:rFonts w:ascii="Arial" w:hAnsi="Arial" w:cs="Arial"/>
        </w:rPr>
      </w:pPr>
      <w:r w:rsidRPr="005F1C38">
        <w:rPr>
          <w:rFonts w:ascii="Arial" w:hAnsi="Arial" w:cs="Arial"/>
        </w:rPr>
        <w:lastRenderedPageBreak/>
        <w:t xml:space="preserve">From your browser go </w:t>
      </w:r>
      <w:r w:rsidR="00FD7FC8" w:rsidRPr="005F1C38">
        <w:rPr>
          <w:rFonts w:ascii="Arial" w:hAnsi="Arial" w:cs="Arial"/>
        </w:rPr>
        <w:t xml:space="preserve">to </w:t>
      </w:r>
      <w:hyperlink r:id="rId17" w:history="1">
        <w:r w:rsidRPr="00BA1551">
          <w:rPr>
            <w:rStyle w:val="Hyperlink"/>
            <w:rFonts w:ascii="Arial" w:hAnsi="Arial" w:cs="Arial"/>
          </w:rPr>
          <w:t>https://meis.nist.gov</w:t>
        </w:r>
      </w:hyperlink>
      <w:r w:rsidRPr="005F1C38">
        <w:rPr>
          <w:rFonts w:ascii="Arial" w:hAnsi="Arial" w:cs="Arial"/>
        </w:rPr>
        <w:t>.</w:t>
      </w:r>
    </w:p>
    <w:p w14:paraId="1750E334" w14:textId="77777777" w:rsidR="00041C71" w:rsidRPr="005F1C38" w:rsidRDefault="00041C71" w:rsidP="008961F5">
      <w:pPr>
        <w:pStyle w:val="ListNumber"/>
        <w:numPr>
          <w:ilvl w:val="0"/>
          <w:numId w:val="27"/>
        </w:numPr>
        <w:spacing w:before="120"/>
        <w:contextualSpacing w:val="0"/>
        <w:rPr>
          <w:rFonts w:cs="Arial"/>
        </w:rPr>
      </w:pPr>
      <w:r w:rsidRPr="005F1C38">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w:t>
      </w:r>
      <w:r w:rsidRPr="005F1C38">
        <w:rPr>
          <w:rFonts w:cs="Arial"/>
        </w:rPr>
        <w:t xml:space="preserve"> Acceptable Use Policy.</w:t>
      </w:r>
    </w:p>
    <w:p w14:paraId="1750E335" w14:textId="77777777" w:rsidR="00041C71" w:rsidRDefault="00041C71" w:rsidP="008961F5">
      <w:pPr>
        <w:pStyle w:val="ListNumber"/>
        <w:numPr>
          <w:ilvl w:val="0"/>
          <w:numId w:val="27"/>
        </w:numPr>
        <w:spacing w:before="120"/>
        <w:contextualSpacing w:val="0"/>
        <w:rPr>
          <w:rFonts w:cs="Arial"/>
        </w:rPr>
      </w:pPr>
      <w:r w:rsidRPr="00893ADF">
        <w:rPr>
          <w:rFonts w:cs="Arial"/>
        </w:rPr>
        <w:t xml:space="preserve">Enter your username and password and click </w:t>
      </w:r>
      <w:r w:rsidRPr="00893ADF">
        <w:rPr>
          <w:rFonts w:cs="Arial"/>
          <w:b/>
        </w:rPr>
        <w:t>Sign In</w:t>
      </w:r>
      <w:r w:rsidRPr="00893ADF">
        <w:rPr>
          <w:rFonts w:cs="Arial"/>
        </w:rPr>
        <w:t xml:space="preserve">. </w:t>
      </w:r>
    </w:p>
    <w:p w14:paraId="1750E336" w14:textId="77777777" w:rsidR="00041C71" w:rsidRPr="005F1C38" w:rsidRDefault="00041C71" w:rsidP="008961F5">
      <w:pPr>
        <w:pStyle w:val="ListNumber"/>
        <w:numPr>
          <w:ilvl w:val="0"/>
          <w:numId w:val="27"/>
        </w:numPr>
        <w:spacing w:before="120"/>
        <w:contextualSpacing w:val="0"/>
        <w:rPr>
          <w:rFonts w:cs="Arial"/>
        </w:rPr>
      </w:pPr>
      <w:r w:rsidRPr="005F1C38">
        <w:rPr>
          <w:rFonts w:cs="Arial"/>
        </w:rPr>
        <w:t xml:space="preserve">Your default CAR should be displayed at the top.  If the CAR displayed is not the CAR you wish to view, click on the “Magnifying Glass” </w:t>
      </w:r>
      <w:r>
        <w:rPr>
          <w:rFonts w:cs="Arial"/>
          <w:noProof/>
        </w:rPr>
        <w:drawing>
          <wp:inline distT="0" distB="0" distL="0" distR="0" wp14:anchorId="1750EAFF" wp14:editId="1750EB00">
            <wp:extent cx="152400" cy="15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rFonts w:cs="Arial"/>
        </w:rPr>
        <w:t xml:space="preserve"> </w:t>
      </w:r>
      <w:r w:rsidRPr="005F1C38">
        <w:rPr>
          <w:rFonts w:cs="Arial"/>
        </w:rPr>
        <w:t>icon to list available CARS and select the appropriate CAR name</w:t>
      </w:r>
      <w:proofErr w:type="gramStart"/>
      <w:r w:rsidRPr="005F1C38">
        <w:rPr>
          <w:rFonts w:cs="Arial"/>
        </w:rPr>
        <w:t>..</w:t>
      </w:r>
      <w:proofErr w:type="gramEnd"/>
    </w:p>
    <w:p w14:paraId="1750E337" w14:textId="77777777" w:rsidR="00C723A1" w:rsidRPr="005F1C38" w:rsidRDefault="005E4DAE" w:rsidP="008961F5">
      <w:pPr>
        <w:pStyle w:val="ListNumber"/>
        <w:numPr>
          <w:ilvl w:val="0"/>
          <w:numId w:val="27"/>
        </w:numPr>
        <w:spacing w:before="120"/>
        <w:contextualSpacing w:val="0"/>
        <w:rPr>
          <w:rFonts w:cs="Arial"/>
        </w:rPr>
      </w:pPr>
      <w:proofErr w:type="gramStart"/>
      <w:r w:rsidRPr="005F1C38">
        <w:rPr>
          <w:rFonts w:cs="Arial"/>
        </w:rPr>
        <w:t>Hover</w:t>
      </w:r>
      <w:proofErr w:type="gramEnd"/>
      <w:r w:rsidRPr="005F1C38">
        <w:rPr>
          <w:rFonts w:cs="Arial"/>
        </w:rPr>
        <w:t xml:space="preserve"> your mouse over the item labeled “</w:t>
      </w:r>
      <w:r w:rsidR="00E93468" w:rsidRPr="005F1C38">
        <w:rPr>
          <w:rFonts w:cs="Arial"/>
        </w:rPr>
        <w:t>Administration/Tools</w:t>
      </w:r>
      <w:r w:rsidRPr="005F1C38">
        <w:rPr>
          <w:rFonts w:cs="Arial"/>
        </w:rPr>
        <w:t>” on the menu bar.  Menu choices will drop down</w:t>
      </w:r>
      <w:r w:rsidR="00C723A1" w:rsidRPr="005F1C38">
        <w:rPr>
          <w:rFonts w:cs="Arial"/>
        </w:rPr>
        <w:t xml:space="preserve">.  </w:t>
      </w:r>
    </w:p>
    <w:p w14:paraId="1750E338" w14:textId="77777777" w:rsidR="00C723A1" w:rsidRPr="005F1C38" w:rsidRDefault="00C723A1" w:rsidP="00C723A1">
      <w:pPr>
        <w:pStyle w:val="ListNumber"/>
        <w:numPr>
          <w:ilvl w:val="0"/>
          <w:numId w:val="0"/>
        </w:numPr>
        <w:spacing w:before="120"/>
        <w:ind w:left="720"/>
        <w:contextualSpacing w:val="0"/>
        <w:rPr>
          <w:rFonts w:cs="Arial"/>
        </w:rPr>
      </w:pPr>
    </w:p>
    <w:p w14:paraId="1750E339" w14:textId="5FD6B68A" w:rsidR="00E93468" w:rsidRPr="005F1C38" w:rsidRDefault="006B22A8" w:rsidP="008961F5">
      <w:pPr>
        <w:pStyle w:val="ListNumber"/>
        <w:numPr>
          <w:ilvl w:val="0"/>
          <w:numId w:val="27"/>
        </w:numPr>
        <w:rPr>
          <w:rFonts w:cs="Arial"/>
        </w:rPr>
      </w:pPr>
      <w:r>
        <w:rPr>
          <w:rFonts w:cs="Arial"/>
          <w:noProof/>
        </w:rPr>
        <mc:AlternateContent>
          <mc:Choice Requires="wps">
            <w:drawing>
              <wp:anchor distT="0" distB="0" distL="114300" distR="114300" simplePos="0" relativeHeight="251668480" behindDoc="0" locked="0" layoutInCell="1" allowOverlap="1" wp14:anchorId="1750EB01" wp14:editId="54872657">
                <wp:simplePos x="0" y="0"/>
                <wp:positionH relativeFrom="column">
                  <wp:posOffset>2066925</wp:posOffset>
                </wp:positionH>
                <wp:positionV relativeFrom="paragraph">
                  <wp:posOffset>73025</wp:posOffset>
                </wp:positionV>
                <wp:extent cx="9525" cy="9525"/>
                <wp:effectExtent l="0" t="0" r="28575" b="28575"/>
                <wp:wrapNone/>
                <wp:docPr id="6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162.75pt;margin-top:5.75pt;width:.75pt;height:.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"/>
            </w:pict>
          </mc:Fallback>
        </mc:AlternateContent>
      </w:r>
      <w:r w:rsidR="005E4DAE" w:rsidRPr="005F1C38">
        <w:rPr>
          <w:rFonts w:cs="Arial"/>
        </w:rPr>
        <w:t>From the menu, select “</w:t>
      </w:r>
      <w:r w:rsidR="004B31EA">
        <w:rPr>
          <w:rFonts w:cs="Arial"/>
        </w:rPr>
        <w:t>CAR</w:t>
      </w:r>
      <w:r w:rsidR="00E93468" w:rsidRPr="005F1C38">
        <w:rPr>
          <w:rFonts w:cs="Arial"/>
        </w:rPr>
        <w:t xml:space="preserve"> Role Management </w:t>
      </w:r>
      <w:r w:rsidR="004B31EA">
        <w:rPr>
          <w:rFonts w:cs="Arial"/>
          <w:noProof/>
        </w:rPr>
        <w:t>“. The list of CAR</w:t>
      </w:r>
      <w:r w:rsidR="00AC59E8" w:rsidRPr="005F1C38">
        <w:rPr>
          <w:rFonts w:cs="Arial"/>
          <w:noProof/>
        </w:rPr>
        <w:t xml:space="preserve"> Roles will appear.  </w:t>
      </w:r>
    </w:p>
    <w:p w14:paraId="1750E33A" w14:textId="77777777" w:rsidR="00E93468" w:rsidRPr="005F1C38" w:rsidRDefault="00E93468" w:rsidP="00E93468">
      <w:pPr>
        <w:pStyle w:val="ListParagraph"/>
        <w:rPr>
          <w:rFonts w:ascii="Arial" w:hAnsi="Arial" w:cs="Arial"/>
        </w:rPr>
      </w:pPr>
    </w:p>
    <w:p w14:paraId="1750E33B" w14:textId="77777777" w:rsidR="00AC59E8" w:rsidRPr="005F1C38" w:rsidRDefault="005E4DAE" w:rsidP="008961F5">
      <w:pPr>
        <w:pStyle w:val="ListNumber"/>
        <w:numPr>
          <w:ilvl w:val="0"/>
          <w:numId w:val="27"/>
        </w:numPr>
        <w:rPr>
          <w:rFonts w:cs="Arial"/>
        </w:rPr>
      </w:pPr>
      <w:r w:rsidRPr="005F1C38">
        <w:rPr>
          <w:rFonts w:cs="Arial"/>
        </w:rPr>
        <w:t xml:space="preserve"> </w:t>
      </w:r>
      <w:r w:rsidR="00C723A1" w:rsidRPr="005F1C38">
        <w:rPr>
          <w:rFonts w:cs="Arial"/>
        </w:rPr>
        <w:t xml:space="preserve">Click </w:t>
      </w:r>
      <w:r w:rsidR="00AC59E8" w:rsidRPr="005F1C38">
        <w:rPr>
          <w:rFonts w:cs="Arial"/>
        </w:rPr>
        <w:t>the View/Edit icon</w:t>
      </w:r>
      <w:r w:rsidR="007A268D">
        <w:rPr>
          <w:rFonts w:cs="Arial"/>
        </w:rPr>
        <w:t xml:space="preserve"> </w:t>
      </w:r>
      <w:r w:rsidR="005F1C38" w:rsidRPr="005F1C38">
        <w:rPr>
          <w:rFonts w:cs="Arial"/>
          <w:noProof/>
        </w:rPr>
        <w:drawing>
          <wp:inline distT="0" distB="0" distL="0" distR="0" wp14:anchorId="1750EB02" wp14:editId="1750EB03">
            <wp:extent cx="228600" cy="171450"/>
            <wp:effectExtent l="19050" t="0" r="0" b="0"/>
            <wp:docPr id="4" name="Picture 2" descr="http://fuchsia-test:8101/Testing%20Documents/Training%20Documents/images/icon_View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uchsia-test:8101/Testing%20Documents/Training%20Documents/images/icon_ViewEdit.jpg"/>
                    <pic:cNvPicPr>
                      <a:picLocks noChangeAspect="1" noChangeArrowheads="1"/>
                    </pic:cNvPicPr>
                  </pic:nvPicPr>
                  <pic:blipFill>
                    <a:blip r:embed="rId18"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AC59E8" w:rsidRPr="005F1C38">
        <w:rPr>
          <w:rFonts w:cs="Arial"/>
        </w:rPr>
        <w:t xml:space="preserve"> for the appropriate Role that you want to </w:t>
      </w:r>
      <w:r w:rsidR="005F1C38">
        <w:rPr>
          <w:rFonts w:cs="Arial"/>
        </w:rPr>
        <w:t>A</w:t>
      </w:r>
      <w:r w:rsidR="00AC59E8" w:rsidRPr="005F1C38">
        <w:rPr>
          <w:rFonts w:cs="Arial"/>
        </w:rPr>
        <w:t>dd/</w:t>
      </w:r>
      <w:r w:rsidR="005F1C38">
        <w:rPr>
          <w:rFonts w:cs="Arial"/>
        </w:rPr>
        <w:t>R</w:t>
      </w:r>
      <w:r w:rsidR="00AC59E8" w:rsidRPr="005F1C38">
        <w:rPr>
          <w:rFonts w:cs="Arial"/>
        </w:rPr>
        <w:t xml:space="preserve">emove </w:t>
      </w:r>
      <w:r w:rsidR="005F1C38">
        <w:rPr>
          <w:rFonts w:cs="Arial"/>
        </w:rPr>
        <w:t>U</w:t>
      </w:r>
      <w:r w:rsidR="00AC59E8" w:rsidRPr="005F1C38">
        <w:rPr>
          <w:rFonts w:cs="Arial"/>
        </w:rPr>
        <w:t>sers.</w:t>
      </w:r>
      <w:r w:rsidR="004B31EA">
        <w:rPr>
          <w:rFonts w:cs="Arial"/>
        </w:rPr>
        <w:t xml:space="preserve"> You will be taken to the CAR</w:t>
      </w:r>
      <w:r w:rsidR="00AC59E8" w:rsidRPr="005F1C38">
        <w:rPr>
          <w:rFonts w:cs="Arial"/>
        </w:rPr>
        <w:t xml:space="preserve"> Role Management ed</w:t>
      </w:r>
      <w:r w:rsidR="004B31EA">
        <w:rPr>
          <w:rFonts w:cs="Arial"/>
        </w:rPr>
        <w:t>it page.  On the CAR</w:t>
      </w:r>
      <w:r w:rsidR="00AC59E8" w:rsidRPr="005F1C38">
        <w:rPr>
          <w:rFonts w:cs="Arial"/>
        </w:rPr>
        <w:t xml:space="preserve"> Role Management page you will see an Existing Users section.</w:t>
      </w:r>
    </w:p>
    <w:p w14:paraId="1750E33C" w14:textId="77777777" w:rsidR="00AC59E8" w:rsidRPr="005F1C38" w:rsidRDefault="00AC59E8" w:rsidP="00AC59E8">
      <w:pPr>
        <w:pStyle w:val="ListParagraph"/>
        <w:rPr>
          <w:rFonts w:ascii="Arial" w:hAnsi="Arial" w:cs="Arial"/>
        </w:rPr>
      </w:pPr>
    </w:p>
    <w:p w14:paraId="1750E33D" w14:textId="77777777" w:rsidR="00AC59E8" w:rsidRPr="005F1C38" w:rsidRDefault="005F1C38" w:rsidP="008961F5">
      <w:pPr>
        <w:pStyle w:val="ListNumber"/>
        <w:numPr>
          <w:ilvl w:val="0"/>
          <w:numId w:val="27"/>
        </w:numPr>
        <w:rPr>
          <w:rFonts w:cs="Arial"/>
        </w:rPr>
      </w:pPr>
      <w:r w:rsidRPr="005F1C38">
        <w:rPr>
          <w:rFonts w:cs="Arial"/>
          <w:b/>
        </w:rPr>
        <w:t>Add Members:</w:t>
      </w:r>
      <w:r>
        <w:rPr>
          <w:rFonts w:cs="Arial"/>
        </w:rPr>
        <w:t xml:space="preserve">  </w:t>
      </w:r>
      <w:r w:rsidR="00AC59E8" w:rsidRPr="005F1C38">
        <w:rPr>
          <w:rFonts w:cs="Arial"/>
        </w:rPr>
        <w:t>Using the list box of Staff Members (the list shown in the “Available” section), select the members to be ad</w:t>
      </w:r>
      <w:r w:rsidR="0021140A">
        <w:rPr>
          <w:rFonts w:cs="Arial"/>
        </w:rPr>
        <w:t>ded (use the CTRK + Click or SH</w:t>
      </w:r>
      <w:r w:rsidR="00AC59E8" w:rsidRPr="005F1C38">
        <w:rPr>
          <w:rFonts w:cs="Arial"/>
        </w:rPr>
        <w:t>IFT + Click key combination to select multiple list items).</w:t>
      </w:r>
    </w:p>
    <w:p w14:paraId="1750E33E" w14:textId="77777777" w:rsidR="00AC59E8" w:rsidRPr="005F1C38" w:rsidRDefault="00AC59E8" w:rsidP="00AC59E8">
      <w:pPr>
        <w:pStyle w:val="ListParagraph"/>
        <w:rPr>
          <w:rFonts w:ascii="Arial" w:hAnsi="Arial" w:cs="Arial"/>
        </w:rPr>
      </w:pPr>
    </w:p>
    <w:p w14:paraId="1750E33F" w14:textId="77777777" w:rsidR="005F1C38" w:rsidRPr="005F1C38" w:rsidRDefault="00C723A1" w:rsidP="008961F5">
      <w:pPr>
        <w:pStyle w:val="ListNumber"/>
        <w:numPr>
          <w:ilvl w:val="0"/>
          <w:numId w:val="27"/>
        </w:numPr>
        <w:rPr>
          <w:rFonts w:cs="Arial"/>
        </w:rPr>
      </w:pPr>
      <w:r w:rsidRPr="005F1C38">
        <w:rPr>
          <w:rFonts w:cs="Arial"/>
        </w:rPr>
        <w:t xml:space="preserve"> </w:t>
      </w:r>
      <w:r w:rsidR="00AC59E8" w:rsidRPr="005F1C38">
        <w:rPr>
          <w:rFonts w:cs="Arial"/>
        </w:rPr>
        <w:t xml:space="preserve">Once </w:t>
      </w:r>
      <w:r w:rsidR="00E4126F" w:rsidRPr="005F1C38">
        <w:rPr>
          <w:rFonts w:cs="Arial"/>
        </w:rPr>
        <w:t>staff is</w:t>
      </w:r>
      <w:r w:rsidR="00AC59E8" w:rsidRPr="005F1C38">
        <w:rPr>
          <w:rFonts w:cs="Arial"/>
        </w:rPr>
        <w:t xml:space="preserve"> selected, click the top button in the middle column </w:t>
      </w:r>
      <w:r w:rsidR="00E4126F" w:rsidRPr="00E4126F">
        <w:rPr>
          <w:rFonts w:cs="Arial"/>
          <w:noProof/>
          <w:color w:val="FF0000"/>
        </w:rPr>
        <w:drawing>
          <wp:inline distT="0" distB="0" distL="0" distR="0" wp14:anchorId="1750EB04" wp14:editId="1750EB05">
            <wp:extent cx="276225" cy="201930"/>
            <wp:effectExtent l="19050" t="0" r="9525" b="0"/>
            <wp:docPr id="867" name="Picture 38" descr="Ex-05_TopButtonMiddleColumn_Just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Ex-05_TopButtonMiddleColumn_JustButton.JPG"/>
                    <pic:cNvPicPr>
                      <a:picLocks noChangeAspect="1" noChangeArrowheads="1"/>
                    </pic:cNvPicPr>
                  </pic:nvPicPr>
                  <pic:blipFill>
                    <a:blip r:embed="rId19" cstate="print"/>
                    <a:srcRect/>
                    <a:stretch>
                      <a:fillRect/>
                    </a:stretch>
                  </pic:blipFill>
                  <pic:spPr bwMode="auto">
                    <a:xfrm>
                      <a:off x="0" y="0"/>
                      <a:ext cx="276225" cy="201930"/>
                    </a:xfrm>
                    <a:prstGeom prst="rect">
                      <a:avLst/>
                    </a:prstGeom>
                    <a:noFill/>
                    <a:ln w="9525">
                      <a:noFill/>
                      <a:miter lim="800000"/>
                      <a:headEnd/>
                      <a:tailEnd/>
                    </a:ln>
                  </pic:spPr>
                </pic:pic>
              </a:graphicData>
            </a:graphic>
          </wp:inline>
        </w:drawing>
      </w:r>
      <w:r w:rsidR="005F1C38" w:rsidRPr="005F1C38">
        <w:rPr>
          <w:rFonts w:cs="Arial"/>
        </w:rPr>
        <w:t xml:space="preserve">to </w:t>
      </w:r>
      <w:r w:rsidR="00E4126F">
        <w:rPr>
          <w:rFonts w:cs="Arial"/>
        </w:rPr>
        <w:t>add</w:t>
      </w:r>
      <w:r w:rsidR="005F1C38">
        <w:rPr>
          <w:rFonts w:cs="Arial"/>
        </w:rPr>
        <w:t xml:space="preserve"> </w:t>
      </w:r>
      <w:r w:rsidR="005F1C38" w:rsidRPr="005F1C38">
        <w:rPr>
          <w:rFonts w:cs="Arial"/>
        </w:rPr>
        <w:t>them from the left-hand side of the column to the right-hand side of the column.  Now the users are selected to be added to the Existing Users List.</w:t>
      </w:r>
    </w:p>
    <w:p w14:paraId="1750E340" w14:textId="77777777" w:rsidR="00C723A1" w:rsidRPr="005F1C38" w:rsidRDefault="005F1C38" w:rsidP="005F1C38">
      <w:pPr>
        <w:pStyle w:val="ListNumber"/>
        <w:numPr>
          <w:ilvl w:val="0"/>
          <w:numId w:val="0"/>
        </w:numPr>
        <w:rPr>
          <w:rFonts w:cs="Arial"/>
        </w:rPr>
      </w:pPr>
      <w:r w:rsidRPr="005F1C38">
        <w:rPr>
          <w:rFonts w:cs="Arial"/>
        </w:rPr>
        <w:t xml:space="preserve"> </w:t>
      </w:r>
    </w:p>
    <w:p w14:paraId="1750E341" w14:textId="77777777" w:rsidR="00E40121" w:rsidRDefault="005F1C38" w:rsidP="008961F5">
      <w:pPr>
        <w:pStyle w:val="ListNumber"/>
        <w:numPr>
          <w:ilvl w:val="0"/>
          <w:numId w:val="27"/>
        </w:numPr>
        <w:rPr>
          <w:rFonts w:cs="Arial"/>
        </w:rPr>
      </w:pPr>
      <w:r w:rsidRPr="005F1C38">
        <w:rPr>
          <w:rFonts w:cs="Arial"/>
          <w:b/>
        </w:rPr>
        <w:t xml:space="preserve">Remove </w:t>
      </w:r>
      <w:r w:rsidR="00E40121">
        <w:rPr>
          <w:rFonts w:cs="Arial"/>
          <w:b/>
        </w:rPr>
        <w:t>Users:</w:t>
      </w:r>
      <w:r>
        <w:rPr>
          <w:rFonts w:cs="Arial"/>
        </w:rPr>
        <w:t xml:space="preserve">  In the</w:t>
      </w:r>
      <w:r w:rsidR="00E40121">
        <w:rPr>
          <w:rFonts w:cs="Arial"/>
        </w:rPr>
        <w:t xml:space="preserve"> “User” section, select the checkbox for users you wish to remove.</w:t>
      </w:r>
    </w:p>
    <w:p w14:paraId="1750E342" w14:textId="77777777" w:rsidR="00E40121" w:rsidRDefault="00E40121" w:rsidP="00E40121">
      <w:pPr>
        <w:pStyle w:val="ListParagraph"/>
        <w:rPr>
          <w:rFonts w:cs="Arial"/>
        </w:rPr>
      </w:pPr>
    </w:p>
    <w:p w14:paraId="1750E343" w14:textId="77777777" w:rsidR="00E40121" w:rsidRDefault="00E40121" w:rsidP="008961F5">
      <w:pPr>
        <w:pStyle w:val="ListNumber"/>
        <w:numPr>
          <w:ilvl w:val="0"/>
          <w:numId w:val="27"/>
        </w:numPr>
        <w:rPr>
          <w:rFonts w:cs="Arial"/>
        </w:rPr>
      </w:pPr>
      <w:r>
        <w:rPr>
          <w:rFonts w:cs="Arial"/>
        </w:rPr>
        <w:t>Click the “Remove Selected”</w:t>
      </w:r>
      <w:r w:rsidR="00253826">
        <w:rPr>
          <w:rFonts w:cs="Arial"/>
        </w:rPr>
        <w:t xml:space="preserve"> </w:t>
      </w:r>
      <w:r>
        <w:rPr>
          <w:rFonts w:cs="Arial"/>
        </w:rPr>
        <w:t>link to remove users.</w:t>
      </w:r>
    </w:p>
    <w:p w14:paraId="1750E344" w14:textId="77777777" w:rsidR="00E40121" w:rsidRDefault="00E40121" w:rsidP="00E40121">
      <w:pPr>
        <w:pStyle w:val="ListParagraph"/>
        <w:rPr>
          <w:rFonts w:cs="Arial"/>
        </w:rPr>
      </w:pPr>
    </w:p>
    <w:p w14:paraId="1750E345" w14:textId="77777777" w:rsidR="00E40121" w:rsidRDefault="00E40121" w:rsidP="008961F5">
      <w:pPr>
        <w:pStyle w:val="ListNumber"/>
        <w:numPr>
          <w:ilvl w:val="0"/>
          <w:numId w:val="27"/>
        </w:numPr>
        <w:rPr>
          <w:rFonts w:cs="Arial"/>
        </w:rPr>
      </w:pPr>
      <w:r>
        <w:rPr>
          <w:rFonts w:cs="Arial"/>
        </w:rPr>
        <w:t>A dialog box appears asking for you to confirm.  Click “OK” in the dialog box.  The Users are then removed.</w:t>
      </w:r>
    </w:p>
    <w:p w14:paraId="1750E346" w14:textId="77777777" w:rsidR="00E40121" w:rsidRDefault="00E40121" w:rsidP="00E40121">
      <w:pPr>
        <w:pStyle w:val="ListParagraph"/>
        <w:rPr>
          <w:rFonts w:cs="Arial"/>
        </w:rPr>
      </w:pPr>
    </w:p>
    <w:p w14:paraId="1750E347" w14:textId="77777777" w:rsidR="00E40121" w:rsidRDefault="00E40121" w:rsidP="008961F5">
      <w:pPr>
        <w:pStyle w:val="ListNumber"/>
        <w:numPr>
          <w:ilvl w:val="0"/>
          <w:numId w:val="27"/>
        </w:numPr>
        <w:rPr>
          <w:rFonts w:cs="Arial"/>
        </w:rPr>
      </w:pPr>
      <w:r>
        <w:rPr>
          <w:rFonts w:cs="Arial"/>
        </w:rPr>
        <w:t xml:space="preserve">Click either of the “OK” </w:t>
      </w:r>
      <w:r w:rsidR="004B31EA">
        <w:rPr>
          <w:rFonts w:cs="Arial"/>
        </w:rPr>
        <w:t>buttons to finish editing CAR Roles and return to the CAR</w:t>
      </w:r>
      <w:r>
        <w:rPr>
          <w:rFonts w:cs="Arial"/>
        </w:rPr>
        <w:t xml:space="preserve"> Role Management Page.</w:t>
      </w:r>
    </w:p>
    <w:p w14:paraId="1750E348" w14:textId="77777777" w:rsidR="00E40121" w:rsidRDefault="00E40121" w:rsidP="00A67317">
      <w:pPr>
        <w:pStyle w:val="ListNumber"/>
        <w:numPr>
          <w:ilvl w:val="0"/>
          <w:numId w:val="0"/>
        </w:numPr>
        <w:rPr>
          <w:rFonts w:cs="Arial"/>
          <w:noProof/>
        </w:rPr>
      </w:pPr>
    </w:p>
    <w:p w14:paraId="1750E349" w14:textId="77777777" w:rsidR="00A67317" w:rsidRPr="00FF5D40" w:rsidRDefault="003659AB" w:rsidP="00A67317">
      <w:pPr>
        <w:pStyle w:val="ListNumber"/>
        <w:numPr>
          <w:ilvl w:val="0"/>
          <w:numId w:val="0"/>
        </w:numPr>
        <w:rPr>
          <w:rFonts w:cs="Arial"/>
          <w:noProof/>
          <w:sz w:val="18"/>
        </w:rPr>
      </w:pPr>
      <w:r>
        <w:rPr>
          <w:rFonts w:cs="Arial"/>
          <w:noProof/>
        </w:rPr>
        <w:t>Note: A user need only be assigned to one role with the highest access necessary for the user to do their j</w:t>
      </w:r>
      <w:r w:rsidR="00C634B2">
        <w:rPr>
          <w:rFonts w:cs="Arial"/>
          <w:noProof/>
        </w:rPr>
        <w:t xml:space="preserve">ob.  The </w:t>
      </w:r>
      <w:r w:rsidR="00E40121">
        <w:rPr>
          <w:rFonts w:cs="Arial"/>
          <w:b/>
          <w:noProof/>
        </w:rPr>
        <w:t>U</w:t>
      </w:r>
      <w:r w:rsidR="004245DC">
        <w:rPr>
          <w:rFonts w:cs="Arial"/>
          <w:b/>
          <w:noProof/>
        </w:rPr>
        <w:t>sers</w:t>
      </w:r>
      <w:r w:rsidR="00C634B2">
        <w:rPr>
          <w:rFonts w:cs="Arial"/>
          <w:noProof/>
        </w:rPr>
        <w:t xml:space="preserve"> grid </w:t>
      </w:r>
      <w:r w:rsidR="00A67317" w:rsidRPr="00FF5D40">
        <w:rPr>
          <w:rFonts w:cs="Arial"/>
          <w:noProof/>
        </w:rPr>
        <w:t xml:space="preserve"> will display the current </w:t>
      </w:r>
      <w:r w:rsidR="004245DC">
        <w:rPr>
          <w:rFonts w:cs="Arial"/>
          <w:noProof/>
        </w:rPr>
        <w:t>users assigned to r</w:t>
      </w:r>
      <w:r w:rsidR="00ED6C07">
        <w:rPr>
          <w:rFonts w:cs="Arial"/>
          <w:noProof/>
        </w:rPr>
        <w:t xml:space="preserve">oles </w:t>
      </w:r>
      <w:r w:rsidR="004245DC">
        <w:rPr>
          <w:rFonts w:cs="Arial"/>
          <w:noProof/>
        </w:rPr>
        <w:t>at your CAR</w:t>
      </w:r>
      <w:r w:rsidR="00A67317" w:rsidRPr="00FF5D40">
        <w:rPr>
          <w:rFonts w:cs="Arial"/>
          <w:noProof/>
        </w:rPr>
        <w:t>.</w:t>
      </w:r>
      <w:r w:rsidR="00A67317" w:rsidRPr="00FF5D40">
        <w:rPr>
          <w:rFonts w:cs="Arial"/>
          <w:color w:val="000000"/>
        </w:rPr>
        <w:t xml:space="preserve"> You will only be able to designate or change the roles for the </w:t>
      </w:r>
      <w:r w:rsidR="00802A1B">
        <w:rPr>
          <w:rFonts w:cs="Arial"/>
          <w:color w:val="000000"/>
        </w:rPr>
        <w:t>CAR</w:t>
      </w:r>
      <w:r w:rsidR="00A67317" w:rsidRPr="00FF5D40">
        <w:rPr>
          <w:rFonts w:cs="Arial"/>
          <w:color w:val="000000"/>
        </w:rPr>
        <w:t xml:space="preserve"> staff members who have registered to use </w:t>
      </w:r>
      <w:r w:rsidR="00D93A86">
        <w:rPr>
          <w:rFonts w:cs="Arial"/>
          <w:color w:val="000000"/>
        </w:rPr>
        <w:t>MEIS</w:t>
      </w:r>
      <w:r w:rsidR="00ED6C07">
        <w:rPr>
          <w:rFonts w:cs="Arial"/>
          <w:color w:val="000000"/>
        </w:rPr>
        <w:t>.</w:t>
      </w:r>
    </w:p>
    <w:p w14:paraId="1750E34A" w14:textId="77777777" w:rsidR="00A67317" w:rsidRPr="00FF5D40" w:rsidRDefault="00A67317" w:rsidP="00A67317">
      <w:pPr>
        <w:pStyle w:val="ListNumber"/>
        <w:numPr>
          <w:ilvl w:val="0"/>
          <w:numId w:val="0"/>
        </w:numPr>
        <w:rPr>
          <w:rFonts w:cs="Arial"/>
        </w:rPr>
      </w:pPr>
    </w:p>
    <w:p w14:paraId="1750E34B" w14:textId="72B611BD" w:rsidR="00A67317" w:rsidRPr="00FF5D40" w:rsidRDefault="00A67317" w:rsidP="00993A98">
      <w:pPr>
        <w:pStyle w:val="Heading1"/>
        <w:numPr>
          <w:ilvl w:val="0"/>
          <w:numId w:val="0"/>
        </w:numPr>
        <w:ind w:left="360"/>
        <w:rPr>
          <w:rFonts w:ascii="Arial" w:hAnsi="Arial" w:cs="Arial"/>
        </w:rPr>
      </w:pPr>
      <w:bookmarkStart w:id="11" w:name="_Toc450096254"/>
      <w:bookmarkStart w:id="12" w:name="_Toc447529099"/>
      <w:bookmarkStart w:id="13" w:name="_Toc450096255"/>
      <w:r w:rsidRPr="00FF5D40">
        <w:rPr>
          <w:rFonts w:ascii="Arial" w:hAnsi="Arial" w:cs="Arial"/>
        </w:rPr>
        <w:t>Quarterly Data Submissions</w:t>
      </w:r>
      <w:bookmarkEnd w:id="11"/>
    </w:p>
    <w:p w14:paraId="1750E34C" w14:textId="77777777" w:rsidR="00A67317" w:rsidRPr="00FF5D40" w:rsidRDefault="00A67317" w:rsidP="00722AF6">
      <w:pPr>
        <w:pStyle w:val="ListBullet"/>
        <w:rPr>
          <w:rFonts w:ascii="Arial" w:hAnsi="Arial" w:cs="Arial"/>
        </w:rPr>
      </w:pPr>
      <w:r w:rsidRPr="00FF5D40">
        <w:rPr>
          <w:rFonts w:ascii="Arial" w:hAnsi="Arial" w:cs="Arial"/>
        </w:rPr>
        <w:t xml:space="preserve">NIST MEP will collect quarterly information and use it to generate standard sets of reports that will be used </w:t>
      </w:r>
      <w:r w:rsidR="00893ADF" w:rsidRPr="00FF5D40">
        <w:rPr>
          <w:rFonts w:ascii="Arial" w:hAnsi="Arial" w:cs="Arial"/>
        </w:rPr>
        <w:t xml:space="preserve">for </w:t>
      </w:r>
      <w:r w:rsidR="00893ADF">
        <w:rPr>
          <w:rFonts w:ascii="Arial" w:hAnsi="Arial" w:cs="Arial"/>
        </w:rPr>
        <w:t>CAR</w:t>
      </w:r>
      <w:r w:rsidR="005B4D90">
        <w:rPr>
          <w:rFonts w:ascii="Arial" w:hAnsi="Arial" w:cs="Arial"/>
        </w:rPr>
        <w:t xml:space="preserve"> performance </w:t>
      </w:r>
      <w:r w:rsidR="00893ADF">
        <w:rPr>
          <w:rFonts w:ascii="Arial" w:hAnsi="Arial" w:cs="Arial"/>
        </w:rPr>
        <w:t>management,</w:t>
      </w:r>
      <w:r w:rsidR="005B4D90">
        <w:rPr>
          <w:rFonts w:ascii="Arial" w:hAnsi="Arial" w:cs="Arial"/>
        </w:rPr>
        <w:t xml:space="preserve"> annual/panel </w:t>
      </w:r>
      <w:r w:rsidRPr="00FF5D40">
        <w:rPr>
          <w:rFonts w:ascii="Arial" w:hAnsi="Arial" w:cs="Arial"/>
        </w:rPr>
        <w:t>reviews and reporting the program’s performance to Congress.  This collection of information also enables NIST MEP to comply with the Government Performance and Results Act</w:t>
      </w:r>
      <w:r w:rsidR="005B4D90">
        <w:rPr>
          <w:rFonts w:ascii="Arial" w:hAnsi="Arial" w:cs="Arial"/>
        </w:rPr>
        <w:t xml:space="preserve"> (GPRA)</w:t>
      </w:r>
      <w:r w:rsidRPr="00FF5D40">
        <w:rPr>
          <w:rFonts w:ascii="Arial" w:hAnsi="Arial" w:cs="Arial"/>
        </w:rPr>
        <w:t xml:space="preserve"> mandate that all Federal agencies evaluate their program’s outcomes.  </w:t>
      </w:r>
    </w:p>
    <w:p w14:paraId="1750E34D" w14:textId="77777777" w:rsidR="005B4D90" w:rsidRDefault="005B4D90" w:rsidP="00A67317">
      <w:pPr>
        <w:keepNext/>
        <w:keepLines/>
        <w:spacing w:after="120"/>
        <w:rPr>
          <w:rFonts w:cs="Arial"/>
        </w:rPr>
      </w:pPr>
    </w:p>
    <w:p w14:paraId="1750E34E" w14:textId="77777777" w:rsidR="00A67317" w:rsidRPr="00FF5D40" w:rsidRDefault="00A67317" w:rsidP="00A67317">
      <w:pPr>
        <w:keepNext/>
        <w:keepLines/>
        <w:spacing w:after="120"/>
        <w:rPr>
          <w:rFonts w:cs="Arial"/>
        </w:rPr>
      </w:pPr>
      <w:r w:rsidRPr="00FF5D40">
        <w:rPr>
          <w:rFonts w:cs="Arial"/>
        </w:rPr>
        <w:t>All quarterly reporting documents will be submitted according to the following schedule: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710"/>
        <w:gridCol w:w="1530"/>
        <w:gridCol w:w="1710"/>
        <w:gridCol w:w="2070"/>
      </w:tblGrid>
      <w:tr w:rsidR="00A67317" w:rsidRPr="00FF5D40" w14:paraId="1750E354" w14:textId="77777777" w:rsidTr="00396F41">
        <w:tc>
          <w:tcPr>
            <w:tcW w:w="1098" w:type="dxa"/>
            <w:shd w:val="solid" w:color="auto" w:fill="auto"/>
          </w:tcPr>
          <w:p w14:paraId="1750E34F" w14:textId="77777777" w:rsidR="00A67317" w:rsidRPr="00FF5D40" w:rsidRDefault="00A67317" w:rsidP="00396F41">
            <w:pPr>
              <w:keepNext/>
              <w:keepLines/>
              <w:spacing w:after="60"/>
              <w:rPr>
                <w:rFonts w:cs="Arial"/>
                <w:b/>
              </w:rPr>
            </w:pPr>
          </w:p>
        </w:tc>
        <w:tc>
          <w:tcPr>
            <w:tcW w:w="1710" w:type="dxa"/>
            <w:shd w:val="solid" w:color="auto" w:fill="auto"/>
          </w:tcPr>
          <w:p w14:paraId="1750E350" w14:textId="77777777" w:rsidR="00A67317" w:rsidRPr="00FF5D40" w:rsidRDefault="00A67317" w:rsidP="00396F41">
            <w:pPr>
              <w:keepNext/>
              <w:keepLines/>
              <w:spacing w:after="60"/>
              <w:jc w:val="center"/>
              <w:rPr>
                <w:rFonts w:cs="Arial"/>
                <w:b/>
              </w:rPr>
            </w:pPr>
            <w:r w:rsidRPr="00FF5D40">
              <w:rPr>
                <w:rFonts w:cs="Arial"/>
                <w:b/>
              </w:rPr>
              <w:t>Quarter 1</w:t>
            </w:r>
          </w:p>
        </w:tc>
        <w:tc>
          <w:tcPr>
            <w:tcW w:w="1530" w:type="dxa"/>
            <w:shd w:val="solid" w:color="auto" w:fill="auto"/>
          </w:tcPr>
          <w:p w14:paraId="1750E351" w14:textId="77777777" w:rsidR="00A67317" w:rsidRPr="00FF5D40" w:rsidRDefault="00A67317" w:rsidP="00396F41">
            <w:pPr>
              <w:keepNext/>
              <w:keepLines/>
              <w:spacing w:after="60"/>
              <w:jc w:val="center"/>
              <w:rPr>
                <w:rFonts w:cs="Arial"/>
                <w:b/>
              </w:rPr>
            </w:pPr>
            <w:r w:rsidRPr="00FF5D40">
              <w:rPr>
                <w:rFonts w:cs="Arial"/>
                <w:b/>
              </w:rPr>
              <w:t>Quarter 2</w:t>
            </w:r>
          </w:p>
        </w:tc>
        <w:tc>
          <w:tcPr>
            <w:tcW w:w="1710" w:type="dxa"/>
            <w:shd w:val="solid" w:color="auto" w:fill="auto"/>
          </w:tcPr>
          <w:p w14:paraId="1750E352" w14:textId="77777777" w:rsidR="00A67317" w:rsidRPr="00FF5D40" w:rsidRDefault="00A67317" w:rsidP="00396F41">
            <w:pPr>
              <w:keepNext/>
              <w:keepLines/>
              <w:spacing w:after="60"/>
              <w:jc w:val="center"/>
              <w:rPr>
                <w:rFonts w:cs="Arial"/>
                <w:b/>
              </w:rPr>
            </w:pPr>
            <w:r w:rsidRPr="00FF5D40">
              <w:rPr>
                <w:rFonts w:cs="Arial"/>
                <w:b/>
              </w:rPr>
              <w:t>Quarter 3</w:t>
            </w:r>
          </w:p>
        </w:tc>
        <w:tc>
          <w:tcPr>
            <w:tcW w:w="2070" w:type="dxa"/>
            <w:shd w:val="solid" w:color="auto" w:fill="auto"/>
          </w:tcPr>
          <w:p w14:paraId="1750E353" w14:textId="77777777" w:rsidR="00A67317" w:rsidRPr="00FF5D40" w:rsidRDefault="00A67317" w:rsidP="00396F41">
            <w:pPr>
              <w:keepNext/>
              <w:keepLines/>
              <w:spacing w:after="60"/>
              <w:jc w:val="center"/>
              <w:rPr>
                <w:rFonts w:cs="Arial"/>
                <w:b/>
              </w:rPr>
            </w:pPr>
            <w:r w:rsidRPr="00FF5D40">
              <w:rPr>
                <w:rFonts w:cs="Arial"/>
                <w:b/>
              </w:rPr>
              <w:t>Quarter 4</w:t>
            </w:r>
          </w:p>
        </w:tc>
      </w:tr>
      <w:tr w:rsidR="00A67317" w:rsidRPr="00FF5D40" w14:paraId="1750E35A" w14:textId="77777777" w:rsidTr="00396F41">
        <w:tc>
          <w:tcPr>
            <w:tcW w:w="1098" w:type="dxa"/>
            <w:shd w:val="solid" w:color="auto" w:fill="auto"/>
          </w:tcPr>
          <w:p w14:paraId="1750E355" w14:textId="77777777" w:rsidR="00A67317" w:rsidRPr="00FF5D40" w:rsidRDefault="00A67317" w:rsidP="00396F41">
            <w:pPr>
              <w:keepNext/>
              <w:keepLines/>
              <w:spacing w:before="60" w:after="60"/>
              <w:ind w:right="144"/>
              <w:rPr>
                <w:rFonts w:cs="Arial"/>
                <w:b/>
              </w:rPr>
            </w:pPr>
            <w:r w:rsidRPr="00FF5D40">
              <w:rPr>
                <w:rFonts w:cs="Arial"/>
                <w:b/>
              </w:rPr>
              <w:t>Period:</w:t>
            </w:r>
          </w:p>
        </w:tc>
        <w:tc>
          <w:tcPr>
            <w:tcW w:w="1710" w:type="dxa"/>
          </w:tcPr>
          <w:p w14:paraId="1750E356" w14:textId="77777777" w:rsidR="00A67317" w:rsidRPr="00FF5D40" w:rsidRDefault="00A67317" w:rsidP="00396F41">
            <w:pPr>
              <w:keepNext/>
              <w:keepLines/>
              <w:spacing w:after="60"/>
              <w:ind w:left="-18" w:right="-108"/>
              <w:jc w:val="center"/>
              <w:rPr>
                <w:rFonts w:cs="Arial"/>
                <w:sz w:val="16"/>
              </w:rPr>
            </w:pPr>
            <w:r w:rsidRPr="00FF5D40">
              <w:rPr>
                <w:rFonts w:cs="Arial"/>
                <w:sz w:val="16"/>
              </w:rPr>
              <w:t>January 1 – March 31</w:t>
            </w:r>
          </w:p>
        </w:tc>
        <w:tc>
          <w:tcPr>
            <w:tcW w:w="1530" w:type="dxa"/>
          </w:tcPr>
          <w:p w14:paraId="1750E357" w14:textId="77777777" w:rsidR="00A67317" w:rsidRPr="00FF5D40" w:rsidRDefault="00A67317" w:rsidP="00396F41">
            <w:pPr>
              <w:keepNext/>
              <w:keepLines/>
              <w:tabs>
                <w:tab w:val="left" w:pos="1404"/>
              </w:tabs>
              <w:spacing w:after="60"/>
              <w:ind w:left="-108" w:right="-18"/>
              <w:jc w:val="center"/>
              <w:rPr>
                <w:rFonts w:cs="Arial"/>
                <w:sz w:val="16"/>
              </w:rPr>
            </w:pPr>
            <w:r w:rsidRPr="00FF5D40">
              <w:rPr>
                <w:rFonts w:cs="Arial"/>
                <w:sz w:val="16"/>
              </w:rPr>
              <w:t>April 1 – June 30</w:t>
            </w:r>
          </w:p>
        </w:tc>
        <w:tc>
          <w:tcPr>
            <w:tcW w:w="1710" w:type="dxa"/>
          </w:tcPr>
          <w:p w14:paraId="1750E358" w14:textId="77777777" w:rsidR="00A67317" w:rsidRPr="00FF5D40" w:rsidRDefault="00A67317" w:rsidP="00396F41">
            <w:pPr>
              <w:keepNext/>
              <w:keepLines/>
              <w:spacing w:after="60"/>
              <w:ind w:left="-108" w:right="-108"/>
              <w:jc w:val="center"/>
              <w:rPr>
                <w:rFonts w:cs="Arial"/>
                <w:sz w:val="16"/>
              </w:rPr>
            </w:pPr>
            <w:r w:rsidRPr="00FF5D40">
              <w:rPr>
                <w:rFonts w:cs="Arial"/>
                <w:sz w:val="16"/>
              </w:rPr>
              <w:t>July 1 – September 30</w:t>
            </w:r>
          </w:p>
        </w:tc>
        <w:tc>
          <w:tcPr>
            <w:tcW w:w="2070" w:type="dxa"/>
          </w:tcPr>
          <w:p w14:paraId="1750E359" w14:textId="77777777" w:rsidR="00A67317" w:rsidRPr="00FF5D40" w:rsidRDefault="00A67317" w:rsidP="00396F41">
            <w:pPr>
              <w:keepNext/>
              <w:keepLines/>
              <w:spacing w:after="60"/>
              <w:ind w:left="-108" w:right="-108"/>
              <w:jc w:val="center"/>
              <w:rPr>
                <w:rFonts w:cs="Arial"/>
                <w:sz w:val="16"/>
              </w:rPr>
            </w:pPr>
            <w:r w:rsidRPr="00FF5D40">
              <w:rPr>
                <w:rFonts w:cs="Arial"/>
                <w:sz w:val="16"/>
              </w:rPr>
              <w:t>October 1 – December 31</w:t>
            </w:r>
          </w:p>
        </w:tc>
      </w:tr>
      <w:tr w:rsidR="00A67317" w:rsidRPr="00FF5D40" w14:paraId="1750E360" w14:textId="77777777" w:rsidTr="00396F41">
        <w:tc>
          <w:tcPr>
            <w:tcW w:w="1098" w:type="dxa"/>
            <w:shd w:val="solid" w:color="auto" w:fill="auto"/>
          </w:tcPr>
          <w:p w14:paraId="1750E35B" w14:textId="77777777" w:rsidR="00A67317" w:rsidRPr="00FF5D40" w:rsidRDefault="00A67317" w:rsidP="00396F41">
            <w:pPr>
              <w:keepNext/>
              <w:keepLines/>
              <w:spacing w:before="60" w:after="60"/>
              <w:ind w:right="-108"/>
              <w:rPr>
                <w:rFonts w:cs="Arial"/>
                <w:b/>
              </w:rPr>
            </w:pPr>
            <w:r w:rsidRPr="00FF5D40">
              <w:rPr>
                <w:rFonts w:cs="Arial"/>
                <w:b/>
              </w:rPr>
              <w:t>Deadline:</w:t>
            </w:r>
          </w:p>
        </w:tc>
        <w:tc>
          <w:tcPr>
            <w:tcW w:w="1710" w:type="dxa"/>
          </w:tcPr>
          <w:p w14:paraId="1750E35C" w14:textId="77777777" w:rsidR="00A67317" w:rsidRPr="00FF5D40" w:rsidRDefault="00A67317" w:rsidP="00396F41">
            <w:pPr>
              <w:keepNext/>
              <w:keepLines/>
              <w:spacing w:after="60"/>
              <w:ind w:left="144" w:right="144"/>
              <w:jc w:val="center"/>
              <w:rPr>
                <w:rFonts w:cs="Arial"/>
                <w:sz w:val="16"/>
              </w:rPr>
            </w:pPr>
            <w:r w:rsidRPr="00FF5D40">
              <w:rPr>
                <w:rFonts w:cs="Arial"/>
                <w:sz w:val="16"/>
              </w:rPr>
              <w:t>April 30</w:t>
            </w:r>
          </w:p>
        </w:tc>
        <w:tc>
          <w:tcPr>
            <w:tcW w:w="1530" w:type="dxa"/>
          </w:tcPr>
          <w:p w14:paraId="1750E35D" w14:textId="77777777" w:rsidR="00A67317" w:rsidRPr="00FF5D40" w:rsidRDefault="00A67317" w:rsidP="00396F41">
            <w:pPr>
              <w:keepNext/>
              <w:keepLines/>
              <w:spacing w:after="60"/>
              <w:ind w:left="144" w:right="144"/>
              <w:jc w:val="center"/>
              <w:rPr>
                <w:rFonts w:cs="Arial"/>
                <w:sz w:val="16"/>
              </w:rPr>
            </w:pPr>
            <w:r w:rsidRPr="00FF5D40">
              <w:rPr>
                <w:rFonts w:cs="Arial"/>
                <w:sz w:val="16"/>
              </w:rPr>
              <w:t>July 31</w:t>
            </w:r>
          </w:p>
        </w:tc>
        <w:tc>
          <w:tcPr>
            <w:tcW w:w="1710" w:type="dxa"/>
          </w:tcPr>
          <w:p w14:paraId="1750E35E" w14:textId="77777777" w:rsidR="00A67317" w:rsidRPr="00FF5D40" w:rsidRDefault="00A67317" w:rsidP="00396F41">
            <w:pPr>
              <w:keepNext/>
              <w:keepLines/>
              <w:spacing w:after="60"/>
              <w:ind w:left="144" w:right="144"/>
              <w:jc w:val="center"/>
              <w:rPr>
                <w:rFonts w:cs="Arial"/>
                <w:sz w:val="16"/>
              </w:rPr>
            </w:pPr>
            <w:r w:rsidRPr="00FF5D40">
              <w:rPr>
                <w:rFonts w:cs="Arial"/>
                <w:sz w:val="16"/>
              </w:rPr>
              <w:t>October 31</w:t>
            </w:r>
          </w:p>
        </w:tc>
        <w:tc>
          <w:tcPr>
            <w:tcW w:w="2070" w:type="dxa"/>
          </w:tcPr>
          <w:p w14:paraId="1750E35F" w14:textId="77777777" w:rsidR="00A67317" w:rsidRPr="00FF5D40" w:rsidRDefault="00A67317" w:rsidP="00396F41">
            <w:pPr>
              <w:keepNext/>
              <w:keepLines/>
              <w:spacing w:after="60"/>
              <w:ind w:left="144" w:right="144"/>
              <w:jc w:val="center"/>
              <w:rPr>
                <w:rFonts w:cs="Arial"/>
                <w:sz w:val="16"/>
              </w:rPr>
            </w:pPr>
            <w:r w:rsidRPr="00FF5D40">
              <w:rPr>
                <w:rFonts w:cs="Arial"/>
                <w:sz w:val="16"/>
              </w:rPr>
              <w:t>January 31</w:t>
            </w:r>
          </w:p>
        </w:tc>
      </w:tr>
    </w:tbl>
    <w:p w14:paraId="1750E361" w14:textId="77777777" w:rsidR="00722AF6" w:rsidRPr="00FF5D40" w:rsidRDefault="00722AF6" w:rsidP="00A67317">
      <w:pPr>
        <w:rPr>
          <w:rFonts w:cs="Arial"/>
        </w:rPr>
      </w:pPr>
    </w:p>
    <w:p w14:paraId="1750E362" w14:textId="77777777" w:rsidR="005B4D90" w:rsidRDefault="005B4D90" w:rsidP="00A67317">
      <w:pPr>
        <w:rPr>
          <w:rFonts w:cs="Arial"/>
        </w:rPr>
      </w:pPr>
    </w:p>
    <w:p w14:paraId="1750E363" w14:textId="77777777" w:rsidR="005B4D90" w:rsidRDefault="005B4D90" w:rsidP="00A67317">
      <w:pPr>
        <w:rPr>
          <w:rFonts w:cs="Arial"/>
        </w:rPr>
      </w:pPr>
      <w:r w:rsidRPr="00FF5D40">
        <w:rPr>
          <w:rFonts w:cs="Arial"/>
          <w:b/>
          <w:snapToGrid w:val="0"/>
        </w:rPr>
        <w:t xml:space="preserve">Note:  </w:t>
      </w:r>
      <w:r w:rsidR="004245DC">
        <w:rPr>
          <w:rFonts w:cs="Arial"/>
        </w:rPr>
        <w:t xml:space="preserve">A </w:t>
      </w:r>
      <w:r>
        <w:rPr>
          <w:rFonts w:cs="Arial"/>
        </w:rPr>
        <w:t>CAR</w:t>
      </w:r>
      <w:r w:rsidRPr="00FF5D40">
        <w:rPr>
          <w:rFonts w:cs="Arial"/>
        </w:rPr>
        <w:t xml:space="preserve"> st</w:t>
      </w:r>
      <w:r>
        <w:rPr>
          <w:rFonts w:cs="Arial"/>
        </w:rPr>
        <w:t>aff member submitting any reporting related data</w:t>
      </w:r>
      <w:r w:rsidRPr="00FF5D40">
        <w:rPr>
          <w:rFonts w:cs="Arial"/>
        </w:rPr>
        <w:t xml:space="preserve"> must be assigned the </w:t>
      </w:r>
      <w:r w:rsidRPr="005B4D90">
        <w:rPr>
          <w:rFonts w:cs="Arial"/>
          <w:b/>
        </w:rPr>
        <w:t>Reporting</w:t>
      </w:r>
      <w:r>
        <w:rPr>
          <w:rFonts w:cs="Arial"/>
        </w:rPr>
        <w:t xml:space="preserve"> role before they will be able to </w:t>
      </w:r>
      <w:r w:rsidRPr="00FF5D40">
        <w:rPr>
          <w:rFonts w:cs="Arial"/>
        </w:rPr>
        <w:t>submit data to NIST MEP</w:t>
      </w:r>
      <w:r w:rsidR="004245DC">
        <w:rPr>
          <w:rFonts w:cs="Arial"/>
        </w:rPr>
        <w:t xml:space="preserve"> due to the various access control levels in the MEIS application</w:t>
      </w:r>
      <w:r w:rsidRPr="00FF5D40">
        <w:rPr>
          <w:rFonts w:cs="Arial"/>
        </w:rPr>
        <w:t xml:space="preserve">.  </w:t>
      </w:r>
    </w:p>
    <w:p w14:paraId="1750E364" w14:textId="77777777" w:rsidR="005B4D90" w:rsidRDefault="005B4D90" w:rsidP="00A67317">
      <w:pPr>
        <w:rPr>
          <w:rFonts w:cs="Arial"/>
        </w:rPr>
      </w:pPr>
    </w:p>
    <w:p w14:paraId="1750E365" w14:textId="77777777" w:rsidR="005B4D90" w:rsidRDefault="00A67317" w:rsidP="004245DC">
      <w:pPr>
        <w:rPr>
          <w:rFonts w:cs="Arial"/>
        </w:rPr>
      </w:pPr>
      <w:r w:rsidRPr="00FF5D40">
        <w:rPr>
          <w:rFonts w:cs="Arial"/>
        </w:rPr>
        <w:t>Procedure</w:t>
      </w:r>
      <w:r w:rsidR="004245DC">
        <w:rPr>
          <w:rFonts w:cs="Arial"/>
        </w:rPr>
        <w:t>s for submitting NIST MEP Quarterly Reports are provided</w:t>
      </w:r>
      <w:r w:rsidRPr="00FF5D40">
        <w:rPr>
          <w:rFonts w:cs="Arial"/>
        </w:rPr>
        <w:t xml:space="preserve"> in the following sections.</w:t>
      </w:r>
      <w:r w:rsidR="004245DC">
        <w:rPr>
          <w:rFonts w:cs="Arial"/>
        </w:rPr>
        <w:t xml:space="preserve"> A comprehensive list of data fields is included </w:t>
      </w:r>
      <w:r w:rsidR="004245DC" w:rsidRPr="00FD7FC8">
        <w:rPr>
          <w:rFonts w:cs="Arial"/>
        </w:rPr>
        <w:t xml:space="preserve">in Appendix </w:t>
      </w:r>
      <w:r w:rsidR="00FD7FC8" w:rsidRPr="00FD7FC8">
        <w:rPr>
          <w:rFonts w:cs="Arial"/>
        </w:rPr>
        <w:t>G</w:t>
      </w:r>
      <w:r w:rsidR="004245DC" w:rsidRPr="00FD7FC8">
        <w:rPr>
          <w:rFonts w:cs="Arial"/>
        </w:rPr>
        <w:t xml:space="preserve"> Business Entities</w:t>
      </w:r>
      <w:r w:rsidR="004245DC" w:rsidRPr="00C723A1">
        <w:rPr>
          <w:rFonts w:cs="Arial"/>
        </w:rPr>
        <w:t>.</w:t>
      </w:r>
      <w:r w:rsidRPr="00FF5D40">
        <w:rPr>
          <w:rFonts w:cs="Arial"/>
        </w:rPr>
        <w:t xml:space="preserve">  </w:t>
      </w:r>
      <w:r w:rsidR="004245DC">
        <w:rPr>
          <w:rFonts w:cs="Arial"/>
        </w:rPr>
        <w:t>In order to begin reporting, a few key concepts must be understood and are described below.</w:t>
      </w:r>
      <w:bookmarkEnd w:id="12"/>
      <w:bookmarkEnd w:id="13"/>
      <w:r w:rsidR="004245DC">
        <w:rPr>
          <w:rFonts w:cs="Arial"/>
        </w:rPr>
        <w:t xml:space="preserve"> </w:t>
      </w:r>
    </w:p>
    <w:p w14:paraId="1750E366" w14:textId="77777777" w:rsidR="00396F41" w:rsidRPr="002B269B" w:rsidRDefault="00396F41" w:rsidP="00396F41">
      <w:pPr>
        <w:pStyle w:val="Heading2"/>
        <w:numPr>
          <w:ilvl w:val="0"/>
          <w:numId w:val="0"/>
        </w:numPr>
        <w:ind w:left="495" w:hanging="495"/>
        <w:rPr>
          <w:rFonts w:ascii="Arial" w:hAnsi="Arial" w:cs="Arial"/>
          <w:b/>
        </w:rPr>
      </w:pPr>
      <w:r w:rsidRPr="002B269B">
        <w:rPr>
          <w:rFonts w:ascii="Arial" w:hAnsi="Arial" w:cs="Arial"/>
          <w:b/>
        </w:rPr>
        <w:t>Key Concepts</w:t>
      </w:r>
    </w:p>
    <w:p w14:paraId="1750E367" w14:textId="77777777" w:rsidR="005B4D90" w:rsidRPr="002B269B" w:rsidRDefault="005B4D90" w:rsidP="00396F41">
      <w:pPr>
        <w:pStyle w:val="TOCBase"/>
        <w:tabs>
          <w:tab w:val="clear" w:pos="6480"/>
        </w:tabs>
        <w:spacing w:after="0" w:line="240" w:lineRule="auto"/>
        <w:rPr>
          <w:rFonts w:ascii="Arial" w:hAnsi="Arial" w:cs="Arial"/>
          <w:b/>
          <w:spacing w:val="0"/>
        </w:rPr>
      </w:pPr>
    </w:p>
    <w:p w14:paraId="1750E368" w14:textId="77777777" w:rsidR="00404380" w:rsidRPr="00404380" w:rsidRDefault="004245DC" w:rsidP="00404380">
      <w:pPr>
        <w:pStyle w:val="TOCBase"/>
        <w:tabs>
          <w:tab w:val="clear" w:pos="6480"/>
        </w:tabs>
        <w:spacing w:after="0" w:line="240" w:lineRule="auto"/>
        <w:rPr>
          <w:rFonts w:ascii="Arial" w:hAnsi="Arial" w:cs="Arial"/>
        </w:rPr>
      </w:pPr>
      <w:r w:rsidRPr="00404380">
        <w:rPr>
          <w:rFonts w:ascii="Arial" w:hAnsi="Arial" w:cs="Arial"/>
          <w:spacing w:val="0"/>
        </w:rPr>
        <w:t>NIST MEP as a program is growing, as new funds are made available, CAR reporting requirements may vary from funding agreement to funding agreement</w:t>
      </w:r>
      <w:r w:rsidR="00404380" w:rsidRPr="00404380">
        <w:rPr>
          <w:rFonts w:ascii="Arial" w:hAnsi="Arial" w:cs="Arial"/>
          <w:spacing w:val="0"/>
        </w:rPr>
        <w:t xml:space="preserve">, </w:t>
      </w:r>
      <w:r w:rsidR="0087679C" w:rsidRPr="00404380">
        <w:rPr>
          <w:rFonts w:ascii="Arial" w:hAnsi="Arial" w:cs="Arial"/>
        </w:rPr>
        <w:t>the</w:t>
      </w:r>
      <w:r w:rsidR="00404380" w:rsidRPr="00404380">
        <w:rPr>
          <w:rFonts w:ascii="Arial" w:hAnsi="Arial" w:cs="Arial"/>
        </w:rPr>
        <w:t xml:space="preserve"> reporting requirements and procedures for the various funding awards </w:t>
      </w:r>
      <w:r w:rsidR="00893ADF" w:rsidRPr="00404380">
        <w:rPr>
          <w:rFonts w:ascii="Arial" w:hAnsi="Arial" w:cs="Arial"/>
        </w:rPr>
        <w:t>are similar</w:t>
      </w:r>
      <w:r w:rsidR="00404380" w:rsidRPr="00404380">
        <w:rPr>
          <w:rFonts w:ascii="Arial" w:hAnsi="Arial" w:cs="Arial"/>
        </w:rPr>
        <w:t xml:space="preserve"> but different.  The key concept to keep in mind is that a CAR </w:t>
      </w:r>
      <w:r w:rsidR="00404380" w:rsidRPr="00404380">
        <w:rPr>
          <w:rFonts w:ascii="Arial" w:hAnsi="Arial" w:cs="Arial"/>
          <w:b/>
        </w:rPr>
        <w:t>MUST</w:t>
      </w:r>
      <w:r w:rsidR="00404380" w:rsidRPr="00404380">
        <w:rPr>
          <w:rFonts w:ascii="Arial" w:hAnsi="Arial" w:cs="Arial"/>
        </w:rPr>
        <w:t xml:space="preserve"> </w:t>
      </w:r>
      <w:proofErr w:type="gramStart"/>
      <w:r w:rsidR="00404380" w:rsidRPr="00404380">
        <w:rPr>
          <w:rFonts w:ascii="Arial" w:hAnsi="Arial" w:cs="Arial"/>
        </w:rPr>
        <w:t>maintain</w:t>
      </w:r>
      <w:proofErr w:type="gramEnd"/>
      <w:r w:rsidR="00404380" w:rsidRPr="00404380">
        <w:rPr>
          <w:rFonts w:ascii="Arial" w:hAnsi="Arial" w:cs="Arial"/>
        </w:rPr>
        <w:t xml:space="preserve"> separate reporting and accounting records for each funding agreement that they are the legal recipient.   NIST MEP has a number of legislative and contractual requirements for collecting data and information from the MEP CARs</w:t>
      </w:r>
    </w:p>
    <w:p w14:paraId="1750E369" w14:textId="77777777" w:rsidR="00404380" w:rsidRPr="00404380" w:rsidRDefault="00404380" w:rsidP="00404380">
      <w:pPr>
        <w:rPr>
          <w:rFonts w:cs="Arial"/>
        </w:rPr>
      </w:pPr>
    </w:p>
    <w:p w14:paraId="1750E36A" w14:textId="77777777" w:rsidR="00404380" w:rsidRDefault="00404380" w:rsidP="00404380">
      <w:pPr>
        <w:rPr>
          <w:rFonts w:cs="Arial"/>
        </w:rPr>
      </w:pPr>
      <w:r>
        <w:rPr>
          <w:rFonts w:cs="Arial"/>
        </w:rPr>
        <w:t xml:space="preserve">See the Reporting Elements by Award Type Chart below and each individual reporting element section below detailed information and instructions. </w:t>
      </w:r>
    </w:p>
    <w:p w14:paraId="43A09A71" w14:textId="77777777" w:rsidR="00330A35" w:rsidRDefault="00330A35" w:rsidP="00404380">
      <w:pPr>
        <w:jc w:val="center"/>
        <w:rPr>
          <w:rFonts w:cs="Arial"/>
          <w:b/>
          <w:sz w:val="44"/>
          <w:szCs w:val="44"/>
        </w:rPr>
      </w:pPr>
    </w:p>
    <w:p w14:paraId="1750E36C" w14:textId="2E875B90" w:rsidR="00404380" w:rsidRPr="00C50F09" w:rsidRDefault="00404380" w:rsidP="00404380">
      <w:pPr>
        <w:jc w:val="center"/>
        <w:rPr>
          <w:rFonts w:cs="Arial"/>
          <w:b/>
          <w:sz w:val="44"/>
          <w:szCs w:val="44"/>
        </w:rPr>
      </w:pPr>
      <w:r w:rsidRPr="00C50F09">
        <w:rPr>
          <w:rFonts w:cs="Arial"/>
          <w:b/>
          <w:sz w:val="44"/>
          <w:szCs w:val="44"/>
        </w:rPr>
        <w:t>Reporting Elements by Award Type</w:t>
      </w:r>
    </w:p>
    <w:p w14:paraId="1750E36D" w14:textId="77777777" w:rsidR="00404380" w:rsidRDefault="00404380" w:rsidP="00404380">
      <w:pPr>
        <w:rPr>
          <w:rFonts w:cs="Arial"/>
        </w:rPr>
      </w:pPr>
      <w:r>
        <w:rPr>
          <w:rFonts w:cs="Arial"/>
          <w:noProof/>
        </w:rPr>
        <w:drawing>
          <wp:inline distT="0" distB="0" distL="0" distR="0" wp14:anchorId="1750EB06" wp14:editId="1750EB07">
            <wp:extent cx="5524500" cy="3371850"/>
            <wp:effectExtent l="0" t="0" r="0" b="0"/>
            <wp:docPr id="3" name="Picture 1" descr="Reporting El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ing Elements.png"/>
                    <pic:cNvPicPr/>
                  </pic:nvPicPr>
                  <pic:blipFill>
                    <a:blip r:embed="rId20" cstate="print"/>
                    <a:stretch>
                      <a:fillRect/>
                    </a:stretch>
                  </pic:blipFill>
                  <pic:spPr>
                    <a:xfrm>
                      <a:off x="0" y="0"/>
                      <a:ext cx="5524500" cy="3371850"/>
                    </a:xfrm>
                    <a:prstGeom prst="rect">
                      <a:avLst/>
                    </a:prstGeom>
                  </pic:spPr>
                </pic:pic>
              </a:graphicData>
            </a:graphic>
          </wp:inline>
        </w:drawing>
      </w:r>
    </w:p>
    <w:p w14:paraId="1750E36F" w14:textId="77777777" w:rsidR="009C7D04" w:rsidRPr="009C7D04" w:rsidRDefault="009C7D04" w:rsidP="009C7D04">
      <w:pPr>
        <w:pStyle w:val="Heading2"/>
        <w:numPr>
          <w:ilvl w:val="0"/>
          <w:numId w:val="0"/>
        </w:numPr>
        <w:ind w:left="495" w:hanging="495"/>
        <w:rPr>
          <w:rFonts w:ascii="Arial" w:hAnsi="Arial" w:cs="Arial"/>
          <w:b/>
          <w:color w:val="FF0000"/>
        </w:rPr>
      </w:pPr>
      <w:bookmarkStart w:id="14" w:name="_Toc447529111"/>
      <w:bookmarkStart w:id="15" w:name="_Toc450096267"/>
      <w:bookmarkStart w:id="16" w:name="_Toc447529102"/>
      <w:bookmarkStart w:id="17" w:name="_Toc450096258"/>
      <w:bookmarkStart w:id="18" w:name="_Toc447009609"/>
      <w:bookmarkStart w:id="19" w:name="_Toc447011488"/>
      <w:bookmarkStart w:id="20" w:name="_Toc447016061"/>
      <w:bookmarkStart w:id="21" w:name="_Toc447529103"/>
      <w:bookmarkStart w:id="22" w:name="_Toc450096259"/>
      <w:r>
        <w:t>Board</w:t>
      </w:r>
      <w:bookmarkEnd w:id="14"/>
      <w:bookmarkEnd w:id="15"/>
      <w:r>
        <w:t xml:space="preserve"> of Directors</w:t>
      </w:r>
    </w:p>
    <w:p w14:paraId="1750E370" w14:textId="77777777" w:rsidR="009C7D04" w:rsidRDefault="009C7D04" w:rsidP="009C7D04">
      <w:r>
        <w:t>Information contained in the Board of Directors section is intended to provide NIST ME</w:t>
      </w:r>
      <w:r w:rsidR="004B31EA">
        <w:t xml:space="preserve">P </w:t>
      </w:r>
      <w:r>
        <w:t>with general information about the Board and Board members.  NIST MEP will use this information in the day-to-day role as a consultant to the CAR.</w:t>
      </w:r>
    </w:p>
    <w:p w14:paraId="1750E371" w14:textId="77777777" w:rsidR="00925B78" w:rsidRDefault="00925B78" w:rsidP="009C7D04"/>
    <w:p w14:paraId="1750E372" w14:textId="77777777" w:rsidR="009C7D04" w:rsidRDefault="00925B78" w:rsidP="009C7D04">
      <w:r>
        <w:t>A CAR</w:t>
      </w:r>
      <w:r w:rsidR="009C7D04">
        <w:t xml:space="preserve"> may have two types of Boards – a fiduciary board and/or an advisory board.  A fiduciary board exists for all freestanding non-profit organizations.  A fiduciary board will have a charter document and/or bylaws describing the duties and terms of the board members. Characteristics of a fiduciary board typically include:</w:t>
      </w:r>
    </w:p>
    <w:p w14:paraId="1750E373" w14:textId="77777777" w:rsidR="009C7D04" w:rsidRDefault="009C7D04" w:rsidP="00F50621">
      <w:pPr>
        <w:pStyle w:val="ListBullet"/>
        <w:numPr>
          <w:ilvl w:val="0"/>
          <w:numId w:val="31"/>
        </w:numPr>
        <w:spacing w:line="240" w:lineRule="auto"/>
      </w:pPr>
      <w:r>
        <w:t>Involvement in making policy</w:t>
      </w:r>
      <w:r w:rsidR="00925B78">
        <w:t xml:space="preserve"> decisions related to the CAR</w:t>
      </w:r>
      <w:r>
        <w:t>;</w:t>
      </w:r>
    </w:p>
    <w:p w14:paraId="1750E374" w14:textId="77777777" w:rsidR="009C7D04" w:rsidRDefault="009C7D04" w:rsidP="00F50621">
      <w:pPr>
        <w:pStyle w:val="ListBullet"/>
        <w:numPr>
          <w:ilvl w:val="0"/>
          <w:numId w:val="31"/>
        </w:numPr>
        <w:spacing w:line="240" w:lineRule="auto"/>
      </w:pPr>
      <w:r>
        <w:t>Responsibility for hiring and firing the Director/President/CEO;</w:t>
      </w:r>
    </w:p>
    <w:p w14:paraId="1750E375" w14:textId="77777777" w:rsidR="009C7D04" w:rsidRDefault="00925B78" w:rsidP="00F50621">
      <w:pPr>
        <w:pStyle w:val="ListBullet"/>
        <w:numPr>
          <w:ilvl w:val="0"/>
          <w:numId w:val="31"/>
        </w:numPr>
        <w:spacing w:line="240" w:lineRule="auto"/>
      </w:pPr>
      <w:r>
        <w:t>Involvement in the CAR</w:t>
      </w:r>
      <w:r w:rsidR="009C7D04">
        <w:t>’s planning and operations; and</w:t>
      </w:r>
    </w:p>
    <w:p w14:paraId="1750E376" w14:textId="77777777" w:rsidR="009C7D04" w:rsidRDefault="009C7D04" w:rsidP="00F50621">
      <w:pPr>
        <w:pStyle w:val="ListBullet"/>
        <w:numPr>
          <w:ilvl w:val="0"/>
          <w:numId w:val="31"/>
        </w:numPr>
        <w:spacing w:line="240" w:lineRule="auto"/>
      </w:pPr>
      <w:r>
        <w:t>Some level of legal lia</w:t>
      </w:r>
      <w:r w:rsidR="00925B78">
        <w:t>bility for all aspects of CAR</w:t>
      </w:r>
      <w:r>
        <w:t xml:space="preserve"> performance.</w:t>
      </w:r>
    </w:p>
    <w:p w14:paraId="1750E377" w14:textId="77777777" w:rsidR="00925B78" w:rsidRDefault="00925B78" w:rsidP="00925B78">
      <w:pPr>
        <w:pStyle w:val="ListBullet"/>
        <w:spacing w:line="240" w:lineRule="auto"/>
        <w:ind w:left="720"/>
      </w:pPr>
    </w:p>
    <w:p w14:paraId="1750E378" w14:textId="77777777" w:rsidR="0051523F" w:rsidRPr="0087679C" w:rsidRDefault="009C7D04" w:rsidP="0051523F">
      <w:pPr>
        <w:rPr>
          <w:color w:val="FF0000"/>
        </w:rPr>
      </w:pPr>
      <w:r>
        <w:lastRenderedPageBreak/>
        <w:t>In contrast, an advisory board is usually a less formal body, and can be affiliated with any type of organization.  The roles and responsibilities of advisory boards may be similar to fiduciary boards, or they may be more focused on areas such as client needs.</w:t>
      </w:r>
      <w:r w:rsidR="0051523F">
        <w:t xml:space="preserve">  </w:t>
      </w:r>
      <w:r w:rsidR="0051523F">
        <w:rPr>
          <w:rFonts w:cs="Arial"/>
        </w:rPr>
        <w:t xml:space="preserve">A comprehensive list of data fields is included in </w:t>
      </w:r>
      <w:r w:rsidR="0051523F" w:rsidRPr="00FD7FC8">
        <w:rPr>
          <w:rFonts w:cs="Arial"/>
        </w:rPr>
        <w:t xml:space="preserve">Appendix </w:t>
      </w:r>
      <w:r w:rsidR="00FD7FC8" w:rsidRPr="00FD7FC8">
        <w:rPr>
          <w:rFonts w:cs="Arial"/>
        </w:rPr>
        <w:t>G</w:t>
      </w:r>
      <w:r w:rsidR="00FD7FC8">
        <w:rPr>
          <w:rFonts w:cs="Arial"/>
        </w:rPr>
        <w:t xml:space="preserve"> </w:t>
      </w:r>
      <w:r w:rsidR="0051523F" w:rsidRPr="00FD7FC8">
        <w:rPr>
          <w:rFonts w:cs="Arial"/>
        </w:rPr>
        <w:t>Business Entities – Board of Directors.</w:t>
      </w:r>
    </w:p>
    <w:p w14:paraId="1750E379" w14:textId="77777777" w:rsidR="0051523F" w:rsidRDefault="0051523F" w:rsidP="009C7D04"/>
    <w:p w14:paraId="1750E37A" w14:textId="77777777" w:rsidR="004B31EA" w:rsidRDefault="004B31EA" w:rsidP="009C7D04"/>
    <w:p w14:paraId="1750E37B" w14:textId="77777777" w:rsidR="004B31EA" w:rsidRPr="006975D7" w:rsidRDefault="006975D7" w:rsidP="009C7D04">
      <w:pPr>
        <w:rPr>
          <w:b/>
        </w:rPr>
      </w:pPr>
      <w:r w:rsidRPr="006975D7">
        <w:rPr>
          <w:b/>
        </w:rPr>
        <w:t>Submitting and Reviewing Board of Directors</w:t>
      </w:r>
    </w:p>
    <w:p w14:paraId="1750E37C" w14:textId="77777777" w:rsidR="00041C71" w:rsidRPr="005F1C38" w:rsidRDefault="00041C71" w:rsidP="00F50621">
      <w:pPr>
        <w:pStyle w:val="ListParagraph"/>
        <w:numPr>
          <w:ilvl w:val="0"/>
          <w:numId w:val="32"/>
        </w:numPr>
        <w:rPr>
          <w:rFonts w:ascii="Arial" w:hAnsi="Arial" w:cs="Arial"/>
        </w:rPr>
      </w:pPr>
      <w:r w:rsidRPr="005F1C38">
        <w:rPr>
          <w:rFonts w:ascii="Arial" w:hAnsi="Arial" w:cs="Arial"/>
        </w:rPr>
        <w:t xml:space="preserve">From your browser go </w:t>
      </w:r>
      <w:r w:rsidR="00FD7FC8" w:rsidRPr="005F1C38">
        <w:rPr>
          <w:rFonts w:ascii="Arial" w:hAnsi="Arial" w:cs="Arial"/>
        </w:rPr>
        <w:t xml:space="preserve">to </w:t>
      </w:r>
      <w:hyperlink r:id="rId21" w:history="1">
        <w:r w:rsidRPr="00BA1551">
          <w:rPr>
            <w:rStyle w:val="Hyperlink"/>
            <w:rFonts w:ascii="Arial" w:hAnsi="Arial" w:cs="Arial"/>
          </w:rPr>
          <w:t>https://meis.nist.gov</w:t>
        </w:r>
      </w:hyperlink>
      <w:r w:rsidRPr="005F1C38">
        <w:rPr>
          <w:rFonts w:ascii="Arial" w:hAnsi="Arial" w:cs="Arial"/>
        </w:rPr>
        <w:t>.</w:t>
      </w:r>
    </w:p>
    <w:p w14:paraId="1750E37D" w14:textId="77777777" w:rsidR="00041C71" w:rsidRPr="005F1C38" w:rsidRDefault="00041C71" w:rsidP="00F50621">
      <w:pPr>
        <w:pStyle w:val="ListNumber"/>
        <w:numPr>
          <w:ilvl w:val="0"/>
          <w:numId w:val="32"/>
        </w:numPr>
        <w:spacing w:before="120"/>
        <w:contextualSpacing w:val="0"/>
        <w:rPr>
          <w:rFonts w:cs="Arial"/>
        </w:rPr>
      </w:pPr>
      <w:r w:rsidRPr="005F1C38">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w:t>
      </w:r>
      <w:r w:rsidRPr="005F1C38">
        <w:rPr>
          <w:rFonts w:cs="Arial"/>
        </w:rPr>
        <w:t xml:space="preserve"> Acceptable Use Policy.</w:t>
      </w:r>
    </w:p>
    <w:p w14:paraId="1750E37E" w14:textId="77777777" w:rsidR="00041C71" w:rsidRDefault="00041C71" w:rsidP="00F50621">
      <w:pPr>
        <w:pStyle w:val="ListNumber"/>
        <w:numPr>
          <w:ilvl w:val="0"/>
          <w:numId w:val="32"/>
        </w:numPr>
        <w:spacing w:before="120"/>
        <w:contextualSpacing w:val="0"/>
        <w:rPr>
          <w:rFonts w:cs="Arial"/>
        </w:rPr>
      </w:pPr>
      <w:r w:rsidRPr="00893ADF">
        <w:rPr>
          <w:rFonts w:cs="Arial"/>
        </w:rPr>
        <w:t xml:space="preserve">Enter your username and password and click </w:t>
      </w:r>
      <w:r w:rsidRPr="00893ADF">
        <w:rPr>
          <w:rFonts w:cs="Arial"/>
          <w:b/>
        </w:rPr>
        <w:t>Sign In</w:t>
      </w:r>
      <w:r w:rsidRPr="00893ADF">
        <w:rPr>
          <w:rFonts w:cs="Arial"/>
        </w:rPr>
        <w:t xml:space="preserve">. </w:t>
      </w:r>
    </w:p>
    <w:p w14:paraId="1750E37F" w14:textId="77777777" w:rsidR="00041C71" w:rsidRPr="005F1C38" w:rsidRDefault="00041C71" w:rsidP="00F50621">
      <w:pPr>
        <w:pStyle w:val="ListNumber"/>
        <w:numPr>
          <w:ilvl w:val="0"/>
          <w:numId w:val="32"/>
        </w:numPr>
        <w:spacing w:before="120"/>
        <w:contextualSpacing w:val="0"/>
        <w:rPr>
          <w:rFonts w:cs="Arial"/>
        </w:rPr>
      </w:pPr>
      <w:r w:rsidRPr="005F1C38">
        <w:rPr>
          <w:rFonts w:cs="Arial"/>
        </w:rPr>
        <w:t xml:space="preserve">Your default CAR should be displayed at the top.  If the CAR displayed is not the CAR you wish to view, click on the “Magnifying Glass” </w:t>
      </w:r>
      <w:r>
        <w:rPr>
          <w:rFonts w:cs="Arial"/>
          <w:noProof/>
        </w:rPr>
        <w:drawing>
          <wp:inline distT="0" distB="0" distL="0" distR="0" wp14:anchorId="1750EB08" wp14:editId="1750EB09">
            <wp:extent cx="15240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rFonts w:cs="Arial"/>
        </w:rPr>
        <w:t xml:space="preserve"> </w:t>
      </w:r>
      <w:r w:rsidRPr="005F1C38">
        <w:rPr>
          <w:rFonts w:cs="Arial"/>
        </w:rPr>
        <w:t>icon to list available CARS and select the appropriate CAR name</w:t>
      </w:r>
      <w:proofErr w:type="gramStart"/>
      <w:r w:rsidRPr="005F1C38">
        <w:rPr>
          <w:rFonts w:cs="Arial"/>
        </w:rPr>
        <w:t>..</w:t>
      </w:r>
      <w:proofErr w:type="gramEnd"/>
    </w:p>
    <w:p w14:paraId="1750E380" w14:textId="77777777" w:rsidR="007A268D" w:rsidRPr="007A268D" w:rsidRDefault="007A268D" w:rsidP="00F50621">
      <w:pPr>
        <w:pStyle w:val="ListNumber"/>
        <w:numPr>
          <w:ilvl w:val="0"/>
          <w:numId w:val="32"/>
        </w:numPr>
        <w:spacing w:before="120"/>
        <w:contextualSpacing w:val="0"/>
        <w:rPr>
          <w:rFonts w:cs="Arial"/>
        </w:rPr>
      </w:pPr>
      <w:r>
        <w:rPr>
          <w:rFonts w:cs="Arial"/>
        </w:rPr>
        <w:t xml:space="preserve">Click CIP </w:t>
      </w:r>
      <w:r>
        <w:sym w:font="Wingdings" w:char="F0E0"/>
      </w:r>
      <w:r w:rsidRPr="00E4126F">
        <w:rPr>
          <w:rFonts w:cs="Arial"/>
        </w:rPr>
        <w:t>Board of Directors</w:t>
      </w:r>
      <w:r>
        <w:rPr>
          <w:rFonts w:cs="Arial"/>
        </w:rPr>
        <w:t xml:space="preserve"> </w:t>
      </w:r>
      <w:r>
        <w:sym w:font="Wingdings" w:char="F0E0"/>
      </w:r>
      <w:r w:rsidRPr="00E4126F">
        <w:rPr>
          <w:rFonts w:cs="Arial"/>
        </w:rPr>
        <w:t xml:space="preserve"> Submit Quarterly Reports</w:t>
      </w:r>
    </w:p>
    <w:p w14:paraId="1750E381" w14:textId="77777777" w:rsidR="00932546" w:rsidRDefault="00932546" w:rsidP="00F50621">
      <w:pPr>
        <w:pStyle w:val="ListNumber"/>
        <w:numPr>
          <w:ilvl w:val="0"/>
          <w:numId w:val="32"/>
        </w:numPr>
        <w:spacing w:before="120"/>
        <w:contextualSpacing w:val="0"/>
        <w:rPr>
          <w:rFonts w:cs="Arial"/>
        </w:rPr>
      </w:pPr>
      <w:r>
        <w:rPr>
          <w:rFonts w:cs="Arial"/>
        </w:rPr>
        <w:t>Ensure that you have the proper Reporting Period selected.</w:t>
      </w:r>
    </w:p>
    <w:p w14:paraId="1750E382" w14:textId="77777777" w:rsidR="00891253" w:rsidRPr="00891253" w:rsidRDefault="00891253" w:rsidP="00F50621">
      <w:pPr>
        <w:pStyle w:val="ListNumber"/>
        <w:numPr>
          <w:ilvl w:val="0"/>
          <w:numId w:val="32"/>
        </w:numPr>
        <w:spacing w:before="120"/>
        <w:contextualSpacing w:val="0"/>
        <w:rPr>
          <w:rFonts w:cs="Arial"/>
        </w:rPr>
      </w:pPr>
      <w:r>
        <w:rPr>
          <w:rFonts w:cs="Arial"/>
        </w:rPr>
        <w:t>Verify that the Board and Member information listed is</w:t>
      </w:r>
      <w:r w:rsidRPr="0090012C">
        <w:rPr>
          <w:rFonts w:cs="Arial"/>
        </w:rPr>
        <w:t xml:space="preserve"> current.</w:t>
      </w:r>
      <w:r>
        <w:rPr>
          <w:rFonts w:cs="Arial"/>
        </w:rPr>
        <w:t xml:space="preserve">  If not, </w:t>
      </w:r>
      <w:proofErr w:type="gramStart"/>
      <w:r>
        <w:rPr>
          <w:rFonts w:cs="Arial"/>
        </w:rPr>
        <w:t>add ,</w:t>
      </w:r>
      <w:proofErr w:type="gramEnd"/>
      <w:r>
        <w:rPr>
          <w:rFonts w:cs="Arial"/>
        </w:rPr>
        <w:t xml:space="preserve"> update or remove information as needed.</w:t>
      </w:r>
    </w:p>
    <w:p w14:paraId="1750E383" w14:textId="77777777" w:rsidR="00932546" w:rsidRPr="00932546" w:rsidRDefault="00932546" w:rsidP="00F50621">
      <w:pPr>
        <w:pStyle w:val="ListNumber"/>
        <w:numPr>
          <w:ilvl w:val="0"/>
          <w:numId w:val="32"/>
        </w:numPr>
        <w:spacing w:before="120"/>
        <w:contextualSpacing w:val="0"/>
        <w:rPr>
          <w:rFonts w:cs="Arial"/>
        </w:rPr>
      </w:pPr>
      <w:r>
        <w:rPr>
          <w:rFonts w:cs="Arial"/>
        </w:rPr>
        <w:t xml:space="preserve">Click Action(s) </w:t>
      </w:r>
      <w:r>
        <w:sym w:font="Wingdings" w:char="F0E0"/>
      </w:r>
      <w:r>
        <w:t xml:space="preserve"> Submit for Reporting Period</w:t>
      </w:r>
    </w:p>
    <w:p w14:paraId="1750E384" w14:textId="77777777" w:rsidR="00932546" w:rsidRPr="00E4126F" w:rsidRDefault="00932546" w:rsidP="00F50621">
      <w:pPr>
        <w:pStyle w:val="ListNumber"/>
        <w:numPr>
          <w:ilvl w:val="0"/>
          <w:numId w:val="32"/>
        </w:numPr>
        <w:spacing w:before="120"/>
        <w:contextualSpacing w:val="0"/>
        <w:rPr>
          <w:rFonts w:cs="Arial"/>
        </w:rPr>
      </w:pPr>
      <w:r>
        <w:t xml:space="preserve">You are redirected to the CAR Dashboard. If you have successfully submitted Board of Director information – the Status Icon </w:t>
      </w:r>
      <w:r>
        <w:rPr>
          <w:rFonts w:cs="Arial"/>
          <w:noProof/>
        </w:rPr>
        <w:drawing>
          <wp:inline distT="0" distB="0" distL="0" distR="0" wp14:anchorId="1750EB0A" wp14:editId="1750EB0B">
            <wp:extent cx="152381" cy="152381"/>
            <wp:effectExtent l="19050" t="0" r="19" b="0"/>
            <wp:docPr id="12" name="Picture 11" descr="pas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ed.png"/>
                    <pic:cNvPicPr/>
                  </pic:nvPicPr>
                  <pic:blipFill>
                    <a:blip r:embed="rId22" cstate="print"/>
                    <a:stretch>
                      <a:fillRect/>
                    </a:stretch>
                  </pic:blipFill>
                  <pic:spPr>
                    <a:xfrm>
                      <a:off x="0" y="0"/>
                      <a:ext cx="152381" cy="152381"/>
                    </a:xfrm>
                    <a:prstGeom prst="rect">
                      <a:avLst/>
                    </a:prstGeom>
                  </pic:spPr>
                </pic:pic>
              </a:graphicData>
            </a:graphic>
          </wp:inline>
        </w:drawing>
      </w:r>
      <w:r>
        <w:rPr>
          <w:rFonts w:cs="Arial"/>
        </w:rPr>
        <w:t xml:space="preserve"> will be green.</w:t>
      </w:r>
    </w:p>
    <w:p w14:paraId="1750E385" w14:textId="77777777" w:rsidR="004B31EA" w:rsidRPr="005F1C38" w:rsidRDefault="004B31EA" w:rsidP="004B31EA">
      <w:pPr>
        <w:pStyle w:val="ListNumber"/>
        <w:numPr>
          <w:ilvl w:val="0"/>
          <w:numId w:val="0"/>
        </w:numPr>
        <w:spacing w:before="120"/>
        <w:ind w:left="720"/>
        <w:contextualSpacing w:val="0"/>
        <w:rPr>
          <w:rFonts w:cs="Arial"/>
        </w:rPr>
      </w:pPr>
    </w:p>
    <w:p w14:paraId="1750E386" w14:textId="77777777" w:rsidR="004B31EA" w:rsidRPr="00932546" w:rsidRDefault="006975D7" w:rsidP="009C7D04">
      <w:pPr>
        <w:rPr>
          <w:b/>
        </w:rPr>
      </w:pPr>
      <w:r w:rsidRPr="00932546">
        <w:rPr>
          <w:b/>
        </w:rPr>
        <w:t>Adding a New Board</w:t>
      </w:r>
    </w:p>
    <w:p w14:paraId="1750E387" w14:textId="77777777" w:rsidR="006975D7" w:rsidRDefault="006975D7" w:rsidP="009C7D04"/>
    <w:p w14:paraId="1750E388" w14:textId="77777777" w:rsidR="00041C71" w:rsidRPr="005F1C38" w:rsidRDefault="00041C71" w:rsidP="00F50621">
      <w:pPr>
        <w:pStyle w:val="ListParagraph"/>
        <w:numPr>
          <w:ilvl w:val="0"/>
          <w:numId w:val="33"/>
        </w:numPr>
        <w:rPr>
          <w:rFonts w:ascii="Arial" w:hAnsi="Arial" w:cs="Arial"/>
        </w:rPr>
      </w:pPr>
      <w:r w:rsidRPr="005F1C38">
        <w:rPr>
          <w:rFonts w:ascii="Arial" w:hAnsi="Arial" w:cs="Arial"/>
        </w:rPr>
        <w:t xml:space="preserve">From your browser go </w:t>
      </w:r>
      <w:proofErr w:type="gramStart"/>
      <w:r w:rsidRPr="005F1C38">
        <w:rPr>
          <w:rFonts w:ascii="Arial" w:hAnsi="Arial" w:cs="Arial"/>
        </w:rPr>
        <w:t xml:space="preserve">to  </w:t>
      </w:r>
      <w:proofErr w:type="gramEnd"/>
      <w:r w:rsidR="00F87113">
        <w:fldChar w:fldCharType="begin"/>
      </w:r>
      <w:r w:rsidR="00F87113">
        <w:instrText xml:space="preserve"> HYPERLINK "https://meis.nist.gov" </w:instrText>
      </w:r>
      <w:r w:rsidR="00F87113">
        <w:fldChar w:fldCharType="separate"/>
      </w:r>
      <w:r w:rsidRPr="00BA1551">
        <w:rPr>
          <w:rStyle w:val="Hyperlink"/>
          <w:rFonts w:ascii="Arial" w:hAnsi="Arial" w:cs="Arial"/>
        </w:rPr>
        <w:t>https://meis.nist.gov</w:t>
      </w:r>
      <w:r w:rsidR="00F87113">
        <w:rPr>
          <w:rStyle w:val="Hyperlink"/>
          <w:rFonts w:ascii="Arial" w:hAnsi="Arial" w:cs="Arial"/>
        </w:rPr>
        <w:fldChar w:fldCharType="end"/>
      </w:r>
      <w:r w:rsidRPr="005F1C38">
        <w:rPr>
          <w:rFonts w:ascii="Arial" w:hAnsi="Arial" w:cs="Arial"/>
        </w:rPr>
        <w:t>.</w:t>
      </w:r>
    </w:p>
    <w:p w14:paraId="1750E389" w14:textId="77777777" w:rsidR="00041C71" w:rsidRPr="005F1C38" w:rsidRDefault="00041C71" w:rsidP="00F50621">
      <w:pPr>
        <w:pStyle w:val="ListNumber"/>
        <w:numPr>
          <w:ilvl w:val="0"/>
          <w:numId w:val="33"/>
        </w:numPr>
        <w:spacing w:before="120"/>
        <w:contextualSpacing w:val="0"/>
        <w:rPr>
          <w:rFonts w:cs="Arial"/>
        </w:rPr>
      </w:pPr>
      <w:r w:rsidRPr="005F1C38">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5F1C38">
        <w:rPr>
          <w:rFonts w:cs="Arial"/>
        </w:rPr>
        <w:t>.</w:t>
      </w:r>
    </w:p>
    <w:p w14:paraId="1750E38A" w14:textId="77777777" w:rsidR="00041C71" w:rsidRDefault="00041C71" w:rsidP="00F50621">
      <w:pPr>
        <w:pStyle w:val="ListNumber"/>
        <w:numPr>
          <w:ilvl w:val="0"/>
          <w:numId w:val="33"/>
        </w:numPr>
        <w:spacing w:before="120"/>
        <w:contextualSpacing w:val="0"/>
        <w:rPr>
          <w:rFonts w:cs="Arial"/>
        </w:rPr>
      </w:pPr>
      <w:r w:rsidRPr="00893ADF">
        <w:rPr>
          <w:rFonts w:cs="Arial"/>
        </w:rPr>
        <w:t xml:space="preserve">Enter your username and password and click </w:t>
      </w:r>
      <w:r w:rsidRPr="00893ADF">
        <w:rPr>
          <w:rFonts w:cs="Arial"/>
          <w:b/>
        </w:rPr>
        <w:t>Sign In</w:t>
      </w:r>
      <w:r w:rsidRPr="00893ADF">
        <w:rPr>
          <w:rFonts w:cs="Arial"/>
        </w:rPr>
        <w:t xml:space="preserve">. </w:t>
      </w:r>
    </w:p>
    <w:p w14:paraId="1750E38B" w14:textId="77777777" w:rsidR="00041C71" w:rsidRPr="005F1C38" w:rsidRDefault="00041C71" w:rsidP="00F50621">
      <w:pPr>
        <w:pStyle w:val="ListNumber"/>
        <w:numPr>
          <w:ilvl w:val="0"/>
          <w:numId w:val="33"/>
        </w:numPr>
        <w:spacing w:before="120"/>
        <w:contextualSpacing w:val="0"/>
        <w:rPr>
          <w:rFonts w:cs="Arial"/>
        </w:rPr>
      </w:pPr>
      <w:r w:rsidRPr="005F1C38">
        <w:rPr>
          <w:rFonts w:cs="Arial"/>
        </w:rPr>
        <w:t xml:space="preserve">Your default CAR should be displayed at the top.  If the CAR displayed is not the CAR you wish to view, click on the “Magnifying Glass” </w:t>
      </w:r>
      <w:r>
        <w:rPr>
          <w:rFonts w:cs="Arial"/>
          <w:noProof/>
        </w:rPr>
        <w:drawing>
          <wp:inline distT="0" distB="0" distL="0" distR="0" wp14:anchorId="1750EB0C" wp14:editId="1750EB0D">
            <wp:extent cx="152400" cy="15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rFonts w:cs="Arial"/>
        </w:rPr>
        <w:t xml:space="preserve"> </w:t>
      </w:r>
      <w:r w:rsidRPr="005F1C38">
        <w:rPr>
          <w:rFonts w:cs="Arial"/>
        </w:rPr>
        <w:t>icon to list available CARS and select the appropriate CAR name</w:t>
      </w:r>
      <w:proofErr w:type="gramStart"/>
      <w:r w:rsidRPr="005F1C38">
        <w:rPr>
          <w:rFonts w:cs="Arial"/>
        </w:rPr>
        <w:t>..</w:t>
      </w:r>
      <w:proofErr w:type="gramEnd"/>
    </w:p>
    <w:p w14:paraId="1750E38C" w14:textId="77777777" w:rsidR="00932546" w:rsidRPr="00932546" w:rsidRDefault="00932546" w:rsidP="00F50621">
      <w:pPr>
        <w:pStyle w:val="ListNumber"/>
        <w:numPr>
          <w:ilvl w:val="0"/>
          <w:numId w:val="33"/>
        </w:numPr>
        <w:spacing w:before="120"/>
        <w:contextualSpacing w:val="0"/>
        <w:rPr>
          <w:rFonts w:cs="Arial"/>
          <w:b/>
        </w:rPr>
      </w:pPr>
      <w:r w:rsidRPr="00932546">
        <w:rPr>
          <w:rFonts w:cs="Arial"/>
        </w:rPr>
        <w:lastRenderedPageBreak/>
        <w:t xml:space="preserve">Click CIP </w:t>
      </w:r>
      <w:r>
        <w:sym w:font="Wingdings" w:char="F0E0"/>
      </w:r>
      <w:r w:rsidRPr="00932546">
        <w:rPr>
          <w:rFonts w:cs="Arial"/>
        </w:rPr>
        <w:t xml:space="preserve">Board of Directors </w:t>
      </w:r>
      <w:r>
        <w:sym w:font="Wingdings" w:char="F0E0"/>
      </w:r>
      <w:r w:rsidRPr="00932546">
        <w:rPr>
          <w:rFonts w:cs="Arial"/>
        </w:rPr>
        <w:t xml:space="preserve"> Submit Quarterly Reports or Click </w:t>
      </w:r>
      <w:r>
        <w:rPr>
          <w:rFonts w:cs="Arial"/>
        </w:rPr>
        <w:t xml:space="preserve">CIP </w:t>
      </w:r>
      <w:r>
        <w:sym w:font="Wingdings" w:char="F0E0"/>
      </w:r>
      <w:r w:rsidRPr="00E4126F">
        <w:rPr>
          <w:rFonts w:cs="Arial"/>
        </w:rPr>
        <w:t>Board of Directors</w:t>
      </w:r>
      <w:r>
        <w:rPr>
          <w:rFonts w:cs="Arial"/>
        </w:rPr>
        <w:t xml:space="preserve">.  </w:t>
      </w:r>
      <w:r w:rsidR="00F55136">
        <w:rPr>
          <w:rFonts w:cs="Arial"/>
          <w:b/>
        </w:rPr>
        <w:t>Note: Adding/removing</w:t>
      </w:r>
      <w:r w:rsidR="008278BB">
        <w:rPr>
          <w:rFonts w:cs="Arial"/>
          <w:b/>
        </w:rPr>
        <w:t xml:space="preserve"> records</w:t>
      </w:r>
      <w:r w:rsidRPr="00932546">
        <w:rPr>
          <w:rFonts w:cs="Arial"/>
          <w:b/>
        </w:rPr>
        <w:t xml:space="preserve"> can be done either from the </w:t>
      </w:r>
      <w:r w:rsidR="00FD7FC8" w:rsidRPr="00932546">
        <w:rPr>
          <w:rFonts w:cs="Arial"/>
          <w:b/>
        </w:rPr>
        <w:t>List or</w:t>
      </w:r>
      <w:r w:rsidRPr="00932546">
        <w:rPr>
          <w:rFonts w:cs="Arial"/>
          <w:b/>
        </w:rPr>
        <w:t xml:space="preserve"> Submit Quarterly Reporting Forms. </w:t>
      </w:r>
    </w:p>
    <w:p w14:paraId="1750E38D" w14:textId="77777777" w:rsidR="00932546" w:rsidRPr="00932546" w:rsidRDefault="00932546" w:rsidP="00F50621">
      <w:pPr>
        <w:pStyle w:val="ListNumber"/>
        <w:numPr>
          <w:ilvl w:val="0"/>
          <w:numId w:val="33"/>
        </w:numPr>
        <w:spacing w:before="120"/>
        <w:contextualSpacing w:val="0"/>
        <w:rPr>
          <w:rFonts w:cs="Arial"/>
        </w:rPr>
      </w:pPr>
      <w:r w:rsidRPr="00932546">
        <w:rPr>
          <w:rFonts w:cs="Arial"/>
        </w:rPr>
        <w:t xml:space="preserve">Click Action(s) </w:t>
      </w:r>
      <w:r>
        <w:sym w:font="Wingdings" w:char="F0E0"/>
      </w:r>
      <w:r>
        <w:t xml:space="preserve"> Add New</w:t>
      </w:r>
    </w:p>
    <w:p w14:paraId="1750E38E" w14:textId="77777777" w:rsidR="00932546" w:rsidRPr="00932546" w:rsidRDefault="00932546" w:rsidP="00F50621">
      <w:pPr>
        <w:pStyle w:val="ListNumber"/>
        <w:numPr>
          <w:ilvl w:val="0"/>
          <w:numId w:val="33"/>
        </w:numPr>
        <w:spacing w:before="120"/>
        <w:contextualSpacing w:val="0"/>
        <w:rPr>
          <w:rFonts w:cs="Arial"/>
        </w:rPr>
      </w:pPr>
      <w:r>
        <w:t>Fill in the required data.</w:t>
      </w:r>
    </w:p>
    <w:p w14:paraId="1750E38F" w14:textId="77777777" w:rsidR="00932546" w:rsidRPr="00932546" w:rsidRDefault="00932546" w:rsidP="00F50621">
      <w:pPr>
        <w:pStyle w:val="ListNumber"/>
        <w:numPr>
          <w:ilvl w:val="0"/>
          <w:numId w:val="33"/>
        </w:numPr>
        <w:spacing w:before="120"/>
        <w:contextualSpacing w:val="0"/>
        <w:rPr>
          <w:rFonts w:cs="Arial"/>
        </w:rPr>
      </w:pPr>
      <w:r>
        <w:t>Click the “OK” button to create the Board.</w:t>
      </w:r>
      <w:r w:rsidR="007A268D">
        <w:t xml:space="preserve"> You are then taken to the Board Edit Page. From here you can add additional information and manage Board Members.</w:t>
      </w:r>
    </w:p>
    <w:p w14:paraId="1750E390" w14:textId="77777777" w:rsidR="00932546" w:rsidRDefault="00932546" w:rsidP="009C7D04"/>
    <w:p w14:paraId="1750E391" w14:textId="77777777" w:rsidR="000E7547" w:rsidRDefault="000E7547" w:rsidP="009C7D04">
      <w:pPr>
        <w:rPr>
          <w:b/>
        </w:rPr>
      </w:pPr>
      <w:r>
        <w:rPr>
          <w:b/>
        </w:rPr>
        <w:t>Updating a Board</w:t>
      </w:r>
    </w:p>
    <w:p w14:paraId="1750E392" w14:textId="77777777" w:rsidR="000E7547" w:rsidRDefault="000E7547" w:rsidP="009C7D04">
      <w:pPr>
        <w:rPr>
          <w:b/>
        </w:rPr>
      </w:pPr>
    </w:p>
    <w:p w14:paraId="1750E393" w14:textId="77777777" w:rsidR="00041C71" w:rsidRPr="005F1C38" w:rsidRDefault="00041C71" w:rsidP="00F50621">
      <w:pPr>
        <w:pStyle w:val="ListParagraph"/>
        <w:numPr>
          <w:ilvl w:val="0"/>
          <w:numId w:val="39"/>
        </w:numPr>
        <w:rPr>
          <w:rFonts w:ascii="Arial" w:hAnsi="Arial" w:cs="Arial"/>
        </w:rPr>
      </w:pPr>
      <w:r w:rsidRPr="005F1C38">
        <w:rPr>
          <w:rFonts w:ascii="Arial" w:hAnsi="Arial" w:cs="Arial"/>
        </w:rPr>
        <w:t xml:space="preserve">From your browser go </w:t>
      </w:r>
      <w:proofErr w:type="gramStart"/>
      <w:r w:rsidRPr="005F1C38">
        <w:rPr>
          <w:rFonts w:ascii="Arial" w:hAnsi="Arial" w:cs="Arial"/>
        </w:rPr>
        <w:t xml:space="preserve">to  </w:t>
      </w:r>
      <w:proofErr w:type="gramEnd"/>
      <w:r w:rsidR="00F87113">
        <w:fldChar w:fldCharType="begin"/>
      </w:r>
      <w:r w:rsidR="00F87113">
        <w:instrText xml:space="preserve"> HYPERLINK "https://meis.nist.gov" </w:instrText>
      </w:r>
      <w:r w:rsidR="00F87113">
        <w:fldChar w:fldCharType="separate"/>
      </w:r>
      <w:r w:rsidRPr="00BA1551">
        <w:rPr>
          <w:rStyle w:val="Hyperlink"/>
          <w:rFonts w:ascii="Arial" w:hAnsi="Arial" w:cs="Arial"/>
        </w:rPr>
        <w:t>https://meis.nist.gov</w:t>
      </w:r>
      <w:r w:rsidR="00F87113">
        <w:rPr>
          <w:rStyle w:val="Hyperlink"/>
          <w:rFonts w:ascii="Arial" w:hAnsi="Arial" w:cs="Arial"/>
        </w:rPr>
        <w:fldChar w:fldCharType="end"/>
      </w:r>
      <w:r w:rsidRPr="005F1C38">
        <w:rPr>
          <w:rFonts w:ascii="Arial" w:hAnsi="Arial" w:cs="Arial"/>
        </w:rPr>
        <w:t>.</w:t>
      </w:r>
    </w:p>
    <w:p w14:paraId="1750E394" w14:textId="77777777" w:rsidR="00041C71" w:rsidRPr="005F1C38" w:rsidRDefault="00041C71" w:rsidP="00F50621">
      <w:pPr>
        <w:pStyle w:val="ListNumber"/>
        <w:numPr>
          <w:ilvl w:val="0"/>
          <w:numId w:val="39"/>
        </w:numPr>
        <w:spacing w:before="120"/>
        <w:contextualSpacing w:val="0"/>
        <w:rPr>
          <w:rFonts w:cs="Arial"/>
        </w:rPr>
      </w:pPr>
      <w:r w:rsidRPr="005F1C38">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5F1C38">
        <w:rPr>
          <w:rFonts w:cs="Arial"/>
        </w:rPr>
        <w:t>.</w:t>
      </w:r>
    </w:p>
    <w:p w14:paraId="1750E395" w14:textId="77777777" w:rsidR="00041C71" w:rsidRDefault="00041C71" w:rsidP="00F50621">
      <w:pPr>
        <w:pStyle w:val="ListNumber"/>
        <w:numPr>
          <w:ilvl w:val="0"/>
          <w:numId w:val="39"/>
        </w:numPr>
        <w:spacing w:before="120"/>
        <w:contextualSpacing w:val="0"/>
        <w:rPr>
          <w:rFonts w:cs="Arial"/>
        </w:rPr>
      </w:pPr>
      <w:r w:rsidRPr="00893ADF">
        <w:rPr>
          <w:rFonts w:cs="Arial"/>
        </w:rPr>
        <w:t xml:space="preserve">Enter your username and password and click </w:t>
      </w:r>
      <w:r w:rsidRPr="00893ADF">
        <w:rPr>
          <w:rFonts w:cs="Arial"/>
          <w:b/>
        </w:rPr>
        <w:t>Sign In</w:t>
      </w:r>
      <w:r w:rsidRPr="00893ADF">
        <w:rPr>
          <w:rFonts w:cs="Arial"/>
        </w:rPr>
        <w:t xml:space="preserve">. </w:t>
      </w:r>
    </w:p>
    <w:p w14:paraId="1750E396" w14:textId="77777777" w:rsidR="00041C71" w:rsidRPr="005F1C38" w:rsidRDefault="00041C71" w:rsidP="00F50621">
      <w:pPr>
        <w:pStyle w:val="ListNumber"/>
        <w:numPr>
          <w:ilvl w:val="0"/>
          <w:numId w:val="39"/>
        </w:numPr>
        <w:spacing w:before="120"/>
        <w:contextualSpacing w:val="0"/>
        <w:rPr>
          <w:rFonts w:cs="Arial"/>
        </w:rPr>
      </w:pPr>
      <w:r w:rsidRPr="005F1C38">
        <w:rPr>
          <w:rFonts w:cs="Arial"/>
        </w:rPr>
        <w:t xml:space="preserve">Your default CAR should be displayed at the top.  If the CAR displayed is not the CAR you wish to view, click on the “Magnifying Glass” </w:t>
      </w:r>
      <w:r>
        <w:rPr>
          <w:rFonts w:cs="Arial"/>
          <w:noProof/>
        </w:rPr>
        <w:drawing>
          <wp:inline distT="0" distB="0" distL="0" distR="0" wp14:anchorId="1750EB0E" wp14:editId="1750EB0F">
            <wp:extent cx="152400" cy="152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rFonts w:cs="Arial"/>
        </w:rPr>
        <w:t xml:space="preserve"> </w:t>
      </w:r>
      <w:r w:rsidRPr="005F1C38">
        <w:rPr>
          <w:rFonts w:cs="Arial"/>
        </w:rPr>
        <w:t>icon to list available CARS and select the appropriate CAR name</w:t>
      </w:r>
      <w:proofErr w:type="gramStart"/>
      <w:r w:rsidRPr="005F1C38">
        <w:rPr>
          <w:rFonts w:cs="Arial"/>
        </w:rPr>
        <w:t>..</w:t>
      </w:r>
      <w:proofErr w:type="gramEnd"/>
    </w:p>
    <w:p w14:paraId="1750E397" w14:textId="77777777" w:rsidR="000E7547" w:rsidRDefault="000E7547" w:rsidP="00F50621">
      <w:pPr>
        <w:pStyle w:val="ListNumber"/>
        <w:numPr>
          <w:ilvl w:val="0"/>
          <w:numId w:val="39"/>
        </w:numPr>
        <w:spacing w:before="120"/>
        <w:contextualSpacing w:val="0"/>
        <w:rPr>
          <w:rFonts w:cs="Arial"/>
        </w:rPr>
      </w:pPr>
      <w:r w:rsidRPr="000E7547">
        <w:rPr>
          <w:rFonts w:cs="Arial"/>
        </w:rPr>
        <w:t xml:space="preserve">Click CIP </w:t>
      </w:r>
      <w:r>
        <w:sym w:font="Wingdings" w:char="F0E0"/>
      </w:r>
      <w:r w:rsidRPr="000E7547">
        <w:rPr>
          <w:rFonts w:cs="Arial"/>
        </w:rPr>
        <w:t xml:space="preserve">Board of Directors </w:t>
      </w:r>
      <w:r>
        <w:sym w:font="Wingdings" w:char="F0E0"/>
      </w:r>
      <w:r w:rsidRPr="000E7547">
        <w:rPr>
          <w:rFonts w:cs="Arial"/>
        </w:rPr>
        <w:t xml:space="preserve"> Submit Quarterly Reports or Click CIP </w:t>
      </w:r>
      <w:r>
        <w:sym w:font="Wingdings" w:char="F0E0"/>
      </w:r>
      <w:r w:rsidRPr="000E7547">
        <w:rPr>
          <w:rFonts w:cs="Arial"/>
        </w:rPr>
        <w:t xml:space="preserve">Board of Directors.  </w:t>
      </w:r>
      <w:r w:rsidRPr="000E7547">
        <w:rPr>
          <w:rFonts w:cs="Arial"/>
          <w:b/>
        </w:rPr>
        <w:t>Note: Adding/</w:t>
      </w:r>
      <w:r w:rsidR="008278BB">
        <w:rPr>
          <w:rFonts w:cs="Arial"/>
          <w:b/>
        </w:rPr>
        <w:t>removing records</w:t>
      </w:r>
      <w:r w:rsidRPr="000E7547">
        <w:rPr>
          <w:rFonts w:cs="Arial"/>
          <w:b/>
        </w:rPr>
        <w:t xml:space="preserve"> can be done either from the </w:t>
      </w:r>
      <w:proofErr w:type="gramStart"/>
      <w:r w:rsidRPr="000E7547">
        <w:rPr>
          <w:rFonts w:cs="Arial"/>
          <w:b/>
        </w:rPr>
        <w:t>List  or</w:t>
      </w:r>
      <w:proofErr w:type="gramEnd"/>
      <w:r w:rsidRPr="000E7547">
        <w:rPr>
          <w:rFonts w:cs="Arial"/>
          <w:b/>
        </w:rPr>
        <w:t xml:space="preserve"> Submit Quarterly Reporting Forms. </w:t>
      </w:r>
    </w:p>
    <w:p w14:paraId="1750E398" w14:textId="77777777" w:rsidR="000E7547" w:rsidRPr="000E7547" w:rsidRDefault="000E7547" w:rsidP="00F50621">
      <w:pPr>
        <w:pStyle w:val="ListNumber"/>
        <w:numPr>
          <w:ilvl w:val="0"/>
          <w:numId w:val="39"/>
        </w:numPr>
        <w:spacing w:before="120"/>
        <w:contextualSpacing w:val="0"/>
        <w:rPr>
          <w:rFonts w:cs="Arial"/>
        </w:rPr>
      </w:pPr>
      <w:r w:rsidRPr="000E7547">
        <w:rPr>
          <w:rFonts w:cs="Arial"/>
        </w:rPr>
        <w:t xml:space="preserve">Click the View/Edit icon </w:t>
      </w:r>
      <w:r w:rsidRPr="005F1C38">
        <w:rPr>
          <w:rFonts w:cs="Arial"/>
          <w:noProof/>
        </w:rPr>
        <w:drawing>
          <wp:inline distT="0" distB="0" distL="0" distR="0" wp14:anchorId="1750EB10" wp14:editId="1750EB11">
            <wp:extent cx="228600" cy="171450"/>
            <wp:effectExtent l="19050" t="0" r="0" b="0"/>
            <wp:docPr id="866" name="Picture 2" descr="http://fuchsia-test:8101/Testing%20Documents/Training%20Documents/images/icon_View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uchsia-test:8101/Testing%20Documents/Training%20Documents/images/icon_ViewEdit.jpg"/>
                    <pic:cNvPicPr>
                      <a:picLocks noChangeAspect="1" noChangeArrowheads="1"/>
                    </pic:cNvPicPr>
                  </pic:nvPicPr>
                  <pic:blipFill>
                    <a:blip r:embed="rId18"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Pr="000E7547">
        <w:rPr>
          <w:rFonts w:cs="Arial"/>
        </w:rPr>
        <w:t xml:space="preserve"> for the appropriate Board that you want to </w:t>
      </w:r>
      <w:proofErr w:type="gramStart"/>
      <w:r>
        <w:rPr>
          <w:rFonts w:cs="Arial"/>
        </w:rPr>
        <w:t>Edit</w:t>
      </w:r>
      <w:proofErr w:type="gramEnd"/>
      <w:r w:rsidRPr="000E7547">
        <w:rPr>
          <w:rFonts w:cs="Arial"/>
        </w:rPr>
        <w:t>. You will be taken to the Board Edit Page.</w:t>
      </w:r>
    </w:p>
    <w:p w14:paraId="1750E399" w14:textId="77777777" w:rsidR="000E7547" w:rsidRPr="000E7547" w:rsidRDefault="000E7547" w:rsidP="00F50621">
      <w:pPr>
        <w:pStyle w:val="ListNumber"/>
        <w:numPr>
          <w:ilvl w:val="0"/>
          <w:numId w:val="39"/>
        </w:numPr>
        <w:spacing w:before="120"/>
        <w:contextualSpacing w:val="0"/>
        <w:rPr>
          <w:rFonts w:cs="Arial"/>
        </w:rPr>
      </w:pPr>
      <w:r w:rsidRPr="000E7547">
        <w:rPr>
          <w:rFonts w:cs="Arial"/>
        </w:rPr>
        <w:t xml:space="preserve"> </w:t>
      </w:r>
      <w:r>
        <w:t>Fill in the required data.</w:t>
      </w:r>
    </w:p>
    <w:p w14:paraId="1750E39A" w14:textId="77777777" w:rsidR="000E7547" w:rsidRPr="000E7547" w:rsidRDefault="000E7547" w:rsidP="00F50621">
      <w:pPr>
        <w:pStyle w:val="ListNumber"/>
        <w:numPr>
          <w:ilvl w:val="0"/>
          <w:numId w:val="39"/>
        </w:numPr>
        <w:spacing w:before="120"/>
        <w:contextualSpacing w:val="0"/>
        <w:rPr>
          <w:rFonts w:cs="Arial"/>
        </w:rPr>
      </w:pPr>
      <w:r>
        <w:t>Click the “OK” button to save the information. You will then be taken back to the Board List Page.</w:t>
      </w:r>
    </w:p>
    <w:p w14:paraId="1750E39D" w14:textId="77777777" w:rsidR="000E7547" w:rsidRDefault="000E7547" w:rsidP="009C7D04">
      <w:pPr>
        <w:rPr>
          <w:b/>
        </w:rPr>
      </w:pPr>
    </w:p>
    <w:p w14:paraId="1750E39E" w14:textId="77777777" w:rsidR="006975D7" w:rsidRDefault="006975D7" w:rsidP="009C7D04">
      <w:pPr>
        <w:rPr>
          <w:b/>
        </w:rPr>
      </w:pPr>
      <w:r w:rsidRPr="007A268D">
        <w:rPr>
          <w:b/>
        </w:rPr>
        <w:t>Removing a Board</w:t>
      </w:r>
    </w:p>
    <w:p w14:paraId="1750E39F" w14:textId="77777777" w:rsidR="007A268D" w:rsidRDefault="007A268D" w:rsidP="009C7D04">
      <w:pPr>
        <w:rPr>
          <w:b/>
        </w:rPr>
      </w:pPr>
    </w:p>
    <w:p w14:paraId="1750E3A0" w14:textId="77777777" w:rsidR="00041C71" w:rsidRPr="005F1C38" w:rsidRDefault="00041C71" w:rsidP="00F50621">
      <w:pPr>
        <w:pStyle w:val="ListParagraph"/>
        <w:numPr>
          <w:ilvl w:val="0"/>
          <w:numId w:val="34"/>
        </w:numPr>
        <w:rPr>
          <w:rFonts w:ascii="Arial" w:hAnsi="Arial" w:cs="Arial"/>
        </w:rPr>
      </w:pPr>
      <w:r w:rsidRPr="005F1C38">
        <w:rPr>
          <w:rFonts w:ascii="Arial" w:hAnsi="Arial" w:cs="Arial"/>
        </w:rPr>
        <w:t xml:space="preserve">From your browser go </w:t>
      </w:r>
      <w:proofErr w:type="gramStart"/>
      <w:r w:rsidRPr="005F1C38">
        <w:rPr>
          <w:rFonts w:ascii="Arial" w:hAnsi="Arial" w:cs="Arial"/>
        </w:rPr>
        <w:t xml:space="preserve">to  </w:t>
      </w:r>
      <w:proofErr w:type="gramEnd"/>
      <w:r w:rsidR="00F87113">
        <w:fldChar w:fldCharType="begin"/>
      </w:r>
      <w:r w:rsidR="00F87113">
        <w:instrText xml:space="preserve"> HYPERLINK "https://meis.nist.gov" </w:instrText>
      </w:r>
      <w:r w:rsidR="00F87113">
        <w:fldChar w:fldCharType="separate"/>
      </w:r>
      <w:r w:rsidRPr="00BA1551">
        <w:rPr>
          <w:rStyle w:val="Hyperlink"/>
          <w:rFonts w:ascii="Arial" w:hAnsi="Arial" w:cs="Arial"/>
        </w:rPr>
        <w:t>https://meis.nist.gov</w:t>
      </w:r>
      <w:r w:rsidR="00F87113">
        <w:rPr>
          <w:rStyle w:val="Hyperlink"/>
          <w:rFonts w:ascii="Arial" w:hAnsi="Arial" w:cs="Arial"/>
        </w:rPr>
        <w:fldChar w:fldCharType="end"/>
      </w:r>
      <w:r w:rsidRPr="005F1C38">
        <w:rPr>
          <w:rFonts w:ascii="Arial" w:hAnsi="Arial" w:cs="Arial"/>
        </w:rPr>
        <w:t>.</w:t>
      </w:r>
    </w:p>
    <w:p w14:paraId="1750E3A1" w14:textId="77777777" w:rsidR="00041C71" w:rsidRPr="005F1C38" w:rsidRDefault="00041C71" w:rsidP="00F50621">
      <w:pPr>
        <w:pStyle w:val="ListNumber"/>
        <w:numPr>
          <w:ilvl w:val="0"/>
          <w:numId w:val="34"/>
        </w:numPr>
        <w:spacing w:before="120"/>
        <w:contextualSpacing w:val="0"/>
        <w:rPr>
          <w:rFonts w:cs="Arial"/>
        </w:rPr>
      </w:pPr>
      <w:r w:rsidRPr="005F1C38">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5F1C38">
        <w:rPr>
          <w:rFonts w:cs="Arial"/>
        </w:rPr>
        <w:t>.</w:t>
      </w:r>
    </w:p>
    <w:p w14:paraId="1750E3A2" w14:textId="77777777" w:rsidR="00041C71" w:rsidRDefault="00041C71" w:rsidP="00F50621">
      <w:pPr>
        <w:pStyle w:val="ListNumber"/>
        <w:numPr>
          <w:ilvl w:val="0"/>
          <w:numId w:val="34"/>
        </w:numPr>
        <w:spacing w:before="120"/>
        <w:contextualSpacing w:val="0"/>
        <w:rPr>
          <w:rFonts w:cs="Arial"/>
        </w:rPr>
      </w:pPr>
      <w:r w:rsidRPr="00893ADF">
        <w:rPr>
          <w:rFonts w:cs="Arial"/>
        </w:rPr>
        <w:lastRenderedPageBreak/>
        <w:t xml:space="preserve">Enter your username and password and click </w:t>
      </w:r>
      <w:r w:rsidRPr="00893ADF">
        <w:rPr>
          <w:rFonts w:cs="Arial"/>
          <w:b/>
        </w:rPr>
        <w:t>Sign In</w:t>
      </w:r>
      <w:r w:rsidRPr="00893ADF">
        <w:rPr>
          <w:rFonts w:cs="Arial"/>
        </w:rPr>
        <w:t xml:space="preserve">. </w:t>
      </w:r>
    </w:p>
    <w:p w14:paraId="1750E3A3" w14:textId="77777777" w:rsidR="00041C71" w:rsidRPr="005F1C38" w:rsidRDefault="00041C71" w:rsidP="00F50621">
      <w:pPr>
        <w:pStyle w:val="ListNumber"/>
        <w:numPr>
          <w:ilvl w:val="0"/>
          <w:numId w:val="34"/>
        </w:numPr>
        <w:spacing w:before="120"/>
        <w:contextualSpacing w:val="0"/>
        <w:rPr>
          <w:rFonts w:cs="Arial"/>
        </w:rPr>
      </w:pPr>
      <w:r w:rsidRPr="005F1C38">
        <w:rPr>
          <w:rFonts w:cs="Arial"/>
        </w:rPr>
        <w:t xml:space="preserve">Your default CAR should be displayed at the top.  If the CAR displayed is not the CAR you wish to view, click on the “Magnifying Glass” </w:t>
      </w:r>
      <w:r>
        <w:rPr>
          <w:rFonts w:cs="Arial"/>
          <w:noProof/>
        </w:rPr>
        <w:drawing>
          <wp:inline distT="0" distB="0" distL="0" distR="0" wp14:anchorId="1750EB12" wp14:editId="1750EB13">
            <wp:extent cx="152400" cy="1524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rFonts w:cs="Arial"/>
        </w:rPr>
        <w:t xml:space="preserve"> </w:t>
      </w:r>
      <w:r w:rsidRPr="005F1C38">
        <w:rPr>
          <w:rFonts w:cs="Arial"/>
        </w:rPr>
        <w:t>icon to list available CARS and select the appropriate CAR name</w:t>
      </w:r>
      <w:proofErr w:type="gramStart"/>
      <w:r w:rsidRPr="005F1C38">
        <w:rPr>
          <w:rFonts w:cs="Arial"/>
        </w:rPr>
        <w:t>..</w:t>
      </w:r>
      <w:proofErr w:type="gramEnd"/>
    </w:p>
    <w:p w14:paraId="1750E3A4" w14:textId="77777777" w:rsidR="007A268D" w:rsidRPr="007A268D" w:rsidRDefault="007A268D" w:rsidP="00F50621">
      <w:pPr>
        <w:pStyle w:val="ListNumber"/>
        <w:numPr>
          <w:ilvl w:val="0"/>
          <w:numId w:val="34"/>
        </w:numPr>
        <w:spacing w:before="120"/>
        <w:contextualSpacing w:val="0"/>
        <w:rPr>
          <w:b/>
        </w:rPr>
      </w:pPr>
      <w:r w:rsidRPr="007A268D">
        <w:rPr>
          <w:rFonts w:cs="Arial"/>
        </w:rPr>
        <w:t xml:space="preserve">Click CIP </w:t>
      </w:r>
      <w:r>
        <w:sym w:font="Wingdings" w:char="F0E0"/>
      </w:r>
      <w:r w:rsidRPr="007A268D">
        <w:rPr>
          <w:rFonts w:cs="Arial"/>
        </w:rPr>
        <w:t xml:space="preserve">Board of Directors </w:t>
      </w:r>
      <w:r>
        <w:sym w:font="Wingdings" w:char="F0E0"/>
      </w:r>
      <w:r w:rsidRPr="007A268D">
        <w:rPr>
          <w:rFonts w:cs="Arial"/>
        </w:rPr>
        <w:t xml:space="preserve"> Submit Quarterly </w:t>
      </w:r>
      <w:r>
        <w:rPr>
          <w:rFonts w:cs="Arial"/>
        </w:rPr>
        <w:t>Reports</w:t>
      </w:r>
    </w:p>
    <w:p w14:paraId="1750E3A5" w14:textId="77777777" w:rsidR="007A268D" w:rsidRPr="007A268D" w:rsidRDefault="007A268D" w:rsidP="00F50621">
      <w:pPr>
        <w:pStyle w:val="ListNumber"/>
        <w:numPr>
          <w:ilvl w:val="0"/>
          <w:numId w:val="34"/>
        </w:numPr>
        <w:spacing w:before="120"/>
        <w:contextualSpacing w:val="0"/>
        <w:rPr>
          <w:b/>
        </w:rPr>
      </w:pPr>
      <w:r>
        <w:rPr>
          <w:rFonts w:cs="Arial"/>
        </w:rPr>
        <w:t>Ensure that you have the proper Reporting Period selected</w:t>
      </w:r>
    </w:p>
    <w:p w14:paraId="1750E3A6" w14:textId="77777777" w:rsidR="007A268D" w:rsidRPr="007A268D" w:rsidRDefault="007A268D" w:rsidP="00F50621">
      <w:pPr>
        <w:pStyle w:val="ListNumber"/>
        <w:numPr>
          <w:ilvl w:val="0"/>
          <w:numId w:val="34"/>
        </w:numPr>
        <w:spacing w:before="120"/>
        <w:contextualSpacing w:val="0"/>
        <w:rPr>
          <w:b/>
        </w:rPr>
      </w:pPr>
      <w:r>
        <w:rPr>
          <w:rFonts w:cs="Arial"/>
        </w:rPr>
        <w:t xml:space="preserve">Click the checkbox in the “Archive” column for the Board you want to remove. </w:t>
      </w:r>
    </w:p>
    <w:p w14:paraId="1750E3A7" w14:textId="77777777" w:rsidR="007A268D" w:rsidRPr="00932546" w:rsidRDefault="007A268D" w:rsidP="00F50621">
      <w:pPr>
        <w:pStyle w:val="ListNumber"/>
        <w:numPr>
          <w:ilvl w:val="0"/>
          <w:numId w:val="34"/>
        </w:numPr>
        <w:spacing w:before="120"/>
        <w:contextualSpacing w:val="0"/>
        <w:rPr>
          <w:rFonts w:cs="Arial"/>
        </w:rPr>
      </w:pPr>
      <w:r>
        <w:rPr>
          <w:rFonts w:cs="Arial"/>
        </w:rPr>
        <w:t xml:space="preserve">Click Action(s) </w:t>
      </w:r>
      <w:r>
        <w:sym w:font="Wingdings" w:char="F0E0"/>
      </w:r>
      <w:r>
        <w:t xml:space="preserve"> Submit for Reporting Period</w:t>
      </w:r>
    </w:p>
    <w:p w14:paraId="1750E3A8" w14:textId="77777777" w:rsidR="007A268D" w:rsidRPr="00E4126F" w:rsidRDefault="007A268D" w:rsidP="00F50621">
      <w:pPr>
        <w:pStyle w:val="ListNumber"/>
        <w:numPr>
          <w:ilvl w:val="0"/>
          <w:numId w:val="34"/>
        </w:numPr>
        <w:spacing w:before="120"/>
        <w:contextualSpacing w:val="0"/>
        <w:rPr>
          <w:rFonts w:cs="Arial"/>
        </w:rPr>
      </w:pPr>
      <w:r>
        <w:t xml:space="preserve">You are redirected to the CAR Dashboard. If you have successfully submitted Board of Director information – the Status Icon </w:t>
      </w:r>
      <w:r>
        <w:rPr>
          <w:rFonts w:cs="Arial"/>
          <w:noProof/>
        </w:rPr>
        <w:drawing>
          <wp:inline distT="0" distB="0" distL="0" distR="0" wp14:anchorId="1750EB14" wp14:editId="1750EB15">
            <wp:extent cx="152381" cy="152381"/>
            <wp:effectExtent l="19050" t="0" r="19" b="0"/>
            <wp:docPr id="16" name="Picture 11" descr="pas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ed.png"/>
                    <pic:cNvPicPr/>
                  </pic:nvPicPr>
                  <pic:blipFill>
                    <a:blip r:embed="rId22" cstate="print"/>
                    <a:stretch>
                      <a:fillRect/>
                    </a:stretch>
                  </pic:blipFill>
                  <pic:spPr>
                    <a:xfrm>
                      <a:off x="0" y="0"/>
                      <a:ext cx="152381" cy="152381"/>
                    </a:xfrm>
                    <a:prstGeom prst="rect">
                      <a:avLst/>
                    </a:prstGeom>
                  </pic:spPr>
                </pic:pic>
              </a:graphicData>
            </a:graphic>
          </wp:inline>
        </w:drawing>
      </w:r>
      <w:r>
        <w:rPr>
          <w:rFonts w:cs="Arial"/>
        </w:rPr>
        <w:t xml:space="preserve"> will be green.</w:t>
      </w:r>
    </w:p>
    <w:p w14:paraId="1750E3A9" w14:textId="77777777" w:rsidR="007A268D" w:rsidRPr="007A268D" w:rsidRDefault="007A268D" w:rsidP="007A268D">
      <w:pPr>
        <w:pStyle w:val="ListNumber"/>
        <w:numPr>
          <w:ilvl w:val="0"/>
          <w:numId w:val="0"/>
        </w:numPr>
        <w:spacing w:before="120"/>
        <w:ind w:left="360"/>
        <w:contextualSpacing w:val="0"/>
        <w:rPr>
          <w:b/>
        </w:rPr>
      </w:pPr>
    </w:p>
    <w:p w14:paraId="1750E3AA" w14:textId="77777777" w:rsidR="006975D7" w:rsidRPr="007A268D" w:rsidRDefault="006975D7" w:rsidP="009C7D04">
      <w:pPr>
        <w:rPr>
          <w:b/>
        </w:rPr>
      </w:pPr>
      <w:r w:rsidRPr="007A268D">
        <w:rPr>
          <w:b/>
        </w:rPr>
        <w:t>Adding a Board Member</w:t>
      </w:r>
    </w:p>
    <w:p w14:paraId="1750E3AB" w14:textId="77777777" w:rsidR="007A268D" w:rsidRDefault="007A268D" w:rsidP="009C7D04"/>
    <w:p w14:paraId="1750E3AC" w14:textId="77777777" w:rsidR="00041C71" w:rsidRPr="005F1C38" w:rsidRDefault="00041C71" w:rsidP="00F50621">
      <w:pPr>
        <w:pStyle w:val="ListParagraph"/>
        <w:numPr>
          <w:ilvl w:val="0"/>
          <w:numId w:val="35"/>
        </w:numPr>
        <w:rPr>
          <w:rFonts w:ascii="Arial" w:hAnsi="Arial" w:cs="Arial"/>
        </w:rPr>
      </w:pPr>
      <w:r w:rsidRPr="005F1C38">
        <w:rPr>
          <w:rFonts w:ascii="Arial" w:hAnsi="Arial" w:cs="Arial"/>
        </w:rPr>
        <w:t xml:space="preserve">From your browser go </w:t>
      </w:r>
      <w:proofErr w:type="gramStart"/>
      <w:r w:rsidRPr="005F1C38">
        <w:rPr>
          <w:rFonts w:ascii="Arial" w:hAnsi="Arial" w:cs="Arial"/>
        </w:rPr>
        <w:t xml:space="preserve">to  </w:t>
      </w:r>
      <w:proofErr w:type="gramEnd"/>
      <w:r w:rsidR="00F87113">
        <w:fldChar w:fldCharType="begin"/>
      </w:r>
      <w:r w:rsidR="00F87113">
        <w:instrText xml:space="preserve"> HYPERLINK "https://meis.nist.gov" </w:instrText>
      </w:r>
      <w:r w:rsidR="00F87113">
        <w:fldChar w:fldCharType="separate"/>
      </w:r>
      <w:r w:rsidRPr="00BA1551">
        <w:rPr>
          <w:rStyle w:val="Hyperlink"/>
          <w:rFonts w:ascii="Arial" w:hAnsi="Arial" w:cs="Arial"/>
        </w:rPr>
        <w:t>https://meis.nist.gov</w:t>
      </w:r>
      <w:r w:rsidR="00F87113">
        <w:rPr>
          <w:rStyle w:val="Hyperlink"/>
          <w:rFonts w:ascii="Arial" w:hAnsi="Arial" w:cs="Arial"/>
        </w:rPr>
        <w:fldChar w:fldCharType="end"/>
      </w:r>
      <w:r w:rsidRPr="005F1C38">
        <w:rPr>
          <w:rFonts w:ascii="Arial" w:hAnsi="Arial" w:cs="Arial"/>
        </w:rPr>
        <w:t>.</w:t>
      </w:r>
    </w:p>
    <w:p w14:paraId="1750E3AD" w14:textId="77777777" w:rsidR="00041C71" w:rsidRPr="005F1C38" w:rsidRDefault="00041C71" w:rsidP="00F50621">
      <w:pPr>
        <w:pStyle w:val="ListNumber"/>
        <w:numPr>
          <w:ilvl w:val="0"/>
          <w:numId w:val="35"/>
        </w:numPr>
        <w:spacing w:before="120"/>
        <w:contextualSpacing w:val="0"/>
        <w:rPr>
          <w:rFonts w:cs="Arial"/>
        </w:rPr>
      </w:pPr>
      <w:r w:rsidRPr="005F1C38">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5F1C38">
        <w:rPr>
          <w:rFonts w:cs="Arial"/>
        </w:rPr>
        <w:t>.</w:t>
      </w:r>
    </w:p>
    <w:p w14:paraId="1750E3AE" w14:textId="77777777" w:rsidR="00041C71" w:rsidRDefault="00041C71" w:rsidP="00F50621">
      <w:pPr>
        <w:pStyle w:val="ListNumber"/>
        <w:numPr>
          <w:ilvl w:val="0"/>
          <w:numId w:val="35"/>
        </w:numPr>
        <w:spacing w:before="120"/>
        <w:contextualSpacing w:val="0"/>
        <w:rPr>
          <w:rFonts w:cs="Arial"/>
        </w:rPr>
      </w:pPr>
      <w:r w:rsidRPr="00893ADF">
        <w:rPr>
          <w:rFonts w:cs="Arial"/>
        </w:rPr>
        <w:t xml:space="preserve">Enter your username and password and click </w:t>
      </w:r>
      <w:r w:rsidRPr="00893ADF">
        <w:rPr>
          <w:rFonts w:cs="Arial"/>
          <w:b/>
        </w:rPr>
        <w:t>Sign In</w:t>
      </w:r>
      <w:r w:rsidRPr="00893ADF">
        <w:rPr>
          <w:rFonts w:cs="Arial"/>
        </w:rPr>
        <w:t xml:space="preserve">. </w:t>
      </w:r>
    </w:p>
    <w:p w14:paraId="1750E3AF" w14:textId="77777777" w:rsidR="00041C71" w:rsidRPr="005F1C38" w:rsidRDefault="00041C71" w:rsidP="00F50621">
      <w:pPr>
        <w:pStyle w:val="ListNumber"/>
        <w:numPr>
          <w:ilvl w:val="0"/>
          <w:numId w:val="35"/>
        </w:numPr>
        <w:spacing w:before="120"/>
        <w:contextualSpacing w:val="0"/>
        <w:rPr>
          <w:rFonts w:cs="Arial"/>
        </w:rPr>
      </w:pPr>
      <w:r w:rsidRPr="005F1C38">
        <w:rPr>
          <w:rFonts w:cs="Arial"/>
        </w:rPr>
        <w:t xml:space="preserve">Your default CAR should be displayed at the top.  If the CAR displayed is not the CAR you wish to view, click on the “Magnifying Glass” </w:t>
      </w:r>
      <w:r>
        <w:rPr>
          <w:rFonts w:cs="Arial"/>
          <w:noProof/>
        </w:rPr>
        <w:drawing>
          <wp:inline distT="0" distB="0" distL="0" distR="0" wp14:anchorId="1750EB16" wp14:editId="1750EB17">
            <wp:extent cx="152400" cy="152400"/>
            <wp:effectExtent l="0" t="0" r="0" b="0"/>
            <wp:docPr id="868" name="Picture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rFonts w:cs="Arial"/>
        </w:rPr>
        <w:t xml:space="preserve"> </w:t>
      </w:r>
      <w:r w:rsidRPr="005F1C38">
        <w:rPr>
          <w:rFonts w:cs="Arial"/>
        </w:rPr>
        <w:t>icon to list available CARS and select the appropriate CAR name</w:t>
      </w:r>
      <w:proofErr w:type="gramStart"/>
      <w:r w:rsidRPr="005F1C38">
        <w:rPr>
          <w:rFonts w:cs="Arial"/>
        </w:rPr>
        <w:t>..</w:t>
      </w:r>
      <w:proofErr w:type="gramEnd"/>
    </w:p>
    <w:p w14:paraId="1750E3B0" w14:textId="77777777" w:rsidR="007A268D" w:rsidRDefault="007A268D" w:rsidP="00F50621">
      <w:pPr>
        <w:pStyle w:val="ListNumber"/>
        <w:numPr>
          <w:ilvl w:val="0"/>
          <w:numId w:val="35"/>
        </w:numPr>
        <w:spacing w:before="120"/>
        <w:contextualSpacing w:val="0"/>
        <w:rPr>
          <w:rFonts w:cs="Arial"/>
          <w:b/>
        </w:rPr>
      </w:pPr>
      <w:r w:rsidRPr="00932546">
        <w:rPr>
          <w:rFonts w:cs="Arial"/>
        </w:rPr>
        <w:t xml:space="preserve">Click CIP </w:t>
      </w:r>
      <w:r>
        <w:sym w:font="Wingdings" w:char="F0E0"/>
      </w:r>
      <w:r w:rsidRPr="00932546">
        <w:rPr>
          <w:rFonts w:cs="Arial"/>
        </w:rPr>
        <w:t xml:space="preserve">Board of Directors </w:t>
      </w:r>
      <w:r>
        <w:sym w:font="Wingdings" w:char="F0E0"/>
      </w:r>
      <w:r w:rsidRPr="00932546">
        <w:rPr>
          <w:rFonts w:cs="Arial"/>
        </w:rPr>
        <w:t xml:space="preserve"> Submit Quarterly Reports or Click </w:t>
      </w:r>
      <w:r>
        <w:rPr>
          <w:rFonts w:cs="Arial"/>
        </w:rPr>
        <w:t xml:space="preserve">CIP </w:t>
      </w:r>
      <w:r>
        <w:sym w:font="Wingdings" w:char="F0E0"/>
      </w:r>
      <w:r w:rsidRPr="00E4126F">
        <w:rPr>
          <w:rFonts w:cs="Arial"/>
        </w:rPr>
        <w:t>Board of Directors</w:t>
      </w:r>
      <w:r>
        <w:rPr>
          <w:rFonts w:cs="Arial"/>
        </w:rPr>
        <w:t xml:space="preserve">.  </w:t>
      </w:r>
      <w:r w:rsidRPr="00932546">
        <w:rPr>
          <w:rFonts w:cs="Arial"/>
          <w:b/>
        </w:rPr>
        <w:t>Note: Adding</w:t>
      </w:r>
      <w:r w:rsidR="00610FDA">
        <w:rPr>
          <w:rFonts w:cs="Arial"/>
          <w:b/>
        </w:rPr>
        <w:t xml:space="preserve">/removing </w:t>
      </w:r>
      <w:r w:rsidR="008278BB">
        <w:rPr>
          <w:rFonts w:cs="Arial"/>
          <w:b/>
        </w:rPr>
        <w:t>records</w:t>
      </w:r>
      <w:r w:rsidRPr="00932546">
        <w:rPr>
          <w:rFonts w:cs="Arial"/>
          <w:b/>
        </w:rPr>
        <w:t xml:space="preserve"> can be done either from the </w:t>
      </w:r>
      <w:proofErr w:type="gramStart"/>
      <w:r w:rsidRPr="00932546">
        <w:rPr>
          <w:rFonts w:cs="Arial"/>
          <w:b/>
        </w:rPr>
        <w:t>List  or</w:t>
      </w:r>
      <w:proofErr w:type="gramEnd"/>
      <w:r w:rsidRPr="00932546">
        <w:rPr>
          <w:rFonts w:cs="Arial"/>
          <w:b/>
        </w:rPr>
        <w:t xml:space="preserve"> Submit Quarterly Reporting Forms. </w:t>
      </w:r>
    </w:p>
    <w:p w14:paraId="1750E3B1" w14:textId="77777777" w:rsidR="00610FDA" w:rsidRPr="00610FDA" w:rsidRDefault="00610FDA" w:rsidP="00F50621">
      <w:pPr>
        <w:pStyle w:val="ListNumber"/>
        <w:numPr>
          <w:ilvl w:val="0"/>
          <w:numId w:val="35"/>
        </w:numPr>
        <w:spacing w:before="120"/>
        <w:contextualSpacing w:val="0"/>
        <w:rPr>
          <w:rFonts w:cs="Arial"/>
          <w:b/>
        </w:rPr>
      </w:pPr>
      <w:r w:rsidRPr="005F1C38">
        <w:rPr>
          <w:rFonts w:cs="Arial"/>
        </w:rPr>
        <w:t>Click the View/Edit icon</w:t>
      </w:r>
      <w:r>
        <w:rPr>
          <w:rFonts w:cs="Arial"/>
        </w:rPr>
        <w:t xml:space="preserve"> </w:t>
      </w:r>
      <w:r w:rsidRPr="005F1C38">
        <w:rPr>
          <w:rFonts w:cs="Arial"/>
          <w:noProof/>
        </w:rPr>
        <w:drawing>
          <wp:inline distT="0" distB="0" distL="0" distR="0" wp14:anchorId="1750EB18" wp14:editId="1750EB19">
            <wp:extent cx="228600" cy="171450"/>
            <wp:effectExtent l="19050" t="0" r="0" b="0"/>
            <wp:docPr id="19" name="Picture 2" descr="http://fuchsia-test:8101/Testing%20Documents/Training%20Documents/images/icon_View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uchsia-test:8101/Testing%20Documents/Training%20Documents/images/icon_ViewEdit.jpg"/>
                    <pic:cNvPicPr>
                      <a:picLocks noChangeAspect="1" noChangeArrowheads="1"/>
                    </pic:cNvPicPr>
                  </pic:nvPicPr>
                  <pic:blipFill>
                    <a:blip r:embed="rId18"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Pr>
          <w:rFonts w:cs="Arial"/>
        </w:rPr>
        <w:t xml:space="preserve"> for the appropriate Board</w:t>
      </w:r>
      <w:r w:rsidRPr="005F1C38">
        <w:rPr>
          <w:rFonts w:cs="Arial"/>
        </w:rPr>
        <w:t xml:space="preserve"> that you want to </w:t>
      </w:r>
      <w:r>
        <w:rPr>
          <w:rFonts w:cs="Arial"/>
        </w:rPr>
        <w:t>Add Members</w:t>
      </w:r>
      <w:r w:rsidRPr="005F1C38">
        <w:rPr>
          <w:rFonts w:cs="Arial"/>
        </w:rPr>
        <w:t>.</w:t>
      </w:r>
      <w:r>
        <w:rPr>
          <w:rFonts w:cs="Arial"/>
        </w:rPr>
        <w:t xml:space="preserve"> You will be taken to the Board Edit Page.</w:t>
      </w:r>
    </w:p>
    <w:p w14:paraId="1750E3B2" w14:textId="77777777" w:rsidR="00610FDA" w:rsidRPr="00610FDA" w:rsidRDefault="00610FDA" w:rsidP="00F50621">
      <w:pPr>
        <w:pStyle w:val="ListNumber"/>
        <w:numPr>
          <w:ilvl w:val="0"/>
          <w:numId w:val="35"/>
        </w:numPr>
        <w:spacing w:before="120"/>
        <w:contextualSpacing w:val="0"/>
        <w:rPr>
          <w:rFonts w:cs="Arial"/>
          <w:b/>
        </w:rPr>
      </w:pPr>
      <w:r>
        <w:rPr>
          <w:rFonts w:cs="Arial"/>
        </w:rPr>
        <w:t xml:space="preserve">In the “Members” Section of the Board Edit Page, select Action(s)  </w:t>
      </w:r>
      <w:r>
        <w:sym w:font="Wingdings" w:char="F0E0"/>
      </w:r>
      <w:r>
        <w:t xml:space="preserve"> Add New.</w:t>
      </w:r>
    </w:p>
    <w:p w14:paraId="1750E3B3" w14:textId="77777777" w:rsidR="00610FDA" w:rsidRPr="00F55136" w:rsidRDefault="00610FDA" w:rsidP="00F50621">
      <w:pPr>
        <w:pStyle w:val="ListNumber"/>
        <w:numPr>
          <w:ilvl w:val="0"/>
          <w:numId w:val="39"/>
        </w:numPr>
        <w:spacing w:before="120"/>
        <w:contextualSpacing w:val="0"/>
        <w:rPr>
          <w:rFonts w:cs="Arial"/>
        </w:rPr>
      </w:pPr>
      <w:r>
        <w:t xml:space="preserve"> </w:t>
      </w:r>
      <w:r w:rsidRPr="00610FDA">
        <w:rPr>
          <w:rFonts w:cs="Arial"/>
        </w:rPr>
        <w:t xml:space="preserve"> </w:t>
      </w:r>
      <w:r>
        <w:t>Fill in the required data.</w:t>
      </w:r>
    </w:p>
    <w:p w14:paraId="1750E3B4" w14:textId="77777777" w:rsidR="00F55136" w:rsidRPr="00932546" w:rsidRDefault="00F55136" w:rsidP="00F50621">
      <w:pPr>
        <w:pStyle w:val="ListNumber"/>
        <w:numPr>
          <w:ilvl w:val="0"/>
          <w:numId w:val="39"/>
        </w:numPr>
        <w:spacing w:before="120"/>
        <w:contextualSpacing w:val="0"/>
        <w:rPr>
          <w:rFonts w:cs="Arial"/>
        </w:rPr>
      </w:pPr>
      <w:r>
        <w:t>Click the checkbox for “Create Account” if you want the Board Member to have an MEP MEIS Account.  An automatic notification will go out to the Board Member with login and account information.</w:t>
      </w:r>
    </w:p>
    <w:p w14:paraId="1750E3B5" w14:textId="77777777" w:rsidR="007A268D" w:rsidRDefault="00610FDA" w:rsidP="00F50621">
      <w:pPr>
        <w:pStyle w:val="ListNumber"/>
        <w:numPr>
          <w:ilvl w:val="0"/>
          <w:numId w:val="35"/>
        </w:numPr>
        <w:spacing w:before="120"/>
        <w:contextualSpacing w:val="0"/>
      </w:pPr>
      <w:r>
        <w:t xml:space="preserve">Click the “OK” button to create the Board Member. You are then taken to the Board Edit Page. </w:t>
      </w:r>
    </w:p>
    <w:p w14:paraId="1750E3B7" w14:textId="77777777" w:rsidR="00F55136" w:rsidRDefault="00F55136" w:rsidP="00F55136">
      <w:pPr>
        <w:rPr>
          <w:b/>
        </w:rPr>
      </w:pPr>
      <w:r>
        <w:rPr>
          <w:b/>
        </w:rPr>
        <w:lastRenderedPageBreak/>
        <w:t xml:space="preserve">Creating a MEIS Account for </w:t>
      </w:r>
      <w:r w:rsidRPr="00610FDA">
        <w:rPr>
          <w:b/>
        </w:rPr>
        <w:t>a Board Member</w:t>
      </w:r>
      <w:r>
        <w:rPr>
          <w:b/>
        </w:rPr>
        <w:t xml:space="preserve"> Who is Without an Account</w:t>
      </w:r>
    </w:p>
    <w:p w14:paraId="1750E3B8" w14:textId="77777777" w:rsidR="00F55136" w:rsidRDefault="00F55136" w:rsidP="00F55136">
      <w:pPr>
        <w:rPr>
          <w:b/>
        </w:rPr>
      </w:pPr>
    </w:p>
    <w:p w14:paraId="1750E3B9" w14:textId="77777777" w:rsidR="00041C71" w:rsidRPr="005F1C38" w:rsidRDefault="00041C71" w:rsidP="00F50621">
      <w:pPr>
        <w:pStyle w:val="ListParagraph"/>
        <w:numPr>
          <w:ilvl w:val="0"/>
          <w:numId w:val="36"/>
        </w:numPr>
        <w:rPr>
          <w:rFonts w:ascii="Arial" w:hAnsi="Arial" w:cs="Arial"/>
        </w:rPr>
      </w:pPr>
      <w:r w:rsidRPr="005F1C38">
        <w:rPr>
          <w:rFonts w:ascii="Arial" w:hAnsi="Arial" w:cs="Arial"/>
        </w:rPr>
        <w:t xml:space="preserve">From your browser go </w:t>
      </w:r>
      <w:proofErr w:type="gramStart"/>
      <w:r w:rsidRPr="005F1C38">
        <w:rPr>
          <w:rFonts w:ascii="Arial" w:hAnsi="Arial" w:cs="Arial"/>
        </w:rPr>
        <w:t xml:space="preserve">to  </w:t>
      </w:r>
      <w:proofErr w:type="gramEnd"/>
      <w:r w:rsidR="00F87113">
        <w:fldChar w:fldCharType="begin"/>
      </w:r>
      <w:r w:rsidR="00F87113">
        <w:instrText xml:space="preserve"> HYPERLINK "https://meis.nist.gov" </w:instrText>
      </w:r>
      <w:r w:rsidR="00F87113">
        <w:fldChar w:fldCharType="separate"/>
      </w:r>
      <w:r w:rsidRPr="00BA1551">
        <w:rPr>
          <w:rStyle w:val="Hyperlink"/>
          <w:rFonts w:ascii="Arial" w:hAnsi="Arial" w:cs="Arial"/>
        </w:rPr>
        <w:t>https://meis.nist.gov</w:t>
      </w:r>
      <w:r w:rsidR="00F87113">
        <w:rPr>
          <w:rStyle w:val="Hyperlink"/>
          <w:rFonts w:ascii="Arial" w:hAnsi="Arial" w:cs="Arial"/>
        </w:rPr>
        <w:fldChar w:fldCharType="end"/>
      </w:r>
      <w:r w:rsidRPr="005F1C38">
        <w:rPr>
          <w:rFonts w:ascii="Arial" w:hAnsi="Arial" w:cs="Arial"/>
        </w:rPr>
        <w:t>.</w:t>
      </w:r>
    </w:p>
    <w:p w14:paraId="1750E3BA" w14:textId="77777777" w:rsidR="00041C71" w:rsidRPr="005F1C38" w:rsidRDefault="00041C71" w:rsidP="00F50621">
      <w:pPr>
        <w:pStyle w:val="ListNumber"/>
        <w:numPr>
          <w:ilvl w:val="0"/>
          <w:numId w:val="36"/>
        </w:numPr>
        <w:spacing w:before="120"/>
        <w:contextualSpacing w:val="0"/>
        <w:rPr>
          <w:rFonts w:cs="Arial"/>
        </w:rPr>
      </w:pPr>
      <w:r w:rsidRPr="005F1C38">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5F1C38">
        <w:rPr>
          <w:rFonts w:cs="Arial"/>
        </w:rPr>
        <w:t>.</w:t>
      </w:r>
    </w:p>
    <w:p w14:paraId="1750E3BB" w14:textId="77777777" w:rsidR="00041C71" w:rsidRDefault="00041C71" w:rsidP="00F50621">
      <w:pPr>
        <w:pStyle w:val="ListNumber"/>
        <w:numPr>
          <w:ilvl w:val="0"/>
          <w:numId w:val="36"/>
        </w:numPr>
        <w:spacing w:before="120"/>
        <w:contextualSpacing w:val="0"/>
        <w:rPr>
          <w:rFonts w:cs="Arial"/>
        </w:rPr>
      </w:pPr>
      <w:r w:rsidRPr="00893ADF">
        <w:rPr>
          <w:rFonts w:cs="Arial"/>
        </w:rPr>
        <w:t xml:space="preserve">Enter your username and password and click </w:t>
      </w:r>
      <w:r w:rsidRPr="00893ADF">
        <w:rPr>
          <w:rFonts w:cs="Arial"/>
          <w:b/>
        </w:rPr>
        <w:t>Sign In</w:t>
      </w:r>
      <w:r w:rsidRPr="00893ADF">
        <w:rPr>
          <w:rFonts w:cs="Arial"/>
        </w:rPr>
        <w:t xml:space="preserve">. </w:t>
      </w:r>
    </w:p>
    <w:p w14:paraId="1750E3BC" w14:textId="77777777" w:rsidR="00041C71" w:rsidRPr="005F1C38" w:rsidRDefault="00041C71" w:rsidP="00F50621">
      <w:pPr>
        <w:pStyle w:val="ListNumber"/>
        <w:numPr>
          <w:ilvl w:val="0"/>
          <w:numId w:val="36"/>
        </w:numPr>
        <w:spacing w:before="120"/>
        <w:contextualSpacing w:val="0"/>
        <w:rPr>
          <w:rFonts w:cs="Arial"/>
        </w:rPr>
      </w:pPr>
      <w:r w:rsidRPr="005F1C38">
        <w:rPr>
          <w:rFonts w:cs="Arial"/>
        </w:rPr>
        <w:t xml:space="preserve">Your default CAR should be displayed at the top.  If the CAR displayed is not the CAR you wish to view, click on the “Magnifying Glass” </w:t>
      </w:r>
      <w:r>
        <w:rPr>
          <w:rFonts w:cs="Arial"/>
          <w:noProof/>
        </w:rPr>
        <w:drawing>
          <wp:inline distT="0" distB="0" distL="0" distR="0" wp14:anchorId="1750EB1A" wp14:editId="1750EB1B">
            <wp:extent cx="152400" cy="152400"/>
            <wp:effectExtent l="0" t="0" r="0" b="0"/>
            <wp:docPr id="869" name="Picture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rFonts w:cs="Arial"/>
        </w:rPr>
        <w:t xml:space="preserve"> </w:t>
      </w:r>
      <w:r w:rsidRPr="005F1C38">
        <w:rPr>
          <w:rFonts w:cs="Arial"/>
        </w:rPr>
        <w:t>icon to list available CARS and select the appropriate CAR name</w:t>
      </w:r>
      <w:proofErr w:type="gramStart"/>
      <w:r w:rsidRPr="005F1C38">
        <w:rPr>
          <w:rFonts w:cs="Arial"/>
        </w:rPr>
        <w:t>..</w:t>
      </w:r>
      <w:proofErr w:type="gramEnd"/>
    </w:p>
    <w:p w14:paraId="1750E3BD" w14:textId="77777777" w:rsidR="00F55136" w:rsidRDefault="00F55136" w:rsidP="00F50621">
      <w:pPr>
        <w:pStyle w:val="ListNumber"/>
        <w:numPr>
          <w:ilvl w:val="0"/>
          <w:numId w:val="36"/>
        </w:numPr>
        <w:spacing w:before="120"/>
        <w:contextualSpacing w:val="0"/>
        <w:rPr>
          <w:rFonts w:cs="Arial"/>
          <w:b/>
        </w:rPr>
      </w:pPr>
      <w:r w:rsidRPr="00932546">
        <w:rPr>
          <w:rFonts w:cs="Arial"/>
        </w:rPr>
        <w:t xml:space="preserve">Click CIP </w:t>
      </w:r>
      <w:r>
        <w:sym w:font="Wingdings" w:char="F0E0"/>
      </w:r>
      <w:r w:rsidRPr="00932546">
        <w:rPr>
          <w:rFonts w:cs="Arial"/>
        </w:rPr>
        <w:t xml:space="preserve">Board of Directors </w:t>
      </w:r>
      <w:r>
        <w:sym w:font="Wingdings" w:char="F0E0"/>
      </w:r>
      <w:r w:rsidRPr="00932546">
        <w:rPr>
          <w:rFonts w:cs="Arial"/>
        </w:rPr>
        <w:t xml:space="preserve"> Submit Quarterly Reports or Click </w:t>
      </w:r>
      <w:r>
        <w:rPr>
          <w:rFonts w:cs="Arial"/>
        </w:rPr>
        <w:t xml:space="preserve">CIP </w:t>
      </w:r>
      <w:r>
        <w:sym w:font="Wingdings" w:char="F0E0"/>
      </w:r>
      <w:r w:rsidRPr="00E4126F">
        <w:rPr>
          <w:rFonts w:cs="Arial"/>
        </w:rPr>
        <w:t>Board of Directors</w:t>
      </w:r>
      <w:r>
        <w:rPr>
          <w:rFonts w:cs="Arial"/>
        </w:rPr>
        <w:t xml:space="preserve">.  </w:t>
      </w:r>
      <w:r>
        <w:rPr>
          <w:rFonts w:cs="Arial"/>
          <w:b/>
        </w:rPr>
        <w:t xml:space="preserve">Note: Adding/removing </w:t>
      </w:r>
      <w:r w:rsidR="008278BB">
        <w:rPr>
          <w:rFonts w:cs="Arial"/>
          <w:b/>
        </w:rPr>
        <w:t>records</w:t>
      </w:r>
      <w:r w:rsidRPr="00932546">
        <w:rPr>
          <w:rFonts w:cs="Arial"/>
          <w:b/>
        </w:rPr>
        <w:t xml:space="preserve"> can be done either from the List or Submit Quarterly Reporting Forms. </w:t>
      </w:r>
    </w:p>
    <w:p w14:paraId="1750E3BE" w14:textId="77777777" w:rsidR="00F55136" w:rsidRPr="00F55136" w:rsidRDefault="00F55136" w:rsidP="00F50621">
      <w:pPr>
        <w:pStyle w:val="ListNumber"/>
        <w:numPr>
          <w:ilvl w:val="0"/>
          <w:numId w:val="36"/>
        </w:numPr>
        <w:spacing w:before="120"/>
        <w:contextualSpacing w:val="0"/>
        <w:rPr>
          <w:rFonts w:cs="Arial"/>
          <w:b/>
        </w:rPr>
      </w:pPr>
      <w:r w:rsidRPr="005F1C38">
        <w:rPr>
          <w:rFonts w:cs="Arial"/>
        </w:rPr>
        <w:t>Click the View/Edit icon</w:t>
      </w:r>
      <w:r>
        <w:rPr>
          <w:rFonts w:cs="Arial"/>
        </w:rPr>
        <w:t xml:space="preserve"> </w:t>
      </w:r>
      <w:r w:rsidRPr="005F1C38">
        <w:rPr>
          <w:rFonts w:cs="Arial"/>
          <w:noProof/>
        </w:rPr>
        <w:drawing>
          <wp:inline distT="0" distB="0" distL="0" distR="0" wp14:anchorId="1750EB1C" wp14:editId="1750EB1D">
            <wp:extent cx="228600" cy="171450"/>
            <wp:effectExtent l="19050" t="0" r="0" b="0"/>
            <wp:docPr id="27" name="Picture 2" descr="http://fuchsia-test:8101/Testing%20Documents/Training%20Documents/images/icon_View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uchsia-test:8101/Testing%20Documents/Training%20Documents/images/icon_ViewEdit.jpg"/>
                    <pic:cNvPicPr>
                      <a:picLocks noChangeAspect="1" noChangeArrowheads="1"/>
                    </pic:cNvPicPr>
                  </pic:nvPicPr>
                  <pic:blipFill>
                    <a:blip r:embed="rId18"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Pr>
          <w:rFonts w:cs="Arial"/>
        </w:rPr>
        <w:t xml:space="preserve"> for the appropriate Board that you want to edit</w:t>
      </w:r>
      <w:r w:rsidRPr="005F1C38">
        <w:rPr>
          <w:rFonts w:cs="Arial"/>
        </w:rPr>
        <w:t>.</w:t>
      </w:r>
      <w:r>
        <w:rPr>
          <w:rFonts w:cs="Arial"/>
        </w:rPr>
        <w:t xml:space="preserve"> You will be taken to the Board Edit Page.</w:t>
      </w:r>
    </w:p>
    <w:p w14:paraId="1750E3BF" w14:textId="77777777" w:rsidR="00F55136" w:rsidRPr="00F55136" w:rsidRDefault="00F55136" w:rsidP="00F50621">
      <w:pPr>
        <w:pStyle w:val="ListNumber"/>
        <w:numPr>
          <w:ilvl w:val="0"/>
          <w:numId w:val="36"/>
        </w:numPr>
        <w:spacing w:before="120"/>
        <w:contextualSpacing w:val="0"/>
        <w:rPr>
          <w:rFonts w:cs="Arial"/>
          <w:b/>
        </w:rPr>
      </w:pPr>
      <w:r>
        <w:rPr>
          <w:rFonts w:cs="Arial"/>
        </w:rPr>
        <w:t>In the “Members” grid, click the Checkbox to the left of the Member account.</w:t>
      </w:r>
    </w:p>
    <w:p w14:paraId="1750E3C0" w14:textId="77777777" w:rsidR="0047424C" w:rsidRPr="0047424C" w:rsidRDefault="0047424C" w:rsidP="00F50621">
      <w:pPr>
        <w:pStyle w:val="ListNumber"/>
        <w:numPr>
          <w:ilvl w:val="0"/>
          <w:numId w:val="36"/>
        </w:numPr>
        <w:spacing w:before="120"/>
        <w:contextualSpacing w:val="0"/>
        <w:rPr>
          <w:rFonts w:cs="Arial"/>
          <w:b/>
        </w:rPr>
      </w:pPr>
      <w:r>
        <w:rPr>
          <w:rFonts w:cs="Arial"/>
        </w:rPr>
        <w:t>Select Click</w:t>
      </w:r>
      <w:r w:rsidR="00F55136">
        <w:rPr>
          <w:rFonts w:cs="Arial"/>
        </w:rPr>
        <w:t xml:space="preserve"> Action(s)</w:t>
      </w:r>
      <w:r w:rsidR="00F55136" w:rsidRPr="00932546">
        <w:rPr>
          <w:rFonts w:cs="Arial"/>
        </w:rPr>
        <w:t xml:space="preserve"> </w:t>
      </w:r>
      <w:r w:rsidR="00F55136">
        <w:sym w:font="Wingdings" w:char="F0E0"/>
      </w:r>
      <w:r w:rsidR="00F55136">
        <w:rPr>
          <w:rFonts w:cs="Arial"/>
        </w:rPr>
        <w:t>Create Account.</w:t>
      </w:r>
      <w:r>
        <w:rPr>
          <w:rFonts w:cs="Arial"/>
        </w:rPr>
        <w:t xml:space="preserve">  A user account is created for </w:t>
      </w:r>
      <w:r w:rsidR="00F55136">
        <w:rPr>
          <w:rFonts w:cs="Arial"/>
        </w:rPr>
        <w:t xml:space="preserve">the Board Member.  </w:t>
      </w:r>
    </w:p>
    <w:p w14:paraId="1750E3C1" w14:textId="77777777" w:rsidR="00F55136" w:rsidRPr="00610FDA" w:rsidRDefault="0047424C" w:rsidP="00F50621">
      <w:pPr>
        <w:pStyle w:val="ListNumber"/>
        <w:numPr>
          <w:ilvl w:val="0"/>
          <w:numId w:val="36"/>
        </w:numPr>
        <w:spacing w:before="120"/>
        <w:contextualSpacing w:val="0"/>
        <w:rPr>
          <w:rFonts w:cs="Arial"/>
          <w:b/>
        </w:rPr>
      </w:pPr>
      <w:r>
        <w:rPr>
          <w:rFonts w:cs="Arial"/>
        </w:rPr>
        <w:t xml:space="preserve">Click the “OK” button to create the User Account for the Board Member. </w:t>
      </w:r>
      <w:r w:rsidR="00F55136">
        <w:rPr>
          <w:rFonts w:cs="Arial"/>
        </w:rPr>
        <w:t>You are ret</w:t>
      </w:r>
      <w:r>
        <w:rPr>
          <w:rFonts w:cs="Arial"/>
        </w:rPr>
        <w:t xml:space="preserve">urned to the Board </w:t>
      </w:r>
      <w:r w:rsidR="00F55136">
        <w:rPr>
          <w:rFonts w:cs="Arial"/>
        </w:rPr>
        <w:t>List Page</w:t>
      </w:r>
      <w:r>
        <w:rPr>
          <w:rFonts w:cs="Arial"/>
        </w:rPr>
        <w:t>.</w:t>
      </w:r>
    </w:p>
    <w:p w14:paraId="1750E3C2" w14:textId="77777777" w:rsidR="00F55136" w:rsidRPr="00610FDA" w:rsidRDefault="00F55136" w:rsidP="00F55136">
      <w:pPr>
        <w:rPr>
          <w:b/>
        </w:rPr>
      </w:pPr>
    </w:p>
    <w:p w14:paraId="1750E3C5" w14:textId="77777777" w:rsidR="006975D7" w:rsidRPr="00610FDA" w:rsidRDefault="006975D7" w:rsidP="009C7D04">
      <w:pPr>
        <w:rPr>
          <w:b/>
        </w:rPr>
      </w:pPr>
      <w:r w:rsidRPr="00610FDA">
        <w:rPr>
          <w:b/>
        </w:rPr>
        <w:t>Updating a Board Member</w:t>
      </w:r>
    </w:p>
    <w:p w14:paraId="1750E3C6" w14:textId="77777777" w:rsidR="00041C71" w:rsidRPr="00041C71" w:rsidRDefault="00041C71" w:rsidP="00F50621">
      <w:pPr>
        <w:pStyle w:val="ListParagraph"/>
        <w:numPr>
          <w:ilvl w:val="0"/>
          <w:numId w:val="43"/>
        </w:numPr>
        <w:rPr>
          <w:rFonts w:cs="Arial"/>
        </w:rPr>
      </w:pPr>
      <w:r w:rsidRPr="00041C71">
        <w:rPr>
          <w:rFonts w:cs="Arial"/>
        </w:rPr>
        <w:t xml:space="preserve">From your browser go </w:t>
      </w:r>
      <w:proofErr w:type="gramStart"/>
      <w:r w:rsidRPr="00041C71">
        <w:rPr>
          <w:rFonts w:cs="Arial"/>
        </w:rPr>
        <w:t xml:space="preserve">to  </w:t>
      </w:r>
      <w:proofErr w:type="gramEnd"/>
      <w:r w:rsidR="00F87113">
        <w:fldChar w:fldCharType="begin"/>
      </w:r>
      <w:r w:rsidR="00F87113">
        <w:instrText xml:space="preserve"> HYPERLINK "https://meis.nist.gov" </w:instrText>
      </w:r>
      <w:r w:rsidR="00F87113">
        <w:fldChar w:fldCharType="separate"/>
      </w:r>
      <w:r w:rsidRPr="00041C71">
        <w:rPr>
          <w:rStyle w:val="Hyperlink"/>
          <w:rFonts w:ascii="Arial" w:hAnsi="Arial" w:cs="Arial"/>
        </w:rPr>
        <w:t>https://meis.nist.gov</w:t>
      </w:r>
      <w:r w:rsidR="00F87113">
        <w:rPr>
          <w:rStyle w:val="Hyperlink"/>
          <w:rFonts w:ascii="Arial" w:hAnsi="Arial" w:cs="Arial"/>
        </w:rPr>
        <w:fldChar w:fldCharType="end"/>
      </w:r>
      <w:r w:rsidRPr="00041C71">
        <w:rPr>
          <w:rFonts w:cs="Arial"/>
        </w:rPr>
        <w:t>.</w:t>
      </w:r>
    </w:p>
    <w:p w14:paraId="1750E3C7" w14:textId="77777777" w:rsidR="00041C71" w:rsidRPr="005F1C38" w:rsidRDefault="00041C71" w:rsidP="00F50621">
      <w:pPr>
        <w:pStyle w:val="ListNumber"/>
        <w:numPr>
          <w:ilvl w:val="0"/>
          <w:numId w:val="43"/>
        </w:numPr>
        <w:spacing w:before="120"/>
        <w:contextualSpacing w:val="0"/>
        <w:rPr>
          <w:rFonts w:cs="Arial"/>
        </w:rPr>
      </w:pPr>
      <w:r w:rsidRPr="005F1C38">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5F1C38">
        <w:rPr>
          <w:rFonts w:cs="Arial"/>
        </w:rPr>
        <w:t>.</w:t>
      </w:r>
    </w:p>
    <w:p w14:paraId="1750E3C8" w14:textId="77777777" w:rsidR="00041C71" w:rsidRDefault="00041C71" w:rsidP="00F50621">
      <w:pPr>
        <w:pStyle w:val="ListNumber"/>
        <w:numPr>
          <w:ilvl w:val="0"/>
          <w:numId w:val="43"/>
        </w:numPr>
        <w:spacing w:before="120"/>
        <w:contextualSpacing w:val="0"/>
        <w:rPr>
          <w:rFonts w:cs="Arial"/>
        </w:rPr>
      </w:pPr>
      <w:r w:rsidRPr="00893ADF">
        <w:rPr>
          <w:rFonts w:cs="Arial"/>
        </w:rPr>
        <w:t xml:space="preserve">Enter your username and password and click </w:t>
      </w:r>
      <w:r w:rsidRPr="00893ADF">
        <w:rPr>
          <w:rFonts w:cs="Arial"/>
          <w:b/>
        </w:rPr>
        <w:t>Sign In</w:t>
      </w:r>
      <w:r w:rsidRPr="00893ADF">
        <w:rPr>
          <w:rFonts w:cs="Arial"/>
        </w:rPr>
        <w:t xml:space="preserve">. </w:t>
      </w:r>
    </w:p>
    <w:p w14:paraId="1750E3C9" w14:textId="77777777" w:rsidR="00041C71" w:rsidRPr="005F1C38" w:rsidRDefault="00041C71" w:rsidP="00F50621">
      <w:pPr>
        <w:pStyle w:val="ListNumber"/>
        <w:numPr>
          <w:ilvl w:val="0"/>
          <w:numId w:val="43"/>
        </w:numPr>
        <w:spacing w:before="120"/>
        <w:contextualSpacing w:val="0"/>
        <w:rPr>
          <w:rFonts w:cs="Arial"/>
        </w:rPr>
      </w:pPr>
      <w:r w:rsidRPr="005F1C38">
        <w:rPr>
          <w:rFonts w:cs="Arial"/>
        </w:rPr>
        <w:t xml:space="preserve">Your default CAR should be displayed at the top.  If the CAR displayed is not the CAR you wish to view, click on the “Magnifying Glass” </w:t>
      </w:r>
      <w:r>
        <w:rPr>
          <w:rFonts w:cs="Arial"/>
          <w:noProof/>
        </w:rPr>
        <w:drawing>
          <wp:inline distT="0" distB="0" distL="0" distR="0" wp14:anchorId="1750EB1E" wp14:editId="1750EB1F">
            <wp:extent cx="152400" cy="152400"/>
            <wp:effectExtent l="0" t="0" r="0" b="0"/>
            <wp:docPr id="871" name="Picture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rFonts w:cs="Arial"/>
        </w:rPr>
        <w:t xml:space="preserve"> </w:t>
      </w:r>
      <w:r w:rsidRPr="005F1C38">
        <w:rPr>
          <w:rFonts w:cs="Arial"/>
        </w:rPr>
        <w:t>icon to list available CARS and select the appropriate CAR name</w:t>
      </w:r>
      <w:proofErr w:type="gramStart"/>
      <w:r w:rsidRPr="005F1C38">
        <w:rPr>
          <w:rFonts w:cs="Arial"/>
        </w:rPr>
        <w:t>..</w:t>
      </w:r>
      <w:proofErr w:type="gramEnd"/>
    </w:p>
    <w:p w14:paraId="1750E3CA" w14:textId="77777777" w:rsidR="00610FDA" w:rsidRDefault="00610FDA" w:rsidP="00F50621">
      <w:pPr>
        <w:pStyle w:val="ListNumber"/>
        <w:numPr>
          <w:ilvl w:val="0"/>
          <w:numId w:val="43"/>
        </w:numPr>
        <w:spacing w:before="120"/>
        <w:contextualSpacing w:val="0"/>
        <w:rPr>
          <w:rFonts w:cs="Arial"/>
          <w:b/>
        </w:rPr>
      </w:pPr>
      <w:r w:rsidRPr="00932546">
        <w:rPr>
          <w:rFonts w:cs="Arial"/>
        </w:rPr>
        <w:t xml:space="preserve">Click CIP </w:t>
      </w:r>
      <w:r>
        <w:sym w:font="Wingdings" w:char="F0E0"/>
      </w:r>
      <w:r w:rsidRPr="00932546">
        <w:rPr>
          <w:rFonts w:cs="Arial"/>
        </w:rPr>
        <w:t xml:space="preserve">Board of Directors </w:t>
      </w:r>
      <w:r>
        <w:sym w:font="Wingdings" w:char="F0E0"/>
      </w:r>
      <w:r w:rsidRPr="00932546">
        <w:rPr>
          <w:rFonts w:cs="Arial"/>
        </w:rPr>
        <w:t xml:space="preserve"> Submit Quarterly Reports or Click </w:t>
      </w:r>
      <w:r>
        <w:rPr>
          <w:rFonts w:cs="Arial"/>
        </w:rPr>
        <w:t xml:space="preserve">CIP </w:t>
      </w:r>
      <w:r>
        <w:sym w:font="Wingdings" w:char="F0E0"/>
      </w:r>
      <w:r w:rsidRPr="00E4126F">
        <w:rPr>
          <w:rFonts w:cs="Arial"/>
        </w:rPr>
        <w:t>Board of Directors</w:t>
      </w:r>
      <w:r>
        <w:rPr>
          <w:rFonts w:cs="Arial"/>
        </w:rPr>
        <w:t xml:space="preserve">.  </w:t>
      </w:r>
      <w:r>
        <w:rPr>
          <w:rFonts w:cs="Arial"/>
          <w:b/>
        </w:rPr>
        <w:t xml:space="preserve">Note: Adding/removing </w:t>
      </w:r>
      <w:r w:rsidR="008278BB">
        <w:rPr>
          <w:rFonts w:cs="Arial"/>
          <w:b/>
        </w:rPr>
        <w:t>records</w:t>
      </w:r>
      <w:r w:rsidRPr="00932546">
        <w:rPr>
          <w:rFonts w:cs="Arial"/>
          <w:b/>
        </w:rPr>
        <w:t xml:space="preserve"> can be done either from the List or Submit Quarterly Reporting Forms. </w:t>
      </w:r>
    </w:p>
    <w:p w14:paraId="1750E3CB" w14:textId="77777777" w:rsidR="00610FDA" w:rsidRPr="00610FDA" w:rsidRDefault="00610FDA" w:rsidP="00F50621">
      <w:pPr>
        <w:pStyle w:val="ListNumber"/>
        <w:numPr>
          <w:ilvl w:val="0"/>
          <w:numId w:val="43"/>
        </w:numPr>
        <w:spacing w:before="120"/>
        <w:contextualSpacing w:val="0"/>
        <w:rPr>
          <w:rFonts w:cs="Arial"/>
          <w:b/>
        </w:rPr>
      </w:pPr>
      <w:r w:rsidRPr="005F1C38">
        <w:rPr>
          <w:rFonts w:cs="Arial"/>
        </w:rPr>
        <w:t>Click the View/Edit icon</w:t>
      </w:r>
      <w:r>
        <w:rPr>
          <w:rFonts w:cs="Arial"/>
        </w:rPr>
        <w:t xml:space="preserve"> </w:t>
      </w:r>
      <w:r w:rsidRPr="005F1C38">
        <w:rPr>
          <w:rFonts w:cs="Arial"/>
          <w:noProof/>
        </w:rPr>
        <w:drawing>
          <wp:inline distT="0" distB="0" distL="0" distR="0" wp14:anchorId="1750EB20" wp14:editId="1750EB21">
            <wp:extent cx="228600" cy="171450"/>
            <wp:effectExtent l="19050" t="0" r="0" b="0"/>
            <wp:docPr id="21" name="Picture 2" descr="http://fuchsia-test:8101/Testing%20Documents/Training%20Documents/images/icon_View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uchsia-test:8101/Testing%20Documents/Training%20Documents/images/icon_ViewEdit.jpg"/>
                    <pic:cNvPicPr>
                      <a:picLocks noChangeAspect="1" noChangeArrowheads="1"/>
                    </pic:cNvPicPr>
                  </pic:nvPicPr>
                  <pic:blipFill>
                    <a:blip r:embed="rId18"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Pr>
          <w:rFonts w:cs="Arial"/>
        </w:rPr>
        <w:t xml:space="preserve"> for the appropriate Board that you want to edit</w:t>
      </w:r>
      <w:r w:rsidRPr="005F1C38">
        <w:rPr>
          <w:rFonts w:cs="Arial"/>
        </w:rPr>
        <w:t>.</w:t>
      </w:r>
      <w:r>
        <w:rPr>
          <w:rFonts w:cs="Arial"/>
        </w:rPr>
        <w:t xml:space="preserve"> You will be taken to the Board Edit Page.</w:t>
      </w:r>
    </w:p>
    <w:p w14:paraId="1750E3CC" w14:textId="77777777" w:rsidR="00610FDA" w:rsidRPr="00610FDA" w:rsidRDefault="00610FDA" w:rsidP="00F50621">
      <w:pPr>
        <w:pStyle w:val="ListNumber"/>
        <w:numPr>
          <w:ilvl w:val="0"/>
          <w:numId w:val="43"/>
        </w:numPr>
        <w:spacing w:before="120"/>
        <w:contextualSpacing w:val="0"/>
        <w:rPr>
          <w:rFonts w:cs="Arial"/>
          <w:b/>
        </w:rPr>
      </w:pPr>
      <w:r>
        <w:rPr>
          <w:rFonts w:cs="Arial"/>
        </w:rPr>
        <w:lastRenderedPageBreak/>
        <w:t xml:space="preserve">Click the </w:t>
      </w:r>
      <w:r w:rsidRPr="005F1C38">
        <w:rPr>
          <w:rFonts w:cs="Arial"/>
        </w:rPr>
        <w:t>View/Edit icon</w:t>
      </w:r>
      <w:r>
        <w:rPr>
          <w:rFonts w:cs="Arial"/>
        </w:rPr>
        <w:t xml:space="preserve"> </w:t>
      </w:r>
      <w:r w:rsidRPr="005F1C38">
        <w:rPr>
          <w:rFonts w:cs="Arial"/>
          <w:noProof/>
        </w:rPr>
        <w:drawing>
          <wp:inline distT="0" distB="0" distL="0" distR="0" wp14:anchorId="1750EB22" wp14:editId="1750EB23">
            <wp:extent cx="228600" cy="171450"/>
            <wp:effectExtent l="19050" t="0" r="0" b="0"/>
            <wp:docPr id="22" name="Picture 2" descr="http://fuchsia-test:8101/Testing%20Documents/Training%20Documents/images/icon_View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uchsia-test:8101/Testing%20Documents/Training%20Documents/images/icon_ViewEdit.jpg"/>
                    <pic:cNvPicPr>
                      <a:picLocks noChangeAspect="1" noChangeArrowheads="1"/>
                    </pic:cNvPicPr>
                  </pic:nvPicPr>
                  <pic:blipFill>
                    <a:blip r:embed="rId18"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Pr>
          <w:rFonts w:cs="Arial"/>
        </w:rPr>
        <w:t xml:space="preserve"> for the appropriate Board Member you want to edit. You will be taken to the Board Member Edit Page.</w:t>
      </w:r>
    </w:p>
    <w:p w14:paraId="1750E3CD" w14:textId="77777777" w:rsidR="00610FDA" w:rsidRPr="00F55136" w:rsidRDefault="00610FDA" w:rsidP="00F50621">
      <w:pPr>
        <w:pStyle w:val="ListNumber"/>
        <w:numPr>
          <w:ilvl w:val="0"/>
          <w:numId w:val="43"/>
        </w:numPr>
        <w:spacing w:before="120"/>
        <w:contextualSpacing w:val="0"/>
        <w:rPr>
          <w:rFonts w:cs="Arial"/>
          <w:b/>
        </w:rPr>
      </w:pPr>
      <w:r>
        <w:rPr>
          <w:rFonts w:cs="Arial"/>
        </w:rPr>
        <w:t>Fill in the required data.</w:t>
      </w:r>
    </w:p>
    <w:p w14:paraId="1750E3CE" w14:textId="77777777" w:rsidR="00F55136" w:rsidRPr="00610FDA" w:rsidRDefault="00F55136" w:rsidP="00F50621">
      <w:pPr>
        <w:pStyle w:val="ListNumber"/>
        <w:numPr>
          <w:ilvl w:val="0"/>
          <w:numId w:val="43"/>
        </w:numPr>
        <w:spacing w:before="120"/>
        <w:contextualSpacing w:val="0"/>
        <w:rPr>
          <w:rFonts w:cs="Arial"/>
          <w:b/>
        </w:rPr>
      </w:pPr>
      <w:r>
        <w:t>Click the checkbox for “Create Account” if you want the Board Member to have an MEP MEIS Account.  An automatic notification will go out to the Board Member with login and account information</w:t>
      </w:r>
    </w:p>
    <w:p w14:paraId="1750E3CF" w14:textId="77777777" w:rsidR="00610FDA" w:rsidRDefault="00610FDA" w:rsidP="00F50621">
      <w:pPr>
        <w:pStyle w:val="ListNumber"/>
        <w:numPr>
          <w:ilvl w:val="0"/>
          <w:numId w:val="43"/>
        </w:numPr>
        <w:spacing w:before="120"/>
        <w:contextualSpacing w:val="0"/>
      </w:pPr>
      <w:r>
        <w:t xml:space="preserve">Click the “OK” button to save the changes to the Board Member. You are then taken to the Board Edit Page. </w:t>
      </w:r>
    </w:p>
    <w:p w14:paraId="1750E3D0" w14:textId="77777777" w:rsidR="00610FDA" w:rsidRDefault="00610FDA" w:rsidP="00041C71">
      <w:pPr>
        <w:rPr>
          <w:b/>
        </w:rPr>
      </w:pPr>
    </w:p>
    <w:p w14:paraId="1750E3D1" w14:textId="77777777" w:rsidR="006975D7" w:rsidRPr="00610FDA" w:rsidRDefault="006975D7" w:rsidP="009C7D04">
      <w:pPr>
        <w:rPr>
          <w:b/>
        </w:rPr>
      </w:pPr>
      <w:r w:rsidRPr="00610FDA">
        <w:rPr>
          <w:b/>
        </w:rPr>
        <w:t>Removing a Board Member</w:t>
      </w:r>
    </w:p>
    <w:p w14:paraId="1750E3D2" w14:textId="77777777" w:rsidR="00041C71" w:rsidRPr="005F1C38" w:rsidRDefault="00041C71" w:rsidP="00F50621">
      <w:pPr>
        <w:pStyle w:val="ListParagraph"/>
        <w:numPr>
          <w:ilvl w:val="0"/>
          <w:numId w:val="37"/>
        </w:numPr>
        <w:rPr>
          <w:rFonts w:ascii="Arial" w:hAnsi="Arial" w:cs="Arial"/>
        </w:rPr>
      </w:pPr>
      <w:r w:rsidRPr="005F1C38">
        <w:rPr>
          <w:rFonts w:ascii="Arial" w:hAnsi="Arial" w:cs="Arial"/>
        </w:rPr>
        <w:t xml:space="preserve">From your browser go </w:t>
      </w:r>
      <w:proofErr w:type="gramStart"/>
      <w:r w:rsidRPr="005F1C38">
        <w:rPr>
          <w:rFonts w:ascii="Arial" w:hAnsi="Arial" w:cs="Arial"/>
        </w:rPr>
        <w:t xml:space="preserve">to  </w:t>
      </w:r>
      <w:proofErr w:type="gramEnd"/>
      <w:r w:rsidR="00F87113">
        <w:fldChar w:fldCharType="begin"/>
      </w:r>
      <w:r w:rsidR="00F87113">
        <w:instrText xml:space="preserve"> HYPERLINK "https://meis.nist.gov" </w:instrText>
      </w:r>
      <w:r w:rsidR="00F87113">
        <w:fldChar w:fldCharType="separate"/>
      </w:r>
      <w:r w:rsidRPr="00BA1551">
        <w:rPr>
          <w:rStyle w:val="Hyperlink"/>
          <w:rFonts w:ascii="Arial" w:hAnsi="Arial" w:cs="Arial"/>
        </w:rPr>
        <w:t>https://meis.nist.gov</w:t>
      </w:r>
      <w:r w:rsidR="00F87113">
        <w:rPr>
          <w:rStyle w:val="Hyperlink"/>
          <w:rFonts w:ascii="Arial" w:hAnsi="Arial" w:cs="Arial"/>
        </w:rPr>
        <w:fldChar w:fldCharType="end"/>
      </w:r>
      <w:r w:rsidRPr="005F1C38">
        <w:rPr>
          <w:rFonts w:ascii="Arial" w:hAnsi="Arial" w:cs="Arial"/>
        </w:rPr>
        <w:t>.</w:t>
      </w:r>
    </w:p>
    <w:p w14:paraId="1750E3D3" w14:textId="77777777" w:rsidR="00041C71" w:rsidRPr="005F1C38" w:rsidRDefault="00041C71" w:rsidP="00F50621">
      <w:pPr>
        <w:pStyle w:val="ListNumber"/>
        <w:numPr>
          <w:ilvl w:val="0"/>
          <w:numId w:val="37"/>
        </w:numPr>
        <w:spacing w:before="120"/>
        <w:contextualSpacing w:val="0"/>
        <w:rPr>
          <w:rFonts w:cs="Arial"/>
        </w:rPr>
      </w:pPr>
      <w:r w:rsidRPr="005F1C38">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5F1C38">
        <w:rPr>
          <w:rFonts w:cs="Arial"/>
        </w:rPr>
        <w:t>.</w:t>
      </w:r>
    </w:p>
    <w:p w14:paraId="1750E3D4" w14:textId="77777777" w:rsidR="00041C71" w:rsidRDefault="00041C71" w:rsidP="00F50621">
      <w:pPr>
        <w:pStyle w:val="ListNumber"/>
        <w:numPr>
          <w:ilvl w:val="0"/>
          <w:numId w:val="37"/>
        </w:numPr>
        <w:spacing w:before="120"/>
        <w:contextualSpacing w:val="0"/>
        <w:rPr>
          <w:rFonts w:cs="Arial"/>
        </w:rPr>
      </w:pPr>
      <w:r w:rsidRPr="00893ADF">
        <w:rPr>
          <w:rFonts w:cs="Arial"/>
        </w:rPr>
        <w:t xml:space="preserve">Enter your username and password and click </w:t>
      </w:r>
      <w:r w:rsidRPr="00893ADF">
        <w:rPr>
          <w:rFonts w:cs="Arial"/>
          <w:b/>
        </w:rPr>
        <w:t>Sign In</w:t>
      </w:r>
      <w:r w:rsidRPr="00893ADF">
        <w:rPr>
          <w:rFonts w:cs="Arial"/>
        </w:rPr>
        <w:t xml:space="preserve">. </w:t>
      </w:r>
    </w:p>
    <w:p w14:paraId="1750E3D5" w14:textId="77777777" w:rsidR="00041C71" w:rsidRPr="005F1C38" w:rsidRDefault="00041C71" w:rsidP="00F50621">
      <w:pPr>
        <w:pStyle w:val="ListNumber"/>
        <w:numPr>
          <w:ilvl w:val="0"/>
          <w:numId w:val="37"/>
        </w:numPr>
        <w:spacing w:before="120"/>
        <w:contextualSpacing w:val="0"/>
        <w:rPr>
          <w:rFonts w:cs="Arial"/>
        </w:rPr>
      </w:pPr>
      <w:r w:rsidRPr="005F1C38">
        <w:rPr>
          <w:rFonts w:cs="Arial"/>
        </w:rPr>
        <w:t xml:space="preserve">Your default CAR should be displayed at the top.  If the CAR displayed is not the CAR you wish to view, click on the “Magnifying Glass” </w:t>
      </w:r>
      <w:r>
        <w:rPr>
          <w:rFonts w:cs="Arial"/>
          <w:noProof/>
        </w:rPr>
        <w:drawing>
          <wp:inline distT="0" distB="0" distL="0" distR="0" wp14:anchorId="1750EB24" wp14:editId="1750EB25">
            <wp:extent cx="152400" cy="152400"/>
            <wp:effectExtent l="0" t="0" r="0" b="0"/>
            <wp:docPr id="872" name="Picture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rFonts w:cs="Arial"/>
        </w:rPr>
        <w:t xml:space="preserve"> </w:t>
      </w:r>
      <w:r w:rsidRPr="005F1C38">
        <w:rPr>
          <w:rFonts w:cs="Arial"/>
        </w:rPr>
        <w:t>icon to list available CARS and select the appropriate CAR name</w:t>
      </w:r>
      <w:proofErr w:type="gramStart"/>
      <w:r w:rsidRPr="005F1C38">
        <w:rPr>
          <w:rFonts w:cs="Arial"/>
        </w:rPr>
        <w:t>..</w:t>
      </w:r>
      <w:proofErr w:type="gramEnd"/>
    </w:p>
    <w:p w14:paraId="1750E3D6" w14:textId="77777777" w:rsidR="00610FDA" w:rsidRDefault="00610FDA" w:rsidP="00F50621">
      <w:pPr>
        <w:pStyle w:val="ListNumber"/>
        <w:numPr>
          <w:ilvl w:val="0"/>
          <w:numId w:val="37"/>
        </w:numPr>
        <w:spacing w:before="120"/>
        <w:contextualSpacing w:val="0"/>
        <w:rPr>
          <w:rFonts w:cs="Arial"/>
          <w:b/>
        </w:rPr>
      </w:pPr>
      <w:r w:rsidRPr="00932546">
        <w:rPr>
          <w:rFonts w:cs="Arial"/>
        </w:rPr>
        <w:t xml:space="preserve">Click CIP </w:t>
      </w:r>
      <w:r>
        <w:sym w:font="Wingdings" w:char="F0E0"/>
      </w:r>
      <w:r w:rsidRPr="00932546">
        <w:rPr>
          <w:rFonts w:cs="Arial"/>
        </w:rPr>
        <w:t xml:space="preserve">Board of Directors </w:t>
      </w:r>
      <w:r>
        <w:sym w:font="Wingdings" w:char="F0E0"/>
      </w:r>
      <w:r w:rsidRPr="00932546">
        <w:rPr>
          <w:rFonts w:cs="Arial"/>
        </w:rPr>
        <w:t xml:space="preserve"> Submit Quarterly Reports or Click </w:t>
      </w:r>
      <w:r>
        <w:rPr>
          <w:rFonts w:cs="Arial"/>
        </w:rPr>
        <w:t xml:space="preserve">CIP </w:t>
      </w:r>
      <w:r>
        <w:sym w:font="Wingdings" w:char="F0E0"/>
      </w:r>
      <w:r w:rsidRPr="00E4126F">
        <w:rPr>
          <w:rFonts w:cs="Arial"/>
        </w:rPr>
        <w:t>Board of Directors</w:t>
      </w:r>
      <w:r>
        <w:rPr>
          <w:rFonts w:cs="Arial"/>
        </w:rPr>
        <w:t xml:space="preserve">.  </w:t>
      </w:r>
      <w:r w:rsidRPr="00932546">
        <w:rPr>
          <w:rFonts w:cs="Arial"/>
          <w:b/>
        </w:rPr>
        <w:t>Note: Adding</w:t>
      </w:r>
      <w:r>
        <w:rPr>
          <w:rFonts w:cs="Arial"/>
          <w:b/>
        </w:rPr>
        <w:t xml:space="preserve">/removing </w:t>
      </w:r>
      <w:r w:rsidRPr="00932546">
        <w:rPr>
          <w:rFonts w:cs="Arial"/>
          <w:b/>
        </w:rPr>
        <w:t xml:space="preserve">entities can be done either from the List or Submit Quarterly Reporting Forms. </w:t>
      </w:r>
    </w:p>
    <w:p w14:paraId="1750E3D7" w14:textId="77777777" w:rsidR="00610FDA" w:rsidRPr="00F55136" w:rsidRDefault="00610FDA" w:rsidP="00F50621">
      <w:pPr>
        <w:pStyle w:val="ListNumber"/>
        <w:numPr>
          <w:ilvl w:val="0"/>
          <w:numId w:val="37"/>
        </w:numPr>
        <w:spacing w:before="120"/>
        <w:contextualSpacing w:val="0"/>
        <w:rPr>
          <w:rFonts w:cs="Arial"/>
          <w:b/>
        </w:rPr>
      </w:pPr>
      <w:r w:rsidRPr="005F1C38">
        <w:rPr>
          <w:rFonts w:cs="Arial"/>
        </w:rPr>
        <w:t>Click the View/Edit icon</w:t>
      </w:r>
      <w:r>
        <w:rPr>
          <w:rFonts w:cs="Arial"/>
        </w:rPr>
        <w:t xml:space="preserve"> </w:t>
      </w:r>
      <w:r w:rsidRPr="005F1C38">
        <w:rPr>
          <w:rFonts w:cs="Arial"/>
          <w:noProof/>
        </w:rPr>
        <w:drawing>
          <wp:inline distT="0" distB="0" distL="0" distR="0" wp14:anchorId="1750EB26" wp14:editId="1750EB27">
            <wp:extent cx="228600" cy="171450"/>
            <wp:effectExtent l="19050" t="0" r="0" b="0"/>
            <wp:docPr id="24" name="Picture 2" descr="http://fuchsia-test:8101/Testing%20Documents/Training%20Documents/images/icon_View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uchsia-test:8101/Testing%20Documents/Training%20Documents/images/icon_ViewEdit.jpg"/>
                    <pic:cNvPicPr>
                      <a:picLocks noChangeAspect="1" noChangeArrowheads="1"/>
                    </pic:cNvPicPr>
                  </pic:nvPicPr>
                  <pic:blipFill>
                    <a:blip r:embed="rId18"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Pr>
          <w:rFonts w:cs="Arial"/>
        </w:rPr>
        <w:t xml:space="preserve"> for the appropriate Board that you want to edit</w:t>
      </w:r>
      <w:r w:rsidRPr="005F1C38">
        <w:rPr>
          <w:rFonts w:cs="Arial"/>
        </w:rPr>
        <w:t>.</w:t>
      </w:r>
      <w:r>
        <w:rPr>
          <w:rFonts w:cs="Arial"/>
        </w:rPr>
        <w:t xml:space="preserve"> You will be taken to the Board Edit Page.</w:t>
      </w:r>
    </w:p>
    <w:p w14:paraId="1750E3D8" w14:textId="77777777" w:rsidR="00F55136" w:rsidRPr="00F55136" w:rsidRDefault="00F55136" w:rsidP="00F50621">
      <w:pPr>
        <w:pStyle w:val="ListNumber"/>
        <w:numPr>
          <w:ilvl w:val="0"/>
          <w:numId w:val="37"/>
        </w:numPr>
        <w:spacing w:before="120"/>
        <w:contextualSpacing w:val="0"/>
        <w:rPr>
          <w:rFonts w:cs="Arial"/>
          <w:b/>
        </w:rPr>
      </w:pPr>
      <w:r>
        <w:rPr>
          <w:rFonts w:cs="Arial"/>
        </w:rPr>
        <w:t xml:space="preserve">Click the Remove link </w:t>
      </w:r>
      <w:r>
        <w:rPr>
          <w:rFonts w:cs="Arial"/>
          <w:b/>
          <w:noProof/>
        </w:rPr>
        <w:drawing>
          <wp:inline distT="0" distB="0" distL="0" distR="0" wp14:anchorId="1750EB28" wp14:editId="1750EB29">
            <wp:extent cx="152400" cy="152400"/>
            <wp:effectExtent l="19050" t="0" r="0" b="0"/>
            <wp:docPr id="25" name="Picture 24" descr="del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ete.gif"/>
                    <pic:cNvPicPr/>
                  </pic:nvPicPr>
                  <pic:blipFill>
                    <a:blip r:embed="rId23" cstate="print"/>
                    <a:stretch>
                      <a:fillRect/>
                    </a:stretch>
                  </pic:blipFill>
                  <pic:spPr>
                    <a:xfrm>
                      <a:off x="0" y="0"/>
                      <a:ext cx="152400" cy="152400"/>
                    </a:xfrm>
                    <a:prstGeom prst="rect">
                      <a:avLst/>
                    </a:prstGeom>
                  </pic:spPr>
                </pic:pic>
              </a:graphicData>
            </a:graphic>
          </wp:inline>
        </w:drawing>
      </w:r>
      <w:r>
        <w:rPr>
          <w:rFonts w:cs="Arial"/>
        </w:rPr>
        <w:t>in the right-most column for the Board Member you wish to remove.</w:t>
      </w:r>
    </w:p>
    <w:p w14:paraId="1750E3D9" w14:textId="77777777" w:rsidR="00F55136" w:rsidRPr="00F55136" w:rsidRDefault="00F55136" w:rsidP="00F50621">
      <w:pPr>
        <w:pStyle w:val="ListNumber"/>
        <w:numPr>
          <w:ilvl w:val="0"/>
          <w:numId w:val="37"/>
        </w:numPr>
        <w:spacing w:before="120"/>
        <w:contextualSpacing w:val="0"/>
        <w:rPr>
          <w:rFonts w:cs="Arial"/>
          <w:b/>
        </w:rPr>
      </w:pPr>
      <w:r>
        <w:rPr>
          <w:rFonts w:cs="Arial"/>
        </w:rPr>
        <w:t>The Board Member is removed.</w:t>
      </w:r>
    </w:p>
    <w:p w14:paraId="1750E3DA" w14:textId="77777777" w:rsidR="00F55136" w:rsidRPr="00F55136" w:rsidRDefault="00F55136" w:rsidP="00F50621">
      <w:pPr>
        <w:pStyle w:val="ListNumber"/>
        <w:numPr>
          <w:ilvl w:val="0"/>
          <w:numId w:val="37"/>
        </w:numPr>
        <w:spacing w:before="120"/>
        <w:contextualSpacing w:val="0"/>
        <w:rPr>
          <w:rFonts w:cs="Arial"/>
          <w:b/>
        </w:rPr>
      </w:pPr>
      <w:r>
        <w:rPr>
          <w:rFonts w:cs="Arial"/>
        </w:rPr>
        <w:t>Click “OK”, you will remain on the Board Edit Page.</w:t>
      </w:r>
    </w:p>
    <w:p w14:paraId="1750E3DB" w14:textId="77777777" w:rsidR="00F55136" w:rsidRPr="00610FDA" w:rsidRDefault="00F55136" w:rsidP="00F50621">
      <w:pPr>
        <w:pStyle w:val="ListNumber"/>
        <w:numPr>
          <w:ilvl w:val="0"/>
          <w:numId w:val="37"/>
        </w:numPr>
        <w:spacing w:before="120"/>
        <w:contextualSpacing w:val="0"/>
        <w:rPr>
          <w:rFonts w:cs="Arial"/>
          <w:b/>
        </w:rPr>
      </w:pPr>
      <w:r>
        <w:rPr>
          <w:rFonts w:cs="Arial"/>
        </w:rPr>
        <w:t>Click “OK” again you will return to the Board List Page.</w:t>
      </w:r>
    </w:p>
    <w:p w14:paraId="1750E3DE" w14:textId="00729FF4" w:rsidR="009C7D04" w:rsidRDefault="009C7D04" w:rsidP="0051523F">
      <w:pPr>
        <w:pStyle w:val="ListNumber"/>
        <w:numPr>
          <w:ilvl w:val="0"/>
          <w:numId w:val="0"/>
        </w:numPr>
        <w:ind w:left="720"/>
      </w:pPr>
    </w:p>
    <w:p w14:paraId="1750E3DF" w14:textId="77777777" w:rsidR="000E7547" w:rsidRPr="000E7547" w:rsidRDefault="000E7547" w:rsidP="000E7547">
      <w:pPr>
        <w:pStyle w:val="Heading2"/>
        <w:numPr>
          <w:ilvl w:val="0"/>
          <w:numId w:val="0"/>
        </w:numPr>
        <w:ind w:left="495" w:hanging="495"/>
        <w:rPr>
          <w:rFonts w:ascii="Arial" w:hAnsi="Arial" w:cs="Arial"/>
          <w:b/>
        </w:rPr>
      </w:pPr>
      <w:r>
        <w:rPr>
          <w:rFonts w:ascii="Arial" w:hAnsi="Arial" w:cs="Arial"/>
          <w:b/>
        </w:rPr>
        <w:t>CAR Information</w:t>
      </w:r>
    </w:p>
    <w:p w14:paraId="1750E3E0" w14:textId="77777777" w:rsidR="000E7547" w:rsidRPr="002B269B" w:rsidRDefault="000E7547" w:rsidP="000E7547">
      <w:pPr>
        <w:pStyle w:val="BodyTextIndent"/>
        <w:ind w:left="0"/>
        <w:rPr>
          <w:rFonts w:cs="Arial"/>
          <w:b/>
        </w:rPr>
      </w:pPr>
    </w:p>
    <w:p w14:paraId="1750E3E1" w14:textId="77777777" w:rsidR="000E7547" w:rsidRPr="00FD7FC8" w:rsidRDefault="000E7547" w:rsidP="000E7547">
      <w:bookmarkStart w:id="23" w:name="_Toc447009596"/>
      <w:bookmarkStart w:id="24" w:name="_Toc447011475"/>
      <w:bookmarkStart w:id="25" w:name="_Toc447016068"/>
      <w:r>
        <w:t>CAR Information is intended to provide NIST MEP with general con</w:t>
      </w:r>
      <w:r w:rsidR="00D93A86">
        <w:t xml:space="preserve">tact information such as </w:t>
      </w:r>
      <w:r>
        <w:t xml:space="preserve">address, telephone number, fax number, and e-mail address.  MEP will use this information in communications </w:t>
      </w:r>
      <w:r>
        <w:lastRenderedPageBreak/>
        <w:t xml:space="preserve">with stakeholders and for publishing CAR information in marketing materials and web sites.  </w:t>
      </w:r>
      <w:r>
        <w:rPr>
          <w:rFonts w:cs="Arial"/>
        </w:rPr>
        <w:t xml:space="preserve">A comprehensive list of data fields is </w:t>
      </w:r>
      <w:r w:rsidRPr="00FD7FC8">
        <w:rPr>
          <w:rFonts w:cs="Arial"/>
        </w:rPr>
        <w:t xml:space="preserve">included </w:t>
      </w:r>
      <w:r w:rsidR="00FD7FC8" w:rsidRPr="00FD7FC8">
        <w:rPr>
          <w:rFonts w:cs="Arial"/>
        </w:rPr>
        <w:t>in Appendix G</w:t>
      </w:r>
      <w:r w:rsidRPr="00FD7FC8">
        <w:rPr>
          <w:rFonts w:cs="Arial"/>
        </w:rPr>
        <w:t xml:space="preserve"> Business Entities – CAR Information.</w:t>
      </w:r>
    </w:p>
    <w:p w14:paraId="1750E3E2" w14:textId="77777777" w:rsidR="000E7547" w:rsidRPr="000E7547" w:rsidRDefault="000E7547" w:rsidP="000E7547">
      <w:pPr>
        <w:rPr>
          <w:color w:val="FF0000"/>
        </w:rPr>
      </w:pPr>
    </w:p>
    <w:p w14:paraId="1750E3E3" w14:textId="77777777" w:rsidR="000E7547" w:rsidRPr="006975D7" w:rsidRDefault="000E7547" w:rsidP="000E7547">
      <w:pPr>
        <w:rPr>
          <w:b/>
        </w:rPr>
      </w:pPr>
      <w:r w:rsidRPr="006975D7">
        <w:rPr>
          <w:b/>
        </w:rPr>
        <w:t xml:space="preserve">Submitting </w:t>
      </w:r>
      <w:r>
        <w:rPr>
          <w:b/>
        </w:rPr>
        <w:t>and Reviewing CAR Information</w:t>
      </w:r>
    </w:p>
    <w:p w14:paraId="1750E3E4" w14:textId="77777777" w:rsidR="00041C71" w:rsidRPr="005F1C38" w:rsidRDefault="00041C71" w:rsidP="00F50621">
      <w:pPr>
        <w:pStyle w:val="ListParagraph"/>
        <w:numPr>
          <w:ilvl w:val="0"/>
          <w:numId w:val="38"/>
        </w:numPr>
        <w:rPr>
          <w:rFonts w:ascii="Arial" w:hAnsi="Arial" w:cs="Arial"/>
        </w:rPr>
      </w:pPr>
      <w:r w:rsidRPr="005F1C38">
        <w:rPr>
          <w:rFonts w:ascii="Arial" w:hAnsi="Arial" w:cs="Arial"/>
        </w:rPr>
        <w:t xml:space="preserve">From your browser go </w:t>
      </w:r>
      <w:r w:rsidR="00FD7FC8" w:rsidRPr="005F1C38">
        <w:rPr>
          <w:rFonts w:ascii="Arial" w:hAnsi="Arial" w:cs="Arial"/>
        </w:rPr>
        <w:t xml:space="preserve">to </w:t>
      </w:r>
      <w:hyperlink r:id="rId24" w:history="1">
        <w:r w:rsidRPr="00BA1551">
          <w:rPr>
            <w:rStyle w:val="Hyperlink"/>
            <w:rFonts w:ascii="Arial" w:hAnsi="Arial" w:cs="Arial"/>
          </w:rPr>
          <w:t>https://meis.nist.gov</w:t>
        </w:r>
      </w:hyperlink>
      <w:r w:rsidRPr="005F1C38">
        <w:rPr>
          <w:rFonts w:ascii="Arial" w:hAnsi="Arial" w:cs="Arial"/>
        </w:rPr>
        <w:t>.</w:t>
      </w:r>
    </w:p>
    <w:p w14:paraId="1750E3E5" w14:textId="77777777" w:rsidR="00041C71" w:rsidRPr="005F1C38" w:rsidRDefault="00041C71" w:rsidP="00F50621">
      <w:pPr>
        <w:pStyle w:val="ListNumber"/>
        <w:numPr>
          <w:ilvl w:val="0"/>
          <w:numId w:val="38"/>
        </w:numPr>
        <w:spacing w:before="120"/>
        <w:contextualSpacing w:val="0"/>
        <w:rPr>
          <w:rFonts w:cs="Arial"/>
        </w:rPr>
      </w:pPr>
      <w:r w:rsidRPr="005F1C38">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5F1C38">
        <w:rPr>
          <w:rFonts w:cs="Arial"/>
        </w:rPr>
        <w:t>.</w:t>
      </w:r>
    </w:p>
    <w:p w14:paraId="1750E3E6" w14:textId="77777777" w:rsidR="00041C71" w:rsidRDefault="00041C71" w:rsidP="00F50621">
      <w:pPr>
        <w:pStyle w:val="ListNumber"/>
        <w:numPr>
          <w:ilvl w:val="0"/>
          <w:numId w:val="38"/>
        </w:numPr>
        <w:spacing w:before="120"/>
        <w:contextualSpacing w:val="0"/>
        <w:rPr>
          <w:rFonts w:cs="Arial"/>
        </w:rPr>
      </w:pPr>
      <w:r w:rsidRPr="00893ADF">
        <w:rPr>
          <w:rFonts w:cs="Arial"/>
        </w:rPr>
        <w:t xml:space="preserve">Enter your username and password and click </w:t>
      </w:r>
      <w:r w:rsidRPr="00893ADF">
        <w:rPr>
          <w:rFonts w:cs="Arial"/>
          <w:b/>
        </w:rPr>
        <w:t>Sign In</w:t>
      </w:r>
      <w:r w:rsidRPr="00893ADF">
        <w:rPr>
          <w:rFonts w:cs="Arial"/>
        </w:rPr>
        <w:t xml:space="preserve">. </w:t>
      </w:r>
    </w:p>
    <w:p w14:paraId="1750E3E7" w14:textId="77777777" w:rsidR="00041C71" w:rsidRPr="005F1C38" w:rsidRDefault="00041C71" w:rsidP="00F50621">
      <w:pPr>
        <w:pStyle w:val="ListNumber"/>
        <w:numPr>
          <w:ilvl w:val="0"/>
          <w:numId w:val="38"/>
        </w:numPr>
        <w:spacing w:before="120"/>
        <w:contextualSpacing w:val="0"/>
        <w:rPr>
          <w:rFonts w:cs="Arial"/>
        </w:rPr>
      </w:pPr>
      <w:r w:rsidRPr="005F1C38">
        <w:rPr>
          <w:rFonts w:cs="Arial"/>
        </w:rPr>
        <w:t xml:space="preserve">Your default CAR should be displayed at the top.  If the CAR displayed is not the CAR you wish to view, click on the “Magnifying Glass” </w:t>
      </w:r>
      <w:r>
        <w:rPr>
          <w:rFonts w:cs="Arial"/>
          <w:noProof/>
        </w:rPr>
        <w:drawing>
          <wp:inline distT="0" distB="0" distL="0" distR="0" wp14:anchorId="1750EB2A" wp14:editId="1750EB2B">
            <wp:extent cx="152400" cy="152400"/>
            <wp:effectExtent l="0" t="0" r="0" b="0"/>
            <wp:docPr id="873" name="Picture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rFonts w:cs="Arial"/>
        </w:rPr>
        <w:t xml:space="preserve"> </w:t>
      </w:r>
      <w:r w:rsidRPr="005F1C38">
        <w:rPr>
          <w:rFonts w:cs="Arial"/>
        </w:rPr>
        <w:t>icon to list available CARS and select the appropriate CAR name</w:t>
      </w:r>
      <w:proofErr w:type="gramStart"/>
      <w:r w:rsidRPr="005F1C38">
        <w:rPr>
          <w:rFonts w:cs="Arial"/>
        </w:rPr>
        <w:t>..</w:t>
      </w:r>
      <w:proofErr w:type="gramEnd"/>
    </w:p>
    <w:p w14:paraId="1750E3E8" w14:textId="77777777" w:rsidR="000E7547" w:rsidRPr="007A268D" w:rsidRDefault="000E7547" w:rsidP="00F50621">
      <w:pPr>
        <w:pStyle w:val="ListNumber"/>
        <w:numPr>
          <w:ilvl w:val="0"/>
          <w:numId w:val="38"/>
        </w:numPr>
        <w:spacing w:before="120"/>
        <w:contextualSpacing w:val="0"/>
        <w:rPr>
          <w:rFonts w:cs="Arial"/>
        </w:rPr>
      </w:pPr>
      <w:r>
        <w:rPr>
          <w:rFonts w:cs="Arial"/>
        </w:rPr>
        <w:t xml:space="preserve">Click CIP </w:t>
      </w:r>
      <w:r>
        <w:sym w:font="Wingdings" w:char="F0E0"/>
      </w:r>
      <w:r>
        <w:rPr>
          <w:rFonts w:cs="Arial"/>
        </w:rPr>
        <w:t xml:space="preserve">CAR Information </w:t>
      </w:r>
      <w:r>
        <w:sym w:font="Wingdings" w:char="F0E0"/>
      </w:r>
      <w:r w:rsidRPr="00E4126F">
        <w:rPr>
          <w:rFonts w:cs="Arial"/>
        </w:rPr>
        <w:t xml:space="preserve"> Submit Quarterly Reports</w:t>
      </w:r>
    </w:p>
    <w:p w14:paraId="1750E3E9" w14:textId="77777777" w:rsidR="000E7547" w:rsidRDefault="000E7547" w:rsidP="00F50621">
      <w:pPr>
        <w:pStyle w:val="ListNumber"/>
        <w:numPr>
          <w:ilvl w:val="0"/>
          <w:numId w:val="38"/>
        </w:numPr>
        <w:spacing w:before="120"/>
        <w:contextualSpacing w:val="0"/>
        <w:rPr>
          <w:rFonts w:cs="Arial"/>
        </w:rPr>
      </w:pPr>
      <w:r>
        <w:rPr>
          <w:rFonts w:cs="Arial"/>
        </w:rPr>
        <w:t>Ensure that you have the proper Reporting Period selected.</w:t>
      </w:r>
    </w:p>
    <w:p w14:paraId="1750E3EA" w14:textId="77777777" w:rsidR="00891253" w:rsidRPr="00891253" w:rsidRDefault="00891253" w:rsidP="00F50621">
      <w:pPr>
        <w:pStyle w:val="ListNumber"/>
        <w:numPr>
          <w:ilvl w:val="0"/>
          <w:numId w:val="38"/>
        </w:numPr>
        <w:spacing w:before="120"/>
        <w:contextualSpacing w:val="0"/>
        <w:rPr>
          <w:rFonts w:cs="Arial"/>
        </w:rPr>
      </w:pPr>
      <w:r>
        <w:rPr>
          <w:rFonts w:cs="Arial"/>
        </w:rPr>
        <w:t>Verify that the CAR Information listed is</w:t>
      </w:r>
      <w:r w:rsidRPr="0090012C">
        <w:rPr>
          <w:rFonts w:cs="Arial"/>
        </w:rPr>
        <w:t xml:space="preserve"> current.</w:t>
      </w:r>
      <w:r>
        <w:rPr>
          <w:rFonts w:cs="Arial"/>
        </w:rPr>
        <w:t xml:space="preserve">  If not update the </w:t>
      </w:r>
      <w:proofErr w:type="gramStart"/>
      <w:r>
        <w:rPr>
          <w:rFonts w:cs="Arial"/>
        </w:rPr>
        <w:t xml:space="preserve">record </w:t>
      </w:r>
      <w:r w:rsidRPr="0090012C">
        <w:rPr>
          <w:rFonts w:cs="Arial"/>
        </w:rPr>
        <w:t xml:space="preserve"> as</w:t>
      </w:r>
      <w:proofErr w:type="gramEnd"/>
      <w:r w:rsidRPr="0090012C">
        <w:rPr>
          <w:rFonts w:cs="Arial"/>
        </w:rPr>
        <w:t xml:space="preserve"> needed.</w:t>
      </w:r>
    </w:p>
    <w:p w14:paraId="1750E3EB" w14:textId="77777777" w:rsidR="000E7547" w:rsidRPr="00932546" w:rsidRDefault="000E7547" w:rsidP="00F50621">
      <w:pPr>
        <w:pStyle w:val="ListNumber"/>
        <w:numPr>
          <w:ilvl w:val="0"/>
          <w:numId w:val="38"/>
        </w:numPr>
        <w:spacing w:before="120"/>
        <w:contextualSpacing w:val="0"/>
        <w:rPr>
          <w:rFonts w:cs="Arial"/>
        </w:rPr>
      </w:pPr>
      <w:r>
        <w:rPr>
          <w:rFonts w:cs="Arial"/>
        </w:rPr>
        <w:t xml:space="preserve">Click Action(s) </w:t>
      </w:r>
      <w:r>
        <w:sym w:font="Wingdings" w:char="F0E0"/>
      </w:r>
      <w:r>
        <w:t xml:space="preserve"> Submit for Reporting Period</w:t>
      </w:r>
    </w:p>
    <w:p w14:paraId="1750E3EC" w14:textId="77777777" w:rsidR="000E7547" w:rsidRPr="00E4126F" w:rsidRDefault="000E7547" w:rsidP="00F50621">
      <w:pPr>
        <w:pStyle w:val="ListNumber"/>
        <w:numPr>
          <w:ilvl w:val="0"/>
          <w:numId w:val="38"/>
        </w:numPr>
        <w:spacing w:before="120"/>
        <w:contextualSpacing w:val="0"/>
        <w:rPr>
          <w:rFonts w:cs="Arial"/>
        </w:rPr>
      </w:pPr>
      <w:r>
        <w:t xml:space="preserve">You are redirected to the CAR Dashboard. If you have successfully submitted CAR Information – the Status Icon </w:t>
      </w:r>
      <w:r>
        <w:rPr>
          <w:rFonts w:cs="Arial"/>
          <w:noProof/>
        </w:rPr>
        <w:drawing>
          <wp:inline distT="0" distB="0" distL="0" distR="0" wp14:anchorId="1750EB2C" wp14:editId="1750EB2D">
            <wp:extent cx="152381" cy="152381"/>
            <wp:effectExtent l="19050" t="0" r="19" b="0"/>
            <wp:docPr id="864" name="Picture 11" descr="pas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ed.png"/>
                    <pic:cNvPicPr/>
                  </pic:nvPicPr>
                  <pic:blipFill>
                    <a:blip r:embed="rId22" cstate="print"/>
                    <a:stretch>
                      <a:fillRect/>
                    </a:stretch>
                  </pic:blipFill>
                  <pic:spPr>
                    <a:xfrm>
                      <a:off x="0" y="0"/>
                      <a:ext cx="152381" cy="152381"/>
                    </a:xfrm>
                    <a:prstGeom prst="rect">
                      <a:avLst/>
                    </a:prstGeom>
                  </pic:spPr>
                </pic:pic>
              </a:graphicData>
            </a:graphic>
          </wp:inline>
        </w:drawing>
      </w:r>
      <w:r>
        <w:rPr>
          <w:rFonts w:cs="Arial"/>
        </w:rPr>
        <w:t xml:space="preserve"> will be green.</w:t>
      </w:r>
    </w:p>
    <w:p w14:paraId="1750E3ED" w14:textId="77777777" w:rsidR="000E7547" w:rsidRPr="005F1C38" w:rsidRDefault="000E7547" w:rsidP="000E7547">
      <w:pPr>
        <w:pStyle w:val="ListNumber"/>
        <w:numPr>
          <w:ilvl w:val="0"/>
          <w:numId w:val="0"/>
        </w:numPr>
        <w:spacing w:before="120"/>
        <w:ind w:left="720"/>
        <w:contextualSpacing w:val="0"/>
        <w:rPr>
          <w:rFonts w:cs="Arial"/>
        </w:rPr>
      </w:pPr>
    </w:p>
    <w:bookmarkEnd w:id="23"/>
    <w:bookmarkEnd w:id="24"/>
    <w:bookmarkEnd w:id="25"/>
    <w:p w14:paraId="1750E3EE" w14:textId="77777777" w:rsidR="009A06E1" w:rsidRDefault="009A06E1" w:rsidP="009A06E1">
      <w:pPr>
        <w:rPr>
          <w:b/>
        </w:rPr>
      </w:pPr>
      <w:r>
        <w:rPr>
          <w:b/>
        </w:rPr>
        <w:t>Updating CAR Information</w:t>
      </w:r>
    </w:p>
    <w:p w14:paraId="1750E3EF" w14:textId="77777777" w:rsidR="009A06E1" w:rsidRDefault="009A06E1" w:rsidP="009A06E1">
      <w:pPr>
        <w:rPr>
          <w:b/>
        </w:rPr>
      </w:pPr>
    </w:p>
    <w:p w14:paraId="1750E3F0" w14:textId="77777777" w:rsidR="00041C71" w:rsidRPr="005F1C38" w:rsidRDefault="00041C71" w:rsidP="00F50621">
      <w:pPr>
        <w:pStyle w:val="ListParagraph"/>
        <w:numPr>
          <w:ilvl w:val="0"/>
          <w:numId w:val="40"/>
        </w:numPr>
        <w:rPr>
          <w:rFonts w:ascii="Arial" w:hAnsi="Arial" w:cs="Arial"/>
        </w:rPr>
      </w:pPr>
      <w:r w:rsidRPr="005F1C38">
        <w:rPr>
          <w:rFonts w:ascii="Arial" w:hAnsi="Arial" w:cs="Arial"/>
        </w:rPr>
        <w:t xml:space="preserve">From your browser go </w:t>
      </w:r>
      <w:r w:rsidR="0087679C" w:rsidRPr="005F1C38">
        <w:rPr>
          <w:rFonts w:ascii="Arial" w:hAnsi="Arial" w:cs="Arial"/>
        </w:rPr>
        <w:t xml:space="preserve">to </w:t>
      </w:r>
      <w:hyperlink r:id="rId25" w:history="1">
        <w:r w:rsidRPr="00BA1551">
          <w:rPr>
            <w:rStyle w:val="Hyperlink"/>
            <w:rFonts w:ascii="Arial" w:hAnsi="Arial" w:cs="Arial"/>
          </w:rPr>
          <w:t>https://meis.nist.gov</w:t>
        </w:r>
      </w:hyperlink>
      <w:r w:rsidRPr="005F1C38">
        <w:rPr>
          <w:rFonts w:ascii="Arial" w:hAnsi="Arial" w:cs="Arial"/>
        </w:rPr>
        <w:t>.</w:t>
      </w:r>
    </w:p>
    <w:p w14:paraId="1750E3F1" w14:textId="77777777" w:rsidR="00041C71" w:rsidRPr="005F1C38" w:rsidRDefault="00041C71" w:rsidP="00F50621">
      <w:pPr>
        <w:pStyle w:val="ListNumber"/>
        <w:numPr>
          <w:ilvl w:val="0"/>
          <w:numId w:val="40"/>
        </w:numPr>
        <w:spacing w:before="120"/>
        <w:contextualSpacing w:val="0"/>
        <w:rPr>
          <w:rFonts w:cs="Arial"/>
        </w:rPr>
      </w:pPr>
      <w:r w:rsidRPr="005F1C38">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5F1C38">
        <w:rPr>
          <w:rFonts w:cs="Arial"/>
        </w:rPr>
        <w:t>.</w:t>
      </w:r>
    </w:p>
    <w:p w14:paraId="1750E3F2" w14:textId="77777777" w:rsidR="00041C71" w:rsidRDefault="00041C71" w:rsidP="00F50621">
      <w:pPr>
        <w:pStyle w:val="ListNumber"/>
        <w:numPr>
          <w:ilvl w:val="0"/>
          <w:numId w:val="40"/>
        </w:numPr>
        <w:spacing w:before="120"/>
        <w:contextualSpacing w:val="0"/>
        <w:rPr>
          <w:rFonts w:cs="Arial"/>
        </w:rPr>
      </w:pPr>
      <w:r w:rsidRPr="00893ADF">
        <w:rPr>
          <w:rFonts w:cs="Arial"/>
        </w:rPr>
        <w:t xml:space="preserve">Enter your username and password and click </w:t>
      </w:r>
      <w:r w:rsidRPr="00893ADF">
        <w:rPr>
          <w:rFonts w:cs="Arial"/>
          <w:b/>
        </w:rPr>
        <w:t>Sign In</w:t>
      </w:r>
      <w:r w:rsidRPr="00893ADF">
        <w:rPr>
          <w:rFonts w:cs="Arial"/>
        </w:rPr>
        <w:t xml:space="preserve">. </w:t>
      </w:r>
    </w:p>
    <w:p w14:paraId="1750E3F3" w14:textId="77777777" w:rsidR="00041C71" w:rsidRPr="005F1C38" w:rsidRDefault="00041C71" w:rsidP="00F50621">
      <w:pPr>
        <w:pStyle w:val="ListNumber"/>
        <w:numPr>
          <w:ilvl w:val="0"/>
          <w:numId w:val="40"/>
        </w:numPr>
        <w:spacing w:before="120"/>
        <w:contextualSpacing w:val="0"/>
        <w:rPr>
          <w:rFonts w:cs="Arial"/>
        </w:rPr>
      </w:pPr>
      <w:r w:rsidRPr="005F1C38">
        <w:rPr>
          <w:rFonts w:cs="Arial"/>
        </w:rPr>
        <w:t xml:space="preserve">Your default CAR should be displayed at the top.  If the CAR displayed is not the CAR you wish to view, click on the “Magnifying Glass” </w:t>
      </w:r>
      <w:r>
        <w:rPr>
          <w:rFonts w:cs="Arial"/>
          <w:noProof/>
        </w:rPr>
        <w:drawing>
          <wp:inline distT="0" distB="0" distL="0" distR="0" wp14:anchorId="1750EB2E" wp14:editId="1750EB2F">
            <wp:extent cx="152400" cy="152400"/>
            <wp:effectExtent l="0" t="0" r="0" b="0"/>
            <wp:docPr id="874" name="Picture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rFonts w:cs="Arial"/>
        </w:rPr>
        <w:t xml:space="preserve"> </w:t>
      </w:r>
      <w:r w:rsidRPr="005F1C38">
        <w:rPr>
          <w:rFonts w:cs="Arial"/>
        </w:rPr>
        <w:t>icon to list available CARS and s</w:t>
      </w:r>
      <w:r w:rsidR="00FD7FC8">
        <w:rPr>
          <w:rFonts w:cs="Arial"/>
        </w:rPr>
        <w:t>elect the appropriate CAR name.</w:t>
      </w:r>
    </w:p>
    <w:p w14:paraId="1750E3F4" w14:textId="77777777" w:rsidR="009A06E1" w:rsidRPr="009A06E1" w:rsidRDefault="009A06E1" w:rsidP="00F50621">
      <w:pPr>
        <w:pStyle w:val="ListNumber"/>
        <w:numPr>
          <w:ilvl w:val="0"/>
          <w:numId w:val="40"/>
        </w:numPr>
        <w:spacing w:before="120"/>
        <w:contextualSpacing w:val="0"/>
        <w:rPr>
          <w:rFonts w:cs="Arial"/>
        </w:rPr>
      </w:pPr>
      <w:r w:rsidRPr="009A06E1">
        <w:rPr>
          <w:rFonts w:cs="Arial"/>
        </w:rPr>
        <w:t xml:space="preserve">Click CIP </w:t>
      </w:r>
      <w:r>
        <w:sym w:font="Wingdings" w:char="F0E0"/>
      </w:r>
      <w:r w:rsidRPr="009A06E1">
        <w:rPr>
          <w:rFonts w:cs="Arial"/>
        </w:rPr>
        <w:t xml:space="preserve">CAR Information </w:t>
      </w:r>
      <w:r>
        <w:sym w:font="Wingdings" w:char="F0E0"/>
      </w:r>
      <w:r w:rsidRPr="009A06E1">
        <w:rPr>
          <w:rFonts w:cs="Arial"/>
        </w:rPr>
        <w:t xml:space="preserve"> Submit Quarterly Reports or Click CIP </w:t>
      </w:r>
      <w:r>
        <w:sym w:font="Wingdings" w:char="F0E0"/>
      </w:r>
      <w:r w:rsidRPr="009A06E1">
        <w:rPr>
          <w:rFonts w:cs="Arial"/>
        </w:rPr>
        <w:t>CAR</w:t>
      </w:r>
      <w:r>
        <w:rPr>
          <w:rFonts w:cs="Arial"/>
        </w:rPr>
        <w:t xml:space="preserve"> </w:t>
      </w:r>
      <w:r w:rsidRPr="009A06E1">
        <w:rPr>
          <w:rFonts w:cs="Arial"/>
        </w:rPr>
        <w:t xml:space="preserve">Information.  </w:t>
      </w:r>
      <w:r>
        <w:rPr>
          <w:rFonts w:cs="Arial"/>
        </w:rPr>
        <w:t>Your CAR information appears.</w:t>
      </w:r>
    </w:p>
    <w:p w14:paraId="1750E3F5" w14:textId="77777777" w:rsidR="009A06E1" w:rsidRPr="000E7547" w:rsidRDefault="009A06E1" w:rsidP="00F50621">
      <w:pPr>
        <w:pStyle w:val="ListNumber"/>
        <w:numPr>
          <w:ilvl w:val="0"/>
          <w:numId w:val="40"/>
        </w:numPr>
        <w:spacing w:before="120"/>
        <w:contextualSpacing w:val="0"/>
        <w:rPr>
          <w:rFonts w:cs="Arial"/>
        </w:rPr>
      </w:pPr>
      <w:r w:rsidRPr="000E7547">
        <w:rPr>
          <w:rFonts w:cs="Arial"/>
        </w:rPr>
        <w:t xml:space="preserve"> </w:t>
      </w:r>
      <w:r>
        <w:t>Fill in the required data.</w:t>
      </w:r>
    </w:p>
    <w:p w14:paraId="1750E3F6" w14:textId="77777777" w:rsidR="009A06E1" w:rsidRPr="000E7547" w:rsidRDefault="009A06E1" w:rsidP="00F50621">
      <w:pPr>
        <w:pStyle w:val="ListNumber"/>
        <w:numPr>
          <w:ilvl w:val="0"/>
          <w:numId w:val="40"/>
        </w:numPr>
        <w:spacing w:before="120"/>
        <w:contextualSpacing w:val="0"/>
        <w:rPr>
          <w:rFonts w:cs="Arial"/>
        </w:rPr>
      </w:pPr>
      <w:r>
        <w:lastRenderedPageBreak/>
        <w:t>Click the “OK” button to save the information. You will then be taken back to the CAR Information List Page.</w:t>
      </w:r>
    </w:p>
    <w:p w14:paraId="1750E3F7" w14:textId="77777777" w:rsidR="00404380" w:rsidRDefault="00404380" w:rsidP="009F5EF8">
      <w:pPr>
        <w:pStyle w:val="Heading2"/>
        <w:numPr>
          <w:ilvl w:val="0"/>
          <w:numId w:val="0"/>
        </w:numPr>
        <w:ind w:left="495" w:hanging="495"/>
        <w:rPr>
          <w:rFonts w:ascii="Arial" w:hAnsi="Arial" w:cs="Arial"/>
          <w:b/>
        </w:rPr>
      </w:pPr>
    </w:p>
    <w:p w14:paraId="1750E3F8" w14:textId="77777777" w:rsidR="009F5EF8" w:rsidRPr="000E7547" w:rsidRDefault="003D79E2" w:rsidP="009F5EF8">
      <w:pPr>
        <w:pStyle w:val="Heading2"/>
        <w:numPr>
          <w:ilvl w:val="0"/>
          <w:numId w:val="0"/>
        </w:numPr>
        <w:ind w:left="495" w:hanging="495"/>
        <w:rPr>
          <w:rFonts w:ascii="Arial" w:hAnsi="Arial" w:cs="Arial"/>
          <w:b/>
        </w:rPr>
      </w:pPr>
      <w:r w:rsidRPr="000E7547">
        <w:rPr>
          <w:rFonts w:ascii="Arial" w:hAnsi="Arial" w:cs="Arial"/>
          <w:b/>
        </w:rPr>
        <w:t>Clients (</w:t>
      </w:r>
      <w:r w:rsidR="004616DB">
        <w:rPr>
          <w:rFonts w:ascii="Arial" w:hAnsi="Arial" w:cs="Arial"/>
          <w:b/>
        </w:rPr>
        <w:t>Center</w:t>
      </w:r>
      <w:r w:rsidR="00F9717F" w:rsidRPr="000E7547">
        <w:rPr>
          <w:rFonts w:ascii="Arial" w:hAnsi="Arial" w:cs="Arial"/>
          <w:b/>
        </w:rPr>
        <w:t xml:space="preserve"> Opera</w:t>
      </w:r>
      <w:r w:rsidR="00404380" w:rsidRPr="000E7547">
        <w:rPr>
          <w:rFonts w:ascii="Arial" w:hAnsi="Arial" w:cs="Arial"/>
          <w:b/>
        </w:rPr>
        <w:t>t</w:t>
      </w:r>
      <w:r w:rsidR="00F9717F" w:rsidRPr="000E7547">
        <w:rPr>
          <w:rFonts w:ascii="Arial" w:hAnsi="Arial" w:cs="Arial"/>
          <w:b/>
        </w:rPr>
        <w:t>i</w:t>
      </w:r>
      <w:r w:rsidR="00404380" w:rsidRPr="000E7547">
        <w:rPr>
          <w:rFonts w:ascii="Arial" w:hAnsi="Arial" w:cs="Arial"/>
          <w:b/>
        </w:rPr>
        <w:t xml:space="preserve">ons and </w:t>
      </w:r>
      <w:r w:rsidR="00974D44" w:rsidRPr="000E7547">
        <w:rPr>
          <w:rFonts w:ascii="Arial" w:hAnsi="Arial" w:cs="Arial"/>
          <w:b/>
        </w:rPr>
        <w:t>e-CARs</w:t>
      </w:r>
      <w:r w:rsidR="009F5EF8" w:rsidRPr="000E7547">
        <w:rPr>
          <w:rFonts w:ascii="Arial" w:hAnsi="Arial" w:cs="Arial"/>
          <w:b/>
        </w:rPr>
        <w:t xml:space="preserve">) </w:t>
      </w:r>
      <w:bookmarkEnd w:id="16"/>
      <w:bookmarkEnd w:id="17"/>
    </w:p>
    <w:p w14:paraId="1750E3F9" w14:textId="77777777" w:rsidR="00722AF6" w:rsidRPr="002B269B" w:rsidRDefault="00722AF6" w:rsidP="009F5EF8">
      <w:pPr>
        <w:pStyle w:val="BodyTextIndent"/>
        <w:ind w:left="0"/>
        <w:rPr>
          <w:rFonts w:cs="Arial"/>
          <w:b/>
        </w:rPr>
      </w:pPr>
    </w:p>
    <w:p w14:paraId="1750E3FA" w14:textId="77777777" w:rsidR="003D79E2" w:rsidRDefault="003D79E2" w:rsidP="009F5EF8">
      <w:pPr>
        <w:pStyle w:val="BodyTextIndent"/>
        <w:ind w:left="0"/>
        <w:rPr>
          <w:rFonts w:cs="Arial"/>
        </w:rPr>
      </w:pPr>
      <w:r>
        <w:rPr>
          <w:rFonts w:cs="Arial"/>
        </w:rPr>
        <w:t xml:space="preserve">Client information can be submitted </w:t>
      </w:r>
      <w:r w:rsidR="00EB74BD">
        <w:rPr>
          <w:rFonts w:cs="Arial"/>
        </w:rPr>
        <w:t xml:space="preserve">to NIST MEP </w:t>
      </w:r>
      <w:r>
        <w:rPr>
          <w:rFonts w:cs="Arial"/>
        </w:rPr>
        <w:t>in two ways, either a single or batch submission.  Both types of submissions are detailed below.</w:t>
      </w:r>
      <w:r w:rsidR="0051523F">
        <w:rPr>
          <w:rFonts w:cs="Arial"/>
        </w:rPr>
        <w:t xml:space="preserve"> </w:t>
      </w:r>
      <w:r w:rsidR="0051523F">
        <w:t xml:space="preserve">.  </w:t>
      </w:r>
      <w:r w:rsidR="0051523F">
        <w:rPr>
          <w:rFonts w:cs="Arial"/>
        </w:rPr>
        <w:t xml:space="preserve">A comprehensive list of data fields is </w:t>
      </w:r>
      <w:r w:rsidR="0051523F" w:rsidRPr="00ED15D6">
        <w:rPr>
          <w:rFonts w:cs="Arial"/>
        </w:rPr>
        <w:t xml:space="preserve">included </w:t>
      </w:r>
      <w:r w:rsidR="00FD7FC8" w:rsidRPr="00ED15D6">
        <w:rPr>
          <w:rFonts w:cs="Arial"/>
        </w:rPr>
        <w:t>in Appendix</w:t>
      </w:r>
      <w:r w:rsidR="00FD7FC8" w:rsidRPr="00FD7FC8">
        <w:rPr>
          <w:rFonts w:cs="Arial"/>
        </w:rPr>
        <w:t xml:space="preserve"> G</w:t>
      </w:r>
      <w:r w:rsidR="0051523F" w:rsidRPr="00FD7FC8">
        <w:rPr>
          <w:rFonts w:cs="Arial"/>
        </w:rPr>
        <w:t xml:space="preserve"> Business Entities – Clients.</w:t>
      </w:r>
    </w:p>
    <w:p w14:paraId="1750E3FB" w14:textId="77777777" w:rsidR="003D79E2" w:rsidRDefault="003D79E2" w:rsidP="009F5EF8">
      <w:pPr>
        <w:pStyle w:val="BodyTextIndent"/>
        <w:ind w:left="0"/>
        <w:rPr>
          <w:rFonts w:cs="Arial"/>
        </w:rPr>
      </w:pPr>
    </w:p>
    <w:p w14:paraId="1750E3FC" w14:textId="77777777" w:rsidR="003D79E2" w:rsidRPr="002B269B" w:rsidRDefault="009D43F1" w:rsidP="009F5EF8">
      <w:pPr>
        <w:pStyle w:val="BodyTextIndent"/>
        <w:ind w:left="0"/>
        <w:rPr>
          <w:rFonts w:cs="Arial"/>
          <w:b/>
          <w:sz w:val="24"/>
          <w:szCs w:val="24"/>
        </w:rPr>
      </w:pPr>
      <w:r w:rsidRPr="002B269B">
        <w:rPr>
          <w:rFonts w:cs="Arial"/>
          <w:b/>
          <w:sz w:val="24"/>
          <w:szCs w:val="24"/>
        </w:rPr>
        <w:t xml:space="preserve">Single or </w:t>
      </w:r>
      <w:r w:rsidR="003D79E2" w:rsidRPr="002B269B">
        <w:rPr>
          <w:rFonts w:cs="Arial"/>
          <w:b/>
          <w:sz w:val="24"/>
          <w:szCs w:val="24"/>
        </w:rPr>
        <w:t xml:space="preserve">Batch Submission  </w:t>
      </w:r>
    </w:p>
    <w:p w14:paraId="1750E3FD" w14:textId="77777777" w:rsidR="009F5EF8" w:rsidRPr="00FF5D40" w:rsidRDefault="009D43F1" w:rsidP="009F5EF8">
      <w:pPr>
        <w:pStyle w:val="BodyTextIndent"/>
        <w:ind w:left="0"/>
        <w:rPr>
          <w:rFonts w:cs="Arial"/>
        </w:rPr>
      </w:pPr>
      <w:r>
        <w:rPr>
          <w:rFonts w:cs="Arial"/>
        </w:rPr>
        <w:t>The NIST MEP database must</w:t>
      </w:r>
      <w:r w:rsidR="009F5EF8" w:rsidRPr="00FF5D40">
        <w:rPr>
          <w:rFonts w:cs="Arial"/>
        </w:rPr>
        <w:t xml:space="preserve"> contain one record for each </w:t>
      </w:r>
      <w:r w:rsidR="001014F1">
        <w:rPr>
          <w:rFonts w:cs="Arial"/>
        </w:rPr>
        <w:t xml:space="preserve">new client </w:t>
      </w:r>
      <w:r w:rsidR="009F5EF8" w:rsidRPr="00FF5D40">
        <w:rPr>
          <w:rFonts w:cs="Arial"/>
        </w:rPr>
        <w:t>manufacturing</w:t>
      </w:r>
      <w:r w:rsidR="001014F1">
        <w:rPr>
          <w:rFonts w:cs="Arial"/>
        </w:rPr>
        <w:t xml:space="preserve"> establishment (CME)</w:t>
      </w:r>
      <w:r w:rsidR="009F5EF8" w:rsidRPr="00FF5D40">
        <w:rPr>
          <w:rFonts w:cs="Arial"/>
        </w:rPr>
        <w:t xml:space="preserve"> the </w:t>
      </w:r>
      <w:r w:rsidR="00802A1B">
        <w:rPr>
          <w:rFonts w:cs="Arial"/>
        </w:rPr>
        <w:t>CAR</w:t>
      </w:r>
      <w:r w:rsidR="009F5EF8" w:rsidRPr="00FF5D40">
        <w:rPr>
          <w:rFonts w:cs="Arial"/>
        </w:rPr>
        <w:t xml:space="preserve"> has worked with during the quarter.</w:t>
      </w:r>
      <w:r w:rsidR="001014F1">
        <w:rPr>
          <w:rFonts w:cs="Arial"/>
        </w:rPr>
        <w:t xml:space="preserve">  If you are working with a CME that has been previously submitted into the NIST MEP</w:t>
      </w:r>
      <w:r>
        <w:rPr>
          <w:rFonts w:cs="Arial"/>
        </w:rPr>
        <w:t xml:space="preserve"> database, there is no need to update the client record</w:t>
      </w:r>
      <w:r w:rsidR="001014F1">
        <w:rPr>
          <w:rFonts w:cs="Arial"/>
        </w:rPr>
        <w:t xml:space="preserve"> unless information (address, phone number, NAICS, employee size, etc.) has changed since last reported.</w:t>
      </w:r>
    </w:p>
    <w:p w14:paraId="1750E3FE" w14:textId="77777777" w:rsidR="00404380" w:rsidRDefault="001014F1" w:rsidP="009F5EF8">
      <w:pPr>
        <w:pStyle w:val="BodyTextIndent"/>
        <w:ind w:left="0"/>
        <w:rPr>
          <w:rFonts w:cs="Arial"/>
        </w:rPr>
      </w:pPr>
      <w:r>
        <w:rPr>
          <w:rFonts w:cs="Arial"/>
        </w:rPr>
        <w:t>If you are a c</w:t>
      </w:r>
      <w:r w:rsidR="009F5EF8" w:rsidRPr="00FF5D40">
        <w:rPr>
          <w:rFonts w:cs="Arial"/>
        </w:rPr>
        <w:t xml:space="preserve">onsortium of </w:t>
      </w:r>
      <w:r w:rsidR="00887463">
        <w:rPr>
          <w:rFonts w:cs="Arial"/>
        </w:rPr>
        <w:t>CAR</w:t>
      </w:r>
      <w:r w:rsidR="009F5EF8" w:rsidRPr="00FF5D40">
        <w:rPr>
          <w:rFonts w:cs="Arial"/>
        </w:rPr>
        <w:t>s working wi</w:t>
      </w:r>
      <w:r>
        <w:rPr>
          <w:rFonts w:cs="Arial"/>
        </w:rPr>
        <w:t xml:space="preserve">th a sub recipient’s client, you </w:t>
      </w:r>
      <w:r w:rsidR="009D43F1">
        <w:rPr>
          <w:rFonts w:cs="Arial"/>
        </w:rPr>
        <w:t xml:space="preserve">will </w:t>
      </w:r>
      <w:r w:rsidR="009D43F1" w:rsidRPr="00FF5D40">
        <w:rPr>
          <w:rFonts w:cs="Arial"/>
        </w:rPr>
        <w:t>need</w:t>
      </w:r>
      <w:r w:rsidR="009F5EF8" w:rsidRPr="00FF5D40">
        <w:rPr>
          <w:rFonts w:cs="Arial"/>
        </w:rPr>
        <w:t xml:space="preserve"> to submit the client a</w:t>
      </w:r>
      <w:r>
        <w:rPr>
          <w:rFonts w:cs="Arial"/>
        </w:rPr>
        <w:t xml:space="preserve">s a new client associated with your organization and assign the client a unique </w:t>
      </w:r>
      <w:r w:rsidR="00802A1B">
        <w:rPr>
          <w:rFonts w:cs="Arial"/>
        </w:rPr>
        <w:t>CAR</w:t>
      </w:r>
      <w:r w:rsidR="009F5EF8" w:rsidRPr="00FF5D40">
        <w:rPr>
          <w:rFonts w:cs="Arial"/>
        </w:rPr>
        <w:t xml:space="preserve"> client ID number. </w:t>
      </w:r>
      <w:r w:rsidR="009D43F1">
        <w:rPr>
          <w:rFonts w:cs="Arial"/>
        </w:rPr>
        <w:t xml:space="preserve"> </w:t>
      </w:r>
    </w:p>
    <w:p w14:paraId="1750E3FF" w14:textId="77777777" w:rsidR="009F5EF8" w:rsidRPr="00FF5D40" w:rsidRDefault="009F5EF8" w:rsidP="009F5EF8">
      <w:pPr>
        <w:pStyle w:val="BodyTextIndent"/>
        <w:ind w:left="0"/>
        <w:rPr>
          <w:rFonts w:cs="Arial"/>
        </w:rPr>
      </w:pPr>
      <w:r w:rsidRPr="001014F1">
        <w:rPr>
          <w:rFonts w:cs="Arial"/>
          <w:b/>
        </w:rPr>
        <w:t>NOTE:</w:t>
      </w:r>
      <w:r w:rsidRPr="00FF5D40">
        <w:rPr>
          <w:rFonts w:cs="Arial"/>
        </w:rPr>
        <w:t xml:space="preserve"> A new NIST/MEP unique client ID will be assigned to the client. NIST/MEP will be using Dun and Bradstreet numbers to distinguish be</w:t>
      </w:r>
      <w:r w:rsidR="001014F1">
        <w:rPr>
          <w:rFonts w:cs="Arial"/>
        </w:rPr>
        <w:t>tween firms and establishments</w:t>
      </w:r>
      <w:r w:rsidR="00404380">
        <w:rPr>
          <w:rFonts w:cs="Arial"/>
        </w:rPr>
        <w:t xml:space="preserve"> resulting in a more accurate </w:t>
      </w:r>
      <w:r w:rsidR="001014F1">
        <w:rPr>
          <w:rFonts w:cs="Arial"/>
        </w:rPr>
        <w:t>count of unique clients served within the entire MEP System.</w:t>
      </w:r>
    </w:p>
    <w:p w14:paraId="1750E400" w14:textId="77777777" w:rsidR="009F5EF8" w:rsidRPr="00FF5D40" w:rsidRDefault="009D43F1" w:rsidP="009F5EF8">
      <w:pPr>
        <w:pStyle w:val="BodyTextIndent"/>
        <w:ind w:left="0"/>
        <w:rPr>
          <w:rFonts w:cs="Arial"/>
        </w:rPr>
      </w:pPr>
      <w:r>
        <w:rPr>
          <w:rFonts w:cs="Arial"/>
        </w:rPr>
        <w:t xml:space="preserve">NIST MEP </w:t>
      </w:r>
      <w:r w:rsidR="009F5EF8" w:rsidRPr="00FF5D40">
        <w:rPr>
          <w:rFonts w:cs="Arial"/>
        </w:rPr>
        <w:t>use</w:t>
      </w:r>
      <w:r>
        <w:rPr>
          <w:rFonts w:cs="Arial"/>
        </w:rPr>
        <w:t>s client</w:t>
      </w:r>
      <w:r w:rsidR="009F5EF8" w:rsidRPr="00FF5D40">
        <w:rPr>
          <w:rFonts w:cs="Arial"/>
        </w:rPr>
        <w:t xml:space="preserve"> records for the purpose of condu</w:t>
      </w:r>
      <w:r w:rsidR="00AD1866">
        <w:rPr>
          <w:rFonts w:cs="Arial"/>
        </w:rPr>
        <w:t xml:space="preserve">cting an in-house project impact </w:t>
      </w:r>
      <w:r w:rsidR="009F5EF8" w:rsidRPr="00FF5D40">
        <w:rPr>
          <w:rFonts w:cs="Arial"/>
        </w:rPr>
        <w:t>survey</w:t>
      </w:r>
      <w:r>
        <w:rPr>
          <w:rFonts w:cs="Arial"/>
        </w:rPr>
        <w:t xml:space="preserve"> measuring the</w:t>
      </w:r>
      <w:r w:rsidR="005D4EAE">
        <w:rPr>
          <w:rFonts w:cs="Arial"/>
        </w:rPr>
        <w:t xml:space="preserve"> realized impacts (sales, investment, employment, cost of goods sold, </w:t>
      </w:r>
      <w:proofErr w:type="spellStart"/>
      <w:r w:rsidR="005D4EAE">
        <w:rPr>
          <w:rFonts w:cs="Arial"/>
        </w:rPr>
        <w:t>etc</w:t>
      </w:r>
      <w:proofErr w:type="spellEnd"/>
      <w:r w:rsidR="005D4EAE">
        <w:rPr>
          <w:rFonts w:cs="Arial"/>
        </w:rPr>
        <w:t>)</w:t>
      </w:r>
      <w:r w:rsidR="00AD1866">
        <w:rPr>
          <w:rFonts w:cs="Arial"/>
        </w:rPr>
        <w:t xml:space="preserve"> of our services to our clients</w:t>
      </w:r>
      <w:r w:rsidR="005D4EAE">
        <w:rPr>
          <w:rFonts w:cs="Arial"/>
        </w:rPr>
        <w:t xml:space="preserve">. Client information may </w:t>
      </w:r>
      <w:r w:rsidR="009F5EF8" w:rsidRPr="00FF5D40">
        <w:rPr>
          <w:rFonts w:cs="Arial"/>
        </w:rPr>
        <w:t xml:space="preserve">also be used for other purposes such as market </w:t>
      </w:r>
      <w:r w:rsidR="005D4EAE">
        <w:rPr>
          <w:rFonts w:cs="Arial"/>
        </w:rPr>
        <w:t xml:space="preserve">and industry </w:t>
      </w:r>
      <w:r w:rsidR="009F5EF8" w:rsidRPr="00FF5D40">
        <w:rPr>
          <w:rFonts w:cs="Arial"/>
        </w:rPr>
        <w:t xml:space="preserve">research and </w:t>
      </w:r>
      <w:r w:rsidR="005D4EAE">
        <w:rPr>
          <w:rFonts w:cs="Arial"/>
        </w:rPr>
        <w:t xml:space="preserve">the coordination of </w:t>
      </w:r>
      <w:r w:rsidR="009F5EF8" w:rsidRPr="00FF5D40">
        <w:rPr>
          <w:rFonts w:cs="Arial"/>
        </w:rPr>
        <w:t>National Account activities.</w:t>
      </w:r>
    </w:p>
    <w:p w14:paraId="1750E401" w14:textId="77777777" w:rsidR="009F5EF8" w:rsidRPr="00FF5D40" w:rsidRDefault="005D4EAE" w:rsidP="009F5EF8">
      <w:pPr>
        <w:pStyle w:val="BodyTextIndent"/>
        <w:ind w:left="0"/>
        <w:rPr>
          <w:rFonts w:cs="Arial"/>
        </w:rPr>
      </w:pPr>
      <w:r>
        <w:rPr>
          <w:rFonts w:cs="Arial"/>
        </w:rPr>
        <w:t>In order to be successfully submitted into the NIST MEP database, c</w:t>
      </w:r>
      <w:r w:rsidR="009F5EF8" w:rsidRPr="00FF5D40">
        <w:rPr>
          <w:rFonts w:cs="Arial"/>
        </w:rPr>
        <w:t>lients must have valid ma</w:t>
      </w:r>
      <w:r>
        <w:rPr>
          <w:rFonts w:cs="Arial"/>
        </w:rPr>
        <w:t xml:space="preserve">nufacturing NAICS codes or be </w:t>
      </w:r>
      <w:r w:rsidR="00D36CAF">
        <w:rPr>
          <w:rFonts w:cs="Arial"/>
        </w:rPr>
        <w:t xml:space="preserve">assigned </w:t>
      </w:r>
      <w:r w:rsidR="00D36CAF" w:rsidRPr="00FF5D40">
        <w:rPr>
          <w:rFonts w:cs="Arial"/>
        </w:rPr>
        <w:t>NAICS</w:t>
      </w:r>
      <w:r>
        <w:rPr>
          <w:rFonts w:cs="Arial"/>
        </w:rPr>
        <w:t xml:space="preserve"> Code </w:t>
      </w:r>
      <w:r w:rsidR="009F5EF8" w:rsidRPr="00FF5D40">
        <w:rPr>
          <w:rFonts w:cs="Arial"/>
        </w:rPr>
        <w:t xml:space="preserve">54171 </w:t>
      </w:r>
      <w:r>
        <w:rPr>
          <w:rFonts w:cs="Arial"/>
        </w:rPr>
        <w:t xml:space="preserve">identifying the client as having a </w:t>
      </w:r>
      <w:r w:rsidR="009F5EF8" w:rsidRPr="00FF5D40">
        <w:rPr>
          <w:rFonts w:cs="Arial"/>
        </w:rPr>
        <w:t>Res</w:t>
      </w:r>
      <w:r>
        <w:rPr>
          <w:rFonts w:cs="Arial"/>
        </w:rPr>
        <w:t>earch and Development function</w:t>
      </w:r>
      <w:r w:rsidR="009F5EF8" w:rsidRPr="00FF5D40">
        <w:rPr>
          <w:rFonts w:cs="Arial"/>
        </w:rPr>
        <w:t>. Please see the list of</w:t>
      </w:r>
      <w:r>
        <w:rPr>
          <w:rFonts w:cs="Arial"/>
        </w:rPr>
        <w:t xml:space="preserve"> current</w:t>
      </w:r>
      <w:r w:rsidR="009F5EF8" w:rsidRPr="00FF5D40">
        <w:rPr>
          <w:rFonts w:cs="Arial"/>
        </w:rPr>
        <w:t xml:space="preserve"> manufacturing NAICS codes, Sectors 31-33, at </w:t>
      </w:r>
      <w:hyperlink r:id="rId26" w:anchor="N31" w:tooltip="blocked::http://www.census.gov/epcd/naics02/naicod02.htm#N31" w:history="1">
        <w:r w:rsidR="009F5EF8" w:rsidRPr="00FF5D40">
          <w:rPr>
            <w:rStyle w:val="FollowedHyperlink"/>
            <w:rFonts w:cs="Arial"/>
          </w:rPr>
          <w:t>http://www.census.gov/epcd/naics02/naicod02.htm#N31</w:t>
        </w:r>
      </w:hyperlink>
      <w:r w:rsidR="009F5EF8" w:rsidRPr="00FF5D40">
        <w:rPr>
          <w:rFonts w:cs="Arial"/>
        </w:rPr>
        <w:t>. </w:t>
      </w:r>
    </w:p>
    <w:p w14:paraId="1750E402" w14:textId="77777777" w:rsidR="009D43F1" w:rsidRDefault="00D36CAF" w:rsidP="009F5EF8">
      <w:pPr>
        <w:pStyle w:val="BodyTextIndent"/>
        <w:ind w:left="0"/>
        <w:rPr>
          <w:rFonts w:cs="Arial"/>
        </w:rPr>
      </w:pPr>
      <w:r>
        <w:rPr>
          <w:rFonts w:cs="Arial"/>
        </w:rPr>
        <w:t xml:space="preserve">We realize that you may be providing technology deployment services to clients that may not be specifically identified with a manufacturing NAICS code. If the client is engaged in R&amp;D </w:t>
      </w:r>
      <w:r w:rsidR="009F5EF8" w:rsidRPr="00FF5D40">
        <w:rPr>
          <w:rFonts w:cs="Arial"/>
        </w:rPr>
        <w:t xml:space="preserve"> in the physical, engineering, and life sciences, such as agriculture, electronics, environmental, biology, botany, biotechnology, computers, chemistry, food, fisheries, forests, geology, health, mathematics, medicine, oceanography, pharmacy, physics, veterinary, and other allied subjects</w:t>
      </w:r>
      <w:r>
        <w:rPr>
          <w:rFonts w:cs="Arial"/>
        </w:rPr>
        <w:t xml:space="preserve">, the </w:t>
      </w:r>
      <w:r w:rsidR="009D43F1">
        <w:rPr>
          <w:rFonts w:cs="Arial"/>
        </w:rPr>
        <w:t>54171 NAICS code for Research and Development is acceptable.</w:t>
      </w:r>
    </w:p>
    <w:p w14:paraId="1750E403" w14:textId="77777777" w:rsidR="00404380" w:rsidRDefault="00404380" w:rsidP="009D43F1">
      <w:pPr>
        <w:pStyle w:val="BodyText"/>
        <w:rPr>
          <w:b/>
          <w:sz w:val="24"/>
          <w:szCs w:val="24"/>
        </w:rPr>
      </w:pPr>
    </w:p>
    <w:p w14:paraId="1750E404" w14:textId="77777777" w:rsidR="009D43F1" w:rsidRPr="00EB74BD" w:rsidRDefault="00AA50A4" w:rsidP="009D43F1">
      <w:pPr>
        <w:pStyle w:val="BodyText"/>
        <w:rPr>
          <w:b/>
          <w:sz w:val="24"/>
          <w:szCs w:val="24"/>
        </w:rPr>
      </w:pPr>
      <w:r w:rsidRPr="00EB74BD">
        <w:rPr>
          <w:b/>
          <w:sz w:val="24"/>
          <w:szCs w:val="24"/>
        </w:rPr>
        <w:t>Batch Submission – Client Information File (CIF)</w:t>
      </w:r>
    </w:p>
    <w:p w14:paraId="1750E405" w14:textId="77777777" w:rsidR="00404380" w:rsidRDefault="009F5EF8" w:rsidP="009F5EF8">
      <w:pPr>
        <w:rPr>
          <w:rFonts w:cs="Arial"/>
        </w:rPr>
      </w:pPr>
      <w:r w:rsidRPr="00FF5D40">
        <w:rPr>
          <w:rFonts w:cs="Arial"/>
        </w:rPr>
        <w:t>The CIF must be submitted as an Extensible Markup Language (XML) file.</w:t>
      </w:r>
      <w:r w:rsidR="00404380">
        <w:rPr>
          <w:rFonts w:cs="Arial"/>
        </w:rPr>
        <w:t xml:space="preserve"> The same CIF template can be used for both </w:t>
      </w:r>
      <w:r w:rsidR="00D93A86">
        <w:rPr>
          <w:rFonts w:cs="Arial"/>
        </w:rPr>
        <w:t>CAR</w:t>
      </w:r>
      <w:r w:rsidR="00404380">
        <w:rPr>
          <w:rFonts w:cs="Arial"/>
        </w:rPr>
        <w:t xml:space="preserve"> Operations and </w:t>
      </w:r>
      <w:proofErr w:type="spellStart"/>
      <w:r w:rsidR="00404380">
        <w:rPr>
          <w:rFonts w:cs="Arial"/>
        </w:rPr>
        <w:t>eCAR</w:t>
      </w:r>
      <w:proofErr w:type="spellEnd"/>
      <w:r w:rsidR="00404380">
        <w:rPr>
          <w:rFonts w:cs="Arial"/>
        </w:rPr>
        <w:t xml:space="preserve"> Client submissions and there is no need to keep the clients separate, as it is the projects that are assigned to Funding Agreement ID not the clients</w:t>
      </w:r>
      <w:proofErr w:type="gramStart"/>
      <w:r w:rsidR="00404380">
        <w:rPr>
          <w:rFonts w:cs="Arial"/>
        </w:rPr>
        <w:t>..</w:t>
      </w:r>
      <w:proofErr w:type="gramEnd"/>
      <w:r w:rsidR="00404380">
        <w:rPr>
          <w:rFonts w:cs="Arial"/>
        </w:rPr>
        <w:t xml:space="preserve">  Please pay attention to which fields are required for each award type.  </w:t>
      </w:r>
    </w:p>
    <w:p w14:paraId="1750E407" w14:textId="486F0E89" w:rsidR="009F5EF8" w:rsidRPr="00FF5D40" w:rsidRDefault="00404380" w:rsidP="009F5EF8">
      <w:pPr>
        <w:rPr>
          <w:rFonts w:cs="Arial"/>
        </w:rPr>
      </w:pPr>
      <w:r>
        <w:rPr>
          <w:rFonts w:cs="Arial"/>
        </w:rPr>
        <w:lastRenderedPageBreak/>
        <w:t xml:space="preserve"> </w:t>
      </w:r>
      <w:r w:rsidR="009F5EF8" w:rsidRPr="00FF5D40">
        <w:rPr>
          <w:rFonts w:cs="Arial"/>
        </w:rPr>
        <w:t>XML is an open standard for describing data.  It is an ideal solution for transferring structured data from server-to-client, server-to-server or application-to-application on any platform.  It was designed to improve the functionality of the Web by providing more flexible and adaptable information identification.</w:t>
      </w:r>
    </w:p>
    <w:p w14:paraId="1750E409" w14:textId="77777777" w:rsidR="00EB74BD" w:rsidRDefault="009F5EF8" w:rsidP="00EB74BD">
      <w:pPr>
        <w:rPr>
          <w:rFonts w:cs="Arial"/>
        </w:rPr>
      </w:pPr>
      <w:r w:rsidRPr="00FF5D40">
        <w:rPr>
          <w:rFonts w:cs="Arial"/>
        </w:rPr>
        <w:t>XML is very simple, but the authoring of XML content can be difficult due to formatting requirements.  To facilitate the authoring of XML files requi</w:t>
      </w:r>
      <w:r w:rsidR="00FB5B86">
        <w:rPr>
          <w:rFonts w:cs="Arial"/>
        </w:rPr>
        <w:t xml:space="preserve">red for </w:t>
      </w:r>
      <w:r w:rsidRPr="00FF5D40">
        <w:rPr>
          <w:rFonts w:cs="Arial"/>
        </w:rPr>
        <w:t xml:space="preserve">submissions, MEP has created an Excel spreadsheet template that contains a macro, which will allow </w:t>
      </w:r>
      <w:r w:rsidR="00FB5B86" w:rsidRPr="00FF5D40">
        <w:rPr>
          <w:rFonts w:cs="Arial"/>
        </w:rPr>
        <w:t xml:space="preserve">for </w:t>
      </w:r>
      <w:r w:rsidR="00FB5B86">
        <w:rPr>
          <w:rFonts w:cs="Arial"/>
        </w:rPr>
        <w:t>the</w:t>
      </w:r>
      <w:r w:rsidR="00EB74BD">
        <w:rPr>
          <w:rFonts w:cs="Arial"/>
        </w:rPr>
        <w:t xml:space="preserve"> </w:t>
      </w:r>
      <w:r w:rsidRPr="00FF5D40">
        <w:rPr>
          <w:rFonts w:cs="Arial"/>
        </w:rPr>
        <w:t xml:space="preserve">quick </w:t>
      </w:r>
      <w:r w:rsidR="00EB74BD">
        <w:rPr>
          <w:rFonts w:cs="Arial"/>
        </w:rPr>
        <w:t xml:space="preserve">and easy </w:t>
      </w:r>
      <w:r w:rsidRPr="00FF5D40">
        <w:rPr>
          <w:rFonts w:cs="Arial"/>
        </w:rPr>
        <w:t>cr</w:t>
      </w:r>
      <w:r w:rsidR="00EB74BD">
        <w:rPr>
          <w:rFonts w:cs="Arial"/>
        </w:rPr>
        <w:t xml:space="preserve">eation of XML files. The Excel template is intended to </w:t>
      </w:r>
      <w:r w:rsidR="00FB5B86">
        <w:rPr>
          <w:rFonts w:cs="Arial"/>
        </w:rPr>
        <w:t>provide CARs</w:t>
      </w:r>
      <w:r w:rsidR="00EB74BD">
        <w:rPr>
          <w:rFonts w:cs="Arial"/>
        </w:rPr>
        <w:t xml:space="preserve"> with a tool to create the XML file if they do not have an information system capable of automatically generating the XML file format.</w:t>
      </w:r>
    </w:p>
    <w:p w14:paraId="1750E40B" w14:textId="77777777" w:rsidR="009D43F1" w:rsidRDefault="009F5EF8" w:rsidP="00EB74BD">
      <w:pPr>
        <w:rPr>
          <w:rFonts w:cs="Arial"/>
          <w:b/>
          <w:bCs/>
        </w:rPr>
      </w:pPr>
      <w:r w:rsidRPr="00FF5D40">
        <w:rPr>
          <w:rFonts w:cs="Arial"/>
        </w:rPr>
        <w:t>Inst</w:t>
      </w:r>
      <w:r w:rsidR="00EB74BD">
        <w:rPr>
          <w:rFonts w:cs="Arial"/>
        </w:rPr>
        <w:t>ructions for using the template</w:t>
      </w:r>
      <w:r w:rsidRPr="00FF5D40">
        <w:rPr>
          <w:rFonts w:cs="Arial"/>
        </w:rPr>
        <w:t xml:space="preserve"> are included in the Excel file on the Help worksheet.  These Excel templates can be downloaded from</w:t>
      </w:r>
      <w:r w:rsidR="00EB74BD">
        <w:rPr>
          <w:rFonts w:cs="Arial"/>
        </w:rPr>
        <w:t xml:space="preserve"> the </w:t>
      </w:r>
      <w:r w:rsidR="00D93A86">
        <w:rPr>
          <w:rFonts w:cs="Arial"/>
        </w:rPr>
        <w:t>MEIS</w:t>
      </w:r>
      <w:r w:rsidR="00EB74BD">
        <w:rPr>
          <w:rFonts w:cs="Arial"/>
        </w:rPr>
        <w:t xml:space="preserve"> website.  In order to use the template provided Macros must be enabled in your Excel application.  </w:t>
      </w:r>
    </w:p>
    <w:p w14:paraId="37DF4812" w14:textId="77777777" w:rsidR="00B40076" w:rsidRDefault="00B40076" w:rsidP="002B269B">
      <w:pPr>
        <w:pStyle w:val="Heading4"/>
        <w:numPr>
          <w:ilvl w:val="0"/>
          <w:numId w:val="0"/>
        </w:numPr>
        <w:rPr>
          <w:rFonts w:cs="Arial"/>
          <w:sz w:val="24"/>
          <w:szCs w:val="24"/>
        </w:rPr>
      </w:pPr>
    </w:p>
    <w:p w14:paraId="1750E40D" w14:textId="77777777" w:rsidR="00EB74BD" w:rsidRPr="00FF5D40" w:rsidRDefault="00EB74BD" w:rsidP="002B269B">
      <w:pPr>
        <w:pStyle w:val="Heading4"/>
        <w:numPr>
          <w:ilvl w:val="0"/>
          <w:numId w:val="0"/>
        </w:numPr>
        <w:rPr>
          <w:rFonts w:cs="Arial"/>
          <w:sz w:val="24"/>
          <w:szCs w:val="24"/>
        </w:rPr>
      </w:pPr>
      <w:r w:rsidRPr="00FF5D40">
        <w:rPr>
          <w:rFonts w:cs="Arial"/>
          <w:sz w:val="24"/>
          <w:szCs w:val="24"/>
        </w:rPr>
        <w:t>Submitting the Client Information File</w:t>
      </w:r>
    </w:p>
    <w:p w14:paraId="1750E40E" w14:textId="77777777" w:rsidR="00EB74BD" w:rsidRPr="00FF5D40" w:rsidRDefault="00EB74BD" w:rsidP="00EB74BD">
      <w:pPr>
        <w:rPr>
          <w:rFonts w:cs="Arial"/>
        </w:rPr>
      </w:pPr>
    </w:p>
    <w:p w14:paraId="1750E40F" w14:textId="77777777" w:rsidR="00EB74BD" w:rsidRDefault="002B269B" w:rsidP="008961F5">
      <w:pPr>
        <w:pStyle w:val="ListParagraph"/>
        <w:numPr>
          <w:ilvl w:val="0"/>
          <w:numId w:val="28"/>
        </w:numPr>
        <w:rPr>
          <w:rFonts w:cs="Arial"/>
        </w:rPr>
      </w:pPr>
      <w:r>
        <w:rPr>
          <w:rFonts w:cs="Arial"/>
        </w:rPr>
        <w:t>Create the</w:t>
      </w:r>
      <w:r w:rsidR="00EB74BD" w:rsidRPr="002B269B">
        <w:rPr>
          <w:rFonts w:cs="Arial"/>
        </w:rPr>
        <w:t xml:space="preserve"> CIF file by e</w:t>
      </w:r>
      <w:r w:rsidR="009C7D04">
        <w:rPr>
          <w:rFonts w:cs="Arial"/>
        </w:rPr>
        <w:t>xporting information from your `</w:t>
      </w:r>
      <w:r w:rsidR="00EB74BD" w:rsidRPr="002B269B">
        <w:rPr>
          <w:rFonts w:cs="Arial"/>
        </w:rPr>
        <w:t>information system or database.  The CIF must be submitted in XML format.</w:t>
      </w:r>
    </w:p>
    <w:p w14:paraId="1750E410" w14:textId="77777777" w:rsidR="00041C71" w:rsidRPr="005F1C38" w:rsidRDefault="00041C71" w:rsidP="008961F5">
      <w:pPr>
        <w:pStyle w:val="ListParagraph"/>
        <w:numPr>
          <w:ilvl w:val="0"/>
          <w:numId w:val="28"/>
        </w:numPr>
        <w:rPr>
          <w:rFonts w:ascii="Arial" w:hAnsi="Arial" w:cs="Arial"/>
        </w:rPr>
      </w:pPr>
      <w:r w:rsidRPr="005F1C38">
        <w:rPr>
          <w:rFonts w:ascii="Arial" w:hAnsi="Arial" w:cs="Arial"/>
        </w:rPr>
        <w:t xml:space="preserve">From your browser go </w:t>
      </w:r>
      <w:proofErr w:type="gramStart"/>
      <w:r w:rsidRPr="005F1C38">
        <w:rPr>
          <w:rFonts w:ascii="Arial" w:hAnsi="Arial" w:cs="Arial"/>
        </w:rPr>
        <w:t xml:space="preserve">to  </w:t>
      </w:r>
      <w:proofErr w:type="gramEnd"/>
      <w:r w:rsidR="00F87113">
        <w:fldChar w:fldCharType="begin"/>
      </w:r>
      <w:r w:rsidR="00F87113">
        <w:instrText xml:space="preserve"> HYPERLINK "https://meis.nist.gov" </w:instrText>
      </w:r>
      <w:r w:rsidR="00F87113">
        <w:fldChar w:fldCharType="separate"/>
      </w:r>
      <w:r w:rsidRPr="00BA1551">
        <w:rPr>
          <w:rStyle w:val="Hyperlink"/>
          <w:rFonts w:ascii="Arial" w:hAnsi="Arial" w:cs="Arial"/>
        </w:rPr>
        <w:t>https://meis.nist.gov</w:t>
      </w:r>
      <w:r w:rsidR="00F87113">
        <w:rPr>
          <w:rStyle w:val="Hyperlink"/>
          <w:rFonts w:ascii="Arial" w:hAnsi="Arial" w:cs="Arial"/>
        </w:rPr>
        <w:fldChar w:fldCharType="end"/>
      </w:r>
      <w:r w:rsidRPr="005F1C38">
        <w:rPr>
          <w:rFonts w:ascii="Arial" w:hAnsi="Arial" w:cs="Arial"/>
        </w:rPr>
        <w:t>.</w:t>
      </w:r>
    </w:p>
    <w:p w14:paraId="1750E411" w14:textId="77777777" w:rsidR="00041C71" w:rsidRPr="005F1C38" w:rsidRDefault="00041C71" w:rsidP="008961F5">
      <w:pPr>
        <w:pStyle w:val="ListNumber"/>
        <w:numPr>
          <w:ilvl w:val="0"/>
          <w:numId w:val="28"/>
        </w:numPr>
        <w:spacing w:before="120"/>
        <w:contextualSpacing w:val="0"/>
        <w:rPr>
          <w:rFonts w:cs="Arial"/>
        </w:rPr>
      </w:pPr>
      <w:r w:rsidRPr="005F1C38">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5F1C38">
        <w:rPr>
          <w:rFonts w:cs="Arial"/>
        </w:rPr>
        <w:t>.</w:t>
      </w:r>
    </w:p>
    <w:p w14:paraId="1750E412" w14:textId="77777777" w:rsidR="00041C71" w:rsidRDefault="00041C71" w:rsidP="008961F5">
      <w:pPr>
        <w:pStyle w:val="ListNumber"/>
        <w:numPr>
          <w:ilvl w:val="0"/>
          <w:numId w:val="28"/>
        </w:numPr>
        <w:spacing w:before="120"/>
        <w:contextualSpacing w:val="0"/>
        <w:rPr>
          <w:rFonts w:cs="Arial"/>
        </w:rPr>
      </w:pPr>
      <w:r w:rsidRPr="00893ADF">
        <w:rPr>
          <w:rFonts w:cs="Arial"/>
        </w:rPr>
        <w:t xml:space="preserve">Enter your username and password and click </w:t>
      </w:r>
      <w:r w:rsidRPr="00893ADF">
        <w:rPr>
          <w:rFonts w:cs="Arial"/>
          <w:b/>
        </w:rPr>
        <w:t>Sign In</w:t>
      </w:r>
      <w:r w:rsidRPr="00893ADF">
        <w:rPr>
          <w:rFonts w:cs="Arial"/>
        </w:rPr>
        <w:t xml:space="preserve">. </w:t>
      </w:r>
    </w:p>
    <w:p w14:paraId="1750E413" w14:textId="77777777" w:rsidR="00041C71" w:rsidRPr="005F1C38" w:rsidRDefault="00041C71" w:rsidP="008961F5">
      <w:pPr>
        <w:pStyle w:val="ListNumber"/>
        <w:numPr>
          <w:ilvl w:val="0"/>
          <w:numId w:val="28"/>
        </w:numPr>
        <w:spacing w:before="120"/>
        <w:contextualSpacing w:val="0"/>
        <w:rPr>
          <w:rFonts w:cs="Arial"/>
        </w:rPr>
      </w:pPr>
      <w:r w:rsidRPr="005F1C38">
        <w:rPr>
          <w:rFonts w:cs="Arial"/>
        </w:rPr>
        <w:t xml:space="preserve">Your default CAR should be displayed at the top.  If the CAR displayed is not the CAR you wish to view, click on the “Magnifying Glass” </w:t>
      </w:r>
      <w:r>
        <w:rPr>
          <w:rFonts w:cs="Arial"/>
          <w:noProof/>
        </w:rPr>
        <w:drawing>
          <wp:inline distT="0" distB="0" distL="0" distR="0" wp14:anchorId="1750EB30" wp14:editId="1750EB31">
            <wp:extent cx="152400" cy="152400"/>
            <wp:effectExtent l="0" t="0" r="0" b="0"/>
            <wp:docPr id="875" name="Picture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rFonts w:cs="Arial"/>
        </w:rPr>
        <w:t xml:space="preserve"> </w:t>
      </w:r>
      <w:r w:rsidRPr="005F1C38">
        <w:rPr>
          <w:rFonts w:cs="Arial"/>
        </w:rPr>
        <w:t>icon to list available CARS and select the appropriate CAR name</w:t>
      </w:r>
      <w:proofErr w:type="gramStart"/>
      <w:r w:rsidRPr="005F1C38">
        <w:rPr>
          <w:rFonts w:cs="Arial"/>
        </w:rPr>
        <w:t>..</w:t>
      </w:r>
      <w:proofErr w:type="gramEnd"/>
    </w:p>
    <w:p w14:paraId="1750E414" w14:textId="77777777" w:rsidR="00716B52" w:rsidRPr="007A268D" w:rsidRDefault="00716B52" w:rsidP="008961F5">
      <w:pPr>
        <w:pStyle w:val="ListNumber"/>
        <w:numPr>
          <w:ilvl w:val="0"/>
          <w:numId w:val="28"/>
        </w:numPr>
        <w:spacing w:before="120"/>
        <w:contextualSpacing w:val="0"/>
        <w:rPr>
          <w:rFonts w:cs="Arial"/>
        </w:rPr>
      </w:pPr>
      <w:r>
        <w:rPr>
          <w:rFonts w:cs="Arial"/>
        </w:rPr>
        <w:t xml:space="preserve">Click CIP </w:t>
      </w:r>
      <w:r>
        <w:sym w:font="Wingdings" w:char="F0E0"/>
      </w:r>
      <w:r>
        <w:rPr>
          <w:rFonts w:cs="Arial"/>
        </w:rPr>
        <w:t>Clients</w:t>
      </w:r>
      <w:r>
        <w:sym w:font="Wingdings" w:char="F0E0"/>
      </w:r>
      <w:r w:rsidRPr="00E4126F">
        <w:rPr>
          <w:rFonts w:cs="Arial"/>
        </w:rPr>
        <w:t xml:space="preserve"> Submit Quarterly Reports</w:t>
      </w:r>
    </w:p>
    <w:p w14:paraId="1750E415" w14:textId="77777777" w:rsidR="00716B52" w:rsidRDefault="00716B52" w:rsidP="008961F5">
      <w:pPr>
        <w:pStyle w:val="ListNumber"/>
        <w:numPr>
          <w:ilvl w:val="0"/>
          <w:numId w:val="28"/>
        </w:numPr>
        <w:spacing w:before="120"/>
        <w:contextualSpacing w:val="0"/>
        <w:rPr>
          <w:rFonts w:cs="Arial"/>
        </w:rPr>
      </w:pPr>
      <w:r>
        <w:rPr>
          <w:rFonts w:cs="Arial"/>
        </w:rPr>
        <w:t xml:space="preserve">Ensure that you have the proper Reporting </w:t>
      </w:r>
      <w:r w:rsidR="00FD7FC8">
        <w:rPr>
          <w:rFonts w:cs="Arial"/>
        </w:rPr>
        <w:t>Period and</w:t>
      </w:r>
      <w:r w:rsidR="00AD0225">
        <w:rPr>
          <w:rFonts w:cs="Arial"/>
        </w:rPr>
        <w:t xml:space="preserve"> Funding Agreement ID </w:t>
      </w:r>
      <w:r>
        <w:rPr>
          <w:rFonts w:cs="Arial"/>
        </w:rPr>
        <w:t>selected.</w:t>
      </w:r>
    </w:p>
    <w:p w14:paraId="1750E416" w14:textId="77777777" w:rsidR="00716B52" w:rsidRDefault="00716B52" w:rsidP="008961F5">
      <w:pPr>
        <w:pStyle w:val="ListNumber"/>
        <w:numPr>
          <w:ilvl w:val="0"/>
          <w:numId w:val="28"/>
        </w:numPr>
        <w:spacing w:before="120"/>
        <w:contextualSpacing w:val="0"/>
        <w:rPr>
          <w:rFonts w:cs="Arial"/>
        </w:rPr>
      </w:pPr>
      <w:r>
        <w:rPr>
          <w:rFonts w:cs="Arial"/>
        </w:rPr>
        <w:t>In the Upload Section, click the “Select” button.  A File Upload dialog box appears.</w:t>
      </w:r>
    </w:p>
    <w:p w14:paraId="1750E417" w14:textId="77777777" w:rsidR="00716B52" w:rsidRDefault="00716B52" w:rsidP="008961F5">
      <w:pPr>
        <w:pStyle w:val="ListNumber"/>
        <w:numPr>
          <w:ilvl w:val="0"/>
          <w:numId w:val="28"/>
        </w:numPr>
        <w:spacing w:before="120"/>
        <w:contextualSpacing w:val="0"/>
        <w:rPr>
          <w:rFonts w:cs="Arial"/>
        </w:rPr>
      </w:pPr>
      <w:r>
        <w:rPr>
          <w:rFonts w:cs="Arial"/>
        </w:rPr>
        <w:t xml:space="preserve">Locate and click on the CIF XML file that contains the client </w:t>
      </w:r>
      <w:r w:rsidR="00FD7FC8">
        <w:rPr>
          <w:rFonts w:cs="Arial"/>
        </w:rPr>
        <w:t>(s</w:t>
      </w:r>
      <w:proofErr w:type="gramStart"/>
      <w:r w:rsidR="00FD7FC8">
        <w:rPr>
          <w:rFonts w:cs="Arial"/>
        </w:rPr>
        <w:t>)you</w:t>
      </w:r>
      <w:proofErr w:type="gramEnd"/>
      <w:r>
        <w:rPr>
          <w:rFonts w:cs="Arial"/>
        </w:rPr>
        <w:t xml:space="preserve"> wish to load, click “Open” to add the file to the “Select” Box.</w:t>
      </w:r>
    </w:p>
    <w:p w14:paraId="1750E418" w14:textId="77777777" w:rsidR="005B33C7" w:rsidRPr="00977E9F" w:rsidRDefault="00716B52" w:rsidP="008961F5">
      <w:pPr>
        <w:pStyle w:val="ListNumber"/>
        <w:numPr>
          <w:ilvl w:val="0"/>
          <w:numId w:val="28"/>
        </w:numPr>
        <w:spacing w:before="120"/>
        <w:contextualSpacing w:val="0"/>
        <w:rPr>
          <w:rFonts w:cs="Arial"/>
        </w:rPr>
      </w:pPr>
      <w:r>
        <w:rPr>
          <w:rFonts w:cs="Arial"/>
        </w:rPr>
        <w:t xml:space="preserve">Click Action(s) </w:t>
      </w:r>
      <w:r>
        <w:sym w:font="Wingdings" w:char="F0E0"/>
      </w:r>
      <w:r>
        <w:t xml:space="preserve"> Submit for Validation.  Any errors with the file are displayed. </w:t>
      </w:r>
      <w:r w:rsidR="00A331A4">
        <w:t xml:space="preserve">When a file is submitted for validation, the file is checked to ensure validity and consistency. Validation of </w:t>
      </w:r>
      <w:r w:rsidR="00D40D3D">
        <w:t>client records</w:t>
      </w:r>
      <w:r w:rsidR="00A331A4">
        <w:t xml:space="preserve"> is performed on a field or database level.  Field level validation ensures that the data entered in all </w:t>
      </w:r>
      <w:r w:rsidR="007940AD">
        <w:t xml:space="preserve">record fields </w:t>
      </w:r>
      <w:r w:rsidR="005B33C7">
        <w:t>are</w:t>
      </w:r>
      <w:r w:rsidR="007940AD">
        <w:t xml:space="preserve"> correct.  However this type of validation does not </w:t>
      </w:r>
      <w:r w:rsidR="005B33C7">
        <w:t>validate against</w:t>
      </w:r>
      <w:r w:rsidR="007940AD">
        <w:t xml:space="preserve"> client records already existing in the MEIS database.  This is achieved through validation at the database level.  </w:t>
      </w:r>
    </w:p>
    <w:p w14:paraId="1750E419" w14:textId="77777777" w:rsidR="00CD0B02" w:rsidRPr="00CD0B02" w:rsidRDefault="00CD0B02" w:rsidP="008961F5">
      <w:pPr>
        <w:pStyle w:val="ListNumber"/>
        <w:numPr>
          <w:ilvl w:val="0"/>
          <w:numId w:val="28"/>
        </w:numPr>
        <w:spacing w:before="120"/>
        <w:contextualSpacing w:val="0"/>
        <w:rPr>
          <w:rFonts w:cs="Arial"/>
        </w:rPr>
      </w:pPr>
      <w:r>
        <w:lastRenderedPageBreak/>
        <w:t>If the file fails with errors, the XML file will need to be corrected and re-uploaded using the same process. Repeat this process until the file passes with no errors. You will then need to submit for reporting.</w:t>
      </w:r>
      <w:r>
        <w:tab/>
      </w:r>
    </w:p>
    <w:p w14:paraId="1750E41A" w14:textId="77777777" w:rsidR="00CD0B02" w:rsidRPr="00932546" w:rsidRDefault="00CD0B02" w:rsidP="008961F5">
      <w:pPr>
        <w:pStyle w:val="ListNumber"/>
        <w:numPr>
          <w:ilvl w:val="0"/>
          <w:numId w:val="28"/>
        </w:numPr>
        <w:spacing w:before="120"/>
        <w:contextualSpacing w:val="0"/>
        <w:rPr>
          <w:rFonts w:cs="Arial"/>
        </w:rPr>
      </w:pPr>
      <w:r>
        <w:rPr>
          <w:rFonts w:cs="Arial"/>
        </w:rPr>
        <w:t xml:space="preserve">Click Action(s) </w:t>
      </w:r>
      <w:r>
        <w:sym w:font="Wingdings" w:char="F0E0"/>
      </w:r>
      <w:r>
        <w:t xml:space="preserve"> Submit to System.  The information in the file is submitted to the MEIS database.</w:t>
      </w:r>
    </w:p>
    <w:p w14:paraId="1750E41B" w14:textId="77777777" w:rsidR="00716B52" w:rsidRPr="00E4126F" w:rsidRDefault="00716B52" w:rsidP="008961F5">
      <w:pPr>
        <w:pStyle w:val="ListNumber"/>
        <w:numPr>
          <w:ilvl w:val="0"/>
          <w:numId w:val="28"/>
        </w:numPr>
        <w:spacing w:before="120"/>
        <w:contextualSpacing w:val="0"/>
        <w:rPr>
          <w:rFonts w:cs="Arial"/>
        </w:rPr>
      </w:pPr>
      <w:r>
        <w:t xml:space="preserve">You are redirected to the CAR Dashboard. If you have successfully submitted </w:t>
      </w:r>
      <w:r w:rsidR="008B76CB">
        <w:t>Client</w:t>
      </w:r>
      <w:r>
        <w:t xml:space="preserve"> information – the Status Icon </w:t>
      </w:r>
      <w:r w:rsidR="00F4372E">
        <w:rPr>
          <w:rFonts w:cs="Arial"/>
          <w:noProof/>
        </w:rPr>
        <w:drawing>
          <wp:inline distT="0" distB="0" distL="0" distR="0" wp14:anchorId="1750EB32" wp14:editId="1750EB33">
            <wp:extent cx="152381" cy="152381"/>
            <wp:effectExtent l="19050" t="0" r="19" b="0"/>
            <wp:docPr id="6" name="Picture 5" descr="pendinga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dingaction.png"/>
                    <pic:cNvPicPr/>
                  </pic:nvPicPr>
                  <pic:blipFill>
                    <a:blip r:embed="rId27" cstate="print"/>
                    <a:stretch>
                      <a:fillRect/>
                    </a:stretch>
                  </pic:blipFill>
                  <pic:spPr>
                    <a:xfrm>
                      <a:off x="0" y="0"/>
                      <a:ext cx="152381" cy="152381"/>
                    </a:xfrm>
                    <a:prstGeom prst="rect">
                      <a:avLst/>
                    </a:prstGeom>
                  </pic:spPr>
                </pic:pic>
              </a:graphicData>
            </a:graphic>
          </wp:inline>
        </w:drawing>
      </w:r>
      <w:r>
        <w:rPr>
          <w:rFonts w:cs="Arial"/>
        </w:rPr>
        <w:t xml:space="preserve"> will be </w:t>
      </w:r>
      <w:r w:rsidR="00CD0B02">
        <w:rPr>
          <w:rFonts w:cs="Arial"/>
        </w:rPr>
        <w:t xml:space="preserve">half </w:t>
      </w:r>
      <w:r>
        <w:rPr>
          <w:rFonts w:cs="Arial"/>
        </w:rPr>
        <w:t>green</w:t>
      </w:r>
      <w:r w:rsidR="00CD0B02">
        <w:rPr>
          <w:rFonts w:cs="Arial"/>
        </w:rPr>
        <w:t>/half yellow indicating the submission is “</w:t>
      </w:r>
      <w:r w:rsidR="00F4372E">
        <w:rPr>
          <w:rFonts w:cs="Arial"/>
        </w:rPr>
        <w:t xml:space="preserve">Passed </w:t>
      </w:r>
      <w:r w:rsidR="00CD0B02">
        <w:rPr>
          <w:rFonts w:cs="Arial"/>
        </w:rPr>
        <w:t>Pending MEP</w:t>
      </w:r>
      <w:r w:rsidR="00F4372E">
        <w:rPr>
          <w:rFonts w:cs="Arial"/>
        </w:rPr>
        <w:t xml:space="preserve"> Review”</w:t>
      </w:r>
      <w:r w:rsidR="00FD7FC8">
        <w:rPr>
          <w:rFonts w:cs="Arial"/>
        </w:rPr>
        <w:t>.</w:t>
      </w:r>
    </w:p>
    <w:p w14:paraId="1750E41C" w14:textId="77777777" w:rsidR="00EB74BD" w:rsidRPr="00FF5D40" w:rsidRDefault="00EB74BD" w:rsidP="00E24708">
      <w:pPr>
        <w:pStyle w:val="ListNumber"/>
        <w:numPr>
          <w:ilvl w:val="0"/>
          <w:numId w:val="0"/>
        </w:numPr>
        <w:spacing w:before="120"/>
        <w:contextualSpacing w:val="0"/>
        <w:jc w:val="both"/>
        <w:rPr>
          <w:rFonts w:cs="Arial"/>
        </w:rPr>
      </w:pPr>
      <w:r w:rsidRPr="00FF5D40">
        <w:rPr>
          <w:rFonts w:cs="Arial"/>
          <w:b/>
          <w:snapToGrid w:val="0"/>
          <w:sz w:val="24"/>
        </w:rPr>
        <w:t>Note:</w:t>
      </w:r>
      <w:r w:rsidR="00E24708">
        <w:rPr>
          <w:rFonts w:cs="Arial"/>
          <w:b/>
          <w:snapToGrid w:val="0"/>
          <w:sz w:val="24"/>
        </w:rPr>
        <w:t xml:space="preserve"> </w:t>
      </w:r>
      <w:r w:rsidR="00E24708">
        <w:rPr>
          <w:rFonts w:cs="Arial"/>
        </w:rPr>
        <w:t>CIF files may be tested for validation as many times as needed</w:t>
      </w:r>
      <w:r w:rsidRPr="00FF5D40">
        <w:rPr>
          <w:rFonts w:cs="Arial"/>
        </w:rPr>
        <w:t xml:space="preserve"> by </w:t>
      </w:r>
      <w:r w:rsidR="00E24708">
        <w:rPr>
          <w:rFonts w:cs="Arial"/>
        </w:rPr>
        <w:t>c</w:t>
      </w:r>
      <w:r w:rsidR="003174E4">
        <w:rPr>
          <w:rFonts w:cs="Arial"/>
        </w:rPr>
        <w:t xml:space="preserve">licking </w:t>
      </w:r>
      <w:r w:rsidR="003174E4" w:rsidRPr="003174E4">
        <w:rPr>
          <w:rFonts w:cs="Arial"/>
          <w:b/>
        </w:rPr>
        <w:t>Submit for Validation</w:t>
      </w:r>
      <w:r w:rsidRPr="00FF5D40">
        <w:rPr>
          <w:rFonts w:cs="Arial"/>
        </w:rPr>
        <w:t>, but</w:t>
      </w:r>
      <w:r w:rsidR="003174E4">
        <w:rPr>
          <w:rFonts w:cs="Arial"/>
        </w:rPr>
        <w:t xml:space="preserve"> in order for the submission to be finalized the file MUST be submitted as final by clicking </w:t>
      </w:r>
      <w:r w:rsidR="003174E4" w:rsidRPr="003174E4">
        <w:rPr>
          <w:rFonts w:cs="Arial"/>
          <w:b/>
        </w:rPr>
        <w:t>Submit to System</w:t>
      </w:r>
      <w:r w:rsidR="003174E4">
        <w:rPr>
          <w:rFonts w:cs="Arial"/>
          <w:b/>
        </w:rPr>
        <w:t>.</w:t>
      </w:r>
      <w:r w:rsidRPr="00FF5D40">
        <w:rPr>
          <w:rFonts w:cs="Arial"/>
        </w:rPr>
        <w:t xml:space="preserve">  Clients must be in the NIST MEP database before projects &amp; events can be submitted</w:t>
      </w:r>
      <w:r w:rsidR="003174E4">
        <w:rPr>
          <w:rFonts w:cs="Arial"/>
        </w:rPr>
        <w:t xml:space="preserve"> and associated with the client records</w:t>
      </w:r>
      <w:r w:rsidRPr="00FF5D40">
        <w:rPr>
          <w:rFonts w:cs="Arial"/>
        </w:rPr>
        <w:t>.</w:t>
      </w:r>
    </w:p>
    <w:p w14:paraId="1750E41D" w14:textId="77777777" w:rsidR="00EB74BD" w:rsidRDefault="00EB74BD" w:rsidP="00E24708">
      <w:pPr>
        <w:pStyle w:val="Heading4"/>
        <w:numPr>
          <w:ilvl w:val="0"/>
          <w:numId w:val="0"/>
        </w:numPr>
        <w:ind w:left="720" w:hanging="720"/>
        <w:rPr>
          <w:rFonts w:cs="Arial"/>
          <w:sz w:val="24"/>
          <w:szCs w:val="24"/>
        </w:rPr>
      </w:pPr>
    </w:p>
    <w:p w14:paraId="1750E41E" w14:textId="77777777" w:rsidR="00EB74BD" w:rsidRDefault="00EB74BD" w:rsidP="00EB74BD">
      <w:pPr>
        <w:rPr>
          <w:rFonts w:cs="Arial"/>
          <w:b/>
          <w:sz w:val="24"/>
          <w:szCs w:val="24"/>
        </w:rPr>
      </w:pPr>
      <w:r w:rsidRPr="003174E4">
        <w:rPr>
          <w:rFonts w:cs="Arial"/>
          <w:b/>
          <w:sz w:val="24"/>
          <w:szCs w:val="24"/>
        </w:rPr>
        <w:t>Single Submission</w:t>
      </w:r>
    </w:p>
    <w:p w14:paraId="1750E41F" w14:textId="77777777" w:rsidR="003174E4" w:rsidRPr="003174E4" w:rsidRDefault="003174E4" w:rsidP="00EB74BD">
      <w:pPr>
        <w:rPr>
          <w:rFonts w:cs="Arial"/>
          <w:b/>
          <w:bCs/>
          <w:sz w:val="24"/>
          <w:szCs w:val="24"/>
        </w:rPr>
      </w:pPr>
    </w:p>
    <w:p w14:paraId="1750E420" w14:textId="77777777" w:rsidR="00EB74BD" w:rsidRPr="00FF5D40" w:rsidRDefault="00EB74BD" w:rsidP="003174E4">
      <w:pPr>
        <w:rPr>
          <w:rFonts w:cs="Arial"/>
        </w:rPr>
      </w:pPr>
      <w:r w:rsidRPr="00FF5D40">
        <w:rPr>
          <w:rFonts w:cs="Arial"/>
        </w:rPr>
        <w:t xml:space="preserve"> Clients can also be submitted individually by</w:t>
      </w:r>
      <w:r w:rsidR="003174E4">
        <w:rPr>
          <w:rFonts w:cs="Arial"/>
        </w:rPr>
        <w:t xml:space="preserve"> directly</w:t>
      </w:r>
      <w:r w:rsidRPr="00FF5D40">
        <w:rPr>
          <w:rFonts w:cs="Arial"/>
        </w:rPr>
        <w:t xml:space="preserve"> </w:t>
      </w:r>
      <w:r w:rsidR="003174E4">
        <w:rPr>
          <w:rFonts w:cs="Arial"/>
        </w:rPr>
        <w:t xml:space="preserve">composing Client records within the system.  </w:t>
      </w:r>
    </w:p>
    <w:p w14:paraId="1750E421" w14:textId="77777777" w:rsidR="00041C71" w:rsidRPr="005F1C38" w:rsidRDefault="00041C71" w:rsidP="00F50621">
      <w:pPr>
        <w:pStyle w:val="ListParagraph"/>
        <w:numPr>
          <w:ilvl w:val="0"/>
          <w:numId w:val="41"/>
        </w:numPr>
        <w:rPr>
          <w:rFonts w:ascii="Arial" w:hAnsi="Arial" w:cs="Arial"/>
        </w:rPr>
      </w:pPr>
      <w:r w:rsidRPr="005F1C38">
        <w:rPr>
          <w:rFonts w:ascii="Arial" w:hAnsi="Arial" w:cs="Arial"/>
        </w:rPr>
        <w:t xml:space="preserve">From your browser go </w:t>
      </w:r>
      <w:r w:rsidR="00FD7FC8" w:rsidRPr="005F1C38">
        <w:rPr>
          <w:rFonts w:ascii="Arial" w:hAnsi="Arial" w:cs="Arial"/>
        </w:rPr>
        <w:t xml:space="preserve">to </w:t>
      </w:r>
      <w:hyperlink r:id="rId28" w:history="1">
        <w:r w:rsidRPr="00BA1551">
          <w:rPr>
            <w:rStyle w:val="Hyperlink"/>
            <w:rFonts w:ascii="Arial" w:hAnsi="Arial" w:cs="Arial"/>
          </w:rPr>
          <w:t>https://meis.nist.gov</w:t>
        </w:r>
      </w:hyperlink>
      <w:r w:rsidRPr="005F1C38">
        <w:rPr>
          <w:rFonts w:ascii="Arial" w:hAnsi="Arial" w:cs="Arial"/>
        </w:rPr>
        <w:t>.</w:t>
      </w:r>
    </w:p>
    <w:p w14:paraId="1750E422" w14:textId="77777777" w:rsidR="00041C71" w:rsidRPr="005F1C38" w:rsidRDefault="00041C71" w:rsidP="00F50621">
      <w:pPr>
        <w:pStyle w:val="ListNumber"/>
        <w:numPr>
          <w:ilvl w:val="0"/>
          <w:numId w:val="41"/>
        </w:numPr>
        <w:spacing w:before="120"/>
        <w:contextualSpacing w:val="0"/>
        <w:rPr>
          <w:rFonts w:cs="Arial"/>
        </w:rPr>
      </w:pPr>
      <w:r w:rsidRPr="005F1C38">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5F1C38">
        <w:rPr>
          <w:rFonts w:cs="Arial"/>
        </w:rPr>
        <w:t>.</w:t>
      </w:r>
    </w:p>
    <w:p w14:paraId="1750E423" w14:textId="77777777" w:rsidR="00041C71" w:rsidRDefault="00041C71" w:rsidP="00F50621">
      <w:pPr>
        <w:pStyle w:val="ListNumber"/>
        <w:numPr>
          <w:ilvl w:val="0"/>
          <w:numId w:val="41"/>
        </w:numPr>
        <w:spacing w:before="120"/>
        <w:contextualSpacing w:val="0"/>
        <w:rPr>
          <w:rFonts w:cs="Arial"/>
        </w:rPr>
      </w:pPr>
      <w:r w:rsidRPr="00893ADF">
        <w:rPr>
          <w:rFonts w:cs="Arial"/>
        </w:rPr>
        <w:t xml:space="preserve">Enter your username and password and click </w:t>
      </w:r>
      <w:r w:rsidRPr="00893ADF">
        <w:rPr>
          <w:rFonts w:cs="Arial"/>
          <w:b/>
        </w:rPr>
        <w:t>Sign In</w:t>
      </w:r>
      <w:r w:rsidRPr="00893ADF">
        <w:rPr>
          <w:rFonts w:cs="Arial"/>
        </w:rPr>
        <w:t xml:space="preserve">. </w:t>
      </w:r>
    </w:p>
    <w:p w14:paraId="1750E424" w14:textId="77777777" w:rsidR="00041C71" w:rsidRPr="005F1C38" w:rsidRDefault="00041C71" w:rsidP="00F50621">
      <w:pPr>
        <w:pStyle w:val="ListNumber"/>
        <w:numPr>
          <w:ilvl w:val="0"/>
          <w:numId w:val="41"/>
        </w:numPr>
        <w:spacing w:before="120"/>
        <w:contextualSpacing w:val="0"/>
        <w:rPr>
          <w:rFonts w:cs="Arial"/>
        </w:rPr>
      </w:pPr>
      <w:r w:rsidRPr="005F1C38">
        <w:rPr>
          <w:rFonts w:cs="Arial"/>
        </w:rPr>
        <w:t xml:space="preserve">Your default CAR should be displayed at the top.  If the CAR displayed is not the CAR you wish to view, click on the “Magnifying Glass” </w:t>
      </w:r>
      <w:r>
        <w:rPr>
          <w:rFonts w:cs="Arial"/>
          <w:noProof/>
        </w:rPr>
        <w:drawing>
          <wp:inline distT="0" distB="0" distL="0" distR="0" wp14:anchorId="1750EB34" wp14:editId="1750EB35">
            <wp:extent cx="152400" cy="152400"/>
            <wp:effectExtent l="0" t="0" r="0" b="0"/>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rFonts w:cs="Arial"/>
        </w:rPr>
        <w:t xml:space="preserve"> </w:t>
      </w:r>
      <w:r w:rsidRPr="005F1C38">
        <w:rPr>
          <w:rFonts w:cs="Arial"/>
        </w:rPr>
        <w:t>icon to list available CARS and select the appropriate CAR name</w:t>
      </w:r>
      <w:proofErr w:type="gramStart"/>
      <w:r w:rsidRPr="005F1C38">
        <w:rPr>
          <w:rFonts w:cs="Arial"/>
        </w:rPr>
        <w:t>..</w:t>
      </w:r>
      <w:proofErr w:type="gramEnd"/>
    </w:p>
    <w:p w14:paraId="1750E425" w14:textId="77777777" w:rsidR="008278BB" w:rsidRDefault="008278BB" w:rsidP="00F50621">
      <w:pPr>
        <w:pStyle w:val="ListNumber"/>
        <w:numPr>
          <w:ilvl w:val="0"/>
          <w:numId w:val="41"/>
        </w:numPr>
        <w:spacing w:before="120"/>
        <w:contextualSpacing w:val="0"/>
        <w:rPr>
          <w:rFonts w:cs="Arial"/>
        </w:rPr>
      </w:pPr>
      <w:r w:rsidRPr="005F1C38">
        <w:rPr>
          <w:rFonts w:cs="Arial"/>
        </w:rPr>
        <w:t>Your default CAR should be displayed at the top.  If the CAR displayed is not the CAR you wish to view, click on the “Magnifying Glass”</w:t>
      </w:r>
      <w:r>
        <w:rPr>
          <w:rFonts w:cs="Arial"/>
        </w:rPr>
        <w:t xml:space="preserve"> </w:t>
      </w:r>
      <w:r>
        <w:rPr>
          <w:rFonts w:cs="Arial"/>
          <w:noProof/>
        </w:rPr>
        <w:drawing>
          <wp:inline distT="0" distB="0" distL="0" distR="0" wp14:anchorId="1750EB36" wp14:editId="1750EB37">
            <wp:extent cx="152400" cy="152400"/>
            <wp:effectExtent l="19050" t="0" r="0" b="0"/>
            <wp:docPr id="7" name="Picture 10" descr="spssearch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ssearch2.gif"/>
                    <pic:cNvPicPr/>
                  </pic:nvPicPr>
                  <pic:blipFill>
                    <a:blip r:embed="rId29" cstate="print"/>
                    <a:stretch>
                      <a:fillRect/>
                    </a:stretch>
                  </pic:blipFill>
                  <pic:spPr>
                    <a:xfrm>
                      <a:off x="0" y="0"/>
                      <a:ext cx="152400" cy="152400"/>
                    </a:xfrm>
                    <a:prstGeom prst="rect">
                      <a:avLst/>
                    </a:prstGeom>
                  </pic:spPr>
                </pic:pic>
              </a:graphicData>
            </a:graphic>
          </wp:inline>
        </w:drawing>
      </w:r>
      <w:r w:rsidRPr="005F1C38">
        <w:rPr>
          <w:rFonts w:cs="Arial"/>
        </w:rPr>
        <w:t>icon to list available CARS and select the appropriate CAR name.</w:t>
      </w:r>
    </w:p>
    <w:p w14:paraId="1750E426" w14:textId="77777777" w:rsidR="008278BB" w:rsidRPr="00605689" w:rsidRDefault="008278BB" w:rsidP="00F50621">
      <w:pPr>
        <w:pStyle w:val="ListNumber"/>
        <w:numPr>
          <w:ilvl w:val="0"/>
          <w:numId w:val="41"/>
        </w:numPr>
        <w:spacing w:before="120"/>
        <w:contextualSpacing w:val="0"/>
        <w:rPr>
          <w:rFonts w:cs="Arial"/>
        </w:rPr>
      </w:pPr>
      <w:r>
        <w:rPr>
          <w:rFonts w:cs="Arial"/>
        </w:rPr>
        <w:t xml:space="preserve">Click CIP </w:t>
      </w:r>
      <w:r>
        <w:sym w:font="Wingdings" w:char="F0E0"/>
      </w:r>
      <w:r>
        <w:rPr>
          <w:rFonts w:cs="Arial"/>
        </w:rPr>
        <w:t>Clients</w:t>
      </w:r>
      <w:r>
        <w:sym w:font="Wingdings" w:char="F0E0"/>
      </w:r>
      <w:r w:rsidRPr="00E4126F">
        <w:rPr>
          <w:rFonts w:cs="Arial"/>
        </w:rPr>
        <w:t xml:space="preserve"> Submit Quarterly Reports</w:t>
      </w:r>
      <w:r>
        <w:rPr>
          <w:rFonts w:cs="Arial"/>
        </w:rPr>
        <w:t xml:space="preserve"> or CIP </w:t>
      </w:r>
      <w:r>
        <w:sym w:font="Wingdings" w:char="F0E0"/>
      </w:r>
      <w:r>
        <w:rPr>
          <w:rFonts w:cs="Arial"/>
        </w:rPr>
        <w:t>Clients.</w:t>
      </w:r>
      <w:r w:rsidRPr="008278BB">
        <w:rPr>
          <w:rFonts w:cs="Arial"/>
          <w:b/>
        </w:rPr>
        <w:t xml:space="preserve"> </w:t>
      </w:r>
      <w:r w:rsidRPr="00932546">
        <w:rPr>
          <w:rFonts w:cs="Arial"/>
          <w:b/>
        </w:rPr>
        <w:t>Note: Adding</w:t>
      </w:r>
      <w:r>
        <w:rPr>
          <w:rFonts w:cs="Arial"/>
          <w:b/>
        </w:rPr>
        <w:t xml:space="preserve"> records</w:t>
      </w:r>
      <w:r w:rsidRPr="00932546">
        <w:rPr>
          <w:rFonts w:cs="Arial"/>
          <w:b/>
        </w:rPr>
        <w:t xml:space="preserve"> can be done either from the List  or Submit Quarterly Reporting Forms</w:t>
      </w:r>
    </w:p>
    <w:p w14:paraId="1750E427" w14:textId="77777777" w:rsidR="00C12DDF" w:rsidRDefault="00605689" w:rsidP="00F50621">
      <w:pPr>
        <w:pStyle w:val="ListNumber"/>
        <w:numPr>
          <w:ilvl w:val="0"/>
          <w:numId w:val="41"/>
        </w:numPr>
        <w:spacing w:before="120"/>
        <w:contextualSpacing w:val="0"/>
        <w:rPr>
          <w:rFonts w:cs="Arial"/>
        </w:rPr>
      </w:pPr>
      <w:r w:rsidRPr="00605689">
        <w:rPr>
          <w:rFonts w:cs="Arial"/>
        </w:rPr>
        <w:t xml:space="preserve">Select Action(s) </w:t>
      </w:r>
      <w:r w:rsidRPr="00605689">
        <w:sym w:font="Wingdings" w:char="F0E0"/>
      </w:r>
      <w:r w:rsidRPr="00605689">
        <w:t xml:space="preserve"> Add New</w:t>
      </w:r>
      <w:r>
        <w:t>.</w:t>
      </w:r>
    </w:p>
    <w:p w14:paraId="1750E428" w14:textId="77777777" w:rsidR="00C12DDF" w:rsidRDefault="005B33C7" w:rsidP="00F50621">
      <w:pPr>
        <w:pStyle w:val="ListNumber"/>
        <w:numPr>
          <w:ilvl w:val="0"/>
          <w:numId w:val="41"/>
        </w:numPr>
        <w:spacing w:before="120"/>
        <w:contextualSpacing w:val="0"/>
        <w:rPr>
          <w:rFonts w:cs="Arial"/>
        </w:rPr>
      </w:pPr>
      <w:r>
        <w:t>Fill in the required data.</w:t>
      </w:r>
    </w:p>
    <w:p w14:paraId="1750E429" w14:textId="77777777" w:rsidR="005B33C7" w:rsidRPr="00C12DDF" w:rsidRDefault="005B33C7" w:rsidP="00F50621">
      <w:pPr>
        <w:pStyle w:val="ListNumber"/>
        <w:numPr>
          <w:ilvl w:val="0"/>
          <w:numId w:val="41"/>
        </w:numPr>
        <w:spacing w:before="120"/>
        <w:contextualSpacing w:val="0"/>
        <w:rPr>
          <w:rFonts w:cs="Arial"/>
        </w:rPr>
      </w:pPr>
      <w:r>
        <w:t xml:space="preserve">Click the “OK” button to create the Client. You are then taken to the Clients </w:t>
      </w:r>
      <w:r w:rsidR="0087679C">
        <w:t>List Page</w:t>
      </w:r>
      <w:r>
        <w:t xml:space="preserve">. </w:t>
      </w:r>
    </w:p>
    <w:p w14:paraId="1750E42A" w14:textId="77777777" w:rsidR="009F5EF8" w:rsidRPr="00FF5D40" w:rsidRDefault="009F5EF8" w:rsidP="009F5EF8">
      <w:pPr>
        <w:pStyle w:val="ListNumber"/>
        <w:numPr>
          <w:ilvl w:val="0"/>
          <w:numId w:val="0"/>
        </w:numPr>
        <w:rPr>
          <w:rFonts w:cs="Arial"/>
        </w:rPr>
      </w:pPr>
    </w:p>
    <w:p w14:paraId="1750E42B" w14:textId="77777777" w:rsidR="009F5EF8" w:rsidRPr="00FF5D40" w:rsidRDefault="00A5053A" w:rsidP="009F5EF8">
      <w:pPr>
        <w:pStyle w:val="Heading4"/>
        <w:numPr>
          <w:ilvl w:val="0"/>
          <w:numId w:val="0"/>
        </w:numPr>
        <w:ind w:left="720" w:hanging="720"/>
        <w:rPr>
          <w:rFonts w:cs="Arial"/>
          <w:sz w:val="24"/>
          <w:szCs w:val="24"/>
        </w:rPr>
      </w:pPr>
      <w:r>
        <w:rPr>
          <w:rFonts w:cs="Arial"/>
          <w:sz w:val="24"/>
          <w:szCs w:val="24"/>
        </w:rPr>
        <w:lastRenderedPageBreak/>
        <w:t xml:space="preserve">Viewing and </w:t>
      </w:r>
      <w:r w:rsidR="009F5EF8" w:rsidRPr="00FF5D40">
        <w:rPr>
          <w:rFonts w:cs="Arial"/>
          <w:sz w:val="24"/>
          <w:szCs w:val="24"/>
        </w:rPr>
        <w:t>Updating Client Information</w:t>
      </w:r>
    </w:p>
    <w:p w14:paraId="1750E42C" w14:textId="77777777" w:rsidR="00B87881" w:rsidRPr="00FF5D40" w:rsidRDefault="00B87881" w:rsidP="009F5EF8">
      <w:pPr>
        <w:rPr>
          <w:rFonts w:cs="Arial"/>
        </w:rPr>
      </w:pPr>
    </w:p>
    <w:p w14:paraId="1750E42D" w14:textId="77777777" w:rsidR="009F5EF8" w:rsidRDefault="00E5095F" w:rsidP="00E5095F">
      <w:pPr>
        <w:rPr>
          <w:rFonts w:cs="Arial"/>
        </w:rPr>
      </w:pPr>
      <w:r>
        <w:rPr>
          <w:rFonts w:cs="Arial"/>
        </w:rPr>
        <w:t xml:space="preserve">Client information can be </w:t>
      </w:r>
      <w:r w:rsidR="00A5053A">
        <w:rPr>
          <w:rFonts w:cs="Arial"/>
        </w:rPr>
        <w:t xml:space="preserve">viewed or </w:t>
      </w:r>
      <w:r>
        <w:rPr>
          <w:rFonts w:cs="Arial"/>
        </w:rPr>
        <w:t xml:space="preserve">updated at any time through the </w:t>
      </w:r>
      <w:r w:rsidRPr="00E5095F">
        <w:rPr>
          <w:rFonts w:cs="Arial"/>
          <w:b/>
        </w:rPr>
        <w:t>Client</w:t>
      </w:r>
      <w:r>
        <w:rPr>
          <w:rFonts w:cs="Arial"/>
        </w:rPr>
        <w:t xml:space="preserve"> list. </w:t>
      </w:r>
    </w:p>
    <w:p w14:paraId="1750E42E" w14:textId="77777777" w:rsidR="00C12DDF" w:rsidRDefault="00C12DDF" w:rsidP="00E5095F">
      <w:pPr>
        <w:rPr>
          <w:rFonts w:cs="Arial"/>
        </w:rPr>
      </w:pPr>
    </w:p>
    <w:p w14:paraId="1750E42F" w14:textId="77777777" w:rsidR="00041C71" w:rsidRPr="005F1C38" w:rsidRDefault="00041C71" w:rsidP="00F50621">
      <w:pPr>
        <w:pStyle w:val="ListParagraph"/>
        <w:numPr>
          <w:ilvl w:val="0"/>
          <w:numId w:val="42"/>
        </w:numPr>
        <w:rPr>
          <w:rFonts w:ascii="Arial" w:hAnsi="Arial" w:cs="Arial"/>
        </w:rPr>
      </w:pPr>
      <w:r w:rsidRPr="005F1C38">
        <w:rPr>
          <w:rFonts w:ascii="Arial" w:hAnsi="Arial" w:cs="Arial"/>
        </w:rPr>
        <w:t xml:space="preserve">From your browser go </w:t>
      </w:r>
      <w:r w:rsidR="00FD7FC8" w:rsidRPr="005F1C38">
        <w:rPr>
          <w:rFonts w:ascii="Arial" w:hAnsi="Arial" w:cs="Arial"/>
        </w:rPr>
        <w:t xml:space="preserve">to </w:t>
      </w:r>
      <w:hyperlink r:id="rId30" w:history="1">
        <w:r w:rsidRPr="00BA1551">
          <w:rPr>
            <w:rStyle w:val="Hyperlink"/>
            <w:rFonts w:ascii="Arial" w:hAnsi="Arial" w:cs="Arial"/>
          </w:rPr>
          <w:t>https://meis.nist.gov</w:t>
        </w:r>
      </w:hyperlink>
      <w:r w:rsidRPr="005F1C38">
        <w:rPr>
          <w:rFonts w:ascii="Arial" w:hAnsi="Arial" w:cs="Arial"/>
        </w:rPr>
        <w:t>.</w:t>
      </w:r>
    </w:p>
    <w:p w14:paraId="1750E430" w14:textId="77777777" w:rsidR="00041C71" w:rsidRPr="005F1C38" w:rsidRDefault="00041C71" w:rsidP="00F50621">
      <w:pPr>
        <w:pStyle w:val="ListNumber"/>
        <w:numPr>
          <w:ilvl w:val="0"/>
          <w:numId w:val="42"/>
        </w:numPr>
        <w:spacing w:before="120"/>
        <w:contextualSpacing w:val="0"/>
        <w:rPr>
          <w:rFonts w:cs="Arial"/>
        </w:rPr>
      </w:pPr>
      <w:r w:rsidRPr="005F1C38">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5F1C38">
        <w:rPr>
          <w:rFonts w:cs="Arial"/>
        </w:rPr>
        <w:t>.</w:t>
      </w:r>
    </w:p>
    <w:p w14:paraId="1750E431" w14:textId="77777777" w:rsidR="00041C71" w:rsidRDefault="00041C71" w:rsidP="00F50621">
      <w:pPr>
        <w:pStyle w:val="ListNumber"/>
        <w:numPr>
          <w:ilvl w:val="0"/>
          <w:numId w:val="42"/>
        </w:numPr>
        <w:spacing w:before="120"/>
        <w:contextualSpacing w:val="0"/>
        <w:rPr>
          <w:rFonts w:cs="Arial"/>
        </w:rPr>
      </w:pPr>
      <w:r w:rsidRPr="00893ADF">
        <w:rPr>
          <w:rFonts w:cs="Arial"/>
        </w:rPr>
        <w:t xml:space="preserve">Enter your username and password and click </w:t>
      </w:r>
      <w:r w:rsidRPr="00893ADF">
        <w:rPr>
          <w:rFonts w:cs="Arial"/>
          <w:b/>
        </w:rPr>
        <w:t>Sign In</w:t>
      </w:r>
      <w:r w:rsidRPr="00893ADF">
        <w:rPr>
          <w:rFonts w:cs="Arial"/>
        </w:rPr>
        <w:t xml:space="preserve">. </w:t>
      </w:r>
    </w:p>
    <w:p w14:paraId="1750E432" w14:textId="77777777" w:rsidR="00041C71" w:rsidRPr="005F1C38" w:rsidRDefault="00041C71" w:rsidP="00F50621">
      <w:pPr>
        <w:pStyle w:val="ListNumber"/>
        <w:numPr>
          <w:ilvl w:val="0"/>
          <w:numId w:val="42"/>
        </w:numPr>
        <w:spacing w:before="120"/>
        <w:contextualSpacing w:val="0"/>
        <w:rPr>
          <w:rFonts w:cs="Arial"/>
        </w:rPr>
      </w:pPr>
      <w:r w:rsidRPr="005F1C38">
        <w:rPr>
          <w:rFonts w:cs="Arial"/>
        </w:rPr>
        <w:t xml:space="preserve">Your default CAR should be displayed at the top.  If the CAR displayed is not the CAR you wish to view, click on the “Magnifying Glass” </w:t>
      </w:r>
      <w:r>
        <w:rPr>
          <w:rFonts w:cs="Arial"/>
          <w:noProof/>
        </w:rPr>
        <w:drawing>
          <wp:inline distT="0" distB="0" distL="0" distR="0" wp14:anchorId="1750EB38" wp14:editId="1750EB39">
            <wp:extent cx="152400" cy="152400"/>
            <wp:effectExtent l="0" t="0" r="0" b="0"/>
            <wp:docPr id="877" name="Picture 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rFonts w:cs="Arial"/>
        </w:rPr>
        <w:t xml:space="preserve"> </w:t>
      </w:r>
      <w:r w:rsidRPr="005F1C38">
        <w:rPr>
          <w:rFonts w:cs="Arial"/>
        </w:rPr>
        <w:t>icon to list available CARS and select the appropriate CAR name</w:t>
      </w:r>
      <w:proofErr w:type="gramStart"/>
      <w:r w:rsidRPr="005F1C38">
        <w:rPr>
          <w:rFonts w:cs="Arial"/>
        </w:rPr>
        <w:t>..</w:t>
      </w:r>
      <w:proofErr w:type="gramEnd"/>
    </w:p>
    <w:p w14:paraId="1750E433" w14:textId="77777777" w:rsidR="009E2B1C" w:rsidRPr="009E2B1C" w:rsidRDefault="009E2B1C" w:rsidP="00F50621">
      <w:pPr>
        <w:pStyle w:val="ListNumber"/>
        <w:numPr>
          <w:ilvl w:val="0"/>
          <w:numId w:val="42"/>
        </w:numPr>
        <w:spacing w:before="120"/>
        <w:contextualSpacing w:val="0"/>
        <w:rPr>
          <w:rFonts w:cs="Arial"/>
        </w:rPr>
      </w:pPr>
      <w:r>
        <w:rPr>
          <w:rFonts w:cs="Arial"/>
        </w:rPr>
        <w:t xml:space="preserve">Click CIP </w:t>
      </w:r>
      <w:r>
        <w:sym w:font="Wingdings" w:char="F0E0"/>
      </w:r>
      <w:r>
        <w:rPr>
          <w:rFonts w:cs="Arial"/>
        </w:rPr>
        <w:t>Clients</w:t>
      </w:r>
      <w:r>
        <w:sym w:font="Wingdings" w:char="F0E0"/>
      </w:r>
      <w:r w:rsidRPr="00E4126F">
        <w:rPr>
          <w:rFonts w:cs="Arial"/>
        </w:rPr>
        <w:t xml:space="preserve"> Submit Quarterly Reports</w:t>
      </w:r>
      <w:r>
        <w:rPr>
          <w:rFonts w:cs="Arial"/>
        </w:rPr>
        <w:t xml:space="preserve"> or CIP </w:t>
      </w:r>
      <w:r>
        <w:sym w:font="Wingdings" w:char="F0E0"/>
      </w:r>
      <w:r>
        <w:rPr>
          <w:rFonts w:cs="Arial"/>
        </w:rPr>
        <w:t>Clients.</w:t>
      </w:r>
      <w:r w:rsidRPr="008278BB">
        <w:rPr>
          <w:rFonts w:cs="Arial"/>
          <w:b/>
        </w:rPr>
        <w:t xml:space="preserve"> </w:t>
      </w:r>
    </w:p>
    <w:p w14:paraId="1750E434" w14:textId="77777777" w:rsidR="009E2B1C" w:rsidRPr="009E2B1C" w:rsidRDefault="009E2B1C" w:rsidP="00F50621">
      <w:pPr>
        <w:pStyle w:val="ListNumber"/>
        <w:numPr>
          <w:ilvl w:val="0"/>
          <w:numId w:val="42"/>
        </w:numPr>
        <w:spacing w:before="120"/>
        <w:contextualSpacing w:val="0"/>
        <w:rPr>
          <w:rFonts w:cs="Arial"/>
        </w:rPr>
      </w:pPr>
      <w:r w:rsidRPr="009E2B1C">
        <w:rPr>
          <w:rFonts w:cs="Arial"/>
        </w:rPr>
        <w:t>Select the client to be viewed or updated by using the Search facility.</w:t>
      </w:r>
    </w:p>
    <w:p w14:paraId="1750E435" w14:textId="77777777" w:rsidR="009E2B1C" w:rsidRDefault="009E2B1C" w:rsidP="00F50621">
      <w:pPr>
        <w:pStyle w:val="ListParagraph"/>
        <w:numPr>
          <w:ilvl w:val="0"/>
          <w:numId w:val="42"/>
        </w:numPr>
        <w:rPr>
          <w:rFonts w:ascii="Arial" w:hAnsi="Arial" w:cs="Arial"/>
        </w:rPr>
      </w:pPr>
      <w:r w:rsidRPr="009E2B1C">
        <w:rPr>
          <w:rFonts w:ascii="Arial" w:hAnsi="Arial" w:cs="Arial"/>
        </w:rPr>
        <w:t xml:space="preserve">Enter your </w:t>
      </w:r>
      <w:r w:rsidRPr="009E2B1C">
        <w:rPr>
          <w:rFonts w:ascii="Arial" w:hAnsi="Arial" w:cs="Arial"/>
          <w:b/>
        </w:rPr>
        <w:t>Search</w:t>
      </w:r>
      <w:r w:rsidRPr="009E2B1C">
        <w:rPr>
          <w:rFonts w:ascii="Arial" w:hAnsi="Arial" w:cs="Arial"/>
        </w:rPr>
        <w:t xml:space="preserve"> criteria in the box.  See the examples below:</w:t>
      </w:r>
    </w:p>
    <w:p w14:paraId="1750E436" w14:textId="77777777" w:rsidR="009E2B1C" w:rsidRPr="009E2B1C" w:rsidRDefault="009E2B1C" w:rsidP="009E2B1C">
      <w:pPr>
        <w:ind w:left="720"/>
        <w:rPr>
          <w:rFonts w:cs="Arial"/>
        </w:rPr>
      </w:pPr>
      <w:r>
        <w:rPr>
          <w:rFonts w:cs="Arial"/>
        </w:rPr>
        <w:t>Click the “All” button to display all CAR Client records.</w:t>
      </w:r>
    </w:p>
    <w:p w14:paraId="1750E437" w14:textId="77777777" w:rsidR="009E2B1C" w:rsidRPr="009E2B1C" w:rsidRDefault="009E2B1C" w:rsidP="009E2B1C">
      <w:pPr>
        <w:ind w:left="720"/>
        <w:rPr>
          <w:rFonts w:cs="Arial"/>
        </w:rPr>
      </w:pPr>
      <w:r w:rsidRPr="009E2B1C">
        <w:rPr>
          <w:rFonts w:cs="Arial"/>
          <w:b/>
        </w:rPr>
        <w:t>Company Name</w:t>
      </w:r>
      <w:r w:rsidRPr="009E2B1C">
        <w:rPr>
          <w:rFonts w:cs="Arial"/>
        </w:rPr>
        <w:t xml:space="preserve"> – “Big* to list all clients with “big” in their Company Name.</w:t>
      </w:r>
    </w:p>
    <w:p w14:paraId="1750E438" w14:textId="77777777" w:rsidR="009E2B1C" w:rsidRPr="009E2B1C" w:rsidRDefault="009E2B1C" w:rsidP="009E2B1C">
      <w:pPr>
        <w:ind w:left="720"/>
        <w:rPr>
          <w:rFonts w:cs="Arial"/>
        </w:rPr>
      </w:pPr>
      <w:r w:rsidRPr="009E2B1C">
        <w:rPr>
          <w:rFonts w:cs="Arial"/>
          <w:b/>
        </w:rPr>
        <w:t>Client ID</w:t>
      </w:r>
      <w:r w:rsidRPr="009E2B1C">
        <w:rPr>
          <w:rFonts w:cs="Arial"/>
        </w:rPr>
        <w:t xml:space="preserve"> – “917” to list all </w:t>
      </w:r>
      <w:r w:rsidR="00FD7FC8" w:rsidRPr="009E2B1C">
        <w:rPr>
          <w:rFonts w:cs="Arial"/>
        </w:rPr>
        <w:t>clients with</w:t>
      </w:r>
      <w:r w:rsidRPr="009E2B1C">
        <w:rPr>
          <w:rFonts w:cs="Arial"/>
        </w:rPr>
        <w:t xml:space="preserve"> “917” in their Client ID </w:t>
      </w:r>
    </w:p>
    <w:p w14:paraId="1750E439" w14:textId="77777777" w:rsidR="009E2B1C" w:rsidRDefault="009E2B1C" w:rsidP="009E2B1C">
      <w:pPr>
        <w:ind w:left="720"/>
        <w:rPr>
          <w:rFonts w:cs="Arial"/>
        </w:rPr>
      </w:pPr>
      <w:r w:rsidRPr="009E2B1C">
        <w:rPr>
          <w:rFonts w:cs="Arial"/>
          <w:b/>
        </w:rPr>
        <w:t>MEIS ID</w:t>
      </w:r>
      <w:r w:rsidRPr="009E2B1C">
        <w:rPr>
          <w:rFonts w:cs="Arial"/>
        </w:rPr>
        <w:t xml:space="preserve"> – “891” to list all clients with “891” in their MEIS ID</w:t>
      </w:r>
    </w:p>
    <w:p w14:paraId="1750E43A" w14:textId="77777777" w:rsidR="009E2B1C" w:rsidRPr="009E2B1C" w:rsidRDefault="009E2B1C" w:rsidP="009E2B1C">
      <w:pPr>
        <w:ind w:left="720"/>
        <w:rPr>
          <w:rFonts w:cs="Arial"/>
        </w:rPr>
      </w:pPr>
      <w:r w:rsidRPr="009E2B1C">
        <w:rPr>
          <w:rFonts w:cs="Arial"/>
          <w:b/>
        </w:rPr>
        <w:t>City</w:t>
      </w:r>
      <w:r>
        <w:rPr>
          <w:rFonts w:cs="Arial"/>
        </w:rPr>
        <w:t xml:space="preserve"> – “Gaithersburg” to list all clients located within “Gaithersburg”</w:t>
      </w:r>
    </w:p>
    <w:p w14:paraId="1750E43B" w14:textId="77777777" w:rsidR="009E2B1C" w:rsidRPr="00F55136" w:rsidRDefault="009E2B1C" w:rsidP="00F50621">
      <w:pPr>
        <w:pStyle w:val="ListNumber"/>
        <w:numPr>
          <w:ilvl w:val="0"/>
          <w:numId w:val="42"/>
        </w:numPr>
        <w:spacing w:before="120"/>
        <w:contextualSpacing w:val="0"/>
        <w:rPr>
          <w:rFonts w:cs="Arial"/>
          <w:b/>
        </w:rPr>
      </w:pPr>
      <w:r w:rsidRPr="005F1C38">
        <w:rPr>
          <w:rFonts w:cs="Arial"/>
        </w:rPr>
        <w:t>Click the View/Edit icon</w:t>
      </w:r>
      <w:r>
        <w:rPr>
          <w:rFonts w:cs="Arial"/>
        </w:rPr>
        <w:t xml:space="preserve"> </w:t>
      </w:r>
      <w:r w:rsidRPr="005F1C38">
        <w:rPr>
          <w:rFonts w:cs="Arial"/>
          <w:noProof/>
        </w:rPr>
        <w:drawing>
          <wp:inline distT="0" distB="0" distL="0" distR="0" wp14:anchorId="1750EB3A" wp14:editId="1750EB3B">
            <wp:extent cx="228600" cy="171450"/>
            <wp:effectExtent l="19050" t="0" r="0" b="0"/>
            <wp:docPr id="29" name="Picture 2" descr="http://fuchsia-test:8101/Testing%20Documents/Training%20Documents/images/icon_View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uchsia-test:8101/Testing%20Documents/Training%20Documents/images/icon_ViewEdit.jpg"/>
                    <pic:cNvPicPr>
                      <a:picLocks noChangeAspect="1" noChangeArrowheads="1"/>
                    </pic:cNvPicPr>
                  </pic:nvPicPr>
                  <pic:blipFill>
                    <a:blip r:embed="rId18"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Pr>
          <w:rFonts w:cs="Arial"/>
        </w:rPr>
        <w:t xml:space="preserve"> for the appropriate Client that you want to edit</w:t>
      </w:r>
      <w:r w:rsidR="00567C05">
        <w:rPr>
          <w:rFonts w:cs="Arial"/>
        </w:rPr>
        <w:t>/view</w:t>
      </w:r>
      <w:r w:rsidRPr="005F1C38">
        <w:rPr>
          <w:rFonts w:cs="Arial"/>
        </w:rPr>
        <w:t>.</w:t>
      </w:r>
      <w:r>
        <w:rPr>
          <w:rFonts w:cs="Arial"/>
        </w:rPr>
        <w:t xml:space="preserve"> You will be taken to the Client Edit Page.</w:t>
      </w:r>
    </w:p>
    <w:p w14:paraId="1750E43C" w14:textId="77777777" w:rsidR="009E2B1C" w:rsidRPr="009E2B1C" w:rsidRDefault="009E2B1C" w:rsidP="00F50621">
      <w:pPr>
        <w:pStyle w:val="ListNumber"/>
        <w:numPr>
          <w:ilvl w:val="0"/>
          <w:numId w:val="42"/>
        </w:numPr>
        <w:spacing w:before="120"/>
        <w:contextualSpacing w:val="0"/>
        <w:rPr>
          <w:rFonts w:cs="Arial"/>
        </w:rPr>
      </w:pPr>
      <w:r w:rsidRPr="009E2B1C">
        <w:rPr>
          <w:rFonts w:cs="Arial"/>
        </w:rPr>
        <w:t>Fill in the required data.</w:t>
      </w:r>
    </w:p>
    <w:p w14:paraId="1750E43D" w14:textId="77777777" w:rsidR="009E2B1C" w:rsidRPr="009E2B1C" w:rsidRDefault="009E2B1C" w:rsidP="00F50621">
      <w:pPr>
        <w:pStyle w:val="ListNumber"/>
        <w:numPr>
          <w:ilvl w:val="0"/>
          <w:numId w:val="42"/>
        </w:numPr>
        <w:spacing w:before="120"/>
        <w:contextualSpacing w:val="0"/>
        <w:rPr>
          <w:rFonts w:cs="Arial"/>
        </w:rPr>
      </w:pPr>
      <w:r w:rsidRPr="009E2B1C">
        <w:rPr>
          <w:rFonts w:cs="Arial"/>
        </w:rPr>
        <w:t>Cli</w:t>
      </w:r>
      <w:r>
        <w:rPr>
          <w:rFonts w:cs="Arial"/>
        </w:rPr>
        <w:t xml:space="preserve">ck the “OK” button to save the changes to </w:t>
      </w:r>
      <w:r w:rsidR="00567C05">
        <w:rPr>
          <w:rFonts w:cs="Arial"/>
        </w:rPr>
        <w:t xml:space="preserve">the </w:t>
      </w:r>
      <w:r w:rsidR="00567C05" w:rsidRPr="009E2B1C">
        <w:rPr>
          <w:rFonts w:cs="Arial"/>
        </w:rPr>
        <w:t>Client</w:t>
      </w:r>
      <w:r w:rsidRPr="009E2B1C">
        <w:rPr>
          <w:rFonts w:cs="Arial"/>
        </w:rPr>
        <w:t xml:space="preserve">. You are then taken to the Clients </w:t>
      </w:r>
      <w:r w:rsidR="00567C05" w:rsidRPr="009E2B1C">
        <w:rPr>
          <w:rFonts w:cs="Arial"/>
        </w:rPr>
        <w:t>List Page</w:t>
      </w:r>
      <w:r w:rsidRPr="009E2B1C">
        <w:rPr>
          <w:rFonts w:cs="Arial"/>
        </w:rPr>
        <w:t xml:space="preserve">. </w:t>
      </w:r>
    </w:p>
    <w:p w14:paraId="1750E43E" w14:textId="77777777" w:rsidR="00C12DDF" w:rsidRDefault="00C12DDF" w:rsidP="00E5095F">
      <w:pPr>
        <w:rPr>
          <w:rFonts w:cs="Arial"/>
        </w:rPr>
      </w:pPr>
    </w:p>
    <w:p w14:paraId="1750E43F" w14:textId="77777777" w:rsidR="00265A20" w:rsidRDefault="00265A20" w:rsidP="00265A20">
      <w:pPr>
        <w:pStyle w:val="Heading2"/>
        <w:numPr>
          <w:ilvl w:val="0"/>
          <w:numId w:val="0"/>
        </w:numPr>
        <w:spacing w:before="0"/>
        <w:ind w:left="495" w:hanging="495"/>
        <w:rPr>
          <w:rFonts w:ascii="Arial" w:hAnsi="Arial" w:cs="Arial"/>
          <w:b/>
        </w:rPr>
      </w:pPr>
      <w:bookmarkStart w:id="26" w:name="_Toc447009598"/>
      <w:bookmarkStart w:id="27" w:name="_Toc447011477"/>
      <w:bookmarkStart w:id="28" w:name="_Toc447016070"/>
      <w:bookmarkStart w:id="29" w:name="_Toc447009597"/>
      <w:bookmarkStart w:id="30" w:name="_Toc447011476"/>
      <w:bookmarkStart w:id="31" w:name="_Toc447016069"/>
    </w:p>
    <w:p w14:paraId="1750E440" w14:textId="77777777" w:rsidR="00265A20" w:rsidRPr="00D8703E" w:rsidRDefault="00265A20" w:rsidP="00265A20">
      <w:pPr>
        <w:pStyle w:val="Heading2"/>
        <w:numPr>
          <w:ilvl w:val="0"/>
          <w:numId w:val="0"/>
        </w:numPr>
        <w:spacing w:before="0"/>
        <w:ind w:left="495" w:hanging="495"/>
        <w:rPr>
          <w:rFonts w:ascii="Arial" w:hAnsi="Arial" w:cs="Arial"/>
          <w:b/>
        </w:rPr>
      </w:pPr>
      <w:r w:rsidRPr="00D8703E">
        <w:rPr>
          <w:rFonts w:ascii="Arial" w:hAnsi="Arial" w:cs="Arial"/>
          <w:b/>
        </w:rPr>
        <w:t>Contacts</w:t>
      </w:r>
    </w:p>
    <w:p w14:paraId="1750E441" w14:textId="77777777" w:rsidR="003034F5" w:rsidRPr="00FD7FC8" w:rsidRDefault="00265A20" w:rsidP="003034F5">
      <w:pPr>
        <w:pStyle w:val="BodyTextIndent"/>
        <w:ind w:left="0"/>
        <w:rPr>
          <w:rFonts w:cs="Arial"/>
        </w:rPr>
      </w:pPr>
      <w:r w:rsidRPr="00FF5D40">
        <w:rPr>
          <w:rFonts w:cs="Arial"/>
        </w:rPr>
        <w:t xml:space="preserve">Contacts are composed of </w:t>
      </w:r>
      <w:r>
        <w:rPr>
          <w:rFonts w:cs="Arial"/>
        </w:rPr>
        <w:t>CAR</w:t>
      </w:r>
      <w:r w:rsidRPr="00FF5D40">
        <w:rPr>
          <w:rFonts w:cs="Arial"/>
        </w:rPr>
        <w:t xml:space="preserve"> officials with specific duties for which there is the opportunity to correspond as a group.  Information about contacts is intended to provide NIST MEP with the required information to effectively commu</w:t>
      </w:r>
      <w:r>
        <w:rPr>
          <w:rFonts w:cs="Arial"/>
        </w:rPr>
        <w:t xml:space="preserve">nicate with the correct </w:t>
      </w:r>
      <w:r w:rsidRPr="00FF5D40">
        <w:rPr>
          <w:rFonts w:cs="Arial"/>
        </w:rPr>
        <w:t xml:space="preserve">CAR staff through mailing </w:t>
      </w:r>
      <w:r w:rsidRPr="0090012C">
        <w:rPr>
          <w:rFonts w:cs="Arial"/>
        </w:rPr>
        <w:t xml:space="preserve">lists and working </w:t>
      </w:r>
      <w:r w:rsidRPr="0090012C">
        <w:rPr>
          <w:rFonts w:cs="Arial"/>
        </w:rPr>
        <w:lastRenderedPageBreak/>
        <w:t>groups.  Changes made</w:t>
      </w:r>
      <w:r w:rsidR="008C5425" w:rsidRPr="0090012C">
        <w:rPr>
          <w:rFonts w:cs="Arial"/>
        </w:rPr>
        <w:t xml:space="preserve"> to contacts will be immediate</w:t>
      </w:r>
      <w:r w:rsidRPr="0090012C">
        <w:rPr>
          <w:rFonts w:cs="Arial"/>
        </w:rPr>
        <w:t xml:space="preserve"> and automatically transferred to the appropriate MEP mailing lists that correspond to those positions.</w:t>
      </w:r>
      <w:r w:rsidR="003034F5">
        <w:rPr>
          <w:rFonts w:cs="Arial"/>
        </w:rPr>
        <w:t xml:space="preserve">  </w:t>
      </w:r>
      <w:r w:rsidR="003034F5">
        <w:t xml:space="preserve">.  </w:t>
      </w:r>
      <w:r w:rsidR="003034F5">
        <w:rPr>
          <w:rFonts w:cs="Arial"/>
        </w:rPr>
        <w:t xml:space="preserve">A comprehensive list of data fields is </w:t>
      </w:r>
      <w:r w:rsidR="003034F5" w:rsidRPr="00FD7FC8">
        <w:rPr>
          <w:rFonts w:cs="Arial"/>
        </w:rPr>
        <w:t>included in Appendi</w:t>
      </w:r>
      <w:r w:rsidR="00FD7FC8" w:rsidRPr="00FD7FC8">
        <w:rPr>
          <w:rFonts w:cs="Arial"/>
        </w:rPr>
        <w:t>x G</w:t>
      </w:r>
      <w:r w:rsidR="003034F5" w:rsidRPr="00FD7FC8">
        <w:rPr>
          <w:rFonts w:cs="Arial"/>
        </w:rPr>
        <w:t xml:space="preserve"> Business Entities – Contacts.</w:t>
      </w:r>
    </w:p>
    <w:p w14:paraId="5758935A" w14:textId="0FE9A2C1" w:rsidR="00ED15D6" w:rsidRDefault="00265A20">
      <w:pPr>
        <w:rPr>
          <w:rFonts w:cs="Arial"/>
          <w:b/>
        </w:rPr>
      </w:pPr>
      <w:r w:rsidRPr="0090012C">
        <w:rPr>
          <w:rFonts w:cs="Arial"/>
        </w:rPr>
        <w:t xml:space="preserve">  </w:t>
      </w:r>
    </w:p>
    <w:p w14:paraId="1750E445" w14:textId="6E2D3509" w:rsidR="00AE11A1" w:rsidRPr="0090012C" w:rsidRDefault="00AE11A1" w:rsidP="00AE11A1">
      <w:pPr>
        <w:rPr>
          <w:rFonts w:cs="Arial"/>
          <w:b/>
        </w:rPr>
      </w:pPr>
      <w:r w:rsidRPr="0090012C">
        <w:rPr>
          <w:rFonts w:cs="Arial"/>
          <w:b/>
        </w:rPr>
        <w:t xml:space="preserve">Submitting and Reviewing </w:t>
      </w:r>
      <w:r w:rsidR="001146B1">
        <w:rPr>
          <w:rFonts w:cs="Arial"/>
          <w:b/>
        </w:rPr>
        <w:t>Contacts</w:t>
      </w:r>
    </w:p>
    <w:p w14:paraId="1750E446" w14:textId="77777777" w:rsidR="0090012C" w:rsidRPr="0090012C" w:rsidRDefault="0090012C" w:rsidP="00AE11A1">
      <w:pPr>
        <w:rPr>
          <w:rFonts w:cs="Arial"/>
          <w:b/>
        </w:rPr>
      </w:pPr>
    </w:p>
    <w:p w14:paraId="1750E447" w14:textId="77777777" w:rsidR="00AE11A1" w:rsidRPr="0090012C" w:rsidRDefault="00AE11A1" w:rsidP="00F50621">
      <w:pPr>
        <w:pStyle w:val="ListParagraph"/>
        <w:numPr>
          <w:ilvl w:val="0"/>
          <w:numId w:val="51"/>
        </w:numPr>
        <w:ind w:left="0"/>
        <w:rPr>
          <w:rFonts w:ascii="Arial" w:hAnsi="Arial" w:cs="Arial"/>
        </w:rPr>
      </w:pPr>
      <w:r w:rsidRPr="0090012C">
        <w:rPr>
          <w:rFonts w:ascii="Arial" w:hAnsi="Arial" w:cs="Arial"/>
        </w:rPr>
        <w:t xml:space="preserve">From your browser go </w:t>
      </w:r>
      <w:r w:rsidR="0090012C" w:rsidRPr="0090012C">
        <w:rPr>
          <w:rFonts w:ascii="Arial" w:hAnsi="Arial" w:cs="Arial"/>
        </w:rPr>
        <w:t xml:space="preserve">to </w:t>
      </w:r>
      <w:hyperlink r:id="rId31" w:history="1">
        <w:r w:rsidRPr="0090012C">
          <w:rPr>
            <w:rStyle w:val="Hyperlink"/>
            <w:rFonts w:ascii="Arial" w:hAnsi="Arial" w:cs="Arial"/>
          </w:rPr>
          <w:t>https://meis.nist.gov</w:t>
        </w:r>
      </w:hyperlink>
      <w:r w:rsidRPr="0090012C">
        <w:rPr>
          <w:rFonts w:ascii="Arial" w:hAnsi="Arial" w:cs="Arial"/>
        </w:rPr>
        <w:t>.</w:t>
      </w:r>
    </w:p>
    <w:p w14:paraId="1750E448" w14:textId="77777777" w:rsidR="00AE11A1" w:rsidRPr="0090012C" w:rsidRDefault="00AE11A1" w:rsidP="00F50621">
      <w:pPr>
        <w:pStyle w:val="ListNumber"/>
        <w:numPr>
          <w:ilvl w:val="0"/>
          <w:numId w:val="51"/>
        </w:numPr>
        <w:spacing w:before="120"/>
        <w:ind w:left="0"/>
        <w:contextualSpacing w:val="0"/>
        <w:rPr>
          <w:rFonts w:cs="Arial"/>
        </w:rPr>
      </w:pPr>
      <w:r w:rsidRPr="0090012C">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90012C">
        <w:rPr>
          <w:rFonts w:cs="Arial"/>
        </w:rPr>
        <w:t>.</w:t>
      </w:r>
    </w:p>
    <w:p w14:paraId="1750E449" w14:textId="77777777" w:rsidR="00AE11A1" w:rsidRPr="0090012C" w:rsidRDefault="00AE11A1" w:rsidP="00F50621">
      <w:pPr>
        <w:pStyle w:val="ListNumber"/>
        <w:numPr>
          <w:ilvl w:val="0"/>
          <w:numId w:val="51"/>
        </w:numPr>
        <w:spacing w:before="120"/>
        <w:ind w:left="0"/>
        <w:contextualSpacing w:val="0"/>
        <w:rPr>
          <w:rFonts w:cs="Arial"/>
        </w:rPr>
      </w:pPr>
      <w:r w:rsidRPr="0090012C">
        <w:rPr>
          <w:rFonts w:cs="Arial"/>
        </w:rPr>
        <w:t xml:space="preserve">Enter your username and password and click </w:t>
      </w:r>
      <w:r w:rsidRPr="0090012C">
        <w:rPr>
          <w:rFonts w:cs="Arial"/>
          <w:b/>
        </w:rPr>
        <w:t>Sign In</w:t>
      </w:r>
      <w:r w:rsidRPr="0090012C">
        <w:rPr>
          <w:rFonts w:cs="Arial"/>
        </w:rPr>
        <w:t xml:space="preserve">. </w:t>
      </w:r>
    </w:p>
    <w:p w14:paraId="1750E44A" w14:textId="77777777" w:rsidR="00AE11A1" w:rsidRPr="0090012C" w:rsidRDefault="00AE11A1" w:rsidP="00F50621">
      <w:pPr>
        <w:pStyle w:val="ListNumber"/>
        <w:numPr>
          <w:ilvl w:val="0"/>
          <w:numId w:val="51"/>
        </w:numPr>
        <w:spacing w:before="120"/>
        <w:ind w:left="0"/>
        <w:contextualSpacing w:val="0"/>
        <w:rPr>
          <w:rFonts w:cs="Arial"/>
        </w:rPr>
      </w:pPr>
      <w:r w:rsidRPr="0090012C">
        <w:rPr>
          <w:rFonts w:cs="Arial"/>
        </w:rPr>
        <w:t xml:space="preserve">Your default CAR should be displayed at the top.  If the CAR displayed is not the CAR you wish to view, click on the “Magnifying Glass” </w:t>
      </w:r>
      <w:r w:rsidRPr="0090012C">
        <w:rPr>
          <w:rFonts w:cs="Arial"/>
          <w:noProof/>
        </w:rPr>
        <w:drawing>
          <wp:inline distT="0" distB="0" distL="0" distR="0" wp14:anchorId="1750EB3C" wp14:editId="1750EB3D">
            <wp:extent cx="152400" cy="152400"/>
            <wp:effectExtent l="0" t="0" r="0" b="0"/>
            <wp:docPr id="890" name="Picture 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90012C">
        <w:rPr>
          <w:rFonts w:cs="Arial"/>
        </w:rPr>
        <w:t xml:space="preserve"> icon to list available CARS and select the appropriate CAR name</w:t>
      </w:r>
      <w:proofErr w:type="gramStart"/>
      <w:r w:rsidRPr="0090012C">
        <w:rPr>
          <w:rFonts w:cs="Arial"/>
        </w:rPr>
        <w:t>..</w:t>
      </w:r>
      <w:proofErr w:type="gramEnd"/>
    </w:p>
    <w:p w14:paraId="1750E44B" w14:textId="77777777" w:rsidR="00AE11A1" w:rsidRPr="0090012C" w:rsidRDefault="00AE11A1" w:rsidP="00F50621">
      <w:pPr>
        <w:pStyle w:val="ListNumber"/>
        <w:numPr>
          <w:ilvl w:val="0"/>
          <w:numId w:val="51"/>
        </w:numPr>
        <w:spacing w:before="120"/>
        <w:ind w:left="0"/>
        <w:contextualSpacing w:val="0"/>
        <w:rPr>
          <w:rFonts w:cs="Arial"/>
        </w:rPr>
      </w:pPr>
      <w:r w:rsidRPr="0090012C">
        <w:rPr>
          <w:rFonts w:cs="Arial"/>
        </w:rPr>
        <w:t xml:space="preserve">Click CIP </w:t>
      </w:r>
      <w:r w:rsidRPr="0090012C">
        <w:rPr>
          <w:rFonts w:cs="Arial"/>
        </w:rPr>
        <w:sym w:font="Wingdings" w:char="F0E0"/>
      </w:r>
      <w:r w:rsidRPr="0090012C">
        <w:rPr>
          <w:rFonts w:cs="Arial"/>
        </w:rPr>
        <w:t xml:space="preserve">Contacts </w:t>
      </w:r>
      <w:r w:rsidRPr="0090012C">
        <w:rPr>
          <w:rFonts w:cs="Arial"/>
        </w:rPr>
        <w:sym w:font="Wingdings" w:char="F0E0"/>
      </w:r>
      <w:r w:rsidRPr="0090012C">
        <w:rPr>
          <w:rFonts w:cs="Arial"/>
        </w:rPr>
        <w:t xml:space="preserve"> Submit Quarterly Reports</w:t>
      </w:r>
    </w:p>
    <w:p w14:paraId="1750E44C" w14:textId="77777777" w:rsidR="00AE11A1" w:rsidRPr="0090012C" w:rsidRDefault="00AE11A1" w:rsidP="00F50621">
      <w:pPr>
        <w:pStyle w:val="ListNumber"/>
        <w:numPr>
          <w:ilvl w:val="0"/>
          <w:numId w:val="51"/>
        </w:numPr>
        <w:spacing w:before="120"/>
        <w:ind w:left="0"/>
        <w:contextualSpacing w:val="0"/>
        <w:rPr>
          <w:rFonts w:cs="Arial"/>
        </w:rPr>
      </w:pPr>
      <w:r w:rsidRPr="0090012C">
        <w:rPr>
          <w:rFonts w:cs="Arial"/>
        </w:rPr>
        <w:t>Ensure that you have the proper Reporting Period and Funding Agreement ID selected.</w:t>
      </w:r>
    </w:p>
    <w:p w14:paraId="1750E44D" w14:textId="77777777" w:rsidR="00AE11A1" w:rsidRPr="0090012C" w:rsidRDefault="00AE11A1" w:rsidP="00F50621">
      <w:pPr>
        <w:pStyle w:val="ListNumber"/>
        <w:numPr>
          <w:ilvl w:val="0"/>
          <w:numId w:val="51"/>
        </w:numPr>
        <w:spacing w:before="120"/>
        <w:ind w:left="0"/>
        <w:contextualSpacing w:val="0"/>
        <w:rPr>
          <w:rFonts w:cs="Arial"/>
        </w:rPr>
      </w:pPr>
      <w:r w:rsidRPr="0090012C">
        <w:rPr>
          <w:rFonts w:cs="Arial"/>
        </w:rPr>
        <w:t>Verify that the contacts listed are current.  If not, add or remove contacts as needed.</w:t>
      </w:r>
    </w:p>
    <w:p w14:paraId="1750E44E" w14:textId="77777777" w:rsidR="00AE11A1" w:rsidRPr="0090012C" w:rsidRDefault="00AE11A1" w:rsidP="00F50621">
      <w:pPr>
        <w:pStyle w:val="ListNumber"/>
        <w:numPr>
          <w:ilvl w:val="0"/>
          <w:numId w:val="51"/>
        </w:numPr>
        <w:spacing w:before="120"/>
        <w:ind w:left="0"/>
        <w:contextualSpacing w:val="0"/>
        <w:rPr>
          <w:rFonts w:cs="Arial"/>
        </w:rPr>
      </w:pPr>
      <w:r w:rsidRPr="0090012C">
        <w:rPr>
          <w:rFonts w:cs="Arial"/>
        </w:rPr>
        <w:t xml:space="preserve">Click Action(s) </w:t>
      </w:r>
      <w:r w:rsidRPr="0090012C">
        <w:rPr>
          <w:rFonts w:cs="Arial"/>
        </w:rPr>
        <w:sym w:font="Wingdings" w:char="F0E0"/>
      </w:r>
      <w:r w:rsidRPr="0090012C">
        <w:rPr>
          <w:rFonts w:cs="Arial"/>
        </w:rPr>
        <w:t xml:space="preserve"> Submit for Reporting Period</w:t>
      </w:r>
    </w:p>
    <w:p w14:paraId="1750E44F" w14:textId="77777777" w:rsidR="00AE11A1" w:rsidRPr="0090012C" w:rsidRDefault="00AE11A1" w:rsidP="00F50621">
      <w:pPr>
        <w:pStyle w:val="ListNumber"/>
        <w:numPr>
          <w:ilvl w:val="0"/>
          <w:numId w:val="51"/>
        </w:numPr>
        <w:spacing w:before="120"/>
        <w:ind w:left="0"/>
        <w:contextualSpacing w:val="0"/>
        <w:rPr>
          <w:rFonts w:cs="Arial"/>
        </w:rPr>
      </w:pPr>
      <w:r w:rsidRPr="0090012C">
        <w:rPr>
          <w:rFonts w:cs="Arial"/>
        </w:rPr>
        <w:t xml:space="preserve">You are redirected to the CAR Dashboard. If you have successfully submitted Contact information – the Status Icon </w:t>
      </w:r>
      <w:r w:rsidRPr="0090012C">
        <w:rPr>
          <w:rFonts w:cs="Arial"/>
          <w:noProof/>
        </w:rPr>
        <w:drawing>
          <wp:inline distT="0" distB="0" distL="0" distR="0" wp14:anchorId="1750EB3E" wp14:editId="1750EB3F">
            <wp:extent cx="152381" cy="152381"/>
            <wp:effectExtent l="19050" t="0" r="19" b="0"/>
            <wp:docPr id="891" name="Picture 11" descr="pas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ed.png"/>
                    <pic:cNvPicPr/>
                  </pic:nvPicPr>
                  <pic:blipFill>
                    <a:blip r:embed="rId22" cstate="print"/>
                    <a:stretch>
                      <a:fillRect/>
                    </a:stretch>
                  </pic:blipFill>
                  <pic:spPr>
                    <a:xfrm>
                      <a:off x="0" y="0"/>
                      <a:ext cx="152381" cy="152381"/>
                    </a:xfrm>
                    <a:prstGeom prst="rect">
                      <a:avLst/>
                    </a:prstGeom>
                  </pic:spPr>
                </pic:pic>
              </a:graphicData>
            </a:graphic>
          </wp:inline>
        </w:drawing>
      </w:r>
      <w:r w:rsidRPr="0090012C">
        <w:rPr>
          <w:rFonts w:cs="Arial"/>
        </w:rPr>
        <w:t xml:space="preserve"> will be green.</w:t>
      </w:r>
    </w:p>
    <w:p w14:paraId="1750E450" w14:textId="77777777" w:rsidR="00AE11A1" w:rsidRPr="0090012C" w:rsidRDefault="00AE11A1" w:rsidP="0090012C">
      <w:pPr>
        <w:pStyle w:val="Heading3"/>
        <w:numPr>
          <w:ilvl w:val="0"/>
          <w:numId w:val="0"/>
        </w:numPr>
        <w:rPr>
          <w:rFonts w:ascii="Arial" w:hAnsi="Arial" w:cs="Arial"/>
          <w:b/>
        </w:rPr>
      </w:pPr>
    </w:p>
    <w:p w14:paraId="1750E451" w14:textId="77777777" w:rsidR="001146B1" w:rsidRPr="0090012C" w:rsidRDefault="001146B1" w:rsidP="001146B1">
      <w:pPr>
        <w:pStyle w:val="Heading6"/>
        <w:numPr>
          <w:ilvl w:val="0"/>
          <w:numId w:val="0"/>
        </w:numPr>
        <w:spacing w:before="120" w:after="0"/>
        <w:rPr>
          <w:rFonts w:ascii="Arial" w:hAnsi="Arial" w:cs="Arial"/>
        </w:rPr>
      </w:pPr>
      <w:r w:rsidRPr="0090012C">
        <w:rPr>
          <w:rFonts w:ascii="Arial" w:hAnsi="Arial" w:cs="Arial"/>
        </w:rPr>
        <w:t>Adding/Removing Contacts</w:t>
      </w:r>
    </w:p>
    <w:p w14:paraId="1750E452" w14:textId="77777777" w:rsidR="009069EB" w:rsidRPr="0090012C" w:rsidRDefault="009069EB" w:rsidP="009069EB">
      <w:pPr>
        <w:pStyle w:val="Heading3"/>
        <w:numPr>
          <w:ilvl w:val="0"/>
          <w:numId w:val="0"/>
        </w:numPr>
        <w:rPr>
          <w:rFonts w:ascii="Arial" w:hAnsi="Arial" w:cs="Arial"/>
          <w:b/>
        </w:rPr>
      </w:pPr>
      <w:r w:rsidRPr="0090012C">
        <w:rPr>
          <w:rFonts w:ascii="Arial" w:hAnsi="Arial" w:cs="Arial"/>
          <w:b/>
        </w:rPr>
        <w:t>Adding Members to Contact Type</w:t>
      </w:r>
    </w:p>
    <w:p w14:paraId="1750E453" w14:textId="77777777" w:rsidR="000279D8" w:rsidRPr="0090012C" w:rsidRDefault="000279D8" w:rsidP="00F50621">
      <w:pPr>
        <w:pStyle w:val="ListParagraph"/>
        <w:numPr>
          <w:ilvl w:val="0"/>
          <w:numId w:val="49"/>
        </w:numPr>
        <w:rPr>
          <w:rFonts w:ascii="Arial" w:hAnsi="Arial" w:cs="Arial"/>
        </w:rPr>
      </w:pPr>
      <w:r w:rsidRPr="0090012C">
        <w:rPr>
          <w:rFonts w:ascii="Arial" w:hAnsi="Arial" w:cs="Arial"/>
        </w:rPr>
        <w:t xml:space="preserve">From your browser go to </w:t>
      </w:r>
      <w:hyperlink r:id="rId32" w:history="1">
        <w:r w:rsidRPr="0090012C">
          <w:rPr>
            <w:rStyle w:val="Hyperlink"/>
            <w:rFonts w:ascii="Arial" w:hAnsi="Arial" w:cs="Arial"/>
          </w:rPr>
          <w:t>https://meis.nist.gov</w:t>
        </w:r>
      </w:hyperlink>
      <w:r w:rsidRPr="0090012C">
        <w:rPr>
          <w:rFonts w:ascii="Arial" w:hAnsi="Arial" w:cs="Arial"/>
        </w:rPr>
        <w:t>.</w:t>
      </w:r>
    </w:p>
    <w:p w14:paraId="1750E454" w14:textId="77777777" w:rsidR="000279D8" w:rsidRPr="0090012C" w:rsidRDefault="000279D8" w:rsidP="00F50621">
      <w:pPr>
        <w:pStyle w:val="ListNumber"/>
        <w:numPr>
          <w:ilvl w:val="0"/>
          <w:numId w:val="49"/>
        </w:numPr>
        <w:spacing w:before="120"/>
        <w:contextualSpacing w:val="0"/>
        <w:rPr>
          <w:rFonts w:cs="Arial"/>
        </w:rPr>
      </w:pPr>
      <w:r w:rsidRPr="0090012C">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90012C">
        <w:rPr>
          <w:rFonts w:cs="Arial"/>
        </w:rPr>
        <w:t>.</w:t>
      </w:r>
    </w:p>
    <w:p w14:paraId="1750E455" w14:textId="77777777" w:rsidR="000279D8" w:rsidRPr="0090012C" w:rsidRDefault="000279D8" w:rsidP="00F50621">
      <w:pPr>
        <w:pStyle w:val="ListNumber"/>
        <w:numPr>
          <w:ilvl w:val="0"/>
          <w:numId w:val="49"/>
        </w:numPr>
        <w:spacing w:before="120"/>
        <w:contextualSpacing w:val="0"/>
        <w:rPr>
          <w:rFonts w:cs="Arial"/>
        </w:rPr>
      </w:pPr>
      <w:r w:rsidRPr="0090012C">
        <w:rPr>
          <w:rFonts w:cs="Arial"/>
        </w:rPr>
        <w:t xml:space="preserve">Enter your username and password and click </w:t>
      </w:r>
      <w:r w:rsidRPr="0090012C">
        <w:rPr>
          <w:rFonts w:cs="Arial"/>
          <w:b/>
        </w:rPr>
        <w:t>Sign In</w:t>
      </w:r>
      <w:r w:rsidRPr="0090012C">
        <w:rPr>
          <w:rFonts w:cs="Arial"/>
        </w:rPr>
        <w:t xml:space="preserve">. </w:t>
      </w:r>
    </w:p>
    <w:p w14:paraId="1750E456" w14:textId="77777777" w:rsidR="000279D8" w:rsidRPr="0090012C" w:rsidRDefault="000279D8" w:rsidP="00F50621">
      <w:pPr>
        <w:pStyle w:val="ListNumber"/>
        <w:numPr>
          <w:ilvl w:val="0"/>
          <w:numId w:val="49"/>
        </w:numPr>
        <w:spacing w:before="120"/>
        <w:contextualSpacing w:val="0"/>
        <w:rPr>
          <w:rFonts w:cs="Arial"/>
        </w:rPr>
      </w:pPr>
      <w:r w:rsidRPr="0090012C">
        <w:rPr>
          <w:rFonts w:cs="Arial"/>
        </w:rPr>
        <w:t xml:space="preserve">Your default CAR should be displayed at the top.  If the CAR displayed is not the CAR you wish to view, click on the “Magnifying Glass” </w:t>
      </w:r>
      <w:r w:rsidRPr="0090012C">
        <w:rPr>
          <w:rFonts w:cs="Arial"/>
          <w:noProof/>
        </w:rPr>
        <w:drawing>
          <wp:inline distT="0" distB="0" distL="0" distR="0" wp14:anchorId="1750EB40" wp14:editId="1750EB41">
            <wp:extent cx="152400" cy="152400"/>
            <wp:effectExtent l="0" t="0" r="0" b="0"/>
            <wp:docPr id="885" name="Picture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90012C">
        <w:rPr>
          <w:rFonts w:cs="Arial"/>
        </w:rPr>
        <w:t xml:space="preserve"> icon to list available CARS and select the appropriate CAR name</w:t>
      </w:r>
      <w:proofErr w:type="gramStart"/>
      <w:r w:rsidRPr="0090012C">
        <w:rPr>
          <w:rFonts w:cs="Arial"/>
        </w:rPr>
        <w:t>..</w:t>
      </w:r>
      <w:proofErr w:type="gramEnd"/>
    </w:p>
    <w:p w14:paraId="1750E457" w14:textId="77777777" w:rsidR="000279D8" w:rsidRPr="0090012C" w:rsidRDefault="000279D8" w:rsidP="00F50621">
      <w:pPr>
        <w:pStyle w:val="ListNumber"/>
        <w:numPr>
          <w:ilvl w:val="0"/>
          <w:numId w:val="49"/>
        </w:numPr>
        <w:spacing w:before="120"/>
        <w:contextualSpacing w:val="0"/>
        <w:rPr>
          <w:rFonts w:cs="Arial"/>
        </w:rPr>
      </w:pPr>
      <w:r w:rsidRPr="0090012C">
        <w:rPr>
          <w:rFonts w:cs="Arial"/>
        </w:rPr>
        <w:t xml:space="preserve">Click CIP </w:t>
      </w:r>
      <w:r w:rsidRPr="0090012C">
        <w:rPr>
          <w:rFonts w:cs="Arial"/>
        </w:rPr>
        <w:sym w:font="Wingdings" w:char="F0E0"/>
      </w:r>
      <w:r w:rsidRPr="0090012C">
        <w:rPr>
          <w:rFonts w:cs="Arial"/>
        </w:rPr>
        <w:t>Contacts</w:t>
      </w:r>
      <w:r w:rsidRPr="0090012C">
        <w:rPr>
          <w:rFonts w:cs="Arial"/>
        </w:rPr>
        <w:sym w:font="Wingdings" w:char="F0E0"/>
      </w:r>
      <w:r w:rsidRPr="0090012C">
        <w:rPr>
          <w:rFonts w:cs="Arial"/>
        </w:rPr>
        <w:t xml:space="preserve"> Submit Quarterly Reports</w:t>
      </w:r>
    </w:p>
    <w:p w14:paraId="1750E458" w14:textId="77777777" w:rsidR="000279D8" w:rsidRPr="0090012C" w:rsidRDefault="000279D8" w:rsidP="00F50621">
      <w:pPr>
        <w:pStyle w:val="ListNumber"/>
        <w:numPr>
          <w:ilvl w:val="0"/>
          <w:numId w:val="49"/>
        </w:numPr>
        <w:spacing w:before="120"/>
        <w:contextualSpacing w:val="0"/>
        <w:rPr>
          <w:rFonts w:cs="Arial"/>
        </w:rPr>
      </w:pPr>
      <w:r w:rsidRPr="0090012C">
        <w:rPr>
          <w:rFonts w:cs="Arial"/>
        </w:rPr>
        <w:t>Ensure that you have the proper Reporting Period and Funding Agreement ID selected.</w:t>
      </w:r>
    </w:p>
    <w:p w14:paraId="1750E45A" w14:textId="77777777" w:rsidR="00AB3F66" w:rsidRPr="0090012C" w:rsidRDefault="00AB3F66" w:rsidP="00F50621">
      <w:pPr>
        <w:pStyle w:val="ListParagraph"/>
        <w:numPr>
          <w:ilvl w:val="0"/>
          <w:numId w:val="49"/>
        </w:numPr>
        <w:spacing w:before="0"/>
        <w:ind w:left="720"/>
        <w:contextualSpacing/>
        <w:rPr>
          <w:rFonts w:ascii="Arial" w:hAnsi="Arial" w:cs="Arial"/>
        </w:rPr>
      </w:pPr>
      <w:r w:rsidRPr="0090012C">
        <w:rPr>
          <w:rFonts w:ascii="Arial" w:hAnsi="Arial" w:cs="Arial"/>
        </w:rPr>
        <w:lastRenderedPageBreak/>
        <w:t>Click the arrow to the left of the Contact Type.  Any Contacts assigned to that Contact Type are displayed in the table.</w:t>
      </w:r>
    </w:p>
    <w:p w14:paraId="1750E45B" w14:textId="77777777" w:rsidR="00AB3F66" w:rsidRPr="0090012C" w:rsidRDefault="00AB3F66" w:rsidP="00AB3F66">
      <w:pPr>
        <w:pStyle w:val="ListParagraph"/>
        <w:ind w:left="1080"/>
        <w:rPr>
          <w:rFonts w:ascii="Arial" w:hAnsi="Arial" w:cs="Arial"/>
        </w:rPr>
      </w:pPr>
    </w:p>
    <w:p w14:paraId="1750E45C" w14:textId="77777777" w:rsidR="00AB3F66" w:rsidRPr="0090012C" w:rsidRDefault="00AB3F66" w:rsidP="00F50621">
      <w:pPr>
        <w:pStyle w:val="ListParagraph"/>
        <w:numPr>
          <w:ilvl w:val="0"/>
          <w:numId w:val="49"/>
        </w:numPr>
        <w:spacing w:before="0"/>
        <w:ind w:left="720"/>
        <w:contextualSpacing/>
        <w:rPr>
          <w:rFonts w:ascii="Arial" w:hAnsi="Arial" w:cs="Arial"/>
        </w:rPr>
      </w:pPr>
      <w:r w:rsidRPr="0090012C">
        <w:rPr>
          <w:rFonts w:ascii="Arial" w:hAnsi="Arial" w:cs="Arial"/>
        </w:rPr>
        <w:t>Click the View/Edit icon for the Contact Type. You will be taken to the Contact Type edit page. On the Contact Type page, you’ll see an Existing Members section.</w:t>
      </w:r>
    </w:p>
    <w:p w14:paraId="1750E45D" w14:textId="77777777" w:rsidR="00AB3F66" w:rsidRPr="0090012C" w:rsidRDefault="00AB3F66" w:rsidP="00AB3F66">
      <w:pPr>
        <w:pStyle w:val="ListParagraph"/>
        <w:ind w:left="1080"/>
        <w:rPr>
          <w:rFonts w:ascii="Arial" w:hAnsi="Arial" w:cs="Arial"/>
        </w:rPr>
      </w:pPr>
    </w:p>
    <w:p w14:paraId="1750E45E" w14:textId="77777777" w:rsidR="00AB3F66" w:rsidRDefault="00AB3F66" w:rsidP="00F50621">
      <w:pPr>
        <w:pStyle w:val="ListParagraph"/>
        <w:numPr>
          <w:ilvl w:val="0"/>
          <w:numId w:val="49"/>
        </w:numPr>
        <w:spacing w:before="0"/>
        <w:ind w:left="720"/>
        <w:contextualSpacing/>
        <w:rPr>
          <w:rFonts w:ascii="Arial" w:hAnsi="Arial" w:cs="Arial"/>
        </w:rPr>
      </w:pPr>
      <w:r w:rsidRPr="00AB3F66">
        <w:rPr>
          <w:rFonts w:ascii="Arial" w:hAnsi="Arial" w:cs="Arial"/>
        </w:rPr>
        <w:t>Using the list box of Staff Members add staff to the role (you can use the CTRL + Click or SHIFT + Click key combinations to select multiple list items).</w:t>
      </w:r>
    </w:p>
    <w:p w14:paraId="1750E45F" w14:textId="77777777" w:rsidR="00AB3F66" w:rsidRPr="00AB3F66" w:rsidRDefault="00AB3F66" w:rsidP="00AB3F66">
      <w:pPr>
        <w:pStyle w:val="ListParagraph"/>
        <w:ind w:left="1080"/>
        <w:rPr>
          <w:rFonts w:ascii="Arial" w:hAnsi="Arial" w:cs="Arial"/>
        </w:rPr>
      </w:pPr>
    </w:p>
    <w:p w14:paraId="1750E460" w14:textId="77777777" w:rsidR="00AB3F66" w:rsidRDefault="00AB3F66" w:rsidP="00F50621">
      <w:pPr>
        <w:pStyle w:val="ListParagraph"/>
        <w:numPr>
          <w:ilvl w:val="0"/>
          <w:numId w:val="49"/>
        </w:numPr>
        <w:spacing w:before="0"/>
        <w:ind w:left="720"/>
        <w:contextualSpacing/>
        <w:rPr>
          <w:rFonts w:ascii="Arial" w:hAnsi="Arial" w:cs="Arial"/>
        </w:rPr>
      </w:pPr>
      <w:r w:rsidRPr="00AB3F66">
        <w:rPr>
          <w:rFonts w:ascii="Arial" w:hAnsi="Arial" w:cs="Arial"/>
        </w:rPr>
        <w:t>Once Staff are selected, click the top button in the middle column (</w:t>
      </w:r>
      <w:r w:rsidRPr="00AB3F66">
        <w:rPr>
          <w:noProof/>
        </w:rPr>
        <w:drawing>
          <wp:inline distT="0" distB="0" distL="0" distR="0" wp14:anchorId="1750EB42" wp14:editId="1750EB43">
            <wp:extent cx="276225" cy="201930"/>
            <wp:effectExtent l="19050" t="0" r="9525" b="0"/>
            <wp:docPr id="888" name="Picture 38" descr="Ex-05_TopButtonMiddleColumn_Just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Ex-05_TopButtonMiddleColumn_JustButton.JPG"/>
                    <pic:cNvPicPr>
                      <a:picLocks noChangeAspect="1" noChangeArrowheads="1"/>
                    </pic:cNvPicPr>
                  </pic:nvPicPr>
                  <pic:blipFill>
                    <a:blip r:embed="rId19" cstate="print"/>
                    <a:srcRect/>
                    <a:stretch>
                      <a:fillRect/>
                    </a:stretch>
                  </pic:blipFill>
                  <pic:spPr bwMode="auto">
                    <a:xfrm>
                      <a:off x="0" y="0"/>
                      <a:ext cx="276225" cy="201930"/>
                    </a:xfrm>
                    <a:prstGeom prst="rect">
                      <a:avLst/>
                    </a:prstGeom>
                    <a:noFill/>
                    <a:ln w="9525">
                      <a:noFill/>
                      <a:miter lim="800000"/>
                      <a:headEnd/>
                      <a:tailEnd/>
                    </a:ln>
                  </pic:spPr>
                </pic:pic>
              </a:graphicData>
            </a:graphic>
          </wp:inline>
        </w:drawing>
      </w:r>
      <w:r w:rsidRPr="00AB3F66">
        <w:rPr>
          <w:rFonts w:ascii="Arial" w:hAnsi="Arial" w:cs="Arial"/>
        </w:rPr>
        <w:t>) to add them from the left-hand side of the column to the right-hand side of the column. These users are selected to be added to the Existing Members List.</w:t>
      </w:r>
    </w:p>
    <w:p w14:paraId="1750E461" w14:textId="77777777" w:rsidR="00AB3F66" w:rsidRPr="00AB3F66" w:rsidRDefault="00AB3F66" w:rsidP="00AB3F66">
      <w:pPr>
        <w:pStyle w:val="ListParagraph"/>
        <w:ind w:left="1080"/>
        <w:rPr>
          <w:rFonts w:ascii="Arial" w:hAnsi="Arial" w:cs="Arial"/>
        </w:rPr>
      </w:pPr>
    </w:p>
    <w:p w14:paraId="1750E462" w14:textId="77777777" w:rsidR="00AB3F66" w:rsidRPr="00AB3F66" w:rsidRDefault="00AB3F66" w:rsidP="00F50621">
      <w:pPr>
        <w:pStyle w:val="ListParagraph"/>
        <w:numPr>
          <w:ilvl w:val="0"/>
          <w:numId w:val="49"/>
        </w:numPr>
        <w:spacing w:before="0"/>
        <w:ind w:left="720"/>
        <w:contextualSpacing/>
        <w:rPr>
          <w:rFonts w:ascii="Arial" w:hAnsi="Arial" w:cs="Arial"/>
        </w:rPr>
      </w:pPr>
      <w:r w:rsidRPr="00AB3F66">
        <w:rPr>
          <w:rFonts w:ascii="Arial" w:hAnsi="Arial" w:cs="Arial"/>
        </w:rPr>
        <w:t>Click the “Add” button to add the users to the Existing Members list.</w:t>
      </w:r>
    </w:p>
    <w:p w14:paraId="1750E463" w14:textId="77777777" w:rsidR="00AB3F66" w:rsidRPr="00FD7FC8" w:rsidRDefault="00AB3F66" w:rsidP="00AB3F66">
      <w:pPr>
        <w:pStyle w:val="Heading3"/>
        <w:numPr>
          <w:ilvl w:val="0"/>
          <w:numId w:val="0"/>
        </w:numPr>
        <w:rPr>
          <w:rFonts w:ascii="Arial" w:hAnsi="Arial" w:cs="Arial"/>
          <w:b/>
        </w:rPr>
      </w:pPr>
      <w:bookmarkStart w:id="32" w:name="_Toc283402657"/>
      <w:bookmarkStart w:id="33" w:name="_Toc284933883"/>
      <w:r w:rsidRPr="00FD7FC8">
        <w:rPr>
          <w:rFonts w:ascii="Arial" w:hAnsi="Arial" w:cs="Arial"/>
          <w:b/>
        </w:rPr>
        <w:t>Removing Members to Contact Type</w:t>
      </w:r>
      <w:bookmarkEnd w:id="32"/>
      <w:bookmarkEnd w:id="33"/>
    </w:p>
    <w:p w14:paraId="1750E464" w14:textId="77777777" w:rsidR="00CF385E" w:rsidRPr="00FD7FC8" w:rsidRDefault="00AB3F66" w:rsidP="00F50621">
      <w:pPr>
        <w:pStyle w:val="ListParagraph"/>
        <w:keepNext/>
        <w:numPr>
          <w:ilvl w:val="0"/>
          <w:numId w:val="50"/>
        </w:numPr>
        <w:contextualSpacing/>
        <w:jc w:val="center"/>
        <w:rPr>
          <w:rFonts w:ascii="Arial" w:hAnsi="Arial" w:cs="Arial"/>
        </w:rPr>
      </w:pPr>
      <w:r w:rsidRPr="00FD7FC8">
        <w:rPr>
          <w:rFonts w:ascii="Arial" w:hAnsi="Arial" w:cs="Arial"/>
        </w:rPr>
        <w:t xml:space="preserve">In the “Existing Members” section, select the checkbox for </w:t>
      </w:r>
      <w:r w:rsidR="009069EB" w:rsidRPr="00FD7FC8">
        <w:rPr>
          <w:rFonts w:ascii="Arial" w:hAnsi="Arial" w:cs="Arial"/>
        </w:rPr>
        <w:t>the users to be removed.</w:t>
      </w:r>
    </w:p>
    <w:p w14:paraId="1750E465" w14:textId="77777777" w:rsidR="00CF385E" w:rsidRPr="00FD7FC8" w:rsidRDefault="00CF385E" w:rsidP="00CF385E">
      <w:pPr>
        <w:pStyle w:val="ListParagraph"/>
        <w:keepNext/>
        <w:ind w:left="1080"/>
        <w:contextualSpacing/>
        <w:rPr>
          <w:rFonts w:ascii="Arial" w:hAnsi="Arial" w:cs="Arial"/>
        </w:rPr>
      </w:pPr>
    </w:p>
    <w:p w14:paraId="1750E466" w14:textId="77777777" w:rsidR="00CF385E" w:rsidRPr="00FD7FC8" w:rsidRDefault="00AB3F66" w:rsidP="00F50621">
      <w:pPr>
        <w:pStyle w:val="ListParagraph"/>
        <w:keepNext/>
        <w:numPr>
          <w:ilvl w:val="0"/>
          <w:numId w:val="50"/>
        </w:numPr>
        <w:contextualSpacing/>
        <w:rPr>
          <w:rFonts w:ascii="Arial" w:hAnsi="Arial" w:cs="Arial"/>
        </w:rPr>
      </w:pPr>
      <w:r w:rsidRPr="00FD7FC8">
        <w:rPr>
          <w:rFonts w:ascii="Arial" w:hAnsi="Arial" w:cs="Arial"/>
        </w:rPr>
        <w:t xml:space="preserve">Click the </w:t>
      </w:r>
      <w:r w:rsidRPr="00FD7FC8">
        <w:rPr>
          <w:rFonts w:ascii="Arial" w:hAnsi="Arial" w:cs="Arial"/>
          <w:b/>
        </w:rPr>
        <w:t>“Remove Selected”</w:t>
      </w:r>
      <w:r w:rsidR="009069EB" w:rsidRPr="00FD7FC8">
        <w:rPr>
          <w:rFonts w:ascii="Arial" w:hAnsi="Arial" w:cs="Arial"/>
        </w:rPr>
        <w:t xml:space="preserve"> </w:t>
      </w:r>
      <w:r w:rsidR="00FD7FC8" w:rsidRPr="00FD7FC8">
        <w:rPr>
          <w:rFonts w:ascii="Arial" w:hAnsi="Arial" w:cs="Arial"/>
        </w:rPr>
        <w:t>link, to</w:t>
      </w:r>
      <w:r w:rsidRPr="00FD7FC8">
        <w:rPr>
          <w:rFonts w:ascii="Arial" w:hAnsi="Arial" w:cs="Arial"/>
        </w:rPr>
        <w:t xml:space="preserve"> remove the Members. </w:t>
      </w:r>
    </w:p>
    <w:p w14:paraId="1750E467" w14:textId="77777777" w:rsidR="00CF385E" w:rsidRPr="00FD7FC8" w:rsidRDefault="00CF385E" w:rsidP="00CF385E">
      <w:pPr>
        <w:pStyle w:val="ListParagraph"/>
        <w:keepNext/>
        <w:ind w:left="1080"/>
        <w:contextualSpacing/>
        <w:rPr>
          <w:rFonts w:ascii="Arial" w:hAnsi="Arial" w:cs="Arial"/>
        </w:rPr>
      </w:pPr>
    </w:p>
    <w:p w14:paraId="1750E468" w14:textId="77777777" w:rsidR="00AB3F66" w:rsidRPr="00FD7FC8" w:rsidRDefault="00AB3F66" w:rsidP="00F50621">
      <w:pPr>
        <w:pStyle w:val="ListParagraph"/>
        <w:keepNext/>
        <w:numPr>
          <w:ilvl w:val="0"/>
          <w:numId w:val="50"/>
        </w:numPr>
        <w:contextualSpacing/>
        <w:rPr>
          <w:rFonts w:ascii="Arial" w:hAnsi="Arial" w:cs="Arial"/>
        </w:rPr>
      </w:pPr>
      <w:r w:rsidRPr="00FD7FC8">
        <w:rPr>
          <w:rFonts w:ascii="Arial" w:hAnsi="Arial" w:cs="Arial"/>
        </w:rPr>
        <w:t xml:space="preserve">A dialog box appears asking for you to confirm. Click “OK” in </w:t>
      </w:r>
      <w:r w:rsidR="00CF385E" w:rsidRPr="00FD7FC8">
        <w:rPr>
          <w:rFonts w:ascii="Arial" w:hAnsi="Arial" w:cs="Arial"/>
        </w:rPr>
        <w:t>the dialog box to remove the selected members.</w:t>
      </w:r>
    </w:p>
    <w:p w14:paraId="1750E469" w14:textId="77777777" w:rsidR="00CF385E" w:rsidRPr="00FD7FC8" w:rsidRDefault="00CF385E" w:rsidP="00CF385E">
      <w:pPr>
        <w:pStyle w:val="ListParagraph"/>
        <w:keepNext/>
        <w:ind w:left="1080"/>
        <w:contextualSpacing/>
        <w:rPr>
          <w:rFonts w:ascii="Arial" w:hAnsi="Arial" w:cs="Arial"/>
        </w:rPr>
      </w:pPr>
    </w:p>
    <w:p w14:paraId="1750E46A" w14:textId="77777777" w:rsidR="00AB3F66" w:rsidRPr="00FD7FC8" w:rsidRDefault="00AB3F66" w:rsidP="00F50621">
      <w:pPr>
        <w:pStyle w:val="ListParagraph"/>
        <w:numPr>
          <w:ilvl w:val="0"/>
          <w:numId w:val="50"/>
        </w:numPr>
        <w:contextualSpacing/>
        <w:rPr>
          <w:rFonts w:ascii="Arial" w:hAnsi="Arial" w:cs="Arial"/>
        </w:rPr>
      </w:pPr>
      <w:r w:rsidRPr="00FD7FC8">
        <w:rPr>
          <w:rFonts w:ascii="Arial" w:hAnsi="Arial" w:cs="Arial"/>
        </w:rPr>
        <w:t xml:space="preserve">Click either of the “OK” buttons to finish editing the Contact Type and return to the Contact Submission Page. </w:t>
      </w:r>
    </w:p>
    <w:p w14:paraId="1750E46B" w14:textId="77777777" w:rsidR="00AB3F66" w:rsidRPr="00CF385E" w:rsidRDefault="00AB3F66" w:rsidP="00AB3F66">
      <w:pPr>
        <w:contextualSpacing/>
        <w:rPr>
          <w:rFonts w:cs="Arial"/>
        </w:rPr>
      </w:pPr>
    </w:p>
    <w:p w14:paraId="1750E46C" w14:textId="77777777" w:rsidR="00265A20" w:rsidRPr="00D037E2" w:rsidRDefault="001146B1" w:rsidP="00265A20">
      <w:pPr>
        <w:pStyle w:val="Heading4"/>
        <w:numPr>
          <w:ilvl w:val="0"/>
          <w:numId w:val="0"/>
        </w:numPr>
        <w:rPr>
          <w:rFonts w:cs="Arial"/>
          <w:sz w:val="24"/>
          <w:szCs w:val="24"/>
        </w:rPr>
      </w:pPr>
      <w:r>
        <w:rPr>
          <w:rFonts w:cs="Arial"/>
          <w:sz w:val="24"/>
          <w:szCs w:val="24"/>
        </w:rPr>
        <w:t>Contact Types</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240"/>
        <w:gridCol w:w="3600"/>
      </w:tblGrid>
      <w:tr w:rsidR="00265A20" w:rsidRPr="00FF5D40" w14:paraId="1750E470" w14:textId="77777777" w:rsidTr="00014D5D">
        <w:trPr>
          <w:tblHeader/>
          <w:jc w:val="center"/>
        </w:trPr>
        <w:tc>
          <w:tcPr>
            <w:tcW w:w="1980" w:type="dxa"/>
            <w:shd w:val="solid" w:color="auto" w:fill="000000"/>
          </w:tcPr>
          <w:p w14:paraId="1750E46D" w14:textId="77777777" w:rsidR="00265A20" w:rsidRPr="00FF5D40" w:rsidRDefault="00265A20" w:rsidP="00014D5D">
            <w:pPr>
              <w:pStyle w:val="TOAHeading"/>
              <w:keepNext w:val="0"/>
              <w:spacing w:after="60" w:line="240" w:lineRule="auto"/>
              <w:jc w:val="center"/>
              <w:rPr>
                <w:rFonts w:ascii="Arial" w:hAnsi="Arial" w:cs="Arial"/>
                <w:spacing w:val="-5"/>
                <w:kern w:val="0"/>
              </w:rPr>
            </w:pPr>
            <w:r w:rsidRPr="00FF5D40">
              <w:rPr>
                <w:rFonts w:ascii="Arial" w:hAnsi="Arial" w:cs="Arial"/>
                <w:spacing w:val="-5"/>
                <w:kern w:val="0"/>
              </w:rPr>
              <w:t>Field Name</w:t>
            </w:r>
          </w:p>
        </w:tc>
        <w:tc>
          <w:tcPr>
            <w:tcW w:w="3240" w:type="dxa"/>
            <w:shd w:val="solid" w:color="auto" w:fill="000000"/>
          </w:tcPr>
          <w:p w14:paraId="1750E46E" w14:textId="77777777" w:rsidR="00265A20" w:rsidRPr="00FF5D40" w:rsidRDefault="00265A20" w:rsidP="00014D5D">
            <w:pPr>
              <w:spacing w:after="60"/>
              <w:jc w:val="center"/>
              <w:rPr>
                <w:rFonts w:cs="Arial"/>
                <w:b/>
              </w:rPr>
            </w:pPr>
            <w:r w:rsidRPr="00FF5D40">
              <w:rPr>
                <w:rFonts w:cs="Arial"/>
                <w:b/>
              </w:rPr>
              <w:t>Instructions</w:t>
            </w:r>
          </w:p>
        </w:tc>
        <w:tc>
          <w:tcPr>
            <w:tcW w:w="3600" w:type="dxa"/>
            <w:shd w:val="solid" w:color="auto" w:fill="000000"/>
          </w:tcPr>
          <w:p w14:paraId="1750E46F" w14:textId="77777777" w:rsidR="00265A20" w:rsidRPr="00FF5D40" w:rsidRDefault="00265A20" w:rsidP="00014D5D">
            <w:pPr>
              <w:spacing w:after="60"/>
              <w:jc w:val="center"/>
              <w:rPr>
                <w:rFonts w:cs="Arial"/>
                <w:b/>
              </w:rPr>
            </w:pPr>
            <w:r w:rsidRPr="00FF5D40">
              <w:rPr>
                <w:rFonts w:cs="Arial"/>
                <w:b/>
              </w:rPr>
              <w:t>Example</w:t>
            </w:r>
          </w:p>
        </w:tc>
      </w:tr>
      <w:tr w:rsidR="00265A20" w:rsidRPr="00FF5D40" w14:paraId="1750E472" w14:textId="77777777" w:rsidTr="00014D5D">
        <w:trPr>
          <w:cantSplit/>
          <w:jc w:val="center"/>
        </w:trPr>
        <w:tc>
          <w:tcPr>
            <w:tcW w:w="8820" w:type="dxa"/>
            <w:gridSpan w:val="3"/>
          </w:tcPr>
          <w:p w14:paraId="1750E471" w14:textId="77777777" w:rsidR="00265A20" w:rsidRPr="00FF5D40" w:rsidRDefault="00265A20" w:rsidP="00014D5D">
            <w:pPr>
              <w:spacing w:before="60" w:after="60"/>
              <w:jc w:val="center"/>
              <w:rPr>
                <w:rFonts w:cs="Arial"/>
                <w:b/>
                <w:sz w:val="24"/>
              </w:rPr>
            </w:pPr>
            <w:r>
              <w:rPr>
                <w:rFonts w:cs="Arial"/>
                <w:b/>
                <w:sz w:val="24"/>
              </w:rPr>
              <w:t>CAR</w:t>
            </w:r>
            <w:r w:rsidRPr="00FF5D40">
              <w:rPr>
                <w:rFonts w:cs="Arial"/>
                <w:b/>
                <w:sz w:val="24"/>
              </w:rPr>
              <w:t xml:space="preserve"> Officials</w:t>
            </w:r>
          </w:p>
        </w:tc>
      </w:tr>
      <w:tr w:rsidR="00CF385E" w:rsidRPr="00FF5D40" w14:paraId="1750E477" w14:textId="77777777" w:rsidTr="00014D5D">
        <w:trPr>
          <w:jc w:val="center"/>
        </w:trPr>
        <w:tc>
          <w:tcPr>
            <w:tcW w:w="1980" w:type="dxa"/>
          </w:tcPr>
          <w:p w14:paraId="1750E473" w14:textId="77777777" w:rsidR="00CF385E" w:rsidRDefault="00CF385E" w:rsidP="00014D5D">
            <w:pPr>
              <w:pStyle w:val="FootnoteBase"/>
              <w:keepLines w:val="0"/>
              <w:spacing w:before="60" w:after="60" w:line="240" w:lineRule="auto"/>
              <w:rPr>
                <w:rFonts w:cs="Arial"/>
                <w:sz w:val="20"/>
              </w:rPr>
            </w:pPr>
            <w:r>
              <w:rPr>
                <w:rFonts w:cs="Arial"/>
                <w:sz w:val="20"/>
              </w:rPr>
              <w:t>CAR Director</w:t>
            </w:r>
          </w:p>
          <w:p w14:paraId="1750E474" w14:textId="77777777" w:rsidR="00CF385E" w:rsidRDefault="00CF385E" w:rsidP="00014D5D">
            <w:pPr>
              <w:pStyle w:val="FootnoteBase"/>
              <w:keepLines w:val="0"/>
              <w:spacing w:before="60" w:after="60" w:line="240" w:lineRule="auto"/>
              <w:rPr>
                <w:rFonts w:cs="Arial"/>
                <w:sz w:val="20"/>
              </w:rPr>
            </w:pPr>
            <w:r>
              <w:rPr>
                <w:rFonts w:cs="Arial"/>
                <w:sz w:val="20"/>
              </w:rPr>
              <w:t>(</w:t>
            </w:r>
            <w:r w:rsidR="00D93A86">
              <w:rPr>
                <w:rFonts w:cs="Arial"/>
                <w:sz w:val="20"/>
              </w:rPr>
              <w:t>CAR</w:t>
            </w:r>
            <w:r>
              <w:rPr>
                <w:rFonts w:cs="Arial"/>
                <w:sz w:val="20"/>
              </w:rPr>
              <w:t xml:space="preserve"> Operations)</w:t>
            </w:r>
          </w:p>
        </w:tc>
        <w:tc>
          <w:tcPr>
            <w:tcW w:w="3240" w:type="dxa"/>
          </w:tcPr>
          <w:p w14:paraId="1750E475" w14:textId="77777777" w:rsidR="00CF385E" w:rsidRPr="00FF5D40" w:rsidRDefault="00CF385E" w:rsidP="00014D5D">
            <w:pPr>
              <w:pStyle w:val="TableText"/>
              <w:spacing w:after="60"/>
              <w:rPr>
                <w:rFonts w:ascii="Arial" w:hAnsi="Arial" w:cs="Arial"/>
                <w:spacing w:val="0"/>
                <w:sz w:val="20"/>
              </w:rPr>
            </w:pPr>
            <w:r>
              <w:rPr>
                <w:rFonts w:ascii="Arial" w:hAnsi="Arial" w:cs="Arial"/>
                <w:spacing w:val="0"/>
                <w:sz w:val="20"/>
              </w:rPr>
              <w:t xml:space="preserve">Choose the CAR Director’s name from the list.  </w:t>
            </w:r>
            <w:r w:rsidRPr="00FF5D40">
              <w:rPr>
                <w:rFonts w:ascii="Arial" w:hAnsi="Arial" w:cs="Arial"/>
                <w:spacing w:val="0"/>
                <w:sz w:val="20"/>
              </w:rPr>
              <w:t xml:space="preserve">Only those </w:t>
            </w:r>
            <w:r>
              <w:rPr>
                <w:rFonts w:ascii="Arial" w:hAnsi="Arial" w:cs="Arial"/>
                <w:spacing w:val="0"/>
                <w:sz w:val="20"/>
              </w:rPr>
              <w:t>CAR</w:t>
            </w:r>
            <w:r w:rsidRPr="00FF5D40">
              <w:rPr>
                <w:rFonts w:ascii="Arial" w:hAnsi="Arial" w:cs="Arial"/>
                <w:spacing w:val="0"/>
                <w:sz w:val="20"/>
              </w:rPr>
              <w:t xml:space="preserve"> staff members who are registere</w:t>
            </w:r>
            <w:r>
              <w:rPr>
                <w:rFonts w:ascii="Arial" w:hAnsi="Arial" w:cs="Arial"/>
                <w:spacing w:val="0"/>
                <w:sz w:val="20"/>
              </w:rPr>
              <w:t>d users of MEIS</w:t>
            </w:r>
            <w:r w:rsidRPr="00FF5D40">
              <w:rPr>
                <w:rFonts w:ascii="Arial" w:hAnsi="Arial" w:cs="Arial"/>
                <w:spacing w:val="0"/>
                <w:sz w:val="20"/>
              </w:rPr>
              <w:t xml:space="preserve"> will be available in list.</w:t>
            </w:r>
          </w:p>
        </w:tc>
        <w:tc>
          <w:tcPr>
            <w:tcW w:w="3600" w:type="dxa"/>
          </w:tcPr>
          <w:p w14:paraId="1750E476" w14:textId="77777777" w:rsidR="00CF385E" w:rsidRDefault="00CF385E" w:rsidP="00014D5D">
            <w:pPr>
              <w:spacing w:before="60" w:after="60"/>
              <w:rPr>
                <w:rFonts w:cs="Arial"/>
              </w:rPr>
            </w:pPr>
            <w:r>
              <w:rPr>
                <w:rFonts w:cs="Arial"/>
              </w:rPr>
              <w:t>Bob Weinstein</w:t>
            </w:r>
          </w:p>
        </w:tc>
      </w:tr>
      <w:tr w:rsidR="00265A20" w:rsidRPr="00FF5D40" w14:paraId="1750E47C" w14:textId="77777777" w:rsidTr="00014D5D">
        <w:trPr>
          <w:jc w:val="center"/>
        </w:trPr>
        <w:tc>
          <w:tcPr>
            <w:tcW w:w="1980" w:type="dxa"/>
          </w:tcPr>
          <w:p w14:paraId="1750E478" w14:textId="77777777" w:rsidR="00265A20" w:rsidRPr="00FF5D40" w:rsidRDefault="00265A20" w:rsidP="00014D5D">
            <w:pPr>
              <w:pStyle w:val="FootnoteBase"/>
              <w:keepLines w:val="0"/>
              <w:spacing w:before="60" w:after="60" w:line="240" w:lineRule="auto"/>
              <w:rPr>
                <w:rFonts w:cs="Arial"/>
                <w:sz w:val="20"/>
              </w:rPr>
            </w:pPr>
            <w:r>
              <w:rPr>
                <w:rFonts w:cs="Arial"/>
                <w:sz w:val="20"/>
              </w:rPr>
              <w:t>CAR Project Manager</w:t>
            </w:r>
          </w:p>
          <w:p w14:paraId="1750E479" w14:textId="77777777" w:rsidR="00265A20" w:rsidRPr="00FF5D40" w:rsidRDefault="00CF385E" w:rsidP="00014D5D">
            <w:pPr>
              <w:pStyle w:val="FootnoteBase"/>
              <w:keepLines w:val="0"/>
              <w:spacing w:before="60" w:after="60" w:line="240" w:lineRule="auto"/>
              <w:rPr>
                <w:rFonts w:cs="Arial"/>
                <w:sz w:val="20"/>
              </w:rPr>
            </w:pPr>
            <w:r>
              <w:rPr>
                <w:rFonts w:cs="Arial"/>
                <w:sz w:val="20"/>
              </w:rPr>
              <w:t>(e-CAR, t-CAR</w:t>
            </w:r>
            <w:r w:rsidR="00265A20" w:rsidRPr="00FF5D40">
              <w:rPr>
                <w:rFonts w:cs="Arial"/>
                <w:sz w:val="20"/>
              </w:rPr>
              <w:t>)</w:t>
            </w:r>
          </w:p>
        </w:tc>
        <w:tc>
          <w:tcPr>
            <w:tcW w:w="3240" w:type="dxa"/>
          </w:tcPr>
          <w:p w14:paraId="1750E47A" w14:textId="77777777" w:rsidR="00265A20" w:rsidRPr="00FF5D40" w:rsidRDefault="00265A20" w:rsidP="00014D5D">
            <w:pPr>
              <w:pStyle w:val="TableText"/>
              <w:spacing w:after="60"/>
              <w:rPr>
                <w:rFonts w:ascii="Arial" w:hAnsi="Arial" w:cs="Arial"/>
                <w:spacing w:val="0"/>
                <w:sz w:val="20"/>
              </w:rPr>
            </w:pPr>
            <w:r w:rsidRPr="00FF5D40">
              <w:rPr>
                <w:rFonts w:ascii="Arial" w:hAnsi="Arial" w:cs="Arial"/>
                <w:spacing w:val="0"/>
                <w:sz w:val="20"/>
              </w:rPr>
              <w:t xml:space="preserve">Choose the </w:t>
            </w:r>
            <w:r>
              <w:rPr>
                <w:rFonts w:ascii="Arial" w:hAnsi="Arial" w:cs="Arial"/>
                <w:spacing w:val="0"/>
                <w:sz w:val="20"/>
              </w:rPr>
              <w:t>CAR</w:t>
            </w:r>
            <w:r w:rsidRPr="00FF5D40">
              <w:rPr>
                <w:rFonts w:ascii="Arial" w:hAnsi="Arial" w:cs="Arial"/>
                <w:spacing w:val="0"/>
                <w:sz w:val="20"/>
              </w:rPr>
              <w:t xml:space="preserve"> </w:t>
            </w:r>
            <w:r>
              <w:rPr>
                <w:rFonts w:ascii="Arial" w:hAnsi="Arial" w:cs="Arial"/>
                <w:spacing w:val="0"/>
                <w:sz w:val="20"/>
              </w:rPr>
              <w:t>Lead</w:t>
            </w:r>
            <w:r w:rsidRPr="00FF5D40">
              <w:rPr>
                <w:rFonts w:ascii="Arial" w:hAnsi="Arial" w:cs="Arial"/>
                <w:spacing w:val="0"/>
                <w:sz w:val="20"/>
              </w:rPr>
              <w:t xml:space="preserve">’s name from list.  </w:t>
            </w:r>
            <w:r w:rsidR="00CF385E" w:rsidRPr="00FF5D40">
              <w:rPr>
                <w:rFonts w:ascii="Arial" w:hAnsi="Arial" w:cs="Arial"/>
                <w:spacing w:val="0"/>
                <w:sz w:val="20"/>
              </w:rPr>
              <w:t xml:space="preserve">Only those </w:t>
            </w:r>
            <w:r w:rsidR="00CF385E">
              <w:rPr>
                <w:rFonts w:ascii="Arial" w:hAnsi="Arial" w:cs="Arial"/>
                <w:spacing w:val="0"/>
                <w:sz w:val="20"/>
              </w:rPr>
              <w:t>CAR</w:t>
            </w:r>
            <w:r w:rsidR="00CF385E" w:rsidRPr="00FF5D40">
              <w:rPr>
                <w:rFonts w:ascii="Arial" w:hAnsi="Arial" w:cs="Arial"/>
                <w:spacing w:val="0"/>
                <w:sz w:val="20"/>
              </w:rPr>
              <w:t xml:space="preserve"> staff members who are registere</w:t>
            </w:r>
            <w:r w:rsidR="00CF385E">
              <w:rPr>
                <w:rFonts w:ascii="Arial" w:hAnsi="Arial" w:cs="Arial"/>
                <w:spacing w:val="0"/>
                <w:sz w:val="20"/>
              </w:rPr>
              <w:t>d users of MEIS</w:t>
            </w:r>
            <w:r w:rsidR="00CF385E" w:rsidRPr="00FF5D40">
              <w:rPr>
                <w:rFonts w:ascii="Arial" w:hAnsi="Arial" w:cs="Arial"/>
                <w:spacing w:val="0"/>
                <w:sz w:val="20"/>
              </w:rPr>
              <w:t xml:space="preserve"> will be available in list.</w:t>
            </w:r>
          </w:p>
        </w:tc>
        <w:tc>
          <w:tcPr>
            <w:tcW w:w="3600" w:type="dxa"/>
          </w:tcPr>
          <w:p w14:paraId="1750E47B" w14:textId="77777777" w:rsidR="00265A20" w:rsidRPr="00FF5D40" w:rsidRDefault="00265A20" w:rsidP="00014D5D">
            <w:pPr>
              <w:spacing w:before="60" w:after="60"/>
              <w:rPr>
                <w:rFonts w:cs="Arial"/>
              </w:rPr>
            </w:pPr>
            <w:r>
              <w:rPr>
                <w:rFonts w:cs="Arial"/>
              </w:rPr>
              <w:t>Sandy Johnson</w:t>
            </w:r>
          </w:p>
        </w:tc>
      </w:tr>
      <w:tr w:rsidR="00265A20" w:rsidRPr="00FF5D40" w14:paraId="1750E481" w14:textId="77777777" w:rsidTr="00014D5D">
        <w:trPr>
          <w:jc w:val="center"/>
        </w:trPr>
        <w:tc>
          <w:tcPr>
            <w:tcW w:w="1980" w:type="dxa"/>
          </w:tcPr>
          <w:p w14:paraId="1750E47D" w14:textId="77777777" w:rsidR="00265A20" w:rsidRPr="00FF5D40" w:rsidRDefault="00265A20" w:rsidP="00014D5D">
            <w:pPr>
              <w:pStyle w:val="FootnoteBase"/>
              <w:keepLines w:val="0"/>
              <w:spacing w:before="60" w:after="60" w:line="240" w:lineRule="auto"/>
              <w:rPr>
                <w:rFonts w:cs="Arial"/>
                <w:sz w:val="20"/>
              </w:rPr>
            </w:pPr>
            <w:r w:rsidRPr="00FF5D40">
              <w:rPr>
                <w:rFonts w:cs="Arial"/>
                <w:sz w:val="20"/>
              </w:rPr>
              <w:lastRenderedPageBreak/>
              <w:t>Financial/Operations Manager</w:t>
            </w:r>
          </w:p>
          <w:p w14:paraId="1750E47E" w14:textId="77777777" w:rsidR="00265A20" w:rsidRPr="00FF5D40" w:rsidRDefault="00CF385E" w:rsidP="00014D5D">
            <w:pPr>
              <w:pStyle w:val="FootnoteBase"/>
              <w:keepLines w:val="0"/>
              <w:spacing w:before="60" w:after="60" w:line="240" w:lineRule="auto"/>
              <w:rPr>
                <w:rFonts w:cs="Arial"/>
                <w:sz w:val="20"/>
              </w:rPr>
            </w:pPr>
            <w:r>
              <w:rPr>
                <w:rFonts w:cs="Arial"/>
                <w:sz w:val="20"/>
              </w:rPr>
              <w:t>(</w:t>
            </w:r>
            <w:r w:rsidR="00D93A86">
              <w:rPr>
                <w:rFonts w:cs="Arial"/>
                <w:sz w:val="20"/>
              </w:rPr>
              <w:t>CAR</w:t>
            </w:r>
            <w:r>
              <w:rPr>
                <w:rFonts w:cs="Arial"/>
                <w:sz w:val="20"/>
              </w:rPr>
              <w:t xml:space="preserve"> Operations, e-CAR, t-CAR</w:t>
            </w:r>
            <w:r w:rsidR="00265A20" w:rsidRPr="00FF5D40">
              <w:rPr>
                <w:rFonts w:cs="Arial"/>
                <w:sz w:val="20"/>
              </w:rPr>
              <w:t>)</w:t>
            </w:r>
          </w:p>
        </w:tc>
        <w:tc>
          <w:tcPr>
            <w:tcW w:w="3240" w:type="dxa"/>
          </w:tcPr>
          <w:p w14:paraId="1750E47F" w14:textId="77777777" w:rsidR="00265A20" w:rsidRPr="00FF5D40" w:rsidRDefault="00265A20" w:rsidP="00014D5D">
            <w:pPr>
              <w:spacing w:before="60" w:after="60"/>
              <w:rPr>
                <w:rFonts w:cs="Arial"/>
              </w:rPr>
            </w:pPr>
            <w:r w:rsidRPr="00FF5D40">
              <w:rPr>
                <w:rFonts w:cs="Arial"/>
              </w:rPr>
              <w:t xml:space="preserve">Choose the Financial/Operations Manager’s name from list.  </w:t>
            </w:r>
            <w:r w:rsidR="00CF385E" w:rsidRPr="00FF5D40">
              <w:rPr>
                <w:rFonts w:cs="Arial"/>
                <w:spacing w:val="0"/>
              </w:rPr>
              <w:t xml:space="preserve">Only those </w:t>
            </w:r>
            <w:r w:rsidR="00CF385E">
              <w:rPr>
                <w:rFonts w:cs="Arial"/>
                <w:spacing w:val="0"/>
              </w:rPr>
              <w:t>CAR</w:t>
            </w:r>
            <w:r w:rsidR="00CF385E" w:rsidRPr="00FF5D40">
              <w:rPr>
                <w:rFonts w:cs="Arial"/>
                <w:spacing w:val="0"/>
              </w:rPr>
              <w:t xml:space="preserve"> staff members who are registere</w:t>
            </w:r>
            <w:r w:rsidR="00CF385E">
              <w:rPr>
                <w:rFonts w:cs="Arial"/>
                <w:spacing w:val="0"/>
              </w:rPr>
              <w:t>d users of MEIS</w:t>
            </w:r>
            <w:r w:rsidR="00CF385E" w:rsidRPr="00FF5D40">
              <w:rPr>
                <w:rFonts w:cs="Arial"/>
                <w:spacing w:val="0"/>
              </w:rPr>
              <w:t xml:space="preserve"> will be available in list.</w:t>
            </w:r>
          </w:p>
        </w:tc>
        <w:tc>
          <w:tcPr>
            <w:tcW w:w="3600" w:type="dxa"/>
          </w:tcPr>
          <w:p w14:paraId="1750E480" w14:textId="77777777" w:rsidR="00265A20" w:rsidRPr="00FF5D40" w:rsidRDefault="00265A20" w:rsidP="00014D5D">
            <w:pPr>
              <w:spacing w:before="60" w:after="60"/>
              <w:rPr>
                <w:rFonts w:cs="Arial"/>
              </w:rPr>
            </w:pPr>
            <w:r>
              <w:rPr>
                <w:rFonts w:cs="Arial"/>
              </w:rPr>
              <w:t>Jesse Bechtold</w:t>
            </w:r>
          </w:p>
        </w:tc>
      </w:tr>
      <w:tr w:rsidR="00265A20" w:rsidRPr="00FF5D40" w14:paraId="1750E486" w14:textId="77777777" w:rsidTr="00014D5D">
        <w:trPr>
          <w:jc w:val="center"/>
        </w:trPr>
        <w:tc>
          <w:tcPr>
            <w:tcW w:w="1980" w:type="dxa"/>
          </w:tcPr>
          <w:p w14:paraId="1750E482" w14:textId="77777777" w:rsidR="00265A20" w:rsidRPr="00FF5D40" w:rsidRDefault="00265A20" w:rsidP="00014D5D">
            <w:pPr>
              <w:pStyle w:val="FootnoteBase"/>
              <w:keepNext/>
              <w:spacing w:before="60" w:after="60" w:line="240" w:lineRule="auto"/>
              <w:rPr>
                <w:rFonts w:cs="Arial"/>
                <w:sz w:val="20"/>
              </w:rPr>
            </w:pPr>
            <w:r>
              <w:rPr>
                <w:rFonts w:cs="Arial"/>
                <w:sz w:val="20"/>
              </w:rPr>
              <w:t>CAR Reporting Contact</w:t>
            </w:r>
          </w:p>
          <w:p w14:paraId="1750E483" w14:textId="77777777" w:rsidR="00265A20" w:rsidRPr="00FF5D40" w:rsidRDefault="00CF385E" w:rsidP="00014D5D">
            <w:pPr>
              <w:pStyle w:val="FootnoteBase"/>
              <w:keepNext/>
              <w:spacing w:before="60" w:after="60" w:line="240" w:lineRule="auto"/>
              <w:rPr>
                <w:rFonts w:cs="Arial"/>
                <w:sz w:val="20"/>
              </w:rPr>
            </w:pPr>
            <w:r>
              <w:rPr>
                <w:rFonts w:cs="Arial"/>
                <w:sz w:val="20"/>
              </w:rPr>
              <w:t>(</w:t>
            </w:r>
            <w:r w:rsidR="00D93A86">
              <w:rPr>
                <w:rFonts w:cs="Arial"/>
                <w:sz w:val="20"/>
              </w:rPr>
              <w:t>CAR</w:t>
            </w:r>
            <w:r>
              <w:rPr>
                <w:rFonts w:cs="Arial"/>
                <w:sz w:val="20"/>
              </w:rPr>
              <w:t xml:space="preserve"> Operations, e-CAR, t-CAR</w:t>
            </w:r>
            <w:r w:rsidRPr="00FF5D40">
              <w:rPr>
                <w:rFonts w:cs="Arial"/>
                <w:sz w:val="20"/>
              </w:rPr>
              <w:t>)</w:t>
            </w:r>
          </w:p>
        </w:tc>
        <w:tc>
          <w:tcPr>
            <w:tcW w:w="3240" w:type="dxa"/>
          </w:tcPr>
          <w:p w14:paraId="1750E484" w14:textId="77777777" w:rsidR="00265A20" w:rsidRPr="00FF5D40" w:rsidRDefault="00265A20" w:rsidP="00014D5D">
            <w:pPr>
              <w:keepNext/>
              <w:keepLines/>
              <w:spacing w:before="60" w:after="60"/>
              <w:rPr>
                <w:rFonts w:cs="Arial"/>
              </w:rPr>
            </w:pPr>
            <w:r w:rsidRPr="00FF5D40">
              <w:rPr>
                <w:rFonts w:cs="Arial"/>
              </w:rPr>
              <w:t xml:space="preserve">Choose the name of person responsible for Reporting from list.  This person will serve as the </w:t>
            </w:r>
            <w:r>
              <w:rPr>
                <w:rFonts w:cs="Arial"/>
              </w:rPr>
              <w:t>CAR</w:t>
            </w:r>
            <w:r w:rsidRPr="00FF5D40">
              <w:rPr>
                <w:rFonts w:cs="Arial"/>
              </w:rPr>
              <w:t xml:space="preserve"> contact for NIST MEP for reporting. </w:t>
            </w:r>
            <w:r w:rsidR="00CF385E" w:rsidRPr="00FF5D40">
              <w:rPr>
                <w:rFonts w:cs="Arial"/>
                <w:spacing w:val="0"/>
              </w:rPr>
              <w:t xml:space="preserve">Only those </w:t>
            </w:r>
            <w:r w:rsidR="00CF385E">
              <w:rPr>
                <w:rFonts w:cs="Arial"/>
                <w:spacing w:val="0"/>
              </w:rPr>
              <w:t>CAR</w:t>
            </w:r>
            <w:r w:rsidR="00CF385E" w:rsidRPr="00FF5D40">
              <w:rPr>
                <w:rFonts w:cs="Arial"/>
                <w:spacing w:val="0"/>
              </w:rPr>
              <w:t xml:space="preserve"> staff members who are registere</w:t>
            </w:r>
            <w:r w:rsidR="00CF385E">
              <w:rPr>
                <w:rFonts w:cs="Arial"/>
                <w:spacing w:val="0"/>
              </w:rPr>
              <w:t>d users of MEIS</w:t>
            </w:r>
            <w:r w:rsidR="00CF385E" w:rsidRPr="00FF5D40">
              <w:rPr>
                <w:rFonts w:cs="Arial"/>
                <w:spacing w:val="0"/>
              </w:rPr>
              <w:t xml:space="preserve"> will be available in list.</w:t>
            </w:r>
          </w:p>
        </w:tc>
        <w:tc>
          <w:tcPr>
            <w:tcW w:w="3600" w:type="dxa"/>
          </w:tcPr>
          <w:p w14:paraId="1750E485" w14:textId="77777777" w:rsidR="00265A20" w:rsidRPr="00FF5D40" w:rsidRDefault="00265A20" w:rsidP="00014D5D">
            <w:pPr>
              <w:keepNext/>
              <w:keepLines/>
              <w:spacing w:before="60" w:after="60"/>
              <w:rPr>
                <w:rFonts w:cs="Arial"/>
              </w:rPr>
            </w:pPr>
            <w:r>
              <w:rPr>
                <w:rFonts w:cs="Arial"/>
              </w:rPr>
              <w:t>Barb Forni</w:t>
            </w:r>
          </w:p>
        </w:tc>
      </w:tr>
      <w:tr w:rsidR="00265A20" w:rsidRPr="00FF5D40" w14:paraId="1750E48B" w14:textId="77777777" w:rsidTr="00014D5D">
        <w:trPr>
          <w:jc w:val="center"/>
        </w:trPr>
        <w:tc>
          <w:tcPr>
            <w:tcW w:w="1980" w:type="dxa"/>
          </w:tcPr>
          <w:p w14:paraId="1750E487" w14:textId="77777777" w:rsidR="00265A20" w:rsidRPr="00FF5D40" w:rsidRDefault="00265A20" w:rsidP="00014D5D">
            <w:pPr>
              <w:pStyle w:val="FootnoteBase"/>
              <w:keepNext/>
              <w:spacing w:before="60" w:after="60" w:line="240" w:lineRule="auto"/>
              <w:rPr>
                <w:rFonts w:cs="Arial"/>
                <w:sz w:val="20"/>
              </w:rPr>
            </w:pPr>
            <w:r>
              <w:rPr>
                <w:rFonts w:cs="Arial"/>
                <w:sz w:val="20"/>
              </w:rPr>
              <w:t>CAR Survey Contact</w:t>
            </w:r>
          </w:p>
          <w:p w14:paraId="1750E488" w14:textId="77777777" w:rsidR="00265A20" w:rsidRPr="00FF5D40" w:rsidRDefault="00CF385E" w:rsidP="00014D5D">
            <w:pPr>
              <w:pStyle w:val="FootnoteBase"/>
              <w:keepNext/>
              <w:spacing w:before="60" w:after="60" w:line="240" w:lineRule="auto"/>
              <w:rPr>
                <w:rFonts w:cs="Arial"/>
                <w:sz w:val="20"/>
              </w:rPr>
            </w:pPr>
            <w:r>
              <w:rPr>
                <w:rFonts w:cs="Arial"/>
                <w:sz w:val="20"/>
              </w:rPr>
              <w:t>(</w:t>
            </w:r>
            <w:r w:rsidR="00D93A86">
              <w:rPr>
                <w:rFonts w:cs="Arial"/>
                <w:sz w:val="20"/>
              </w:rPr>
              <w:t>CAR</w:t>
            </w:r>
            <w:r>
              <w:rPr>
                <w:rFonts w:cs="Arial"/>
                <w:sz w:val="20"/>
              </w:rPr>
              <w:t xml:space="preserve"> Operations, e-CAR</w:t>
            </w:r>
            <w:r w:rsidR="00265A20" w:rsidRPr="00FF5D40">
              <w:rPr>
                <w:rFonts w:cs="Arial"/>
                <w:sz w:val="20"/>
              </w:rPr>
              <w:t>)</w:t>
            </w:r>
          </w:p>
        </w:tc>
        <w:tc>
          <w:tcPr>
            <w:tcW w:w="3240" w:type="dxa"/>
          </w:tcPr>
          <w:p w14:paraId="1750E489" w14:textId="77777777" w:rsidR="00265A20" w:rsidRPr="00FF5D40" w:rsidRDefault="00265A20" w:rsidP="00014D5D">
            <w:pPr>
              <w:keepNext/>
              <w:keepLines/>
              <w:spacing w:before="60" w:after="60"/>
              <w:rPr>
                <w:rFonts w:cs="Arial"/>
              </w:rPr>
            </w:pPr>
            <w:r w:rsidRPr="00FF5D40">
              <w:rPr>
                <w:rFonts w:cs="Arial"/>
              </w:rPr>
              <w:t xml:space="preserve">Choose the name of person responsible for the Survey from list.  This person will serve as the </w:t>
            </w:r>
            <w:r>
              <w:rPr>
                <w:rFonts w:cs="Arial"/>
              </w:rPr>
              <w:t>CAR</w:t>
            </w:r>
            <w:r w:rsidRPr="00FF5D40">
              <w:rPr>
                <w:rFonts w:cs="Arial"/>
              </w:rPr>
              <w:t xml:space="preserve"> contact for the survey house and NIST MEP for survey-related questions and issues. </w:t>
            </w:r>
            <w:r w:rsidR="00CF385E" w:rsidRPr="00FF5D40">
              <w:rPr>
                <w:rFonts w:cs="Arial"/>
                <w:spacing w:val="0"/>
              </w:rPr>
              <w:t xml:space="preserve">Only those </w:t>
            </w:r>
            <w:r w:rsidR="00CF385E">
              <w:rPr>
                <w:rFonts w:cs="Arial"/>
                <w:spacing w:val="0"/>
              </w:rPr>
              <w:t>CAR</w:t>
            </w:r>
            <w:r w:rsidR="00CF385E" w:rsidRPr="00FF5D40">
              <w:rPr>
                <w:rFonts w:cs="Arial"/>
                <w:spacing w:val="0"/>
              </w:rPr>
              <w:t xml:space="preserve"> staff members who are registere</w:t>
            </w:r>
            <w:r w:rsidR="00CF385E">
              <w:rPr>
                <w:rFonts w:cs="Arial"/>
                <w:spacing w:val="0"/>
              </w:rPr>
              <w:t>d users of MEIS</w:t>
            </w:r>
            <w:r w:rsidR="00CF385E" w:rsidRPr="00FF5D40">
              <w:rPr>
                <w:rFonts w:cs="Arial"/>
                <w:spacing w:val="0"/>
              </w:rPr>
              <w:t xml:space="preserve"> will be available in list.</w:t>
            </w:r>
          </w:p>
        </w:tc>
        <w:tc>
          <w:tcPr>
            <w:tcW w:w="3600" w:type="dxa"/>
          </w:tcPr>
          <w:p w14:paraId="1750E48A" w14:textId="77777777" w:rsidR="00265A20" w:rsidRPr="00FF5D40" w:rsidRDefault="00265A20" w:rsidP="00014D5D">
            <w:pPr>
              <w:keepNext/>
              <w:keepLines/>
              <w:spacing w:before="60" w:after="60"/>
              <w:rPr>
                <w:rFonts w:cs="Arial"/>
              </w:rPr>
            </w:pPr>
            <w:r>
              <w:rPr>
                <w:rFonts w:cs="Arial"/>
              </w:rPr>
              <w:t>Pat Desormeau</w:t>
            </w:r>
          </w:p>
        </w:tc>
      </w:tr>
      <w:tr w:rsidR="008177B2" w:rsidRPr="00FF5D40" w14:paraId="1750E48F" w14:textId="77777777" w:rsidTr="00014D5D">
        <w:trPr>
          <w:jc w:val="center"/>
        </w:trPr>
        <w:tc>
          <w:tcPr>
            <w:tcW w:w="1980" w:type="dxa"/>
          </w:tcPr>
          <w:p w14:paraId="1750E48C" w14:textId="77777777" w:rsidR="008177B2" w:rsidRDefault="008177B2" w:rsidP="00014D5D">
            <w:pPr>
              <w:pStyle w:val="FootnoteBase"/>
              <w:keepNext/>
              <w:spacing w:before="60" w:after="60" w:line="240" w:lineRule="auto"/>
              <w:rPr>
                <w:rFonts w:cs="Arial"/>
                <w:sz w:val="20"/>
              </w:rPr>
            </w:pPr>
            <w:r>
              <w:rPr>
                <w:rFonts w:cs="Arial"/>
                <w:sz w:val="20"/>
              </w:rPr>
              <w:t>Marketing Manager (</w:t>
            </w:r>
            <w:r w:rsidR="00D93A86">
              <w:rPr>
                <w:rFonts w:cs="Arial"/>
                <w:sz w:val="20"/>
              </w:rPr>
              <w:t>CAR</w:t>
            </w:r>
            <w:r>
              <w:rPr>
                <w:rFonts w:cs="Arial"/>
                <w:sz w:val="20"/>
              </w:rPr>
              <w:t xml:space="preserve"> Operations)</w:t>
            </w:r>
          </w:p>
        </w:tc>
        <w:tc>
          <w:tcPr>
            <w:tcW w:w="3240" w:type="dxa"/>
          </w:tcPr>
          <w:p w14:paraId="1750E48D" w14:textId="77777777" w:rsidR="008177B2" w:rsidRPr="00FF5D40" w:rsidRDefault="008177B2" w:rsidP="008177B2">
            <w:pPr>
              <w:keepNext/>
              <w:keepLines/>
              <w:spacing w:before="60" w:after="60"/>
              <w:rPr>
                <w:rFonts w:cs="Arial"/>
              </w:rPr>
            </w:pPr>
            <w:r w:rsidRPr="00FF5D40">
              <w:rPr>
                <w:rFonts w:cs="Arial"/>
              </w:rPr>
              <w:t>Choose the name of pe</w:t>
            </w:r>
            <w:r>
              <w:rPr>
                <w:rFonts w:cs="Arial"/>
              </w:rPr>
              <w:t xml:space="preserve">rson responsible for CAR Marketing </w:t>
            </w:r>
            <w:r w:rsidRPr="00FF5D40">
              <w:rPr>
                <w:rFonts w:cs="Arial"/>
              </w:rPr>
              <w:t xml:space="preserve">from list.  </w:t>
            </w:r>
            <w:r w:rsidRPr="00FF5D40">
              <w:rPr>
                <w:rFonts w:cs="Arial"/>
                <w:spacing w:val="0"/>
              </w:rPr>
              <w:t xml:space="preserve">Only those </w:t>
            </w:r>
            <w:r>
              <w:rPr>
                <w:rFonts w:cs="Arial"/>
                <w:spacing w:val="0"/>
              </w:rPr>
              <w:t>CAR</w:t>
            </w:r>
            <w:r w:rsidRPr="00FF5D40">
              <w:rPr>
                <w:rFonts w:cs="Arial"/>
                <w:spacing w:val="0"/>
              </w:rPr>
              <w:t xml:space="preserve"> staff members who are registere</w:t>
            </w:r>
            <w:r>
              <w:rPr>
                <w:rFonts w:cs="Arial"/>
                <w:spacing w:val="0"/>
              </w:rPr>
              <w:t>d users of MEIS</w:t>
            </w:r>
            <w:r w:rsidRPr="00FF5D40">
              <w:rPr>
                <w:rFonts w:cs="Arial"/>
                <w:spacing w:val="0"/>
              </w:rPr>
              <w:t xml:space="preserve"> will be available in list.</w:t>
            </w:r>
          </w:p>
        </w:tc>
        <w:tc>
          <w:tcPr>
            <w:tcW w:w="3600" w:type="dxa"/>
          </w:tcPr>
          <w:p w14:paraId="1750E48E" w14:textId="77777777" w:rsidR="008177B2" w:rsidRDefault="008177B2" w:rsidP="00014D5D">
            <w:pPr>
              <w:keepNext/>
              <w:keepLines/>
              <w:spacing w:before="60" w:after="60"/>
              <w:rPr>
                <w:rFonts w:cs="Arial"/>
              </w:rPr>
            </w:pPr>
            <w:r>
              <w:rPr>
                <w:rFonts w:cs="Arial"/>
              </w:rPr>
              <w:t>Tucker Kennedy</w:t>
            </w:r>
          </w:p>
        </w:tc>
      </w:tr>
      <w:bookmarkEnd w:id="26"/>
      <w:bookmarkEnd w:id="27"/>
      <w:bookmarkEnd w:id="28"/>
      <w:bookmarkEnd w:id="29"/>
      <w:bookmarkEnd w:id="30"/>
      <w:bookmarkEnd w:id="31"/>
    </w:tbl>
    <w:p w14:paraId="1750E490" w14:textId="77777777" w:rsidR="00265A20" w:rsidRPr="00FF5D40" w:rsidRDefault="00265A20" w:rsidP="00265A20">
      <w:pPr>
        <w:pStyle w:val="BodyText"/>
        <w:spacing w:after="0"/>
        <w:rPr>
          <w:rFonts w:cs="Arial"/>
        </w:rPr>
      </w:pPr>
    </w:p>
    <w:p w14:paraId="1750E491" w14:textId="77777777" w:rsidR="00265A20" w:rsidRPr="00FF5D40" w:rsidRDefault="00265A20" w:rsidP="00265A20">
      <w:pPr>
        <w:rPr>
          <w:rFonts w:cs="Arial"/>
        </w:rPr>
      </w:pPr>
    </w:p>
    <w:p w14:paraId="1750E492" w14:textId="77777777" w:rsidR="0090012C" w:rsidRPr="008624D1" w:rsidRDefault="0090012C" w:rsidP="0090012C">
      <w:pPr>
        <w:pStyle w:val="Heading2"/>
        <w:numPr>
          <w:ilvl w:val="0"/>
          <w:numId w:val="0"/>
        </w:numPr>
        <w:ind w:left="495" w:hanging="495"/>
        <w:rPr>
          <w:rFonts w:ascii="Arial" w:hAnsi="Arial" w:cs="Arial"/>
          <w:b/>
          <w:color w:val="FF0000"/>
          <w:szCs w:val="24"/>
        </w:rPr>
      </w:pPr>
      <w:r w:rsidRPr="008624D1">
        <w:rPr>
          <w:rFonts w:ascii="Arial" w:hAnsi="Arial" w:cs="Arial"/>
          <w:b/>
          <w:szCs w:val="24"/>
        </w:rPr>
        <w:t>Locations</w:t>
      </w:r>
    </w:p>
    <w:p w14:paraId="1750E493" w14:textId="77777777" w:rsidR="0090012C" w:rsidRPr="00FD7FC8" w:rsidRDefault="0090012C" w:rsidP="0090012C">
      <w:pPr>
        <w:pStyle w:val="TOCBase"/>
        <w:rPr>
          <w:rFonts w:ascii="Arial" w:hAnsi="Arial" w:cs="Arial"/>
        </w:rPr>
      </w:pPr>
      <w:r w:rsidRPr="0090012C">
        <w:rPr>
          <w:rFonts w:ascii="Arial" w:hAnsi="Arial" w:cs="Arial"/>
        </w:rPr>
        <w:t>Locations are</w:t>
      </w:r>
      <w:r>
        <w:rPr>
          <w:rFonts w:ascii="Arial" w:hAnsi="Arial" w:cs="Arial"/>
        </w:rPr>
        <w:t xml:space="preserve"> physical addresses where CAR, sub-recipient, or </w:t>
      </w:r>
      <w:r w:rsidR="008624D1">
        <w:rPr>
          <w:rFonts w:ascii="Arial" w:hAnsi="Arial" w:cs="Arial"/>
        </w:rPr>
        <w:t xml:space="preserve">partner </w:t>
      </w:r>
      <w:r w:rsidR="008624D1" w:rsidRPr="0090012C">
        <w:rPr>
          <w:rFonts w:ascii="Arial" w:hAnsi="Arial" w:cs="Arial"/>
        </w:rPr>
        <w:t>staff</w:t>
      </w:r>
      <w:r w:rsidRPr="0090012C">
        <w:rPr>
          <w:rFonts w:ascii="Arial" w:hAnsi="Arial" w:cs="Arial"/>
        </w:rPr>
        <w:t xml:space="preserve"> are based or deliver service</w:t>
      </w:r>
      <w:r>
        <w:rPr>
          <w:rFonts w:ascii="Arial" w:hAnsi="Arial" w:cs="Arial"/>
        </w:rPr>
        <w:t>s</w:t>
      </w:r>
      <w:r w:rsidRPr="0090012C">
        <w:rPr>
          <w:rFonts w:ascii="Arial" w:hAnsi="Arial" w:cs="Arial"/>
        </w:rPr>
        <w:t xml:space="preserve">.  The Locations are intended to provide NIST MEP with general </w:t>
      </w:r>
      <w:r>
        <w:rPr>
          <w:rFonts w:ascii="Arial" w:hAnsi="Arial" w:cs="Arial"/>
        </w:rPr>
        <w:t xml:space="preserve">contact </w:t>
      </w:r>
      <w:r w:rsidRPr="0090012C">
        <w:rPr>
          <w:rFonts w:ascii="Arial" w:hAnsi="Arial" w:cs="Arial"/>
        </w:rPr>
        <w:t>information such as address</w:t>
      </w:r>
      <w:r>
        <w:rPr>
          <w:rFonts w:ascii="Arial" w:hAnsi="Arial" w:cs="Arial"/>
        </w:rPr>
        <w:t xml:space="preserve"> and phone information</w:t>
      </w:r>
      <w:r w:rsidRPr="0090012C">
        <w:rPr>
          <w:rFonts w:ascii="Arial" w:hAnsi="Arial" w:cs="Arial"/>
        </w:rPr>
        <w:t>.  Some locations can be partner’s service delivery locations.  MEP will use this information to communicate our national coverage area with our various</w:t>
      </w:r>
      <w:r>
        <w:rPr>
          <w:rFonts w:ascii="Arial" w:hAnsi="Arial" w:cs="Arial"/>
        </w:rPr>
        <w:t xml:space="preserve"> stakeholders.  It is the CAR</w:t>
      </w:r>
      <w:r w:rsidRPr="0090012C">
        <w:rPr>
          <w:rFonts w:ascii="Arial" w:hAnsi="Arial" w:cs="Arial"/>
        </w:rPr>
        <w:t xml:space="preserve">’s responsibility to ensure all of its locations are included in the locations listing.  A comprehensive list of data fields is included </w:t>
      </w:r>
      <w:r w:rsidRPr="00FD7FC8">
        <w:rPr>
          <w:rFonts w:ascii="Arial" w:hAnsi="Arial" w:cs="Arial"/>
        </w:rPr>
        <w:t xml:space="preserve">in </w:t>
      </w:r>
      <w:r w:rsidR="00FD7FC8" w:rsidRPr="00FD7FC8">
        <w:rPr>
          <w:rFonts w:ascii="Arial" w:hAnsi="Arial" w:cs="Arial"/>
        </w:rPr>
        <w:t>Appendix G</w:t>
      </w:r>
      <w:r w:rsidRPr="00FD7FC8">
        <w:rPr>
          <w:rFonts w:ascii="Arial" w:hAnsi="Arial" w:cs="Arial"/>
        </w:rPr>
        <w:t xml:space="preserve"> Business Entities – Locations.</w:t>
      </w:r>
    </w:p>
    <w:p w14:paraId="1750E494" w14:textId="77777777" w:rsidR="0090012C" w:rsidRPr="0090012C" w:rsidRDefault="0090012C" w:rsidP="0090012C">
      <w:pPr>
        <w:rPr>
          <w:rFonts w:cs="Arial"/>
        </w:rPr>
      </w:pPr>
    </w:p>
    <w:p w14:paraId="1750E495" w14:textId="77777777" w:rsidR="0090012C" w:rsidRPr="0090012C" w:rsidRDefault="0090012C" w:rsidP="0090012C">
      <w:pPr>
        <w:rPr>
          <w:rFonts w:cs="Arial"/>
          <w:b/>
        </w:rPr>
      </w:pPr>
      <w:r w:rsidRPr="0090012C">
        <w:rPr>
          <w:rFonts w:cs="Arial"/>
          <w:b/>
        </w:rPr>
        <w:t xml:space="preserve">Submitting </w:t>
      </w:r>
      <w:r w:rsidR="003A099A">
        <w:rPr>
          <w:rFonts w:cs="Arial"/>
          <w:b/>
        </w:rPr>
        <w:t xml:space="preserve">and Reviewing </w:t>
      </w:r>
      <w:r>
        <w:rPr>
          <w:rFonts w:cs="Arial"/>
          <w:b/>
        </w:rPr>
        <w:t>Locations</w:t>
      </w:r>
    </w:p>
    <w:p w14:paraId="1750E496" w14:textId="77777777" w:rsidR="0090012C" w:rsidRPr="0090012C" w:rsidRDefault="0090012C" w:rsidP="00F50621">
      <w:pPr>
        <w:pStyle w:val="ListParagraph"/>
        <w:numPr>
          <w:ilvl w:val="0"/>
          <w:numId w:val="52"/>
        </w:numPr>
        <w:rPr>
          <w:rFonts w:cs="Arial"/>
        </w:rPr>
      </w:pPr>
      <w:r w:rsidRPr="0090012C">
        <w:rPr>
          <w:rFonts w:cs="Arial"/>
        </w:rPr>
        <w:t xml:space="preserve">From your browser go </w:t>
      </w:r>
      <w:r w:rsidR="00FD7FC8" w:rsidRPr="0090012C">
        <w:rPr>
          <w:rFonts w:cs="Arial"/>
        </w:rPr>
        <w:t xml:space="preserve">to </w:t>
      </w:r>
      <w:hyperlink r:id="rId33" w:history="1">
        <w:r w:rsidRPr="0090012C">
          <w:rPr>
            <w:rStyle w:val="Hyperlink"/>
            <w:rFonts w:ascii="Arial" w:hAnsi="Arial" w:cs="Arial"/>
          </w:rPr>
          <w:t>https://meis.nist.gov</w:t>
        </w:r>
      </w:hyperlink>
      <w:r w:rsidRPr="0090012C">
        <w:rPr>
          <w:rFonts w:cs="Arial"/>
        </w:rPr>
        <w:t>.</w:t>
      </w:r>
    </w:p>
    <w:p w14:paraId="1750E497" w14:textId="77777777" w:rsidR="0090012C" w:rsidRPr="005F1C38" w:rsidRDefault="0090012C" w:rsidP="00F50621">
      <w:pPr>
        <w:pStyle w:val="ListNumber"/>
        <w:numPr>
          <w:ilvl w:val="0"/>
          <w:numId w:val="52"/>
        </w:numPr>
        <w:spacing w:before="120"/>
        <w:contextualSpacing w:val="0"/>
        <w:rPr>
          <w:rFonts w:cs="Arial"/>
        </w:rPr>
      </w:pPr>
      <w:r w:rsidRPr="005F1C38">
        <w:rPr>
          <w:rFonts w:cs="Arial"/>
        </w:rPr>
        <w:lastRenderedPageBreak/>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5F1C38">
        <w:rPr>
          <w:rFonts w:cs="Arial"/>
        </w:rPr>
        <w:t>.</w:t>
      </w:r>
    </w:p>
    <w:p w14:paraId="1750E498" w14:textId="77777777" w:rsidR="0090012C" w:rsidRDefault="0090012C" w:rsidP="00F50621">
      <w:pPr>
        <w:pStyle w:val="ListNumber"/>
        <w:numPr>
          <w:ilvl w:val="0"/>
          <w:numId w:val="52"/>
        </w:numPr>
        <w:spacing w:before="120"/>
        <w:contextualSpacing w:val="0"/>
        <w:rPr>
          <w:rFonts w:cs="Arial"/>
        </w:rPr>
      </w:pPr>
      <w:r w:rsidRPr="00893ADF">
        <w:rPr>
          <w:rFonts w:cs="Arial"/>
        </w:rPr>
        <w:t xml:space="preserve">Enter your username and password and click </w:t>
      </w:r>
      <w:r w:rsidRPr="00893ADF">
        <w:rPr>
          <w:rFonts w:cs="Arial"/>
          <w:b/>
        </w:rPr>
        <w:t>Sign In</w:t>
      </w:r>
      <w:r w:rsidRPr="00893ADF">
        <w:rPr>
          <w:rFonts w:cs="Arial"/>
        </w:rPr>
        <w:t xml:space="preserve">. </w:t>
      </w:r>
    </w:p>
    <w:p w14:paraId="1750E499" w14:textId="77777777" w:rsidR="0090012C" w:rsidRPr="005F1C38" w:rsidRDefault="0090012C" w:rsidP="00F50621">
      <w:pPr>
        <w:pStyle w:val="ListNumber"/>
        <w:numPr>
          <w:ilvl w:val="0"/>
          <w:numId w:val="52"/>
        </w:numPr>
        <w:spacing w:before="120"/>
        <w:contextualSpacing w:val="0"/>
        <w:rPr>
          <w:rFonts w:cs="Arial"/>
        </w:rPr>
      </w:pPr>
      <w:r w:rsidRPr="005F1C38">
        <w:rPr>
          <w:rFonts w:cs="Arial"/>
        </w:rPr>
        <w:t xml:space="preserve">Your default CAR should be displayed at the top.  If the CAR displayed is not the CAR you wish to view, click on the “Magnifying Glass” </w:t>
      </w:r>
      <w:r>
        <w:rPr>
          <w:rFonts w:cs="Arial"/>
          <w:noProof/>
        </w:rPr>
        <w:drawing>
          <wp:inline distT="0" distB="0" distL="0" distR="0" wp14:anchorId="1750EB44" wp14:editId="1750EB45">
            <wp:extent cx="152400" cy="152400"/>
            <wp:effectExtent l="0" t="0" r="0" b="0"/>
            <wp:docPr id="892" name="Picture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rFonts w:cs="Arial"/>
        </w:rPr>
        <w:t xml:space="preserve"> </w:t>
      </w:r>
      <w:r w:rsidRPr="005F1C38">
        <w:rPr>
          <w:rFonts w:cs="Arial"/>
        </w:rPr>
        <w:t>icon to list available CARS and select the appropriate CAR name</w:t>
      </w:r>
      <w:proofErr w:type="gramStart"/>
      <w:r w:rsidRPr="005F1C38">
        <w:rPr>
          <w:rFonts w:cs="Arial"/>
        </w:rPr>
        <w:t>..</w:t>
      </w:r>
      <w:proofErr w:type="gramEnd"/>
    </w:p>
    <w:p w14:paraId="1750E49A" w14:textId="77777777" w:rsidR="0090012C" w:rsidRPr="007A268D" w:rsidRDefault="0090012C" w:rsidP="00F50621">
      <w:pPr>
        <w:pStyle w:val="ListNumber"/>
        <w:numPr>
          <w:ilvl w:val="0"/>
          <w:numId w:val="52"/>
        </w:numPr>
        <w:spacing w:before="120"/>
        <w:contextualSpacing w:val="0"/>
        <w:rPr>
          <w:rFonts w:cs="Arial"/>
        </w:rPr>
      </w:pPr>
      <w:r>
        <w:rPr>
          <w:rFonts w:cs="Arial"/>
        </w:rPr>
        <w:t xml:space="preserve">Click CIP </w:t>
      </w:r>
      <w:r>
        <w:sym w:font="Wingdings" w:char="F0E0"/>
      </w:r>
      <w:r>
        <w:rPr>
          <w:rFonts w:cs="Arial"/>
        </w:rPr>
        <w:t>Locations</w:t>
      </w:r>
      <w:r>
        <w:sym w:font="Wingdings" w:char="F0E0"/>
      </w:r>
      <w:r w:rsidRPr="00E4126F">
        <w:rPr>
          <w:rFonts w:cs="Arial"/>
        </w:rPr>
        <w:t xml:space="preserve"> Submit Quarterly Reports</w:t>
      </w:r>
    </w:p>
    <w:p w14:paraId="1750E49B" w14:textId="77777777" w:rsidR="0090012C" w:rsidRDefault="0090012C" w:rsidP="00F50621">
      <w:pPr>
        <w:pStyle w:val="ListNumber"/>
        <w:numPr>
          <w:ilvl w:val="0"/>
          <w:numId w:val="52"/>
        </w:numPr>
        <w:spacing w:before="120"/>
        <w:contextualSpacing w:val="0"/>
        <w:rPr>
          <w:rFonts w:cs="Arial"/>
        </w:rPr>
      </w:pPr>
      <w:r>
        <w:rPr>
          <w:rFonts w:cs="Arial"/>
        </w:rPr>
        <w:t>Ensure that you have the proper Reporting Period selected.</w:t>
      </w:r>
    </w:p>
    <w:p w14:paraId="1750E49C" w14:textId="77777777" w:rsidR="00891253" w:rsidRPr="0090012C" w:rsidRDefault="00891253" w:rsidP="00F50621">
      <w:pPr>
        <w:pStyle w:val="ListNumber"/>
        <w:numPr>
          <w:ilvl w:val="0"/>
          <w:numId w:val="52"/>
        </w:numPr>
        <w:spacing w:before="120"/>
        <w:contextualSpacing w:val="0"/>
        <w:rPr>
          <w:rFonts w:cs="Arial"/>
        </w:rPr>
      </w:pPr>
      <w:r>
        <w:rPr>
          <w:rFonts w:cs="Arial"/>
        </w:rPr>
        <w:t xml:space="preserve">Verify that the </w:t>
      </w:r>
      <w:r w:rsidR="00FD7FC8">
        <w:rPr>
          <w:rFonts w:cs="Arial"/>
        </w:rPr>
        <w:t xml:space="preserve">Locations </w:t>
      </w:r>
      <w:r w:rsidR="00FD7FC8" w:rsidRPr="0090012C">
        <w:rPr>
          <w:rFonts w:cs="Arial"/>
        </w:rPr>
        <w:t>listed</w:t>
      </w:r>
      <w:r w:rsidRPr="0090012C">
        <w:rPr>
          <w:rFonts w:cs="Arial"/>
        </w:rPr>
        <w:t xml:space="preserve"> are current.</w:t>
      </w:r>
      <w:r>
        <w:rPr>
          <w:rFonts w:cs="Arial"/>
        </w:rPr>
        <w:t xml:space="preserve">  If not, add or remove Locations</w:t>
      </w:r>
      <w:r w:rsidRPr="0090012C">
        <w:rPr>
          <w:rFonts w:cs="Arial"/>
        </w:rPr>
        <w:t xml:space="preserve"> as needed.</w:t>
      </w:r>
    </w:p>
    <w:p w14:paraId="1750E49D" w14:textId="77777777" w:rsidR="00891253" w:rsidRDefault="00891253" w:rsidP="00ED15D6">
      <w:pPr>
        <w:pStyle w:val="ListNumber"/>
        <w:numPr>
          <w:ilvl w:val="0"/>
          <w:numId w:val="0"/>
        </w:numPr>
        <w:spacing w:before="120"/>
        <w:ind w:left="360"/>
        <w:contextualSpacing w:val="0"/>
        <w:rPr>
          <w:rFonts w:cs="Arial"/>
        </w:rPr>
      </w:pPr>
    </w:p>
    <w:p w14:paraId="1750E49E" w14:textId="77777777" w:rsidR="0090012C" w:rsidRPr="00932546" w:rsidRDefault="0090012C" w:rsidP="00F50621">
      <w:pPr>
        <w:pStyle w:val="ListNumber"/>
        <w:numPr>
          <w:ilvl w:val="0"/>
          <w:numId w:val="52"/>
        </w:numPr>
        <w:spacing w:before="120"/>
        <w:contextualSpacing w:val="0"/>
        <w:rPr>
          <w:rFonts w:cs="Arial"/>
        </w:rPr>
      </w:pPr>
      <w:r>
        <w:rPr>
          <w:rFonts w:cs="Arial"/>
        </w:rPr>
        <w:t xml:space="preserve">Click Action(s) </w:t>
      </w:r>
      <w:r>
        <w:sym w:font="Wingdings" w:char="F0E0"/>
      </w:r>
      <w:r>
        <w:t xml:space="preserve"> Submit for Reporting Period</w:t>
      </w:r>
    </w:p>
    <w:p w14:paraId="1750E49F" w14:textId="77777777" w:rsidR="0090012C" w:rsidRPr="00E4126F" w:rsidRDefault="0090012C" w:rsidP="00F50621">
      <w:pPr>
        <w:pStyle w:val="ListNumber"/>
        <w:numPr>
          <w:ilvl w:val="0"/>
          <w:numId w:val="52"/>
        </w:numPr>
        <w:spacing w:before="120"/>
        <w:contextualSpacing w:val="0"/>
        <w:rPr>
          <w:rFonts w:cs="Arial"/>
        </w:rPr>
      </w:pPr>
      <w:r>
        <w:t xml:space="preserve">You are redirected to the CAR Dashboard. If you have successfully submitted Location information – the Status Icon </w:t>
      </w:r>
      <w:r>
        <w:rPr>
          <w:rFonts w:cs="Arial"/>
          <w:noProof/>
        </w:rPr>
        <w:drawing>
          <wp:inline distT="0" distB="0" distL="0" distR="0" wp14:anchorId="1750EB46" wp14:editId="1750EB47">
            <wp:extent cx="152381" cy="152381"/>
            <wp:effectExtent l="19050" t="0" r="19" b="0"/>
            <wp:docPr id="893" name="Picture 11" descr="pas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ed.png"/>
                    <pic:cNvPicPr/>
                  </pic:nvPicPr>
                  <pic:blipFill>
                    <a:blip r:embed="rId22" cstate="print"/>
                    <a:stretch>
                      <a:fillRect/>
                    </a:stretch>
                  </pic:blipFill>
                  <pic:spPr>
                    <a:xfrm>
                      <a:off x="0" y="0"/>
                      <a:ext cx="152381" cy="152381"/>
                    </a:xfrm>
                    <a:prstGeom prst="rect">
                      <a:avLst/>
                    </a:prstGeom>
                  </pic:spPr>
                </pic:pic>
              </a:graphicData>
            </a:graphic>
          </wp:inline>
        </w:drawing>
      </w:r>
      <w:r>
        <w:rPr>
          <w:rFonts w:cs="Arial"/>
        </w:rPr>
        <w:t xml:space="preserve"> will be green.</w:t>
      </w:r>
    </w:p>
    <w:p w14:paraId="1750E4A0" w14:textId="77777777" w:rsidR="0090012C" w:rsidRPr="005F1C38" w:rsidRDefault="0090012C" w:rsidP="0090012C">
      <w:pPr>
        <w:pStyle w:val="ListNumber"/>
        <w:numPr>
          <w:ilvl w:val="0"/>
          <w:numId w:val="0"/>
        </w:numPr>
        <w:spacing w:before="120"/>
        <w:ind w:left="720"/>
        <w:contextualSpacing w:val="0"/>
        <w:rPr>
          <w:rFonts w:cs="Arial"/>
        </w:rPr>
      </w:pPr>
    </w:p>
    <w:p w14:paraId="1750E4A1" w14:textId="77777777" w:rsidR="0090012C" w:rsidRPr="0090012C" w:rsidRDefault="0090012C" w:rsidP="0090012C">
      <w:pPr>
        <w:rPr>
          <w:rFonts w:cs="Arial"/>
          <w:b/>
        </w:rPr>
      </w:pPr>
      <w:r w:rsidRPr="0090012C">
        <w:rPr>
          <w:rFonts w:cs="Arial"/>
          <w:b/>
        </w:rPr>
        <w:t>Adding a New Location</w:t>
      </w:r>
    </w:p>
    <w:p w14:paraId="1750E4A2" w14:textId="77777777" w:rsidR="0090012C" w:rsidRPr="0090012C" w:rsidRDefault="0090012C" w:rsidP="0090012C">
      <w:pPr>
        <w:rPr>
          <w:rFonts w:cs="Arial"/>
        </w:rPr>
      </w:pPr>
    </w:p>
    <w:p w14:paraId="1750E4A3" w14:textId="77777777" w:rsidR="0090012C" w:rsidRPr="0090012C" w:rsidRDefault="0090012C" w:rsidP="00F50621">
      <w:pPr>
        <w:pStyle w:val="ListParagraph"/>
        <w:numPr>
          <w:ilvl w:val="0"/>
          <w:numId w:val="53"/>
        </w:numPr>
        <w:rPr>
          <w:rFonts w:ascii="Arial" w:hAnsi="Arial" w:cs="Arial"/>
        </w:rPr>
      </w:pPr>
      <w:r w:rsidRPr="0090012C">
        <w:rPr>
          <w:rFonts w:ascii="Arial" w:hAnsi="Arial" w:cs="Arial"/>
        </w:rPr>
        <w:t xml:space="preserve">From your browser go </w:t>
      </w:r>
      <w:proofErr w:type="gramStart"/>
      <w:r w:rsidRPr="0090012C">
        <w:rPr>
          <w:rFonts w:ascii="Arial" w:hAnsi="Arial" w:cs="Arial"/>
        </w:rPr>
        <w:t xml:space="preserve">to  </w:t>
      </w:r>
      <w:proofErr w:type="gramEnd"/>
      <w:r w:rsidR="00F87113">
        <w:fldChar w:fldCharType="begin"/>
      </w:r>
      <w:r w:rsidR="00F87113">
        <w:instrText xml:space="preserve"> HYPERLINK "https://meis.nist.gov" </w:instrText>
      </w:r>
      <w:r w:rsidR="00F87113">
        <w:fldChar w:fldCharType="separate"/>
      </w:r>
      <w:r w:rsidRPr="0090012C">
        <w:rPr>
          <w:rStyle w:val="Hyperlink"/>
          <w:rFonts w:ascii="Arial" w:hAnsi="Arial" w:cs="Arial"/>
        </w:rPr>
        <w:t>https://meis.nist.gov</w:t>
      </w:r>
      <w:r w:rsidR="00F87113">
        <w:rPr>
          <w:rStyle w:val="Hyperlink"/>
          <w:rFonts w:ascii="Arial" w:hAnsi="Arial" w:cs="Arial"/>
        </w:rPr>
        <w:fldChar w:fldCharType="end"/>
      </w:r>
      <w:r w:rsidRPr="0090012C">
        <w:rPr>
          <w:rFonts w:ascii="Arial" w:hAnsi="Arial" w:cs="Arial"/>
        </w:rPr>
        <w:t>.</w:t>
      </w:r>
    </w:p>
    <w:p w14:paraId="1750E4A4" w14:textId="77777777" w:rsidR="0090012C" w:rsidRPr="0090012C" w:rsidRDefault="0090012C" w:rsidP="00F50621">
      <w:pPr>
        <w:pStyle w:val="ListNumber"/>
        <w:numPr>
          <w:ilvl w:val="0"/>
          <w:numId w:val="53"/>
        </w:numPr>
        <w:spacing w:before="120"/>
        <w:contextualSpacing w:val="0"/>
        <w:rPr>
          <w:rFonts w:cs="Arial"/>
        </w:rPr>
      </w:pPr>
      <w:r w:rsidRPr="0090012C">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90012C">
        <w:rPr>
          <w:rFonts w:cs="Arial"/>
        </w:rPr>
        <w:t>.</w:t>
      </w:r>
    </w:p>
    <w:p w14:paraId="1750E4A5" w14:textId="77777777" w:rsidR="0090012C" w:rsidRPr="0090012C" w:rsidRDefault="0090012C" w:rsidP="00F50621">
      <w:pPr>
        <w:pStyle w:val="ListNumber"/>
        <w:numPr>
          <w:ilvl w:val="0"/>
          <w:numId w:val="53"/>
        </w:numPr>
        <w:spacing w:before="120"/>
        <w:contextualSpacing w:val="0"/>
        <w:rPr>
          <w:rFonts w:cs="Arial"/>
        </w:rPr>
      </w:pPr>
      <w:r w:rsidRPr="0090012C">
        <w:rPr>
          <w:rFonts w:cs="Arial"/>
        </w:rPr>
        <w:t xml:space="preserve">Enter your username and password and click </w:t>
      </w:r>
      <w:r w:rsidRPr="0090012C">
        <w:rPr>
          <w:rFonts w:cs="Arial"/>
          <w:b/>
        </w:rPr>
        <w:t>Sign In</w:t>
      </w:r>
      <w:r w:rsidRPr="0090012C">
        <w:rPr>
          <w:rFonts w:cs="Arial"/>
        </w:rPr>
        <w:t xml:space="preserve">. </w:t>
      </w:r>
    </w:p>
    <w:p w14:paraId="1750E4A6" w14:textId="77777777" w:rsidR="0090012C" w:rsidRPr="0090012C" w:rsidRDefault="0090012C" w:rsidP="00F50621">
      <w:pPr>
        <w:pStyle w:val="ListNumber"/>
        <w:numPr>
          <w:ilvl w:val="0"/>
          <w:numId w:val="53"/>
        </w:numPr>
        <w:spacing w:before="120"/>
        <w:contextualSpacing w:val="0"/>
        <w:rPr>
          <w:rFonts w:cs="Arial"/>
        </w:rPr>
      </w:pPr>
      <w:r w:rsidRPr="0090012C">
        <w:rPr>
          <w:rFonts w:cs="Arial"/>
        </w:rPr>
        <w:t xml:space="preserve">Your default CAR should be displayed at the top.  If the CAR displayed is not the CAR you wish to view, click on the “Magnifying Glass” </w:t>
      </w:r>
      <w:r w:rsidRPr="0090012C">
        <w:rPr>
          <w:rFonts w:cs="Arial"/>
          <w:noProof/>
        </w:rPr>
        <w:drawing>
          <wp:inline distT="0" distB="0" distL="0" distR="0" wp14:anchorId="1750EB48" wp14:editId="1750EB49">
            <wp:extent cx="152400" cy="152400"/>
            <wp:effectExtent l="0" t="0" r="0" b="0"/>
            <wp:docPr id="894" name="Picture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90012C">
        <w:rPr>
          <w:rFonts w:cs="Arial"/>
        </w:rPr>
        <w:t xml:space="preserve"> icon to list available CARS and select the appropriate CAR name</w:t>
      </w:r>
      <w:proofErr w:type="gramStart"/>
      <w:r w:rsidRPr="0090012C">
        <w:rPr>
          <w:rFonts w:cs="Arial"/>
        </w:rPr>
        <w:t>..</w:t>
      </w:r>
      <w:proofErr w:type="gramEnd"/>
    </w:p>
    <w:p w14:paraId="1750E4A7" w14:textId="77777777" w:rsidR="0090012C" w:rsidRPr="0090012C" w:rsidRDefault="0090012C" w:rsidP="00F50621">
      <w:pPr>
        <w:pStyle w:val="ListNumber"/>
        <w:numPr>
          <w:ilvl w:val="0"/>
          <w:numId w:val="53"/>
        </w:numPr>
        <w:spacing w:before="120"/>
        <w:contextualSpacing w:val="0"/>
        <w:rPr>
          <w:rFonts w:cs="Arial"/>
          <w:b/>
        </w:rPr>
      </w:pPr>
      <w:r w:rsidRPr="0090012C">
        <w:rPr>
          <w:rFonts w:cs="Arial"/>
        </w:rPr>
        <w:t xml:space="preserve">Click CIP </w:t>
      </w:r>
      <w:r w:rsidRPr="0090012C">
        <w:rPr>
          <w:rFonts w:cs="Arial"/>
        </w:rPr>
        <w:sym w:font="Wingdings" w:char="F0E0"/>
      </w:r>
      <w:r>
        <w:rPr>
          <w:rFonts w:cs="Arial"/>
        </w:rPr>
        <w:t>Locations</w:t>
      </w:r>
      <w:r w:rsidRPr="0090012C">
        <w:rPr>
          <w:rFonts w:cs="Arial"/>
        </w:rPr>
        <w:t xml:space="preserve"> </w:t>
      </w:r>
      <w:r w:rsidRPr="0090012C">
        <w:rPr>
          <w:rFonts w:cs="Arial"/>
        </w:rPr>
        <w:sym w:font="Wingdings" w:char="F0E0"/>
      </w:r>
      <w:r w:rsidRPr="0090012C">
        <w:rPr>
          <w:rFonts w:cs="Arial"/>
        </w:rPr>
        <w:t xml:space="preserve"> Submit Quarterly Reports or Click CIP </w:t>
      </w:r>
      <w:r w:rsidRPr="0090012C">
        <w:rPr>
          <w:rFonts w:cs="Arial"/>
        </w:rPr>
        <w:sym w:font="Wingdings" w:char="F0E0"/>
      </w:r>
      <w:r>
        <w:rPr>
          <w:rFonts w:cs="Arial"/>
        </w:rPr>
        <w:t>Locations</w:t>
      </w:r>
      <w:r w:rsidRPr="0090012C">
        <w:rPr>
          <w:rFonts w:cs="Arial"/>
        </w:rPr>
        <w:t xml:space="preserve">.  </w:t>
      </w:r>
      <w:r w:rsidRPr="0090012C">
        <w:rPr>
          <w:rFonts w:cs="Arial"/>
          <w:b/>
        </w:rPr>
        <w:t xml:space="preserve">Note: Adding/removing records can be done either from the </w:t>
      </w:r>
      <w:proofErr w:type="gramStart"/>
      <w:r w:rsidRPr="0090012C">
        <w:rPr>
          <w:rFonts w:cs="Arial"/>
          <w:b/>
        </w:rPr>
        <w:t>List  or</w:t>
      </w:r>
      <w:proofErr w:type="gramEnd"/>
      <w:r w:rsidRPr="0090012C">
        <w:rPr>
          <w:rFonts w:cs="Arial"/>
          <w:b/>
        </w:rPr>
        <w:t xml:space="preserve"> Submit Quarterly Reporting Forms. </w:t>
      </w:r>
    </w:p>
    <w:p w14:paraId="1750E4A8" w14:textId="77777777" w:rsidR="0090012C" w:rsidRPr="0090012C" w:rsidRDefault="0090012C" w:rsidP="00F50621">
      <w:pPr>
        <w:pStyle w:val="ListNumber"/>
        <w:numPr>
          <w:ilvl w:val="0"/>
          <w:numId w:val="53"/>
        </w:numPr>
        <w:spacing w:before="120"/>
        <w:contextualSpacing w:val="0"/>
        <w:rPr>
          <w:rFonts w:cs="Arial"/>
        </w:rPr>
      </w:pPr>
      <w:r w:rsidRPr="0090012C">
        <w:rPr>
          <w:rFonts w:cs="Arial"/>
        </w:rPr>
        <w:t xml:space="preserve">Click Action(s) </w:t>
      </w:r>
      <w:r w:rsidRPr="0090012C">
        <w:rPr>
          <w:rFonts w:cs="Arial"/>
        </w:rPr>
        <w:sym w:font="Wingdings" w:char="F0E0"/>
      </w:r>
      <w:r w:rsidRPr="0090012C">
        <w:rPr>
          <w:rFonts w:cs="Arial"/>
        </w:rPr>
        <w:t xml:space="preserve"> Add New</w:t>
      </w:r>
    </w:p>
    <w:p w14:paraId="1750E4A9" w14:textId="77777777" w:rsidR="0090012C" w:rsidRPr="0090012C" w:rsidRDefault="0090012C" w:rsidP="00F50621">
      <w:pPr>
        <w:pStyle w:val="ListNumber"/>
        <w:numPr>
          <w:ilvl w:val="0"/>
          <w:numId w:val="53"/>
        </w:numPr>
        <w:spacing w:before="120"/>
        <w:contextualSpacing w:val="0"/>
        <w:rPr>
          <w:rFonts w:cs="Arial"/>
        </w:rPr>
      </w:pPr>
      <w:r w:rsidRPr="0090012C">
        <w:rPr>
          <w:rFonts w:cs="Arial"/>
        </w:rPr>
        <w:t>Fill in the required data.</w:t>
      </w:r>
    </w:p>
    <w:p w14:paraId="1750E4AA" w14:textId="77777777" w:rsidR="0090012C" w:rsidRPr="0090012C" w:rsidRDefault="0090012C" w:rsidP="00F50621">
      <w:pPr>
        <w:pStyle w:val="ListNumber"/>
        <w:numPr>
          <w:ilvl w:val="0"/>
          <w:numId w:val="53"/>
        </w:numPr>
        <w:spacing w:before="120"/>
        <w:contextualSpacing w:val="0"/>
        <w:rPr>
          <w:rFonts w:cs="Arial"/>
          <w:b/>
        </w:rPr>
      </w:pPr>
      <w:r w:rsidRPr="0090012C">
        <w:rPr>
          <w:rFonts w:cs="Arial"/>
        </w:rPr>
        <w:t>Click the</w:t>
      </w:r>
      <w:r>
        <w:rPr>
          <w:rFonts w:cs="Arial"/>
        </w:rPr>
        <w:t xml:space="preserve"> “OK” button to create the Location</w:t>
      </w:r>
      <w:r w:rsidRPr="0090012C">
        <w:rPr>
          <w:rFonts w:cs="Arial"/>
        </w:rPr>
        <w:t>.</w:t>
      </w:r>
      <w:r>
        <w:rPr>
          <w:rFonts w:cs="Arial"/>
        </w:rPr>
        <w:t xml:space="preserve"> You are then taken to the Location</w:t>
      </w:r>
      <w:r w:rsidRPr="0090012C">
        <w:rPr>
          <w:rFonts w:cs="Arial"/>
        </w:rPr>
        <w:t xml:space="preserve"> Edit Page. </w:t>
      </w:r>
    </w:p>
    <w:p w14:paraId="1750E4AB" w14:textId="77777777" w:rsidR="0090012C" w:rsidRPr="0090012C" w:rsidRDefault="0090012C" w:rsidP="0090012C">
      <w:pPr>
        <w:pStyle w:val="ListNumber"/>
        <w:numPr>
          <w:ilvl w:val="0"/>
          <w:numId w:val="0"/>
        </w:numPr>
        <w:spacing w:before="120"/>
        <w:ind w:left="1080"/>
        <w:contextualSpacing w:val="0"/>
        <w:rPr>
          <w:rFonts w:cs="Arial"/>
          <w:b/>
        </w:rPr>
      </w:pPr>
    </w:p>
    <w:p w14:paraId="1750E4AC" w14:textId="77777777" w:rsidR="0090012C" w:rsidRPr="0090012C" w:rsidRDefault="009520D1" w:rsidP="0090012C">
      <w:pPr>
        <w:pStyle w:val="ListNumber"/>
        <w:numPr>
          <w:ilvl w:val="0"/>
          <w:numId w:val="0"/>
        </w:numPr>
        <w:spacing w:before="120"/>
        <w:contextualSpacing w:val="0"/>
        <w:rPr>
          <w:rFonts w:cs="Arial"/>
          <w:b/>
        </w:rPr>
      </w:pPr>
      <w:r>
        <w:rPr>
          <w:rFonts w:cs="Arial"/>
          <w:b/>
        </w:rPr>
        <w:lastRenderedPageBreak/>
        <w:t>Updating a Location</w:t>
      </w:r>
    </w:p>
    <w:p w14:paraId="1750E4AD" w14:textId="77777777" w:rsidR="0090012C" w:rsidRPr="0090012C" w:rsidRDefault="0090012C" w:rsidP="0090012C">
      <w:pPr>
        <w:rPr>
          <w:rFonts w:cs="Arial"/>
          <w:b/>
        </w:rPr>
      </w:pPr>
    </w:p>
    <w:p w14:paraId="1750E4AE" w14:textId="77777777" w:rsidR="0090012C" w:rsidRPr="00EE436A" w:rsidRDefault="0090012C" w:rsidP="00F50621">
      <w:pPr>
        <w:pStyle w:val="ListParagraph"/>
        <w:numPr>
          <w:ilvl w:val="0"/>
          <w:numId w:val="54"/>
        </w:numPr>
        <w:rPr>
          <w:rFonts w:cs="Arial"/>
        </w:rPr>
      </w:pPr>
      <w:r w:rsidRPr="00EE436A">
        <w:rPr>
          <w:rFonts w:cs="Arial"/>
        </w:rPr>
        <w:t xml:space="preserve">From your browser go </w:t>
      </w:r>
      <w:proofErr w:type="gramStart"/>
      <w:r w:rsidRPr="00EE436A">
        <w:rPr>
          <w:rFonts w:cs="Arial"/>
        </w:rPr>
        <w:t xml:space="preserve">to  </w:t>
      </w:r>
      <w:proofErr w:type="gramEnd"/>
      <w:r w:rsidR="00F87113">
        <w:fldChar w:fldCharType="begin"/>
      </w:r>
      <w:r w:rsidR="00F87113">
        <w:instrText xml:space="preserve"> HYPERLINK "https://meis.nist.gov" </w:instrText>
      </w:r>
      <w:r w:rsidR="00F87113">
        <w:fldChar w:fldCharType="separate"/>
      </w:r>
      <w:r w:rsidRPr="00EE436A">
        <w:rPr>
          <w:rStyle w:val="Hyperlink"/>
          <w:rFonts w:ascii="Arial" w:hAnsi="Arial" w:cs="Arial"/>
        </w:rPr>
        <w:t>https://meis.nist.gov</w:t>
      </w:r>
      <w:r w:rsidR="00F87113">
        <w:rPr>
          <w:rStyle w:val="Hyperlink"/>
          <w:rFonts w:ascii="Arial" w:hAnsi="Arial" w:cs="Arial"/>
        </w:rPr>
        <w:fldChar w:fldCharType="end"/>
      </w:r>
      <w:r w:rsidRPr="00EE436A">
        <w:rPr>
          <w:rFonts w:cs="Arial"/>
        </w:rPr>
        <w:t>.</w:t>
      </w:r>
    </w:p>
    <w:p w14:paraId="1750E4AF" w14:textId="77777777" w:rsidR="0090012C" w:rsidRPr="0090012C" w:rsidRDefault="0090012C" w:rsidP="00F50621">
      <w:pPr>
        <w:pStyle w:val="ListNumber"/>
        <w:numPr>
          <w:ilvl w:val="0"/>
          <w:numId w:val="54"/>
        </w:numPr>
        <w:spacing w:before="120"/>
        <w:contextualSpacing w:val="0"/>
        <w:rPr>
          <w:rFonts w:cs="Arial"/>
        </w:rPr>
      </w:pPr>
      <w:r w:rsidRPr="0090012C">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90012C">
        <w:rPr>
          <w:rFonts w:cs="Arial"/>
        </w:rPr>
        <w:t>.</w:t>
      </w:r>
    </w:p>
    <w:p w14:paraId="1750E4B0" w14:textId="77777777" w:rsidR="0090012C" w:rsidRPr="0090012C" w:rsidRDefault="0090012C" w:rsidP="00F50621">
      <w:pPr>
        <w:pStyle w:val="ListNumber"/>
        <w:numPr>
          <w:ilvl w:val="0"/>
          <w:numId w:val="54"/>
        </w:numPr>
        <w:spacing w:before="120"/>
        <w:contextualSpacing w:val="0"/>
        <w:rPr>
          <w:rFonts w:cs="Arial"/>
        </w:rPr>
      </w:pPr>
      <w:r w:rsidRPr="0090012C">
        <w:rPr>
          <w:rFonts w:cs="Arial"/>
        </w:rPr>
        <w:t xml:space="preserve">Enter your username and password and click </w:t>
      </w:r>
      <w:r w:rsidRPr="0090012C">
        <w:rPr>
          <w:rFonts w:cs="Arial"/>
          <w:b/>
        </w:rPr>
        <w:t>Sign In</w:t>
      </w:r>
      <w:r w:rsidRPr="0090012C">
        <w:rPr>
          <w:rFonts w:cs="Arial"/>
        </w:rPr>
        <w:t xml:space="preserve">. </w:t>
      </w:r>
    </w:p>
    <w:p w14:paraId="1750E4B1" w14:textId="77777777" w:rsidR="0090012C" w:rsidRPr="0090012C" w:rsidRDefault="0090012C" w:rsidP="00F50621">
      <w:pPr>
        <w:pStyle w:val="ListNumber"/>
        <w:numPr>
          <w:ilvl w:val="0"/>
          <w:numId w:val="54"/>
        </w:numPr>
        <w:spacing w:before="120"/>
        <w:contextualSpacing w:val="0"/>
        <w:rPr>
          <w:rFonts w:cs="Arial"/>
        </w:rPr>
      </w:pPr>
      <w:r w:rsidRPr="0090012C">
        <w:rPr>
          <w:rFonts w:cs="Arial"/>
        </w:rPr>
        <w:t xml:space="preserve">Your default CAR should be displayed at the top.  If the CAR displayed is not the CAR you wish to view, click on the “Magnifying Glass” </w:t>
      </w:r>
      <w:r w:rsidRPr="0090012C">
        <w:rPr>
          <w:rFonts w:cs="Arial"/>
          <w:noProof/>
        </w:rPr>
        <w:drawing>
          <wp:inline distT="0" distB="0" distL="0" distR="0" wp14:anchorId="1750EB4A" wp14:editId="1750EB4B">
            <wp:extent cx="152400" cy="152400"/>
            <wp:effectExtent l="0" t="0" r="0" b="0"/>
            <wp:docPr id="895" name="Picture 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90012C">
        <w:rPr>
          <w:rFonts w:cs="Arial"/>
        </w:rPr>
        <w:t xml:space="preserve"> icon to list available CARS and select the appropriate CAR name</w:t>
      </w:r>
      <w:proofErr w:type="gramStart"/>
      <w:r w:rsidRPr="0090012C">
        <w:rPr>
          <w:rFonts w:cs="Arial"/>
        </w:rPr>
        <w:t>..</w:t>
      </w:r>
      <w:proofErr w:type="gramEnd"/>
    </w:p>
    <w:p w14:paraId="1750E4B2" w14:textId="77777777" w:rsidR="00F87DDC" w:rsidRPr="0090012C" w:rsidRDefault="00F87DDC" w:rsidP="00F50621">
      <w:pPr>
        <w:pStyle w:val="ListNumber"/>
        <w:numPr>
          <w:ilvl w:val="0"/>
          <w:numId w:val="54"/>
        </w:numPr>
        <w:spacing w:before="120"/>
        <w:contextualSpacing w:val="0"/>
        <w:rPr>
          <w:rFonts w:cs="Arial"/>
          <w:b/>
        </w:rPr>
      </w:pPr>
      <w:r w:rsidRPr="0090012C">
        <w:rPr>
          <w:rFonts w:cs="Arial"/>
        </w:rPr>
        <w:t xml:space="preserve">Click CIP </w:t>
      </w:r>
      <w:r w:rsidRPr="0090012C">
        <w:rPr>
          <w:rFonts w:cs="Arial"/>
        </w:rPr>
        <w:sym w:font="Wingdings" w:char="F0E0"/>
      </w:r>
      <w:r>
        <w:rPr>
          <w:rFonts w:cs="Arial"/>
        </w:rPr>
        <w:t>Locations</w:t>
      </w:r>
      <w:r w:rsidRPr="0090012C">
        <w:rPr>
          <w:rFonts w:cs="Arial"/>
        </w:rPr>
        <w:t xml:space="preserve"> </w:t>
      </w:r>
      <w:r w:rsidRPr="0090012C">
        <w:rPr>
          <w:rFonts w:cs="Arial"/>
        </w:rPr>
        <w:sym w:font="Wingdings" w:char="F0E0"/>
      </w:r>
      <w:r w:rsidRPr="0090012C">
        <w:rPr>
          <w:rFonts w:cs="Arial"/>
        </w:rPr>
        <w:t xml:space="preserve"> Submit Quarterly Reports or Click CIP </w:t>
      </w:r>
      <w:r w:rsidRPr="0090012C">
        <w:rPr>
          <w:rFonts w:cs="Arial"/>
        </w:rPr>
        <w:sym w:font="Wingdings" w:char="F0E0"/>
      </w:r>
      <w:r>
        <w:rPr>
          <w:rFonts w:cs="Arial"/>
        </w:rPr>
        <w:t>Locations</w:t>
      </w:r>
      <w:r w:rsidRPr="0090012C">
        <w:rPr>
          <w:rFonts w:cs="Arial"/>
        </w:rPr>
        <w:t xml:space="preserve">.  </w:t>
      </w:r>
      <w:r w:rsidRPr="0090012C">
        <w:rPr>
          <w:rFonts w:cs="Arial"/>
          <w:b/>
        </w:rPr>
        <w:t xml:space="preserve">Note: Adding/removing records can be done either from the </w:t>
      </w:r>
      <w:proofErr w:type="gramStart"/>
      <w:r w:rsidRPr="0090012C">
        <w:rPr>
          <w:rFonts w:cs="Arial"/>
          <w:b/>
        </w:rPr>
        <w:t>List  or</w:t>
      </w:r>
      <w:proofErr w:type="gramEnd"/>
      <w:r w:rsidRPr="0090012C">
        <w:rPr>
          <w:rFonts w:cs="Arial"/>
          <w:b/>
        </w:rPr>
        <w:t xml:space="preserve"> Submit Quarterly Reporting Forms. </w:t>
      </w:r>
    </w:p>
    <w:p w14:paraId="1750E4B3" w14:textId="77777777" w:rsidR="0090012C" w:rsidRPr="0090012C" w:rsidRDefault="0090012C" w:rsidP="00F50621">
      <w:pPr>
        <w:pStyle w:val="ListNumber"/>
        <w:numPr>
          <w:ilvl w:val="0"/>
          <w:numId w:val="54"/>
        </w:numPr>
        <w:spacing w:before="120"/>
        <w:contextualSpacing w:val="0"/>
        <w:rPr>
          <w:rFonts w:cs="Arial"/>
        </w:rPr>
      </w:pPr>
      <w:r w:rsidRPr="0090012C">
        <w:rPr>
          <w:rFonts w:cs="Arial"/>
        </w:rPr>
        <w:t xml:space="preserve">Click the View/Edit icon </w:t>
      </w:r>
      <w:r w:rsidRPr="0090012C">
        <w:rPr>
          <w:rFonts w:cs="Arial"/>
          <w:noProof/>
        </w:rPr>
        <w:drawing>
          <wp:inline distT="0" distB="0" distL="0" distR="0" wp14:anchorId="1750EB4C" wp14:editId="1750EB4D">
            <wp:extent cx="228600" cy="171450"/>
            <wp:effectExtent l="19050" t="0" r="0" b="0"/>
            <wp:docPr id="896" name="Picture 2" descr="http://fuchsia-test:8101/Testing%20Documents/Training%20Documents/images/icon_View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uchsia-test:8101/Testing%20Documents/Training%20Documents/images/icon_ViewEdit.jpg"/>
                    <pic:cNvPicPr>
                      <a:picLocks noChangeAspect="1" noChangeArrowheads="1"/>
                    </pic:cNvPicPr>
                  </pic:nvPicPr>
                  <pic:blipFill>
                    <a:blip r:embed="rId18"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F87DDC">
        <w:rPr>
          <w:rFonts w:cs="Arial"/>
        </w:rPr>
        <w:t xml:space="preserve"> for the appropriate Location</w:t>
      </w:r>
      <w:r w:rsidRPr="0090012C">
        <w:rPr>
          <w:rFonts w:cs="Arial"/>
        </w:rPr>
        <w:t xml:space="preserve"> that you want to </w:t>
      </w:r>
      <w:proofErr w:type="gramStart"/>
      <w:r w:rsidRPr="0090012C">
        <w:rPr>
          <w:rFonts w:cs="Arial"/>
        </w:rPr>
        <w:t>Edit</w:t>
      </w:r>
      <w:proofErr w:type="gramEnd"/>
      <w:r w:rsidR="00F87DDC">
        <w:rPr>
          <w:rFonts w:cs="Arial"/>
        </w:rPr>
        <w:t>. You will be taken to the Location</w:t>
      </w:r>
      <w:r w:rsidRPr="0090012C">
        <w:rPr>
          <w:rFonts w:cs="Arial"/>
        </w:rPr>
        <w:t xml:space="preserve"> Edit Page.</w:t>
      </w:r>
    </w:p>
    <w:p w14:paraId="1750E4B4" w14:textId="77777777" w:rsidR="0090012C" w:rsidRPr="0090012C" w:rsidRDefault="0090012C" w:rsidP="00F50621">
      <w:pPr>
        <w:pStyle w:val="ListNumber"/>
        <w:numPr>
          <w:ilvl w:val="0"/>
          <w:numId w:val="54"/>
        </w:numPr>
        <w:spacing w:before="120"/>
        <w:contextualSpacing w:val="0"/>
        <w:rPr>
          <w:rFonts w:cs="Arial"/>
        </w:rPr>
      </w:pPr>
      <w:r w:rsidRPr="0090012C">
        <w:rPr>
          <w:rFonts w:cs="Arial"/>
        </w:rPr>
        <w:t>Fill in the required data.</w:t>
      </w:r>
    </w:p>
    <w:p w14:paraId="1750E4B5" w14:textId="77777777" w:rsidR="0090012C" w:rsidRPr="0090012C" w:rsidRDefault="0090012C" w:rsidP="00F50621">
      <w:pPr>
        <w:pStyle w:val="ListNumber"/>
        <w:numPr>
          <w:ilvl w:val="0"/>
          <w:numId w:val="54"/>
        </w:numPr>
        <w:spacing w:before="120"/>
        <w:contextualSpacing w:val="0"/>
        <w:rPr>
          <w:rFonts w:cs="Arial"/>
        </w:rPr>
      </w:pPr>
      <w:r w:rsidRPr="0090012C">
        <w:rPr>
          <w:rFonts w:cs="Arial"/>
        </w:rPr>
        <w:t xml:space="preserve">Click the “OK” button to save the information. You will </w:t>
      </w:r>
      <w:r w:rsidR="00F87DDC">
        <w:rPr>
          <w:rFonts w:cs="Arial"/>
        </w:rPr>
        <w:t xml:space="preserve">then be taken back to the Location </w:t>
      </w:r>
      <w:r w:rsidRPr="0090012C">
        <w:rPr>
          <w:rFonts w:cs="Arial"/>
        </w:rPr>
        <w:t>List Page.</w:t>
      </w:r>
    </w:p>
    <w:p w14:paraId="0596DF45" w14:textId="11158C8D" w:rsidR="00ED15D6" w:rsidRDefault="00ED15D6">
      <w:pPr>
        <w:rPr>
          <w:rFonts w:cs="Arial"/>
          <w:b/>
        </w:rPr>
      </w:pPr>
    </w:p>
    <w:p w14:paraId="1750E4B9" w14:textId="7C19D1E9" w:rsidR="0090012C" w:rsidRPr="00397D51" w:rsidRDefault="0090012C" w:rsidP="0090012C">
      <w:pPr>
        <w:rPr>
          <w:rFonts w:cs="Arial"/>
          <w:b/>
        </w:rPr>
      </w:pPr>
      <w:r w:rsidRPr="00397D51">
        <w:rPr>
          <w:rFonts w:cs="Arial"/>
          <w:b/>
        </w:rPr>
        <w:t>Removin</w:t>
      </w:r>
      <w:r w:rsidR="009520D1" w:rsidRPr="00397D51">
        <w:rPr>
          <w:rFonts w:cs="Arial"/>
          <w:b/>
        </w:rPr>
        <w:t>g a Location</w:t>
      </w:r>
    </w:p>
    <w:p w14:paraId="1750E4BA" w14:textId="77777777" w:rsidR="0090012C" w:rsidRPr="00397D51" w:rsidRDefault="0090012C" w:rsidP="0090012C">
      <w:pPr>
        <w:rPr>
          <w:rFonts w:cs="Arial"/>
          <w:b/>
        </w:rPr>
      </w:pPr>
    </w:p>
    <w:p w14:paraId="1750E4BB" w14:textId="77777777" w:rsidR="0090012C" w:rsidRPr="00397D51" w:rsidRDefault="0090012C" w:rsidP="00F50621">
      <w:pPr>
        <w:pStyle w:val="ListParagraph"/>
        <w:numPr>
          <w:ilvl w:val="0"/>
          <w:numId w:val="55"/>
        </w:numPr>
        <w:rPr>
          <w:rFonts w:ascii="Arial" w:hAnsi="Arial" w:cs="Arial"/>
        </w:rPr>
      </w:pPr>
      <w:r w:rsidRPr="00397D51">
        <w:rPr>
          <w:rFonts w:ascii="Arial" w:hAnsi="Arial" w:cs="Arial"/>
        </w:rPr>
        <w:t xml:space="preserve">From your browser go </w:t>
      </w:r>
      <w:proofErr w:type="gramStart"/>
      <w:r w:rsidRPr="00397D51">
        <w:rPr>
          <w:rFonts w:ascii="Arial" w:hAnsi="Arial" w:cs="Arial"/>
        </w:rPr>
        <w:t xml:space="preserve">to  </w:t>
      </w:r>
      <w:proofErr w:type="gramEnd"/>
      <w:r w:rsidR="00F87113">
        <w:fldChar w:fldCharType="begin"/>
      </w:r>
      <w:r w:rsidR="00F87113">
        <w:instrText xml:space="preserve"> HYPERLINK "https://meis.nist.gov" </w:instrText>
      </w:r>
      <w:r w:rsidR="00F87113">
        <w:fldChar w:fldCharType="separate"/>
      </w:r>
      <w:r w:rsidRPr="00397D51">
        <w:rPr>
          <w:rStyle w:val="Hyperlink"/>
          <w:rFonts w:ascii="Arial" w:hAnsi="Arial" w:cs="Arial"/>
        </w:rPr>
        <w:t>https://meis.nist.gov</w:t>
      </w:r>
      <w:r w:rsidR="00F87113">
        <w:rPr>
          <w:rStyle w:val="Hyperlink"/>
          <w:rFonts w:ascii="Arial" w:hAnsi="Arial" w:cs="Arial"/>
        </w:rPr>
        <w:fldChar w:fldCharType="end"/>
      </w:r>
      <w:r w:rsidRPr="00397D51">
        <w:rPr>
          <w:rFonts w:ascii="Arial" w:hAnsi="Arial" w:cs="Arial"/>
        </w:rPr>
        <w:t>.</w:t>
      </w:r>
    </w:p>
    <w:p w14:paraId="1750E4BC" w14:textId="77777777" w:rsidR="0090012C" w:rsidRPr="00397D51" w:rsidRDefault="0090012C" w:rsidP="00F50621">
      <w:pPr>
        <w:pStyle w:val="ListNumber"/>
        <w:numPr>
          <w:ilvl w:val="0"/>
          <w:numId w:val="55"/>
        </w:numPr>
        <w:spacing w:before="120"/>
        <w:contextualSpacing w:val="0"/>
        <w:rPr>
          <w:rFonts w:cs="Arial"/>
        </w:rPr>
      </w:pPr>
      <w:r w:rsidRPr="00397D51">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397D51">
        <w:rPr>
          <w:rFonts w:cs="Arial"/>
        </w:rPr>
        <w:t>.</w:t>
      </w:r>
    </w:p>
    <w:p w14:paraId="1750E4BD" w14:textId="77777777" w:rsidR="0090012C" w:rsidRPr="00397D51" w:rsidRDefault="0090012C" w:rsidP="00F50621">
      <w:pPr>
        <w:pStyle w:val="ListNumber"/>
        <w:numPr>
          <w:ilvl w:val="0"/>
          <w:numId w:val="55"/>
        </w:numPr>
        <w:spacing w:before="120"/>
        <w:contextualSpacing w:val="0"/>
        <w:rPr>
          <w:rFonts w:cs="Arial"/>
        </w:rPr>
      </w:pPr>
      <w:r w:rsidRPr="00397D51">
        <w:rPr>
          <w:rFonts w:cs="Arial"/>
        </w:rPr>
        <w:t xml:space="preserve">Enter your username and password and click </w:t>
      </w:r>
      <w:r w:rsidRPr="00397D51">
        <w:rPr>
          <w:rFonts w:cs="Arial"/>
          <w:b/>
        </w:rPr>
        <w:t>Sign In</w:t>
      </w:r>
      <w:r w:rsidRPr="00397D51">
        <w:rPr>
          <w:rFonts w:cs="Arial"/>
        </w:rPr>
        <w:t xml:space="preserve">. </w:t>
      </w:r>
    </w:p>
    <w:p w14:paraId="1750E4BE" w14:textId="77777777" w:rsidR="0090012C" w:rsidRPr="00397D51" w:rsidRDefault="0090012C" w:rsidP="00F50621">
      <w:pPr>
        <w:pStyle w:val="ListNumber"/>
        <w:numPr>
          <w:ilvl w:val="0"/>
          <w:numId w:val="55"/>
        </w:numPr>
        <w:spacing w:before="120"/>
        <w:contextualSpacing w:val="0"/>
        <w:rPr>
          <w:rFonts w:cs="Arial"/>
        </w:rPr>
      </w:pPr>
      <w:r w:rsidRPr="00397D51">
        <w:rPr>
          <w:rFonts w:cs="Arial"/>
        </w:rPr>
        <w:t xml:space="preserve">Your default CAR should be displayed at the top.  If the CAR displayed is not the CAR you wish to view, click on the “Magnifying Glass” </w:t>
      </w:r>
      <w:r w:rsidRPr="00397D51">
        <w:rPr>
          <w:rFonts w:cs="Arial"/>
          <w:noProof/>
        </w:rPr>
        <w:drawing>
          <wp:inline distT="0" distB="0" distL="0" distR="0" wp14:anchorId="1750EB4E" wp14:editId="1750EB4F">
            <wp:extent cx="152400" cy="152400"/>
            <wp:effectExtent l="0" t="0" r="0" b="0"/>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397D51">
        <w:rPr>
          <w:rFonts w:cs="Arial"/>
        </w:rPr>
        <w:t xml:space="preserve"> icon to list available CARS and select the appropriate CAR name</w:t>
      </w:r>
      <w:proofErr w:type="gramStart"/>
      <w:r w:rsidRPr="00397D51">
        <w:rPr>
          <w:rFonts w:cs="Arial"/>
        </w:rPr>
        <w:t>..</w:t>
      </w:r>
      <w:proofErr w:type="gramEnd"/>
    </w:p>
    <w:p w14:paraId="1750E4BF" w14:textId="77777777" w:rsidR="0090012C" w:rsidRPr="00397D51" w:rsidRDefault="0090012C" w:rsidP="00F50621">
      <w:pPr>
        <w:pStyle w:val="ListNumber"/>
        <w:numPr>
          <w:ilvl w:val="0"/>
          <w:numId w:val="55"/>
        </w:numPr>
        <w:spacing w:before="120"/>
        <w:contextualSpacing w:val="0"/>
        <w:rPr>
          <w:rFonts w:cs="Arial"/>
          <w:b/>
        </w:rPr>
      </w:pPr>
      <w:r w:rsidRPr="00397D51">
        <w:rPr>
          <w:rFonts w:cs="Arial"/>
        </w:rPr>
        <w:t xml:space="preserve">Click CIP </w:t>
      </w:r>
      <w:r w:rsidRPr="00397D51">
        <w:rPr>
          <w:rFonts w:cs="Arial"/>
        </w:rPr>
        <w:sym w:font="Wingdings" w:char="F0E0"/>
      </w:r>
      <w:r w:rsidR="00EE436A" w:rsidRPr="00397D51">
        <w:rPr>
          <w:rFonts w:cs="Arial"/>
        </w:rPr>
        <w:t>Locations</w:t>
      </w:r>
      <w:r w:rsidRPr="00397D51">
        <w:rPr>
          <w:rFonts w:cs="Arial"/>
        </w:rPr>
        <w:sym w:font="Wingdings" w:char="F0E0"/>
      </w:r>
      <w:r w:rsidRPr="00397D51">
        <w:rPr>
          <w:rFonts w:cs="Arial"/>
        </w:rPr>
        <w:t xml:space="preserve"> Submit Quarterly Reports</w:t>
      </w:r>
    </w:p>
    <w:p w14:paraId="1750E4C0" w14:textId="77777777" w:rsidR="0090012C" w:rsidRPr="00397D51" w:rsidRDefault="0090012C" w:rsidP="00F50621">
      <w:pPr>
        <w:pStyle w:val="ListNumber"/>
        <w:numPr>
          <w:ilvl w:val="0"/>
          <w:numId w:val="55"/>
        </w:numPr>
        <w:spacing w:before="120"/>
        <w:contextualSpacing w:val="0"/>
        <w:rPr>
          <w:rFonts w:cs="Arial"/>
          <w:b/>
        </w:rPr>
      </w:pPr>
      <w:r w:rsidRPr="00397D51">
        <w:rPr>
          <w:rFonts w:cs="Arial"/>
        </w:rPr>
        <w:t>Ensure that you have the proper Reporting Period selected</w:t>
      </w:r>
    </w:p>
    <w:p w14:paraId="1750E4C1" w14:textId="77777777" w:rsidR="0090012C" w:rsidRPr="00397D51" w:rsidRDefault="0090012C" w:rsidP="00F50621">
      <w:pPr>
        <w:pStyle w:val="ListNumber"/>
        <w:numPr>
          <w:ilvl w:val="0"/>
          <w:numId w:val="55"/>
        </w:numPr>
        <w:spacing w:before="120"/>
        <w:contextualSpacing w:val="0"/>
        <w:rPr>
          <w:rFonts w:cs="Arial"/>
          <w:b/>
        </w:rPr>
      </w:pPr>
      <w:r w:rsidRPr="00397D51">
        <w:rPr>
          <w:rFonts w:cs="Arial"/>
        </w:rPr>
        <w:t>Click the checkbox in th</w:t>
      </w:r>
      <w:r w:rsidR="00EE436A" w:rsidRPr="00397D51">
        <w:rPr>
          <w:rFonts w:cs="Arial"/>
        </w:rPr>
        <w:t>e “Archive” column for the Location</w:t>
      </w:r>
      <w:r w:rsidRPr="00397D51">
        <w:rPr>
          <w:rFonts w:cs="Arial"/>
        </w:rPr>
        <w:t xml:space="preserve"> you want to remove. </w:t>
      </w:r>
    </w:p>
    <w:p w14:paraId="1750E4C2" w14:textId="77777777" w:rsidR="0090012C" w:rsidRPr="00397D51" w:rsidRDefault="0090012C" w:rsidP="00F50621">
      <w:pPr>
        <w:pStyle w:val="ListNumber"/>
        <w:numPr>
          <w:ilvl w:val="0"/>
          <w:numId w:val="55"/>
        </w:numPr>
        <w:spacing w:before="120"/>
        <w:contextualSpacing w:val="0"/>
        <w:rPr>
          <w:rFonts w:cs="Arial"/>
        </w:rPr>
      </w:pPr>
      <w:r w:rsidRPr="00397D51">
        <w:rPr>
          <w:rFonts w:cs="Arial"/>
        </w:rPr>
        <w:t xml:space="preserve">Click Action(s) </w:t>
      </w:r>
      <w:r w:rsidRPr="00397D51">
        <w:rPr>
          <w:rFonts w:cs="Arial"/>
        </w:rPr>
        <w:sym w:font="Wingdings" w:char="F0E0"/>
      </w:r>
      <w:r w:rsidRPr="00397D51">
        <w:rPr>
          <w:rFonts w:cs="Arial"/>
        </w:rPr>
        <w:t xml:space="preserve"> Submit for Reporting Period</w:t>
      </w:r>
    </w:p>
    <w:p w14:paraId="1750E4C3" w14:textId="77777777" w:rsidR="0090012C" w:rsidRDefault="0090012C" w:rsidP="00F50621">
      <w:pPr>
        <w:pStyle w:val="ListNumber"/>
        <w:numPr>
          <w:ilvl w:val="0"/>
          <w:numId w:val="55"/>
        </w:numPr>
        <w:spacing w:before="120"/>
        <w:contextualSpacing w:val="0"/>
        <w:rPr>
          <w:rFonts w:cs="Arial"/>
        </w:rPr>
      </w:pPr>
      <w:r w:rsidRPr="00397D51">
        <w:rPr>
          <w:rFonts w:cs="Arial"/>
        </w:rPr>
        <w:lastRenderedPageBreak/>
        <w:t>You are redirected to the CAR Dashboard. If you have successf</w:t>
      </w:r>
      <w:r w:rsidR="00EE436A" w:rsidRPr="00397D51">
        <w:rPr>
          <w:rFonts w:cs="Arial"/>
        </w:rPr>
        <w:t>ully submitted Location</w:t>
      </w:r>
      <w:r w:rsidRPr="00397D51">
        <w:rPr>
          <w:rFonts w:cs="Arial"/>
        </w:rPr>
        <w:t xml:space="preserve"> information – the Status Icon </w:t>
      </w:r>
      <w:r w:rsidRPr="00397D51">
        <w:rPr>
          <w:rFonts w:cs="Arial"/>
          <w:noProof/>
        </w:rPr>
        <w:drawing>
          <wp:inline distT="0" distB="0" distL="0" distR="0" wp14:anchorId="1750EB50" wp14:editId="1750EB51">
            <wp:extent cx="152381" cy="152381"/>
            <wp:effectExtent l="19050" t="0" r="19" b="0"/>
            <wp:docPr id="898" name="Picture 11" descr="pas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ed.png"/>
                    <pic:cNvPicPr/>
                  </pic:nvPicPr>
                  <pic:blipFill>
                    <a:blip r:embed="rId22" cstate="print"/>
                    <a:stretch>
                      <a:fillRect/>
                    </a:stretch>
                  </pic:blipFill>
                  <pic:spPr>
                    <a:xfrm>
                      <a:off x="0" y="0"/>
                      <a:ext cx="152381" cy="152381"/>
                    </a:xfrm>
                    <a:prstGeom prst="rect">
                      <a:avLst/>
                    </a:prstGeom>
                  </pic:spPr>
                </pic:pic>
              </a:graphicData>
            </a:graphic>
          </wp:inline>
        </w:drawing>
      </w:r>
      <w:r w:rsidRPr="00397D51">
        <w:rPr>
          <w:rFonts w:cs="Arial"/>
        </w:rPr>
        <w:t xml:space="preserve"> will be green</w:t>
      </w:r>
      <w:r w:rsidRPr="0090012C">
        <w:rPr>
          <w:rFonts w:cs="Arial"/>
        </w:rPr>
        <w:t>.</w:t>
      </w:r>
    </w:p>
    <w:p w14:paraId="1750E4C4" w14:textId="77777777" w:rsidR="00397D51" w:rsidRDefault="00397D51" w:rsidP="00397D51">
      <w:pPr>
        <w:pStyle w:val="Heading2"/>
        <w:numPr>
          <w:ilvl w:val="0"/>
          <w:numId w:val="0"/>
        </w:numPr>
        <w:rPr>
          <w:rFonts w:ascii="Arial" w:hAnsi="Arial" w:cs="Arial"/>
          <w:b/>
        </w:rPr>
      </w:pPr>
      <w:bookmarkStart w:id="34" w:name="_Toc448044492"/>
    </w:p>
    <w:p w14:paraId="1750E4C5" w14:textId="77777777" w:rsidR="00397D51" w:rsidRPr="00725776" w:rsidRDefault="00397D51" w:rsidP="00397D51">
      <w:pPr>
        <w:pStyle w:val="Heading2"/>
        <w:numPr>
          <w:ilvl w:val="0"/>
          <w:numId w:val="0"/>
        </w:numPr>
        <w:rPr>
          <w:rFonts w:ascii="Arial" w:hAnsi="Arial" w:cs="Arial"/>
          <w:b/>
        </w:rPr>
      </w:pPr>
      <w:r w:rsidRPr="00725776">
        <w:rPr>
          <w:rFonts w:ascii="Arial" w:hAnsi="Arial" w:cs="Arial"/>
          <w:b/>
        </w:rPr>
        <w:t>Partner</w:t>
      </w:r>
      <w:bookmarkEnd w:id="34"/>
      <w:r>
        <w:rPr>
          <w:rFonts w:ascii="Arial" w:hAnsi="Arial" w:cs="Arial"/>
          <w:b/>
        </w:rPr>
        <w:t>s</w:t>
      </w:r>
    </w:p>
    <w:p w14:paraId="1750E4C6" w14:textId="77777777" w:rsidR="00397D51" w:rsidRDefault="00397D51" w:rsidP="00397D51">
      <w:pPr>
        <w:rPr>
          <w:rFonts w:cs="Arial"/>
        </w:rPr>
      </w:pPr>
    </w:p>
    <w:p w14:paraId="1750E4C7" w14:textId="77777777" w:rsidR="00397D51" w:rsidRPr="000F5222" w:rsidRDefault="00397D51" w:rsidP="00397D51">
      <w:pPr>
        <w:rPr>
          <w:rFonts w:cs="Arial"/>
        </w:rPr>
      </w:pPr>
      <w:r w:rsidRPr="000F5222">
        <w:rPr>
          <w:rFonts w:cs="Arial"/>
        </w:rPr>
        <w:t xml:space="preserve">The </w:t>
      </w:r>
      <w:r w:rsidR="009E67EC" w:rsidRPr="000F5222">
        <w:rPr>
          <w:rFonts w:cs="Arial"/>
        </w:rPr>
        <w:t>Partner submission</w:t>
      </w:r>
      <w:r w:rsidRPr="000F5222">
        <w:rPr>
          <w:rFonts w:cs="Arial"/>
        </w:rPr>
        <w:t xml:space="preserve"> provides the CAR a readily available mechanism for reporting on its formal </w:t>
      </w:r>
      <w:r w:rsidR="009E67EC" w:rsidRPr="000F5222">
        <w:rPr>
          <w:rFonts w:cs="Arial"/>
        </w:rPr>
        <w:t xml:space="preserve">and informal </w:t>
      </w:r>
      <w:r w:rsidRPr="000F5222">
        <w:rPr>
          <w:rFonts w:cs="Arial"/>
        </w:rPr>
        <w:t xml:space="preserve">relationships with other organizations. </w:t>
      </w:r>
    </w:p>
    <w:p w14:paraId="1750E4C8" w14:textId="77777777" w:rsidR="00397D51" w:rsidRPr="000F5222" w:rsidRDefault="00397D51" w:rsidP="00397D51">
      <w:pPr>
        <w:rPr>
          <w:rFonts w:cs="Arial"/>
        </w:rPr>
      </w:pPr>
    </w:p>
    <w:p w14:paraId="1750E4C9" w14:textId="77777777" w:rsidR="00397D51" w:rsidRPr="000F5222" w:rsidRDefault="00397D51" w:rsidP="00397D51">
      <w:pPr>
        <w:rPr>
          <w:rFonts w:cs="Arial"/>
          <w:snapToGrid w:val="0"/>
          <w:color w:val="000000"/>
        </w:rPr>
      </w:pPr>
      <w:r w:rsidRPr="000F5222">
        <w:rPr>
          <w:rFonts w:cs="Arial"/>
        </w:rPr>
        <w:t>A Partner is defined as an organization that contributes or aligns resources (human and /or monet</w:t>
      </w:r>
      <w:r w:rsidR="009E67EC" w:rsidRPr="000F5222">
        <w:rPr>
          <w:rFonts w:cs="Arial"/>
        </w:rPr>
        <w:t xml:space="preserve">ary) through a long-term formal or informal </w:t>
      </w:r>
      <w:r w:rsidRPr="000F5222">
        <w:rPr>
          <w:rFonts w:cs="Arial"/>
        </w:rPr>
        <w:t xml:space="preserve">agreement </w:t>
      </w:r>
      <w:r w:rsidRPr="000F5222">
        <w:rPr>
          <w:rFonts w:cs="Arial"/>
          <w:snapToGrid w:val="0"/>
          <w:color w:val="000000"/>
        </w:rPr>
        <w:t xml:space="preserve">There are various ways a partner may help the CAR such as: provide cash or in-kind contributions to meet cost share, deliver services to clients, provide office space and equipment, and/or provide staff time to perform MEP type activities for the CAR. </w:t>
      </w:r>
    </w:p>
    <w:p w14:paraId="1750E4CA" w14:textId="77777777" w:rsidR="009E67EC" w:rsidRPr="000F5222" w:rsidRDefault="009E67EC" w:rsidP="00397D51">
      <w:pPr>
        <w:rPr>
          <w:rFonts w:cs="Arial"/>
          <w:snapToGrid w:val="0"/>
          <w:color w:val="000000"/>
        </w:rPr>
      </w:pPr>
    </w:p>
    <w:p w14:paraId="1750E4CB" w14:textId="77777777" w:rsidR="009E67EC" w:rsidRPr="000F5222" w:rsidRDefault="009E67EC" w:rsidP="00397D51">
      <w:pPr>
        <w:rPr>
          <w:rFonts w:cs="Arial"/>
          <w:snapToGrid w:val="0"/>
          <w:color w:val="000000"/>
        </w:rPr>
      </w:pPr>
      <w:r w:rsidRPr="000F5222">
        <w:rPr>
          <w:rFonts w:cs="Arial"/>
          <w:snapToGrid w:val="0"/>
          <w:color w:val="000000"/>
        </w:rPr>
        <w:t>There are three types of Partners:</w:t>
      </w:r>
    </w:p>
    <w:p w14:paraId="1750E4CC" w14:textId="77777777" w:rsidR="009E67EC" w:rsidRPr="000F5222" w:rsidRDefault="009E67EC" w:rsidP="00F50621">
      <w:pPr>
        <w:pStyle w:val="ListParagraph"/>
        <w:numPr>
          <w:ilvl w:val="0"/>
          <w:numId w:val="56"/>
        </w:numPr>
        <w:rPr>
          <w:rFonts w:ascii="Arial" w:hAnsi="Arial" w:cs="Arial"/>
          <w:snapToGrid w:val="0"/>
          <w:color w:val="000000"/>
        </w:rPr>
      </w:pPr>
      <w:r w:rsidRPr="00B40076">
        <w:rPr>
          <w:rFonts w:ascii="Arial" w:hAnsi="Arial" w:cs="Arial"/>
          <w:b/>
          <w:snapToGrid w:val="0"/>
          <w:color w:val="000000"/>
        </w:rPr>
        <w:t>Sub-recipient</w:t>
      </w:r>
      <w:r w:rsidRPr="000F5222">
        <w:rPr>
          <w:rFonts w:ascii="Arial" w:hAnsi="Arial" w:cs="Arial"/>
          <w:snapToGrid w:val="0"/>
          <w:color w:val="000000"/>
        </w:rPr>
        <w:t xml:space="preserve"> – most easily recognized.  A sub-recipient is explicitly identified in a CARs Cooperative Agreement.</w:t>
      </w:r>
    </w:p>
    <w:p w14:paraId="1750E4CD" w14:textId="77777777" w:rsidR="009E67EC" w:rsidRPr="000F5222" w:rsidRDefault="009E67EC" w:rsidP="00F50621">
      <w:pPr>
        <w:pStyle w:val="ListParagraph"/>
        <w:numPr>
          <w:ilvl w:val="0"/>
          <w:numId w:val="56"/>
        </w:numPr>
        <w:rPr>
          <w:rFonts w:ascii="Arial" w:hAnsi="Arial" w:cs="Arial"/>
          <w:snapToGrid w:val="0"/>
          <w:color w:val="000000"/>
        </w:rPr>
      </w:pPr>
      <w:r w:rsidRPr="00B40076">
        <w:rPr>
          <w:rFonts w:ascii="Arial" w:hAnsi="Arial" w:cs="Arial"/>
          <w:b/>
          <w:snapToGrid w:val="0"/>
          <w:color w:val="000000"/>
        </w:rPr>
        <w:t>Third-party Contributors</w:t>
      </w:r>
      <w:r w:rsidRPr="000F5222">
        <w:rPr>
          <w:rFonts w:ascii="Arial" w:hAnsi="Arial" w:cs="Arial"/>
          <w:snapToGrid w:val="0"/>
          <w:color w:val="000000"/>
        </w:rPr>
        <w:t xml:space="preserve">. There is a formal agreement and the Partner </w:t>
      </w:r>
      <w:r w:rsidR="000F5222" w:rsidRPr="000F5222">
        <w:rPr>
          <w:rFonts w:ascii="Arial" w:hAnsi="Arial" w:cs="Arial"/>
          <w:snapToGrid w:val="0"/>
          <w:color w:val="000000"/>
        </w:rPr>
        <w:t>performs</w:t>
      </w:r>
      <w:r w:rsidRPr="000F5222">
        <w:rPr>
          <w:rFonts w:ascii="Arial" w:hAnsi="Arial" w:cs="Arial"/>
          <w:snapToGrid w:val="0"/>
          <w:color w:val="000000"/>
        </w:rPr>
        <w:t xml:space="preserve"> one or more of the services listed :</w:t>
      </w:r>
    </w:p>
    <w:p w14:paraId="1750E4CE" w14:textId="77777777" w:rsidR="009E67EC" w:rsidRPr="000F5222" w:rsidRDefault="009E67EC" w:rsidP="00F50621">
      <w:pPr>
        <w:pStyle w:val="ListParagraph"/>
        <w:numPr>
          <w:ilvl w:val="1"/>
          <w:numId w:val="56"/>
        </w:numPr>
        <w:rPr>
          <w:rFonts w:ascii="Arial" w:hAnsi="Arial" w:cs="Arial"/>
          <w:snapToGrid w:val="0"/>
          <w:color w:val="000000"/>
        </w:rPr>
      </w:pPr>
      <w:r w:rsidRPr="000F5222">
        <w:rPr>
          <w:rFonts w:ascii="Arial" w:hAnsi="Arial" w:cs="Arial"/>
          <w:snapToGrid w:val="0"/>
          <w:color w:val="000000"/>
        </w:rPr>
        <w:t>Helps deliver services to SMEs</w:t>
      </w:r>
    </w:p>
    <w:p w14:paraId="1750E4CF" w14:textId="77777777" w:rsidR="009E67EC" w:rsidRPr="000F5222" w:rsidRDefault="009E67EC" w:rsidP="00F50621">
      <w:pPr>
        <w:pStyle w:val="ListParagraph"/>
        <w:numPr>
          <w:ilvl w:val="1"/>
          <w:numId w:val="56"/>
        </w:numPr>
        <w:rPr>
          <w:rFonts w:ascii="Arial" w:hAnsi="Arial" w:cs="Arial"/>
          <w:snapToGrid w:val="0"/>
          <w:color w:val="000000"/>
        </w:rPr>
      </w:pPr>
      <w:r w:rsidRPr="000F5222">
        <w:rPr>
          <w:rFonts w:ascii="Arial" w:hAnsi="Arial" w:cs="Arial"/>
          <w:snapToGrid w:val="0"/>
          <w:color w:val="000000"/>
        </w:rPr>
        <w:t>Helps sell CAR services</w:t>
      </w:r>
    </w:p>
    <w:p w14:paraId="1750E4D0" w14:textId="77777777" w:rsidR="009E67EC" w:rsidRPr="000F5222" w:rsidRDefault="009E67EC" w:rsidP="00F50621">
      <w:pPr>
        <w:pStyle w:val="ListParagraph"/>
        <w:numPr>
          <w:ilvl w:val="1"/>
          <w:numId w:val="56"/>
        </w:numPr>
        <w:rPr>
          <w:rFonts w:ascii="Arial" w:hAnsi="Arial" w:cs="Arial"/>
          <w:snapToGrid w:val="0"/>
          <w:color w:val="000000"/>
        </w:rPr>
      </w:pPr>
      <w:r w:rsidRPr="000F5222">
        <w:rPr>
          <w:rFonts w:ascii="Arial" w:hAnsi="Arial" w:cs="Arial"/>
          <w:snapToGrid w:val="0"/>
          <w:color w:val="000000"/>
        </w:rPr>
        <w:t>Helps market services</w:t>
      </w:r>
    </w:p>
    <w:p w14:paraId="1750E4D1" w14:textId="77777777" w:rsidR="009E67EC" w:rsidRPr="000F5222" w:rsidRDefault="009E67EC" w:rsidP="00F50621">
      <w:pPr>
        <w:pStyle w:val="ListParagraph"/>
        <w:numPr>
          <w:ilvl w:val="1"/>
          <w:numId w:val="56"/>
        </w:numPr>
        <w:rPr>
          <w:rFonts w:ascii="Arial" w:hAnsi="Arial" w:cs="Arial"/>
          <w:snapToGrid w:val="0"/>
          <w:color w:val="000000"/>
        </w:rPr>
      </w:pPr>
      <w:r w:rsidRPr="000F5222">
        <w:rPr>
          <w:rFonts w:ascii="Arial" w:hAnsi="Arial" w:cs="Arial"/>
          <w:snapToGrid w:val="0"/>
          <w:color w:val="000000"/>
        </w:rPr>
        <w:t>Helps develop products and services</w:t>
      </w:r>
    </w:p>
    <w:p w14:paraId="1750E4D2" w14:textId="77777777" w:rsidR="009E67EC" w:rsidRPr="000F5222" w:rsidRDefault="009E67EC" w:rsidP="00F50621">
      <w:pPr>
        <w:pStyle w:val="ListParagraph"/>
        <w:numPr>
          <w:ilvl w:val="1"/>
          <w:numId w:val="56"/>
        </w:numPr>
        <w:rPr>
          <w:rFonts w:ascii="Arial" w:hAnsi="Arial" w:cs="Arial"/>
          <w:snapToGrid w:val="0"/>
          <w:color w:val="000000"/>
        </w:rPr>
      </w:pPr>
      <w:r w:rsidRPr="000F5222">
        <w:rPr>
          <w:rFonts w:ascii="Arial" w:hAnsi="Arial" w:cs="Arial"/>
          <w:snapToGrid w:val="0"/>
          <w:color w:val="000000"/>
        </w:rPr>
        <w:t>Helps train personnel</w:t>
      </w:r>
    </w:p>
    <w:p w14:paraId="1750E4D3" w14:textId="77777777" w:rsidR="009E67EC" w:rsidRPr="000F5222" w:rsidRDefault="009E67EC" w:rsidP="00F50621">
      <w:pPr>
        <w:pStyle w:val="ListParagraph"/>
        <w:numPr>
          <w:ilvl w:val="1"/>
          <w:numId w:val="56"/>
        </w:numPr>
        <w:rPr>
          <w:rFonts w:ascii="Arial" w:hAnsi="Arial" w:cs="Arial"/>
          <w:snapToGrid w:val="0"/>
          <w:color w:val="000000"/>
        </w:rPr>
      </w:pPr>
      <w:r w:rsidRPr="000F5222">
        <w:rPr>
          <w:rFonts w:ascii="Arial" w:hAnsi="Arial" w:cs="Arial"/>
          <w:snapToGrid w:val="0"/>
          <w:color w:val="000000"/>
        </w:rPr>
        <w:t>Provides market/trend information and analysis</w:t>
      </w:r>
    </w:p>
    <w:p w14:paraId="1750E4D4" w14:textId="77777777" w:rsidR="009E67EC" w:rsidRPr="000F5222" w:rsidRDefault="009E67EC" w:rsidP="00F50621">
      <w:pPr>
        <w:pStyle w:val="ListParagraph"/>
        <w:numPr>
          <w:ilvl w:val="1"/>
          <w:numId w:val="56"/>
        </w:numPr>
        <w:rPr>
          <w:rFonts w:ascii="Arial" w:hAnsi="Arial" w:cs="Arial"/>
          <w:snapToGrid w:val="0"/>
          <w:color w:val="000000"/>
        </w:rPr>
      </w:pPr>
      <w:r w:rsidRPr="000F5222">
        <w:rPr>
          <w:rFonts w:ascii="Arial" w:hAnsi="Arial" w:cs="Arial"/>
          <w:snapToGrid w:val="0"/>
          <w:color w:val="000000"/>
        </w:rPr>
        <w:t>Provides administrative or accounting support</w:t>
      </w:r>
    </w:p>
    <w:p w14:paraId="1750E4D5" w14:textId="77777777" w:rsidR="009E67EC" w:rsidRPr="000F5222" w:rsidRDefault="009E67EC" w:rsidP="00F50621">
      <w:pPr>
        <w:pStyle w:val="ListParagraph"/>
        <w:numPr>
          <w:ilvl w:val="1"/>
          <w:numId w:val="56"/>
        </w:numPr>
        <w:rPr>
          <w:rFonts w:ascii="Arial" w:hAnsi="Arial" w:cs="Arial"/>
          <w:snapToGrid w:val="0"/>
          <w:color w:val="000000"/>
        </w:rPr>
      </w:pPr>
      <w:r w:rsidRPr="000F5222">
        <w:rPr>
          <w:rFonts w:ascii="Arial" w:hAnsi="Arial" w:cs="Arial"/>
          <w:snapToGrid w:val="0"/>
          <w:color w:val="000000"/>
        </w:rPr>
        <w:t>Provides office space</w:t>
      </w:r>
    </w:p>
    <w:p w14:paraId="1750E4D6" w14:textId="77777777" w:rsidR="009E67EC" w:rsidRPr="000F5222" w:rsidRDefault="009E67EC" w:rsidP="00F50621">
      <w:pPr>
        <w:pStyle w:val="ListParagraph"/>
        <w:numPr>
          <w:ilvl w:val="1"/>
          <w:numId w:val="56"/>
        </w:numPr>
        <w:rPr>
          <w:rFonts w:ascii="Arial" w:hAnsi="Arial" w:cs="Arial"/>
          <w:snapToGrid w:val="0"/>
          <w:color w:val="000000"/>
        </w:rPr>
      </w:pPr>
      <w:r w:rsidRPr="000F5222">
        <w:rPr>
          <w:rFonts w:ascii="Arial" w:hAnsi="Arial" w:cs="Arial"/>
          <w:snapToGrid w:val="0"/>
          <w:color w:val="000000"/>
        </w:rPr>
        <w:t>Bills clients for work performed with the CAR</w:t>
      </w:r>
    </w:p>
    <w:p w14:paraId="1750E4D7" w14:textId="77777777" w:rsidR="009E67EC" w:rsidRPr="000F5222" w:rsidRDefault="009E67EC" w:rsidP="00F50621">
      <w:pPr>
        <w:pStyle w:val="ListParagraph"/>
        <w:numPr>
          <w:ilvl w:val="1"/>
          <w:numId w:val="56"/>
        </w:numPr>
        <w:rPr>
          <w:rFonts w:ascii="Arial" w:hAnsi="Arial" w:cs="Arial"/>
          <w:snapToGrid w:val="0"/>
          <w:color w:val="000000"/>
        </w:rPr>
      </w:pPr>
      <w:r w:rsidRPr="000F5222">
        <w:rPr>
          <w:rFonts w:ascii="Arial" w:hAnsi="Arial" w:cs="Arial"/>
          <w:snapToGrid w:val="0"/>
          <w:color w:val="000000"/>
        </w:rPr>
        <w:t>Provides financial resources to the CAR (e.g., Cost Share)</w:t>
      </w:r>
    </w:p>
    <w:p w14:paraId="1750E4D8" w14:textId="77777777" w:rsidR="009E67EC" w:rsidRPr="000F5222" w:rsidRDefault="009E67EC" w:rsidP="00F50621">
      <w:pPr>
        <w:pStyle w:val="ListParagraph"/>
        <w:numPr>
          <w:ilvl w:val="1"/>
          <w:numId w:val="56"/>
        </w:numPr>
        <w:rPr>
          <w:rFonts w:ascii="Arial" w:hAnsi="Arial" w:cs="Arial"/>
          <w:snapToGrid w:val="0"/>
          <w:color w:val="000000"/>
        </w:rPr>
      </w:pPr>
      <w:r w:rsidRPr="000F5222">
        <w:rPr>
          <w:rFonts w:ascii="Arial" w:hAnsi="Arial" w:cs="Arial"/>
          <w:snapToGrid w:val="0"/>
          <w:color w:val="000000"/>
        </w:rPr>
        <w:t>Provides financial resources to clients (e.g., underwrites project cost)</w:t>
      </w:r>
    </w:p>
    <w:p w14:paraId="29DEC2FE" w14:textId="77777777" w:rsidR="00B40076" w:rsidRDefault="00B40076">
      <w:pPr>
        <w:rPr>
          <w:rFonts w:cs="Arial"/>
          <w:snapToGrid w:val="0"/>
          <w:color w:val="000000"/>
          <w:spacing w:val="0"/>
        </w:rPr>
      </w:pPr>
      <w:r>
        <w:rPr>
          <w:rFonts w:cs="Arial"/>
          <w:snapToGrid w:val="0"/>
          <w:color w:val="000000"/>
        </w:rPr>
        <w:br w:type="page"/>
      </w:r>
    </w:p>
    <w:p w14:paraId="1750E4D9" w14:textId="0BDC9F7A" w:rsidR="009E67EC" w:rsidRPr="000F5222" w:rsidRDefault="009E67EC" w:rsidP="00F50621">
      <w:pPr>
        <w:pStyle w:val="ListParagraph"/>
        <w:numPr>
          <w:ilvl w:val="1"/>
          <w:numId w:val="56"/>
        </w:numPr>
        <w:rPr>
          <w:rFonts w:ascii="Arial" w:hAnsi="Arial" w:cs="Arial"/>
          <w:snapToGrid w:val="0"/>
          <w:color w:val="000000"/>
        </w:rPr>
      </w:pPr>
      <w:r w:rsidRPr="000F5222">
        <w:rPr>
          <w:rFonts w:ascii="Arial" w:hAnsi="Arial" w:cs="Arial"/>
          <w:snapToGrid w:val="0"/>
          <w:color w:val="000000"/>
        </w:rPr>
        <w:lastRenderedPageBreak/>
        <w:t>Helps with advocacy/stakeholder visibility</w:t>
      </w:r>
    </w:p>
    <w:p w14:paraId="1750E4DA" w14:textId="77777777" w:rsidR="009E67EC" w:rsidRPr="000F5222" w:rsidRDefault="009E67EC" w:rsidP="00F50621">
      <w:pPr>
        <w:pStyle w:val="ListParagraph"/>
        <w:numPr>
          <w:ilvl w:val="1"/>
          <w:numId w:val="56"/>
        </w:numPr>
        <w:rPr>
          <w:rFonts w:ascii="Arial" w:hAnsi="Arial" w:cs="Arial"/>
          <w:snapToGrid w:val="0"/>
          <w:color w:val="000000"/>
        </w:rPr>
      </w:pPr>
      <w:r w:rsidRPr="000F5222">
        <w:rPr>
          <w:rFonts w:ascii="Arial" w:hAnsi="Arial" w:cs="Arial"/>
          <w:snapToGrid w:val="0"/>
          <w:color w:val="000000"/>
        </w:rPr>
        <w:t>Strategic planning</w:t>
      </w:r>
    </w:p>
    <w:p w14:paraId="1750E4DB" w14:textId="77777777" w:rsidR="009E67EC" w:rsidRPr="000F5222" w:rsidRDefault="009E67EC" w:rsidP="00F50621">
      <w:pPr>
        <w:pStyle w:val="ListParagraph"/>
        <w:numPr>
          <w:ilvl w:val="0"/>
          <w:numId w:val="56"/>
        </w:numPr>
        <w:rPr>
          <w:rFonts w:ascii="Arial" w:hAnsi="Arial" w:cs="Arial"/>
          <w:snapToGrid w:val="0"/>
          <w:color w:val="000000"/>
        </w:rPr>
      </w:pPr>
      <w:r w:rsidRPr="00B40076">
        <w:rPr>
          <w:rFonts w:ascii="Arial" w:hAnsi="Arial" w:cs="Arial"/>
          <w:b/>
          <w:snapToGrid w:val="0"/>
          <w:color w:val="000000"/>
        </w:rPr>
        <w:t>Other Partners</w:t>
      </w:r>
      <w:r w:rsidRPr="000F5222">
        <w:rPr>
          <w:rFonts w:ascii="Arial" w:hAnsi="Arial" w:cs="Arial"/>
          <w:snapToGrid w:val="0"/>
          <w:color w:val="000000"/>
        </w:rPr>
        <w:t xml:space="preserve"> – there is not a formal agreement, however the CAR wants to list the Partner as a resource.</w:t>
      </w:r>
    </w:p>
    <w:p w14:paraId="1750E4DC" w14:textId="77777777" w:rsidR="00397D51" w:rsidRPr="000F5222" w:rsidRDefault="00397D51" w:rsidP="00397D51">
      <w:pPr>
        <w:rPr>
          <w:rFonts w:cs="Arial"/>
          <w:snapToGrid w:val="0"/>
          <w:color w:val="000000"/>
        </w:rPr>
      </w:pPr>
    </w:p>
    <w:p w14:paraId="1750E4DD" w14:textId="77777777" w:rsidR="00397D51" w:rsidRPr="000F5222" w:rsidRDefault="009E67EC" w:rsidP="00397D51">
      <w:pPr>
        <w:pStyle w:val="BodyText3"/>
        <w:rPr>
          <w:rFonts w:cs="Arial"/>
          <w:sz w:val="20"/>
          <w:szCs w:val="20"/>
        </w:rPr>
      </w:pPr>
      <w:r w:rsidRPr="000F5222">
        <w:rPr>
          <w:rFonts w:cs="Arial"/>
          <w:sz w:val="20"/>
          <w:szCs w:val="20"/>
        </w:rPr>
        <w:t xml:space="preserve">The list of CAR sub-recipients will be maintained by NIST MEP.  </w:t>
      </w:r>
      <w:r w:rsidR="00397D51" w:rsidRPr="000F5222">
        <w:rPr>
          <w:rFonts w:cs="Arial"/>
          <w:sz w:val="20"/>
          <w:szCs w:val="20"/>
        </w:rPr>
        <w:t>If you mark the organization as a service delivery location and/or check one or more of the boxes for the type of help (office space, provides accounting support, bills clients) provided by the organization, the system will automat</w:t>
      </w:r>
      <w:r w:rsidRPr="000F5222">
        <w:rPr>
          <w:rFonts w:cs="Arial"/>
          <w:sz w:val="20"/>
          <w:szCs w:val="20"/>
        </w:rPr>
        <w:t>ically designate the Partner as a Third-party Contributor.  .</w:t>
      </w:r>
      <w:r w:rsidR="00397D51" w:rsidRPr="000F5222">
        <w:rPr>
          <w:rFonts w:cs="Arial"/>
          <w:sz w:val="20"/>
          <w:szCs w:val="20"/>
        </w:rPr>
        <w:t>All other wi</w:t>
      </w:r>
      <w:r w:rsidRPr="000F5222">
        <w:rPr>
          <w:rFonts w:cs="Arial"/>
          <w:sz w:val="20"/>
          <w:szCs w:val="20"/>
        </w:rPr>
        <w:t>ll be designated as Partners</w:t>
      </w:r>
      <w:r w:rsidR="00397D51" w:rsidRPr="000F5222">
        <w:rPr>
          <w:rFonts w:cs="Arial"/>
          <w:sz w:val="20"/>
          <w:szCs w:val="20"/>
        </w:rPr>
        <w:t>.</w:t>
      </w:r>
    </w:p>
    <w:p w14:paraId="1750E4DE" w14:textId="77777777" w:rsidR="000F5222" w:rsidRPr="00FD7FC8" w:rsidRDefault="00397D51" w:rsidP="000F5222">
      <w:pPr>
        <w:pStyle w:val="TOCBase"/>
        <w:rPr>
          <w:rFonts w:ascii="Arial" w:hAnsi="Arial" w:cs="Arial"/>
        </w:rPr>
      </w:pPr>
      <w:r w:rsidRPr="000F5222">
        <w:rPr>
          <w:rFonts w:ascii="Arial" w:hAnsi="Arial" w:cs="Arial"/>
          <w:snapToGrid w:val="0"/>
        </w:rPr>
        <w:t xml:space="preserve">The importance of knowing a CARs Partners/Affiliates is to show the extent of a CARs reach beyond its own resources.  This information is used to show that MEP CARs are working with partner organizations to deliver the best possible services and products to its clients through formal </w:t>
      </w:r>
      <w:r w:rsidR="009E67EC" w:rsidRPr="000F5222">
        <w:rPr>
          <w:rFonts w:ascii="Arial" w:hAnsi="Arial" w:cs="Arial"/>
          <w:snapToGrid w:val="0"/>
        </w:rPr>
        <w:t>and informal</w:t>
      </w:r>
      <w:r w:rsidRPr="000F5222">
        <w:rPr>
          <w:rFonts w:ascii="Arial" w:hAnsi="Arial" w:cs="Arial"/>
          <w:snapToGrid w:val="0"/>
        </w:rPr>
        <w:t xml:space="preserve"> agreements.</w:t>
      </w:r>
      <w:r w:rsidR="000F5222" w:rsidRPr="000F5222">
        <w:rPr>
          <w:rFonts w:ascii="Arial" w:hAnsi="Arial" w:cs="Arial"/>
        </w:rPr>
        <w:t xml:space="preserve"> </w:t>
      </w:r>
      <w:r w:rsidR="000F5222">
        <w:rPr>
          <w:rFonts w:ascii="Arial" w:hAnsi="Arial" w:cs="Arial"/>
        </w:rPr>
        <w:t xml:space="preserve"> </w:t>
      </w:r>
      <w:r w:rsidR="000F5222" w:rsidRPr="0090012C">
        <w:rPr>
          <w:rFonts w:ascii="Arial" w:hAnsi="Arial" w:cs="Arial"/>
        </w:rPr>
        <w:t xml:space="preserve">A comprehensive list of data fields is included in </w:t>
      </w:r>
      <w:r w:rsidR="00FD7FC8" w:rsidRPr="00FD7FC8">
        <w:rPr>
          <w:rFonts w:ascii="Arial" w:hAnsi="Arial" w:cs="Arial"/>
        </w:rPr>
        <w:t>Appendix G</w:t>
      </w:r>
      <w:r w:rsidR="000F5222" w:rsidRPr="00FD7FC8">
        <w:rPr>
          <w:rFonts w:ascii="Arial" w:hAnsi="Arial" w:cs="Arial"/>
        </w:rPr>
        <w:t xml:space="preserve"> Business Entities – Partners.</w:t>
      </w:r>
    </w:p>
    <w:p w14:paraId="1750E4DF" w14:textId="77777777" w:rsidR="00397D51" w:rsidRPr="00FD7FC8" w:rsidRDefault="00397D51" w:rsidP="00397D51">
      <w:pPr>
        <w:pStyle w:val="ListNumber"/>
        <w:numPr>
          <w:ilvl w:val="0"/>
          <w:numId w:val="0"/>
        </w:numPr>
        <w:tabs>
          <w:tab w:val="num" w:pos="1080"/>
        </w:tabs>
        <w:spacing w:before="120"/>
        <w:ind w:left="1080" w:hanging="360"/>
        <w:contextualSpacing w:val="0"/>
        <w:rPr>
          <w:rFonts w:cs="Arial"/>
        </w:rPr>
      </w:pPr>
    </w:p>
    <w:p w14:paraId="1750E4E0" w14:textId="77777777" w:rsidR="001146B1" w:rsidRPr="0090012C" w:rsidRDefault="003A099A" w:rsidP="001146B1">
      <w:pPr>
        <w:rPr>
          <w:rFonts w:cs="Arial"/>
          <w:b/>
        </w:rPr>
      </w:pPr>
      <w:r>
        <w:rPr>
          <w:rFonts w:cs="Arial"/>
          <w:b/>
        </w:rPr>
        <w:t>Submitting and Reviewing</w:t>
      </w:r>
      <w:r w:rsidR="001146B1" w:rsidRPr="0090012C">
        <w:rPr>
          <w:rFonts w:cs="Arial"/>
          <w:b/>
        </w:rPr>
        <w:t xml:space="preserve"> </w:t>
      </w:r>
      <w:r w:rsidR="001146B1">
        <w:rPr>
          <w:rFonts w:cs="Arial"/>
          <w:b/>
        </w:rPr>
        <w:t>Partners</w:t>
      </w:r>
    </w:p>
    <w:p w14:paraId="1750E4E1" w14:textId="77777777" w:rsidR="001146B1" w:rsidRPr="0090012C" w:rsidRDefault="001146B1" w:rsidP="001146B1">
      <w:pPr>
        <w:rPr>
          <w:rFonts w:cs="Arial"/>
          <w:b/>
        </w:rPr>
      </w:pPr>
    </w:p>
    <w:p w14:paraId="1750E4E2" w14:textId="77777777" w:rsidR="001146B1" w:rsidRPr="006A39C7" w:rsidRDefault="001146B1" w:rsidP="00F50621">
      <w:pPr>
        <w:pStyle w:val="ListParagraph"/>
        <w:numPr>
          <w:ilvl w:val="0"/>
          <w:numId w:val="59"/>
        </w:numPr>
        <w:rPr>
          <w:rFonts w:cs="Arial"/>
        </w:rPr>
      </w:pPr>
      <w:r w:rsidRPr="006A39C7">
        <w:rPr>
          <w:rFonts w:cs="Arial"/>
        </w:rPr>
        <w:t xml:space="preserve">From your browser go to </w:t>
      </w:r>
      <w:hyperlink r:id="rId34" w:history="1">
        <w:r w:rsidRPr="006A39C7">
          <w:rPr>
            <w:rStyle w:val="Hyperlink"/>
            <w:rFonts w:ascii="Arial" w:hAnsi="Arial" w:cs="Arial"/>
          </w:rPr>
          <w:t>https://meis.nist.gov</w:t>
        </w:r>
      </w:hyperlink>
      <w:r w:rsidRPr="006A39C7">
        <w:rPr>
          <w:rFonts w:cs="Arial"/>
        </w:rPr>
        <w:t>.</w:t>
      </w:r>
    </w:p>
    <w:p w14:paraId="1750E4E3" w14:textId="77777777" w:rsidR="001146B1" w:rsidRPr="0090012C" w:rsidRDefault="001146B1" w:rsidP="00F50621">
      <w:pPr>
        <w:pStyle w:val="ListNumber"/>
        <w:numPr>
          <w:ilvl w:val="0"/>
          <w:numId w:val="59"/>
        </w:numPr>
        <w:spacing w:before="120"/>
        <w:contextualSpacing w:val="0"/>
        <w:rPr>
          <w:rFonts w:cs="Arial"/>
        </w:rPr>
      </w:pPr>
      <w:r w:rsidRPr="0090012C">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90012C">
        <w:rPr>
          <w:rFonts w:cs="Arial"/>
        </w:rPr>
        <w:t>.</w:t>
      </w:r>
    </w:p>
    <w:p w14:paraId="1750E4E4" w14:textId="77777777" w:rsidR="001146B1" w:rsidRPr="0090012C" w:rsidRDefault="001146B1" w:rsidP="00F50621">
      <w:pPr>
        <w:pStyle w:val="ListNumber"/>
        <w:numPr>
          <w:ilvl w:val="0"/>
          <w:numId w:val="59"/>
        </w:numPr>
        <w:spacing w:before="120"/>
        <w:contextualSpacing w:val="0"/>
        <w:rPr>
          <w:rFonts w:cs="Arial"/>
        </w:rPr>
      </w:pPr>
      <w:r w:rsidRPr="0090012C">
        <w:rPr>
          <w:rFonts w:cs="Arial"/>
        </w:rPr>
        <w:t xml:space="preserve">Enter your username and password and click </w:t>
      </w:r>
      <w:r w:rsidRPr="0090012C">
        <w:rPr>
          <w:rFonts w:cs="Arial"/>
          <w:b/>
        </w:rPr>
        <w:t>Sign In</w:t>
      </w:r>
      <w:r w:rsidRPr="0090012C">
        <w:rPr>
          <w:rFonts w:cs="Arial"/>
        </w:rPr>
        <w:t xml:space="preserve">. </w:t>
      </w:r>
    </w:p>
    <w:p w14:paraId="1750E4E5" w14:textId="77777777" w:rsidR="001146B1" w:rsidRPr="0090012C" w:rsidRDefault="001146B1" w:rsidP="00F50621">
      <w:pPr>
        <w:pStyle w:val="ListNumber"/>
        <w:numPr>
          <w:ilvl w:val="0"/>
          <w:numId w:val="59"/>
        </w:numPr>
        <w:spacing w:before="120"/>
        <w:contextualSpacing w:val="0"/>
        <w:rPr>
          <w:rFonts w:cs="Arial"/>
        </w:rPr>
      </w:pPr>
      <w:r w:rsidRPr="0090012C">
        <w:rPr>
          <w:rFonts w:cs="Arial"/>
        </w:rPr>
        <w:t xml:space="preserve">Your default CAR should be displayed at the top.  If the CAR displayed is not the CAR you wish to view, click on the “Magnifying Glass” </w:t>
      </w:r>
      <w:r w:rsidRPr="0090012C">
        <w:rPr>
          <w:rFonts w:cs="Arial"/>
          <w:noProof/>
        </w:rPr>
        <w:drawing>
          <wp:inline distT="0" distB="0" distL="0" distR="0" wp14:anchorId="1750EB52" wp14:editId="1750EB53">
            <wp:extent cx="152400" cy="152400"/>
            <wp:effectExtent l="0" t="0" r="0"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90012C">
        <w:rPr>
          <w:rFonts w:cs="Arial"/>
        </w:rPr>
        <w:t xml:space="preserve"> icon to list available CARS and select the appropriate CAR name</w:t>
      </w:r>
      <w:proofErr w:type="gramStart"/>
      <w:r w:rsidRPr="0090012C">
        <w:rPr>
          <w:rFonts w:cs="Arial"/>
        </w:rPr>
        <w:t>..</w:t>
      </w:r>
      <w:proofErr w:type="gramEnd"/>
    </w:p>
    <w:p w14:paraId="1750E4E6" w14:textId="77777777" w:rsidR="001146B1" w:rsidRPr="0090012C" w:rsidRDefault="001146B1" w:rsidP="00F50621">
      <w:pPr>
        <w:pStyle w:val="ListNumber"/>
        <w:numPr>
          <w:ilvl w:val="0"/>
          <w:numId w:val="59"/>
        </w:numPr>
        <w:spacing w:before="120"/>
        <w:contextualSpacing w:val="0"/>
        <w:rPr>
          <w:rFonts w:cs="Arial"/>
        </w:rPr>
      </w:pPr>
      <w:r w:rsidRPr="0090012C">
        <w:rPr>
          <w:rFonts w:cs="Arial"/>
        </w:rPr>
        <w:t xml:space="preserve">Click CIP </w:t>
      </w:r>
      <w:r w:rsidRPr="0090012C">
        <w:rPr>
          <w:rFonts w:cs="Arial"/>
        </w:rPr>
        <w:sym w:font="Wingdings" w:char="F0E0"/>
      </w:r>
      <w:r>
        <w:rPr>
          <w:rFonts w:cs="Arial"/>
        </w:rPr>
        <w:t>Partners</w:t>
      </w:r>
      <w:r w:rsidRPr="0090012C">
        <w:rPr>
          <w:rFonts w:cs="Arial"/>
        </w:rPr>
        <w:t xml:space="preserve"> </w:t>
      </w:r>
      <w:r w:rsidRPr="0090012C">
        <w:rPr>
          <w:rFonts w:cs="Arial"/>
        </w:rPr>
        <w:sym w:font="Wingdings" w:char="F0E0"/>
      </w:r>
      <w:r w:rsidRPr="0090012C">
        <w:rPr>
          <w:rFonts w:cs="Arial"/>
        </w:rPr>
        <w:t xml:space="preserve"> Submit Quarterly Reports</w:t>
      </w:r>
    </w:p>
    <w:p w14:paraId="1750E4E7" w14:textId="77777777" w:rsidR="001146B1" w:rsidRPr="0090012C" w:rsidRDefault="001146B1" w:rsidP="00F50621">
      <w:pPr>
        <w:pStyle w:val="ListNumber"/>
        <w:numPr>
          <w:ilvl w:val="0"/>
          <w:numId w:val="59"/>
        </w:numPr>
        <w:spacing w:before="120"/>
        <w:contextualSpacing w:val="0"/>
        <w:rPr>
          <w:rFonts w:cs="Arial"/>
        </w:rPr>
      </w:pPr>
      <w:r w:rsidRPr="0090012C">
        <w:rPr>
          <w:rFonts w:cs="Arial"/>
        </w:rPr>
        <w:t>Ensure that you have the proper Reporting Period and Funding Agreement ID selected.</w:t>
      </w:r>
    </w:p>
    <w:p w14:paraId="1750E4E8" w14:textId="77777777" w:rsidR="001146B1" w:rsidRPr="0090012C" w:rsidRDefault="001146B1" w:rsidP="00F50621">
      <w:pPr>
        <w:pStyle w:val="ListNumber"/>
        <w:numPr>
          <w:ilvl w:val="0"/>
          <w:numId w:val="59"/>
        </w:numPr>
        <w:spacing w:before="120"/>
        <w:contextualSpacing w:val="0"/>
        <w:rPr>
          <w:rFonts w:cs="Arial"/>
        </w:rPr>
      </w:pPr>
      <w:r>
        <w:rPr>
          <w:rFonts w:cs="Arial"/>
        </w:rPr>
        <w:t>Verify that the Partners</w:t>
      </w:r>
      <w:r w:rsidRPr="0090012C">
        <w:rPr>
          <w:rFonts w:cs="Arial"/>
        </w:rPr>
        <w:t xml:space="preserve"> listed are current.</w:t>
      </w:r>
      <w:r>
        <w:rPr>
          <w:rFonts w:cs="Arial"/>
        </w:rPr>
        <w:t xml:space="preserve">  If not, add or remove Partners</w:t>
      </w:r>
      <w:r w:rsidRPr="0090012C">
        <w:rPr>
          <w:rFonts w:cs="Arial"/>
        </w:rPr>
        <w:t xml:space="preserve"> as needed.</w:t>
      </w:r>
    </w:p>
    <w:p w14:paraId="1750E4E9" w14:textId="77777777" w:rsidR="001146B1" w:rsidRPr="0090012C" w:rsidRDefault="001146B1" w:rsidP="00F50621">
      <w:pPr>
        <w:pStyle w:val="ListNumber"/>
        <w:numPr>
          <w:ilvl w:val="0"/>
          <w:numId w:val="59"/>
        </w:numPr>
        <w:spacing w:before="120"/>
        <w:contextualSpacing w:val="0"/>
        <w:rPr>
          <w:rFonts w:cs="Arial"/>
        </w:rPr>
      </w:pPr>
      <w:r w:rsidRPr="0090012C">
        <w:rPr>
          <w:rFonts w:cs="Arial"/>
        </w:rPr>
        <w:t xml:space="preserve">Click Action(s) </w:t>
      </w:r>
      <w:r w:rsidRPr="0090012C">
        <w:rPr>
          <w:rFonts w:cs="Arial"/>
        </w:rPr>
        <w:sym w:font="Wingdings" w:char="F0E0"/>
      </w:r>
      <w:r w:rsidRPr="0090012C">
        <w:rPr>
          <w:rFonts w:cs="Arial"/>
        </w:rPr>
        <w:t xml:space="preserve"> Submit for Reporting Period</w:t>
      </w:r>
    </w:p>
    <w:p w14:paraId="1750E4EA" w14:textId="77777777" w:rsidR="001146B1" w:rsidRPr="0090012C" w:rsidRDefault="001146B1" w:rsidP="00F50621">
      <w:pPr>
        <w:pStyle w:val="ListNumber"/>
        <w:numPr>
          <w:ilvl w:val="0"/>
          <w:numId w:val="59"/>
        </w:numPr>
        <w:spacing w:before="120"/>
        <w:contextualSpacing w:val="0"/>
        <w:rPr>
          <w:rFonts w:cs="Arial"/>
        </w:rPr>
      </w:pPr>
      <w:r w:rsidRPr="0090012C">
        <w:rPr>
          <w:rFonts w:cs="Arial"/>
        </w:rPr>
        <w:t xml:space="preserve">You are redirected to the CAR Dashboard. If you have successfully submitted </w:t>
      </w:r>
      <w:r>
        <w:rPr>
          <w:rFonts w:cs="Arial"/>
        </w:rPr>
        <w:t>Partner</w:t>
      </w:r>
      <w:r w:rsidRPr="0090012C">
        <w:rPr>
          <w:rFonts w:cs="Arial"/>
        </w:rPr>
        <w:t xml:space="preserve"> information – the Status Icon </w:t>
      </w:r>
      <w:r w:rsidRPr="0090012C">
        <w:rPr>
          <w:rFonts w:cs="Arial"/>
          <w:noProof/>
        </w:rPr>
        <w:drawing>
          <wp:inline distT="0" distB="0" distL="0" distR="0" wp14:anchorId="1750EB54" wp14:editId="1750EB55">
            <wp:extent cx="152381" cy="152381"/>
            <wp:effectExtent l="19050" t="0" r="19" b="0"/>
            <wp:docPr id="900" name="Picture 11" descr="pas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ed.png"/>
                    <pic:cNvPicPr/>
                  </pic:nvPicPr>
                  <pic:blipFill>
                    <a:blip r:embed="rId22" cstate="print"/>
                    <a:stretch>
                      <a:fillRect/>
                    </a:stretch>
                  </pic:blipFill>
                  <pic:spPr>
                    <a:xfrm>
                      <a:off x="0" y="0"/>
                      <a:ext cx="152381" cy="152381"/>
                    </a:xfrm>
                    <a:prstGeom prst="rect">
                      <a:avLst/>
                    </a:prstGeom>
                  </pic:spPr>
                </pic:pic>
              </a:graphicData>
            </a:graphic>
          </wp:inline>
        </w:drawing>
      </w:r>
      <w:r w:rsidRPr="0090012C">
        <w:rPr>
          <w:rFonts w:cs="Arial"/>
        </w:rPr>
        <w:t xml:space="preserve"> will be green.</w:t>
      </w:r>
    </w:p>
    <w:p w14:paraId="1750E4EB" w14:textId="77777777" w:rsidR="001146B1" w:rsidRPr="0090012C" w:rsidRDefault="001146B1" w:rsidP="001146B1">
      <w:pPr>
        <w:pStyle w:val="Heading3"/>
        <w:numPr>
          <w:ilvl w:val="0"/>
          <w:numId w:val="0"/>
        </w:numPr>
        <w:rPr>
          <w:rFonts w:ascii="Arial" w:hAnsi="Arial" w:cs="Arial"/>
          <w:b/>
        </w:rPr>
      </w:pPr>
    </w:p>
    <w:p w14:paraId="1750E4EC" w14:textId="77777777" w:rsidR="001146B1" w:rsidRPr="0090012C" w:rsidRDefault="001146B1" w:rsidP="001146B1">
      <w:pPr>
        <w:pStyle w:val="Heading3"/>
        <w:numPr>
          <w:ilvl w:val="0"/>
          <w:numId w:val="0"/>
        </w:numPr>
        <w:rPr>
          <w:rFonts w:ascii="Arial" w:hAnsi="Arial" w:cs="Arial"/>
          <w:b/>
        </w:rPr>
      </w:pPr>
      <w:r w:rsidRPr="0090012C">
        <w:rPr>
          <w:rFonts w:ascii="Arial" w:hAnsi="Arial" w:cs="Arial"/>
          <w:b/>
        </w:rPr>
        <w:t>Add</w:t>
      </w:r>
      <w:r>
        <w:rPr>
          <w:rFonts w:ascii="Arial" w:hAnsi="Arial" w:cs="Arial"/>
          <w:b/>
        </w:rPr>
        <w:t>ing Partners</w:t>
      </w:r>
    </w:p>
    <w:p w14:paraId="1750E4ED" w14:textId="77777777" w:rsidR="001146B1" w:rsidRPr="006A7B42" w:rsidRDefault="001146B1" w:rsidP="00F50621">
      <w:pPr>
        <w:pStyle w:val="ListParagraph"/>
        <w:numPr>
          <w:ilvl w:val="0"/>
          <w:numId w:val="57"/>
        </w:numPr>
        <w:ind w:left="360"/>
        <w:rPr>
          <w:rFonts w:cs="Arial"/>
        </w:rPr>
      </w:pPr>
      <w:r w:rsidRPr="006A7B42">
        <w:rPr>
          <w:rFonts w:cs="Arial"/>
        </w:rPr>
        <w:t xml:space="preserve">From your browser go to </w:t>
      </w:r>
      <w:hyperlink r:id="rId35" w:history="1">
        <w:r w:rsidRPr="006A7B42">
          <w:rPr>
            <w:rStyle w:val="Hyperlink"/>
            <w:rFonts w:ascii="Arial" w:hAnsi="Arial" w:cs="Arial"/>
          </w:rPr>
          <w:t>https://meis.nist.gov</w:t>
        </w:r>
      </w:hyperlink>
      <w:r w:rsidRPr="006A7B42">
        <w:rPr>
          <w:rFonts w:cs="Arial"/>
        </w:rPr>
        <w:t>.</w:t>
      </w:r>
    </w:p>
    <w:p w14:paraId="1750E4EE" w14:textId="77777777" w:rsidR="001146B1" w:rsidRPr="0090012C" w:rsidRDefault="001146B1" w:rsidP="00F50621">
      <w:pPr>
        <w:pStyle w:val="ListNumber"/>
        <w:numPr>
          <w:ilvl w:val="0"/>
          <w:numId w:val="57"/>
        </w:numPr>
        <w:spacing w:before="120"/>
        <w:ind w:left="360"/>
        <w:contextualSpacing w:val="0"/>
        <w:rPr>
          <w:rFonts w:cs="Arial"/>
        </w:rPr>
      </w:pPr>
      <w:r w:rsidRPr="0090012C">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90012C">
        <w:rPr>
          <w:rFonts w:cs="Arial"/>
        </w:rPr>
        <w:t>.</w:t>
      </w:r>
    </w:p>
    <w:p w14:paraId="1750E4EF" w14:textId="77777777" w:rsidR="001146B1" w:rsidRPr="0090012C" w:rsidRDefault="001146B1" w:rsidP="00F50621">
      <w:pPr>
        <w:pStyle w:val="ListNumber"/>
        <w:numPr>
          <w:ilvl w:val="0"/>
          <w:numId w:val="57"/>
        </w:numPr>
        <w:spacing w:before="120"/>
        <w:ind w:left="360"/>
        <w:contextualSpacing w:val="0"/>
        <w:rPr>
          <w:rFonts w:cs="Arial"/>
        </w:rPr>
      </w:pPr>
      <w:r w:rsidRPr="0090012C">
        <w:rPr>
          <w:rFonts w:cs="Arial"/>
        </w:rPr>
        <w:t xml:space="preserve">Enter your username and password and click </w:t>
      </w:r>
      <w:r w:rsidRPr="0090012C">
        <w:rPr>
          <w:rFonts w:cs="Arial"/>
          <w:b/>
        </w:rPr>
        <w:t>Sign In</w:t>
      </w:r>
      <w:r w:rsidRPr="0090012C">
        <w:rPr>
          <w:rFonts w:cs="Arial"/>
        </w:rPr>
        <w:t xml:space="preserve">. </w:t>
      </w:r>
    </w:p>
    <w:p w14:paraId="1750E4F0" w14:textId="77777777" w:rsidR="001146B1" w:rsidRPr="0090012C" w:rsidRDefault="001146B1" w:rsidP="00F50621">
      <w:pPr>
        <w:pStyle w:val="ListNumber"/>
        <w:numPr>
          <w:ilvl w:val="0"/>
          <w:numId w:val="57"/>
        </w:numPr>
        <w:spacing w:before="120"/>
        <w:ind w:left="360"/>
        <w:contextualSpacing w:val="0"/>
        <w:rPr>
          <w:rFonts w:cs="Arial"/>
        </w:rPr>
      </w:pPr>
      <w:r w:rsidRPr="0090012C">
        <w:rPr>
          <w:rFonts w:cs="Arial"/>
        </w:rPr>
        <w:t xml:space="preserve">Your default CAR should be displayed at the top.  If the CAR displayed is not the CAR you wish to view, click on the “Magnifying Glass” </w:t>
      </w:r>
      <w:r w:rsidRPr="0090012C">
        <w:rPr>
          <w:rFonts w:cs="Arial"/>
          <w:noProof/>
        </w:rPr>
        <w:drawing>
          <wp:inline distT="0" distB="0" distL="0" distR="0" wp14:anchorId="1750EB56" wp14:editId="1750EB57">
            <wp:extent cx="152400" cy="152400"/>
            <wp:effectExtent l="0" t="0" r="0" b="0"/>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90012C">
        <w:rPr>
          <w:rFonts w:cs="Arial"/>
        </w:rPr>
        <w:t xml:space="preserve"> icon to list available CARS and select the appropriate CAR name</w:t>
      </w:r>
      <w:proofErr w:type="gramStart"/>
      <w:r w:rsidRPr="0090012C">
        <w:rPr>
          <w:rFonts w:cs="Arial"/>
        </w:rPr>
        <w:t>..</w:t>
      </w:r>
      <w:proofErr w:type="gramEnd"/>
    </w:p>
    <w:p w14:paraId="1750E4F1" w14:textId="77777777" w:rsidR="001146B1" w:rsidRPr="0090012C" w:rsidRDefault="001146B1" w:rsidP="00F50621">
      <w:pPr>
        <w:pStyle w:val="ListNumber"/>
        <w:numPr>
          <w:ilvl w:val="0"/>
          <w:numId w:val="57"/>
        </w:numPr>
        <w:spacing w:before="120"/>
        <w:ind w:left="360"/>
        <w:contextualSpacing w:val="0"/>
        <w:rPr>
          <w:rFonts w:cs="Arial"/>
        </w:rPr>
      </w:pPr>
      <w:r w:rsidRPr="0090012C">
        <w:rPr>
          <w:rFonts w:cs="Arial"/>
        </w:rPr>
        <w:t>Ensure that you have the proper Reporting Period and Funding Agreement ID selected.</w:t>
      </w:r>
    </w:p>
    <w:p w14:paraId="1750E4F2" w14:textId="77777777" w:rsidR="001146B1" w:rsidRPr="0090012C" w:rsidRDefault="001146B1" w:rsidP="006A7B42">
      <w:pPr>
        <w:pStyle w:val="ListNumber"/>
        <w:numPr>
          <w:ilvl w:val="0"/>
          <w:numId w:val="0"/>
        </w:numPr>
        <w:spacing w:before="120"/>
        <w:contextualSpacing w:val="0"/>
        <w:rPr>
          <w:rFonts w:cs="Arial"/>
        </w:rPr>
      </w:pPr>
    </w:p>
    <w:p w14:paraId="1750E4F3" w14:textId="77777777" w:rsidR="001146B1" w:rsidRPr="0090012C" w:rsidRDefault="001146B1" w:rsidP="00F50621">
      <w:pPr>
        <w:pStyle w:val="ListNumber"/>
        <w:numPr>
          <w:ilvl w:val="0"/>
          <w:numId w:val="57"/>
        </w:numPr>
        <w:spacing w:before="120"/>
        <w:ind w:left="360"/>
        <w:contextualSpacing w:val="0"/>
        <w:rPr>
          <w:rFonts w:cs="Arial"/>
          <w:b/>
        </w:rPr>
      </w:pPr>
      <w:r w:rsidRPr="0090012C">
        <w:rPr>
          <w:rFonts w:cs="Arial"/>
        </w:rPr>
        <w:t xml:space="preserve">Click CIP </w:t>
      </w:r>
      <w:r w:rsidRPr="0090012C">
        <w:rPr>
          <w:rFonts w:cs="Arial"/>
        </w:rPr>
        <w:sym w:font="Wingdings" w:char="F0E0"/>
      </w:r>
      <w:r>
        <w:rPr>
          <w:rFonts w:cs="Arial"/>
        </w:rPr>
        <w:t>Partners</w:t>
      </w:r>
      <w:r w:rsidRPr="0090012C">
        <w:rPr>
          <w:rFonts w:cs="Arial"/>
        </w:rPr>
        <w:t xml:space="preserve"> </w:t>
      </w:r>
      <w:r w:rsidRPr="0090012C">
        <w:rPr>
          <w:rFonts w:cs="Arial"/>
        </w:rPr>
        <w:sym w:font="Wingdings" w:char="F0E0"/>
      </w:r>
      <w:r w:rsidRPr="0090012C">
        <w:rPr>
          <w:rFonts w:cs="Arial"/>
        </w:rPr>
        <w:t xml:space="preserve"> Submit Quarterly Reports or Click CIP </w:t>
      </w:r>
      <w:r w:rsidRPr="0090012C">
        <w:rPr>
          <w:rFonts w:cs="Arial"/>
        </w:rPr>
        <w:sym w:font="Wingdings" w:char="F0E0"/>
      </w:r>
      <w:r>
        <w:rPr>
          <w:rFonts w:cs="Arial"/>
        </w:rPr>
        <w:t>Partners</w:t>
      </w:r>
      <w:r w:rsidRPr="0090012C">
        <w:rPr>
          <w:rFonts w:cs="Arial"/>
        </w:rPr>
        <w:t xml:space="preserve">.  </w:t>
      </w:r>
      <w:r w:rsidRPr="0090012C">
        <w:rPr>
          <w:rFonts w:cs="Arial"/>
          <w:b/>
        </w:rPr>
        <w:t xml:space="preserve">Note: Adding/removing records can be done either from the </w:t>
      </w:r>
      <w:proofErr w:type="gramStart"/>
      <w:r w:rsidRPr="0090012C">
        <w:rPr>
          <w:rFonts w:cs="Arial"/>
          <w:b/>
        </w:rPr>
        <w:t>List  or</w:t>
      </w:r>
      <w:proofErr w:type="gramEnd"/>
      <w:r w:rsidRPr="0090012C">
        <w:rPr>
          <w:rFonts w:cs="Arial"/>
          <w:b/>
        </w:rPr>
        <w:t xml:space="preserve"> Submit Quarterly Reporting Forms. </w:t>
      </w:r>
    </w:p>
    <w:p w14:paraId="1750E4F4" w14:textId="77777777" w:rsidR="001146B1" w:rsidRPr="0090012C" w:rsidRDefault="001146B1" w:rsidP="00F50621">
      <w:pPr>
        <w:pStyle w:val="ListNumber"/>
        <w:numPr>
          <w:ilvl w:val="0"/>
          <w:numId w:val="57"/>
        </w:numPr>
        <w:spacing w:before="120"/>
        <w:ind w:left="360"/>
        <w:contextualSpacing w:val="0"/>
        <w:rPr>
          <w:rFonts w:cs="Arial"/>
        </w:rPr>
      </w:pPr>
      <w:r w:rsidRPr="0090012C">
        <w:rPr>
          <w:rFonts w:cs="Arial"/>
        </w:rPr>
        <w:t xml:space="preserve">Click Action(s) </w:t>
      </w:r>
      <w:r w:rsidRPr="0090012C">
        <w:rPr>
          <w:rFonts w:cs="Arial"/>
        </w:rPr>
        <w:sym w:font="Wingdings" w:char="F0E0"/>
      </w:r>
      <w:r w:rsidRPr="0090012C">
        <w:rPr>
          <w:rFonts w:cs="Arial"/>
        </w:rPr>
        <w:t xml:space="preserve"> Add New</w:t>
      </w:r>
    </w:p>
    <w:p w14:paraId="1750E4F5" w14:textId="77777777" w:rsidR="001146B1" w:rsidRPr="0090012C" w:rsidRDefault="001146B1" w:rsidP="00F50621">
      <w:pPr>
        <w:pStyle w:val="ListNumber"/>
        <w:numPr>
          <w:ilvl w:val="0"/>
          <w:numId w:val="57"/>
        </w:numPr>
        <w:spacing w:before="120"/>
        <w:ind w:left="360"/>
        <w:contextualSpacing w:val="0"/>
        <w:rPr>
          <w:rFonts w:cs="Arial"/>
        </w:rPr>
      </w:pPr>
      <w:r w:rsidRPr="0090012C">
        <w:rPr>
          <w:rFonts w:cs="Arial"/>
        </w:rPr>
        <w:t>Fill in the required data.</w:t>
      </w:r>
    </w:p>
    <w:p w14:paraId="1750E4F6" w14:textId="77777777" w:rsidR="001146B1" w:rsidRPr="0090012C" w:rsidRDefault="001146B1" w:rsidP="00F50621">
      <w:pPr>
        <w:pStyle w:val="ListNumber"/>
        <w:numPr>
          <w:ilvl w:val="0"/>
          <w:numId w:val="57"/>
        </w:numPr>
        <w:spacing w:before="120"/>
        <w:ind w:left="360"/>
        <w:contextualSpacing w:val="0"/>
        <w:rPr>
          <w:rFonts w:cs="Arial"/>
          <w:b/>
        </w:rPr>
      </w:pPr>
      <w:r w:rsidRPr="0090012C">
        <w:rPr>
          <w:rFonts w:cs="Arial"/>
        </w:rPr>
        <w:t>Click the</w:t>
      </w:r>
      <w:r>
        <w:rPr>
          <w:rFonts w:cs="Arial"/>
        </w:rPr>
        <w:t xml:space="preserve"> “OK” button to create the Partner You are then taken to the Partner</w:t>
      </w:r>
      <w:r w:rsidRPr="0090012C">
        <w:rPr>
          <w:rFonts w:cs="Arial"/>
        </w:rPr>
        <w:t xml:space="preserve"> Edit Page. </w:t>
      </w:r>
    </w:p>
    <w:p w14:paraId="1750E4F7" w14:textId="77777777" w:rsidR="001146B1" w:rsidRPr="0090012C" w:rsidRDefault="001146B1" w:rsidP="001146B1">
      <w:pPr>
        <w:pStyle w:val="ListNumber"/>
        <w:numPr>
          <w:ilvl w:val="0"/>
          <w:numId w:val="0"/>
        </w:numPr>
        <w:spacing w:before="120"/>
        <w:ind w:left="1080"/>
        <w:contextualSpacing w:val="0"/>
        <w:rPr>
          <w:rFonts w:cs="Arial"/>
          <w:b/>
        </w:rPr>
      </w:pPr>
    </w:p>
    <w:p w14:paraId="1750E4F8" w14:textId="77777777" w:rsidR="006A7B42" w:rsidRPr="0090012C" w:rsidRDefault="006A7B42" w:rsidP="006A7B42">
      <w:pPr>
        <w:pStyle w:val="ListNumber"/>
        <w:numPr>
          <w:ilvl w:val="0"/>
          <w:numId w:val="0"/>
        </w:numPr>
        <w:spacing w:before="120"/>
        <w:contextualSpacing w:val="0"/>
        <w:rPr>
          <w:rFonts w:cs="Arial"/>
          <w:b/>
        </w:rPr>
      </w:pPr>
      <w:r>
        <w:rPr>
          <w:rFonts w:cs="Arial"/>
          <w:b/>
        </w:rPr>
        <w:t>Updating a Partner</w:t>
      </w:r>
    </w:p>
    <w:p w14:paraId="1750E4F9" w14:textId="77777777" w:rsidR="006A7B42" w:rsidRPr="0090012C" w:rsidRDefault="006A7B42" w:rsidP="006A7B42">
      <w:pPr>
        <w:rPr>
          <w:rFonts w:cs="Arial"/>
          <w:b/>
        </w:rPr>
      </w:pPr>
    </w:p>
    <w:p w14:paraId="1750E4FA" w14:textId="77777777" w:rsidR="006A7B42" w:rsidRPr="00DF5822" w:rsidRDefault="006A7B42" w:rsidP="00F50621">
      <w:pPr>
        <w:pStyle w:val="ListParagraph"/>
        <w:numPr>
          <w:ilvl w:val="0"/>
          <w:numId w:val="58"/>
        </w:numPr>
        <w:ind w:left="360"/>
        <w:rPr>
          <w:rFonts w:cs="Arial"/>
        </w:rPr>
      </w:pPr>
      <w:r w:rsidRPr="00DF5822">
        <w:rPr>
          <w:rFonts w:cs="Arial"/>
        </w:rPr>
        <w:t xml:space="preserve">From your browser go </w:t>
      </w:r>
      <w:proofErr w:type="gramStart"/>
      <w:r w:rsidRPr="00DF5822">
        <w:rPr>
          <w:rFonts w:cs="Arial"/>
        </w:rPr>
        <w:t xml:space="preserve">to  </w:t>
      </w:r>
      <w:proofErr w:type="gramEnd"/>
      <w:r w:rsidR="00F87113">
        <w:fldChar w:fldCharType="begin"/>
      </w:r>
      <w:r w:rsidR="00F87113">
        <w:instrText xml:space="preserve"> HYPERLINK "https://meis.nist.gov" </w:instrText>
      </w:r>
      <w:r w:rsidR="00F87113">
        <w:fldChar w:fldCharType="separate"/>
      </w:r>
      <w:r w:rsidRPr="00DF5822">
        <w:rPr>
          <w:rStyle w:val="Hyperlink"/>
          <w:rFonts w:ascii="Arial" w:hAnsi="Arial" w:cs="Arial"/>
        </w:rPr>
        <w:t>https://meis.nist.gov</w:t>
      </w:r>
      <w:r w:rsidR="00F87113">
        <w:rPr>
          <w:rStyle w:val="Hyperlink"/>
          <w:rFonts w:ascii="Arial" w:hAnsi="Arial" w:cs="Arial"/>
        </w:rPr>
        <w:fldChar w:fldCharType="end"/>
      </w:r>
      <w:r w:rsidRPr="00DF5822">
        <w:rPr>
          <w:rFonts w:cs="Arial"/>
        </w:rPr>
        <w:t>.</w:t>
      </w:r>
    </w:p>
    <w:p w14:paraId="1750E4FB" w14:textId="77777777" w:rsidR="006A7B42" w:rsidRPr="00DF5822" w:rsidRDefault="006A7B42" w:rsidP="00F50621">
      <w:pPr>
        <w:pStyle w:val="ListNumber"/>
        <w:numPr>
          <w:ilvl w:val="0"/>
          <w:numId w:val="58"/>
        </w:numPr>
        <w:spacing w:before="120"/>
        <w:ind w:left="360"/>
        <w:contextualSpacing w:val="0"/>
        <w:rPr>
          <w:rFonts w:cs="Arial"/>
        </w:rPr>
      </w:pPr>
      <w:r w:rsidRPr="00DF5822">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DF5822">
        <w:rPr>
          <w:rFonts w:cs="Arial"/>
        </w:rPr>
        <w:t>.</w:t>
      </w:r>
    </w:p>
    <w:p w14:paraId="1750E4FC" w14:textId="77777777" w:rsidR="006A7B42" w:rsidRPr="00DF5822" w:rsidRDefault="006A7B42" w:rsidP="00F50621">
      <w:pPr>
        <w:pStyle w:val="ListNumber"/>
        <w:numPr>
          <w:ilvl w:val="0"/>
          <w:numId w:val="58"/>
        </w:numPr>
        <w:spacing w:before="120"/>
        <w:ind w:left="360"/>
        <w:contextualSpacing w:val="0"/>
        <w:rPr>
          <w:rFonts w:cs="Arial"/>
        </w:rPr>
      </w:pPr>
      <w:r w:rsidRPr="00DF5822">
        <w:rPr>
          <w:rFonts w:cs="Arial"/>
        </w:rPr>
        <w:t xml:space="preserve">Enter your username and password and click </w:t>
      </w:r>
      <w:r w:rsidRPr="00DF5822">
        <w:rPr>
          <w:rFonts w:cs="Arial"/>
          <w:b/>
        </w:rPr>
        <w:t>Sign In</w:t>
      </w:r>
      <w:r w:rsidRPr="00DF5822">
        <w:rPr>
          <w:rFonts w:cs="Arial"/>
        </w:rPr>
        <w:t xml:space="preserve">. </w:t>
      </w:r>
    </w:p>
    <w:p w14:paraId="1750E4FD" w14:textId="77777777" w:rsidR="006A7B42" w:rsidRPr="00DF5822" w:rsidRDefault="006A7B42" w:rsidP="00F50621">
      <w:pPr>
        <w:pStyle w:val="ListNumber"/>
        <w:numPr>
          <w:ilvl w:val="0"/>
          <w:numId w:val="58"/>
        </w:numPr>
        <w:spacing w:before="120"/>
        <w:ind w:left="360"/>
        <w:contextualSpacing w:val="0"/>
        <w:rPr>
          <w:rFonts w:cs="Arial"/>
        </w:rPr>
      </w:pPr>
      <w:r w:rsidRPr="00DF5822">
        <w:rPr>
          <w:rFonts w:cs="Arial"/>
        </w:rPr>
        <w:t xml:space="preserve">Your default CAR should be displayed at the top.  If the CAR displayed is not the CAR you wish to view, click on the “Magnifying Glass” </w:t>
      </w:r>
      <w:r w:rsidRPr="00DF5822">
        <w:rPr>
          <w:rFonts w:cs="Arial"/>
          <w:noProof/>
        </w:rPr>
        <w:drawing>
          <wp:inline distT="0" distB="0" distL="0" distR="0" wp14:anchorId="1750EB58" wp14:editId="1750EB59">
            <wp:extent cx="152400" cy="152400"/>
            <wp:effectExtent l="0" t="0" r="0" b="0"/>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DF5822">
        <w:rPr>
          <w:rFonts w:cs="Arial"/>
        </w:rPr>
        <w:t xml:space="preserve"> icon to list available CARS and select the appropriate CAR name.</w:t>
      </w:r>
    </w:p>
    <w:p w14:paraId="1750E4FE" w14:textId="77777777" w:rsidR="00DF5822" w:rsidRPr="00DF5822" w:rsidRDefault="00DF5822" w:rsidP="00F50621">
      <w:pPr>
        <w:pStyle w:val="ListNumber"/>
        <w:numPr>
          <w:ilvl w:val="0"/>
          <w:numId w:val="58"/>
        </w:numPr>
        <w:spacing w:before="120"/>
        <w:ind w:left="360"/>
        <w:contextualSpacing w:val="0"/>
        <w:rPr>
          <w:rFonts w:cs="Arial"/>
        </w:rPr>
      </w:pPr>
      <w:r w:rsidRPr="00DF5822">
        <w:rPr>
          <w:rFonts w:cs="Arial"/>
        </w:rPr>
        <w:t>Ensure that you have the proper Reporting Period and Funding Agreement ID selected.</w:t>
      </w:r>
    </w:p>
    <w:p w14:paraId="1750E4FF" w14:textId="77777777" w:rsidR="00DF5822" w:rsidRPr="00DF5822" w:rsidRDefault="00DF5822" w:rsidP="00DF5822">
      <w:pPr>
        <w:pStyle w:val="ListNumber"/>
        <w:numPr>
          <w:ilvl w:val="0"/>
          <w:numId w:val="0"/>
        </w:numPr>
        <w:spacing w:before="120"/>
        <w:ind w:left="-360"/>
        <w:contextualSpacing w:val="0"/>
        <w:rPr>
          <w:rFonts w:cs="Arial"/>
        </w:rPr>
      </w:pPr>
    </w:p>
    <w:p w14:paraId="1750E500" w14:textId="77777777" w:rsidR="006A7B42" w:rsidRPr="00DF5822" w:rsidRDefault="006A7B42" w:rsidP="00F50621">
      <w:pPr>
        <w:pStyle w:val="ListNumber"/>
        <w:numPr>
          <w:ilvl w:val="0"/>
          <w:numId w:val="58"/>
        </w:numPr>
        <w:spacing w:before="120"/>
        <w:ind w:left="360"/>
        <w:contextualSpacing w:val="0"/>
        <w:rPr>
          <w:rFonts w:cs="Arial"/>
          <w:b/>
        </w:rPr>
      </w:pPr>
      <w:r w:rsidRPr="00DF5822">
        <w:rPr>
          <w:rFonts w:cs="Arial"/>
        </w:rPr>
        <w:lastRenderedPageBreak/>
        <w:t xml:space="preserve">Click CIP </w:t>
      </w:r>
      <w:r w:rsidRPr="00DF5822">
        <w:rPr>
          <w:rFonts w:cs="Arial"/>
        </w:rPr>
        <w:sym w:font="Wingdings" w:char="F0E0"/>
      </w:r>
      <w:r w:rsidRPr="00DF5822">
        <w:rPr>
          <w:rFonts w:cs="Arial"/>
        </w:rPr>
        <w:t>Partners</w:t>
      </w:r>
      <w:r w:rsidRPr="00DF5822">
        <w:rPr>
          <w:rFonts w:cs="Arial"/>
        </w:rPr>
        <w:sym w:font="Wingdings" w:char="F0E0"/>
      </w:r>
      <w:r w:rsidRPr="00DF5822">
        <w:rPr>
          <w:rFonts w:cs="Arial"/>
        </w:rPr>
        <w:t xml:space="preserve"> Submit Quarterly Reports or Click CIP </w:t>
      </w:r>
      <w:r w:rsidRPr="00DF5822">
        <w:rPr>
          <w:rFonts w:cs="Arial"/>
        </w:rPr>
        <w:sym w:font="Wingdings" w:char="F0E0"/>
      </w:r>
      <w:r w:rsidRPr="00DF5822">
        <w:rPr>
          <w:rFonts w:cs="Arial"/>
        </w:rPr>
        <w:t xml:space="preserve">Partners.  </w:t>
      </w:r>
      <w:r w:rsidRPr="00DF5822">
        <w:rPr>
          <w:rFonts w:cs="Arial"/>
          <w:b/>
        </w:rPr>
        <w:t xml:space="preserve">Note: Adding/removing records can be done either from the </w:t>
      </w:r>
      <w:r w:rsidR="00DF5822" w:rsidRPr="00DF5822">
        <w:rPr>
          <w:rFonts w:cs="Arial"/>
          <w:b/>
        </w:rPr>
        <w:t>List or</w:t>
      </w:r>
      <w:r w:rsidRPr="00DF5822">
        <w:rPr>
          <w:rFonts w:cs="Arial"/>
          <w:b/>
        </w:rPr>
        <w:t xml:space="preserve"> Submit Quarterly Reporting Forms. </w:t>
      </w:r>
    </w:p>
    <w:p w14:paraId="1750E501" w14:textId="77777777" w:rsidR="006A7B42" w:rsidRPr="00DF5822" w:rsidRDefault="006A7B42" w:rsidP="00F50621">
      <w:pPr>
        <w:pStyle w:val="ListNumber"/>
        <w:numPr>
          <w:ilvl w:val="0"/>
          <w:numId w:val="58"/>
        </w:numPr>
        <w:spacing w:before="120"/>
        <w:ind w:left="360"/>
        <w:contextualSpacing w:val="0"/>
        <w:rPr>
          <w:rFonts w:cs="Arial"/>
        </w:rPr>
      </w:pPr>
      <w:r w:rsidRPr="00DF5822">
        <w:rPr>
          <w:rFonts w:cs="Arial"/>
        </w:rPr>
        <w:t xml:space="preserve">Click the View/Edit icon </w:t>
      </w:r>
      <w:r w:rsidRPr="00DF5822">
        <w:rPr>
          <w:rFonts w:cs="Arial"/>
          <w:noProof/>
        </w:rPr>
        <w:drawing>
          <wp:inline distT="0" distB="0" distL="0" distR="0" wp14:anchorId="1750EB5A" wp14:editId="1750EB5B">
            <wp:extent cx="228600" cy="171450"/>
            <wp:effectExtent l="19050" t="0" r="0" b="0"/>
            <wp:docPr id="904" name="Picture 2" descr="http://fuchsia-test:8101/Testing%20Documents/Training%20Documents/images/icon_View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uchsia-test:8101/Testing%20Documents/Training%20Documents/images/icon_ViewEdit.jpg"/>
                    <pic:cNvPicPr>
                      <a:picLocks noChangeAspect="1" noChangeArrowheads="1"/>
                    </pic:cNvPicPr>
                  </pic:nvPicPr>
                  <pic:blipFill>
                    <a:blip r:embed="rId18"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Pr="00DF5822">
        <w:rPr>
          <w:rFonts w:cs="Arial"/>
        </w:rPr>
        <w:t xml:space="preserve"> for the appropriate </w:t>
      </w:r>
      <w:r w:rsidR="00DF5822" w:rsidRPr="00DF5822">
        <w:rPr>
          <w:rFonts w:cs="Arial"/>
        </w:rPr>
        <w:t xml:space="preserve">Partner </w:t>
      </w:r>
      <w:r w:rsidRPr="00DF5822">
        <w:rPr>
          <w:rFonts w:cs="Arial"/>
        </w:rPr>
        <w:t xml:space="preserve">that you want to </w:t>
      </w:r>
      <w:proofErr w:type="gramStart"/>
      <w:r w:rsidRPr="00DF5822">
        <w:rPr>
          <w:rFonts w:cs="Arial"/>
        </w:rPr>
        <w:t>Edit</w:t>
      </w:r>
      <w:proofErr w:type="gramEnd"/>
      <w:r w:rsidRPr="00DF5822">
        <w:rPr>
          <w:rFonts w:cs="Arial"/>
        </w:rPr>
        <w:t xml:space="preserve">. You will be taken to the </w:t>
      </w:r>
      <w:r w:rsidR="00DF5822" w:rsidRPr="00DF5822">
        <w:rPr>
          <w:rFonts w:cs="Arial"/>
        </w:rPr>
        <w:t>Partner</w:t>
      </w:r>
      <w:r w:rsidRPr="00DF5822">
        <w:rPr>
          <w:rFonts w:cs="Arial"/>
        </w:rPr>
        <w:t xml:space="preserve"> Edit Page.</w:t>
      </w:r>
    </w:p>
    <w:p w14:paraId="1750E502" w14:textId="77777777" w:rsidR="006A7B42" w:rsidRPr="00DF5822" w:rsidRDefault="006A7B42" w:rsidP="00F50621">
      <w:pPr>
        <w:pStyle w:val="ListNumber"/>
        <w:numPr>
          <w:ilvl w:val="0"/>
          <w:numId w:val="58"/>
        </w:numPr>
        <w:spacing w:before="120"/>
        <w:ind w:left="360"/>
        <w:contextualSpacing w:val="0"/>
        <w:rPr>
          <w:rFonts w:cs="Arial"/>
        </w:rPr>
      </w:pPr>
      <w:r w:rsidRPr="00DF5822">
        <w:rPr>
          <w:rFonts w:cs="Arial"/>
        </w:rPr>
        <w:t>Fill in the required data.</w:t>
      </w:r>
    </w:p>
    <w:p w14:paraId="1750E503" w14:textId="77777777" w:rsidR="006A7B42" w:rsidRPr="00DF5822" w:rsidRDefault="006A7B42" w:rsidP="00F50621">
      <w:pPr>
        <w:pStyle w:val="ListNumber"/>
        <w:numPr>
          <w:ilvl w:val="0"/>
          <w:numId w:val="58"/>
        </w:numPr>
        <w:spacing w:before="120"/>
        <w:ind w:left="360"/>
        <w:contextualSpacing w:val="0"/>
        <w:rPr>
          <w:rFonts w:cs="Arial"/>
        </w:rPr>
      </w:pPr>
      <w:r w:rsidRPr="00DF5822">
        <w:rPr>
          <w:rFonts w:cs="Arial"/>
        </w:rPr>
        <w:t xml:space="preserve">Click the “OK” button to save the information. You will then be taken back to the </w:t>
      </w:r>
      <w:r w:rsidR="00DF5822" w:rsidRPr="00DF5822">
        <w:rPr>
          <w:rFonts w:cs="Arial"/>
        </w:rPr>
        <w:t>Partner</w:t>
      </w:r>
      <w:r w:rsidRPr="00DF5822">
        <w:rPr>
          <w:rFonts w:cs="Arial"/>
        </w:rPr>
        <w:t xml:space="preserve"> List Page.</w:t>
      </w:r>
    </w:p>
    <w:p w14:paraId="1750E504" w14:textId="77777777" w:rsidR="006A7B42" w:rsidRPr="0090012C" w:rsidRDefault="006A7B42" w:rsidP="006A7B42">
      <w:pPr>
        <w:rPr>
          <w:rFonts w:cs="Arial"/>
          <w:b/>
        </w:rPr>
      </w:pPr>
    </w:p>
    <w:p w14:paraId="1750E506" w14:textId="77777777" w:rsidR="006A7B42" w:rsidRPr="00397D51" w:rsidRDefault="006A7B42" w:rsidP="006A7B42">
      <w:pPr>
        <w:rPr>
          <w:rFonts w:cs="Arial"/>
          <w:b/>
        </w:rPr>
      </w:pPr>
      <w:r w:rsidRPr="00397D51">
        <w:rPr>
          <w:rFonts w:cs="Arial"/>
          <w:b/>
        </w:rPr>
        <w:t xml:space="preserve">Removing a </w:t>
      </w:r>
      <w:r w:rsidR="00DF5822">
        <w:rPr>
          <w:rFonts w:cs="Arial"/>
          <w:b/>
        </w:rPr>
        <w:t>Partner</w:t>
      </w:r>
    </w:p>
    <w:p w14:paraId="1750E507" w14:textId="77777777" w:rsidR="006A7B42" w:rsidRPr="00397D51" w:rsidRDefault="006A7B42" w:rsidP="006A7B42">
      <w:pPr>
        <w:rPr>
          <w:rFonts w:cs="Arial"/>
          <w:b/>
        </w:rPr>
      </w:pPr>
    </w:p>
    <w:p w14:paraId="1750E508" w14:textId="77777777" w:rsidR="006A7B42" w:rsidRPr="00ED15D6" w:rsidRDefault="006A7B42" w:rsidP="00F50621">
      <w:pPr>
        <w:pStyle w:val="ListParagraph"/>
        <w:numPr>
          <w:ilvl w:val="0"/>
          <w:numId w:val="83"/>
        </w:numPr>
        <w:ind w:left="360"/>
        <w:rPr>
          <w:rFonts w:cs="Arial"/>
        </w:rPr>
      </w:pPr>
      <w:r w:rsidRPr="00ED15D6">
        <w:rPr>
          <w:rFonts w:cs="Arial"/>
        </w:rPr>
        <w:t xml:space="preserve">From your browser go </w:t>
      </w:r>
      <w:proofErr w:type="gramStart"/>
      <w:r w:rsidRPr="00ED15D6">
        <w:rPr>
          <w:rFonts w:cs="Arial"/>
        </w:rPr>
        <w:t xml:space="preserve">to  </w:t>
      </w:r>
      <w:proofErr w:type="gramEnd"/>
      <w:r w:rsidR="00F87113">
        <w:fldChar w:fldCharType="begin"/>
      </w:r>
      <w:r w:rsidR="00F87113">
        <w:instrText xml:space="preserve"> HYPERLINK "https://meis.nist.gov" </w:instrText>
      </w:r>
      <w:r w:rsidR="00F87113">
        <w:fldChar w:fldCharType="separate"/>
      </w:r>
      <w:r w:rsidRPr="00ED15D6">
        <w:rPr>
          <w:rStyle w:val="Hyperlink"/>
          <w:rFonts w:ascii="Arial" w:hAnsi="Arial" w:cs="Arial"/>
        </w:rPr>
        <w:t>https://meis.nist.gov</w:t>
      </w:r>
      <w:r w:rsidR="00F87113">
        <w:rPr>
          <w:rStyle w:val="Hyperlink"/>
          <w:rFonts w:ascii="Arial" w:hAnsi="Arial" w:cs="Arial"/>
        </w:rPr>
        <w:fldChar w:fldCharType="end"/>
      </w:r>
      <w:r w:rsidRPr="00ED15D6">
        <w:rPr>
          <w:rFonts w:cs="Arial"/>
        </w:rPr>
        <w:t>.</w:t>
      </w:r>
    </w:p>
    <w:p w14:paraId="1750E509" w14:textId="77777777" w:rsidR="006A7B42" w:rsidRPr="00397D51" w:rsidRDefault="006A7B42" w:rsidP="00F50621">
      <w:pPr>
        <w:pStyle w:val="ListNumber"/>
        <w:numPr>
          <w:ilvl w:val="0"/>
          <w:numId w:val="83"/>
        </w:numPr>
        <w:spacing w:before="120"/>
        <w:ind w:left="360"/>
        <w:contextualSpacing w:val="0"/>
        <w:rPr>
          <w:rFonts w:cs="Arial"/>
        </w:rPr>
      </w:pPr>
      <w:r w:rsidRPr="00397D51">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397D51">
        <w:rPr>
          <w:rFonts w:cs="Arial"/>
        </w:rPr>
        <w:t>.</w:t>
      </w:r>
    </w:p>
    <w:p w14:paraId="1750E50A" w14:textId="77777777" w:rsidR="006A7B42" w:rsidRPr="00397D51" w:rsidRDefault="006A7B42" w:rsidP="00F50621">
      <w:pPr>
        <w:pStyle w:val="ListNumber"/>
        <w:numPr>
          <w:ilvl w:val="0"/>
          <w:numId w:val="83"/>
        </w:numPr>
        <w:spacing w:before="120"/>
        <w:ind w:left="360"/>
        <w:contextualSpacing w:val="0"/>
        <w:rPr>
          <w:rFonts w:cs="Arial"/>
        </w:rPr>
      </w:pPr>
      <w:r w:rsidRPr="00397D51">
        <w:rPr>
          <w:rFonts w:cs="Arial"/>
        </w:rPr>
        <w:t xml:space="preserve">Enter your username and password and click </w:t>
      </w:r>
      <w:r w:rsidRPr="00397D51">
        <w:rPr>
          <w:rFonts w:cs="Arial"/>
          <w:b/>
        </w:rPr>
        <w:t>Sign In</w:t>
      </w:r>
      <w:r w:rsidRPr="00397D51">
        <w:rPr>
          <w:rFonts w:cs="Arial"/>
        </w:rPr>
        <w:t xml:space="preserve">. </w:t>
      </w:r>
    </w:p>
    <w:p w14:paraId="1750E50B" w14:textId="77777777" w:rsidR="006A7B42" w:rsidRPr="00397D51" w:rsidRDefault="006A7B42" w:rsidP="00F50621">
      <w:pPr>
        <w:pStyle w:val="ListNumber"/>
        <w:numPr>
          <w:ilvl w:val="0"/>
          <w:numId w:val="83"/>
        </w:numPr>
        <w:spacing w:before="120"/>
        <w:ind w:left="360"/>
        <w:contextualSpacing w:val="0"/>
        <w:rPr>
          <w:rFonts w:cs="Arial"/>
        </w:rPr>
      </w:pPr>
      <w:r w:rsidRPr="00397D51">
        <w:rPr>
          <w:rFonts w:cs="Arial"/>
        </w:rPr>
        <w:t xml:space="preserve">Your default CAR should be displayed at the top.  If the CAR displayed is not the CAR you wish to view, click on the “Magnifying Glass” </w:t>
      </w:r>
      <w:r w:rsidRPr="00397D51">
        <w:rPr>
          <w:rFonts w:cs="Arial"/>
          <w:noProof/>
        </w:rPr>
        <w:drawing>
          <wp:inline distT="0" distB="0" distL="0" distR="0" wp14:anchorId="1750EB5C" wp14:editId="1750EB5D">
            <wp:extent cx="152400" cy="152400"/>
            <wp:effectExtent l="0" t="0" r="0" b="0"/>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397D51">
        <w:rPr>
          <w:rFonts w:cs="Arial"/>
        </w:rPr>
        <w:t xml:space="preserve"> icon to list available CARS and select the appropriate CAR name</w:t>
      </w:r>
      <w:proofErr w:type="gramStart"/>
      <w:r w:rsidRPr="00397D51">
        <w:rPr>
          <w:rFonts w:cs="Arial"/>
        </w:rPr>
        <w:t>..</w:t>
      </w:r>
      <w:proofErr w:type="gramEnd"/>
    </w:p>
    <w:p w14:paraId="1750E50C" w14:textId="77777777" w:rsidR="006A7B42" w:rsidRPr="00397D51" w:rsidRDefault="006A7B42" w:rsidP="00F50621">
      <w:pPr>
        <w:pStyle w:val="ListNumber"/>
        <w:numPr>
          <w:ilvl w:val="0"/>
          <w:numId w:val="83"/>
        </w:numPr>
        <w:spacing w:before="120"/>
        <w:ind w:left="360"/>
        <w:contextualSpacing w:val="0"/>
        <w:rPr>
          <w:rFonts w:cs="Arial"/>
          <w:b/>
        </w:rPr>
      </w:pPr>
      <w:r w:rsidRPr="00397D51">
        <w:rPr>
          <w:rFonts w:cs="Arial"/>
        </w:rPr>
        <w:t xml:space="preserve">Click CIP </w:t>
      </w:r>
      <w:r w:rsidRPr="00397D51">
        <w:rPr>
          <w:rFonts w:cs="Arial"/>
        </w:rPr>
        <w:sym w:font="Wingdings" w:char="F0E0"/>
      </w:r>
      <w:r w:rsidR="00DF5822">
        <w:rPr>
          <w:rFonts w:cs="Arial"/>
        </w:rPr>
        <w:t>Partners</w:t>
      </w:r>
      <w:r w:rsidRPr="00397D51">
        <w:rPr>
          <w:rFonts w:cs="Arial"/>
        </w:rPr>
        <w:sym w:font="Wingdings" w:char="F0E0"/>
      </w:r>
      <w:r w:rsidRPr="00397D51">
        <w:rPr>
          <w:rFonts w:cs="Arial"/>
        </w:rPr>
        <w:t xml:space="preserve"> Submit Quarterly Reports</w:t>
      </w:r>
    </w:p>
    <w:p w14:paraId="1750E50D" w14:textId="77777777" w:rsidR="006A7B42" w:rsidRPr="00397D51" w:rsidRDefault="006A7B42" w:rsidP="00F50621">
      <w:pPr>
        <w:pStyle w:val="ListNumber"/>
        <w:numPr>
          <w:ilvl w:val="0"/>
          <w:numId w:val="83"/>
        </w:numPr>
        <w:spacing w:before="120"/>
        <w:ind w:left="360"/>
        <w:contextualSpacing w:val="0"/>
        <w:rPr>
          <w:rFonts w:cs="Arial"/>
          <w:b/>
        </w:rPr>
      </w:pPr>
      <w:r w:rsidRPr="00397D51">
        <w:rPr>
          <w:rFonts w:cs="Arial"/>
        </w:rPr>
        <w:t xml:space="preserve">Ensure that you have the proper Reporting </w:t>
      </w:r>
      <w:r w:rsidR="00FD7FC8" w:rsidRPr="00397D51">
        <w:rPr>
          <w:rFonts w:cs="Arial"/>
        </w:rPr>
        <w:t xml:space="preserve">Period </w:t>
      </w:r>
      <w:r w:rsidR="00FD7FC8">
        <w:rPr>
          <w:rFonts w:cs="Arial"/>
        </w:rPr>
        <w:t>and</w:t>
      </w:r>
      <w:r w:rsidR="00DF5822">
        <w:rPr>
          <w:rFonts w:cs="Arial"/>
        </w:rPr>
        <w:t xml:space="preserve"> Funding Agreement </w:t>
      </w:r>
      <w:proofErr w:type="spellStart"/>
      <w:r w:rsidR="00DF5822">
        <w:rPr>
          <w:rFonts w:cs="Arial"/>
        </w:rPr>
        <w:t>ID</w:t>
      </w:r>
      <w:r w:rsidRPr="00397D51">
        <w:rPr>
          <w:rFonts w:cs="Arial"/>
        </w:rPr>
        <w:t>selected</w:t>
      </w:r>
      <w:proofErr w:type="spellEnd"/>
      <w:r w:rsidR="00DF5822">
        <w:rPr>
          <w:rFonts w:cs="Arial"/>
        </w:rPr>
        <w:t>.</w:t>
      </w:r>
    </w:p>
    <w:p w14:paraId="1750E50E" w14:textId="77777777" w:rsidR="006A7B42" w:rsidRPr="00397D51" w:rsidRDefault="006A7B42" w:rsidP="00F50621">
      <w:pPr>
        <w:pStyle w:val="ListNumber"/>
        <w:numPr>
          <w:ilvl w:val="0"/>
          <w:numId w:val="83"/>
        </w:numPr>
        <w:spacing w:before="120"/>
        <w:ind w:left="360"/>
        <w:contextualSpacing w:val="0"/>
        <w:rPr>
          <w:rFonts w:cs="Arial"/>
          <w:b/>
        </w:rPr>
      </w:pPr>
      <w:r w:rsidRPr="00397D51">
        <w:rPr>
          <w:rFonts w:cs="Arial"/>
        </w:rPr>
        <w:t xml:space="preserve">Click the checkbox in the “Archive” column for the </w:t>
      </w:r>
      <w:r w:rsidR="00DF5822">
        <w:rPr>
          <w:rFonts w:cs="Arial"/>
        </w:rPr>
        <w:t>Partner</w:t>
      </w:r>
      <w:r w:rsidRPr="00397D51">
        <w:rPr>
          <w:rFonts w:cs="Arial"/>
        </w:rPr>
        <w:t xml:space="preserve"> you want to remove. </w:t>
      </w:r>
    </w:p>
    <w:p w14:paraId="1750E50F" w14:textId="77777777" w:rsidR="006A7B42" w:rsidRPr="00397D51" w:rsidRDefault="006A7B42" w:rsidP="00F50621">
      <w:pPr>
        <w:pStyle w:val="ListNumber"/>
        <w:numPr>
          <w:ilvl w:val="0"/>
          <w:numId w:val="83"/>
        </w:numPr>
        <w:spacing w:before="120"/>
        <w:ind w:left="360"/>
        <w:contextualSpacing w:val="0"/>
        <w:rPr>
          <w:rFonts w:cs="Arial"/>
        </w:rPr>
      </w:pPr>
      <w:r w:rsidRPr="00397D51">
        <w:rPr>
          <w:rFonts w:cs="Arial"/>
        </w:rPr>
        <w:t xml:space="preserve">Click Action(s) </w:t>
      </w:r>
      <w:r w:rsidRPr="00397D51">
        <w:rPr>
          <w:rFonts w:cs="Arial"/>
        </w:rPr>
        <w:sym w:font="Wingdings" w:char="F0E0"/>
      </w:r>
      <w:r w:rsidRPr="00397D51">
        <w:rPr>
          <w:rFonts w:cs="Arial"/>
        </w:rPr>
        <w:t xml:space="preserve"> Submit for Reporting Period</w:t>
      </w:r>
    </w:p>
    <w:p w14:paraId="1750E510" w14:textId="77777777" w:rsidR="006A7B42" w:rsidRDefault="006A7B42" w:rsidP="00F50621">
      <w:pPr>
        <w:pStyle w:val="ListNumber"/>
        <w:numPr>
          <w:ilvl w:val="0"/>
          <w:numId w:val="83"/>
        </w:numPr>
        <w:spacing w:before="120"/>
        <w:ind w:left="360"/>
        <w:contextualSpacing w:val="0"/>
        <w:rPr>
          <w:rFonts w:cs="Arial"/>
        </w:rPr>
      </w:pPr>
      <w:r w:rsidRPr="00397D51">
        <w:rPr>
          <w:rFonts w:cs="Arial"/>
        </w:rPr>
        <w:t xml:space="preserve">You are redirected to the CAR Dashboard. If you have successfully submitted </w:t>
      </w:r>
      <w:r w:rsidR="00DF5822">
        <w:rPr>
          <w:rFonts w:cs="Arial"/>
        </w:rPr>
        <w:t xml:space="preserve">Partner </w:t>
      </w:r>
      <w:r w:rsidRPr="00397D51">
        <w:rPr>
          <w:rFonts w:cs="Arial"/>
        </w:rPr>
        <w:t xml:space="preserve">information – the Status Icon </w:t>
      </w:r>
      <w:r w:rsidRPr="00397D51">
        <w:rPr>
          <w:rFonts w:cs="Arial"/>
          <w:noProof/>
        </w:rPr>
        <w:drawing>
          <wp:inline distT="0" distB="0" distL="0" distR="0" wp14:anchorId="1750EB5E" wp14:editId="1750EB5F">
            <wp:extent cx="152381" cy="152381"/>
            <wp:effectExtent l="19050" t="0" r="19" b="0"/>
            <wp:docPr id="906" name="Picture 11" descr="pas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ed.png"/>
                    <pic:cNvPicPr/>
                  </pic:nvPicPr>
                  <pic:blipFill>
                    <a:blip r:embed="rId22" cstate="print"/>
                    <a:stretch>
                      <a:fillRect/>
                    </a:stretch>
                  </pic:blipFill>
                  <pic:spPr>
                    <a:xfrm>
                      <a:off x="0" y="0"/>
                      <a:ext cx="152381" cy="152381"/>
                    </a:xfrm>
                    <a:prstGeom prst="rect">
                      <a:avLst/>
                    </a:prstGeom>
                  </pic:spPr>
                </pic:pic>
              </a:graphicData>
            </a:graphic>
          </wp:inline>
        </w:drawing>
      </w:r>
      <w:r w:rsidRPr="00397D51">
        <w:rPr>
          <w:rFonts w:cs="Arial"/>
        </w:rPr>
        <w:t xml:space="preserve"> will be green</w:t>
      </w:r>
      <w:r w:rsidRPr="0090012C">
        <w:rPr>
          <w:rFonts w:cs="Arial"/>
        </w:rPr>
        <w:t>.</w:t>
      </w:r>
    </w:p>
    <w:p w14:paraId="1750E511" w14:textId="77777777" w:rsidR="001146B1" w:rsidRDefault="001146B1" w:rsidP="00ED15D6">
      <w:pPr>
        <w:rPr>
          <w:rFonts w:cs="Arial"/>
          <w:b/>
          <w:sz w:val="24"/>
          <w:szCs w:val="24"/>
        </w:rPr>
      </w:pPr>
    </w:p>
    <w:p w14:paraId="1750E513" w14:textId="77777777" w:rsidR="008E38D6" w:rsidRDefault="008E38D6" w:rsidP="008E38D6">
      <w:pPr>
        <w:pStyle w:val="Heading2"/>
        <w:numPr>
          <w:ilvl w:val="0"/>
          <w:numId w:val="0"/>
        </w:numPr>
        <w:ind w:left="495" w:hanging="495"/>
        <w:rPr>
          <w:rFonts w:ascii="Arial" w:hAnsi="Arial" w:cs="Arial"/>
          <w:b/>
        </w:rPr>
      </w:pPr>
      <w:r w:rsidRPr="00A5053A">
        <w:rPr>
          <w:rFonts w:ascii="Arial" w:hAnsi="Arial" w:cs="Arial"/>
          <w:b/>
        </w:rPr>
        <w:t>Progress Plan</w:t>
      </w:r>
    </w:p>
    <w:p w14:paraId="1750E514" w14:textId="77777777" w:rsidR="008E38D6" w:rsidRPr="00A5053A" w:rsidRDefault="008E38D6" w:rsidP="008E38D6">
      <w:pPr>
        <w:pStyle w:val="BodyText"/>
      </w:pPr>
    </w:p>
    <w:p w14:paraId="1750E515" w14:textId="77777777" w:rsidR="008E38D6" w:rsidRPr="00FF5D40" w:rsidRDefault="008E38D6" w:rsidP="008E38D6">
      <w:pPr>
        <w:rPr>
          <w:rFonts w:cs="Arial"/>
        </w:rPr>
      </w:pPr>
      <w:r w:rsidRPr="00FF5D40">
        <w:rPr>
          <w:rFonts w:cs="Arial"/>
        </w:rPr>
        <w:t xml:space="preserve">The Progress Plan includes the following </w:t>
      </w:r>
      <w:r>
        <w:rPr>
          <w:rFonts w:cs="Arial"/>
        </w:rPr>
        <w:t>sections</w:t>
      </w:r>
      <w:r w:rsidRPr="00FF5D40">
        <w:rPr>
          <w:rFonts w:cs="Arial"/>
        </w:rPr>
        <w:t>:</w:t>
      </w:r>
    </w:p>
    <w:p w14:paraId="1750E516" w14:textId="77777777" w:rsidR="008E38D6" w:rsidRDefault="008E38D6" w:rsidP="008961F5">
      <w:pPr>
        <w:numPr>
          <w:ilvl w:val="0"/>
          <w:numId w:val="7"/>
        </w:numPr>
        <w:spacing w:before="120"/>
        <w:rPr>
          <w:rFonts w:cs="Arial"/>
        </w:rPr>
      </w:pPr>
      <w:r w:rsidRPr="00FF5D40">
        <w:rPr>
          <w:rFonts w:cs="Arial"/>
        </w:rPr>
        <w:t>Progress Narrative</w:t>
      </w:r>
    </w:p>
    <w:p w14:paraId="1750E517" w14:textId="77777777" w:rsidR="008E38D6" w:rsidRDefault="008E38D6" w:rsidP="008961F5">
      <w:pPr>
        <w:numPr>
          <w:ilvl w:val="0"/>
          <w:numId w:val="7"/>
        </w:numPr>
        <w:spacing w:before="120"/>
        <w:rPr>
          <w:rFonts w:cs="Arial"/>
        </w:rPr>
      </w:pPr>
      <w:r>
        <w:rPr>
          <w:rFonts w:cs="Arial"/>
        </w:rPr>
        <w:t>Progress Data</w:t>
      </w:r>
    </w:p>
    <w:p w14:paraId="1750E518" w14:textId="77777777" w:rsidR="008E38D6" w:rsidRDefault="008E38D6" w:rsidP="008961F5">
      <w:pPr>
        <w:numPr>
          <w:ilvl w:val="0"/>
          <w:numId w:val="7"/>
        </w:numPr>
        <w:spacing w:before="120"/>
        <w:rPr>
          <w:rFonts w:cs="Arial"/>
        </w:rPr>
      </w:pPr>
      <w:r>
        <w:rPr>
          <w:rFonts w:cs="Arial"/>
        </w:rPr>
        <w:lastRenderedPageBreak/>
        <w:t>Operating Plan</w:t>
      </w:r>
    </w:p>
    <w:p w14:paraId="1750E519" w14:textId="77777777" w:rsidR="008E38D6" w:rsidRDefault="008E38D6" w:rsidP="008961F5">
      <w:pPr>
        <w:numPr>
          <w:ilvl w:val="0"/>
          <w:numId w:val="7"/>
        </w:numPr>
        <w:spacing w:before="120"/>
        <w:rPr>
          <w:rFonts w:cs="Arial"/>
        </w:rPr>
      </w:pPr>
      <w:r>
        <w:rPr>
          <w:rFonts w:cs="Arial"/>
        </w:rPr>
        <w:t>Deliverables (e-CAR/t-CAR ONLY)</w:t>
      </w:r>
    </w:p>
    <w:p w14:paraId="1750E51A" w14:textId="77777777" w:rsidR="008E38D6" w:rsidRDefault="008E38D6" w:rsidP="008E38D6">
      <w:pPr>
        <w:spacing w:before="120"/>
        <w:ind w:left="720"/>
        <w:rPr>
          <w:rFonts w:cs="Arial"/>
        </w:rPr>
      </w:pPr>
    </w:p>
    <w:p w14:paraId="1750E51B" w14:textId="77777777" w:rsidR="008E38D6" w:rsidRPr="002E1412" w:rsidRDefault="008E38D6" w:rsidP="008E38D6">
      <w:pPr>
        <w:spacing w:before="120"/>
        <w:rPr>
          <w:rFonts w:cs="Arial"/>
          <w:b/>
          <w:sz w:val="24"/>
          <w:szCs w:val="24"/>
        </w:rPr>
      </w:pPr>
      <w:r w:rsidRPr="002E1412">
        <w:rPr>
          <w:rFonts w:cs="Arial"/>
          <w:b/>
          <w:sz w:val="24"/>
          <w:szCs w:val="24"/>
        </w:rPr>
        <w:t>Progress Narrative</w:t>
      </w:r>
    </w:p>
    <w:p w14:paraId="1750E51C" w14:textId="77777777" w:rsidR="008E38D6" w:rsidRDefault="008E38D6" w:rsidP="008E38D6">
      <w:pPr>
        <w:rPr>
          <w:rFonts w:cs="Arial"/>
        </w:rPr>
      </w:pPr>
      <w:r w:rsidRPr="00210177">
        <w:rPr>
          <w:rFonts w:cs="Arial"/>
        </w:rPr>
        <w:t>The Progress Narrative is a text-based submission that provides NIST MEP with qualitative information on the following:</w:t>
      </w:r>
    </w:p>
    <w:p w14:paraId="1750E51D" w14:textId="77777777" w:rsidR="008E38D6" w:rsidRDefault="008E38D6" w:rsidP="008E38D6">
      <w:pPr>
        <w:rPr>
          <w:rFonts w:cs="Arial"/>
        </w:rPr>
      </w:pPr>
    </w:p>
    <w:p w14:paraId="1750E51F" w14:textId="77777777" w:rsidR="008E38D6" w:rsidRDefault="00D93A86" w:rsidP="008E38D6">
      <w:pPr>
        <w:rPr>
          <w:rFonts w:cs="Arial"/>
        </w:rPr>
      </w:pPr>
      <w:r>
        <w:rPr>
          <w:rFonts w:cs="Arial"/>
        </w:rPr>
        <w:t>CAR</w:t>
      </w:r>
      <w:r w:rsidR="008E38D6">
        <w:rPr>
          <w:rFonts w:cs="Arial"/>
        </w:rPr>
        <w:t xml:space="preserve"> Operations</w:t>
      </w:r>
    </w:p>
    <w:p w14:paraId="1750E520" w14:textId="77777777" w:rsidR="008E38D6" w:rsidRDefault="008E38D6" w:rsidP="00F50621">
      <w:pPr>
        <w:pStyle w:val="ListParagraph"/>
        <w:numPr>
          <w:ilvl w:val="0"/>
          <w:numId w:val="47"/>
        </w:numPr>
        <w:rPr>
          <w:rFonts w:cs="Arial"/>
        </w:rPr>
      </w:pPr>
      <w:r>
        <w:rPr>
          <w:rFonts w:cs="Arial"/>
        </w:rPr>
        <w:t>Progress to Current Operating Plan</w:t>
      </w:r>
    </w:p>
    <w:p w14:paraId="1750E521" w14:textId="77777777" w:rsidR="008E38D6" w:rsidRDefault="008E38D6" w:rsidP="00F50621">
      <w:pPr>
        <w:pStyle w:val="ListParagraph"/>
        <w:numPr>
          <w:ilvl w:val="1"/>
          <w:numId w:val="47"/>
        </w:numPr>
        <w:rPr>
          <w:rFonts w:cs="Arial"/>
        </w:rPr>
      </w:pPr>
      <w:r>
        <w:rPr>
          <w:rFonts w:cs="Arial"/>
        </w:rPr>
        <w:t>Quarterly Overview</w:t>
      </w:r>
    </w:p>
    <w:p w14:paraId="1750E522" w14:textId="77777777" w:rsidR="008E38D6" w:rsidRDefault="008E38D6" w:rsidP="00F50621">
      <w:pPr>
        <w:pStyle w:val="ListParagraph"/>
        <w:numPr>
          <w:ilvl w:val="1"/>
          <w:numId w:val="47"/>
        </w:numPr>
        <w:rPr>
          <w:rFonts w:cs="Arial"/>
        </w:rPr>
      </w:pPr>
      <w:r>
        <w:rPr>
          <w:rFonts w:cs="Arial"/>
        </w:rPr>
        <w:t>Growth Services</w:t>
      </w:r>
    </w:p>
    <w:p w14:paraId="1750E523" w14:textId="77777777" w:rsidR="008E38D6" w:rsidRDefault="008E38D6" w:rsidP="00F50621">
      <w:pPr>
        <w:pStyle w:val="ListParagraph"/>
        <w:numPr>
          <w:ilvl w:val="1"/>
          <w:numId w:val="47"/>
        </w:numPr>
        <w:rPr>
          <w:rFonts w:cs="Arial"/>
        </w:rPr>
      </w:pPr>
      <w:r>
        <w:rPr>
          <w:rFonts w:cs="Arial"/>
        </w:rPr>
        <w:t>Technology Deployment</w:t>
      </w:r>
    </w:p>
    <w:p w14:paraId="1750E524" w14:textId="77777777" w:rsidR="008E38D6" w:rsidRDefault="008E38D6" w:rsidP="00F50621">
      <w:pPr>
        <w:pStyle w:val="ListParagraph"/>
        <w:numPr>
          <w:ilvl w:val="1"/>
          <w:numId w:val="47"/>
        </w:numPr>
        <w:rPr>
          <w:rFonts w:cs="Arial"/>
        </w:rPr>
      </w:pPr>
      <w:r>
        <w:rPr>
          <w:rFonts w:cs="Arial"/>
        </w:rPr>
        <w:t>Supply Chain/National Accounts</w:t>
      </w:r>
    </w:p>
    <w:p w14:paraId="1750E525" w14:textId="77777777" w:rsidR="008E38D6" w:rsidRDefault="008E38D6" w:rsidP="00F50621">
      <w:pPr>
        <w:pStyle w:val="ListParagraph"/>
        <w:numPr>
          <w:ilvl w:val="1"/>
          <w:numId w:val="47"/>
        </w:numPr>
        <w:rPr>
          <w:rFonts w:cs="Arial"/>
        </w:rPr>
      </w:pPr>
      <w:r>
        <w:rPr>
          <w:rFonts w:cs="Arial"/>
        </w:rPr>
        <w:t>Workforce Development Initiatives</w:t>
      </w:r>
    </w:p>
    <w:p w14:paraId="1750E526" w14:textId="77777777" w:rsidR="008E38D6" w:rsidRDefault="008E38D6" w:rsidP="00F50621">
      <w:pPr>
        <w:pStyle w:val="ListParagraph"/>
        <w:numPr>
          <w:ilvl w:val="1"/>
          <w:numId w:val="47"/>
        </w:numPr>
        <w:rPr>
          <w:rFonts w:cs="Arial"/>
        </w:rPr>
      </w:pPr>
      <w:r>
        <w:rPr>
          <w:rFonts w:cs="Arial"/>
        </w:rPr>
        <w:t>Federal Initiatives</w:t>
      </w:r>
    </w:p>
    <w:p w14:paraId="1750E527" w14:textId="77777777" w:rsidR="008E38D6" w:rsidRDefault="008E38D6" w:rsidP="00F50621">
      <w:pPr>
        <w:pStyle w:val="ListParagraph"/>
        <w:numPr>
          <w:ilvl w:val="1"/>
          <w:numId w:val="47"/>
        </w:numPr>
        <w:rPr>
          <w:rFonts w:cs="Arial"/>
        </w:rPr>
      </w:pPr>
      <w:r>
        <w:rPr>
          <w:rFonts w:cs="Arial"/>
        </w:rPr>
        <w:t>Other Activities &amp; Progress of Note</w:t>
      </w:r>
    </w:p>
    <w:p w14:paraId="1750E528" w14:textId="77777777" w:rsidR="008E38D6" w:rsidRDefault="008E38D6" w:rsidP="00F50621">
      <w:pPr>
        <w:pStyle w:val="ListParagraph"/>
        <w:numPr>
          <w:ilvl w:val="0"/>
          <w:numId w:val="47"/>
        </w:numPr>
        <w:rPr>
          <w:rFonts w:cs="Arial"/>
        </w:rPr>
      </w:pPr>
      <w:r>
        <w:rPr>
          <w:rFonts w:cs="Arial"/>
        </w:rPr>
        <w:t>State &amp; Partnership Development and Management</w:t>
      </w:r>
    </w:p>
    <w:p w14:paraId="1750E529" w14:textId="77777777" w:rsidR="008E38D6" w:rsidRDefault="008E38D6" w:rsidP="00F50621">
      <w:pPr>
        <w:pStyle w:val="ListParagraph"/>
        <w:numPr>
          <w:ilvl w:val="1"/>
          <w:numId w:val="47"/>
        </w:numPr>
        <w:rPr>
          <w:rFonts w:cs="Arial"/>
        </w:rPr>
      </w:pPr>
      <w:r>
        <w:rPr>
          <w:rFonts w:cs="Arial"/>
        </w:rPr>
        <w:t>State Strategy &amp; Partnership</w:t>
      </w:r>
    </w:p>
    <w:p w14:paraId="1750E52A" w14:textId="77777777" w:rsidR="008E38D6" w:rsidRPr="00881874" w:rsidRDefault="008E38D6" w:rsidP="00F50621">
      <w:pPr>
        <w:pStyle w:val="ListParagraph"/>
        <w:numPr>
          <w:ilvl w:val="1"/>
          <w:numId w:val="47"/>
        </w:numPr>
        <w:rPr>
          <w:rFonts w:cs="Arial"/>
        </w:rPr>
      </w:pPr>
      <w:r>
        <w:rPr>
          <w:rFonts w:cs="Arial"/>
        </w:rPr>
        <w:t>Other Partnership</w:t>
      </w:r>
    </w:p>
    <w:p w14:paraId="1750E52C" w14:textId="77777777" w:rsidR="008E38D6" w:rsidRDefault="008E38D6" w:rsidP="008E38D6">
      <w:pPr>
        <w:rPr>
          <w:rFonts w:cs="Arial"/>
        </w:rPr>
      </w:pPr>
    </w:p>
    <w:p w14:paraId="1750E52D" w14:textId="77777777" w:rsidR="008E38D6" w:rsidRPr="00210177" w:rsidRDefault="008E38D6" w:rsidP="008E38D6">
      <w:pPr>
        <w:rPr>
          <w:rFonts w:cs="Arial"/>
        </w:rPr>
      </w:pPr>
      <w:proofErr w:type="gramStart"/>
      <w:r>
        <w:rPr>
          <w:rFonts w:cs="Arial"/>
        </w:rPr>
        <w:t>e-CAR/t-CAR</w:t>
      </w:r>
      <w:proofErr w:type="gramEnd"/>
      <w:r>
        <w:rPr>
          <w:rFonts w:cs="Arial"/>
        </w:rPr>
        <w:t xml:space="preserve"> </w:t>
      </w:r>
    </w:p>
    <w:p w14:paraId="1750E52E" w14:textId="77777777" w:rsidR="008E38D6" w:rsidRDefault="008E38D6" w:rsidP="008961F5">
      <w:pPr>
        <w:pStyle w:val="ListBullet"/>
        <w:numPr>
          <w:ilvl w:val="0"/>
          <w:numId w:val="7"/>
        </w:numPr>
        <w:rPr>
          <w:rFonts w:ascii="Arial" w:hAnsi="Arial" w:cs="Arial"/>
          <w:b w:val="0"/>
        </w:rPr>
      </w:pPr>
      <w:r>
        <w:rPr>
          <w:rFonts w:ascii="Arial" w:hAnsi="Arial" w:cs="Arial"/>
          <w:b w:val="0"/>
        </w:rPr>
        <w:t>Activities this quarter</w:t>
      </w:r>
    </w:p>
    <w:p w14:paraId="1750E52F" w14:textId="77777777" w:rsidR="008E38D6" w:rsidRDefault="008E38D6" w:rsidP="008961F5">
      <w:pPr>
        <w:pStyle w:val="ListBullet"/>
        <w:numPr>
          <w:ilvl w:val="0"/>
          <w:numId w:val="7"/>
        </w:numPr>
        <w:rPr>
          <w:rFonts w:ascii="Arial" w:hAnsi="Arial" w:cs="Arial"/>
          <w:b w:val="0"/>
        </w:rPr>
      </w:pPr>
      <w:r>
        <w:rPr>
          <w:rFonts w:ascii="Arial" w:hAnsi="Arial" w:cs="Arial"/>
          <w:b w:val="0"/>
        </w:rPr>
        <w:t>Activities next quarter</w:t>
      </w:r>
    </w:p>
    <w:p w14:paraId="1750E530" w14:textId="77777777" w:rsidR="008E38D6" w:rsidRPr="002E1412" w:rsidRDefault="008E38D6" w:rsidP="008961F5">
      <w:pPr>
        <w:pStyle w:val="ListBullet"/>
        <w:numPr>
          <w:ilvl w:val="0"/>
          <w:numId w:val="7"/>
        </w:numPr>
        <w:rPr>
          <w:rFonts w:ascii="Arial" w:hAnsi="Arial" w:cs="Arial"/>
          <w:b w:val="0"/>
        </w:rPr>
      </w:pPr>
      <w:r>
        <w:rPr>
          <w:rFonts w:ascii="Arial" w:hAnsi="Arial" w:cs="Arial"/>
          <w:b w:val="0"/>
        </w:rPr>
        <w:t>Major project m</w:t>
      </w:r>
      <w:r w:rsidRPr="002E1412">
        <w:rPr>
          <w:rFonts w:ascii="Arial" w:hAnsi="Arial" w:cs="Arial"/>
          <w:b w:val="0"/>
        </w:rPr>
        <w:t>ilestones</w:t>
      </w:r>
      <w:r>
        <w:rPr>
          <w:rFonts w:ascii="Arial" w:hAnsi="Arial" w:cs="Arial"/>
          <w:b w:val="0"/>
        </w:rPr>
        <w:t xml:space="preserve"> accomplished</w:t>
      </w:r>
    </w:p>
    <w:p w14:paraId="1750E531" w14:textId="77777777" w:rsidR="008E38D6" w:rsidRDefault="008E38D6" w:rsidP="008961F5">
      <w:pPr>
        <w:pStyle w:val="ListBullet"/>
        <w:numPr>
          <w:ilvl w:val="0"/>
          <w:numId w:val="7"/>
        </w:numPr>
        <w:rPr>
          <w:rFonts w:ascii="Arial" w:hAnsi="Arial" w:cs="Arial"/>
          <w:b w:val="0"/>
        </w:rPr>
      </w:pPr>
      <w:r>
        <w:rPr>
          <w:rFonts w:ascii="Arial" w:hAnsi="Arial" w:cs="Arial"/>
          <w:b w:val="0"/>
        </w:rPr>
        <w:t>Risks to project plan</w:t>
      </w:r>
    </w:p>
    <w:p w14:paraId="1750E532" w14:textId="77777777" w:rsidR="008E38D6" w:rsidRDefault="008E38D6" w:rsidP="008961F5">
      <w:pPr>
        <w:pStyle w:val="ListBullet"/>
        <w:numPr>
          <w:ilvl w:val="0"/>
          <w:numId w:val="7"/>
        </w:numPr>
        <w:rPr>
          <w:rFonts w:ascii="Arial" w:hAnsi="Arial" w:cs="Arial"/>
          <w:b w:val="0"/>
        </w:rPr>
      </w:pPr>
      <w:r>
        <w:rPr>
          <w:rFonts w:ascii="Arial" w:hAnsi="Arial" w:cs="Arial"/>
          <w:b w:val="0"/>
        </w:rPr>
        <w:t>Percent of funds expended</w:t>
      </w:r>
    </w:p>
    <w:p w14:paraId="1750E533" w14:textId="77777777" w:rsidR="008E38D6" w:rsidRDefault="008E38D6" w:rsidP="008961F5">
      <w:pPr>
        <w:pStyle w:val="ListBullet"/>
        <w:numPr>
          <w:ilvl w:val="0"/>
          <w:numId w:val="7"/>
        </w:numPr>
        <w:rPr>
          <w:rFonts w:ascii="Arial" w:hAnsi="Arial" w:cs="Arial"/>
          <w:b w:val="0"/>
        </w:rPr>
      </w:pPr>
      <w:r>
        <w:rPr>
          <w:rFonts w:ascii="Arial" w:hAnsi="Arial" w:cs="Arial"/>
          <w:b w:val="0"/>
        </w:rPr>
        <w:t>Progress towards annual project completion</w:t>
      </w:r>
    </w:p>
    <w:p w14:paraId="1750E534" w14:textId="77777777" w:rsidR="008E38D6" w:rsidRDefault="008E38D6" w:rsidP="008961F5">
      <w:pPr>
        <w:pStyle w:val="ListBullet"/>
        <w:numPr>
          <w:ilvl w:val="0"/>
          <w:numId w:val="7"/>
        </w:numPr>
        <w:rPr>
          <w:rFonts w:ascii="Arial" w:hAnsi="Arial" w:cs="Arial"/>
          <w:b w:val="0"/>
        </w:rPr>
      </w:pPr>
      <w:r>
        <w:rPr>
          <w:rFonts w:ascii="Arial" w:hAnsi="Arial" w:cs="Arial"/>
          <w:b w:val="0"/>
        </w:rPr>
        <w:t>CAR staff  and technical assistance providers trained</w:t>
      </w:r>
    </w:p>
    <w:p w14:paraId="1750E535" w14:textId="77777777" w:rsidR="008E38D6" w:rsidRPr="002E1412" w:rsidRDefault="008E38D6" w:rsidP="008961F5">
      <w:pPr>
        <w:pStyle w:val="ListBullet"/>
        <w:numPr>
          <w:ilvl w:val="0"/>
          <w:numId w:val="7"/>
        </w:numPr>
        <w:rPr>
          <w:rFonts w:ascii="Arial" w:hAnsi="Arial" w:cs="Arial"/>
          <w:b w:val="0"/>
        </w:rPr>
      </w:pPr>
      <w:r>
        <w:rPr>
          <w:rFonts w:ascii="Arial" w:hAnsi="Arial" w:cs="Arial"/>
          <w:b w:val="0"/>
        </w:rPr>
        <w:lastRenderedPageBreak/>
        <w:t>CARs that have shown an interest in adopting the tool, service, or product</w:t>
      </w:r>
    </w:p>
    <w:p w14:paraId="1750E536" w14:textId="77777777" w:rsidR="008E38D6" w:rsidRPr="002E1412" w:rsidRDefault="008E38D6" w:rsidP="008961F5">
      <w:pPr>
        <w:pStyle w:val="ListBullet"/>
        <w:numPr>
          <w:ilvl w:val="0"/>
          <w:numId w:val="7"/>
        </w:numPr>
        <w:rPr>
          <w:rFonts w:ascii="Arial" w:hAnsi="Arial" w:cs="Arial"/>
          <w:b w:val="0"/>
        </w:rPr>
      </w:pPr>
      <w:r w:rsidRPr="002E1412">
        <w:rPr>
          <w:rFonts w:ascii="Arial" w:hAnsi="Arial" w:cs="Arial"/>
          <w:b w:val="0"/>
        </w:rPr>
        <w:t xml:space="preserve">Target Markets – </w:t>
      </w:r>
      <w:r w:rsidRPr="002050FA">
        <w:rPr>
          <w:rFonts w:ascii="Arial" w:hAnsi="Arial" w:cs="Arial"/>
        </w:rPr>
        <w:t>e-Car Only</w:t>
      </w:r>
    </w:p>
    <w:p w14:paraId="1750E537" w14:textId="77777777" w:rsidR="008E38D6" w:rsidRDefault="008E38D6" w:rsidP="008961F5">
      <w:pPr>
        <w:pStyle w:val="ListBullet"/>
        <w:numPr>
          <w:ilvl w:val="0"/>
          <w:numId w:val="7"/>
        </w:numPr>
        <w:rPr>
          <w:rFonts w:ascii="Arial" w:hAnsi="Arial" w:cs="Arial"/>
          <w:b w:val="0"/>
        </w:rPr>
      </w:pPr>
      <w:r>
        <w:rPr>
          <w:rFonts w:ascii="Arial" w:hAnsi="Arial" w:cs="Arial"/>
          <w:b w:val="0"/>
        </w:rPr>
        <w:t>P</w:t>
      </w:r>
      <w:r w:rsidRPr="002E1412">
        <w:rPr>
          <w:rFonts w:ascii="Arial" w:hAnsi="Arial" w:cs="Arial"/>
          <w:b w:val="0"/>
        </w:rPr>
        <w:t xml:space="preserve">artnerships </w:t>
      </w:r>
    </w:p>
    <w:p w14:paraId="1750E538" w14:textId="77777777" w:rsidR="008E38D6" w:rsidRPr="002E1412" w:rsidRDefault="008E38D6" w:rsidP="008961F5">
      <w:pPr>
        <w:pStyle w:val="ListBullet"/>
        <w:numPr>
          <w:ilvl w:val="0"/>
          <w:numId w:val="7"/>
        </w:numPr>
        <w:rPr>
          <w:rFonts w:ascii="Arial" w:hAnsi="Arial" w:cs="Arial"/>
          <w:b w:val="0"/>
        </w:rPr>
      </w:pPr>
      <w:r>
        <w:rPr>
          <w:rFonts w:ascii="Arial" w:hAnsi="Arial" w:cs="Arial"/>
          <w:b w:val="0"/>
        </w:rPr>
        <w:t>Progress towards r</w:t>
      </w:r>
      <w:r w:rsidRPr="002E1412">
        <w:rPr>
          <w:rFonts w:ascii="Arial" w:hAnsi="Arial" w:cs="Arial"/>
          <w:b w:val="0"/>
        </w:rPr>
        <w:t xml:space="preserve">egional </w:t>
      </w:r>
      <w:r>
        <w:rPr>
          <w:rFonts w:ascii="Arial" w:hAnsi="Arial" w:cs="Arial"/>
          <w:b w:val="0"/>
        </w:rPr>
        <w:t xml:space="preserve">and </w:t>
      </w:r>
      <w:r w:rsidRPr="002E1412">
        <w:rPr>
          <w:rFonts w:ascii="Arial" w:hAnsi="Arial" w:cs="Arial"/>
          <w:b w:val="0"/>
        </w:rPr>
        <w:t>national scalability</w:t>
      </w:r>
    </w:p>
    <w:p w14:paraId="1750E539" w14:textId="77777777" w:rsidR="008E38D6" w:rsidRPr="002E1412" w:rsidRDefault="008E38D6" w:rsidP="008E38D6">
      <w:pPr>
        <w:pStyle w:val="ListBullet"/>
        <w:ind w:left="720"/>
        <w:rPr>
          <w:rFonts w:ascii="Arial" w:hAnsi="Arial" w:cs="Arial"/>
          <w:b w:val="0"/>
        </w:rPr>
      </w:pPr>
      <w:r w:rsidRPr="002E1412">
        <w:rPr>
          <w:rFonts w:ascii="Arial" w:hAnsi="Arial" w:cs="Arial"/>
          <w:b w:val="0"/>
        </w:rPr>
        <w:t xml:space="preserve"> </w:t>
      </w:r>
    </w:p>
    <w:p w14:paraId="1750E53A" w14:textId="77777777" w:rsidR="008E38D6" w:rsidRDefault="008E38D6" w:rsidP="008E38D6">
      <w:pPr>
        <w:spacing w:before="120"/>
        <w:rPr>
          <w:rFonts w:cs="Arial"/>
        </w:rPr>
      </w:pPr>
      <w:r>
        <w:rPr>
          <w:rFonts w:cs="Arial"/>
        </w:rPr>
        <w:t>The A3 will be available for viewing. The CAR will be expected to respond to certain elements based on what was written in the ‘A3. Risks to achieving goals will be addressed in this section as well as percent of funds expended and progress towards annual completion.</w:t>
      </w:r>
    </w:p>
    <w:p w14:paraId="1750E53B" w14:textId="77777777" w:rsidR="008E38D6" w:rsidRDefault="008E38D6" w:rsidP="008E38D6">
      <w:pPr>
        <w:spacing w:before="120"/>
        <w:rPr>
          <w:rFonts w:cs="Arial"/>
        </w:rPr>
      </w:pPr>
    </w:p>
    <w:p w14:paraId="1750E53C" w14:textId="77777777" w:rsidR="008E38D6" w:rsidRPr="002E1412" w:rsidRDefault="008E38D6" w:rsidP="008E38D6">
      <w:pPr>
        <w:spacing w:before="120"/>
        <w:rPr>
          <w:rFonts w:cs="Arial"/>
          <w:b/>
          <w:sz w:val="24"/>
          <w:szCs w:val="24"/>
        </w:rPr>
      </w:pPr>
      <w:r w:rsidRPr="002E1412">
        <w:rPr>
          <w:rFonts w:cs="Arial"/>
          <w:b/>
          <w:sz w:val="24"/>
          <w:szCs w:val="24"/>
        </w:rPr>
        <w:t>Progress Data</w:t>
      </w:r>
    </w:p>
    <w:p w14:paraId="1750E53D" w14:textId="77777777" w:rsidR="008E38D6" w:rsidRPr="002E1412" w:rsidRDefault="008E38D6" w:rsidP="008E38D6">
      <w:pPr>
        <w:rPr>
          <w:rFonts w:cs="Arial"/>
        </w:rPr>
      </w:pPr>
      <w:r w:rsidRPr="002E1412">
        <w:rPr>
          <w:rFonts w:cs="Arial"/>
        </w:rPr>
        <w:t>The Progress Data</w:t>
      </w:r>
      <w:r w:rsidR="0029688F" w:rsidRPr="002E1412">
        <w:rPr>
          <w:rFonts w:cs="Arial"/>
        </w:rPr>
        <w:fldChar w:fldCharType="begin"/>
      </w:r>
      <w:r w:rsidRPr="002E1412">
        <w:rPr>
          <w:rFonts w:cs="Arial"/>
        </w:rPr>
        <w:instrText xml:space="preserve"> XE "quarterly progress data" </w:instrText>
      </w:r>
      <w:r w:rsidR="0029688F" w:rsidRPr="002E1412">
        <w:rPr>
          <w:rFonts w:cs="Arial"/>
        </w:rPr>
        <w:fldChar w:fldCharType="end"/>
      </w:r>
      <w:r>
        <w:rPr>
          <w:rFonts w:cs="Arial"/>
        </w:rPr>
        <w:t xml:space="preserve">  part of the Progress Plan </w:t>
      </w:r>
      <w:r w:rsidRPr="002E1412">
        <w:rPr>
          <w:rFonts w:cs="Arial"/>
        </w:rPr>
        <w:t>collects q</w:t>
      </w:r>
      <w:r>
        <w:rPr>
          <w:rFonts w:cs="Arial"/>
        </w:rPr>
        <w:t xml:space="preserve">uantifiable data for the award. Including Total Expenses both cash and in-kind and fees collected for service.  In addition there will be two cumulative lists of CAR staff and technical assistance providers that have been </w:t>
      </w:r>
      <w:proofErr w:type="gramStart"/>
      <w:r>
        <w:rPr>
          <w:rFonts w:cs="Arial"/>
        </w:rPr>
        <w:t>trained  (</w:t>
      </w:r>
      <w:proofErr w:type="gramEnd"/>
      <w:r>
        <w:rPr>
          <w:rFonts w:cs="Arial"/>
        </w:rPr>
        <w:t xml:space="preserve">organization, and staff name)and  a list of CARs (name only) that have shown an interest in adopting  the tool, service or product. </w:t>
      </w:r>
    </w:p>
    <w:p w14:paraId="1750E53F" w14:textId="77777777" w:rsidR="008E38D6" w:rsidRPr="00D037E2" w:rsidRDefault="008E38D6" w:rsidP="008E38D6">
      <w:pPr>
        <w:rPr>
          <w:rFonts w:cs="Arial"/>
        </w:rPr>
      </w:pPr>
      <w:r w:rsidRPr="00D037E2">
        <w:rPr>
          <w:rFonts w:cs="Arial"/>
        </w:rPr>
        <w:t>The data is used by NIST MEP to generate standard reports used by NIST MEP and CARs to do the following:</w:t>
      </w:r>
    </w:p>
    <w:p w14:paraId="1750E540" w14:textId="77777777" w:rsidR="008E38D6" w:rsidRPr="00D037E2" w:rsidRDefault="008E38D6" w:rsidP="008961F5">
      <w:pPr>
        <w:pStyle w:val="ListBullet"/>
        <w:numPr>
          <w:ilvl w:val="0"/>
          <w:numId w:val="20"/>
        </w:numPr>
        <w:rPr>
          <w:rFonts w:ascii="Arial" w:hAnsi="Arial" w:cs="Arial"/>
          <w:b w:val="0"/>
        </w:rPr>
      </w:pPr>
      <w:r w:rsidRPr="00D037E2">
        <w:rPr>
          <w:rFonts w:ascii="Arial" w:hAnsi="Arial" w:cs="Arial"/>
          <w:b w:val="0"/>
        </w:rPr>
        <w:t>Report on program output</w:t>
      </w:r>
    </w:p>
    <w:p w14:paraId="1750E541" w14:textId="77777777" w:rsidR="008E38D6" w:rsidRPr="00D037E2" w:rsidRDefault="008E38D6" w:rsidP="008961F5">
      <w:pPr>
        <w:pStyle w:val="ListBullet"/>
        <w:numPr>
          <w:ilvl w:val="0"/>
          <w:numId w:val="20"/>
        </w:numPr>
        <w:rPr>
          <w:rFonts w:ascii="Arial" w:hAnsi="Arial" w:cs="Arial"/>
          <w:b w:val="0"/>
        </w:rPr>
      </w:pPr>
      <w:r w:rsidRPr="00D037E2">
        <w:rPr>
          <w:rFonts w:ascii="Arial" w:hAnsi="Arial" w:cs="Arial"/>
          <w:b w:val="0"/>
        </w:rPr>
        <w:t>Make management decisions</w:t>
      </w:r>
    </w:p>
    <w:p w14:paraId="1750E542" w14:textId="77777777" w:rsidR="008E38D6" w:rsidRPr="00D037E2" w:rsidRDefault="008E38D6" w:rsidP="008961F5">
      <w:pPr>
        <w:pStyle w:val="ListBullet"/>
        <w:numPr>
          <w:ilvl w:val="0"/>
          <w:numId w:val="20"/>
        </w:numPr>
        <w:rPr>
          <w:rFonts w:ascii="Arial" w:hAnsi="Arial" w:cs="Arial"/>
          <w:b w:val="0"/>
        </w:rPr>
      </w:pPr>
      <w:r w:rsidRPr="00D037E2">
        <w:rPr>
          <w:rFonts w:ascii="Arial" w:hAnsi="Arial" w:cs="Arial"/>
          <w:b w:val="0"/>
        </w:rPr>
        <w:t>Monitor CAR performance</w:t>
      </w:r>
    </w:p>
    <w:p w14:paraId="1750E543" w14:textId="77777777" w:rsidR="008E38D6" w:rsidRPr="00D037E2" w:rsidRDefault="008E38D6" w:rsidP="008961F5">
      <w:pPr>
        <w:pStyle w:val="ListBullet"/>
        <w:numPr>
          <w:ilvl w:val="0"/>
          <w:numId w:val="20"/>
        </w:numPr>
        <w:rPr>
          <w:rFonts w:ascii="Arial" w:hAnsi="Arial" w:cs="Arial"/>
          <w:b w:val="0"/>
        </w:rPr>
      </w:pPr>
      <w:r w:rsidRPr="00D037E2">
        <w:rPr>
          <w:rFonts w:ascii="Arial" w:hAnsi="Arial" w:cs="Arial"/>
          <w:b w:val="0"/>
        </w:rPr>
        <w:t>Track CAR activity against operating plan goals and objectives</w:t>
      </w:r>
    </w:p>
    <w:p w14:paraId="1750E544" w14:textId="77777777" w:rsidR="008E38D6" w:rsidRDefault="008E38D6" w:rsidP="008E38D6">
      <w:pPr>
        <w:rPr>
          <w:rFonts w:cs="Arial"/>
        </w:rPr>
      </w:pPr>
    </w:p>
    <w:p w14:paraId="1750E545" w14:textId="77777777" w:rsidR="008E38D6" w:rsidRDefault="00D93A86" w:rsidP="008E38D6">
      <w:pPr>
        <w:rPr>
          <w:rFonts w:cs="Arial"/>
        </w:rPr>
      </w:pPr>
      <w:r>
        <w:rPr>
          <w:rFonts w:cs="Arial"/>
        </w:rPr>
        <w:t>CAR</w:t>
      </w:r>
      <w:r w:rsidR="008E38D6">
        <w:rPr>
          <w:rFonts w:cs="Arial"/>
        </w:rPr>
        <w:t xml:space="preserve"> Operations</w:t>
      </w:r>
    </w:p>
    <w:p w14:paraId="1750E546" w14:textId="77777777" w:rsidR="008E38D6" w:rsidRDefault="008E38D6" w:rsidP="00F50621">
      <w:pPr>
        <w:pStyle w:val="ListParagraph"/>
        <w:numPr>
          <w:ilvl w:val="0"/>
          <w:numId w:val="48"/>
        </w:numPr>
        <w:rPr>
          <w:rFonts w:cs="Arial"/>
        </w:rPr>
      </w:pPr>
      <w:r>
        <w:rPr>
          <w:rFonts w:cs="Arial"/>
        </w:rPr>
        <w:t>Fees from Projects and Events</w:t>
      </w:r>
    </w:p>
    <w:p w14:paraId="1750E547" w14:textId="77777777" w:rsidR="008E38D6" w:rsidRDefault="008E38D6" w:rsidP="00F50621">
      <w:pPr>
        <w:pStyle w:val="ListParagraph"/>
        <w:numPr>
          <w:ilvl w:val="0"/>
          <w:numId w:val="48"/>
        </w:numPr>
        <w:rPr>
          <w:rFonts w:cs="Arial"/>
        </w:rPr>
      </w:pPr>
      <w:r>
        <w:rPr>
          <w:rFonts w:cs="Arial"/>
        </w:rPr>
        <w:t>Expenses – Total Cash/Total In-Kind</w:t>
      </w:r>
    </w:p>
    <w:p w14:paraId="1750E548" w14:textId="77777777" w:rsidR="008E38D6" w:rsidRDefault="008E38D6" w:rsidP="00F50621">
      <w:pPr>
        <w:pStyle w:val="ListParagraph"/>
        <w:numPr>
          <w:ilvl w:val="0"/>
          <w:numId w:val="48"/>
        </w:numPr>
        <w:rPr>
          <w:rFonts w:cs="Arial"/>
        </w:rPr>
      </w:pPr>
      <w:r>
        <w:rPr>
          <w:rFonts w:cs="Arial"/>
        </w:rPr>
        <w:t>FTES (Technical, Sales, Management, Other)</w:t>
      </w:r>
    </w:p>
    <w:p w14:paraId="1750E549" w14:textId="77777777" w:rsidR="008E38D6" w:rsidRPr="002050FA" w:rsidRDefault="008E38D6" w:rsidP="00F50621">
      <w:pPr>
        <w:pStyle w:val="ListParagraph"/>
        <w:numPr>
          <w:ilvl w:val="0"/>
          <w:numId w:val="48"/>
        </w:numPr>
        <w:rPr>
          <w:rFonts w:cs="Arial"/>
        </w:rPr>
      </w:pPr>
      <w:r>
        <w:rPr>
          <w:rFonts w:cs="Arial"/>
        </w:rPr>
        <w:t>CMEs served over the past 12 months</w:t>
      </w:r>
    </w:p>
    <w:p w14:paraId="1750E54B" w14:textId="77777777" w:rsidR="008E38D6" w:rsidRDefault="008E38D6" w:rsidP="008E38D6">
      <w:pPr>
        <w:rPr>
          <w:rFonts w:cs="Arial"/>
        </w:rPr>
      </w:pPr>
    </w:p>
    <w:p w14:paraId="1750E54C" w14:textId="77777777" w:rsidR="008E38D6" w:rsidRDefault="008E38D6" w:rsidP="008E38D6">
      <w:pPr>
        <w:rPr>
          <w:rFonts w:cs="Arial"/>
        </w:rPr>
      </w:pPr>
      <w:proofErr w:type="gramStart"/>
      <w:r>
        <w:rPr>
          <w:rFonts w:cs="Arial"/>
        </w:rPr>
        <w:t>e-CAR/t-CAR</w:t>
      </w:r>
      <w:proofErr w:type="gramEnd"/>
    </w:p>
    <w:p w14:paraId="1750E54D" w14:textId="77777777" w:rsidR="008E38D6" w:rsidRDefault="008E38D6" w:rsidP="00F50621">
      <w:pPr>
        <w:pStyle w:val="ListParagraph"/>
        <w:numPr>
          <w:ilvl w:val="0"/>
          <w:numId w:val="48"/>
        </w:numPr>
        <w:rPr>
          <w:rFonts w:cs="Arial"/>
        </w:rPr>
      </w:pPr>
      <w:r>
        <w:rPr>
          <w:rFonts w:cs="Arial"/>
        </w:rPr>
        <w:t>Fees from Projects and Events</w:t>
      </w:r>
    </w:p>
    <w:p w14:paraId="1750E54E" w14:textId="77777777" w:rsidR="008E38D6" w:rsidRDefault="008E38D6" w:rsidP="00F50621">
      <w:pPr>
        <w:pStyle w:val="ListParagraph"/>
        <w:numPr>
          <w:ilvl w:val="0"/>
          <w:numId w:val="48"/>
        </w:numPr>
        <w:rPr>
          <w:rFonts w:cs="Arial"/>
        </w:rPr>
      </w:pPr>
      <w:r>
        <w:rPr>
          <w:rFonts w:cs="Arial"/>
        </w:rPr>
        <w:t>Expenses – Total Cash/Total In-Kind</w:t>
      </w:r>
    </w:p>
    <w:p w14:paraId="1750E552" w14:textId="6E880F52" w:rsidR="008E38D6" w:rsidRPr="002E1412" w:rsidRDefault="008E38D6" w:rsidP="008E38D6">
      <w:pPr>
        <w:spacing w:before="120"/>
        <w:rPr>
          <w:rFonts w:cs="Arial"/>
          <w:b/>
          <w:sz w:val="24"/>
          <w:szCs w:val="24"/>
        </w:rPr>
      </w:pPr>
      <w:r w:rsidRPr="002E1412">
        <w:rPr>
          <w:rFonts w:cs="Arial"/>
          <w:b/>
          <w:sz w:val="24"/>
          <w:szCs w:val="24"/>
        </w:rPr>
        <w:lastRenderedPageBreak/>
        <w:t>Operating Plan</w:t>
      </w:r>
    </w:p>
    <w:p w14:paraId="1750E553" w14:textId="77777777" w:rsidR="008E38D6" w:rsidRPr="00F05D95" w:rsidRDefault="008E38D6" w:rsidP="008E38D6">
      <w:pPr>
        <w:rPr>
          <w:rFonts w:cs="Arial"/>
        </w:rPr>
      </w:pPr>
      <w:r w:rsidRPr="00F05D95">
        <w:rPr>
          <w:rFonts w:cs="Arial"/>
        </w:rPr>
        <w:t>The CARs Operating Plan</w:t>
      </w:r>
      <w:r w:rsidR="0029688F" w:rsidRPr="00F05D95">
        <w:rPr>
          <w:rFonts w:cs="Arial"/>
        </w:rPr>
        <w:fldChar w:fldCharType="begin"/>
      </w:r>
      <w:r w:rsidRPr="00F05D95">
        <w:rPr>
          <w:rFonts w:cs="Arial"/>
        </w:rPr>
        <w:instrText xml:space="preserve"> XE "operating plan" </w:instrText>
      </w:r>
      <w:r w:rsidR="0029688F" w:rsidRPr="00F05D95">
        <w:rPr>
          <w:rFonts w:cs="Arial"/>
        </w:rPr>
        <w:fldChar w:fldCharType="end"/>
      </w:r>
      <w:r w:rsidRPr="00F05D95">
        <w:rPr>
          <w:rFonts w:cs="Arial"/>
        </w:rPr>
        <w:t xml:space="preserve"> must be reviewed and updated quarterly if changes are needed.  The Operating Plan provides</w:t>
      </w:r>
      <w:r>
        <w:rPr>
          <w:rFonts w:cs="Arial"/>
        </w:rPr>
        <w:t xml:space="preserve"> NIST MEP and NIST Grant’s Office</w:t>
      </w:r>
      <w:r w:rsidRPr="00F05D95">
        <w:rPr>
          <w:rFonts w:cs="Arial"/>
        </w:rPr>
        <w:t xml:space="preserve"> with information about the operations of the </w:t>
      </w:r>
      <w:r>
        <w:rPr>
          <w:rFonts w:cs="Arial"/>
        </w:rPr>
        <w:t xml:space="preserve">CAR.  </w:t>
      </w:r>
      <w:r w:rsidRPr="00F05D95">
        <w:rPr>
          <w:rFonts w:cs="Arial"/>
        </w:rPr>
        <w:t xml:space="preserve"> Only one plan may be in effect for a given period of time.</w:t>
      </w:r>
    </w:p>
    <w:p w14:paraId="1750E555" w14:textId="77777777" w:rsidR="008E38D6" w:rsidRDefault="008E38D6" w:rsidP="008E38D6">
      <w:pPr>
        <w:rPr>
          <w:rFonts w:cs="Arial"/>
        </w:rPr>
      </w:pPr>
      <w:r w:rsidRPr="00F05D95">
        <w:rPr>
          <w:rFonts w:cs="Arial"/>
        </w:rPr>
        <w:t xml:space="preserve">The Operating Plan is required by the terms and conditions of the CAR’s cooperative agreement.  Operating plans will be updated and submitted to NIST MEP annually.  The Operating Plan will be reviewed quarterly and updated if needed.  </w:t>
      </w:r>
      <w:r>
        <w:rPr>
          <w:rFonts w:cs="Arial"/>
        </w:rPr>
        <w:t>Quarterly verification that the Operating Plan is being followed, officials identified in Operating Plan and there is not a significant deviation from the proposed budget is required.</w:t>
      </w:r>
    </w:p>
    <w:p w14:paraId="1750E557" w14:textId="77777777" w:rsidR="008E38D6" w:rsidRPr="002E1412" w:rsidRDefault="008E38D6" w:rsidP="008E38D6">
      <w:pPr>
        <w:rPr>
          <w:rFonts w:cs="Arial"/>
          <w:b/>
          <w:sz w:val="24"/>
          <w:szCs w:val="24"/>
        </w:rPr>
      </w:pPr>
      <w:r w:rsidRPr="002E1412">
        <w:rPr>
          <w:rFonts w:cs="Arial"/>
          <w:b/>
          <w:sz w:val="24"/>
          <w:szCs w:val="24"/>
        </w:rPr>
        <w:t>Deliverables</w:t>
      </w:r>
      <w:r>
        <w:rPr>
          <w:rFonts w:cs="Arial"/>
          <w:b/>
          <w:sz w:val="24"/>
          <w:szCs w:val="24"/>
        </w:rPr>
        <w:t xml:space="preserve"> (e-CAR/t-CAR Only)</w:t>
      </w:r>
    </w:p>
    <w:p w14:paraId="1750E559" w14:textId="77777777" w:rsidR="008E38D6" w:rsidRPr="001C6302" w:rsidRDefault="008E38D6" w:rsidP="008E38D6">
      <w:pPr>
        <w:rPr>
          <w:rFonts w:cs="Arial"/>
        </w:rPr>
      </w:pPr>
      <w:r w:rsidRPr="001C6302">
        <w:rPr>
          <w:rFonts w:cs="Arial"/>
        </w:rPr>
        <w:t>The Deliverables section should be used as storage for all project related documents.  Documents which provide additional information about projects should be uploaded in this section. Some examples include:</w:t>
      </w:r>
    </w:p>
    <w:p w14:paraId="1750E55A" w14:textId="77777777" w:rsidR="008E38D6" w:rsidRPr="001C6302" w:rsidRDefault="008E38D6" w:rsidP="008961F5">
      <w:pPr>
        <w:pStyle w:val="ListParagraph"/>
        <w:numPr>
          <w:ilvl w:val="0"/>
          <w:numId w:val="29"/>
        </w:numPr>
        <w:rPr>
          <w:rFonts w:ascii="Arial" w:hAnsi="Arial" w:cs="Arial"/>
        </w:rPr>
      </w:pPr>
      <w:r w:rsidRPr="001C6302">
        <w:rPr>
          <w:rFonts w:ascii="Arial" w:hAnsi="Arial" w:cs="Arial"/>
        </w:rPr>
        <w:t>Budget</w:t>
      </w:r>
    </w:p>
    <w:p w14:paraId="1750E55B" w14:textId="77777777" w:rsidR="008E38D6" w:rsidRPr="001C6302" w:rsidRDefault="008E38D6" w:rsidP="008961F5">
      <w:pPr>
        <w:pStyle w:val="ListParagraph"/>
        <w:numPr>
          <w:ilvl w:val="0"/>
          <w:numId w:val="29"/>
        </w:numPr>
        <w:rPr>
          <w:rFonts w:ascii="Arial" w:hAnsi="Arial" w:cs="Arial"/>
        </w:rPr>
      </w:pPr>
      <w:r w:rsidRPr="001C6302">
        <w:rPr>
          <w:rFonts w:ascii="Arial" w:hAnsi="Arial" w:cs="Arial"/>
        </w:rPr>
        <w:t>Gantt chart, PERT chart</w:t>
      </w:r>
    </w:p>
    <w:p w14:paraId="1750E55C" w14:textId="77777777" w:rsidR="008E38D6" w:rsidRPr="001C6302" w:rsidRDefault="008E38D6" w:rsidP="008961F5">
      <w:pPr>
        <w:pStyle w:val="ListParagraph"/>
        <w:numPr>
          <w:ilvl w:val="0"/>
          <w:numId w:val="29"/>
        </w:numPr>
        <w:rPr>
          <w:rFonts w:ascii="Arial" w:hAnsi="Arial" w:cs="Arial"/>
        </w:rPr>
      </w:pPr>
      <w:r w:rsidRPr="001C6302">
        <w:rPr>
          <w:rFonts w:ascii="Arial" w:hAnsi="Arial" w:cs="Arial"/>
        </w:rPr>
        <w:t>Graphics</w:t>
      </w:r>
    </w:p>
    <w:p w14:paraId="1750E55D" w14:textId="77777777" w:rsidR="008E38D6" w:rsidRPr="001C6302" w:rsidRDefault="008E38D6" w:rsidP="008961F5">
      <w:pPr>
        <w:pStyle w:val="ListParagraph"/>
        <w:numPr>
          <w:ilvl w:val="0"/>
          <w:numId w:val="29"/>
        </w:numPr>
        <w:rPr>
          <w:rFonts w:ascii="Arial" w:hAnsi="Arial" w:cs="Arial"/>
        </w:rPr>
      </w:pPr>
      <w:r w:rsidRPr="001C6302">
        <w:rPr>
          <w:rFonts w:ascii="Arial" w:hAnsi="Arial" w:cs="Arial"/>
        </w:rPr>
        <w:t>A3</w:t>
      </w:r>
    </w:p>
    <w:p w14:paraId="1750E55E" w14:textId="77777777" w:rsidR="008E38D6" w:rsidRPr="00FD7FC8" w:rsidRDefault="008E38D6" w:rsidP="008961F5">
      <w:pPr>
        <w:pStyle w:val="ListParagraph"/>
        <w:numPr>
          <w:ilvl w:val="0"/>
          <w:numId w:val="29"/>
        </w:numPr>
        <w:rPr>
          <w:rFonts w:ascii="Arial" w:hAnsi="Arial" w:cs="Arial"/>
        </w:rPr>
      </w:pPr>
      <w:r w:rsidRPr="001C6302">
        <w:rPr>
          <w:rFonts w:ascii="Arial" w:hAnsi="Arial" w:cs="Arial"/>
        </w:rPr>
        <w:t xml:space="preserve">Case Study – One in-depth story on client engagement or product tool </w:t>
      </w:r>
      <w:r w:rsidR="001C6302" w:rsidRPr="001C6302">
        <w:rPr>
          <w:rFonts w:ascii="Arial" w:hAnsi="Arial" w:cs="Arial"/>
        </w:rPr>
        <w:t>deployment -</w:t>
      </w:r>
      <w:r w:rsidRPr="001C6302">
        <w:rPr>
          <w:rFonts w:ascii="Arial" w:hAnsi="Arial" w:cs="Arial"/>
        </w:rPr>
        <w:t xml:space="preserve"> one required per year</w:t>
      </w:r>
      <w:r w:rsidR="001C6302" w:rsidRPr="001C6302">
        <w:rPr>
          <w:rFonts w:ascii="Arial" w:hAnsi="Arial" w:cs="Arial"/>
        </w:rPr>
        <w:t xml:space="preserve">.  Please see the Case Study template </w:t>
      </w:r>
      <w:r w:rsidR="001C6302" w:rsidRPr="00FD7FC8">
        <w:rPr>
          <w:rFonts w:ascii="Arial" w:hAnsi="Arial" w:cs="Arial"/>
        </w:rPr>
        <w:t xml:space="preserve">provided </w:t>
      </w:r>
      <w:r w:rsidR="00FD7FC8" w:rsidRPr="00FD7FC8">
        <w:rPr>
          <w:rFonts w:ascii="Arial" w:hAnsi="Arial" w:cs="Arial"/>
        </w:rPr>
        <w:t xml:space="preserve">in Appendix F </w:t>
      </w:r>
      <w:r w:rsidR="001C6302" w:rsidRPr="00FD7FC8">
        <w:rPr>
          <w:rFonts w:ascii="Arial" w:hAnsi="Arial" w:cs="Arial"/>
        </w:rPr>
        <w:t>Case Study Template.</w:t>
      </w:r>
    </w:p>
    <w:p w14:paraId="1750E55F" w14:textId="77777777" w:rsidR="008E38D6" w:rsidRPr="00FD7FC8" w:rsidRDefault="008E38D6" w:rsidP="008961F5">
      <w:pPr>
        <w:pStyle w:val="ListParagraph"/>
        <w:numPr>
          <w:ilvl w:val="1"/>
          <w:numId w:val="29"/>
        </w:numPr>
        <w:rPr>
          <w:rFonts w:ascii="Arial" w:hAnsi="Arial" w:cs="Arial"/>
        </w:rPr>
      </w:pPr>
      <w:r w:rsidRPr="00FD7FC8">
        <w:rPr>
          <w:rFonts w:ascii="Arial" w:hAnsi="Arial" w:cs="Arial"/>
        </w:rPr>
        <w:t>Your expectations from the project</w:t>
      </w:r>
    </w:p>
    <w:p w14:paraId="1750E560" w14:textId="77777777" w:rsidR="008E38D6" w:rsidRPr="001C6302" w:rsidRDefault="008E38D6" w:rsidP="008961F5">
      <w:pPr>
        <w:pStyle w:val="ListParagraph"/>
        <w:numPr>
          <w:ilvl w:val="1"/>
          <w:numId w:val="29"/>
        </w:numPr>
        <w:rPr>
          <w:rFonts w:ascii="Arial" w:hAnsi="Arial" w:cs="Arial"/>
        </w:rPr>
      </w:pPr>
      <w:r w:rsidRPr="001C6302">
        <w:rPr>
          <w:rFonts w:ascii="Arial" w:hAnsi="Arial" w:cs="Arial"/>
        </w:rPr>
        <w:t>Your implementation efforts</w:t>
      </w:r>
    </w:p>
    <w:p w14:paraId="1750E561" w14:textId="77777777" w:rsidR="008E38D6" w:rsidRPr="001C6302" w:rsidRDefault="008E38D6" w:rsidP="008961F5">
      <w:pPr>
        <w:pStyle w:val="ListParagraph"/>
        <w:numPr>
          <w:ilvl w:val="1"/>
          <w:numId w:val="29"/>
        </w:numPr>
        <w:rPr>
          <w:rFonts w:ascii="Arial" w:hAnsi="Arial" w:cs="Arial"/>
        </w:rPr>
      </w:pPr>
      <w:r w:rsidRPr="001C6302">
        <w:rPr>
          <w:rFonts w:ascii="Arial" w:hAnsi="Arial" w:cs="Arial"/>
        </w:rPr>
        <w:t>Near term results</w:t>
      </w:r>
    </w:p>
    <w:p w14:paraId="1750E562" w14:textId="77777777" w:rsidR="008E38D6" w:rsidRPr="001C6302" w:rsidRDefault="008E38D6" w:rsidP="008961F5">
      <w:pPr>
        <w:pStyle w:val="ListParagraph"/>
        <w:numPr>
          <w:ilvl w:val="1"/>
          <w:numId w:val="29"/>
        </w:numPr>
        <w:rPr>
          <w:rFonts w:ascii="Arial" w:hAnsi="Arial" w:cs="Arial"/>
        </w:rPr>
      </w:pPr>
      <w:r w:rsidRPr="001C6302">
        <w:rPr>
          <w:rFonts w:ascii="Arial" w:hAnsi="Arial" w:cs="Arial"/>
        </w:rPr>
        <w:t>Future hopes</w:t>
      </w:r>
    </w:p>
    <w:p w14:paraId="1750E564" w14:textId="77777777" w:rsidR="004C73AC" w:rsidRPr="00FD7FC8" w:rsidRDefault="004C73AC" w:rsidP="004C73AC">
      <w:pPr>
        <w:pStyle w:val="TOCBase"/>
        <w:rPr>
          <w:rFonts w:ascii="Arial" w:hAnsi="Arial" w:cs="Arial"/>
        </w:rPr>
      </w:pPr>
      <w:r w:rsidRPr="001C6302">
        <w:rPr>
          <w:rFonts w:ascii="Arial" w:hAnsi="Arial" w:cs="Arial"/>
        </w:rPr>
        <w:t xml:space="preserve"> A comprehensive list of data fields is included </w:t>
      </w:r>
      <w:r w:rsidRPr="00FD7FC8">
        <w:rPr>
          <w:rFonts w:ascii="Arial" w:hAnsi="Arial" w:cs="Arial"/>
        </w:rPr>
        <w:t xml:space="preserve">in </w:t>
      </w:r>
      <w:r w:rsidR="00FD7FC8" w:rsidRPr="00FD7FC8">
        <w:rPr>
          <w:rFonts w:ascii="Arial" w:hAnsi="Arial" w:cs="Arial"/>
        </w:rPr>
        <w:t>Appendix G</w:t>
      </w:r>
      <w:r w:rsidRPr="00FD7FC8">
        <w:rPr>
          <w:rFonts w:ascii="Arial" w:hAnsi="Arial" w:cs="Arial"/>
        </w:rPr>
        <w:t xml:space="preserve"> Business Entities – P</w:t>
      </w:r>
      <w:r w:rsidR="003034F5" w:rsidRPr="00FD7FC8">
        <w:rPr>
          <w:rFonts w:ascii="Arial" w:hAnsi="Arial" w:cs="Arial"/>
        </w:rPr>
        <w:t>rogress Plan</w:t>
      </w:r>
      <w:r w:rsidRPr="00FD7FC8">
        <w:rPr>
          <w:rFonts w:ascii="Arial" w:hAnsi="Arial" w:cs="Arial"/>
        </w:rPr>
        <w:t>.</w:t>
      </w:r>
    </w:p>
    <w:p w14:paraId="61EB628A" w14:textId="77777777" w:rsidR="00B40076" w:rsidRDefault="00B40076" w:rsidP="0079775E">
      <w:pPr>
        <w:rPr>
          <w:rFonts w:cs="Arial"/>
          <w:b/>
        </w:rPr>
      </w:pPr>
    </w:p>
    <w:p w14:paraId="1750E567" w14:textId="77777777" w:rsidR="0079775E" w:rsidRPr="0079775E" w:rsidRDefault="0079775E" w:rsidP="0079775E">
      <w:pPr>
        <w:rPr>
          <w:rFonts w:cs="Arial"/>
          <w:b/>
        </w:rPr>
      </w:pPr>
      <w:r>
        <w:rPr>
          <w:rFonts w:cs="Arial"/>
          <w:b/>
        </w:rPr>
        <w:t>Submitting a Progress Plan</w:t>
      </w:r>
    </w:p>
    <w:p w14:paraId="1750E568" w14:textId="77777777" w:rsidR="008E38D6" w:rsidRDefault="008E38D6" w:rsidP="008E38D6">
      <w:pPr>
        <w:pStyle w:val="ListNumber"/>
        <w:numPr>
          <w:ilvl w:val="0"/>
          <w:numId w:val="0"/>
        </w:numPr>
        <w:spacing w:before="120"/>
        <w:ind w:left="360"/>
        <w:contextualSpacing w:val="0"/>
        <w:rPr>
          <w:rFonts w:cs="Arial"/>
          <w:b/>
          <w:sz w:val="24"/>
          <w:szCs w:val="24"/>
        </w:rPr>
      </w:pPr>
    </w:p>
    <w:p w14:paraId="1750E569" w14:textId="77777777" w:rsidR="0079775E" w:rsidRPr="00AE3193" w:rsidRDefault="0079775E" w:rsidP="00F50621">
      <w:pPr>
        <w:pStyle w:val="ListParagraph"/>
        <w:numPr>
          <w:ilvl w:val="0"/>
          <w:numId w:val="60"/>
        </w:numPr>
        <w:rPr>
          <w:rFonts w:ascii="Arial" w:hAnsi="Arial" w:cs="Arial"/>
        </w:rPr>
      </w:pPr>
      <w:r w:rsidRPr="00AE3193">
        <w:rPr>
          <w:rFonts w:ascii="Arial" w:hAnsi="Arial" w:cs="Arial"/>
        </w:rPr>
        <w:t xml:space="preserve">From your browser go to </w:t>
      </w:r>
      <w:hyperlink r:id="rId36" w:history="1">
        <w:r w:rsidRPr="00AE3193">
          <w:rPr>
            <w:rStyle w:val="Hyperlink"/>
            <w:rFonts w:ascii="Arial" w:hAnsi="Arial" w:cs="Arial"/>
          </w:rPr>
          <w:t>https://meis.nist.gov</w:t>
        </w:r>
      </w:hyperlink>
      <w:r w:rsidRPr="00AE3193">
        <w:rPr>
          <w:rFonts w:ascii="Arial" w:hAnsi="Arial" w:cs="Arial"/>
        </w:rPr>
        <w:t>.</w:t>
      </w:r>
    </w:p>
    <w:p w14:paraId="1750E56A" w14:textId="77777777" w:rsidR="0079775E" w:rsidRPr="00AE3193" w:rsidRDefault="0079775E" w:rsidP="00F50621">
      <w:pPr>
        <w:pStyle w:val="ListNumber"/>
        <w:numPr>
          <w:ilvl w:val="0"/>
          <w:numId w:val="60"/>
        </w:numPr>
        <w:spacing w:before="120"/>
        <w:contextualSpacing w:val="0"/>
        <w:rPr>
          <w:rFonts w:cs="Arial"/>
        </w:rPr>
      </w:pPr>
      <w:r w:rsidRPr="00AE3193">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AE3193">
        <w:rPr>
          <w:rFonts w:cs="Arial"/>
        </w:rPr>
        <w:t>.</w:t>
      </w:r>
    </w:p>
    <w:p w14:paraId="1750E56B" w14:textId="77777777" w:rsidR="0079775E" w:rsidRPr="00AE3193" w:rsidRDefault="0079775E" w:rsidP="00F50621">
      <w:pPr>
        <w:pStyle w:val="ListNumber"/>
        <w:numPr>
          <w:ilvl w:val="0"/>
          <w:numId w:val="60"/>
        </w:numPr>
        <w:spacing w:before="120"/>
        <w:contextualSpacing w:val="0"/>
        <w:rPr>
          <w:rFonts w:cs="Arial"/>
        </w:rPr>
      </w:pPr>
      <w:r w:rsidRPr="00AE3193">
        <w:rPr>
          <w:rFonts w:cs="Arial"/>
        </w:rPr>
        <w:lastRenderedPageBreak/>
        <w:t xml:space="preserve">Enter your username and password and click </w:t>
      </w:r>
      <w:r w:rsidRPr="00AE3193">
        <w:rPr>
          <w:rFonts w:cs="Arial"/>
          <w:b/>
        </w:rPr>
        <w:t>Sign In</w:t>
      </w:r>
      <w:r w:rsidRPr="00AE3193">
        <w:rPr>
          <w:rFonts w:cs="Arial"/>
        </w:rPr>
        <w:t xml:space="preserve">. </w:t>
      </w:r>
    </w:p>
    <w:p w14:paraId="1750E56C" w14:textId="77777777" w:rsidR="00902B4D" w:rsidRPr="00AE3193" w:rsidRDefault="0079775E" w:rsidP="00F50621">
      <w:pPr>
        <w:pStyle w:val="ListNumber"/>
        <w:numPr>
          <w:ilvl w:val="0"/>
          <w:numId w:val="60"/>
        </w:numPr>
        <w:spacing w:before="120"/>
        <w:contextualSpacing w:val="0"/>
        <w:rPr>
          <w:rFonts w:cs="Arial"/>
        </w:rPr>
      </w:pPr>
      <w:r w:rsidRPr="00AE3193">
        <w:rPr>
          <w:rFonts w:cs="Arial"/>
        </w:rPr>
        <w:t xml:space="preserve">Your default CAR should be displayed at the top.  If the CAR displayed is not the CAR you wish to view, click on the “Magnifying Glass” </w:t>
      </w:r>
      <w:r w:rsidRPr="00AE3193">
        <w:rPr>
          <w:rFonts w:cs="Arial"/>
          <w:noProof/>
        </w:rPr>
        <w:drawing>
          <wp:inline distT="0" distB="0" distL="0" distR="0" wp14:anchorId="1750EB60" wp14:editId="1750EB61">
            <wp:extent cx="152400" cy="152400"/>
            <wp:effectExtent l="0" t="0" r="0" b="0"/>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AE3193">
        <w:rPr>
          <w:rFonts w:cs="Arial"/>
        </w:rPr>
        <w:t xml:space="preserve"> icon to list available CARS and select the appropriate CAR name.</w:t>
      </w:r>
    </w:p>
    <w:p w14:paraId="1750E56D" w14:textId="77777777" w:rsidR="0079775E" w:rsidRPr="00AE3193" w:rsidRDefault="0079775E" w:rsidP="00F50621">
      <w:pPr>
        <w:pStyle w:val="ListNumber"/>
        <w:numPr>
          <w:ilvl w:val="0"/>
          <w:numId w:val="60"/>
        </w:numPr>
        <w:spacing w:before="120"/>
        <w:contextualSpacing w:val="0"/>
        <w:rPr>
          <w:rFonts w:cs="Arial"/>
        </w:rPr>
      </w:pPr>
      <w:r w:rsidRPr="00AE3193">
        <w:rPr>
          <w:rFonts w:cs="Arial"/>
        </w:rPr>
        <w:t xml:space="preserve">Click CIP </w:t>
      </w:r>
      <w:r w:rsidRPr="00AE3193">
        <w:rPr>
          <w:rFonts w:cs="Arial"/>
        </w:rPr>
        <w:sym w:font="Wingdings" w:char="F0E0"/>
      </w:r>
      <w:r w:rsidRPr="00AE3193">
        <w:rPr>
          <w:rFonts w:cs="Arial"/>
        </w:rPr>
        <w:t>Progress Plan</w:t>
      </w:r>
      <w:r w:rsidRPr="00AE3193">
        <w:rPr>
          <w:rFonts w:cs="Arial"/>
        </w:rPr>
        <w:sym w:font="Wingdings" w:char="F0E0"/>
      </w:r>
      <w:r w:rsidRPr="00AE3193">
        <w:rPr>
          <w:rFonts w:cs="Arial"/>
        </w:rPr>
        <w:t xml:space="preserve"> Submit Quarterly Reports</w:t>
      </w:r>
    </w:p>
    <w:p w14:paraId="1750E56E" w14:textId="77777777" w:rsidR="0079775E" w:rsidRPr="00C05FA7" w:rsidRDefault="0079775E" w:rsidP="00F50621">
      <w:pPr>
        <w:pStyle w:val="ListNumber"/>
        <w:numPr>
          <w:ilvl w:val="0"/>
          <w:numId w:val="60"/>
        </w:numPr>
        <w:spacing w:before="120"/>
        <w:contextualSpacing w:val="0"/>
      </w:pPr>
      <w:r w:rsidRPr="00AE3193">
        <w:rPr>
          <w:rFonts w:cs="Arial"/>
        </w:rPr>
        <w:t>Ensure that you have the proper</w:t>
      </w:r>
      <w:r w:rsidRPr="0079775E">
        <w:rPr>
          <w:rFonts w:cs="Arial"/>
        </w:rPr>
        <w:t xml:space="preserve"> Reporting Period and Funding Agreement ID selected.  </w:t>
      </w:r>
    </w:p>
    <w:p w14:paraId="1750E56F" w14:textId="77777777" w:rsidR="0079775E" w:rsidRPr="00902B4D" w:rsidRDefault="0079775E" w:rsidP="00F50621">
      <w:pPr>
        <w:pStyle w:val="ListParagraph"/>
        <w:numPr>
          <w:ilvl w:val="0"/>
          <w:numId w:val="60"/>
        </w:numPr>
        <w:spacing w:before="0"/>
        <w:contextualSpacing/>
        <w:rPr>
          <w:rFonts w:ascii="Arial" w:hAnsi="Arial" w:cs="Arial"/>
        </w:rPr>
      </w:pPr>
      <w:r w:rsidRPr="00902B4D">
        <w:rPr>
          <w:rFonts w:ascii="Arial" w:hAnsi="Arial" w:cs="Arial"/>
        </w:rPr>
        <w:t>Click the “Start Submission” button. A new Progress Plan screen is shown.</w:t>
      </w:r>
    </w:p>
    <w:p w14:paraId="1750E570" w14:textId="77777777" w:rsidR="0079775E" w:rsidRPr="00902B4D" w:rsidRDefault="0079775E" w:rsidP="00F50621">
      <w:pPr>
        <w:pStyle w:val="ListNumber"/>
        <w:numPr>
          <w:ilvl w:val="0"/>
          <w:numId w:val="60"/>
        </w:numPr>
        <w:spacing w:before="120"/>
        <w:contextualSpacing w:val="0"/>
        <w:rPr>
          <w:rFonts w:cs="Arial"/>
        </w:rPr>
      </w:pPr>
      <w:r w:rsidRPr="00902B4D">
        <w:rPr>
          <w:rFonts w:cs="Arial"/>
        </w:rPr>
        <w:t>Fill in the required data.</w:t>
      </w:r>
    </w:p>
    <w:p w14:paraId="1750E571" w14:textId="77777777" w:rsidR="00AE3193" w:rsidRDefault="00AE3193" w:rsidP="00F50621">
      <w:pPr>
        <w:pStyle w:val="ListNumber"/>
        <w:numPr>
          <w:ilvl w:val="0"/>
          <w:numId w:val="60"/>
        </w:numPr>
        <w:spacing w:before="120"/>
        <w:contextualSpacing w:val="0"/>
        <w:rPr>
          <w:rFonts w:cs="Arial"/>
        </w:rPr>
      </w:pPr>
      <w:r w:rsidRPr="00902B4D">
        <w:rPr>
          <w:rFonts w:cs="Arial"/>
        </w:rPr>
        <w:t xml:space="preserve">If you are not ready to submit the Progress Plan as final, however, you </w:t>
      </w:r>
      <w:r>
        <w:rPr>
          <w:rFonts w:cs="Arial"/>
        </w:rPr>
        <w:t>do want to save your work</w:t>
      </w:r>
      <w:r w:rsidRPr="00902B4D">
        <w:rPr>
          <w:rFonts w:cs="Arial"/>
        </w:rPr>
        <w:t xml:space="preserve">, Click Action(s) </w:t>
      </w:r>
      <w:r w:rsidRPr="00902B4D">
        <w:rPr>
          <w:rFonts w:cs="Arial"/>
        </w:rPr>
        <w:sym w:font="Wingdings" w:char="F0E0"/>
      </w:r>
      <w:r w:rsidRPr="00902B4D">
        <w:rPr>
          <w:rFonts w:cs="Arial"/>
        </w:rPr>
        <w:t xml:space="preserve"> </w:t>
      </w:r>
      <w:r>
        <w:rPr>
          <w:rFonts w:cs="Arial"/>
        </w:rPr>
        <w:t>Save Draft.</w:t>
      </w:r>
    </w:p>
    <w:p w14:paraId="1750E572" w14:textId="77777777" w:rsidR="00AE3193" w:rsidRDefault="00902B4D" w:rsidP="00F50621">
      <w:pPr>
        <w:pStyle w:val="ListNumber"/>
        <w:numPr>
          <w:ilvl w:val="0"/>
          <w:numId w:val="60"/>
        </w:numPr>
        <w:spacing w:before="120"/>
        <w:contextualSpacing w:val="0"/>
        <w:rPr>
          <w:rFonts w:cs="Arial"/>
        </w:rPr>
      </w:pPr>
      <w:r w:rsidRPr="00AE3193">
        <w:rPr>
          <w:rFonts w:cs="Arial"/>
        </w:rPr>
        <w:t xml:space="preserve">If you are ready to submit the Progress Plan as final, </w:t>
      </w:r>
      <w:r w:rsidR="0079775E" w:rsidRPr="00AE3193">
        <w:rPr>
          <w:rFonts w:cs="Arial"/>
        </w:rPr>
        <w:t xml:space="preserve">Click Action(s) </w:t>
      </w:r>
      <w:r w:rsidR="0079775E" w:rsidRPr="00902B4D">
        <w:rPr>
          <w:rFonts w:cs="Arial"/>
        </w:rPr>
        <w:sym w:font="Wingdings" w:char="F0E0"/>
      </w:r>
      <w:r w:rsidR="0079775E" w:rsidRPr="00AE3193">
        <w:rPr>
          <w:rFonts w:cs="Arial"/>
        </w:rPr>
        <w:t xml:space="preserve"> Submit for Reporting Period</w:t>
      </w:r>
    </w:p>
    <w:p w14:paraId="1750E573" w14:textId="77777777" w:rsidR="00AE3193" w:rsidRDefault="0079775E" w:rsidP="00F50621">
      <w:pPr>
        <w:pStyle w:val="ListNumber"/>
        <w:numPr>
          <w:ilvl w:val="0"/>
          <w:numId w:val="60"/>
        </w:numPr>
        <w:spacing w:before="120"/>
        <w:contextualSpacing w:val="0"/>
        <w:rPr>
          <w:rFonts w:cs="Arial"/>
        </w:rPr>
      </w:pPr>
      <w:r w:rsidRPr="00AE3193">
        <w:rPr>
          <w:rFonts w:cs="Arial"/>
        </w:rPr>
        <w:t xml:space="preserve">You are redirected to the CAR Dashboard. If you have successfully submitted </w:t>
      </w:r>
      <w:r w:rsidR="00AE3193" w:rsidRPr="00AE3193">
        <w:rPr>
          <w:rFonts w:cs="Arial"/>
        </w:rPr>
        <w:t xml:space="preserve">Progress Plan </w:t>
      </w:r>
      <w:r w:rsidR="00AE3193">
        <w:t xml:space="preserve">the Status Icon </w:t>
      </w:r>
      <w:r w:rsidR="00AE3193">
        <w:rPr>
          <w:rFonts w:cs="Arial"/>
          <w:noProof/>
        </w:rPr>
        <w:drawing>
          <wp:inline distT="0" distB="0" distL="0" distR="0" wp14:anchorId="1750EB62" wp14:editId="1750EB63">
            <wp:extent cx="152381" cy="152381"/>
            <wp:effectExtent l="19050" t="0" r="19" b="0"/>
            <wp:docPr id="909" name="Picture 5" descr="pendinga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dingaction.png"/>
                    <pic:cNvPicPr/>
                  </pic:nvPicPr>
                  <pic:blipFill>
                    <a:blip r:embed="rId27" cstate="print"/>
                    <a:stretch>
                      <a:fillRect/>
                    </a:stretch>
                  </pic:blipFill>
                  <pic:spPr>
                    <a:xfrm>
                      <a:off x="0" y="0"/>
                      <a:ext cx="152381" cy="152381"/>
                    </a:xfrm>
                    <a:prstGeom prst="rect">
                      <a:avLst/>
                    </a:prstGeom>
                  </pic:spPr>
                </pic:pic>
              </a:graphicData>
            </a:graphic>
          </wp:inline>
        </w:drawing>
      </w:r>
      <w:r w:rsidR="00AE3193" w:rsidRPr="00AE3193">
        <w:rPr>
          <w:rFonts w:cs="Arial"/>
        </w:rPr>
        <w:t xml:space="preserve"> will be half green/half yellow indicating the submission is “Passed Pending MEP Review”.</w:t>
      </w:r>
    </w:p>
    <w:p w14:paraId="1750E574" w14:textId="77777777" w:rsidR="00AE3193" w:rsidRPr="00AE3193" w:rsidRDefault="00AE3193" w:rsidP="00F50621">
      <w:pPr>
        <w:pStyle w:val="ListNumber"/>
        <w:numPr>
          <w:ilvl w:val="0"/>
          <w:numId w:val="60"/>
        </w:numPr>
        <w:spacing w:before="120"/>
        <w:contextualSpacing w:val="0"/>
        <w:rPr>
          <w:rFonts w:cs="Arial"/>
        </w:rPr>
      </w:pPr>
      <w:r>
        <w:rPr>
          <w:rFonts w:cs="Arial"/>
        </w:rPr>
        <w:t>A</w:t>
      </w:r>
      <w:r w:rsidR="0009164B">
        <w:rPr>
          <w:rFonts w:cs="Arial"/>
        </w:rPr>
        <w:t>n automatic</w:t>
      </w:r>
      <w:r>
        <w:rPr>
          <w:rFonts w:cs="Arial"/>
        </w:rPr>
        <w:t xml:space="preserve"> notification is sent to the NIST Grants </w:t>
      </w:r>
      <w:r w:rsidR="00644F28">
        <w:rPr>
          <w:rFonts w:cs="Arial"/>
        </w:rPr>
        <w:t>Specialist with</w:t>
      </w:r>
      <w:r w:rsidR="0009164B">
        <w:rPr>
          <w:rFonts w:cs="Arial"/>
        </w:rPr>
        <w:t xml:space="preserve"> the Progress Plan report attached at the time NIST MEP accepts the final report. CARs can </w:t>
      </w:r>
    </w:p>
    <w:p w14:paraId="1750E578" w14:textId="77777777" w:rsidR="008E38D6" w:rsidRPr="00FF5D40" w:rsidRDefault="008E38D6" w:rsidP="008E38D6">
      <w:pPr>
        <w:pStyle w:val="ListNumber"/>
        <w:numPr>
          <w:ilvl w:val="0"/>
          <w:numId w:val="0"/>
        </w:numPr>
        <w:tabs>
          <w:tab w:val="num" w:pos="360"/>
        </w:tabs>
        <w:spacing w:before="120"/>
        <w:ind w:left="360" w:hanging="360"/>
        <w:contextualSpacing w:val="0"/>
        <w:rPr>
          <w:rFonts w:cs="Arial"/>
        </w:rPr>
      </w:pPr>
    </w:p>
    <w:p w14:paraId="1750E579" w14:textId="77777777" w:rsidR="00164EB8" w:rsidRDefault="00164EB8" w:rsidP="008E38D6">
      <w:pPr>
        <w:pBdr>
          <w:top w:val="single" w:sz="4" w:space="1" w:color="auto"/>
          <w:left w:val="single" w:sz="4" w:space="4" w:color="auto"/>
          <w:bottom w:val="single" w:sz="4" w:space="1" w:color="auto"/>
          <w:right w:val="single" w:sz="4" w:space="4" w:color="auto"/>
        </w:pBdr>
        <w:rPr>
          <w:rFonts w:cs="Arial"/>
          <w:b/>
          <w:bCs/>
        </w:rPr>
      </w:pPr>
      <w:r>
        <w:rPr>
          <w:rFonts w:cs="Arial"/>
          <w:b/>
          <w:bCs/>
        </w:rPr>
        <w:t>NOTES:</w:t>
      </w:r>
    </w:p>
    <w:p w14:paraId="1750E57A" w14:textId="77777777" w:rsidR="00164EB8" w:rsidRDefault="00164EB8" w:rsidP="008E38D6">
      <w:pPr>
        <w:pBdr>
          <w:top w:val="single" w:sz="4" w:space="1" w:color="auto"/>
          <w:left w:val="single" w:sz="4" w:space="4" w:color="auto"/>
          <w:bottom w:val="single" w:sz="4" w:space="1" w:color="auto"/>
          <w:right w:val="single" w:sz="4" w:space="4" w:color="auto"/>
        </w:pBdr>
        <w:rPr>
          <w:rFonts w:cs="Arial"/>
          <w:b/>
          <w:bCs/>
        </w:rPr>
      </w:pPr>
    </w:p>
    <w:p w14:paraId="1750E57B" w14:textId="77777777" w:rsidR="008E38D6" w:rsidRPr="00164EB8" w:rsidRDefault="008E38D6" w:rsidP="008E38D6">
      <w:pPr>
        <w:pBdr>
          <w:top w:val="single" w:sz="4" w:space="1" w:color="auto"/>
          <w:left w:val="single" w:sz="4" w:space="4" w:color="auto"/>
          <w:bottom w:val="single" w:sz="4" w:space="1" w:color="auto"/>
          <w:right w:val="single" w:sz="4" w:space="4" w:color="auto"/>
        </w:pBdr>
        <w:rPr>
          <w:rFonts w:cs="Arial"/>
          <w:b/>
          <w:bCs/>
        </w:rPr>
      </w:pPr>
      <w:r w:rsidRPr="00164EB8">
        <w:rPr>
          <w:rFonts w:cs="Arial"/>
          <w:b/>
          <w:bCs/>
        </w:rPr>
        <w:t xml:space="preserve">NIST MEP encourages CARs </w:t>
      </w:r>
      <w:r w:rsidR="00AE3193" w:rsidRPr="00164EB8">
        <w:rPr>
          <w:rFonts w:cs="Arial"/>
          <w:b/>
          <w:bCs/>
        </w:rPr>
        <w:t xml:space="preserve">to create the narrative portions of the Progress </w:t>
      </w:r>
      <w:r w:rsidR="00644F28" w:rsidRPr="00164EB8">
        <w:rPr>
          <w:rFonts w:cs="Arial"/>
          <w:b/>
          <w:bCs/>
        </w:rPr>
        <w:t>Plan report</w:t>
      </w:r>
      <w:r w:rsidRPr="00164EB8">
        <w:rPr>
          <w:rFonts w:cs="Arial"/>
          <w:b/>
          <w:bCs/>
        </w:rPr>
        <w:t xml:space="preserve"> using a word processing program and then cut and paste the information into the online form.  It is generally not a good idea to compose long narratives on the Web, since a network problem could cause you to lose information before you have saved your work.</w:t>
      </w:r>
    </w:p>
    <w:p w14:paraId="1750E57C" w14:textId="77777777" w:rsidR="00164EB8" w:rsidRPr="00164EB8" w:rsidRDefault="00164EB8" w:rsidP="008E38D6">
      <w:pPr>
        <w:pBdr>
          <w:top w:val="single" w:sz="4" w:space="1" w:color="auto"/>
          <w:left w:val="single" w:sz="4" w:space="4" w:color="auto"/>
          <w:bottom w:val="single" w:sz="4" w:space="1" w:color="auto"/>
          <w:right w:val="single" w:sz="4" w:space="4" w:color="auto"/>
        </w:pBdr>
        <w:rPr>
          <w:rFonts w:cs="Arial"/>
          <w:b/>
          <w:bCs/>
        </w:rPr>
      </w:pPr>
    </w:p>
    <w:p w14:paraId="1750E57D" w14:textId="77777777" w:rsidR="00164EB8" w:rsidRPr="00164EB8" w:rsidRDefault="00164EB8" w:rsidP="008E38D6">
      <w:pPr>
        <w:pBdr>
          <w:top w:val="single" w:sz="4" w:space="1" w:color="auto"/>
          <w:left w:val="single" w:sz="4" w:space="4" w:color="auto"/>
          <w:bottom w:val="single" w:sz="4" w:space="1" w:color="auto"/>
          <w:right w:val="single" w:sz="4" w:space="4" w:color="auto"/>
        </w:pBdr>
        <w:rPr>
          <w:rFonts w:cs="Arial"/>
          <w:b/>
          <w:bCs/>
        </w:rPr>
      </w:pPr>
      <w:r w:rsidRPr="00164EB8">
        <w:rPr>
          <w:b/>
        </w:rPr>
        <w:t>If corrections are needed after the Progress Plan has been submitted to NIST MEP, contact the NIST MEP Reporting Administrator</w:t>
      </w:r>
    </w:p>
    <w:p w14:paraId="1750E57E" w14:textId="77777777" w:rsidR="008E38D6" w:rsidRDefault="008E38D6" w:rsidP="008E38D6">
      <w:pPr>
        <w:pStyle w:val="Heading4"/>
        <w:numPr>
          <w:ilvl w:val="0"/>
          <w:numId w:val="0"/>
        </w:numPr>
        <w:rPr>
          <w:rFonts w:cs="Arial"/>
          <w:spacing w:val="-5"/>
          <w:kern w:val="0"/>
          <w:sz w:val="24"/>
          <w:szCs w:val="24"/>
        </w:rPr>
      </w:pPr>
    </w:p>
    <w:p w14:paraId="1750E57F" w14:textId="77777777" w:rsidR="008E38D6" w:rsidRPr="00164EB8" w:rsidRDefault="00644F28" w:rsidP="008E38D6">
      <w:pPr>
        <w:pStyle w:val="Heading4"/>
        <w:numPr>
          <w:ilvl w:val="0"/>
          <w:numId w:val="0"/>
        </w:numPr>
        <w:rPr>
          <w:rFonts w:cs="Arial"/>
          <w:spacing w:val="-5"/>
          <w:kern w:val="0"/>
        </w:rPr>
      </w:pPr>
      <w:r w:rsidRPr="00164EB8">
        <w:rPr>
          <w:rFonts w:cs="Arial"/>
          <w:spacing w:val="-5"/>
          <w:kern w:val="0"/>
        </w:rPr>
        <w:t xml:space="preserve">Viewing and </w:t>
      </w:r>
      <w:r w:rsidR="008E38D6" w:rsidRPr="00164EB8">
        <w:rPr>
          <w:rFonts w:cs="Arial"/>
          <w:spacing w:val="-5"/>
          <w:kern w:val="0"/>
        </w:rPr>
        <w:t>Updating Progress Plans (</w:t>
      </w:r>
      <w:r w:rsidRPr="00164EB8">
        <w:rPr>
          <w:rFonts w:cs="Arial"/>
          <w:spacing w:val="-5"/>
          <w:kern w:val="0"/>
        </w:rPr>
        <w:t xml:space="preserve">Save </w:t>
      </w:r>
      <w:r w:rsidR="008E38D6" w:rsidRPr="00164EB8">
        <w:rPr>
          <w:rFonts w:cs="Arial"/>
          <w:spacing w:val="-5"/>
          <w:kern w:val="0"/>
        </w:rPr>
        <w:t>Draft)</w:t>
      </w:r>
    </w:p>
    <w:p w14:paraId="1750E580" w14:textId="77777777" w:rsidR="008E38D6" w:rsidRDefault="008E38D6" w:rsidP="008E38D6">
      <w:pPr>
        <w:pStyle w:val="CommentText"/>
        <w:rPr>
          <w:rFonts w:ascii="Arial" w:hAnsi="Arial" w:cs="Arial"/>
        </w:rPr>
      </w:pPr>
    </w:p>
    <w:p w14:paraId="1750E581" w14:textId="77777777" w:rsidR="008E38D6" w:rsidRDefault="00644F28" w:rsidP="008E38D6">
      <w:pPr>
        <w:pStyle w:val="CommentText"/>
        <w:rPr>
          <w:rFonts w:ascii="Arial" w:hAnsi="Arial" w:cs="Arial"/>
        </w:rPr>
      </w:pPr>
      <w:r>
        <w:rPr>
          <w:rFonts w:ascii="Arial" w:hAnsi="Arial" w:cs="Arial"/>
        </w:rPr>
        <w:t xml:space="preserve">Progress Plans </w:t>
      </w:r>
      <w:r w:rsidR="008E38D6">
        <w:rPr>
          <w:rFonts w:ascii="Arial" w:hAnsi="Arial" w:cs="Arial"/>
        </w:rPr>
        <w:t>can be modified until the report is submitted to NIST MEP as final.</w:t>
      </w:r>
    </w:p>
    <w:p w14:paraId="1750E582" w14:textId="77777777" w:rsidR="008E38D6" w:rsidRDefault="008E38D6" w:rsidP="008E38D6">
      <w:pPr>
        <w:pStyle w:val="CommentText"/>
        <w:rPr>
          <w:rFonts w:ascii="Arial" w:hAnsi="Arial" w:cs="Arial"/>
        </w:rPr>
      </w:pPr>
    </w:p>
    <w:p w14:paraId="1750E583" w14:textId="77777777" w:rsidR="00644F28" w:rsidRPr="00644F28" w:rsidRDefault="00644F28" w:rsidP="00F50621">
      <w:pPr>
        <w:pStyle w:val="ListParagraph"/>
        <w:numPr>
          <w:ilvl w:val="0"/>
          <w:numId w:val="61"/>
        </w:numPr>
        <w:rPr>
          <w:rFonts w:cs="Arial"/>
        </w:rPr>
      </w:pPr>
      <w:r w:rsidRPr="00644F28">
        <w:rPr>
          <w:rFonts w:cs="Arial"/>
        </w:rPr>
        <w:lastRenderedPageBreak/>
        <w:t xml:space="preserve">From your browser go to </w:t>
      </w:r>
      <w:hyperlink r:id="rId37" w:history="1">
        <w:r w:rsidRPr="00644F28">
          <w:rPr>
            <w:rStyle w:val="Hyperlink"/>
            <w:rFonts w:ascii="Arial" w:hAnsi="Arial" w:cs="Arial"/>
          </w:rPr>
          <w:t>https://meis.nist.gov</w:t>
        </w:r>
      </w:hyperlink>
      <w:r w:rsidRPr="00644F28">
        <w:rPr>
          <w:rFonts w:cs="Arial"/>
        </w:rPr>
        <w:t>.</w:t>
      </w:r>
    </w:p>
    <w:p w14:paraId="1750E584" w14:textId="77777777" w:rsidR="00644F28" w:rsidRPr="00AE3193" w:rsidRDefault="00644F28" w:rsidP="00F50621">
      <w:pPr>
        <w:pStyle w:val="ListNumber"/>
        <w:numPr>
          <w:ilvl w:val="0"/>
          <w:numId w:val="61"/>
        </w:numPr>
        <w:spacing w:before="120"/>
        <w:contextualSpacing w:val="0"/>
        <w:rPr>
          <w:rFonts w:cs="Arial"/>
        </w:rPr>
      </w:pPr>
      <w:r w:rsidRPr="00AE3193">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AE3193">
        <w:rPr>
          <w:rFonts w:cs="Arial"/>
        </w:rPr>
        <w:t>.</w:t>
      </w:r>
    </w:p>
    <w:p w14:paraId="1750E585" w14:textId="77777777" w:rsidR="00644F28" w:rsidRPr="00AE3193" w:rsidRDefault="00644F28" w:rsidP="00F50621">
      <w:pPr>
        <w:pStyle w:val="ListNumber"/>
        <w:numPr>
          <w:ilvl w:val="0"/>
          <w:numId w:val="61"/>
        </w:numPr>
        <w:spacing w:before="120"/>
        <w:contextualSpacing w:val="0"/>
        <w:rPr>
          <w:rFonts w:cs="Arial"/>
        </w:rPr>
      </w:pPr>
      <w:r w:rsidRPr="00AE3193">
        <w:rPr>
          <w:rFonts w:cs="Arial"/>
        </w:rPr>
        <w:t xml:space="preserve">Enter your username and password and click </w:t>
      </w:r>
      <w:r w:rsidRPr="00AE3193">
        <w:rPr>
          <w:rFonts w:cs="Arial"/>
          <w:b/>
        </w:rPr>
        <w:t>Sign In</w:t>
      </w:r>
      <w:r w:rsidRPr="00AE3193">
        <w:rPr>
          <w:rFonts w:cs="Arial"/>
        </w:rPr>
        <w:t xml:space="preserve">. </w:t>
      </w:r>
    </w:p>
    <w:p w14:paraId="1750E586" w14:textId="77777777" w:rsidR="00644F28" w:rsidRPr="00AE3193" w:rsidRDefault="00644F28" w:rsidP="00F50621">
      <w:pPr>
        <w:pStyle w:val="ListNumber"/>
        <w:numPr>
          <w:ilvl w:val="0"/>
          <w:numId w:val="61"/>
        </w:numPr>
        <w:spacing w:before="120"/>
        <w:contextualSpacing w:val="0"/>
        <w:rPr>
          <w:rFonts w:cs="Arial"/>
        </w:rPr>
      </w:pPr>
      <w:r w:rsidRPr="00AE3193">
        <w:rPr>
          <w:rFonts w:cs="Arial"/>
        </w:rPr>
        <w:t xml:space="preserve">Your default CAR should be displayed at the top.  If the CAR displayed is not the CAR you wish to view, click on the “Magnifying Glass” </w:t>
      </w:r>
      <w:r w:rsidRPr="00AE3193">
        <w:rPr>
          <w:rFonts w:cs="Arial"/>
          <w:noProof/>
        </w:rPr>
        <w:drawing>
          <wp:inline distT="0" distB="0" distL="0" distR="0" wp14:anchorId="1750EB64" wp14:editId="1750EB65">
            <wp:extent cx="152400" cy="152400"/>
            <wp:effectExtent l="0" t="0" r="0" b="0"/>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AE3193">
        <w:rPr>
          <w:rFonts w:cs="Arial"/>
        </w:rPr>
        <w:t xml:space="preserve"> icon to list available CARS and select the appropriate CAR name.</w:t>
      </w:r>
    </w:p>
    <w:p w14:paraId="1750E587" w14:textId="77777777" w:rsidR="00644F28" w:rsidRPr="00AE3193" w:rsidRDefault="00644F28" w:rsidP="00F50621">
      <w:pPr>
        <w:pStyle w:val="ListNumber"/>
        <w:numPr>
          <w:ilvl w:val="0"/>
          <w:numId w:val="61"/>
        </w:numPr>
        <w:spacing w:before="120"/>
        <w:contextualSpacing w:val="0"/>
        <w:rPr>
          <w:rFonts w:cs="Arial"/>
        </w:rPr>
      </w:pPr>
      <w:r w:rsidRPr="00AE3193">
        <w:rPr>
          <w:rFonts w:cs="Arial"/>
        </w:rPr>
        <w:t xml:space="preserve">Click CIP </w:t>
      </w:r>
      <w:r w:rsidRPr="00AE3193">
        <w:rPr>
          <w:rFonts w:cs="Arial"/>
        </w:rPr>
        <w:sym w:font="Wingdings" w:char="F0E0"/>
      </w:r>
      <w:r w:rsidRPr="00AE3193">
        <w:rPr>
          <w:rFonts w:cs="Arial"/>
        </w:rPr>
        <w:t>Progress Plan</w:t>
      </w:r>
      <w:r w:rsidRPr="00AE3193">
        <w:rPr>
          <w:rFonts w:cs="Arial"/>
        </w:rPr>
        <w:sym w:font="Wingdings" w:char="F0E0"/>
      </w:r>
      <w:r w:rsidRPr="00AE3193">
        <w:rPr>
          <w:rFonts w:cs="Arial"/>
        </w:rPr>
        <w:t xml:space="preserve"> Submit Quarterly Reports</w:t>
      </w:r>
    </w:p>
    <w:p w14:paraId="1750E588" w14:textId="77777777" w:rsidR="00644F28" w:rsidRPr="00A66E80" w:rsidRDefault="00644F28" w:rsidP="00F50621">
      <w:pPr>
        <w:pStyle w:val="ListNumber"/>
        <w:numPr>
          <w:ilvl w:val="0"/>
          <w:numId w:val="61"/>
        </w:numPr>
        <w:spacing w:before="120"/>
        <w:contextualSpacing w:val="0"/>
      </w:pPr>
      <w:r w:rsidRPr="00AE3193">
        <w:rPr>
          <w:rFonts w:cs="Arial"/>
        </w:rPr>
        <w:t>Ensure that you have the proper</w:t>
      </w:r>
      <w:r w:rsidRPr="0079775E">
        <w:rPr>
          <w:rFonts w:cs="Arial"/>
        </w:rPr>
        <w:t xml:space="preserve"> Reporting Period and Funding Agreement ID selected.  </w:t>
      </w:r>
    </w:p>
    <w:p w14:paraId="1750E589" w14:textId="77777777" w:rsidR="00A66E80" w:rsidRPr="00A66E80" w:rsidRDefault="00A66E80" w:rsidP="00F50621">
      <w:pPr>
        <w:pStyle w:val="ListNumber"/>
        <w:numPr>
          <w:ilvl w:val="0"/>
          <w:numId w:val="61"/>
        </w:numPr>
        <w:spacing w:before="120"/>
        <w:contextualSpacing w:val="0"/>
        <w:rPr>
          <w:rFonts w:cs="Arial"/>
        </w:rPr>
      </w:pPr>
      <w:r w:rsidRPr="00DF5822">
        <w:rPr>
          <w:rFonts w:cs="Arial"/>
        </w:rPr>
        <w:t xml:space="preserve">Click the View/Edit icon </w:t>
      </w:r>
      <w:r w:rsidRPr="00DF5822">
        <w:rPr>
          <w:rFonts w:cs="Arial"/>
          <w:noProof/>
        </w:rPr>
        <w:drawing>
          <wp:inline distT="0" distB="0" distL="0" distR="0" wp14:anchorId="1750EB66" wp14:editId="1750EB67">
            <wp:extent cx="228600" cy="171450"/>
            <wp:effectExtent l="19050" t="0" r="0" b="0"/>
            <wp:docPr id="52" name="Picture 2" descr="http://fuchsia-test:8101/Testing%20Documents/Training%20Documents/images/icon_View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uchsia-test:8101/Testing%20Documents/Training%20Documents/images/icon_ViewEdit.jpg"/>
                    <pic:cNvPicPr>
                      <a:picLocks noChangeAspect="1" noChangeArrowheads="1"/>
                    </pic:cNvPicPr>
                  </pic:nvPicPr>
                  <pic:blipFill>
                    <a:blip r:embed="rId18"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Pr="00DF5822">
        <w:rPr>
          <w:rFonts w:cs="Arial"/>
        </w:rPr>
        <w:t xml:space="preserve"> for the appropriate </w:t>
      </w:r>
      <w:r>
        <w:rPr>
          <w:rFonts w:cs="Arial"/>
        </w:rPr>
        <w:t>Progress Plan</w:t>
      </w:r>
      <w:r w:rsidRPr="00DF5822">
        <w:rPr>
          <w:rFonts w:cs="Arial"/>
        </w:rPr>
        <w:t xml:space="preserve"> that you want to </w:t>
      </w:r>
      <w:r>
        <w:rPr>
          <w:rFonts w:cs="Arial"/>
        </w:rPr>
        <w:t>View or Edit</w:t>
      </w:r>
      <w:r w:rsidRPr="00DF5822">
        <w:rPr>
          <w:rFonts w:cs="Arial"/>
        </w:rPr>
        <w:t xml:space="preserve">. You will be taken to the </w:t>
      </w:r>
      <w:r>
        <w:rPr>
          <w:rFonts w:cs="Arial"/>
        </w:rPr>
        <w:t xml:space="preserve">Progress Plan Edit </w:t>
      </w:r>
      <w:r w:rsidRPr="00DF5822">
        <w:rPr>
          <w:rFonts w:cs="Arial"/>
        </w:rPr>
        <w:t>Page.</w:t>
      </w:r>
    </w:p>
    <w:p w14:paraId="1750E58A" w14:textId="77777777" w:rsidR="00644F28" w:rsidRPr="00902B4D" w:rsidRDefault="00644F28" w:rsidP="00F50621">
      <w:pPr>
        <w:pStyle w:val="ListNumber"/>
        <w:numPr>
          <w:ilvl w:val="0"/>
          <w:numId w:val="61"/>
        </w:numPr>
        <w:spacing w:before="120"/>
        <w:contextualSpacing w:val="0"/>
        <w:rPr>
          <w:rFonts w:cs="Arial"/>
        </w:rPr>
      </w:pPr>
      <w:r w:rsidRPr="00902B4D">
        <w:rPr>
          <w:rFonts w:cs="Arial"/>
        </w:rPr>
        <w:t>Fill in the required data.</w:t>
      </w:r>
    </w:p>
    <w:p w14:paraId="1750E58B" w14:textId="77777777" w:rsidR="00644F28" w:rsidRDefault="00644F28" w:rsidP="00F50621">
      <w:pPr>
        <w:pStyle w:val="ListNumber"/>
        <w:numPr>
          <w:ilvl w:val="0"/>
          <w:numId w:val="61"/>
        </w:numPr>
        <w:spacing w:before="120"/>
        <w:contextualSpacing w:val="0"/>
        <w:rPr>
          <w:rFonts w:cs="Arial"/>
        </w:rPr>
      </w:pPr>
      <w:r w:rsidRPr="00902B4D">
        <w:rPr>
          <w:rFonts w:cs="Arial"/>
        </w:rPr>
        <w:t xml:space="preserve">If you are not ready to submit the Progress Plan as final, however, you </w:t>
      </w:r>
      <w:r>
        <w:rPr>
          <w:rFonts w:cs="Arial"/>
        </w:rPr>
        <w:t>do want to save your work</w:t>
      </w:r>
      <w:r w:rsidRPr="00902B4D">
        <w:rPr>
          <w:rFonts w:cs="Arial"/>
        </w:rPr>
        <w:t xml:space="preserve">, Click Action(s) </w:t>
      </w:r>
      <w:r w:rsidRPr="00902B4D">
        <w:rPr>
          <w:rFonts w:cs="Arial"/>
        </w:rPr>
        <w:sym w:font="Wingdings" w:char="F0E0"/>
      </w:r>
      <w:r w:rsidRPr="00902B4D">
        <w:rPr>
          <w:rFonts w:cs="Arial"/>
        </w:rPr>
        <w:t xml:space="preserve"> </w:t>
      </w:r>
      <w:r>
        <w:rPr>
          <w:rFonts w:cs="Arial"/>
        </w:rPr>
        <w:t>Save Draft.</w:t>
      </w:r>
    </w:p>
    <w:p w14:paraId="1750E58C" w14:textId="77777777" w:rsidR="00644F28" w:rsidRDefault="00644F28" w:rsidP="00F50621">
      <w:pPr>
        <w:pStyle w:val="ListNumber"/>
        <w:numPr>
          <w:ilvl w:val="0"/>
          <w:numId w:val="61"/>
        </w:numPr>
        <w:spacing w:before="120"/>
        <w:contextualSpacing w:val="0"/>
        <w:rPr>
          <w:rFonts w:cs="Arial"/>
        </w:rPr>
      </w:pPr>
      <w:r w:rsidRPr="00AE3193">
        <w:rPr>
          <w:rFonts w:cs="Arial"/>
        </w:rPr>
        <w:t xml:space="preserve">If you are ready to submit the Progress Plan as final, Click Action(s) </w:t>
      </w:r>
      <w:r w:rsidRPr="00902B4D">
        <w:rPr>
          <w:rFonts w:cs="Arial"/>
        </w:rPr>
        <w:sym w:font="Wingdings" w:char="F0E0"/>
      </w:r>
      <w:r w:rsidRPr="00AE3193">
        <w:rPr>
          <w:rFonts w:cs="Arial"/>
        </w:rPr>
        <w:t xml:space="preserve"> Submit for Reporting Period</w:t>
      </w:r>
    </w:p>
    <w:p w14:paraId="1750E58D" w14:textId="77777777" w:rsidR="00644F28" w:rsidRDefault="00644F28" w:rsidP="00F50621">
      <w:pPr>
        <w:pStyle w:val="ListNumber"/>
        <w:numPr>
          <w:ilvl w:val="0"/>
          <w:numId w:val="61"/>
        </w:numPr>
        <w:spacing w:before="120"/>
        <w:contextualSpacing w:val="0"/>
        <w:rPr>
          <w:rFonts w:cs="Arial"/>
        </w:rPr>
      </w:pPr>
      <w:r w:rsidRPr="00AE3193">
        <w:rPr>
          <w:rFonts w:cs="Arial"/>
        </w:rPr>
        <w:t xml:space="preserve">You are redirected to the CAR Dashboard. If you have successfully submitted Progress Plan </w:t>
      </w:r>
      <w:r>
        <w:t xml:space="preserve">the Status Icon </w:t>
      </w:r>
      <w:r>
        <w:rPr>
          <w:rFonts w:cs="Arial"/>
          <w:noProof/>
        </w:rPr>
        <w:drawing>
          <wp:inline distT="0" distB="0" distL="0" distR="0" wp14:anchorId="1750EB68" wp14:editId="1750EB69">
            <wp:extent cx="152381" cy="152381"/>
            <wp:effectExtent l="19050" t="0" r="19" b="0"/>
            <wp:docPr id="911" name="Picture 5" descr="pendinga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dingaction.png"/>
                    <pic:cNvPicPr/>
                  </pic:nvPicPr>
                  <pic:blipFill>
                    <a:blip r:embed="rId27" cstate="print"/>
                    <a:stretch>
                      <a:fillRect/>
                    </a:stretch>
                  </pic:blipFill>
                  <pic:spPr>
                    <a:xfrm>
                      <a:off x="0" y="0"/>
                      <a:ext cx="152381" cy="152381"/>
                    </a:xfrm>
                    <a:prstGeom prst="rect">
                      <a:avLst/>
                    </a:prstGeom>
                  </pic:spPr>
                </pic:pic>
              </a:graphicData>
            </a:graphic>
          </wp:inline>
        </w:drawing>
      </w:r>
      <w:r w:rsidRPr="00AE3193">
        <w:rPr>
          <w:rFonts w:cs="Arial"/>
        </w:rPr>
        <w:t xml:space="preserve"> will be half green/half yellow indicating the submission is “Passed Pending MEP Review”.</w:t>
      </w:r>
    </w:p>
    <w:p w14:paraId="1750E58F" w14:textId="06CB7F6D" w:rsidR="008E38D6" w:rsidRDefault="00644F28" w:rsidP="008E38D6">
      <w:pPr>
        <w:pStyle w:val="ListNumber"/>
        <w:numPr>
          <w:ilvl w:val="0"/>
          <w:numId w:val="61"/>
        </w:numPr>
        <w:spacing w:before="120"/>
        <w:contextualSpacing w:val="0"/>
        <w:rPr>
          <w:rFonts w:cs="Arial"/>
        </w:rPr>
      </w:pPr>
      <w:r w:rsidRPr="00777AD5">
        <w:rPr>
          <w:rFonts w:cs="Arial"/>
        </w:rPr>
        <w:t xml:space="preserve">An automatic notification is sent to the NIST Grants Specialist with the Progress Plan report attached at the time NIST MEP accepts the final report. </w:t>
      </w:r>
    </w:p>
    <w:p w14:paraId="1545600E" w14:textId="589FC872" w:rsidR="00777AD5" w:rsidRDefault="00777AD5" w:rsidP="008E38D6">
      <w:pPr>
        <w:pStyle w:val="ListNumber"/>
        <w:numPr>
          <w:ilvl w:val="0"/>
          <w:numId w:val="61"/>
        </w:numPr>
        <w:spacing w:before="120"/>
        <w:contextualSpacing w:val="0"/>
        <w:rPr>
          <w:rFonts w:cs="Arial"/>
        </w:rPr>
      </w:pPr>
      <w:r>
        <w:rPr>
          <w:rFonts w:cs="Arial"/>
        </w:rPr>
        <w:t>CARs can print their reports by clicking on the “Print Progress Plan Report” link.</w:t>
      </w:r>
    </w:p>
    <w:p w14:paraId="47E41D50" w14:textId="77777777" w:rsidR="00777AD5" w:rsidRPr="00777AD5" w:rsidRDefault="00777AD5" w:rsidP="00777AD5">
      <w:pPr>
        <w:pStyle w:val="ListNumber"/>
        <w:numPr>
          <w:ilvl w:val="0"/>
          <w:numId w:val="0"/>
        </w:numPr>
        <w:spacing w:before="120"/>
        <w:ind w:left="360"/>
        <w:contextualSpacing w:val="0"/>
        <w:rPr>
          <w:rFonts w:cs="Arial"/>
        </w:rPr>
      </w:pPr>
    </w:p>
    <w:p w14:paraId="1750E590" w14:textId="77777777" w:rsidR="00164EB8" w:rsidRPr="00164EB8" w:rsidRDefault="00164EB8" w:rsidP="00164EB8">
      <w:pPr>
        <w:pStyle w:val="Heading4"/>
        <w:numPr>
          <w:ilvl w:val="0"/>
          <w:numId w:val="0"/>
        </w:numPr>
        <w:rPr>
          <w:rFonts w:cs="Arial"/>
          <w:spacing w:val="-5"/>
          <w:kern w:val="0"/>
        </w:rPr>
      </w:pPr>
      <w:r w:rsidRPr="00164EB8">
        <w:rPr>
          <w:rFonts w:cs="Arial"/>
          <w:spacing w:val="-5"/>
          <w:kern w:val="0"/>
        </w:rPr>
        <w:t>Viewing</w:t>
      </w:r>
      <w:r>
        <w:rPr>
          <w:rFonts w:cs="Arial"/>
          <w:spacing w:val="-5"/>
          <w:kern w:val="0"/>
        </w:rPr>
        <w:t xml:space="preserve"> </w:t>
      </w:r>
      <w:r w:rsidRPr="00164EB8">
        <w:rPr>
          <w:rFonts w:cs="Arial"/>
          <w:spacing w:val="-5"/>
          <w:kern w:val="0"/>
        </w:rPr>
        <w:t>Progress Plans (</w:t>
      </w:r>
      <w:r>
        <w:rPr>
          <w:rFonts w:cs="Arial"/>
          <w:spacing w:val="-5"/>
          <w:kern w:val="0"/>
        </w:rPr>
        <w:t>Finalized</w:t>
      </w:r>
      <w:r w:rsidRPr="00164EB8">
        <w:rPr>
          <w:rFonts w:cs="Arial"/>
          <w:spacing w:val="-5"/>
          <w:kern w:val="0"/>
        </w:rPr>
        <w:t>)</w:t>
      </w:r>
    </w:p>
    <w:p w14:paraId="1750E592" w14:textId="77777777" w:rsidR="00164EB8" w:rsidRDefault="00164EB8" w:rsidP="00164EB8">
      <w:pPr>
        <w:pStyle w:val="CommentText"/>
        <w:rPr>
          <w:rFonts w:ascii="Arial" w:hAnsi="Arial" w:cs="Arial"/>
        </w:rPr>
      </w:pPr>
    </w:p>
    <w:p w14:paraId="1750E593" w14:textId="77777777" w:rsidR="00164EB8" w:rsidRPr="00B40076" w:rsidRDefault="00164EB8" w:rsidP="00F50621">
      <w:pPr>
        <w:pStyle w:val="ListParagraph"/>
        <w:numPr>
          <w:ilvl w:val="0"/>
          <w:numId w:val="84"/>
        </w:numPr>
        <w:rPr>
          <w:rFonts w:cs="Arial"/>
        </w:rPr>
      </w:pPr>
      <w:r w:rsidRPr="00B40076">
        <w:rPr>
          <w:rFonts w:cs="Arial"/>
        </w:rPr>
        <w:t xml:space="preserve">From your browser go to </w:t>
      </w:r>
      <w:hyperlink r:id="rId38" w:history="1">
        <w:r w:rsidRPr="00B40076">
          <w:rPr>
            <w:rStyle w:val="Hyperlink"/>
            <w:rFonts w:ascii="Arial" w:hAnsi="Arial" w:cs="Arial"/>
          </w:rPr>
          <w:t>https://meis.nist.gov</w:t>
        </w:r>
      </w:hyperlink>
      <w:r w:rsidRPr="00B40076">
        <w:rPr>
          <w:rFonts w:cs="Arial"/>
        </w:rPr>
        <w:t>.</w:t>
      </w:r>
    </w:p>
    <w:p w14:paraId="1750E594" w14:textId="77777777" w:rsidR="00164EB8" w:rsidRPr="00AE3193" w:rsidRDefault="00164EB8" w:rsidP="00F50621">
      <w:pPr>
        <w:pStyle w:val="ListNumber"/>
        <w:numPr>
          <w:ilvl w:val="0"/>
          <w:numId w:val="84"/>
        </w:numPr>
        <w:spacing w:before="120"/>
        <w:contextualSpacing w:val="0"/>
        <w:rPr>
          <w:rFonts w:cs="Arial"/>
        </w:rPr>
      </w:pPr>
      <w:r w:rsidRPr="00AE3193">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AE3193">
        <w:rPr>
          <w:rFonts w:cs="Arial"/>
        </w:rPr>
        <w:t>.</w:t>
      </w:r>
    </w:p>
    <w:p w14:paraId="1750E595" w14:textId="77777777" w:rsidR="00164EB8" w:rsidRPr="00AE3193" w:rsidRDefault="00164EB8" w:rsidP="00F50621">
      <w:pPr>
        <w:pStyle w:val="ListNumber"/>
        <w:numPr>
          <w:ilvl w:val="0"/>
          <w:numId w:val="84"/>
        </w:numPr>
        <w:spacing w:before="120"/>
        <w:contextualSpacing w:val="0"/>
        <w:rPr>
          <w:rFonts w:cs="Arial"/>
        </w:rPr>
      </w:pPr>
      <w:r w:rsidRPr="00AE3193">
        <w:rPr>
          <w:rFonts w:cs="Arial"/>
        </w:rPr>
        <w:t xml:space="preserve">Enter your username and password and click </w:t>
      </w:r>
      <w:r w:rsidRPr="00AE3193">
        <w:rPr>
          <w:rFonts w:cs="Arial"/>
          <w:b/>
        </w:rPr>
        <w:t>Sign In</w:t>
      </w:r>
      <w:r w:rsidRPr="00AE3193">
        <w:rPr>
          <w:rFonts w:cs="Arial"/>
        </w:rPr>
        <w:t xml:space="preserve">. </w:t>
      </w:r>
    </w:p>
    <w:p w14:paraId="1750E596" w14:textId="77777777" w:rsidR="00164EB8" w:rsidRPr="00AE3193" w:rsidRDefault="00164EB8" w:rsidP="00F50621">
      <w:pPr>
        <w:pStyle w:val="ListNumber"/>
        <w:numPr>
          <w:ilvl w:val="0"/>
          <w:numId w:val="84"/>
        </w:numPr>
        <w:spacing w:before="120"/>
        <w:contextualSpacing w:val="0"/>
        <w:rPr>
          <w:rFonts w:cs="Arial"/>
        </w:rPr>
      </w:pPr>
      <w:r w:rsidRPr="00AE3193">
        <w:rPr>
          <w:rFonts w:cs="Arial"/>
        </w:rPr>
        <w:t xml:space="preserve">Your default CAR should be displayed at the top.  If the CAR displayed is not the CAR you wish to view, click on the “Magnifying Glass” </w:t>
      </w:r>
      <w:r w:rsidRPr="00AE3193">
        <w:rPr>
          <w:rFonts w:cs="Arial"/>
          <w:noProof/>
        </w:rPr>
        <w:drawing>
          <wp:inline distT="0" distB="0" distL="0" distR="0" wp14:anchorId="1750EB6A" wp14:editId="1750EB6B">
            <wp:extent cx="152400" cy="152400"/>
            <wp:effectExtent l="0" t="0" r="0" b="0"/>
            <wp:docPr id="912"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AE3193">
        <w:rPr>
          <w:rFonts w:cs="Arial"/>
        </w:rPr>
        <w:t xml:space="preserve"> icon to list available CARS and select the appropriate CAR name.</w:t>
      </w:r>
    </w:p>
    <w:p w14:paraId="1750E597" w14:textId="77777777" w:rsidR="00164EB8" w:rsidRPr="00AE3193" w:rsidRDefault="00164EB8" w:rsidP="00F50621">
      <w:pPr>
        <w:pStyle w:val="ListNumber"/>
        <w:numPr>
          <w:ilvl w:val="0"/>
          <w:numId w:val="84"/>
        </w:numPr>
        <w:spacing w:before="120"/>
        <w:contextualSpacing w:val="0"/>
        <w:rPr>
          <w:rFonts w:cs="Arial"/>
        </w:rPr>
      </w:pPr>
      <w:r w:rsidRPr="00AE3193">
        <w:rPr>
          <w:rFonts w:cs="Arial"/>
        </w:rPr>
        <w:lastRenderedPageBreak/>
        <w:t xml:space="preserve">Click CIP </w:t>
      </w:r>
      <w:r w:rsidRPr="00AE3193">
        <w:rPr>
          <w:rFonts w:cs="Arial"/>
        </w:rPr>
        <w:sym w:font="Wingdings" w:char="F0E0"/>
      </w:r>
      <w:r w:rsidRPr="00AE3193">
        <w:rPr>
          <w:rFonts w:cs="Arial"/>
        </w:rPr>
        <w:t>Progress Plan</w:t>
      </w:r>
    </w:p>
    <w:p w14:paraId="1750E598" w14:textId="77777777" w:rsidR="00164EB8" w:rsidRPr="00C05FA7" w:rsidRDefault="00164EB8" w:rsidP="00F50621">
      <w:pPr>
        <w:pStyle w:val="ListNumber"/>
        <w:numPr>
          <w:ilvl w:val="0"/>
          <w:numId w:val="84"/>
        </w:numPr>
        <w:spacing w:before="120"/>
        <w:contextualSpacing w:val="0"/>
      </w:pPr>
      <w:r w:rsidRPr="00AE3193">
        <w:rPr>
          <w:rFonts w:cs="Arial"/>
        </w:rPr>
        <w:t>Ensure that you have the proper</w:t>
      </w:r>
      <w:r w:rsidRPr="0079775E">
        <w:rPr>
          <w:rFonts w:cs="Arial"/>
        </w:rPr>
        <w:t xml:space="preserve"> Reporting Period and Funding Agreement ID selected.  </w:t>
      </w:r>
    </w:p>
    <w:p w14:paraId="1750E599" w14:textId="77777777" w:rsidR="00164EB8" w:rsidRDefault="00164EB8" w:rsidP="00F50621">
      <w:pPr>
        <w:pStyle w:val="ListNumber"/>
        <w:numPr>
          <w:ilvl w:val="0"/>
          <w:numId w:val="84"/>
        </w:numPr>
        <w:spacing w:before="120"/>
        <w:contextualSpacing w:val="0"/>
        <w:rPr>
          <w:rFonts w:cs="Arial"/>
        </w:rPr>
      </w:pPr>
      <w:r w:rsidRPr="00DF5822">
        <w:rPr>
          <w:rFonts w:cs="Arial"/>
        </w:rPr>
        <w:t xml:space="preserve">Click the View/Edit icon </w:t>
      </w:r>
      <w:r w:rsidRPr="00DF5822">
        <w:rPr>
          <w:rFonts w:cs="Arial"/>
          <w:noProof/>
        </w:rPr>
        <w:drawing>
          <wp:inline distT="0" distB="0" distL="0" distR="0" wp14:anchorId="1750EB6C" wp14:editId="1750EB6D">
            <wp:extent cx="228600" cy="171450"/>
            <wp:effectExtent l="19050" t="0" r="0" b="0"/>
            <wp:docPr id="914" name="Picture 2" descr="http://fuchsia-test:8101/Testing%20Documents/Training%20Documents/images/icon_View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uchsia-test:8101/Testing%20Documents/Training%20Documents/images/icon_ViewEdit.jpg"/>
                    <pic:cNvPicPr>
                      <a:picLocks noChangeAspect="1" noChangeArrowheads="1"/>
                    </pic:cNvPicPr>
                  </pic:nvPicPr>
                  <pic:blipFill>
                    <a:blip r:embed="rId18"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Pr="00DF5822">
        <w:rPr>
          <w:rFonts w:cs="Arial"/>
        </w:rPr>
        <w:t xml:space="preserve"> for the appropriate </w:t>
      </w:r>
      <w:r>
        <w:rPr>
          <w:rFonts w:cs="Arial"/>
        </w:rPr>
        <w:t>Progress Plan</w:t>
      </w:r>
      <w:r w:rsidRPr="00DF5822">
        <w:rPr>
          <w:rFonts w:cs="Arial"/>
        </w:rPr>
        <w:t xml:space="preserve"> that you want to </w:t>
      </w:r>
      <w:r>
        <w:rPr>
          <w:rFonts w:cs="Arial"/>
        </w:rPr>
        <w:t>View</w:t>
      </w:r>
      <w:r w:rsidRPr="00DF5822">
        <w:rPr>
          <w:rFonts w:cs="Arial"/>
        </w:rPr>
        <w:t xml:space="preserve">. You will be taken to the </w:t>
      </w:r>
      <w:r>
        <w:rPr>
          <w:rFonts w:cs="Arial"/>
        </w:rPr>
        <w:t xml:space="preserve">Progress Plan View </w:t>
      </w:r>
      <w:r w:rsidRPr="00DF5822">
        <w:rPr>
          <w:rFonts w:cs="Arial"/>
        </w:rPr>
        <w:t>Page.</w:t>
      </w:r>
    </w:p>
    <w:p w14:paraId="1750E59A" w14:textId="77777777" w:rsidR="00164EB8" w:rsidRPr="009E2B1C" w:rsidRDefault="00164EB8" w:rsidP="00F50621">
      <w:pPr>
        <w:pStyle w:val="ListNumber"/>
        <w:numPr>
          <w:ilvl w:val="0"/>
          <w:numId w:val="84"/>
        </w:numPr>
        <w:spacing w:before="120"/>
        <w:contextualSpacing w:val="0"/>
        <w:rPr>
          <w:rFonts w:cs="Arial"/>
        </w:rPr>
      </w:pPr>
      <w:r w:rsidRPr="009E2B1C">
        <w:rPr>
          <w:rFonts w:cs="Arial"/>
        </w:rPr>
        <w:t>Cli</w:t>
      </w:r>
      <w:r>
        <w:rPr>
          <w:rFonts w:cs="Arial"/>
        </w:rPr>
        <w:t xml:space="preserve">ck the “Back” button. </w:t>
      </w:r>
      <w:r w:rsidRPr="009E2B1C">
        <w:rPr>
          <w:rFonts w:cs="Arial"/>
        </w:rPr>
        <w:t>Y</w:t>
      </w:r>
      <w:r>
        <w:rPr>
          <w:rFonts w:cs="Arial"/>
        </w:rPr>
        <w:t>ou are then taken to the Progress Plan</w:t>
      </w:r>
      <w:r w:rsidRPr="009E2B1C">
        <w:rPr>
          <w:rFonts w:cs="Arial"/>
        </w:rPr>
        <w:t xml:space="preserve"> List Page. </w:t>
      </w:r>
    </w:p>
    <w:p w14:paraId="1750E59C" w14:textId="77777777" w:rsidR="00265A20" w:rsidRPr="00164EB8" w:rsidRDefault="00265A20" w:rsidP="00164EB8">
      <w:pPr>
        <w:rPr>
          <w:rFonts w:cs="Arial"/>
        </w:rPr>
      </w:pPr>
    </w:p>
    <w:bookmarkEnd w:id="18"/>
    <w:bookmarkEnd w:id="19"/>
    <w:bookmarkEnd w:id="20"/>
    <w:bookmarkEnd w:id="21"/>
    <w:bookmarkEnd w:id="22"/>
    <w:p w14:paraId="1750E59D" w14:textId="77777777" w:rsidR="009F5EF8" w:rsidRPr="002C2575" w:rsidRDefault="00AD1866" w:rsidP="00B87881">
      <w:pPr>
        <w:pStyle w:val="Heading2"/>
        <w:numPr>
          <w:ilvl w:val="0"/>
          <w:numId w:val="0"/>
        </w:numPr>
        <w:rPr>
          <w:rFonts w:ascii="Arial" w:hAnsi="Arial" w:cs="Arial"/>
          <w:b/>
        </w:rPr>
      </w:pPr>
      <w:r>
        <w:rPr>
          <w:rFonts w:ascii="Arial" w:hAnsi="Arial" w:cs="Arial"/>
          <w:b/>
        </w:rPr>
        <w:t>Projects/</w:t>
      </w:r>
      <w:r w:rsidR="002C2575">
        <w:rPr>
          <w:rFonts w:ascii="Arial" w:hAnsi="Arial" w:cs="Arial"/>
          <w:b/>
        </w:rPr>
        <w:t>Events</w:t>
      </w:r>
      <w:r w:rsidR="00944961">
        <w:rPr>
          <w:rFonts w:ascii="Arial" w:hAnsi="Arial" w:cs="Arial"/>
          <w:b/>
        </w:rPr>
        <w:t xml:space="preserve"> (</w:t>
      </w:r>
      <w:r w:rsidR="00A23C1C">
        <w:rPr>
          <w:rFonts w:ascii="Arial" w:hAnsi="Arial" w:cs="Arial"/>
          <w:b/>
        </w:rPr>
        <w:t xml:space="preserve">Center </w:t>
      </w:r>
      <w:r w:rsidR="0010551F" w:rsidRPr="000E7547">
        <w:rPr>
          <w:rFonts w:ascii="Arial" w:hAnsi="Arial" w:cs="Arial"/>
          <w:b/>
        </w:rPr>
        <w:t xml:space="preserve">Operations and </w:t>
      </w:r>
      <w:r w:rsidR="00944961">
        <w:rPr>
          <w:rFonts w:ascii="Arial" w:hAnsi="Arial" w:cs="Arial"/>
          <w:b/>
        </w:rPr>
        <w:t>e-CARs Only)</w:t>
      </w:r>
    </w:p>
    <w:p w14:paraId="1750E59E" w14:textId="77777777" w:rsidR="002C2575" w:rsidRDefault="002C2575" w:rsidP="009F5EF8">
      <w:pPr>
        <w:pStyle w:val="BodyText"/>
        <w:rPr>
          <w:rFonts w:cs="Arial"/>
        </w:rPr>
      </w:pPr>
    </w:p>
    <w:p w14:paraId="1750E59F" w14:textId="77777777" w:rsidR="0087679C" w:rsidRPr="00FD7FC8" w:rsidRDefault="00AD1866" w:rsidP="0087679C">
      <w:pPr>
        <w:pStyle w:val="BodyTextIndent"/>
        <w:ind w:left="0"/>
        <w:rPr>
          <w:rFonts w:cs="Arial"/>
        </w:rPr>
      </w:pPr>
      <w:r>
        <w:rPr>
          <w:rFonts w:cs="Arial"/>
        </w:rPr>
        <w:t>Project/</w:t>
      </w:r>
      <w:r w:rsidR="00944961">
        <w:rPr>
          <w:rFonts w:cs="Arial"/>
        </w:rPr>
        <w:t xml:space="preserve">Event information can be submitted to NIST MEP in two ways, either a single or batch submission.  Both types of </w:t>
      </w:r>
      <w:r>
        <w:rPr>
          <w:rFonts w:cs="Arial"/>
        </w:rPr>
        <w:t>submissions are detailed below.</w:t>
      </w:r>
      <w:r w:rsidR="0087679C">
        <w:rPr>
          <w:rFonts w:cs="Arial"/>
        </w:rPr>
        <w:t xml:space="preserve">  A comprehensive list of data fields is </w:t>
      </w:r>
      <w:r w:rsidR="0087679C" w:rsidRPr="00FD7FC8">
        <w:rPr>
          <w:rFonts w:cs="Arial"/>
        </w:rPr>
        <w:t>included in Ap</w:t>
      </w:r>
      <w:r w:rsidR="00FD7FC8" w:rsidRPr="00FD7FC8">
        <w:rPr>
          <w:rFonts w:cs="Arial"/>
        </w:rPr>
        <w:t>pendix G</w:t>
      </w:r>
      <w:r w:rsidR="0087679C" w:rsidRPr="00FD7FC8">
        <w:rPr>
          <w:rFonts w:cs="Arial"/>
        </w:rPr>
        <w:t xml:space="preserve"> Business Entities – Projects and Events.</w:t>
      </w:r>
    </w:p>
    <w:p w14:paraId="7BE48E2C" w14:textId="353E55EF" w:rsidR="00ED15D6" w:rsidRDefault="00ED15D6">
      <w:pPr>
        <w:rPr>
          <w:rFonts w:cs="Arial"/>
          <w:b/>
          <w:sz w:val="24"/>
          <w:szCs w:val="24"/>
        </w:rPr>
      </w:pPr>
    </w:p>
    <w:p w14:paraId="1750E5A1" w14:textId="1DD7D3C9" w:rsidR="00944961" w:rsidRPr="00944961" w:rsidRDefault="00944961" w:rsidP="009F5EF8">
      <w:pPr>
        <w:pStyle w:val="BodyText"/>
        <w:rPr>
          <w:rFonts w:cs="Arial"/>
          <w:b/>
          <w:sz w:val="24"/>
          <w:szCs w:val="24"/>
        </w:rPr>
      </w:pPr>
      <w:r w:rsidRPr="00944961">
        <w:rPr>
          <w:rFonts w:cs="Arial"/>
          <w:b/>
          <w:sz w:val="24"/>
          <w:szCs w:val="24"/>
        </w:rPr>
        <w:t>Single or Batch Submission</w:t>
      </w:r>
    </w:p>
    <w:p w14:paraId="1750E5A2" w14:textId="77777777" w:rsidR="00FB5B86" w:rsidRPr="00FF5D40" w:rsidRDefault="00944961" w:rsidP="00FB5B86">
      <w:pPr>
        <w:rPr>
          <w:rFonts w:cs="Arial"/>
        </w:rPr>
      </w:pPr>
      <w:r>
        <w:rPr>
          <w:rFonts w:cs="Arial"/>
        </w:rPr>
        <w:t>The NIST MEP database must contain one record for each pro</w:t>
      </w:r>
      <w:r w:rsidR="00AD1866">
        <w:rPr>
          <w:rFonts w:cs="Arial"/>
        </w:rPr>
        <w:t xml:space="preserve">ject or event conducted with a client manufacturing establishment (CME).  Each Project/Event will be directly associated to one of your Funding Agreement Ids.  </w:t>
      </w:r>
      <w:r w:rsidR="00FB5B86" w:rsidRPr="00FF5D40">
        <w:rPr>
          <w:rFonts w:cs="Arial"/>
        </w:rPr>
        <w:t>.  Projects are reported as a single Client ID and Events have multiple Client IDs per record.</w:t>
      </w:r>
      <w:r w:rsidR="00FB5B86" w:rsidRPr="00FB5B86">
        <w:rPr>
          <w:rFonts w:cs="Arial"/>
        </w:rPr>
        <w:t xml:space="preserve"> </w:t>
      </w:r>
      <w:r w:rsidR="00FB5B86" w:rsidRPr="00FF5D40">
        <w:rPr>
          <w:rFonts w:cs="Arial"/>
        </w:rPr>
        <w:t>Clients must be in the system before submitting projects</w:t>
      </w:r>
      <w:r w:rsidR="00FB5B86" w:rsidRPr="00FF5D40">
        <w:rPr>
          <w:rFonts w:cs="Arial"/>
          <w:b/>
          <w:bCs/>
        </w:rPr>
        <w:t>.</w:t>
      </w:r>
    </w:p>
    <w:p w14:paraId="1750E5A3" w14:textId="77777777" w:rsidR="00567C05" w:rsidRDefault="00567C05" w:rsidP="000A54E6">
      <w:pPr>
        <w:rPr>
          <w:rFonts w:cs="Arial"/>
        </w:rPr>
      </w:pPr>
    </w:p>
    <w:p w14:paraId="1750E5A4" w14:textId="77777777" w:rsidR="000A54E6" w:rsidRPr="00FF5D40" w:rsidRDefault="00AD1866" w:rsidP="000A54E6">
      <w:pPr>
        <w:rPr>
          <w:rFonts w:cs="Arial"/>
          <w:bCs/>
          <w:iCs/>
        </w:rPr>
      </w:pPr>
      <w:r>
        <w:rPr>
          <w:rFonts w:cs="Arial"/>
        </w:rPr>
        <w:t xml:space="preserve">Project/Event information is collected for the purpose of conducting an in-house project impact survey measuring the realized impacts (sales, investment, employment, </w:t>
      </w:r>
      <w:r w:rsidR="00715669">
        <w:rPr>
          <w:rFonts w:cs="Arial"/>
        </w:rPr>
        <w:t xml:space="preserve">cost of goods sold, </w:t>
      </w:r>
      <w:proofErr w:type="spellStart"/>
      <w:r w:rsidR="00715669">
        <w:rPr>
          <w:rFonts w:cs="Arial"/>
        </w:rPr>
        <w:t>etc</w:t>
      </w:r>
      <w:proofErr w:type="spellEnd"/>
      <w:r w:rsidR="00715669">
        <w:rPr>
          <w:rFonts w:cs="Arial"/>
        </w:rPr>
        <w:t xml:space="preserve">) of </w:t>
      </w:r>
      <w:r>
        <w:rPr>
          <w:rFonts w:cs="Arial"/>
        </w:rPr>
        <w:t xml:space="preserve">services to our clients.  Surveys are </w:t>
      </w:r>
      <w:r w:rsidR="00715669">
        <w:rPr>
          <w:rFonts w:cs="Arial"/>
        </w:rPr>
        <w:t xml:space="preserve">conducted </w:t>
      </w:r>
      <w:r>
        <w:rPr>
          <w:rFonts w:cs="Arial"/>
        </w:rPr>
        <w:t xml:space="preserve">six months after the completion of the project.  </w:t>
      </w:r>
      <w:r w:rsidR="009F5EF8" w:rsidRPr="00FF5D40">
        <w:rPr>
          <w:rFonts w:cs="Arial"/>
        </w:rPr>
        <w:t xml:space="preserve"> </w:t>
      </w:r>
      <w:r w:rsidR="000A54E6" w:rsidRPr="00FF5D40">
        <w:rPr>
          <w:rFonts w:cs="Arial"/>
          <w:bCs/>
          <w:iCs/>
        </w:rPr>
        <w:t>All projects and events reported to NIST MEP will be surveyed.</w:t>
      </w:r>
    </w:p>
    <w:p w14:paraId="1750E5A5" w14:textId="77777777" w:rsidR="000A54E6" w:rsidRDefault="000A54E6" w:rsidP="000A54E6">
      <w:pPr>
        <w:rPr>
          <w:rFonts w:cs="Arial"/>
        </w:rPr>
      </w:pPr>
    </w:p>
    <w:p w14:paraId="1750E5A6" w14:textId="77777777" w:rsidR="00C90DC7" w:rsidRPr="00FF5D40" w:rsidRDefault="00AD1866" w:rsidP="00C90DC7">
      <w:pPr>
        <w:pStyle w:val="BodyText"/>
        <w:rPr>
          <w:rFonts w:cs="Arial"/>
        </w:rPr>
      </w:pPr>
      <w:r>
        <w:rPr>
          <w:rFonts w:cs="Arial"/>
        </w:rPr>
        <w:t>Projects/Events should only be submitted if the interaction was subs</w:t>
      </w:r>
      <w:r w:rsidR="009F5EF8" w:rsidRPr="00FF5D40">
        <w:rPr>
          <w:rFonts w:cs="Arial"/>
        </w:rPr>
        <w:t>tantive whi</w:t>
      </w:r>
      <w:r>
        <w:rPr>
          <w:rFonts w:cs="Arial"/>
        </w:rPr>
        <w:t xml:space="preserve">ch means the project or event </w:t>
      </w:r>
      <w:r w:rsidR="009F5EF8" w:rsidRPr="00FF5D40">
        <w:rPr>
          <w:rFonts w:cs="Arial"/>
        </w:rPr>
        <w:t>facilitate</w:t>
      </w:r>
      <w:r>
        <w:rPr>
          <w:rFonts w:cs="Arial"/>
        </w:rPr>
        <w:t>d</w:t>
      </w:r>
      <w:r w:rsidR="009F5EF8" w:rsidRPr="00FF5D40">
        <w:rPr>
          <w:rFonts w:cs="Arial"/>
        </w:rPr>
        <w:t xml:space="preserve"> measurable changes in a U.S. based manufacturin</w:t>
      </w:r>
      <w:r w:rsidR="00C90DC7">
        <w:rPr>
          <w:rFonts w:cs="Arial"/>
        </w:rPr>
        <w:t>g firm's operations that affected the firm's performance and had</w:t>
      </w:r>
      <w:r w:rsidR="009F5EF8" w:rsidRPr="00FF5D40">
        <w:rPr>
          <w:rFonts w:cs="Arial"/>
        </w:rPr>
        <w:t xml:space="preserve"> measurable impact.</w:t>
      </w:r>
    </w:p>
    <w:p w14:paraId="1750E5A7" w14:textId="77777777" w:rsidR="000A54E6" w:rsidRPr="00FF5D40" w:rsidRDefault="000A54E6" w:rsidP="000A54E6">
      <w:pPr>
        <w:rPr>
          <w:rFonts w:cs="Arial"/>
        </w:rPr>
      </w:pPr>
      <w:r w:rsidRPr="00FF5D40">
        <w:rPr>
          <w:rFonts w:cs="Arial"/>
        </w:rPr>
        <w:t xml:space="preserve">Each individual project/event reported on the PIF must be assigned a unique project/event identifier.  This unique id will identify each interaction.  The project/event id is not the same as a service identifier, used by the </w:t>
      </w:r>
      <w:r>
        <w:rPr>
          <w:rFonts w:cs="Arial"/>
        </w:rPr>
        <w:t>CAR</w:t>
      </w:r>
      <w:r w:rsidRPr="00FF5D40">
        <w:rPr>
          <w:rFonts w:cs="Arial"/>
        </w:rPr>
        <w:t xml:space="preserve"> to uniquely identify services.  </w:t>
      </w:r>
    </w:p>
    <w:p w14:paraId="1750E5AA" w14:textId="77777777" w:rsidR="00567C05" w:rsidRDefault="00567C05" w:rsidP="000A54E6">
      <w:pPr>
        <w:rPr>
          <w:rFonts w:cs="Arial"/>
          <w:bCs/>
          <w:iCs/>
          <w:color w:val="FF0000"/>
        </w:rPr>
      </w:pPr>
    </w:p>
    <w:p w14:paraId="1750E5AB" w14:textId="42AEEC4B" w:rsidR="000A54E6" w:rsidRPr="00EC6823" w:rsidRDefault="000A54E6" w:rsidP="000A54E6">
      <w:pPr>
        <w:rPr>
          <w:rFonts w:cs="Arial"/>
          <w:bCs/>
          <w:iCs/>
        </w:rPr>
      </w:pPr>
      <w:r w:rsidRPr="00EC6823">
        <w:rPr>
          <w:rFonts w:cs="Arial"/>
          <w:bCs/>
          <w:iCs/>
        </w:rPr>
        <w:t>CARs should be careful when reporting the number of h</w:t>
      </w:r>
      <w:r w:rsidR="00EC6823" w:rsidRPr="00EC6823">
        <w:rPr>
          <w:rFonts w:cs="Arial"/>
          <w:bCs/>
          <w:iCs/>
        </w:rPr>
        <w:t>ours for an event</w:t>
      </w:r>
      <w:r w:rsidRPr="00EC6823">
        <w:rPr>
          <w:rFonts w:cs="Arial"/>
          <w:bCs/>
          <w:iCs/>
        </w:rPr>
        <w:t xml:space="preserve">. The total number of hours for the event should be reported without multiplying the number of hours by the number of clients or attendees. </w:t>
      </w:r>
    </w:p>
    <w:p w14:paraId="1750E5AC" w14:textId="77777777" w:rsidR="000A54E6" w:rsidRPr="00567C05" w:rsidRDefault="000A54E6" w:rsidP="000A54E6">
      <w:pPr>
        <w:rPr>
          <w:rFonts w:cs="Arial"/>
          <w:bCs/>
          <w:iCs/>
          <w:color w:val="FF0000"/>
        </w:rPr>
      </w:pPr>
    </w:p>
    <w:p w14:paraId="1750E5AE" w14:textId="77777777" w:rsidR="000A54E6" w:rsidRPr="00567C05" w:rsidRDefault="000A54E6" w:rsidP="000A54E6">
      <w:pPr>
        <w:pStyle w:val="BodyText"/>
        <w:spacing w:after="0"/>
        <w:rPr>
          <w:rFonts w:cs="Arial"/>
          <w:b/>
          <w:color w:val="FF0000"/>
          <w:sz w:val="24"/>
          <w:szCs w:val="24"/>
        </w:rPr>
      </w:pPr>
    </w:p>
    <w:p w14:paraId="1750E5AF" w14:textId="77777777" w:rsidR="000A54E6" w:rsidRPr="00FB5B86" w:rsidRDefault="000A54E6" w:rsidP="000A54E6">
      <w:pPr>
        <w:pStyle w:val="BodyText"/>
        <w:spacing w:after="0"/>
        <w:rPr>
          <w:rFonts w:cs="Arial"/>
          <w:b/>
          <w:sz w:val="24"/>
          <w:szCs w:val="24"/>
        </w:rPr>
      </w:pPr>
      <w:r w:rsidRPr="00FB5B86">
        <w:rPr>
          <w:rFonts w:cs="Arial"/>
          <w:b/>
          <w:sz w:val="24"/>
          <w:szCs w:val="24"/>
        </w:rPr>
        <w:t>Substance Codes for Projects/Events</w:t>
      </w:r>
    </w:p>
    <w:p w14:paraId="1750E5B0" w14:textId="77777777" w:rsidR="000A54E6" w:rsidRDefault="000A54E6" w:rsidP="000A54E6">
      <w:pPr>
        <w:pStyle w:val="Heading6"/>
        <w:numPr>
          <w:ilvl w:val="0"/>
          <w:numId w:val="0"/>
        </w:numPr>
        <w:rPr>
          <w:rFonts w:cs="Arial"/>
          <w:b w:val="0"/>
        </w:rPr>
      </w:pPr>
      <w:r w:rsidRPr="008C22DB">
        <w:rPr>
          <w:rFonts w:ascii="Arial" w:hAnsi="Arial" w:cs="Arial"/>
          <w:b w:val="0"/>
          <w:sz w:val="24"/>
          <w:szCs w:val="24"/>
        </w:rPr>
        <w:softHyphen/>
      </w:r>
      <w:r w:rsidRPr="008C22DB">
        <w:rPr>
          <w:rFonts w:ascii="Arial" w:hAnsi="Arial" w:cs="Arial"/>
          <w:b w:val="0"/>
          <w:sz w:val="24"/>
          <w:szCs w:val="24"/>
        </w:rPr>
        <w:softHyphen/>
      </w:r>
      <w:r w:rsidRPr="008C22DB">
        <w:rPr>
          <w:rFonts w:ascii="Arial" w:hAnsi="Arial" w:cs="Arial"/>
          <w:b w:val="0"/>
          <w:sz w:val="24"/>
          <w:szCs w:val="24"/>
        </w:rPr>
        <w:softHyphen/>
      </w:r>
      <w:r w:rsidRPr="008C22DB">
        <w:rPr>
          <w:rFonts w:ascii="Arial" w:hAnsi="Arial" w:cs="Arial"/>
          <w:b w:val="0"/>
          <w:sz w:val="24"/>
          <w:szCs w:val="24"/>
        </w:rPr>
        <w:softHyphen/>
      </w:r>
      <w:r w:rsidRPr="008C22DB">
        <w:rPr>
          <w:rFonts w:ascii="Arial" w:hAnsi="Arial" w:cs="Arial"/>
          <w:b w:val="0"/>
          <w:sz w:val="24"/>
          <w:szCs w:val="24"/>
        </w:rPr>
        <w:softHyphen/>
      </w:r>
      <w:r w:rsidRPr="008C22DB">
        <w:rPr>
          <w:rFonts w:ascii="Arial" w:hAnsi="Arial" w:cs="Arial"/>
          <w:b w:val="0"/>
          <w:sz w:val="24"/>
          <w:szCs w:val="24"/>
        </w:rPr>
        <w:softHyphen/>
      </w:r>
      <w:r w:rsidRPr="008C22DB">
        <w:rPr>
          <w:rFonts w:ascii="Arial" w:hAnsi="Arial" w:cs="Arial"/>
          <w:b w:val="0"/>
          <w:sz w:val="24"/>
          <w:szCs w:val="24"/>
        </w:rPr>
        <w:softHyphen/>
      </w:r>
      <w:r w:rsidRPr="008C22DB">
        <w:rPr>
          <w:rFonts w:ascii="Arial" w:hAnsi="Arial" w:cs="Arial"/>
          <w:b w:val="0"/>
          <w:sz w:val="24"/>
          <w:szCs w:val="24"/>
        </w:rPr>
        <w:softHyphen/>
      </w:r>
      <w:r w:rsidRPr="008C22DB">
        <w:rPr>
          <w:rFonts w:ascii="Arial" w:hAnsi="Arial" w:cs="Arial"/>
          <w:b w:val="0"/>
          <w:sz w:val="24"/>
          <w:szCs w:val="24"/>
        </w:rPr>
        <w:softHyphen/>
      </w:r>
      <w:r w:rsidRPr="008C22DB">
        <w:rPr>
          <w:rFonts w:ascii="Arial" w:hAnsi="Arial" w:cs="Arial"/>
          <w:b w:val="0"/>
          <w:sz w:val="24"/>
          <w:szCs w:val="24"/>
        </w:rPr>
        <w:softHyphen/>
      </w:r>
      <w:r w:rsidRPr="008C22DB">
        <w:rPr>
          <w:rFonts w:ascii="Arial" w:hAnsi="Arial" w:cs="Arial"/>
          <w:b w:val="0"/>
          <w:sz w:val="24"/>
          <w:szCs w:val="24"/>
        </w:rPr>
        <w:softHyphen/>
      </w:r>
      <w:r w:rsidRPr="008C22DB">
        <w:rPr>
          <w:rFonts w:ascii="Arial" w:hAnsi="Arial" w:cs="Arial"/>
          <w:b w:val="0"/>
          <w:sz w:val="24"/>
          <w:szCs w:val="24"/>
        </w:rPr>
        <w:softHyphen/>
      </w:r>
      <w:r w:rsidRPr="008C22DB">
        <w:rPr>
          <w:rFonts w:ascii="Arial" w:hAnsi="Arial" w:cs="Arial"/>
          <w:b w:val="0"/>
          <w:sz w:val="24"/>
          <w:szCs w:val="24"/>
        </w:rPr>
        <w:softHyphen/>
      </w:r>
      <w:r w:rsidRPr="008C22DB">
        <w:rPr>
          <w:rFonts w:ascii="Arial" w:hAnsi="Arial" w:cs="Arial"/>
          <w:b w:val="0"/>
          <w:sz w:val="24"/>
          <w:szCs w:val="24"/>
        </w:rPr>
        <w:softHyphen/>
      </w:r>
      <w:r w:rsidRPr="008C22DB">
        <w:rPr>
          <w:rFonts w:ascii="Arial" w:hAnsi="Arial" w:cs="Arial"/>
          <w:b w:val="0"/>
          <w:sz w:val="24"/>
          <w:szCs w:val="24"/>
        </w:rPr>
        <w:softHyphen/>
      </w:r>
      <w:r w:rsidRPr="008C22DB">
        <w:rPr>
          <w:rFonts w:ascii="Arial" w:hAnsi="Arial" w:cs="Arial"/>
          <w:b w:val="0"/>
          <w:spacing w:val="0"/>
        </w:rPr>
        <w:t xml:space="preserve">Cars have many different kinds of contact with the client manufacturing firms in their regions.  Since no two CARs are identical or have identical service delivery mechanisms, NIST MEP has created definitions to standardize how CARs report their performance in serving manufacturers.   </w:t>
      </w:r>
      <w:r w:rsidRPr="008C22DB">
        <w:rPr>
          <w:rFonts w:ascii="Arial" w:hAnsi="Arial" w:cs="Arial"/>
          <w:b w:val="0"/>
        </w:rPr>
        <w:t>Some projects may cross multiple substance codes.  In these cases, choose the substance that best characterizes the nature of the overall engagement.  Each of these classifications is defined in the table below</w:t>
      </w:r>
      <w:r>
        <w:rPr>
          <w:rFonts w:cs="Arial"/>
          <w:b w:val="0"/>
        </w:rPr>
        <w:t>:</w:t>
      </w:r>
    </w:p>
    <w:p w14:paraId="1750E5B1" w14:textId="77777777" w:rsidR="000A54E6" w:rsidRDefault="000A54E6" w:rsidP="000A54E6">
      <w:pPr>
        <w:pStyle w:val="BodyText"/>
      </w:pPr>
    </w:p>
    <w:p w14:paraId="1750E5B2" w14:textId="77777777" w:rsidR="000A54E6" w:rsidRDefault="000A54E6" w:rsidP="000A54E6">
      <w:pPr>
        <w:rPr>
          <w:b/>
          <w:sz w:val="24"/>
          <w:szCs w:val="24"/>
        </w:rPr>
      </w:pPr>
      <w:r>
        <w:rPr>
          <w:b/>
          <w:sz w:val="24"/>
          <w:szCs w:val="24"/>
        </w:rPr>
        <w:br w:type="page"/>
      </w:r>
    </w:p>
    <w:p w14:paraId="1750E5B3" w14:textId="77777777" w:rsidR="000A54E6" w:rsidRPr="001D3B60" w:rsidRDefault="000A54E6" w:rsidP="000A54E6">
      <w:pPr>
        <w:pStyle w:val="BodyText"/>
        <w:rPr>
          <w:b/>
          <w:sz w:val="24"/>
          <w:szCs w:val="24"/>
        </w:rPr>
      </w:pPr>
      <w:r w:rsidRPr="008C22DB">
        <w:rPr>
          <w:b/>
          <w:sz w:val="24"/>
          <w:szCs w:val="24"/>
        </w:rPr>
        <w:lastRenderedPageBreak/>
        <w:t>Substance Code Descriptions</w:t>
      </w:r>
      <w:r w:rsidRPr="00FF5D40">
        <w:rPr>
          <w:rFonts w:cs="Arial"/>
        </w:rPr>
        <w:t xml:space="preserve"> </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40"/>
        <w:gridCol w:w="1320"/>
        <w:gridCol w:w="120"/>
        <w:gridCol w:w="2640"/>
        <w:gridCol w:w="3600"/>
      </w:tblGrid>
      <w:tr w:rsidR="000A54E6" w:rsidRPr="00FF5D40" w14:paraId="1750E5B8" w14:textId="77777777" w:rsidTr="000A54E6">
        <w:trPr>
          <w:cantSplit/>
          <w:tblHeader/>
        </w:trPr>
        <w:tc>
          <w:tcPr>
            <w:tcW w:w="708" w:type="dxa"/>
            <w:gridSpan w:val="2"/>
            <w:shd w:val="solid" w:color="auto" w:fill="auto"/>
          </w:tcPr>
          <w:p w14:paraId="1750E5B4" w14:textId="77777777" w:rsidR="000A54E6" w:rsidRPr="00FF5D40" w:rsidRDefault="000A54E6" w:rsidP="000A54E6">
            <w:pPr>
              <w:spacing w:after="60"/>
              <w:rPr>
                <w:rFonts w:cs="Arial"/>
                <w:b/>
              </w:rPr>
            </w:pPr>
            <w:r w:rsidRPr="00FF5D40">
              <w:rPr>
                <w:rFonts w:cs="Arial"/>
                <w:b/>
              </w:rPr>
              <w:t>Code</w:t>
            </w:r>
          </w:p>
        </w:tc>
        <w:tc>
          <w:tcPr>
            <w:tcW w:w="1320" w:type="dxa"/>
            <w:shd w:val="solid" w:color="auto" w:fill="auto"/>
          </w:tcPr>
          <w:p w14:paraId="1750E5B5" w14:textId="77777777" w:rsidR="000A54E6" w:rsidRPr="00FF5D40" w:rsidRDefault="000A54E6" w:rsidP="000A54E6">
            <w:pPr>
              <w:spacing w:after="60"/>
              <w:rPr>
                <w:rFonts w:cs="Arial"/>
                <w:b/>
              </w:rPr>
            </w:pPr>
            <w:r w:rsidRPr="00FF5D40">
              <w:rPr>
                <w:rFonts w:cs="Arial"/>
                <w:b/>
              </w:rPr>
              <w:t>Title</w:t>
            </w:r>
          </w:p>
        </w:tc>
        <w:tc>
          <w:tcPr>
            <w:tcW w:w="2760" w:type="dxa"/>
            <w:gridSpan w:val="2"/>
            <w:shd w:val="solid" w:color="auto" w:fill="auto"/>
          </w:tcPr>
          <w:p w14:paraId="1750E5B6" w14:textId="77777777" w:rsidR="000A54E6" w:rsidRPr="00FF5D40" w:rsidRDefault="000A54E6" w:rsidP="000A54E6">
            <w:pPr>
              <w:spacing w:after="60"/>
              <w:rPr>
                <w:rFonts w:cs="Arial"/>
                <w:b/>
              </w:rPr>
            </w:pPr>
            <w:r w:rsidRPr="00FF5D40">
              <w:rPr>
                <w:rFonts w:cs="Arial"/>
                <w:b/>
              </w:rPr>
              <w:t>Definition</w:t>
            </w:r>
          </w:p>
        </w:tc>
        <w:tc>
          <w:tcPr>
            <w:tcW w:w="3600" w:type="dxa"/>
            <w:shd w:val="solid" w:color="auto" w:fill="auto"/>
          </w:tcPr>
          <w:p w14:paraId="1750E5B7" w14:textId="77777777" w:rsidR="000A54E6" w:rsidRPr="00FF5D40" w:rsidRDefault="000A54E6" w:rsidP="000A54E6">
            <w:pPr>
              <w:spacing w:after="60"/>
              <w:rPr>
                <w:rFonts w:cs="Arial"/>
                <w:b/>
              </w:rPr>
            </w:pPr>
            <w:r>
              <w:rPr>
                <w:rFonts w:cs="Arial"/>
                <w:b/>
              </w:rPr>
              <w:t>Example</w:t>
            </w:r>
            <w:r w:rsidRPr="00FF5D40">
              <w:rPr>
                <w:rFonts w:cs="Arial"/>
                <w:b/>
              </w:rPr>
              <w:t>s</w:t>
            </w:r>
          </w:p>
        </w:tc>
      </w:tr>
      <w:tr w:rsidR="000A54E6" w:rsidRPr="00FF5D40" w14:paraId="1750E5BD" w14:textId="77777777" w:rsidTr="000A54E6">
        <w:trPr>
          <w:cantSplit/>
        </w:trPr>
        <w:tc>
          <w:tcPr>
            <w:tcW w:w="468" w:type="dxa"/>
          </w:tcPr>
          <w:p w14:paraId="1750E5B9" w14:textId="77777777" w:rsidR="000A54E6" w:rsidRPr="00FF5D40" w:rsidRDefault="000A54E6" w:rsidP="000A54E6">
            <w:pPr>
              <w:pStyle w:val="CellContent"/>
              <w:rPr>
                <w:rFonts w:ascii="Arial" w:hAnsi="Arial" w:cs="Arial"/>
                <w:sz w:val="18"/>
              </w:rPr>
            </w:pPr>
            <w:r w:rsidRPr="00FF5D40">
              <w:rPr>
                <w:rFonts w:ascii="Arial" w:hAnsi="Arial" w:cs="Arial"/>
                <w:sz w:val="18"/>
              </w:rPr>
              <w:t>21</w:t>
            </w:r>
          </w:p>
        </w:tc>
        <w:tc>
          <w:tcPr>
            <w:tcW w:w="1560" w:type="dxa"/>
            <w:gridSpan w:val="2"/>
          </w:tcPr>
          <w:p w14:paraId="1750E5BA" w14:textId="77777777" w:rsidR="000A54E6" w:rsidRPr="00FF5D40" w:rsidRDefault="000A54E6" w:rsidP="000A54E6">
            <w:pPr>
              <w:pStyle w:val="CellContent"/>
              <w:rPr>
                <w:rFonts w:ascii="Arial" w:hAnsi="Arial" w:cs="Arial"/>
                <w:sz w:val="18"/>
              </w:rPr>
            </w:pPr>
            <w:r w:rsidRPr="00FF5D40">
              <w:rPr>
                <w:rFonts w:ascii="Arial" w:hAnsi="Arial" w:cs="Arial"/>
                <w:b/>
                <w:u w:val="single"/>
              </w:rPr>
              <w:t>Client Assessment Services</w:t>
            </w:r>
          </w:p>
        </w:tc>
        <w:tc>
          <w:tcPr>
            <w:tcW w:w="2760" w:type="dxa"/>
            <w:gridSpan w:val="2"/>
          </w:tcPr>
          <w:p w14:paraId="1750E5BB" w14:textId="77777777" w:rsidR="000A54E6" w:rsidRPr="00FF5D40" w:rsidRDefault="000A54E6" w:rsidP="000A54E6">
            <w:pPr>
              <w:pStyle w:val="CellContent"/>
              <w:rPr>
                <w:rFonts w:ascii="Arial" w:hAnsi="Arial" w:cs="Arial"/>
                <w:sz w:val="18"/>
                <w:szCs w:val="18"/>
              </w:rPr>
            </w:pPr>
            <w:r w:rsidRPr="00FF5D40">
              <w:rPr>
                <w:rFonts w:ascii="Arial" w:hAnsi="Arial" w:cs="Arial"/>
                <w:sz w:val="18"/>
                <w:szCs w:val="18"/>
              </w:rPr>
              <w:t xml:space="preserve">Projects that involve a structured diagnosis and analysis of a client firm’s performance.  Projects in this category would also include other assessments done to evaluate a particular function or activity of a firm where feedback and diagnosis are reviewed with the firm with the intent of providing a proposed set of actions and activities or future projects to improve performance. </w:t>
            </w:r>
          </w:p>
        </w:tc>
        <w:tc>
          <w:tcPr>
            <w:tcW w:w="3600" w:type="dxa"/>
          </w:tcPr>
          <w:p w14:paraId="1750E5BC" w14:textId="77777777" w:rsidR="000A54E6" w:rsidRPr="00FF5D40" w:rsidRDefault="000A54E6" w:rsidP="000A54E6">
            <w:pPr>
              <w:pStyle w:val="CellContent"/>
              <w:rPr>
                <w:rFonts w:ascii="Arial" w:hAnsi="Arial" w:cs="Arial"/>
                <w:sz w:val="18"/>
                <w:szCs w:val="18"/>
              </w:rPr>
            </w:pPr>
            <w:r w:rsidRPr="00FF5D40">
              <w:rPr>
                <w:rFonts w:ascii="Arial" w:hAnsi="Arial" w:cs="Arial"/>
                <w:sz w:val="18"/>
                <w:szCs w:val="18"/>
              </w:rPr>
              <w:t>Performance Benchmarking Service, Competitiveness Review, and Quick View; as well as environmental (Green Supplier Network) or energy assessments done in partnership with other federal, state or local programs.</w:t>
            </w:r>
          </w:p>
        </w:tc>
      </w:tr>
      <w:tr w:rsidR="000A54E6" w:rsidRPr="00FF5D40" w14:paraId="1750E5C3" w14:textId="77777777" w:rsidTr="000A54E6">
        <w:trPr>
          <w:cantSplit/>
        </w:trPr>
        <w:tc>
          <w:tcPr>
            <w:tcW w:w="468" w:type="dxa"/>
          </w:tcPr>
          <w:p w14:paraId="1750E5BE" w14:textId="77777777" w:rsidR="000A54E6" w:rsidRPr="00FF5D40" w:rsidRDefault="000A54E6" w:rsidP="000A54E6">
            <w:pPr>
              <w:pStyle w:val="CellContent"/>
              <w:rPr>
                <w:rFonts w:ascii="Arial" w:hAnsi="Arial" w:cs="Arial"/>
                <w:sz w:val="18"/>
              </w:rPr>
            </w:pPr>
            <w:r w:rsidRPr="00FF5D40">
              <w:rPr>
                <w:rFonts w:ascii="Arial" w:hAnsi="Arial" w:cs="Arial"/>
                <w:sz w:val="18"/>
              </w:rPr>
              <w:t>22</w:t>
            </w:r>
          </w:p>
        </w:tc>
        <w:tc>
          <w:tcPr>
            <w:tcW w:w="1560" w:type="dxa"/>
            <w:gridSpan w:val="2"/>
          </w:tcPr>
          <w:p w14:paraId="1750E5BF" w14:textId="77777777" w:rsidR="000A54E6" w:rsidRPr="00FF5D40" w:rsidRDefault="000A54E6" w:rsidP="000A54E6">
            <w:pPr>
              <w:pStyle w:val="CellContent"/>
              <w:rPr>
                <w:rFonts w:ascii="Arial" w:hAnsi="Arial" w:cs="Arial"/>
                <w:sz w:val="18"/>
              </w:rPr>
            </w:pPr>
            <w:r w:rsidRPr="00FF5D40">
              <w:rPr>
                <w:rFonts w:ascii="Arial" w:hAnsi="Arial" w:cs="Arial"/>
                <w:b/>
                <w:u w:val="single"/>
              </w:rPr>
              <w:t>Training</w:t>
            </w:r>
          </w:p>
        </w:tc>
        <w:tc>
          <w:tcPr>
            <w:tcW w:w="2760" w:type="dxa"/>
            <w:gridSpan w:val="2"/>
          </w:tcPr>
          <w:p w14:paraId="1750E5C1" w14:textId="07D05467" w:rsidR="000A54E6" w:rsidRPr="00FF5D40" w:rsidRDefault="000A54E6" w:rsidP="00B40076">
            <w:pPr>
              <w:pStyle w:val="ListParagraph"/>
              <w:autoSpaceDE w:val="0"/>
              <w:autoSpaceDN w:val="0"/>
              <w:adjustRightInd w:val="0"/>
              <w:ind w:left="0"/>
              <w:rPr>
                <w:rFonts w:ascii="Arial" w:hAnsi="Arial" w:cs="Arial"/>
                <w:sz w:val="18"/>
              </w:rPr>
            </w:pPr>
            <w:r w:rsidRPr="00FF5D40">
              <w:rPr>
                <w:rFonts w:ascii="Arial" w:hAnsi="Arial" w:cs="Arial"/>
                <w:sz w:val="18"/>
                <w:szCs w:val="18"/>
              </w:rPr>
              <w:t>Projects that provide client firms with information and instruction on how to use and implement general or industry-specific business tools and methods to build fundamental skills of current employees as well as improve the quality and quantity of potential workers to a company or industry with ge</w:t>
            </w:r>
            <w:r w:rsidR="00B40076">
              <w:rPr>
                <w:rFonts w:ascii="Arial" w:hAnsi="Arial" w:cs="Arial"/>
                <w:sz w:val="18"/>
                <w:szCs w:val="18"/>
              </w:rPr>
              <w:t xml:space="preserve">neral or job-specific skills. </w:t>
            </w:r>
          </w:p>
        </w:tc>
        <w:tc>
          <w:tcPr>
            <w:tcW w:w="3600" w:type="dxa"/>
          </w:tcPr>
          <w:p w14:paraId="1750E5C2" w14:textId="77777777" w:rsidR="000A54E6" w:rsidRPr="00FF5D40" w:rsidRDefault="000A54E6" w:rsidP="000A54E6">
            <w:pPr>
              <w:pStyle w:val="CellContent"/>
              <w:rPr>
                <w:rFonts w:ascii="Arial" w:hAnsi="Arial" w:cs="Arial"/>
                <w:sz w:val="18"/>
              </w:rPr>
            </w:pPr>
            <w:r w:rsidRPr="00FF5D40">
              <w:rPr>
                <w:rFonts w:ascii="Arial" w:hAnsi="Arial" w:cs="Arial"/>
                <w:sz w:val="18"/>
                <w:szCs w:val="18"/>
              </w:rPr>
              <w:t>Public events and seminars intended to introduce the basic ideas and benefits of the concepts of lean, technology deployment, quality systems, and product development are included here; along with assistance in developing training manuals, TWI (Training Within Industry), health and safety training, and HAZWOPER training</w:t>
            </w:r>
            <w:r>
              <w:rPr>
                <w:rFonts w:ascii="Arial" w:hAnsi="Arial" w:cs="Arial"/>
                <w:sz w:val="18"/>
                <w:szCs w:val="18"/>
              </w:rPr>
              <w:t>.</w:t>
            </w:r>
          </w:p>
        </w:tc>
      </w:tr>
      <w:tr w:rsidR="000A54E6" w:rsidRPr="00FF5D40" w14:paraId="1750E5C9" w14:textId="77777777" w:rsidTr="000A54E6">
        <w:trPr>
          <w:cantSplit/>
        </w:trPr>
        <w:tc>
          <w:tcPr>
            <w:tcW w:w="468" w:type="dxa"/>
          </w:tcPr>
          <w:p w14:paraId="1750E5C4" w14:textId="77777777" w:rsidR="000A54E6" w:rsidRPr="00FF5D40" w:rsidRDefault="000A54E6" w:rsidP="000A54E6">
            <w:pPr>
              <w:pStyle w:val="CellContent"/>
              <w:rPr>
                <w:rFonts w:ascii="Arial" w:hAnsi="Arial" w:cs="Arial"/>
                <w:sz w:val="18"/>
              </w:rPr>
            </w:pPr>
            <w:r w:rsidRPr="00FF5D40">
              <w:rPr>
                <w:rFonts w:ascii="Arial" w:hAnsi="Arial" w:cs="Arial"/>
                <w:sz w:val="18"/>
              </w:rPr>
              <w:t>23</w:t>
            </w:r>
          </w:p>
        </w:tc>
        <w:tc>
          <w:tcPr>
            <w:tcW w:w="1560" w:type="dxa"/>
            <w:gridSpan w:val="2"/>
          </w:tcPr>
          <w:p w14:paraId="1750E5C5" w14:textId="77777777" w:rsidR="000A54E6" w:rsidRPr="00FF5D40" w:rsidRDefault="000A54E6" w:rsidP="000A54E6">
            <w:pPr>
              <w:pStyle w:val="CellContent"/>
              <w:rPr>
                <w:rFonts w:ascii="Arial" w:hAnsi="Arial" w:cs="Arial"/>
                <w:sz w:val="18"/>
              </w:rPr>
            </w:pPr>
            <w:r w:rsidRPr="00FF5D40">
              <w:rPr>
                <w:rFonts w:ascii="Arial" w:hAnsi="Arial" w:cs="Arial"/>
                <w:b/>
                <w:u w:val="single"/>
              </w:rPr>
              <w:t>Lean Product Suite</w:t>
            </w:r>
          </w:p>
        </w:tc>
        <w:tc>
          <w:tcPr>
            <w:tcW w:w="2760" w:type="dxa"/>
            <w:gridSpan w:val="2"/>
          </w:tcPr>
          <w:p w14:paraId="1750E5C6" w14:textId="77777777" w:rsidR="000A54E6" w:rsidRDefault="000A54E6" w:rsidP="000A54E6">
            <w:pPr>
              <w:pStyle w:val="CellContent"/>
              <w:rPr>
                <w:rFonts w:ascii="Arial" w:hAnsi="Arial" w:cs="Arial"/>
                <w:sz w:val="18"/>
                <w:szCs w:val="18"/>
              </w:rPr>
            </w:pPr>
            <w:r w:rsidRPr="00FF5D40">
              <w:rPr>
                <w:rFonts w:ascii="Arial" w:hAnsi="Arial" w:cs="Arial"/>
              </w:rPr>
              <w:t>P</w:t>
            </w:r>
            <w:r w:rsidRPr="00FF5D40">
              <w:rPr>
                <w:rFonts w:ascii="Arial" w:hAnsi="Arial" w:cs="Arial"/>
                <w:sz w:val="18"/>
                <w:szCs w:val="18"/>
              </w:rPr>
              <w:t xml:space="preserve">rojects in this category are those that move beyond a general orientation or introduction to lean principles, and focus on the actual implementation of tools and practices. These tools and practices help companies produce more with existing resources by eliminating </w:t>
            </w:r>
            <w:r w:rsidRPr="00FF5D40">
              <w:rPr>
                <w:rFonts w:ascii="Arial" w:hAnsi="Arial" w:cs="Arial"/>
                <w:color w:val="000000"/>
                <w:sz w:val="18"/>
                <w:szCs w:val="18"/>
              </w:rPr>
              <w:t xml:space="preserve">and reducing incidental work or </w:t>
            </w:r>
            <w:proofErr w:type="spellStart"/>
            <w:r w:rsidRPr="00FF5D40">
              <w:rPr>
                <w:rFonts w:ascii="Arial" w:hAnsi="Arial" w:cs="Arial"/>
                <w:sz w:val="18"/>
                <w:szCs w:val="18"/>
              </w:rPr>
              <w:t>non value-added</w:t>
            </w:r>
            <w:proofErr w:type="spellEnd"/>
            <w:r w:rsidRPr="00FF5D40">
              <w:rPr>
                <w:rFonts w:ascii="Arial" w:hAnsi="Arial" w:cs="Arial"/>
                <w:sz w:val="18"/>
                <w:szCs w:val="18"/>
              </w:rPr>
              <w:t xml:space="preserve"> activities</w:t>
            </w:r>
          </w:p>
          <w:p w14:paraId="1750E5C7" w14:textId="77777777" w:rsidR="000A54E6" w:rsidRPr="00FF5D40" w:rsidRDefault="000A54E6" w:rsidP="000A54E6">
            <w:pPr>
              <w:pStyle w:val="CellContent"/>
              <w:rPr>
                <w:rFonts w:ascii="Arial" w:hAnsi="Arial" w:cs="Arial"/>
                <w:sz w:val="18"/>
              </w:rPr>
            </w:pPr>
            <w:r w:rsidRPr="00FF5D40">
              <w:rPr>
                <w:rFonts w:ascii="Arial" w:hAnsi="Arial" w:cs="Arial"/>
                <w:color w:val="000000"/>
                <w:sz w:val="18"/>
                <w:szCs w:val="18"/>
              </w:rPr>
              <w:t xml:space="preserve">Lean product development projects are </w:t>
            </w:r>
            <w:r w:rsidRPr="00FF5D40">
              <w:rPr>
                <w:rFonts w:ascii="Arial" w:hAnsi="Arial" w:cs="Arial"/>
                <w:b/>
                <w:color w:val="000000"/>
                <w:sz w:val="18"/>
                <w:szCs w:val="18"/>
              </w:rPr>
              <w:t>NOT</w:t>
            </w:r>
            <w:r w:rsidRPr="00FF5D40">
              <w:rPr>
                <w:rFonts w:ascii="Arial" w:hAnsi="Arial" w:cs="Arial"/>
                <w:color w:val="000000"/>
                <w:sz w:val="18"/>
                <w:szCs w:val="18"/>
              </w:rPr>
              <w:t xml:space="preserve"> included here—they are included under the Technology Services/Product Development Suite.</w:t>
            </w:r>
          </w:p>
        </w:tc>
        <w:tc>
          <w:tcPr>
            <w:tcW w:w="3600" w:type="dxa"/>
          </w:tcPr>
          <w:p w14:paraId="1750E5C8" w14:textId="77777777" w:rsidR="000A54E6" w:rsidRPr="00FF5D40" w:rsidRDefault="000A54E6" w:rsidP="000A54E6">
            <w:pPr>
              <w:pStyle w:val="CellContent"/>
              <w:rPr>
                <w:rFonts w:ascii="Arial" w:hAnsi="Arial" w:cs="Arial"/>
                <w:sz w:val="18"/>
              </w:rPr>
            </w:pPr>
            <w:r w:rsidRPr="00FF5D40">
              <w:rPr>
                <w:rFonts w:ascii="Arial" w:hAnsi="Arial" w:cs="Arial"/>
                <w:sz w:val="18"/>
                <w:szCs w:val="18"/>
              </w:rPr>
              <w:t xml:space="preserve">Projects in this category include but are not limited to value stream mapping, </w:t>
            </w:r>
            <w:r w:rsidRPr="00FF5D40">
              <w:rPr>
                <w:rFonts w:ascii="Arial" w:hAnsi="Arial" w:cs="Arial"/>
                <w:color w:val="000000"/>
                <w:sz w:val="18"/>
                <w:szCs w:val="18"/>
              </w:rPr>
              <w:t xml:space="preserve">Cycle-time Reductions, Inventory Reductions, Throughput Time Reductions, Order-to-Ship Lead Time Reductions, Operating Cost Reductions, Lean Office, Cycle-time Reductions, Fixed Overhead Cost Reductions, Variable Overhead Cost Reductions, improving capacity/Throughput, Physical Flow Improvements, set up production, total production maintenance, simulations, kaizen blitzes, </w:t>
            </w:r>
            <w:proofErr w:type="spellStart"/>
            <w:r w:rsidRPr="00FF5D40">
              <w:rPr>
                <w:rFonts w:ascii="Arial" w:hAnsi="Arial" w:cs="Arial"/>
                <w:color w:val="000000"/>
                <w:sz w:val="18"/>
                <w:szCs w:val="18"/>
              </w:rPr>
              <w:t>kan</w:t>
            </w:r>
            <w:proofErr w:type="spellEnd"/>
            <w:r w:rsidRPr="00FF5D40">
              <w:rPr>
                <w:rFonts w:ascii="Arial" w:hAnsi="Arial" w:cs="Arial"/>
                <w:color w:val="000000"/>
                <w:sz w:val="18"/>
                <w:szCs w:val="18"/>
              </w:rPr>
              <w:t>-ban, cellular design, 5S, and lean office applications.</w:t>
            </w:r>
          </w:p>
        </w:tc>
      </w:tr>
      <w:tr w:rsidR="000A54E6" w:rsidRPr="00FF5D40" w14:paraId="1750E5CE" w14:textId="77777777" w:rsidTr="000A54E6">
        <w:trPr>
          <w:cantSplit/>
        </w:trPr>
        <w:tc>
          <w:tcPr>
            <w:tcW w:w="468" w:type="dxa"/>
          </w:tcPr>
          <w:p w14:paraId="1750E5CA" w14:textId="77777777" w:rsidR="000A54E6" w:rsidRPr="00FF5D40" w:rsidRDefault="000A54E6" w:rsidP="000A54E6">
            <w:pPr>
              <w:pStyle w:val="CellContent"/>
              <w:rPr>
                <w:rFonts w:ascii="Arial" w:hAnsi="Arial" w:cs="Arial"/>
                <w:sz w:val="18"/>
              </w:rPr>
            </w:pPr>
            <w:r w:rsidRPr="00FF5D40">
              <w:rPr>
                <w:rFonts w:ascii="Arial" w:hAnsi="Arial" w:cs="Arial"/>
                <w:sz w:val="18"/>
              </w:rPr>
              <w:lastRenderedPageBreak/>
              <w:t>24</w:t>
            </w:r>
          </w:p>
        </w:tc>
        <w:tc>
          <w:tcPr>
            <w:tcW w:w="1560" w:type="dxa"/>
            <w:gridSpan w:val="2"/>
          </w:tcPr>
          <w:p w14:paraId="1750E5CB" w14:textId="77777777" w:rsidR="000A54E6" w:rsidRPr="00FF5D40" w:rsidRDefault="000A54E6" w:rsidP="000A54E6">
            <w:pPr>
              <w:pStyle w:val="CellContent"/>
              <w:rPr>
                <w:rFonts w:ascii="Arial" w:hAnsi="Arial" w:cs="Arial"/>
                <w:sz w:val="18"/>
              </w:rPr>
            </w:pPr>
            <w:r w:rsidRPr="00FF5D40">
              <w:rPr>
                <w:rFonts w:ascii="Arial" w:hAnsi="Arial" w:cs="Arial"/>
                <w:b/>
                <w:u w:val="single"/>
              </w:rPr>
              <w:t>Quality Product Suite</w:t>
            </w:r>
          </w:p>
        </w:tc>
        <w:tc>
          <w:tcPr>
            <w:tcW w:w="2760" w:type="dxa"/>
            <w:gridSpan w:val="2"/>
          </w:tcPr>
          <w:p w14:paraId="1750E5CC" w14:textId="77777777" w:rsidR="000A54E6" w:rsidRPr="00FF5D40" w:rsidRDefault="000A54E6" w:rsidP="000A54E6">
            <w:pPr>
              <w:pStyle w:val="CellContent"/>
              <w:rPr>
                <w:rFonts w:ascii="Arial" w:hAnsi="Arial" w:cs="Arial"/>
                <w:sz w:val="18"/>
                <w:szCs w:val="18"/>
              </w:rPr>
            </w:pPr>
            <w:r w:rsidRPr="00FF5D40">
              <w:rPr>
                <w:rFonts w:ascii="Arial" w:hAnsi="Arial" w:cs="Arial"/>
                <w:sz w:val="18"/>
                <w:szCs w:val="18"/>
              </w:rPr>
              <w:t xml:space="preserve">Projects that assist client firms with the implementation of management systems that help them achieve a defined industry-specific or general quality certification or standard. </w:t>
            </w:r>
          </w:p>
        </w:tc>
        <w:tc>
          <w:tcPr>
            <w:tcW w:w="3600" w:type="dxa"/>
          </w:tcPr>
          <w:p w14:paraId="1750E5CD" w14:textId="77777777" w:rsidR="000A54E6" w:rsidRPr="00FF5D40" w:rsidRDefault="000A54E6" w:rsidP="000A54E6">
            <w:pPr>
              <w:pStyle w:val="CellContent"/>
              <w:rPr>
                <w:rFonts w:ascii="Arial" w:hAnsi="Arial" w:cs="Arial"/>
                <w:sz w:val="18"/>
              </w:rPr>
            </w:pPr>
            <w:r w:rsidRPr="00FF5D40">
              <w:rPr>
                <w:rFonts w:ascii="Arial" w:hAnsi="Arial" w:cs="Arial"/>
                <w:sz w:val="18"/>
                <w:szCs w:val="18"/>
              </w:rPr>
              <w:t xml:space="preserve">Projects in this category include but are not limited to ISO, QS, AS, and Six Sigma; other recognized industry standards; and prizes such as Shingo or </w:t>
            </w:r>
            <w:proofErr w:type="spellStart"/>
            <w:r w:rsidRPr="00FF5D40">
              <w:rPr>
                <w:rFonts w:ascii="Arial" w:hAnsi="Arial" w:cs="Arial"/>
                <w:sz w:val="18"/>
                <w:szCs w:val="18"/>
              </w:rPr>
              <w:t>Baldrige</w:t>
            </w:r>
            <w:proofErr w:type="spellEnd"/>
            <w:r w:rsidRPr="00FF5D40">
              <w:rPr>
                <w:rFonts w:ascii="Arial" w:hAnsi="Arial" w:cs="Arial"/>
                <w:sz w:val="18"/>
                <w:szCs w:val="18"/>
              </w:rPr>
              <w:t>.</w:t>
            </w:r>
          </w:p>
        </w:tc>
      </w:tr>
      <w:tr w:rsidR="000A54E6" w:rsidRPr="00FF5D40" w14:paraId="1750E5D4" w14:textId="77777777" w:rsidTr="000A54E6">
        <w:trPr>
          <w:cantSplit/>
        </w:trPr>
        <w:tc>
          <w:tcPr>
            <w:tcW w:w="468" w:type="dxa"/>
          </w:tcPr>
          <w:p w14:paraId="1750E5CF" w14:textId="77777777" w:rsidR="000A54E6" w:rsidRPr="00FF5D40" w:rsidRDefault="000A54E6" w:rsidP="000A54E6">
            <w:pPr>
              <w:pStyle w:val="CellContent"/>
              <w:rPr>
                <w:rFonts w:ascii="Arial" w:hAnsi="Arial" w:cs="Arial"/>
                <w:sz w:val="18"/>
              </w:rPr>
            </w:pPr>
            <w:r w:rsidRPr="00FF5D40">
              <w:rPr>
                <w:rFonts w:ascii="Arial" w:hAnsi="Arial" w:cs="Arial"/>
                <w:sz w:val="18"/>
              </w:rPr>
              <w:t>25</w:t>
            </w:r>
          </w:p>
        </w:tc>
        <w:tc>
          <w:tcPr>
            <w:tcW w:w="1560" w:type="dxa"/>
            <w:gridSpan w:val="2"/>
          </w:tcPr>
          <w:p w14:paraId="1750E5D0" w14:textId="77777777" w:rsidR="000A54E6" w:rsidRPr="00FF5D40" w:rsidRDefault="000A54E6" w:rsidP="000A54E6">
            <w:pPr>
              <w:pStyle w:val="CellContent"/>
              <w:rPr>
                <w:rFonts w:ascii="Arial" w:hAnsi="Arial" w:cs="Arial"/>
                <w:sz w:val="18"/>
              </w:rPr>
            </w:pPr>
            <w:r w:rsidRPr="00FF5D40">
              <w:rPr>
                <w:rFonts w:ascii="Arial" w:hAnsi="Arial" w:cs="Arial"/>
                <w:b/>
                <w:u w:val="single"/>
              </w:rPr>
              <w:t>Growth Services Product Suite</w:t>
            </w:r>
          </w:p>
        </w:tc>
        <w:tc>
          <w:tcPr>
            <w:tcW w:w="2760" w:type="dxa"/>
            <w:gridSpan w:val="2"/>
          </w:tcPr>
          <w:p w14:paraId="1750E5D1" w14:textId="77777777" w:rsidR="000A54E6" w:rsidRDefault="000A54E6" w:rsidP="000A54E6">
            <w:pPr>
              <w:pStyle w:val="CellContent"/>
              <w:rPr>
                <w:rFonts w:ascii="Arial" w:hAnsi="Arial" w:cs="Arial"/>
                <w:sz w:val="18"/>
                <w:szCs w:val="18"/>
              </w:rPr>
            </w:pPr>
            <w:r w:rsidRPr="00FF5D40">
              <w:rPr>
                <w:rFonts w:ascii="Arial" w:hAnsi="Arial" w:cs="Arial"/>
                <w:sz w:val="18"/>
                <w:szCs w:val="18"/>
              </w:rPr>
              <w:t xml:space="preserve">Projects that provide client firms with the tools and methods to systematically identify and target opportunities to develop new products, new markets, new services, or new customers. </w:t>
            </w:r>
          </w:p>
          <w:p w14:paraId="1750E5D2" w14:textId="77777777" w:rsidR="000A54E6" w:rsidRPr="00FF5D40" w:rsidRDefault="000A54E6" w:rsidP="000A54E6">
            <w:pPr>
              <w:pStyle w:val="CellContent"/>
              <w:rPr>
                <w:rFonts w:ascii="Arial" w:hAnsi="Arial" w:cs="Arial"/>
                <w:sz w:val="18"/>
                <w:szCs w:val="18"/>
              </w:rPr>
            </w:pPr>
            <w:r w:rsidRPr="00FF5D40">
              <w:rPr>
                <w:rFonts w:ascii="Arial" w:hAnsi="Arial" w:cs="Arial"/>
                <w:sz w:val="18"/>
                <w:szCs w:val="18"/>
              </w:rPr>
              <w:t xml:space="preserve">The actual development of new products or prototypes, and the identification of new technologies are </w:t>
            </w:r>
            <w:r w:rsidRPr="00FF5D40">
              <w:rPr>
                <w:rFonts w:ascii="Arial" w:hAnsi="Arial" w:cs="Arial"/>
                <w:b/>
                <w:sz w:val="18"/>
                <w:szCs w:val="18"/>
              </w:rPr>
              <w:t>NOT</w:t>
            </w:r>
            <w:r w:rsidRPr="00FF5D40">
              <w:rPr>
                <w:rFonts w:ascii="Arial" w:hAnsi="Arial" w:cs="Arial"/>
                <w:sz w:val="18"/>
                <w:szCs w:val="18"/>
              </w:rPr>
              <w:t xml:space="preserve"> included here—they are categorized under the Technology Services Suite.</w:t>
            </w:r>
          </w:p>
        </w:tc>
        <w:tc>
          <w:tcPr>
            <w:tcW w:w="3600" w:type="dxa"/>
          </w:tcPr>
          <w:p w14:paraId="1750E5D3" w14:textId="77777777" w:rsidR="000A54E6" w:rsidRPr="00FF5D40" w:rsidRDefault="000A54E6" w:rsidP="000A54E6">
            <w:pPr>
              <w:pStyle w:val="CellContent"/>
              <w:rPr>
                <w:rFonts w:ascii="Arial" w:hAnsi="Arial" w:cs="Arial"/>
                <w:sz w:val="18"/>
              </w:rPr>
            </w:pPr>
            <w:r w:rsidRPr="00FF5D40">
              <w:rPr>
                <w:rFonts w:ascii="Arial" w:hAnsi="Arial" w:cs="Arial"/>
                <w:sz w:val="18"/>
                <w:szCs w:val="18"/>
              </w:rPr>
              <w:t xml:space="preserve">Examples include </w:t>
            </w:r>
            <w:proofErr w:type="spellStart"/>
            <w:r w:rsidRPr="00FF5D40">
              <w:rPr>
                <w:rFonts w:ascii="Arial" w:hAnsi="Arial" w:cs="Arial"/>
                <w:sz w:val="18"/>
                <w:szCs w:val="18"/>
              </w:rPr>
              <w:t>ExporTech</w:t>
            </w:r>
            <w:proofErr w:type="spellEnd"/>
            <w:r w:rsidRPr="00FF5D40">
              <w:rPr>
                <w:rFonts w:ascii="Arial" w:hAnsi="Arial" w:cs="Arial"/>
                <w:sz w:val="18"/>
                <w:szCs w:val="18"/>
              </w:rPr>
              <w:t>, supplier scouting, market diversification, E</w:t>
            </w:r>
            <w:proofErr w:type="gramStart"/>
            <w:r w:rsidRPr="00FF5D40">
              <w:rPr>
                <w:rFonts w:ascii="Arial" w:hAnsi="Arial" w:cs="Arial"/>
                <w:sz w:val="18"/>
                <w:szCs w:val="18"/>
              </w:rPr>
              <w:t>!WW</w:t>
            </w:r>
            <w:proofErr w:type="gramEnd"/>
            <w:r w:rsidRPr="00FF5D40">
              <w:rPr>
                <w:rFonts w:ascii="Arial" w:hAnsi="Arial" w:cs="Arial"/>
                <w:sz w:val="18"/>
                <w:szCs w:val="18"/>
              </w:rPr>
              <w:t>, and seven thinking hats.</w:t>
            </w:r>
          </w:p>
        </w:tc>
      </w:tr>
      <w:tr w:rsidR="000A54E6" w:rsidRPr="00FF5D40" w14:paraId="1750E5D9" w14:textId="77777777" w:rsidTr="000A54E6">
        <w:trPr>
          <w:cantSplit/>
        </w:trPr>
        <w:tc>
          <w:tcPr>
            <w:tcW w:w="468" w:type="dxa"/>
          </w:tcPr>
          <w:p w14:paraId="1750E5D5" w14:textId="77777777" w:rsidR="000A54E6" w:rsidRPr="00FF5D40" w:rsidRDefault="000A54E6" w:rsidP="000A54E6">
            <w:pPr>
              <w:pStyle w:val="CellContent"/>
              <w:rPr>
                <w:rFonts w:ascii="Arial" w:hAnsi="Arial" w:cs="Arial"/>
                <w:sz w:val="18"/>
              </w:rPr>
            </w:pPr>
            <w:r w:rsidRPr="00FF5D40">
              <w:rPr>
                <w:rFonts w:ascii="Arial" w:hAnsi="Arial" w:cs="Arial"/>
                <w:sz w:val="18"/>
              </w:rPr>
              <w:t>26</w:t>
            </w:r>
          </w:p>
        </w:tc>
        <w:tc>
          <w:tcPr>
            <w:tcW w:w="1680" w:type="dxa"/>
            <w:gridSpan w:val="3"/>
          </w:tcPr>
          <w:p w14:paraId="1750E5D6" w14:textId="77777777" w:rsidR="000A54E6" w:rsidRPr="00FF5D40" w:rsidRDefault="000A54E6" w:rsidP="000A54E6">
            <w:pPr>
              <w:pStyle w:val="CellContent"/>
              <w:spacing w:before="0" w:after="0"/>
              <w:rPr>
                <w:rFonts w:ascii="Arial" w:hAnsi="Arial" w:cs="Arial"/>
                <w:sz w:val="18"/>
              </w:rPr>
            </w:pPr>
            <w:r w:rsidRPr="00FF5D40">
              <w:rPr>
                <w:rFonts w:ascii="Arial" w:hAnsi="Arial" w:cs="Arial"/>
                <w:b/>
                <w:u w:val="single"/>
              </w:rPr>
              <w:t>Sustainability Services Suite</w:t>
            </w:r>
          </w:p>
        </w:tc>
        <w:tc>
          <w:tcPr>
            <w:tcW w:w="2640" w:type="dxa"/>
          </w:tcPr>
          <w:p w14:paraId="1750E5D7" w14:textId="77777777" w:rsidR="000A54E6" w:rsidRPr="00FF5D40" w:rsidRDefault="000A54E6" w:rsidP="000A54E6">
            <w:pPr>
              <w:pStyle w:val="CellContent"/>
              <w:rPr>
                <w:rFonts w:ascii="Arial" w:hAnsi="Arial" w:cs="Arial"/>
                <w:sz w:val="18"/>
                <w:szCs w:val="18"/>
              </w:rPr>
            </w:pPr>
            <w:r w:rsidRPr="00FF5D40">
              <w:rPr>
                <w:rFonts w:ascii="Arial" w:hAnsi="Arial" w:cs="Arial"/>
                <w:sz w:val="18"/>
                <w:szCs w:val="18"/>
              </w:rPr>
              <w:t xml:space="preserve">Projects that provide clients with the tools and techniques to increase the environmental-friendliness of their operations.  </w:t>
            </w:r>
          </w:p>
        </w:tc>
        <w:tc>
          <w:tcPr>
            <w:tcW w:w="3600" w:type="dxa"/>
          </w:tcPr>
          <w:p w14:paraId="1750E5D8" w14:textId="77777777" w:rsidR="000A54E6" w:rsidRPr="00FF5D40" w:rsidRDefault="000A54E6" w:rsidP="000A54E6">
            <w:pPr>
              <w:pStyle w:val="CellContent"/>
              <w:rPr>
                <w:rFonts w:ascii="Arial" w:hAnsi="Arial" w:cs="Arial"/>
                <w:sz w:val="18"/>
              </w:rPr>
            </w:pPr>
            <w:r w:rsidRPr="00FF5D40">
              <w:rPr>
                <w:rFonts w:ascii="Arial" w:hAnsi="Arial" w:cs="Arial"/>
                <w:sz w:val="18"/>
                <w:szCs w:val="18"/>
              </w:rPr>
              <w:t>Activities within this category include but are not limited to assistance in developing environmental management systems, improving energy efficiency, identifying alternative sources of energy, reducing waste, material selection, recycling, ISO 14000, and the Waste to Profit Network.</w:t>
            </w:r>
          </w:p>
        </w:tc>
      </w:tr>
      <w:tr w:rsidR="000A54E6" w:rsidRPr="00FF5D40" w14:paraId="1750E5DF" w14:textId="77777777" w:rsidTr="000A54E6">
        <w:trPr>
          <w:cantSplit/>
        </w:trPr>
        <w:tc>
          <w:tcPr>
            <w:tcW w:w="468" w:type="dxa"/>
          </w:tcPr>
          <w:p w14:paraId="1750E5DA" w14:textId="77777777" w:rsidR="000A54E6" w:rsidRPr="00FF5D40" w:rsidRDefault="000A54E6" w:rsidP="000A54E6">
            <w:pPr>
              <w:pStyle w:val="CellContent"/>
              <w:rPr>
                <w:rFonts w:ascii="Arial" w:hAnsi="Arial" w:cs="Arial"/>
                <w:sz w:val="18"/>
              </w:rPr>
            </w:pPr>
            <w:r w:rsidRPr="00FF5D40">
              <w:rPr>
                <w:rFonts w:ascii="Arial" w:hAnsi="Arial" w:cs="Arial"/>
                <w:sz w:val="18"/>
              </w:rPr>
              <w:t>27</w:t>
            </w:r>
          </w:p>
        </w:tc>
        <w:tc>
          <w:tcPr>
            <w:tcW w:w="1680" w:type="dxa"/>
            <w:gridSpan w:val="3"/>
          </w:tcPr>
          <w:p w14:paraId="1750E5DB" w14:textId="77777777" w:rsidR="000A54E6" w:rsidRPr="00FF5D40" w:rsidRDefault="000A54E6" w:rsidP="000A54E6">
            <w:pPr>
              <w:pStyle w:val="CellContent"/>
              <w:spacing w:before="0" w:after="0"/>
              <w:rPr>
                <w:rFonts w:ascii="Arial" w:hAnsi="Arial" w:cs="Arial"/>
                <w:b/>
                <w:sz w:val="16"/>
                <w:szCs w:val="16"/>
                <w:u w:val="single"/>
              </w:rPr>
            </w:pPr>
            <w:r w:rsidRPr="00FF5D40">
              <w:rPr>
                <w:rFonts w:ascii="Arial" w:hAnsi="Arial" w:cs="Arial"/>
                <w:b/>
                <w:sz w:val="16"/>
                <w:szCs w:val="16"/>
                <w:u w:val="single"/>
              </w:rPr>
              <w:t>Strategic/Business Management/Planning Services Suite</w:t>
            </w:r>
          </w:p>
        </w:tc>
        <w:tc>
          <w:tcPr>
            <w:tcW w:w="2640" w:type="dxa"/>
          </w:tcPr>
          <w:p w14:paraId="1750E5DC" w14:textId="77777777" w:rsidR="000A54E6" w:rsidRPr="00FF5D40" w:rsidRDefault="000A54E6" w:rsidP="000A54E6">
            <w:pPr>
              <w:pStyle w:val="ListParagraph"/>
              <w:ind w:left="0"/>
              <w:rPr>
                <w:rFonts w:ascii="Arial" w:hAnsi="Arial" w:cs="Arial"/>
                <w:sz w:val="18"/>
                <w:szCs w:val="18"/>
              </w:rPr>
            </w:pPr>
            <w:r w:rsidRPr="00FF5D40">
              <w:rPr>
                <w:rFonts w:ascii="Arial" w:hAnsi="Arial" w:cs="Arial"/>
                <w:sz w:val="18"/>
                <w:szCs w:val="18"/>
              </w:rPr>
              <w:t>Projects that provide clients with assistance in developing strategic planning; succession planning; as well as HR manuals; job classification; organizational management; assistance on focusing on the general directi</w:t>
            </w:r>
            <w:r>
              <w:rPr>
                <w:rFonts w:ascii="Arial" w:hAnsi="Arial" w:cs="Arial"/>
                <w:sz w:val="18"/>
                <w:szCs w:val="18"/>
              </w:rPr>
              <w:t xml:space="preserve">on, and future of the business. </w:t>
            </w:r>
          </w:p>
        </w:tc>
        <w:tc>
          <w:tcPr>
            <w:tcW w:w="3600" w:type="dxa"/>
          </w:tcPr>
          <w:p w14:paraId="1750E5DD" w14:textId="77777777" w:rsidR="000A54E6" w:rsidRPr="00FF5D40" w:rsidRDefault="000A54E6" w:rsidP="000A54E6">
            <w:pPr>
              <w:pStyle w:val="ListParagraph"/>
              <w:ind w:left="0"/>
              <w:rPr>
                <w:rFonts w:ascii="Arial" w:hAnsi="Arial" w:cs="Arial"/>
                <w:sz w:val="18"/>
                <w:szCs w:val="18"/>
              </w:rPr>
            </w:pPr>
            <w:r>
              <w:rPr>
                <w:rFonts w:ascii="Arial" w:hAnsi="Arial" w:cs="Arial"/>
                <w:sz w:val="18"/>
                <w:szCs w:val="18"/>
              </w:rPr>
              <w:t xml:space="preserve">Projects include </w:t>
            </w:r>
            <w:r w:rsidRPr="00FF5D40">
              <w:rPr>
                <w:rFonts w:ascii="Arial" w:hAnsi="Arial" w:cs="Arial"/>
                <w:sz w:val="18"/>
                <w:szCs w:val="18"/>
              </w:rPr>
              <w:t xml:space="preserve">leadership development; corporate culture; enterprise transformation; Continuation of Operations Plans (COOP); disaster recovery planning; and sustaining improvement and business change efforts. </w:t>
            </w:r>
          </w:p>
          <w:p w14:paraId="1750E5DE" w14:textId="77777777" w:rsidR="000A54E6" w:rsidRPr="00FF5D40" w:rsidRDefault="000A54E6" w:rsidP="000A54E6">
            <w:pPr>
              <w:pStyle w:val="CellContent"/>
              <w:rPr>
                <w:rFonts w:ascii="Arial" w:hAnsi="Arial" w:cs="Arial"/>
                <w:sz w:val="18"/>
                <w:szCs w:val="18"/>
              </w:rPr>
            </w:pPr>
          </w:p>
        </w:tc>
      </w:tr>
      <w:tr w:rsidR="000A54E6" w:rsidRPr="00FF5D40" w14:paraId="1750E5E4" w14:textId="77777777" w:rsidTr="000A54E6">
        <w:trPr>
          <w:cantSplit/>
        </w:trPr>
        <w:tc>
          <w:tcPr>
            <w:tcW w:w="468" w:type="dxa"/>
          </w:tcPr>
          <w:p w14:paraId="1750E5E0" w14:textId="77777777" w:rsidR="000A54E6" w:rsidRPr="00FF5D40" w:rsidRDefault="000A54E6" w:rsidP="000A54E6">
            <w:pPr>
              <w:pStyle w:val="CellContent"/>
              <w:rPr>
                <w:rFonts w:ascii="Arial" w:hAnsi="Arial" w:cs="Arial"/>
                <w:sz w:val="18"/>
              </w:rPr>
            </w:pPr>
            <w:r w:rsidRPr="00FF5D40">
              <w:rPr>
                <w:rFonts w:ascii="Arial" w:hAnsi="Arial" w:cs="Arial"/>
                <w:sz w:val="18"/>
              </w:rPr>
              <w:lastRenderedPageBreak/>
              <w:t>28</w:t>
            </w:r>
          </w:p>
        </w:tc>
        <w:tc>
          <w:tcPr>
            <w:tcW w:w="1680" w:type="dxa"/>
            <w:gridSpan w:val="3"/>
          </w:tcPr>
          <w:p w14:paraId="1750E5E1" w14:textId="77777777" w:rsidR="000A54E6" w:rsidRPr="00FF5D40" w:rsidRDefault="000A54E6" w:rsidP="000A54E6">
            <w:pPr>
              <w:pStyle w:val="CellContent"/>
              <w:spacing w:before="0" w:after="0"/>
              <w:rPr>
                <w:rFonts w:ascii="Arial" w:hAnsi="Arial" w:cs="Arial"/>
                <w:b/>
                <w:u w:val="single"/>
              </w:rPr>
            </w:pPr>
            <w:r w:rsidRPr="00FF5D40">
              <w:rPr>
                <w:rFonts w:ascii="Arial" w:hAnsi="Arial" w:cs="Arial"/>
                <w:b/>
                <w:u w:val="single"/>
              </w:rPr>
              <w:t>Technology Services/Product Development Suite</w:t>
            </w:r>
          </w:p>
        </w:tc>
        <w:tc>
          <w:tcPr>
            <w:tcW w:w="2640" w:type="dxa"/>
          </w:tcPr>
          <w:p w14:paraId="1750E5E2" w14:textId="77777777" w:rsidR="000A54E6" w:rsidRPr="00FF5D40" w:rsidRDefault="000A54E6" w:rsidP="000A54E6">
            <w:pPr>
              <w:pStyle w:val="ListParagraph"/>
              <w:ind w:left="0"/>
              <w:rPr>
                <w:rFonts w:ascii="Arial" w:hAnsi="Arial" w:cs="Arial"/>
                <w:sz w:val="18"/>
                <w:szCs w:val="18"/>
              </w:rPr>
            </w:pPr>
            <w:r w:rsidRPr="00FF5D40">
              <w:rPr>
                <w:rFonts w:ascii="Arial" w:hAnsi="Arial" w:cs="Arial"/>
                <w:sz w:val="18"/>
                <w:szCs w:val="18"/>
              </w:rPr>
              <w:t xml:space="preserve">Projects that involve working with clients to identify, develop, and diffuse technology and new products within their company. </w:t>
            </w:r>
          </w:p>
        </w:tc>
        <w:tc>
          <w:tcPr>
            <w:tcW w:w="3600" w:type="dxa"/>
          </w:tcPr>
          <w:p w14:paraId="1750E5E3" w14:textId="77777777" w:rsidR="000A54E6" w:rsidRPr="00FF5D40" w:rsidRDefault="000A54E6" w:rsidP="000A54E6">
            <w:pPr>
              <w:pStyle w:val="CellContent"/>
              <w:rPr>
                <w:rFonts w:ascii="Arial" w:hAnsi="Arial" w:cs="Arial"/>
                <w:sz w:val="18"/>
                <w:szCs w:val="18"/>
              </w:rPr>
            </w:pPr>
            <w:r w:rsidRPr="00FF5D40">
              <w:rPr>
                <w:rFonts w:ascii="Arial" w:hAnsi="Arial" w:cs="Arial"/>
                <w:sz w:val="18"/>
                <w:szCs w:val="18"/>
              </w:rPr>
              <w:t>Projects in this category include identifying technologies for client companies (tech scouting), working with federal or university resources to identify technologies needed by specific client companies, working with SBIR awardees to develop new products and technologies, developing and prototyping new products, lean product development, dealing with intellectual property (IP) issues, patents, and licensing.</w:t>
            </w:r>
          </w:p>
        </w:tc>
      </w:tr>
      <w:tr w:rsidR="000A54E6" w:rsidRPr="00FF5D40" w14:paraId="1750E5EA" w14:textId="77777777" w:rsidTr="000A54E6">
        <w:trPr>
          <w:cantSplit/>
        </w:trPr>
        <w:tc>
          <w:tcPr>
            <w:tcW w:w="468" w:type="dxa"/>
          </w:tcPr>
          <w:p w14:paraId="1750E5E5" w14:textId="77777777" w:rsidR="000A54E6" w:rsidRPr="00FF5D40" w:rsidRDefault="000A54E6" w:rsidP="000A54E6">
            <w:pPr>
              <w:pStyle w:val="CellContent"/>
              <w:rPr>
                <w:rFonts w:ascii="Arial" w:hAnsi="Arial" w:cs="Arial"/>
                <w:sz w:val="18"/>
              </w:rPr>
            </w:pPr>
            <w:r w:rsidRPr="00FF5D40">
              <w:rPr>
                <w:rFonts w:ascii="Arial" w:hAnsi="Arial" w:cs="Arial"/>
                <w:sz w:val="18"/>
              </w:rPr>
              <w:t>29</w:t>
            </w:r>
          </w:p>
        </w:tc>
        <w:tc>
          <w:tcPr>
            <w:tcW w:w="1680" w:type="dxa"/>
            <w:gridSpan w:val="3"/>
          </w:tcPr>
          <w:p w14:paraId="1750E5E6" w14:textId="77777777" w:rsidR="000A54E6" w:rsidRPr="00FF5D40" w:rsidRDefault="000A54E6" w:rsidP="000A54E6">
            <w:pPr>
              <w:pStyle w:val="CellContent"/>
              <w:spacing w:before="0" w:after="0"/>
              <w:rPr>
                <w:rFonts w:ascii="Arial" w:hAnsi="Arial" w:cs="Arial"/>
                <w:b/>
                <w:u w:val="single"/>
              </w:rPr>
            </w:pPr>
            <w:r w:rsidRPr="00FF5D40">
              <w:rPr>
                <w:rFonts w:ascii="Arial" w:hAnsi="Arial" w:cs="Arial"/>
                <w:b/>
                <w:u w:val="single"/>
              </w:rPr>
              <w:t>Financial Analysis/Assist-</w:t>
            </w:r>
            <w:proofErr w:type="spellStart"/>
            <w:r w:rsidRPr="00FF5D40">
              <w:rPr>
                <w:rFonts w:ascii="Arial" w:hAnsi="Arial" w:cs="Arial"/>
                <w:b/>
                <w:u w:val="single"/>
              </w:rPr>
              <w:t>ance</w:t>
            </w:r>
            <w:proofErr w:type="spellEnd"/>
            <w:r w:rsidRPr="00FF5D40">
              <w:rPr>
                <w:rFonts w:ascii="Arial" w:hAnsi="Arial" w:cs="Arial"/>
                <w:b/>
                <w:u w:val="single"/>
              </w:rPr>
              <w:t xml:space="preserve"> Services Suite</w:t>
            </w:r>
          </w:p>
        </w:tc>
        <w:tc>
          <w:tcPr>
            <w:tcW w:w="2640" w:type="dxa"/>
          </w:tcPr>
          <w:p w14:paraId="1750E5E7" w14:textId="77777777" w:rsidR="000A54E6" w:rsidRPr="00FF5D40" w:rsidRDefault="000A54E6" w:rsidP="000A54E6">
            <w:pPr>
              <w:pStyle w:val="ListParagraph"/>
              <w:ind w:left="0"/>
              <w:rPr>
                <w:rFonts w:ascii="Arial" w:hAnsi="Arial" w:cs="Arial"/>
                <w:sz w:val="18"/>
                <w:szCs w:val="18"/>
              </w:rPr>
            </w:pPr>
            <w:r w:rsidRPr="00FF5D40">
              <w:rPr>
                <w:rFonts w:ascii="Arial" w:hAnsi="Arial" w:cs="Arial"/>
                <w:sz w:val="18"/>
                <w:szCs w:val="18"/>
              </w:rPr>
              <w:t xml:space="preserve">Projects that provide clients with services to help them better understand and identify their costs and financial situation. </w:t>
            </w:r>
          </w:p>
        </w:tc>
        <w:tc>
          <w:tcPr>
            <w:tcW w:w="3600" w:type="dxa"/>
          </w:tcPr>
          <w:p w14:paraId="1750E5E9" w14:textId="5E429DFA" w:rsidR="000A54E6" w:rsidRPr="00FF5D40" w:rsidRDefault="000A54E6" w:rsidP="00B40076">
            <w:pPr>
              <w:pStyle w:val="ListParagraph"/>
              <w:ind w:left="0"/>
              <w:rPr>
                <w:rFonts w:ascii="Arial" w:hAnsi="Arial" w:cs="Arial"/>
              </w:rPr>
            </w:pPr>
            <w:r w:rsidRPr="00FF5D40">
              <w:rPr>
                <w:rFonts w:ascii="Arial" w:hAnsi="Arial" w:cs="Arial"/>
                <w:sz w:val="18"/>
                <w:szCs w:val="18"/>
              </w:rPr>
              <w:t xml:space="preserve">Activities in this category include but are not limited to activity-based costing, helping clients manage and control costs, and projects that assist clients in identifying and accessing new financial resources, and writing grants.  </w:t>
            </w:r>
          </w:p>
        </w:tc>
      </w:tr>
      <w:tr w:rsidR="000A54E6" w:rsidRPr="00FF5D40" w14:paraId="1750E5F1" w14:textId="77777777" w:rsidTr="000A54E6">
        <w:trPr>
          <w:cantSplit/>
        </w:trPr>
        <w:tc>
          <w:tcPr>
            <w:tcW w:w="468" w:type="dxa"/>
          </w:tcPr>
          <w:p w14:paraId="1750E5EB" w14:textId="77777777" w:rsidR="000A54E6" w:rsidRPr="00FF5D40" w:rsidRDefault="000A54E6" w:rsidP="000A54E6">
            <w:pPr>
              <w:pStyle w:val="CellContent"/>
              <w:rPr>
                <w:rFonts w:ascii="Arial" w:hAnsi="Arial" w:cs="Arial"/>
                <w:sz w:val="18"/>
              </w:rPr>
            </w:pPr>
            <w:r w:rsidRPr="00FF5D40">
              <w:rPr>
                <w:rFonts w:ascii="Arial" w:hAnsi="Arial" w:cs="Arial"/>
                <w:sz w:val="18"/>
              </w:rPr>
              <w:t>30</w:t>
            </w:r>
          </w:p>
        </w:tc>
        <w:tc>
          <w:tcPr>
            <w:tcW w:w="1680" w:type="dxa"/>
            <w:gridSpan w:val="3"/>
          </w:tcPr>
          <w:p w14:paraId="1750E5EC" w14:textId="77777777" w:rsidR="000A54E6" w:rsidRPr="00FF5D40" w:rsidRDefault="000A54E6" w:rsidP="000A54E6">
            <w:pPr>
              <w:pStyle w:val="CellContent"/>
              <w:spacing w:before="0" w:after="0"/>
              <w:rPr>
                <w:rFonts w:ascii="Arial" w:hAnsi="Arial" w:cs="Arial"/>
                <w:b/>
                <w:u w:val="single"/>
              </w:rPr>
            </w:pPr>
            <w:r w:rsidRPr="00FF5D40">
              <w:rPr>
                <w:rFonts w:ascii="Arial" w:hAnsi="Arial" w:cs="Arial"/>
                <w:b/>
                <w:u w:val="single"/>
              </w:rPr>
              <w:t>Sales/Marketing/</w:t>
            </w:r>
          </w:p>
          <w:p w14:paraId="1750E5ED" w14:textId="77777777" w:rsidR="000A54E6" w:rsidRPr="00FF5D40" w:rsidRDefault="000A54E6" w:rsidP="000A54E6">
            <w:pPr>
              <w:pStyle w:val="CellContent"/>
              <w:spacing w:before="0" w:after="0"/>
              <w:rPr>
                <w:rFonts w:ascii="Arial" w:hAnsi="Arial" w:cs="Arial"/>
                <w:b/>
                <w:u w:val="single"/>
              </w:rPr>
            </w:pPr>
            <w:r w:rsidRPr="00FF5D40">
              <w:rPr>
                <w:rFonts w:ascii="Arial" w:hAnsi="Arial" w:cs="Arial"/>
                <w:b/>
                <w:u w:val="single"/>
              </w:rPr>
              <w:t>Business Development Services Suite</w:t>
            </w:r>
          </w:p>
        </w:tc>
        <w:tc>
          <w:tcPr>
            <w:tcW w:w="2640" w:type="dxa"/>
          </w:tcPr>
          <w:p w14:paraId="1750E5EE" w14:textId="77777777" w:rsidR="000A54E6" w:rsidRDefault="000A54E6" w:rsidP="000A54E6">
            <w:pPr>
              <w:pStyle w:val="ListParagraph"/>
              <w:ind w:left="0"/>
              <w:rPr>
                <w:rFonts w:ascii="Arial" w:hAnsi="Arial" w:cs="Arial"/>
                <w:sz w:val="18"/>
                <w:szCs w:val="18"/>
              </w:rPr>
            </w:pPr>
            <w:r w:rsidRPr="00FF5D40">
              <w:rPr>
                <w:rFonts w:ascii="Arial" w:hAnsi="Arial" w:cs="Arial"/>
                <w:sz w:val="18"/>
                <w:szCs w:val="18"/>
              </w:rPr>
              <w:t xml:space="preserve">Projects that assist clients in improving their </w:t>
            </w:r>
            <w:r w:rsidRPr="00FF5D40">
              <w:rPr>
                <w:rFonts w:ascii="Arial" w:hAnsi="Arial" w:cs="Arial"/>
                <w:i/>
                <w:sz w:val="18"/>
                <w:szCs w:val="18"/>
                <w:u w:val="single"/>
              </w:rPr>
              <w:t>EXISTING</w:t>
            </w:r>
            <w:r w:rsidRPr="00FF5D40">
              <w:rPr>
                <w:rFonts w:ascii="Arial" w:hAnsi="Arial" w:cs="Arial"/>
                <w:sz w:val="18"/>
                <w:szCs w:val="18"/>
              </w:rPr>
              <w:t xml:space="preserve"> sales, marketing, and business development opportunities.  </w:t>
            </w:r>
          </w:p>
          <w:p w14:paraId="1750E5EF" w14:textId="77777777" w:rsidR="000A54E6" w:rsidRPr="00FF5D40" w:rsidRDefault="000A54E6" w:rsidP="000A54E6">
            <w:pPr>
              <w:pStyle w:val="ListParagraph"/>
              <w:ind w:left="0"/>
              <w:rPr>
                <w:rFonts w:ascii="Arial" w:hAnsi="Arial" w:cs="Arial"/>
                <w:sz w:val="18"/>
                <w:szCs w:val="18"/>
              </w:rPr>
            </w:pPr>
            <w:r w:rsidRPr="00FF5D40">
              <w:rPr>
                <w:rFonts w:ascii="Arial" w:hAnsi="Arial" w:cs="Arial"/>
                <w:sz w:val="18"/>
                <w:szCs w:val="18"/>
              </w:rPr>
              <w:t xml:space="preserve">Website design and e-commerce activities are </w:t>
            </w:r>
            <w:r w:rsidRPr="00FF5D40">
              <w:rPr>
                <w:rFonts w:ascii="Arial" w:hAnsi="Arial" w:cs="Arial"/>
                <w:b/>
                <w:sz w:val="18"/>
                <w:szCs w:val="18"/>
              </w:rPr>
              <w:t>NOT</w:t>
            </w:r>
            <w:r w:rsidRPr="00FF5D40">
              <w:rPr>
                <w:rFonts w:ascii="Arial" w:hAnsi="Arial" w:cs="Arial"/>
                <w:sz w:val="18"/>
                <w:szCs w:val="18"/>
              </w:rPr>
              <w:t xml:space="preserve"> included here—they are included under IT Services.  Activities that support </w:t>
            </w:r>
            <w:r w:rsidRPr="00FF5D40">
              <w:rPr>
                <w:rFonts w:ascii="Arial" w:hAnsi="Arial" w:cs="Arial"/>
                <w:i/>
                <w:sz w:val="18"/>
                <w:szCs w:val="18"/>
                <w:u w:val="single"/>
              </w:rPr>
              <w:t>NEW</w:t>
            </w:r>
            <w:r w:rsidRPr="00FF5D40">
              <w:rPr>
                <w:rFonts w:ascii="Arial" w:hAnsi="Arial" w:cs="Arial"/>
                <w:sz w:val="18"/>
                <w:szCs w:val="18"/>
              </w:rPr>
              <w:t xml:space="preserve"> products and </w:t>
            </w:r>
            <w:r w:rsidRPr="00FF5D40">
              <w:rPr>
                <w:rFonts w:ascii="Arial" w:hAnsi="Arial" w:cs="Arial"/>
                <w:i/>
                <w:sz w:val="18"/>
                <w:szCs w:val="18"/>
                <w:u w:val="single"/>
              </w:rPr>
              <w:t>NEW</w:t>
            </w:r>
            <w:r w:rsidRPr="00FF5D40">
              <w:rPr>
                <w:rFonts w:ascii="Arial" w:hAnsi="Arial" w:cs="Arial"/>
                <w:sz w:val="18"/>
                <w:szCs w:val="18"/>
              </w:rPr>
              <w:t xml:space="preserve"> markets go under Technology Services/Product Development Suite.</w:t>
            </w:r>
          </w:p>
        </w:tc>
        <w:tc>
          <w:tcPr>
            <w:tcW w:w="3600" w:type="dxa"/>
          </w:tcPr>
          <w:p w14:paraId="1750E5F0" w14:textId="77777777" w:rsidR="000A54E6" w:rsidRPr="00FF5D40" w:rsidRDefault="000A54E6" w:rsidP="000A54E6">
            <w:pPr>
              <w:pStyle w:val="CellContent"/>
              <w:rPr>
                <w:rFonts w:ascii="Arial" w:hAnsi="Arial" w:cs="Arial"/>
                <w:sz w:val="18"/>
                <w:szCs w:val="18"/>
              </w:rPr>
            </w:pPr>
            <w:r w:rsidRPr="00FF5D40">
              <w:rPr>
                <w:rFonts w:ascii="Arial" w:hAnsi="Arial" w:cs="Arial"/>
                <w:sz w:val="18"/>
                <w:szCs w:val="18"/>
              </w:rPr>
              <w:t>. Activities include market research, industrial marketing services, competitor analysis, and developing marketing materials</w:t>
            </w:r>
          </w:p>
        </w:tc>
      </w:tr>
      <w:tr w:rsidR="000A54E6" w:rsidRPr="00FF5D40" w14:paraId="1750E5F6" w14:textId="77777777" w:rsidTr="000A54E6">
        <w:trPr>
          <w:cantSplit/>
        </w:trPr>
        <w:tc>
          <w:tcPr>
            <w:tcW w:w="468" w:type="dxa"/>
          </w:tcPr>
          <w:p w14:paraId="1750E5F2" w14:textId="77777777" w:rsidR="000A54E6" w:rsidRPr="00FF5D40" w:rsidRDefault="000A54E6" w:rsidP="000A54E6">
            <w:pPr>
              <w:pStyle w:val="CellContent"/>
              <w:rPr>
                <w:rFonts w:ascii="Arial" w:hAnsi="Arial" w:cs="Arial"/>
                <w:sz w:val="18"/>
              </w:rPr>
            </w:pPr>
            <w:r w:rsidRPr="00FF5D40">
              <w:rPr>
                <w:rFonts w:ascii="Arial" w:hAnsi="Arial" w:cs="Arial"/>
                <w:sz w:val="18"/>
              </w:rPr>
              <w:t>31</w:t>
            </w:r>
          </w:p>
        </w:tc>
        <w:tc>
          <w:tcPr>
            <w:tcW w:w="1680" w:type="dxa"/>
            <w:gridSpan w:val="3"/>
          </w:tcPr>
          <w:p w14:paraId="1750E5F3" w14:textId="77777777" w:rsidR="000A54E6" w:rsidRPr="00FF5D40" w:rsidRDefault="000A54E6" w:rsidP="000A54E6">
            <w:pPr>
              <w:pStyle w:val="CellContent"/>
              <w:spacing w:before="0" w:after="0"/>
              <w:rPr>
                <w:rFonts w:ascii="Arial" w:hAnsi="Arial" w:cs="Arial"/>
                <w:b/>
                <w:u w:val="single"/>
              </w:rPr>
            </w:pPr>
            <w:r w:rsidRPr="00FF5D40">
              <w:rPr>
                <w:rFonts w:ascii="Arial" w:hAnsi="Arial" w:cs="Arial"/>
                <w:b/>
                <w:u w:val="single"/>
              </w:rPr>
              <w:t>Engineering Services/Plant Layout</w:t>
            </w:r>
          </w:p>
        </w:tc>
        <w:tc>
          <w:tcPr>
            <w:tcW w:w="2640" w:type="dxa"/>
          </w:tcPr>
          <w:p w14:paraId="1750E5F4" w14:textId="77777777" w:rsidR="000A54E6" w:rsidRPr="00FF5D40" w:rsidRDefault="000A54E6" w:rsidP="000A54E6">
            <w:pPr>
              <w:pStyle w:val="ListParagraph"/>
              <w:ind w:left="0"/>
              <w:rPr>
                <w:rFonts w:ascii="Arial" w:hAnsi="Arial" w:cs="Arial"/>
                <w:sz w:val="18"/>
                <w:szCs w:val="18"/>
              </w:rPr>
            </w:pPr>
            <w:r w:rsidRPr="00FF5D40">
              <w:rPr>
                <w:rFonts w:ascii="Arial" w:hAnsi="Arial" w:cs="Arial"/>
                <w:sz w:val="18"/>
                <w:szCs w:val="18"/>
              </w:rPr>
              <w:t>Projects that involve specific manufacturing process engineering or plant layout issues</w:t>
            </w:r>
            <w:proofErr w:type="gramStart"/>
            <w:r w:rsidRPr="00FF5D40">
              <w:rPr>
                <w:rFonts w:ascii="Arial" w:hAnsi="Arial" w:cs="Arial"/>
                <w:sz w:val="18"/>
                <w:szCs w:val="18"/>
              </w:rPr>
              <w:t>..</w:t>
            </w:r>
            <w:proofErr w:type="gramEnd"/>
            <w:r w:rsidRPr="00FF5D40">
              <w:rPr>
                <w:rFonts w:ascii="Arial" w:hAnsi="Arial" w:cs="Arial"/>
                <w:sz w:val="18"/>
                <w:szCs w:val="18"/>
              </w:rPr>
              <w:t xml:space="preserve">  </w:t>
            </w:r>
          </w:p>
        </w:tc>
        <w:tc>
          <w:tcPr>
            <w:tcW w:w="3600" w:type="dxa"/>
          </w:tcPr>
          <w:p w14:paraId="1750E5F5" w14:textId="77777777" w:rsidR="000A54E6" w:rsidRPr="00FF5D40" w:rsidRDefault="000A54E6" w:rsidP="000A54E6">
            <w:pPr>
              <w:pStyle w:val="CellContent"/>
              <w:rPr>
                <w:rFonts w:ascii="Arial" w:hAnsi="Arial" w:cs="Arial"/>
                <w:sz w:val="18"/>
                <w:szCs w:val="18"/>
              </w:rPr>
            </w:pPr>
            <w:r w:rsidRPr="00FF5D40">
              <w:rPr>
                <w:rFonts w:ascii="Arial" w:hAnsi="Arial" w:cs="Arial"/>
                <w:sz w:val="18"/>
                <w:szCs w:val="18"/>
              </w:rPr>
              <w:t>Activities in this category help clients with equipment design, plant design and layout, tooling, implementation of OSHA-related requirements and procedures, and other engineering-related issues</w:t>
            </w:r>
          </w:p>
        </w:tc>
      </w:tr>
      <w:tr w:rsidR="000A54E6" w:rsidRPr="00FF5D40" w14:paraId="1750E5FB" w14:textId="77777777" w:rsidTr="000A54E6">
        <w:trPr>
          <w:cantSplit/>
        </w:trPr>
        <w:tc>
          <w:tcPr>
            <w:tcW w:w="468" w:type="dxa"/>
          </w:tcPr>
          <w:p w14:paraId="1750E5F7" w14:textId="77777777" w:rsidR="000A54E6" w:rsidRPr="00FF5D40" w:rsidRDefault="000A54E6" w:rsidP="000A54E6">
            <w:pPr>
              <w:pStyle w:val="CellContent"/>
              <w:rPr>
                <w:rFonts w:ascii="Arial" w:hAnsi="Arial" w:cs="Arial"/>
                <w:sz w:val="18"/>
              </w:rPr>
            </w:pPr>
            <w:r w:rsidRPr="00FF5D40">
              <w:rPr>
                <w:rFonts w:ascii="Arial" w:hAnsi="Arial" w:cs="Arial"/>
                <w:sz w:val="18"/>
              </w:rPr>
              <w:t>32</w:t>
            </w:r>
          </w:p>
        </w:tc>
        <w:tc>
          <w:tcPr>
            <w:tcW w:w="1680" w:type="dxa"/>
            <w:gridSpan w:val="3"/>
          </w:tcPr>
          <w:p w14:paraId="1750E5F8" w14:textId="77777777" w:rsidR="000A54E6" w:rsidRPr="00FF5D40" w:rsidRDefault="000A54E6" w:rsidP="000A54E6">
            <w:pPr>
              <w:pStyle w:val="CellContent"/>
              <w:spacing w:before="0" w:after="0"/>
              <w:rPr>
                <w:rFonts w:ascii="Arial" w:hAnsi="Arial" w:cs="Arial"/>
                <w:b/>
                <w:u w:val="single"/>
              </w:rPr>
            </w:pPr>
            <w:r w:rsidRPr="00FF5D40">
              <w:rPr>
                <w:rFonts w:ascii="Arial" w:hAnsi="Arial" w:cs="Arial"/>
                <w:b/>
                <w:u w:val="single"/>
              </w:rPr>
              <w:t>Information Technology (IT) Services</w:t>
            </w:r>
          </w:p>
        </w:tc>
        <w:tc>
          <w:tcPr>
            <w:tcW w:w="2640" w:type="dxa"/>
          </w:tcPr>
          <w:p w14:paraId="1750E5F9" w14:textId="77777777" w:rsidR="000A54E6" w:rsidRPr="00FF5D40" w:rsidRDefault="000A54E6" w:rsidP="000A54E6">
            <w:pPr>
              <w:pStyle w:val="ListParagraph"/>
              <w:ind w:left="0"/>
              <w:rPr>
                <w:rFonts w:ascii="Arial" w:hAnsi="Arial" w:cs="Arial"/>
                <w:sz w:val="18"/>
                <w:szCs w:val="18"/>
              </w:rPr>
            </w:pPr>
            <w:r w:rsidRPr="00FF5D40">
              <w:rPr>
                <w:rFonts w:ascii="Arial" w:hAnsi="Arial" w:cs="Arial"/>
                <w:sz w:val="18"/>
                <w:szCs w:val="18"/>
              </w:rPr>
              <w:t xml:space="preserve">Projects that involve working with clients to develop, implement, and deploy IT systems, or update and modernize existing IT systems. </w:t>
            </w:r>
          </w:p>
        </w:tc>
        <w:tc>
          <w:tcPr>
            <w:tcW w:w="3600" w:type="dxa"/>
          </w:tcPr>
          <w:p w14:paraId="1750E5FA" w14:textId="77777777" w:rsidR="000A54E6" w:rsidRPr="00FF5D40" w:rsidRDefault="000A54E6" w:rsidP="000A54E6">
            <w:pPr>
              <w:pStyle w:val="CellContent"/>
              <w:rPr>
                <w:rFonts w:ascii="Arial" w:hAnsi="Arial" w:cs="Arial"/>
              </w:rPr>
            </w:pPr>
            <w:r w:rsidRPr="00FF5D40">
              <w:rPr>
                <w:rFonts w:ascii="Arial" w:hAnsi="Arial" w:cs="Arial"/>
                <w:sz w:val="18"/>
                <w:szCs w:val="18"/>
              </w:rPr>
              <w:t>Projects within this category include development and installation of new information technology hardware or software products, accounting systems, CAD/CAM, customized IT solutions, MRP (Material Requirements Planning), ERP (Enterprise Resource Planning), and the creation and maintenance of web sites and e-commerce portals for clients.</w:t>
            </w:r>
          </w:p>
        </w:tc>
      </w:tr>
    </w:tbl>
    <w:p w14:paraId="4AE9B23E" w14:textId="77777777" w:rsidR="00F63875" w:rsidRDefault="00F63875" w:rsidP="00107A0A">
      <w:pPr>
        <w:pStyle w:val="Heading3"/>
        <w:numPr>
          <w:ilvl w:val="0"/>
          <w:numId w:val="0"/>
        </w:numPr>
        <w:rPr>
          <w:rFonts w:cs="Arial"/>
          <w:b/>
          <w:sz w:val="24"/>
          <w:szCs w:val="24"/>
        </w:rPr>
      </w:pPr>
    </w:p>
    <w:p w14:paraId="1750E5FD" w14:textId="77777777" w:rsidR="000A54E6" w:rsidRPr="00FB5B86" w:rsidRDefault="000A54E6" w:rsidP="00107A0A">
      <w:pPr>
        <w:pStyle w:val="Heading3"/>
        <w:numPr>
          <w:ilvl w:val="0"/>
          <w:numId w:val="0"/>
        </w:numPr>
        <w:rPr>
          <w:rFonts w:cs="Arial"/>
          <w:b/>
          <w:sz w:val="24"/>
          <w:szCs w:val="24"/>
        </w:rPr>
      </w:pPr>
      <w:r w:rsidRPr="00FB5B86">
        <w:rPr>
          <w:rFonts w:cs="Arial"/>
          <w:b/>
          <w:sz w:val="24"/>
          <w:szCs w:val="24"/>
        </w:rPr>
        <w:t>Batch Submission - Project/Event Information File (PIF)</w:t>
      </w:r>
    </w:p>
    <w:p w14:paraId="1750E5FE" w14:textId="77777777" w:rsidR="000A54E6" w:rsidRPr="00FF5D40" w:rsidRDefault="000A54E6" w:rsidP="000A54E6">
      <w:pPr>
        <w:rPr>
          <w:rFonts w:cs="Arial"/>
        </w:rPr>
      </w:pPr>
      <w:r w:rsidRPr="00FF5D40">
        <w:rPr>
          <w:rFonts w:cs="Arial"/>
        </w:rPr>
        <w:t xml:space="preserve">The PIF must be submitted as an Extensible Markup Language (XML) file. </w:t>
      </w:r>
    </w:p>
    <w:p w14:paraId="1750E5FF" w14:textId="77777777" w:rsidR="000A54E6" w:rsidRPr="00FF5D40" w:rsidRDefault="000A54E6" w:rsidP="000A54E6">
      <w:pPr>
        <w:rPr>
          <w:rFonts w:cs="Arial"/>
        </w:rPr>
      </w:pPr>
      <w:r w:rsidRPr="00FF5D40">
        <w:rPr>
          <w:rFonts w:cs="Arial"/>
        </w:rPr>
        <w:t>XML is an open standard for describing data.  It is an ideal solution for transferring structured data from server-to-client, server-to-server or application-to-application on any platform.  It was designed to improve the functionality of the Web by providing more flexible and adaptable information identification.</w:t>
      </w:r>
    </w:p>
    <w:p w14:paraId="1750E601" w14:textId="77777777" w:rsidR="000A54E6" w:rsidRDefault="000A54E6" w:rsidP="000A54E6">
      <w:pPr>
        <w:rPr>
          <w:rFonts w:cs="Arial"/>
        </w:rPr>
      </w:pPr>
      <w:r w:rsidRPr="00FF5D40">
        <w:rPr>
          <w:rFonts w:cs="Arial"/>
        </w:rPr>
        <w:t>XML is very simple, but the authoring of XML content can be difficult due to formatting requirements.  To facilitate the authoring of XML files requi</w:t>
      </w:r>
      <w:r>
        <w:rPr>
          <w:rFonts w:cs="Arial"/>
        </w:rPr>
        <w:t xml:space="preserve">red for </w:t>
      </w:r>
      <w:r w:rsidRPr="00FF5D40">
        <w:rPr>
          <w:rFonts w:cs="Arial"/>
        </w:rPr>
        <w:t xml:space="preserve">submissions, MEP has created an Excel spreadsheet template that contains a macro, which will allow for </w:t>
      </w:r>
      <w:r>
        <w:rPr>
          <w:rFonts w:cs="Arial"/>
        </w:rPr>
        <w:t xml:space="preserve">the </w:t>
      </w:r>
      <w:r w:rsidRPr="00FF5D40">
        <w:rPr>
          <w:rFonts w:cs="Arial"/>
        </w:rPr>
        <w:t xml:space="preserve">quick </w:t>
      </w:r>
      <w:r>
        <w:rPr>
          <w:rFonts w:cs="Arial"/>
        </w:rPr>
        <w:t xml:space="preserve">and easy </w:t>
      </w:r>
      <w:r w:rsidRPr="00FF5D40">
        <w:rPr>
          <w:rFonts w:cs="Arial"/>
        </w:rPr>
        <w:t>cr</w:t>
      </w:r>
      <w:r>
        <w:rPr>
          <w:rFonts w:cs="Arial"/>
        </w:rPr>
        <w:t>eation of XML files. The Excel template is intended to provide CARs with a tool to create the XML file if they do not have an information system capable of automatically generating the XML file format.</w:t>
      </w:r>
    </w:p>
    <w:p w14:paraId="1750E603" w14:textId="3CB36041" w:rsidR="000A54E6" w:rsidRDefault="000A54E6" w:rsidP="000A54E6">
      <w:pPr>
        <w:rPr>
          <w:rFonts w:cs="Arial"/>
          <w:b/>
          <w:bCs/>
        </w:rPr>
      </w:pPr>
      <w:r w:rsidRPr="00FF5D40">
        <w:rPr>
          <w:rFonts w:cs="Arial"/>
        </w:rPr>
        <w:t xml:space="preserve"> Inst</w:t>
      </w:r>
      <w:r>
        <w:rPr>
          <w:rFonts w:cs="Arial"/>
        </w:rPr>
        <w:t>ructions for using the template</w:t>
      </w:r>
      <w:r w:rsidRPr="00FF5D40">
        <w:rPr>
          <w:rFonts w:cs="Arial"/>
        </w:rPr>
        <w:t xml:space="preserve"> are included in the Excel file on the Help worksheet.  These Excel templates can be downloaded from</w:t>
      </w:r>
      <w:r>
        <w:rPr>
          <w:rFonts w:cs="Arial"/>
        </w:rPr>
        <w:t xml:space="preserve"> the </w:t>
      </w:r>
      <w:r w:rsidR="00D93A86">
        <w:rPr>
          <w:rFonts w:cs="Arial"/>
        </w:rPr>
        <w:t>MEIS</w:t>
      </w:r>
      <w:r>
        <w:rPr>
          <w:rFonts w:cs="Arial"/>
        </w:rPr>
        <w:t xml:space="preserve"> website.  In order to use the template provided Macros must be enabled in your Excel application.  </w:t>
      </w:r>
    </w:p>
    <w:p w14:paraId="48806EAF" w14:textId="77777777" w:rsidR="00B40076" w:rsidRDefault="00B40076" w:rsidP="00E15233">
      <w:pPr>
        <w:pStyle w:val="Heading3"/>
        <w:numPr>
          <w:ilvl w:val="0"/>
          <w:numId w:val="0"/>
        </w:numPr>
        <w:ind w:left="720" w:hanging="720"/>
        <w:rPr>
          <w:rFonts w:ascii="Arial" w:hAnsi="Arial" w:cs="Arial"/>
          <w:b/>
          <w:sz w:val="24"/>
          <w:szCs w:val="24"/>
        </w:rPr>
      </w:pPr>
    </w:p>
    <w:p w14:paraId="1750E605" w14:textId="77777777" w:rsidR="00E15233" w:rsidRPr="00E15233" w:rsidRDefault="00E15233" w:rsidP="00E15233">
      <w:pPr>
        <w:pStyle w:val="Heading3"/>
        <w:numPr>
          <w:ilvl w:val="0"/>
          <w:numId w:val="0"/>
        </w:numPr>
        <w:ind w:left="720" w:hanging="720"/>
        <w:rPr>
          <w:rFonts w:ascii="Arial" w:hAnsi="Arial" w:cs="Arial"/>
          <w:b/>
          <w:sz w:val="24"/>
          <w:szCs w:val="24"/>
        </w:rPr>
      </w:pPr>
      <w:r w:rsidRPr="00E15233">
        <w:rPr>
          <w:rFonts w:ascii="Arial" w:hAnsi="Arial" w:cs="Arial"/>
          <w:b/>
          <w:sz w:val="24"/>
          <w:szCs w:val="24"/>
        </w:rPr>
        <w:t>Submitting the Project Information File (PIF)</w:t>
      </w:r>
    </w:p>
    <w:p w14:paraId="1750E606" w14:textId="77777777" w:rsidR="008B76CB" w:rsidRPr="00AD0225" w:rsidRDefault="008B76CB" w:rsidP="00F50621">
      <w:pPr>
        <w:pStyle w:val="ListParagraph"/>
        <w:numPr>
          <w:ilvl w:val="0"/>
          <w:numId w:val="44"/>
        </w:numPr>
        <w:rPr>
          <w:rFonts w:ascii="Arial" w:hAnsi="Arial" w:cs="Arial"/>
        </w:rPr>
      </w:pPr>
      <w:r w:rsidRPr="00AD0225">
        <w:rPr>
          <w:rFonts w:ascii="Arial" w:hAnsi="Arial" w:cs="Arial"/>
        </w:rPr>
        <w:t>Create the PIF file by exporting information from your `information system or database.  The PIF must be submitted in XML format.</w:t>
      </w:r>
    </w:p>
    <w:p w14:paraId="1750E607" w14:textId="77777777" w:rsidR="008B76CB" w:rsidRPr="00AD0225" w:rsidRDefault="008B76CB" w:rsidP="00F50621">
      <w:pPr>
        <w:pStyle w:val="ListParagraph"/>
        <w:numPr>
          <w:ilvl w:val="0"/>
          <w:numId w:val="44"/>
        </w:numPr>
        <w:rPr>
          <w:rFonts w:ascii="Arial" w:hAnsi="Arial" w:cs="Arial"/>
        </w:rPr>
      </w:pPr>
      <w:r w:rsidRPr="00AD0225">
        <w:rPr>
          <w:rFonts w:ascii="Arial" w:hAnsi="Arial" w:cs="Arial"/>
        </w:rPr>
        <w:t xml:space="preserve">From your browser go to </w:t>
      </w:r>
      <w:hyperlink r:id="rId39" w:history="1">
        <w:r w:rsidRPr="00AD0225">
          <w:rPr>
            <w:rStyle w:val="Hyperlink"/>
            <w:rFonts w:ascii="Arial" w:hAnsi="Arial" w:cs="Arial"/>
          </w:rPr>
          <w:t>https://meis.nist.gov</w:t>
        </w:r>
      </w:hyperlink>
      <w:r w:rsidRPr="00AD0225">
        <w:rPr>
          <w:rFonts w:ascii="Arial" w:hAnsi="Arial" w:cs="Arial"/>
        </w:rPr>
        <w:t>.</w:t>
      </w:r>
    </w:p>
    <w:p w14:paraId="1750E608" w14:textId="77777777" w:rsidR="008B76CB" w:rsidRPr="00AD0225" w:rsidRDefault="008B76CB" w:rsidP="00F50621">
      <w:pPr>
        <w:pStyle w:val="ListNumber"/>
        <w:numPr>
          <w:ilvl w:val="0"/>
          <w:numId w:val="44"/>
        </w:numPr>
        <w:spacing w:before="120"/>
        <w:contextualSpacing w:val="0"/>
        <w:rPr>
          <w:rFonts w:cs="Arial"/>
        </w:rPr>
      </w:pPr>
      <w:r w:rsidRPr="00AD0225">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AD0225">
        <w:rPr>
          <w:rFonts w:cs="Arial"/>
        </w:rPr>
        <w:t>.</w:t>
      </w:r>
    </w:p>
    <w:p w14:paraId="1750E609" w14:textId="77777777" w:rsidR="008B76CB" w:rsidRPr="00AD0225" w:rsidRDefault="008B76CB" w:rsidP="00F50621">
      <w:pPr>
        <w:pStyle w:val="ListNumber"/>
        <w:numPr>
          <w:ilvl w:val="0"/>
          <w:numId w:val="44"/>
        </w:numPr>
        <w:spacing w:before="120"/>
        <w:contextualSpacing w:val="0"/>
        <w:rPr>
          <w:rFonts w:cs="Arial"/>
        </w:rPr>
      </w:pPr>
      <w:r w:rsidRPr="00AD0225">
        <w:rPr>
          <w:rFonts w:cs="Arial"/>
        </w:rPr>
        <w:t xml:space="preserve">Enter your username and password and click </w:t>
      </w:r>
      <w:r w:rsidRPr="00AD0225">
        <w:rPr>
          <w:rFonts w:cs="Arial"/>
          <w:b/>
        </w:rPr>
        <w:t>Sign In</w:t>
      </w:r>
      <w:r w:rsidRPr="00AD0225">
        <w:rPr>
          <w:rFonts w:cs="Arial"/>
        </w:rPr>
        <w:t xml:space="preserve">. </w:t>
      </w:r>
    </w:p>
    <w:p w14:paraId="1750E60A" w14:textId="77777777" w:rsidR="008B76CB" w:rsidRPr="005F1C38" w:rsidRDefault="008B76CB" w:rsidP="00F50621">
      <w:pPr>
        <w:pStyle w:val="ListNumber"/>
        <w:numPr>
          <w:ilvl w:val="0"/>
          <w:numId w:val="44"/>
        </w:numPr>
        <w:spacing w:before="120"/>
        <w:contextualSpacing w:val="0"/>
        <w:rPr>
          <w:rFonts w:cs="Arial"/>
        </w:rPr>
      </w:pPr>
      <w:r w:rsidRPr="005F1C38">
        <w:rPr>
          <w:rFonts w:cs="Arial"/>
        </w:rPr>
        <w:t xml:space="preserve">Your default CAR should be displayed at the top.  If the CAR displayed is not the CAR you wish to view, click on the “Magnifying Glass” </w:t>
      </w:r>
      <w:r>
        <w:rPr>
          <w:rFonts w:cs="Arial"/>
          <w:noProof/>
        </w:rPr>
        <w:drawing>
          <wp:inline distT="0" distB="0" distL="0" distR="0" wp14:anchorId="1750EB6E" wp14:editId="1750EB6F">
            <wp:extent cx="152400" cy="152400"/>
            <wp:effectExtent l="0" t="0" r="0" b="0"/>
            <wp:docPr id="878" name="Picture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rFonts w:cs="Arial"/>
        </w:rPr>
        <w:t xml:space="preserve"> </w:t>
      </w:r>
      <w:r w:rsidRPr="005F1C38">
        <w:rPr>
          <w:rFonts w:cs="Arial"/>
        </w:rPr>
        <w:t>icon to list available CARS and select the appropriate CAR name</w:t>
      </w:r>
      <w:proofErr w:type="gramStart"/>
      <w:r w:rsidRPr="005F1C38">
        <w:rPr>
          <w:rFonts w:cs="Arial"/>
        </w:rPr>
        <w:t>..</w:t>
      </w:r>
      <w:proofErr w:type="gramEnd"/>
    </w:p>
    <w:p w14:paraId="1750E60B" w14:textId="77777777" w:rsidR="008B76CB" w:rsidRPr="007A268D" w:rsidRDefault="008B76CB" w:rsidP="00F50621">
      <w:pPr>
        <w:pStyle w:val="ListNumber"/>
        <w:numPr>
          <w:ilvl w:val="0"/>
          <w:numId w:val="44"/>
        </w:numPr>
        <w:spacing w:before="120"/>
        <w:contextualSpacing w:val="0"/>
        <w:rPr>
          <w:rFonts w:cs="Arial"/>
        </w:rPr>
      </w:pPr>
      <w:r>
        <w:rPr>
          <w:rFonts w:cs="Arial"/>
        </w:rPr>
        <w:t xml:space="preserve">Click CIP </w:t>
      </w:r>
      <w:r>
        <w:sym w:font="Wingdings" w:char="F0E0"/>
      </w:r>
      <w:r>
        <w:rPr>
          <w:rFonts w:cs="Arial"/>
        </w:rPr>
        <w:t xml:space="preserve">Projects and Events </w:t>
      </w:r>
      <w:r>
        <w:sym w:font="Wingdings" w:char="F0E0"/>
      </w:r>
      <w:r w:rsidRPr="00E4126F">
        <w:rPr>
          <w:rFonts w:cs="Arial"/>
        </w:rPr>
        <w:t xml:space="preserve"> Submit Quarterly Reports</w:t>
      </w:r>
    </w:p>
    <w:p w14:paraId="1750E60C" w14:textId="77777777" w:rsidR="008B76CB" w:rsidRDefault="008B76CB" w:rsidP="00F50621">
      <w:pPr>
        <w:pStyle w:val="ListNumber"/>
        <w:numPr>
          <w:ilvl w:val="0"/>
          <w:numId w:val="44"/>
        </w:numPr>
        <w:spacing w:before="120"/>
        <w:contextualSpacing w:val="0"/>
        <w:rPr>
          <w:rFonts w:cs="Arial"/>
        </w:rPr>
      </w:pPr>
      <w:r>
        <w:rPr>
          <w:rFonts w:cs="Arial"/>
        </w:rPr>
        <w:t>Ensure that you have the proper Reporting Period and Funding Agreement ID is selected.</w:t>
      </w:r>
    </w:p>
    <w:p w14:paraId="1750E60D" w14:textId="77777777" w:rsidR="008B76CB" w:rsidRDefault="008B76CB" w:rsidP="00F50621">
      <w:pPr>
        <w:pStyle w:val="ListNumber"/>
        <w:numPr>
          <w:ilvl w:val="0"/>
          <w:numId w:val="44"/>
        </w:numPr>
        <w:spacing w:before="120"/>
        <w:contextualSpacing w:val="0"/>
        <w:rPr>
          <w:rFonts w:cs="Arial"/>
        </w:rPr>
      </w:pPr>
      <w:r>
        <w:rPr>
          <w:rFonts w:cs="Arial"/>
        </w:rPr>
        <w:t>In the Upload Section, click the “Select” button.  A File Upload dialog box appears.</w:t>
      </w:r>
    </w:p>
    <w:p w14:paraId="1750E60E" w14:textId="77777777" w:rsidR="008B76CB" w:rsidRDefault="008B76CB" w:rsidP="00F50621">
      <w:pPr>
        <w:pStyle w:val="ListNumber"/>
        <w:numPr>
          <w:ilvl w:val="0"/>
          <w:numId w:val="44"/>
        </w:numPr>
        <w:spacing w:before="120"/>
        <w:contextualSpacing w:val="0"/>
        <w:rPr>
          <w:rFonts w:cs="Arial"/>
        </w:rPr>
      </w:pPr>
      <w:r>
        <w:rPr>
          <w:rFonts w:cs="Arial"/>
        </w:rPr>
        <w:t>Locate and click on the PIF XML file that contains the Projects and Events you wish to load, click “Open” to add the file to the “Select” Box.</w:t>
      </w:r>
    </w:p>
    <w:p w14:paraId="1750E60F" w14:textId="77777777" w:rsidR="008B76CB" w:rsidRPr="00977E9F" w:rsidRDefault="008B76CB" w:rsidP="00F50621">
      <w:pPr>
        <w:pStyle w:val="ListNumber"/>
        <w:numPr>
          <w:ilvl w:val="0"/>
          <w:numId w:val="44"/>
        </w:numPr>
        <w:spacing w:before="120"/>
        <w:contextualSpacing w:val="0"/>
        <w:rPr>
          <w:rFonts w:cs="Arial"/>
        </w:rPr>
      </w:pPr>
      <w:r>
        <w:rPr>
          <w:rFonts w:cs="Arial"/>
        </w:rPr>
        <w:t xml:space="preserve">Click Action(s) </w:t>
      </w:r>
      <w:r>
        <w:sym w:font="Wingdings" w:char="F0E0"/>
      </w:r>
      <w:r>
        <w:t xml:space="preserve"> Submit for Validation.  Any errors with the file are displayed. When a file is submitted for validation, the file is checked to ensure validity and consistency. Validation of client records is performed on a field or database level.  Field level validation ensures that the data </w:t>
      </w:r>
      <w:r>
        <w:lastRenderedPageBreak/>
        <w:t xml:space="preserve">entered in all record fields are correct.  However this type of validation does not validate against client records already existing in the MEIS database.  This is achieved through validation at the database level.  </w:t>
      </w:r>
    </w:p>
    <w:p w14:paraId="1750E610" w14:textId="77777777" w:rsidR="008B76CB" w:rsidRPr="00CD0B02" w:rsidRDefault="008B76CB" w:rsidP="00F50621">
      <w:pPr>
        <w:pStyle w:val="ListNumber"/>
        <w:numPr>
          <w:ilvl w:val="0"/>
          <w:numId w:val="44"/>
        </w:numPr>
        <w:spacing w:before="120"/>
        <w:contextualSpacing w:val="0"/>
        <w:rPr>
          <w:rFonts w:cs="Arial"/>
        </w:rPr>
      </w:pPr>
      <w:r>
        <w:t>If the file fails with errors, the XML file will need to be corrected and re-uploaded using the same process. Repeat this process until the file passes with no errors. You will then need to submit for reporting.</w:t>
      </w:r>
      <w:r>
        <w:tab/>
      </w:r>
    </w:p>
    <w:p w14:paraId="1750E611" w14:textId="77777777" w:rsidR="008B76CB" w:rsidRPr="00932546" w:rsidRDefault="008B76CB" w:rsidP="00F50621">
      <w:pPr>
        <w:pStyle w:val="ListNumber"/>
        <w:numPr>
          <w:ilvl w:val="0"/>
          <w:numId w:val="44"/>
        </w:numPr>
        <w:spacing w:before="120"/>
        <w:contextualSpacing w:val="0"/>
        <w:rPr>
          <w:rFonts w:cs="Arial"/>
        </w:rPr>
      </w:pPr>
      <w:r>
        <w:rPr>
          <w:rFonts w:cs="Arial"/>
        </w:rPr>
        <w:t xml:space="preserve">Click Action(s) </w:t>
      </w:r>
      <w:r>
        <w:sym w:font="Wingdings" w:char="F0E0"/>
      </w:r>
      <w:r>
        <w:t xml:space="preserve"> Submit to System.  The information in the file is submitted to the MEIS database.</w:t>
      </w:r>
    </w:p>
    <w:p w14:paraId="1750E612" w14:textId="77777777" w:rsidR="008B76CB" w:rsidRPr="00E4126F" w:rsidRDefault="008B76CB" w:rsidP="00F50621">
      <w:pPr>
        <w:pStyle w:val="ListNumber"/>
        <w:numPr>
          <w:ilvl w:val="0"/>
          <w:numId w:val="44"/>
        </w:numPr>
        <w:spacing w:before="120"/>
        <w:contextualSpacing w:val="0"/>
        <w:rPr>
          <w:rFonts w:cs="Arial"/>
        </w:rPr>
      </w:pPr>
      <w:r>
        <w:t xml:space="preserve">You are redirected to the CAR Dashboard. If you have successfully submitted Project and </w:t>
      </w:r>
      <w:r w:rsidR="00AD0225">
        <w:t>Event information</w:t>
      </w:r>
      <w:r>
        <w:t xml:space="preserve"> – the Status Icon </w:t>
      </w:r>
      <w:r>
        <w:rPr>
          <w:rFonts w:cs="Arial"/>
          <w:noProof/>
        </w:rPr>
        <w:drawing>
          <wp:inline distT="0" distB="0" distL="0" distR="0" wp14:anchorId="1750EB70" wp14:editId="1750EB71">
            <wp:extent cx="152381" cy="152381"/>
            <wp:effectExtent l="19050" t="0" r="19" b="0"/>
            <wp:docPr id="879" name="Picture 5" descr="pendinga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dingaction.png"/>
                    <pic:cNvPicPr/>
                  </pic:nvPicPr>
                  <pic:blipFill>
                    <a:blip r:embed="rId27" cstate="print"/>
                    <a:stretch>
                      <a:fillRect/>
                    </a:stretch>
                  </pic:blipFill>
                  <pic:spPr>
                    <a:xfrm>
                      <a:off x="0" y="0"/>
                      <a:ext cx="152381" cy="152381"/>
                    </a:xfrm>
                    <a:prstGeom prst="rect">
                      <a:avLst/>
                    </a:prstGeom>
                  </pic:spPr>
                </pic:pic>
              </a:graphicData>
            </a:graphic>
          </wp:inline>
        </w:drawing>
      </w:r>
      <w:r>
        <w:rPr>
          <w:rFonts w:cs="Arial"/>
        </w:rPr>
        <w:t xml:space="preserve"> will be half green/half yellow indicating the submission is “Passed Pending MEP Review</w:t>
      </w:r>
      <w:proofErr w:type="gramStart"/>
      <w:r>
        <w:rPr>
          <w:rFonts w:cs="Arial"/>
        </w:rPr>
        <w:t>” .</w:t>
      </w:r>
      <w:proofErr w:type="gramEnd"/>
    </w:p>
    <w:p w14:paraId="1750E613" w14:textId="77777777" w:rsidR="008B76CB" w:rsidRPr="00FF5D40" w:rsidRDefault="008B76CB" w:rsidP="008B76CB">
      <w:pPr>
        <w:pStyle w:val="ListNumber"/>
        <w:numPr>
          <w:ilvl w:val="0"/>
          <w:numId w:val="0"/>
        </w:numPr>
        <w:spacing w:before="120"/>
        <w:contextualSpacing w:val="0"/>
        <w:jc w:val="both"/>
        <w:rPr>
          <w:rFonts w:cs="Arial"/>
        </w:rPr>
      </w:pPr>
      <w:r w:rsidRPr="00FF5D40">
        <w:rPr>
          <w:rFonts w:cs="Arial"/>
          <w:b/>
          <w:snapToGrid w:val="0"/>
          <w:sz w:val="24"/>
        </w:rPr>
        <w:t>Note:</w:t>
      </w:r>
      <w:r>
        <w:rPr>
          <w:rFonts w:cs="Arial"/>
          <w:b/>
          <w:snapToGrid w:val="0"/>
          <w:sz w:val="24"/>
        </w:rPr>
        <w:t xml:space="preserve"> </w:t>
      </w:r>
      <w:r>
        <w:rPr>
          <w:rFonts w:cs="Arial"/>
        </w:rPr>
        <w:t>PIF files may be tested for validation as many times as needed</w:t>
      </w:r>
      <w:r w:rsidRPr="00FF5D40">
        <w:rPr>
          <w:rFonts w:cs="Arial"/>
        </w:rPr>
        <w:t xml:space="preserve"> by </w:t>
      </w:r>
      <w:r>
        <w:rPr>
          <w:rFonts w:cs="Arial"/>
        </w:rPr>
        <w:t xml:space="preserve">clicking </w:t>
      </w:r>
      <w:r w:rsidRPr="003174E4">
        <w:rPr>
          <w:rFonts w:cs="Arial"/>
          <w:b/>
        </w:rPr>
        <w:t>Submit for Validation</w:t>
      </w:r>
      <w:r w:rsidRPr="00FF5D40">
        <w:rPr>
          <w:rFonts w:cs="Arial"/>
        </w:rPr>
        <w:t>, but</w:t>
      </w:r>
      <w:r>
        <w:rPr>
          <w:rFonts w:cs="Arial"/>
        </w:rPr>
        <w:t xml:space="preserve"> in order for the submission to be finalized the file MUST be submitted as final by clicking </w:t>
      </w:r>
      <w:r w:rsidRPr="003174E4">
        <w:rPr>
          <w:rFonts w:cs="Arial"/>
          <w:b/>
        </w:rPr>
        <w:t>Submit to System</w:t>
      </w:r>
      <w:r>
        <w:rPr>
          <w:rFonts w:cs="Arial"/>
          <w:b/>
        </w:rPr>
        <w:t>.</w:t>
      </w:r>
      <w:r w:rsidRPr="00FF5D40">
        <w:rPr>
          <w:rFonts w:cs="Arial"/>
        </w:rPr>
        <w:t xml:space="preserve">  Clients must be in the NIST MEP database before projects &amp; events can be submitted</w:t>
      </w:r>
      <w:r>
        <w:rPr>
          <w:rFonts w:cs="Arial"/>
        </w:rPr>
        <w:t xml:space="preserve"> and associated with the client records</w:t>
      </w:r>
      <w:r w:rsidRPr="00FF5D40">
        <w:rPr>
          <w:rFonts w:cs="Arial"/>
        </w:rPr>
        <w:t>.</w:t>
      </w:r>
    </w:p>
    <w:p w14:paraId="1750E614" w14:textId="77777777" w:rsidR="00E15233" w:rsidRDefault="00E15233" w:rsidP="00E15233">
      <w:pPr>
        <w:pStyle w:val="Heading4"/>
        <w:numPr>
          <w:ilvl w:val="0"/>
          <w:numId w:val="0"/>
        </w:numPr>
        <w:ind w:left="720" w:hanging="720"/>
        <w:rPr>
          <w:rFonts w:cs="Arial"/>
          <w:sz w:val="24"/>
          <w:szCs w:val="24"/>
        </w:rPr>
      </w:pPr>
    </w:p>
    <w:p w14:paraId="1750E615" w14:textId="77777777" w:rsidR="000A54E6" w:rsidRPr="007771A4" w:rsidRDefault="007771A4" w:rsidP="009F5EF8">
      <w:pPr>
        <w:rPr>
          <w:rFonts w:cs="Arial"/>
          <w:b/>
          <w:sz w:val="24"/>
          <w:szCs w:val="24"/>
        </w:rPr>
      </w:pPr>
      <w:r w:rsidRPr="007771A4">
        <w:rPr>
          <w:rFonts w:cs="Arial"/>
          <w:b/>
          <w:sz w:val="24"/>
          <w:szCs w:val="24"/>
        </w:rPr>
        <w:t>Single Submission</w:t>
      </w:r>
    </w:p>
    <w:p w14:paraId="1750E616" w14:textId="77777777" w:rsidR="000A54E6" w:rsidRDefault="000A54E6" w:rsidP="009F5EF8">
      <w:pPr>
        <w:rPr>
          <w:rFonts w:cs="Arial"/>
        </w:rPr>
      </w:pPr>
    </w:p>
    <w:p w14:paraId="1750E617" w14:textId="77777777" w:rsidR="00AD0225" w:rsidRDefault="007771A4" w:rsidP="00AD0225">
      <w:pPr>
        <w:rPr>
          <w:rFonts w:cs="Arial"/>
        </w:rPr>
      </w:pPr>
      <w:r>
        <w:rPr>
          <w:rFonts w:cs="Arial"/>
        </w:rPr>
        <w:t>Projects/Events</w:t>
      </w:r>
      <w:r w:rsidRPr="00FF5D40">
        <w:rPr>
          <w:rFonts w:cs="Arial"/>
        </w:rPr>
        <w:t xml:space="preserve"> can also be submitted individually by</w:t>
      </w:r>
      <w:r>
        <w:rPr>
          <w:rFonts w:cs="Arial"/>
        </w:rPr>
        <w:t xml:space="preserve"> directly</w:t>
      </w:r>
      <w:r w:rsidRPr="00FF5D40">
        <w:rPr>
          <w:rFonts w:cs="Arial"/>
        </w:rPr>
        <w:t xml:space="preserve"> </w:t>
      </w:r>
      <w:r>
        <w:rPr>
          <w:rFonts w:cs="Arial"/>
        </w:rPr>
        <w:t xml:space="preserve">composing project/event records within the system.  </w:t>
      </w:r>
    </w:p>
    <w:p w14:paraId="1750E618" w14:textId="77777777" w:rsidR="00AD0225" w:rsidRDefault="00AD0225" w:rsidP="00AD0225">
      <w:pPr>
        <w:rPr>
          <w:rFonts w:cs="Arial"/>
        </w:rPr>
      </w:pPr>
    </w:p>
    <w:p w14:paraId="1750E619" w14:textId="77777777" w:rsidR="00AD0225" w:rsidRPr="00AD0225" w:rsidRDefault="00AD0225" w:rsidP="00F50621">
      <w:pPr>
        <w:pStyle w:val="ListParagraph"/>
        <w:numPr>
          <w:ilvl w:val="0"/>
          <w:numId w:val="45"/>
        </w:numPr>
        <w:rPr>
          <w:rFonts w:cs="Arial"/>
        </w:rPr>
      </w:pPr>
      <w:r w:rsidRPr="00AD0225">
        <w:rPr>
          <w:rFonts w:cs="Arial"/>
        </w:rPr>
        <w:t xml:space="preserve">From your browser go </w:t>
      </w:r>
      <w:r w:rsidR="00FD7FC8" w:rsidRPr="00AD0225">
        <w:rPr>
          <w:rFonts w:cs="Arial"/>
        </w:rPr>
        <w:t xml:space="preserve">to </w:t>
      </w:r>
      <w:hyperlink r:id="rId40" w:history="1">
        <w:r w:rsidRPr="00AD0225">
          <w:rPr>
            <w:rStyle w:val="Hyperlink"/>
            <w:rFonts w:ascii="Arial" w:hAnsi="Arial" w:cs="Arial"/>
          </w:rPr>
          <w:t>https://meis.nist.gov</w:t>
        </w:r>
      </w:hyperlink>
      <w:r w:rsidRPr="00AD0225">
        <w:rPr>
          <w:rFonts w:cs="Arial"/>
        </w:rPr>
        <w:t>.</w:t>
      </w:r>
    </w:p>
    <w:p w14:paraId="1750E61A" w14:textId="77777777" w:rsidR="00AD0225" w:rsidRPr="005F1C38" w:rsidRDefault="00AD0225" w:rsidP="00F50621">
      <w:pPr>
        <w:pStyle w:val="ListNumber"/>
        <w:numPr>
          <w:ilvl w:val="0"/>
          <w:numId w:val="45"/>
        </w:numPr>
        <w:spacing w:before="120"/>
        <w:contextualSpacing w:val="0"/>
        <w:rPr>
          <w:rFonts w:cs="Arial"/>
        </w:rPr>
      </w:pPr>
      <w:r w:rsidRPr="005F1C38">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5F1C38">
        <w:rPr>
          <w:rFonts w:cs="Arial"/>
        </w:rPr>
        <w:t>.</w:t>
      </w:r>
    </w:p>
    <w:p w14:paraId="1750E61B" w14:textId="77777777" w:rsidR="00AD0225" w:rsidRDefault="00AD0225" w:rsidP="00F50621">
      <w:pPr>
        <w:pStyle w:val="ListNumber"/>
        <w:numPr>
          <w:ilvl w:val="0"/>
          <w:numId w:val="45"/>
        </w:numPr>
        <w:spacing w:before="120"/>
        <w:contextualSpacing w:val="0"/>
        <w:rPr>
          <w:rFonts w:cs="Arial"/>
        </w:rPr>
      </w:pPr>
      <w:r w:rsidRPr="00893ADF">
        <w:rPr>
          <w:rFonts w:cs="Arial"/>
        </w:rPr>
        <w:t xml:space="preserve">Enter your username and password and click </w:t>
      </w:r>
      <w:r w:rsidRPr="00893ADF">
        <w:rPr>
          <w:rFonts w:cs="Arial"/>
          <w:b/>
        </w:rPr>
        <w:t>Sign In</w:t>
      </w:r>
      <w:r w:rsidRPr="00893ADF">
        <w:rPr>
          <w:rFonts w:cs="Arial"/>
        </w:rPr>
        <w:t xml:space="preserve">. </w:t>
      </w:r>
    </w:p>
    <w:p w14:paraId="1750E61C" w14:textId="77777777" w:rsidR="00AD0225" w:rsidRDefault="00AD0225" w:rsidP="00F50621">
      <w:pPr>
        <w:pStyle w:val="ListNumber"/>
        <w:numPr>
          <w:ilvl w:val="0"/>
          <w:numId w:val="45"/>
        </w:numPr>
        <w:spacing w:before="120"/>
        <w:contextualSpacing w:val="0"/>
        <w:rPr>
          <w:rFonts w:cs="Arial"/>
        </w:rPr>
      </w:pPr>
      <w:r w:rsidRPr="005F1C38">
        <w:rPr>
          <w:rFonts w:cs="Arial"/>
        </w:rPr>
        <w:t>Your default CAR should be displayed at the top.  If the CAR displayed is not the CAR you wish to view, click on the “Magnifying Glass”</w:t>
      </w:r>
      <w:r>
        <w:rPr>
          <w:rFonts w:cs="Arial"/>
        </w:rPr>
        <w:t xml:space="preserve"> </w:t>
      </w:r>
      <w:r>
        <w:rPr>
          <w:rFonts w:cs="Arial"/>
          <w:noProof/>
        </w:rPr>
        <w:drawing>
          <wp:inline distT="0" distB="0" distL="0" distR="0" wp14:anchorId="1750EB72" wp14:editId="1750EB73">
            <wp:extent cx="152400" cy="152400"/>
            <wp:effectExtent l="19050" t="0" r="0" b="0"/>
            <wp:docPr id="881" name="Picture 10" descr="spssearch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ssearch2.gif"/>
                    <pic:cNvPicPr/>
                  </pic:nvPicPr>
                  <pic:blipFill>
                    <a:blip r:embed="rId29" cstate="print"/>
                    <a:stretch>
                      <a:fillRect/>
                    </a:stretch>
                  </pic:blipFill>
                  <pic:spPr>
                    <a:xfrm>
                      <a:off x="0" y="0"/>
                      <a:ext cx="152400" cy="152400"/>
                    </a:xfrm>
                    <a:prstGeom prst="rect">
                      <a:avLst/>
                    </a:prstGeom>
                  </pic:spPr>
                </pic:pic>
              </a:graphicData>
            </a:graphic>
          </wp:inline>
        </w:drawing>
      </w:r>
      <w:r w:rsidRPr="005F1C38">
        <w:rPr>
          <w:rFonts w:cs="Arial"/>
        </w:rPr>
        <w:t>icon to list available CARS and select the appropriate CAR name.</w:t>
      </w:r>
    </w:p>
    <w:p w14:paraId="1750E61D" w14:textId="77777777" w:rsidR="00AD0225" w:rsidRPr="00605689" w:rsidRDefault="00AD0225" w:rsidP="00F50621">
      <w:pPr>
        <w:pStyle w:val="ListNumber"/>
        <w:numPr>
          <w:ilvl w:val="0"/>
          <w:numId w:val="45"/>
        </w:numPr>
        <w:spacing w:before="120"/>
        <w:contextualSpacing w:val="0"/>
        <w:rPr>
          <w:rFonts w:cs="Arial"/>
        </w:rPr>
      </w:pPr>
      <w:r>
        <w:rPr>
          <w:rFonts w:cs="Arial"/>
        </w:rPr>
        <w:t xml:space="preserve">Click CIP </w:t>
      </w:r>
      <w:r>
        <w:sym w:font="Wingdings" w:char="F0E0"/>
      </w:r>
      <w:r>
        <w:rPr>
          <w:rFonts w:cs="Arial"/>
        </w:rPr>
        <w:t>Projects and Events</w:t>
      </w:r>
      <w:r>
        <w:sym w:font="Wingdings" w:char="F0E0"/>
      </w:r>
      <w:r w:rsidRPr="00E4126F">
        <w:rPr>
          <w:rFonts w:cs="Arial"/>
        </w:rPr>
        <w:t xml:space="preserve"> Submit Quarterly Reports</w:t>
      </w:r>
      <w:r>
        <w:rPr>
          <w:rFonts w:cs="Arial"/>
        </w:rPr>
        <w:t xml:space="preserve"> or CIP </w:t>
      </w:r>
      <w:r>
        <w:sym w:font="Wingdings" w:char="F0E0"/>
      </w:r>
      <w:r>
        <w:rPr>
          <w:rFonts w:cs="Arial"/>
        </w:rPr>
        <w:t>Projects and Events.</w:t>
      </w:r>
      <w:r w:rsidRPr="008278BB">
        <w:rPr>
          <w:rFonts w:cs="Arial"/>
          <w:b/>
        </w:rPr>
        <w:t xml:space="preserve"> </w:t>
      </w:r>
      <w:r w:rsidRPr="00932546">
        <w:rPr>
          <w:rFonts w:cs="Arial"/>
          <w:b/>
        </w:rPr>
        <w:t>Note: Adding</w:t>
      </w:r>
      <w:r>
        <w:rPr>
          <w:rFonts w:cs="Arial"/>
          <w:b/>
        </w:rPr>
        <w:t xml:space="preserve"> records</w:t>
      </w:r>
      <w:r w:rsidRPr="00932546">
        <w:rPr>
          <w:rFonts w:cs="Arial"/>
          <w:b/>
        </w:rPr>
        <w:t xml:space="preserve"> can be done either from the List  or Submit Quarterly Reporting Forms</w:t>
      </w:r>
    </w:p>
    <w:p w14:paraId="1750E61E" w14:textId="77777777" w:rsidR="00AD0225" w:rsidRDefault="00AD0225" w:rsidP="00F50621">
      <w:pPr>
        <w:pStyle w:val="ListNumber"/>
        <w:numPr>
          <w:ilvl w:val="0"/>
          <w:numId w:val="45"/>
        </w:numPr>
        <w:spacing w:before="120"/>
        <w:contextualSpacing w:val="0"/>
        <w:rPr>
          <w:rFonts w:cs="Arial"/>
        </w:rPr>
      </w:pPr>
      <w:r w:rsidRPr="00605689">
        <w:rPr>
          <w:rFonts w:cs="Arial"/>
        </w:rPr>
        <w:t xml:space="preserve">Select Action(s) </w:t>
      </w:r>
      <w:r w:rsidRPr="00605689">
        <w:sym w:font="Wingdings" w:char="F0E0"/>
      </w:r>
      <w:r w:rsidRPr="00605689">
        <w:t xml:space="preserve"> Add New</w:t>
      </w:r>
      <w:r>
        <w:t>.</w:t>
      </w:r>
    </w:p>
    <w:p w14:paraId="1750E61F" w14:textId="77777777" w:rsidR="00AD0225" w:rsidRDefault="00AD0225" w:rsidP="00F50621">
      <w:pPr>
        <w:pStyle w:val="ListNumber"/>
        <w:numPr>
          <w:ilvl w:val="0"/>
          <w:numId w:val="45"/>
        </w:numPr>
        <w:spacing w:before="120"/>
        <w:contextualSpacing w:val="0"/>
        <w:rPr>
          <w:rFonts w:cs="Arial"/>
        </w:rPr>
      </w:pPr>
      <w:r>
        <w:t>Fill in the required data.</w:t>
      </w:r>
    </w:p>
    <w:p w14:paraId="1750E620" w14:textId="77777777" w:rsidR="00AD0225" w:rsidRPr="00C12DDF" w:rsidRDefault="00AD0225" w:rsidP="00F50621">
      <w:pPr>
        <w:pStyle w:val="ListNumber"/>
        <w:numPr>
          <w:ilvl w:val="0"/>
          <w:numId w:val="45"/>
        </w:numPr>
        <w:spacing w:before="120"/>
        <w:contextualSpacing w:val="0"/>
        <w:rPr>
          <w:rFonts w:cs="Arial"/>
        </w:rPr>
      </w:pPr>
      <w:r>
        <w:t xml:space="preserve">Click the “OK” button to create the Project and Event. You are then taken to the Project and Event List Page. </w:t>
      </w:r>
    </w:p>
    <w:p w14:paraId="1750E622" w14:textId="77777777" w:rsidR="00A5053A" w:rsidRPr="00FF5D40" w:rsidRDefault="00B12CBD" w:rsidP="00A5053A">
      <w:pPr>
        <w:pStyle w:val="Heading4"/>
        <w:numPr>
          <w:ilvl w:val="0"/>
          <w:numId w:val="0"/>
        </w:numPr>
        <w:ind w:left="720" w:hanging="720"/>
        <w:rPr>
          <w:rFonts w:cs="Arial"/>
          <w:sz w:val="24"/>
          <w:szCs w:val="24"/>
        </w:rPr>
      </w:pPr>
      <w:r>
        <w:rPr>
          <w:rFonts w:cs="Arial"/>
          <w:sz w:val="24"/>
          <w:szCs w:val="24"/>
        </w:rPr>
        <w:lastRenderedPageBreak/>
        <w:t xml:space="preserve">Viewing </w:t>
      </w:r>
      <w:r w:rsidR="00A5053A">
        <w:rPr>
          <w:rFonts w:cs="Arial"/>
          <w:sz w:val="24"/>
          <w:szCs w:val="24"/>
        </w:rPr>
        <w:t>Project/Event</w:t>
      </w:r>
      <w:r w:rsidR="00A5053A" w:rsidRPr="00FF5D40">
        <w:rPr>
          <w:rFonts w:cs="Arial"/>
          <w:sz w:val="24"/>
          <w:szCs w:val="24"/>
        </w:rPr>
        <w:t xml:space="preserve"> Information</w:t>
      </w:r>
    </w:p>
    <w:p w14:paraId="1750E624" w14:textId="77777777" w:rsidR="00A5053A" w:rsidRDefault="00A5053A" w:rsidP="00A5053A">
      <w:pPr>
        <w:rPr>
          <w:rFonts w:cs="Arial"/>
        </w:rPr>
      </w:pPr>
      <w:r>
        <w:rPr>
          <w:rFonts w:cs="Arial"/>
        </w:rPr>
        <w:t>Project/event infor</w:t>
      </w:r>
      <w:r w:rsidR="00DC0D65">
        <w:rPr>
          <w:rFonts w:cs="Arial"/>
        </w:rPr>
        <w:t xml:space="preserve">mation can be viewed </w:t>
      </w:r>
      <w:r>
        <w:rPr>
          <w:rFonts w:cs="Arial"/>
        </w:rPr>
        <w:t xml:space="preserve">at any time through the </w:t>
      </w:r>
      <w:r>
        <w:rPr>
          <w:rFonts w:cs="Arial"/>
          <w:b/>
        </w:rPr>
        <w:t>Project and Event</w:t>
      </w:r>
      <w:r>
        <w:rPr>
          <w:rFonts w:cs="Arial"/>
        </w:rPr>
        <w:t xml:space="preserve"> list.  The easiest way to find projects is to drill down through clients.</w:t>
      </w:r>
    </w:p>
    <w:p w14:paraId="1750E627" w14:textId="77777777" w:rsidR="00E14F58" w:rsidRPr="005F1C38" w:rsidRDefault="00E14F58" w:rsidP="00F50621">
      <w:pPr>
        <w:pStyle w:val="ListParagraph"/>
        <w:numPr>
          <w:ilvl w:val="0"/>
          <w:numId w:val="46"/>
        </w:numPr>
        <w:rPr>
          <w:rFonts w:ascii="Arial" w:hAnsi="Arial" w:cs="Arial"/>
        </w:rPr>
      </w:pPr>
      <w:r w:rsidRPr="005F1C38">
        <w:rPr>
          <w:rFonts w:ascii="Arial" w:hAnsi="Arial" w:cs="Arial"/>
        </w:rPr>
        <w:t xml:space="preserve">From your browser go </w:t>
      </w:r>
      <w:r w:rsidR="00290178" w:rsidRPr="005F1C38">
        <w:rPr>
          <w:rFonts w:ascii="Arial" w:hAnsi="Arial" w:cs="Arial"/>
        </w:rPr>
        <w:t xml:space="preserve">to </w:t>
      </w:r>
      <w:hyperlink r:id="rId41" w:history="1">
        <w:r w:rsidRPr="00BA1551">
          <w:rPr>
            <w:rStyle w:val="Hyperlink"/>
            <w:rFonts w:ascii="Arial" w:hAnsi="Arial" w:cs="Arial"/>
          </w:rPr>
          <w:t>https://meis.nist.gov</w:t>
        </w:r>
      </w:hyperlink>
      <w:r w:rsidRPr="005F1C38">
        <w:rPr>
          <w:rFonts w:ascii="Arial" w:hAnsi="Arial" w:cs="Arial"/>
        </w:rPr>
        <w:t>.</w:t>
      </w:r>
    </w:p>
    <w:p w14:paraId="1750E628" w14:textId="77777777" w:rsidR="00E14F58" w:rsidRPr="005F1C38" w:rsidRDefault="00E14F58" w:rsidP="00F50621">
      <w:pPr>
        <w:pStyle w:val="ListNumber"/>
        <w:numPr>
          <w:ilvl w:val="0"/>
          <w:numId w:val="46"/>
        </w:numPr>
        <w:spacing w:before="120"/>
        <w:contextualSpacing w:val="0"/>
        <w:rPr>
          <w:rFonts w:cs="Arial"/>
        </w:rPr>
      </w:pPr>
      <w:r w:rsidRPr="005F1C38">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5F1C38">
        <w:rPr>
          <w:rFonts w:cs="Arial"/>
        </w:rPr>
        <w:t>.</w:t>
      </w:r>
    </w:p>
    <w:p w14:paraId="1750E629" w14:textId="77777777" w:rsidR="00E14F58" w:rsidRDefault="00E14F58" w:rsidP="00F50621">
      <w:pPr>
        <w:pStyle w:val="ListNumber"/>
        <w:numPr>
          <w:ilvl w:val="0"/>
          <w:numId w:val="46"/>
        </w:numPr>
        <w:spacing w:before="120"/>
        <w:contextualSpacing w:val="0"/>
        <w:rPr>
          <w:rFonts w:cs="Arial"/>
        </w:rPr>
      </w:pPr>
      <w:r w:rsidRPr="00893ADF">
        <w:rPr>
          <w:rFonts w:cs="Arial"/>
        </w:rPr>
        <w:t xml:space="preserve">Enter your username and password and click </w:t>
      </w:r>
      <w:r w:rsidRPr="00893ADF">
        <w:rPr>
          <w:rFonts w:cs="Arial"/>
          <w:b/>
        </w:rPr>
        <w:t>Sign In</w:t>
      </w:r>
      <w:r w:rsidRPr="00893ADF">
        <w:rPr>
          <w:rFonts w:cs="Arial"/>
        </w:rPr>
        <w:t xml:space="preserve">. </w:t>
      </w:r>
    </w:p>
    <w:p w14:paraId="1750E62A" w14:textId="77777777" w:rsidR="00E14F58" w:rsidRPr="005F1C38" w:rsidRDefault="00E14F58" w:rsidP="00F50621">
      <w:pPr>
        <w:pStyle w:val="ListNumber"/>
        <w:numPr>
          <w:ilvl w:val="0"/>
          <w:numId w:val="46"/>
        </w:numPr>
        <w:spacing w:before="120"/>
        <w:contextualSpacing w:val="0"/>
        <w:rPr>
          <w:rFonts w:cs="Arial"/>
        </w:rPr>
      </w:pPr>
      <w:r w:rsidRPr="005F1C38">
        <w:rPr>
          <w:rFonts w:cs="Arial"/>
        </w:rPr>
        <w:t xml:space="preserve">Your default CAR should be displayed at the top.  If the CAR displayed is not the CAR you wish to view, click on the “Magnifying Glass” </w:t>
      </w:r>
      <w:r>
        <w:rPr>
          <w:rFonts w:cs="Arial"/>
          <w:noProof/>
        </w:rPr>
        <w:drawing>
          <wp:inline distT="0" distB="0" distL="0" distR="0" wp14:anchorId="1750EB74" wp14:editId="1750EB75">
            <wp:extent cx="152400" cy="152400"/>
            <wp:effectExtent l="0" t="0" r="0" b="0"/>
            <wp:docPr id="883" name="Picture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rFonts w:cs="Arial"/>
        </w:rPr>
        <w:t xml:space="preserve"> </w:t>
      </w:r>
      <w:r w:rsidRPr="005F1C38">
        <w:rPr>
          <w:rFonts w:cs="Arial"/>
        </w:rPr>
        <w:t>icon to list available CARS and select the appropriate CAR name</w:t>
      </w:r>
      <w:proofErr w:type="gramStart"/>
      <w:r w:rsidRPr="005F1C38">
        <w:rPr>
          <w:rFonts w:cs="Arial"/>
        </w:rPr>
        <w:t>..</w:t>
      </w:r>
      <w:proofErr w:type="gramEnd"/>
    </w:p>
    <w:p w14:paraId="1750E62B" w14:textId="77777777" w:rsidR="00E14F58" w:rsidRPr="009E2B1C" w:rsidRDefault="00E14F58" w:rsidP="00F50621">
      <w:pPr>
        <w:pStyle w:val="ListNumber"/>
        <w:numPr>
          <w:ilvl w:val="0"/>
          <w:numId w:val="46"/>
        </w:numPr>
        <w:spacing w:before="120"/>
        <w:contextualSpacing w:val="0"/>
        <w:rPr>
          <w:rFonts w:cs="Arial"/>
        </w:rPr>
      </w:pPr>
      <w:r>
        <w:rPr>
          <w:rFonts w:cs="Arial"/>
        </w:rPr>
        <w:t xml:space="preserve">Click CIP </w:t>
      </w:r>
      <w:r>
        <w:sym w:font="Wingdings" w:char="F0E0"/>
      </w:r>
      <w:r>
        <w:rPr>
          <w:rFonts w:cs="Arial"/>
        </w:rPr>
        <w:t>Projects and Events.</w:t>
      </w:r>
      <w:r w:rsidRPr="008278BB">
        <w:rPr>
          <w:rFonts w:cs="Arial"/>
          <w:b/>
        </w:rPr>
        <w:t xml:space="preserve"> </w:t>
      </w:r>
    </w:p>
    <w:p w14:paraId="1750E62C" w14:textId="77777777" w:rsidR="00E14F58" w:rsidRPr="009E2B1C" w:rsidRDefault="00E14F58" w:rsidP="00F50621">
      <w:pPr>
        <w:pStyle w:val="ListNumber"/>
        <w:numPr>
          <w:ilvl w:val="0"/>
          <w:numId w:val="46"/>
        </w:numPr>
        <w:spacing w:before="120"/>
        <w:contextualSpacing w:val="0"/>
        <w:rPr>
          <w:rFonts w:cs="Arial"/>
        </w:rPr>
      </w:pPr>
      <w:r>
        <w:rPr>
          <w:rFonts w:cs="Arial"/>
        </w:rPr>
        <w:t>Select the C</w:t>
      </w:r>
      <w:r w:rsidRPr="009E2B1C">
        <w:rPr>
          <w:rFonts w:cs="Arial"/>
        </w:rPr>
        <w:t xml:space="preserve">lient </w:t>
      </w:r>
      <w:r>
        <w:rPr>
          <w:rFonts w:cs="Arial"/>
        </w:rPr>
        <w:t xml:space="preserve">from the dropdown list that was provided </w:t>
      </w:r>
      <w:r w:rsidR="00290178">
        <w:rPr>
          <w:rFonts w:cs="Arial"/>
        </w:rPr>
        <w:t>the service</w:t>
      </w:r>
      <w:r>
        <w:rPr>
          <w:rFonts w:cs="Arial"/>
        </w:rPr>
        <w:t xml:space="preserve"> (Project or Event)</w:t>
      </w:r>
      <w:r w:rsidRPr="009E2B1C">
        <w:rPr>
          <w:rFonts w:cs="Arial"/>
        </w:rPr>
        <w:t>.</w:t>
      </w:r>
    </w:p>
    <w:p w14:paraId="1750E62D" w14:textId="77777777" w:rsidR="00E14F58" w:rsidRPr="00F55136" w:rsidRDefault="00E14F58" w:rsidP="00F50621">
      <w:pPr>
        <w:pStyle w:val="ListNumber"/>
        <w:numPr>
          <w:ilvl w:val="0"/>
          <w:numId w:val="46"/>
        </w:numPr>
        <w:spacing w:before="120"/>
        <w:contextualSpacing w:val="0"/>
        <w:rPr>
          <w:rFonts w:cs="Arial"/>
          <w:b/>
        </w:rPr>
      </w:pPr>
      <w:r w:rsidRPr="005F1C38">
        <w:rPr>
          <w:rFonts w:cs="Arial"/>
        </w:rPr>
        <w:t>Click the View/Edit icon</w:t>
      </w:r>
      <w:r>
        <w:rPr>
          <w:rFonts w:cs="Arial"/>
        </w:rPr>
        <w:t xml:space="preserve"> </w:t>
      </w:r>
      <w:r w:rsidRPr="005F1C38">
        <w:rPr>
          <w:rFonts w:cs="Arial"/>
          <w:noProof/>
        </w:rPr>
        <w:drawing>
          <wp:inline distT="0" distB="0" distL="0" distR="0" wp14:anchorId="1750EB76" wp14:editId="1750EB77">
            <wp:extent cx="228600" cy="171450"/>
            <wp:effectExtent l="19050" t="0" r="0" b="0"/>
            <wp:docPr id="884" name="Picture 2" descr="http://fuchsia-test:8101/Testing%20Documents/Training%20Documents/images/icon_View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uchsia-test:8101/Testing%20Documents/Training%20Documents/images/icon_ViewEdit.jpg"/>
                    <pic:cNvPicPr>
                      <a:picLocks noChangeAspect="1" noChangeArrowheads="1"/>
                    </pic:cNvPicPr>
                  </pic:nvPicPr>
                  <pic:blipFill>
                    <a:blip r:embed="rId18"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DC0D65">
        <w:rPr>
          <w:rFonts w:cs="Arial"/>
        </w:rPr>
        <w:t xml:space="preserve"> for the Project or Event that you want to </w:t>
      </w:r>
      <w:r>
        <w:rPr>
          <w:rFonts w:cs="Arial"/>
        </w:rPr>
        <w:t>view</w:t>
      </w:r>
      <w:r w:rsidRPr="005F1C38">
        <w:rPr>
          <w:rFonts w:cs="Arial"/>
        </w:rPr>
        <w:t>.</w:t>
      </w:r>
      <w:r>
        <w:rPr>
          <w:rFonts w:cs="Arial"/>
        </w:rPr>
        <w:t xml:space="preserve"> You will be taken to the </w:t>
      </w:r>
      <w:r w:rsidR="00DC0D65">
        <w:rPr>
          <w:rFonts w:cs="Arial"/>
        </w:rPr>
        <w:t>Project and Event View</w:t>
      </w:r>
      <w:r>
        <w:rPr>
          <w:rFonts w:cs="Arial"/>
        </w:rPr>
        <w:t xml:space="preserve"> Page.</w:t>
      </w:r>
    </w:p>
    <w:p w14:paraId="1750E62E" w14:textId="77777777" w:rsidR="00E14F58" w:rsidRPr="009E2B1C" w:rsidRDefault="00290178" w:rsidP="00F50621">
      <w:pPr>
        <w:pStyle w:val="ListNumber"/>
        <w:numPr>
          <w:ilvl w:val="0"/>
          <w:numId w:val="46"/>
        </w:numPr>
        <w:spacing w:before="120"/>
        <w:contextualSpacing w:val="0"/>
        <w:rPr>
          <w:rFonts w:cs="Arial"/>
        </w:rPr>
      </w:pPr>
      <w:r>
        <w:rPr>
          <w:rFonts w:cs="Arial"/>
        </w:rPr>
        <w:t>V</w:t>
      </w:r>
      <w:r w:rsidR="00DC0D65">
        <w:rPr>
          <w:rFonts w:cs="Arial"/>
        </w:rPr>
        <w:t xml:space="preserve">iew </w:t>
      </w:r>
      <w:r>
        <w:rPr>
          <w:rFonts w:cs="Arial"/>
        </w:rPr>
        <w:t>the data</w:t>
      </w:r>
      <w:r w:rsidR="00E14F58" w:rsidRPr="009E2B1C">
        <w:rPr>
          <w:rFonts w:cs="Arial"/>
        </w:rPr>
        <w:t>.</w:t>
      </w:r>
    </w:p>
    <w:p w14:paraId="1750E62F" w14:textId="77777777" w:rsidR="00E14F58" w:rsidRPr="009E2B1C" w:rsidRDefault="00E14F58" w:rsidP="00F50621">
      <w:pPr>
        <w:pStyle w:val="ListNumber"/>
        <w:numPr>
          <w:ilvl w:val="0"/>
          <w:numId w:val="46"/>
        </w:numPr>
        <w:spacing w:before="120"/>
        <w:contextualSpacing w:val="0"/>
        <w:rPr>
          <w:rFonts w:cs="Arial"/>
        </w:rPr>
      </w:pPr>
      <w:r w:rsidRPr="009E2B1C">
        <w:rPr>
          <w:rFonts w:cs="Arial"/>
        </w:rPr>
        <w:t>Cli</w:t>
      </w:r>
      <w:r w:rsidR="00DC0D65">
        <w:rPr>
          <w:rFonts w:cs="Arial"/>
        </w:rPr>
        <w:t xml:space="preserve">ck the “Back” button. </w:t>
      </w:r>
      <w:r w:rsidRPr="009E2B1C">
        <w:rPr>
          <w:rFonts w:cs="Arial"/>
        </w:rPr>
        <w:t>Y</w:t>
      </w:r>
      <w:r w:rsidR="00290178">
        <w:rPr>
          <w:rFonts w:cs="Arial"/>
        </w:rPr>
        <w:t>ou are then taken to the Projects and Events</w:t>
      </w:r>
      <w:r w:rsidRPr="009E2B1C">
        <w:rPr>
          <w:rFonts w:cs="Arial"/>
        </w:rPr>
        <w:t xml:space="preserve"> List Page. </w:t>
      </w:r>
    </w:p>
    <w:p w14:paraId="1750E632" w14:textId="77777777" w:rsidR="00E15233" w:rsidRDefault="00A5053A" w:rsidP="002E1412">
      <w:pPr>
        <w:pStyle w:val="BodyText"/>
        <w:rPr>
          <w:rFonts w:cs="Arial"/>
        </w:rPr>
      </w:pPr>
      <w:r>
        <w:t xml:space="preserve">Not all fields all editable after a project has been submitted to NIST MEP.  If you need to modify data for a field that is not editable contact the NIST MEP Reporting Contact </w:t>
      </w:r>
      <w:r w:rsidR="009F5EF8" w:rsidRPr="00FF5D40">
        <w:rPr>
          <w:rFonts w:cs="Arial"/>
        </w:rPr>
        <w:t>(refer to the MEP Contacts section for the appropriate contact name and address).</w:t>
      </w:r>
      <w:bookmarkStart w:id="35" w:name="_Toc447009595"/>
      <w:bookmarkStart w:id="36" w:name="_Toc447011474"/>
      <w:bookmarkStart w:id="37" w:name="_Toc445869243"/>
      <w:bookmarkStart w:id="38" w:name="_Toc445869969"/>
      <w:bookmarkStart w:id="39" w:name="_Toc445870561"/>
      <w:bookmarkStart w:id="40" w:name="_Toc445870743"/>
      <w:bookmarkStart w:id="41" w:name="_Toc447009603"/>
      <w:bookmarkStart w:id="42" w:name="_Toc447011482"/>
      <w:bookmarkStart w:id="43" w:name="_Toc447016063"/>
    </w:p>
    <w:bookmarkEnd w:id="35"/>
    <w:bookmarkEnd w:id="36"/>
    <w:bookmarkEnd w:id="37"/>
    <w:bookmarkEnd w:id="38"/>
    <w:bookmarkEnd w:id="39"/>
    <w:bookmarkEnd w:id="40"/>
    <w:bookmarkEnd w:id="41"/>
    <w:bookmarkEnd w:id="42"/>
    <w:bookmarkEnd w:id="43"/>
    <w:p w14:paraId="1750E634" w14:textId="77777777" w:rsidR="009F5EF8" w:rsidRPr="00076D3A" w:rsidRDefault="009F5EF8" w:rsidP="00D32C6B">
      <w:pPr>
        <w:pStyle w:val="Heading2"/>
        <w:numPr>
          <w:ilvl w:val="0"/>
          <w:numId w:val="0"/>
        </w:numPr>
        <w:spacing w:before="0"/>
        <w:rPr>
          <w:rFonts w:ascii="Arial" w:hAnsi="Arial" w:cs="Arial"/>
          <w:b/>
        </w:rPr>
      </w:pPr>
      <w:r w:rsidRPr="00076D3A">
        <w:rPr>
          <w:rFonts w:ascii="Arial" w:hAnsi="Arial" w:cs="Arial"/>
          <w:b/>
        </w:rPr>
        <w:t>State Funding Partners</w:t>
      </w:r>
    </w:p>
    <w:p w14:paraId="1750E636" w14:textId="77777777" w:rsidR="009F5EF8" w:rsidRPr="00FF5D40" w:rsidRDefault="009F5EF8" w:rsidP="00076D3A">
      <w:pPr>
        <w:rPr>
          <w:rFonts w:cs="Arial"/>
        </w:rPr>
      </w:pPr>
      <w:r w:rsidRPr="00FF5D40">
        <w:rPr>
          <w:rFonts w:cs="Arial"/>
        </w:rPr>
        <w:t>The State Funding Partners entries</w:t>
      </w:r>
      <w:r w:rsidR="0029688F" w:rsidRPr="00FF5D40">
        <w:rPr>
          <w:rFonts w:cs="Arial"/>
        </w:rPr>
        <w:fldChar w:fldCharType="begin"/>
      </w:r>
      <w:r w:rsidRPr="00FF5D40">
        <w:rPr>
          <w:rFonts w:cs="Arial"/>
        </w:rPr>
        <w:instrText xml:space="preserve"> XE "partner and affiliate entries" </w:instrText>
      </w:r>
      <w:r w:rsidR="0029688F" w:rsidRPr="00FF5D40">
        <w:rPr>
          <w:rFonts w:cs="Arial"/>
        </w:rPr>
        <w:fldChar w:fldCharType="end"/>
      </w:r>
      <w:r w:rsidRPr="00FF5D40">
        <w:rPr>
          <w:rFonts w:cs="Arial"/>
        </w:rPr>
        <w:t xml:space="preserve"> are intended to provide the </w:t>
      </w:r>
      <w:r w:rsidR="00802A1B">
        <w:rPr>
          <w:rFonts w:cs="Arial"/>
        </w:rPr>
        <w:t>CAR</w:t>
      </w:r>
      <w:r w:rsidRPr="00FF5D40">
        <w:rPr>
          <w:rFonts w:cs="Arial"/>
        </w:rPr>
        <w:t xml:space="preserve"> a readily available mechanism for reporting on its relationships with State and Local Government Officials.  State Funding Partners are the primary funding decision officials for the program within the state or local government for the </w:t>
      </w:r>
      <w:r w:rsidR="00802A1B">
        <w:rPr>
          <w:rFonts w:cs="Arial"/>
        </w:rPr>
        <w:t>CAR</w:t>
      </w:r>
      <w:r w:rsidRPr="00FF5D40">
        <w:rPr>
          <w:rFonts w:cs="Arial"/>
        </w:rPr>
        <w:t>.</w:t>
      </w:r>
      <w:r w:rsidR="00076D3A">
        <w:rPr>
          <w:rFonts w:cs="Arial"/>
        </w:rPr>
        <w:t xml:space="preserve">  </w:t>
      </w:r>
      <w:r w:rsidRPr="00FF5D40">
        <w:rPr>
          <w:rFonts w:cs="Arial"/>
        </w:rPr>
        <w:t>All State Funding Partners must relate back to a Partner organization that is reported in the Partners/Affiliates reporting element.</w:t>
      </w:r>
    </w:p>
    <w:p w14:paraId="1750E639" w14:textId="77777777" w:rsidR="003A099A" w:rsidRPr="00FD7FC8" w:rsidRDefault="003A099A" w:rsidP="003A099A">
      <w:pPr>
        <w:pStyle w:val="TOCBase"/>
        <w:rPr>
          <w:rFonts w:ascii="Arial" w:hAnsi="Arial" w:cs="Arial"/>
        </w:rPr>
      </w:pPr>
      <w:r w:rsidRPr="0090012C">
        <w:rPr>
          <w:rFonts w:ascii="Arial" w:hAnsi="Arial" w:cs="Arial"/>
        </w:rPr>
        <w:t xml:space="preserve">A comprehensive list of data fields is </w:t>
      </w:r>
      <w:r w:rsidRPr="00FD7FC8">
        <w:rPr>
          <w:rFonts w:ascii="Arial" w:hAnsi="Arial" w:cs="Arial"/>
        </w:rPr>
        <w:t xml:space="preserve">included in </w:t>
      </w:r>
      <w:r w:rsidR="00FD7FC8" w:rsidRPr="00FD7FC8">
        <w:rPr>
          <w:rFonts w:ascii="Arial" w:hAnsi="Arial" w:cs="Arial"/>
        </w:rPr>
        <w:t xml:space="preserve">Appendix G </w:t>
      </w:r>
      <w:r w:rsidRPr="00FD7FC8">
        <w:rPr>
          <w:rFonts w:ascii="Arial" w:hAnsi="Arial" w:cs="Arial"/>
        </w:rPr>
        <w:t xml:space="preserve">Business Entities – </w:t>
      </w:r>
      <w:r w:rsidR="004C73AC" w:rsidRPr="00FD7FC8">
        <w:rPr>
          <w:rFonts w:ascii="Arial" w:hAnsi="Arial" w:cs="Arial"/>
        </w:rPr>
        <w:t xml:space="preserve">State Funding </w:t>
      </w:r>
      <w:r w:rsidRPr="00FD7FC8">
        <w:rPr>
          <w:rFonts w:ascii="Arial" w:hAnsi="Arial" w:cs="Arial"/>
        </w:rPr>
        <w:t>Partners.</w:t>
      </w:r>
    </w:p>
    <w:p w14:paraId="65919FA3" w14:textId="77777777" w:rsidR="00BD0243" w:rsidRDefault="00BD0243" w:rsidP="003A099A">
      <w:pPr>
        <w:rPr>
          <w:rFonts w:cs="Arial"/>
          <w:b/>
        </w:rPr>
      </w:pPr>
    </w:p>
    <w:p w14:paraId="1750E63B" w14:textId="77777777" w:rsidR="003A099A" w:rsidRPr="0090012C" w:rsidRDefault="003A099A" w:rsidP="003A099A">
      <w:pPr>
        <w:rPr>
          <w:rFonts w:cs="Arial"/>
          <w:b/>
        </w:rPr>
      </w:pPr>
      <w:r>
        <w:rPr>
          <w:rFonts w:cs="Arial"/>
          <w:b/>
        </w:rPr>
        <w:t>Submitting and Reviewing</w:t>
      </w:r>
      <w:r w:rsidRPr="0090012C">
        <w:rPr>
          <w:rFonts w:cs="Arial"/>
          <w:b/>
        </w:rPr>
        <w:t xml:space="preserve"> </w:t>
      </w:r>
      <w:r w:rsidR="004C73AC">
        <w:rPr>
          <w:rFonts w:cs="Arial"/>
          <w:b/>
        </w:rPr>
        <w:t xml:space="preserve">State Funding </w:t>
      </w:r>
      <w:r>
        <w:rPr>
          <w:rFonts w:cs="Arial"/>
          <w:b/>
        </w:rPr>
        <w:t>Partners</w:t>
      </w:r>
    </w:p>
    <w:p w14:paraId="1750E63C" w14:textId="77777777" w:rsidR="003A099A" w:rsidRPr="0090012C" w:rsidRDefault="003A099A" w:rsidP="003A099A">
      <w:pPr>
        <w:rPr>
          <w:rFonts w:cs="Arial"/>
          <w:b/>
        </w:rPr>
      </w:pPr>
    </w:p>
    <w:p w14:paraId="1750E63D" w14:textId="77777777" w:rsidR="003A099A" w:rsidRPr="00891253" w:rsidRDefault="003A099A" w:rsidP="00F50621">
      <w:pPr>
        <w:pStyle w:val="ListParagraph"/>
        <w:numPr>
          <w:ilvl w:val="0"/>
          <w:numId w:val="62"/>
        </w:numPr>
        <w:ind w:left="360"/>
        <w:rPr>
          <w:rFonts w:cs="Arial"/>
        </w:rPr>
      </w:pPr>
      <w:r w:rsidRPr="00891253">
        <w:rPr>
          <w:rFonts w:cs="Arial"/>
        </w:rPr>
        <w:t xml:space="preserve">From your browser go to </w:t>
      </w:r>
      <w:hyperlink r:id="rId42" w:history="1">
        <w:r w:rsidRPr="00891253">
          <w:rPr>
            <w:rStyle w:val="Hyperlink"/>
            <w:rFonts w:ascii="Arial" w:hAnsi="Arial" w:cs="Arial"/>
          </w:rPr>
          <w:t>https://meis.nist.gov</w:t>
        </w:r>
      </w:hyperlink>
      <w:r w:rsidRPr="00891253">
        <w:rPr>
          <w:rFonts w:cs="Arial"/>
        </w:rPr>
        <w:t>.</w:t>
      </w:r>
    </w:p>
    <w:p w14:paraId="1750E63E" w14:textId="77777777" w:rsidR="003A099A" w:rsidRPr="0090012C" w:rsidRDefault="003A099A" w:rsidP="00F50621">
      <w:pPr>
        <w:pStyle w:val="ListNumber"/>
        <w:numPr>
          <w:ilvl w:val="0"/>
          <w:numId w:val="62"/>
        </w:numPr>
        <w:spacing w:before="120"/>
        <w:ind w:left="360"/>
        <w:contextualSpacing w:val="0"/>
        <w:rPr>
          <w:rFonts w:cs="Arial"/>
        </w:rPr>
      </w:pPr>
      <w:r w:rsidRPr="0090012C">
        <w:rPr>
          <w:rFonts w:cs="Arial"/>
        </w:rPr>
        <w:lastRenderedPageBreak/>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90012C">
        <w:rPr>
          <w:rFonts w:cs="Arial"/>
        </w:rPr>
        <w:t>.</w:t>
      </w:r>
    </w:p>
    <w:p w14:paraId="1750E63F" w14:textId="77777777" w:rsidR="003A099A" w:rsidRPr="0090012C" w:rsidRDefault="003A099A" w:rsidP="00F50621">
      <w:pPr>
        <w:pStyle w:val="ListNumber"/>
        <w:numPr>
          <w:ilvl w:val="0"/>
          <w:numId w:val="62"/>
        </w:numPr>
        <w:spacing w:before="120"/>
        <w:ind w:left="360"/>
        <w:contextualSpacing w:val="0"/>
        <w:rPr>
          <w:rFonts w:cs="Arial"/>
        </w:rPr>
      </w:pPr>
      <w:r w:rsidRPr="0090012C">
        <w:rPr>
          <w:rFonts w:cs="Arial"/>
        </w:rPr>
        <w:t xml:space="preserve">Enter your username and password and click </w:t>
      </w:r>
      <w:r w:rsidRPr="0090012C">
        <w:rPr>
          <w:rFonts w:cs="Arial"/>
          <w:b/>
        </w:rPr>
        <w:t>Sign In</w:t>
      </w:r>
      <w:r w:rsidRPr="0090012C">
        <w:rPr>
          <w:rFonts w:cs="Arial"/>
        </w:rPr>
        <w:t xml:space="preserve">. </w:t>
      </w:r>
    </w:p>
    <w:p w14:paraId="1750E640" w14:textId="77777777" w:rsidR="003A099A" w:rsidRPr="0090012C" w:rsidRDefault="003A099A" w:rsidP="00F50621">
      <w:pPr>
        <w:pStyle w:val="ListNumber"/>
        <w:numPr>
          <w:ilvl w:val="0"/>
          <w:numId w:val="62"/>
        </w:numPr>
        <w:spacing w:before="120"/>
        <w:ind w:left="360"/>
        <w:contextualSpacing w:val="0"/>
        <w:rPr>
          <w:rFonts w:cs="Arial"/>
        </w:rPr>
      </w:pPr>
      <w:r w:rsidRPr="0090012C">
        <w:rPr>
          <w:rFonts w:cs="Arial"/>
        </w:rPr>
        <w:t xml:space="preserve">Your default CAR should be displayed at the top.  If the CAR displayed is not the CAR you wish to view, click on the “Magnifying Glass” </w:t>
      </w:r>
      <w:r w:rsidRPr="0090012C">
        <w:rPr>
          <w:rFonts w:cs="Arial"/>
          <w:noProof/>
        </w:rPr>
        <w:drawing>
          <wp:inline distT="0" distB="0" distL="0" distR="0" wp14:anchorId="1750EB78" wp14:editId="1750EB79">
            <wp:extent cx="152400" cy="152400"/>
            <wp:effectExtent l="0" t="0" r="0" b="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90012C">
        <w:rPr>
          <w:rFonts w:cs="Arial"/>
        </w:rPr>
        <w:t xml:space="preserve"> icon to list available CARS and select the appropriate CAR name</w:t>
      </w:r>
      <w:proofErr w:type="gramStart"/>
      <w:r w:rsidRPr="0090012C">
        <w:rPr>
          <w:rFonts w:cs="Arial"/>
        </w:rPr>
        <w:t>..</w:t>
      </w:r>
      <w:proofErr w:type="gramEnd"/>
    </w:p>
    <w:p w14:paraId="1750E641" w14:textId="77777777" w:rsidR="003A099A" w:rsidRPr="0090012C" w:rsidRDefault="003A099A" w:rsidP="00F50621">
      <w:pPr>
        <w:pStyle w:val="ListNumber"/>
        <w:numPr>
          <w:ilvl w:val="0"/>
          <w:numId w:val="62"/>
        </w:numPr>
        <w:spacing w:before="120"/>
        <w:ind w:left="360"/>
        <w:contextualSpacing w:val="0"/>
        <w:rPr>
          <w:rFonts w:cs="Arial"/>
        </w:rPr>
      </w:pPr>
      <w:r w:rsidRPr="0090012C">
        <w:rPr>
          <w:rFonts w:cs="Arial"/>
        </w:rPr>
        <w:t xml:space="preserve">Click CIP </w:t>
      </w:r>
      <w:r w:rsidRPr="0090012C">
        <w:rPr>
          <w:rFonts w:cs="Arial"/>
        </w:rPr>
        <w:sym w:font="Wingdings" w:char="F0E0"/>
      </w:r>
      <w:r w:rsidR="00891253">
        <w:rPr>
          <w:rFonts w:cs="Arial"/>
        </w:rPr>
        <w:t xml:space="preserve">State Funding </w:t>
      </w:r>
      <w:r>
        <w:rPr>
          <w:rFonts w:cs="Arial"/>
        </w:rPr>
        <w:t>Partners</w:t>
      </w:r>
      <w:r w:rsidRPr="0090012C">
        <w:rPr>
          <w:rFonts w:cs="Arial"/>
        </w:rPr>
        <w:t xml:space="preserve"> </w:t>
      </w:r>
      <w:r w:rsidRPr="0090012C">
        <w:rPr>
          <w:rFonts w:cs="Arial"/>
        </w:rPr>
        <w:sym w:font="Wingdings" w:char="F0E0"/>
      </w:r>
      <w:r w:rsidRPr="0090012C">
        <w:rPr>
          <w:rFonts w:cs="Arial"/>
        </w:rPr>
        <w:t xml:space="preserve"> Submit Quarterly Reports</w:t>
      </w:r>
    </w:p>
    <w:p w14:paraId="1750E642" w14:textId="77777777" w:rsidR="003A099A" w:rsidRPr="0090012C" w:rsidRDefault="003A099A" w:rsidP="00F50621">
      <w:pPr>
        <w:pStyle w:val="ListNumber"/>
        <w:numPr>
          <w:ilvl w:val="0"/>
          <w:numId w:val="62"/>
        </w:numPr>
        <w:spacing w:before="120"/>
        <w:ind w:left="360"/>
        <w:contextualSpacing w:val="0"/>
        <w:rPr>
          <w:rFonts w:cs="Arial"/>
        </w:rPr>
      </w:pPr>
      <w:r w:rsidRPr="0090012C">
        <w:rPr>
          <w:rFonts w:cs="Arial"/>
        </w:rPr>
        <w:t>Ensure that you have the proper Reporting Period and Funding Agreement ID selected.</w:t>
      </w:r>
    </w:p>
    <w:p w14:paraId="1750E643" w14:textId="77777777" w:rsidR="003A099A" w:rsidRPr="0090012C" w:rsidRDefault="003A099A" w:rsidP="00F50621">
      <w:pPr>
        <w:pStyle w:val="ListNumber"/>
        <w:numPr>
          <w:ilvl w:val="0"/>
          <w:numId w:val="62"/>
        </w:numPr>
        <w:spacing w:before="120"/>
        <w:ind w:left="360"/>
        <w:contextualSpacing w:val="0"/>
        <w:rPr>
          <w:rFonts w:cs="Arial"/>
        </w:rPr>
      </w:pPr>
      <w:r>
        <w:rPr>
          <w:rFonts w:cs="Arial"/>
        </w:rPr>
        <w:t xml:space="preserve">Verify that the </w:t>
      </w:r>
      <w:r w:rsidR="00891253">
        <w:rPr>
          <w:rFonts w:cs="Arial"/>
        </w:rPr>
        <w:t xml:space="preserve">State Funding </w:t>
      </w:r>
      <w:r>
        <w:rPr>
          <w:rFonts w:cs="Arial"/>
        </w:rPr>
        <w:t>Partners</w:t>
      </w:r>
      <w:r w:rsidRPr="0090012C">
        <w:rPr>
          <w:rFonts w:cs="Arial"/>
        </w:rPr>
        <w:t xml:space="preserve"> listed are current.</w:t>
      </w:r>
      <w:r>
        <w:rPr>
          <w:rFonts w:cs="Arial"/>
        </w:rPr>
        <w:t xml:space="preserve">  If not, add or remove </w:t>
      </w:r>
      <w:r w:rsidR="00891253">
        <w:rPr>
          <w:rFonts w:cs="Arial"/>
        </w:rPr>
        <w:t xml:space="preserve">State Funding </w:t>
      </w:r>
      <w:r>
        <w:rPr>
          <w:rFonts w:cs="Arial"/>
        </w:rPr>
        <w:t>Partners</w:t>
      </w:r>
      <w:r w:rsidRPr="0090012C">
        <w:rPr>
          <w:rFonts w:cs="Arial"/>
        </w:rPr>
        <w:t xml:space="preserve"> as needed.</w:t>
      </w:r>
    </w:p>
    <w:p w14:paraId="1750E644" w14:textId="77777777" w:rsidR="003A099A" w:rsidRPr="0090012C" w:rsidRDefault="003A099A" w:rsidP="00F50621">
      <w:pPr>
        <w:pStyle w:val="ListNumber"/>
        <w:numPr>
          <w:ilvl w:val="0"/>
          <w:numId w:val="62"/>
        </w:numPr>
        <w:spacing w:before="120"/>
        <w:ind w:left="360"/>
        <w:contextualSpacing w:val="0"/>
        <w:rPr>
          <w:rFonts w:cs="Arial"/>
        </w:rPr>
      </w:pPr>
      <w:r w:rsidRPr="0090012C">
        <w:rPr>
          <w:rFonts w:cs="Arial"/>
        </w:rPr>
        <w:t xml:space="preserve">Click Action(s) </w:t>
      </w:r>
      <w:r w:rsidRPr="0090012C">
        <w:rPr>
          <w:rFonts w:cs="Arial"/>
        </w:rPr>
        <w:sym w:font="Wingdings" w:char="F0E0"/>
      </w:r>
      <w:r w:rsidRPr="0090012C">
        <w:rPr>
          <w:rFonts w:cs="Arial"/>
        </w:rPr>
        <w:t xml:space="preserve"> Submit for Reporting Period</w:t>
      </w:r>
    </w:p>
    <w:p w14:paraId="1750E645" w14:textId="77777777" w:rsidR="003A099A" w:rsidRPr="0090012C" w:rsidRDefault="003A099A" w:rsidP="00F50621">
      <w:pPr>
        <w:pStyle w:val="ListNumber"/>
        <w:numPr>
          <w:ilvl w:val="0"/>
          <w:numId w:val="62"/>
        </w:numPr>
        <w:spacing w:before="120"/>
        <w:ind w:left="360"/>
        <w:contextualSpacing w:val="0"/>
        <w:rPr>
          <w:rFonts w:cs="Arial"/>
        </w:rPr>
      </w:pPr>
      <w:r w:rsidRPr="0090012C">
        <w:rPr>
          <w:rFonts w:cs="Arial"/>
        </w:rPr>
        <w:t xml:space="preserve">You are redirected to the CAR Dashboard. If you have successfully </w:t>
      </w:r>
      <w:r w:rsidR="00FD7FC8" w:rsidRPr="0090012C">
        <w:rPr>
          <w:rFonts w:cs="Arial"/>
        </w:rPr>
        <w:t xml:space="preserve">submitted </w:t>
      </w:r>
      <w:r w:rsidR="00FD7FC8">
        <w:rPr>
          <w:rFonts w:cs="Arial"/>
        </w:rPr>
        <w:t>State</w:t>
      </w:r>
      <w:r w:rsidR="00891253">
        <w:rPr>
          <w:rFonts w:cs="Arial"/>
        </w:rPr>
        <w:t xml:space="preserve"> Funding </w:t>
      </w:r>
      <w:r>
        <w:rPr>
          <w:rFonts w:cs="Arial"/>
        </w:rPr>
        <w:t>Partner</w:t>
      </w:r>
      <w:r w:rsidRPr="0090012C">
        <w:rPr>
          <w:rFonts w:cs="Arial"/>
        </w:rPr>
        <w:t xml:space="preserve"> information – the Status Icon </w:t>
      </w:r>
      <w:r w:rsidRPr="0090012C">
        <w:rPr>
          <w:rFonts w:cs="Arial"/>
          <w:noProof/>
        </w:rPr>
        <w:drawing>
          <wp:inline distT="0" distB="0" distL="0" distR="0" wp14:anchorId="1750EB7A" wp14:editId="1750EB7B">
            <wp:extent cx="152381" cy="152381"/>
            <wp:effectExtent l="19050" t="0" r="19" b="0"/>
            <wp:docPr id="916" name="Picture 11" descr="pas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ed.png"/>
                    <pic:cNvPicPr/>
                  </pic:nvPicPr>
                  <pic:blipFill>
                    <a:blip r:embed="rId22" cstate="print"/>
                    <a:stretch>
                      <a:fillRect/>
                    </a:stretch>
                  </pic:blipFill>
                  <pic:spPr>
                    <a:xfrm>
                      <a:off x="0" y="0"/>
                      <a:ext cx="152381" cy="152381"/>
                    </a:xfrm>
                    <a:prstGeom prst="rect">
                      <a:avLst/>
                    </a:prstGeom>
                  </pic:spPr>
                </pic:pic>
              </a:graphicData>
            </a:graphic>
          </wp:inline>
        </w:drawing>
      </w:r>
      <w:r w:rsidRPr="0090012C">
        <w:rPr>
          <w:rFonts w:cs="Arial"/>
        </w:rPr>
        <w:t xml:space="preserve"> will be green.</w:t>
      </w:r>
    </w:p>
    <w:p w14:paraId="1750E646" w14:textId="77777777" w:rsidR="003A099A" w:rsidRPr="0090012C" w:rsidRDefault="003A099A" w:rsidP="00891253">
      <w:pPr>
        <w:pStyle w:val="Heading3"/>
        <w:numPr>
          <w:ilvl w:val="0"/>
          <w:numId w:val="0"/>
        </w:numPr>
        <w:rPr>
          <w:rFonts w:ascii="Arial" w:hAnsi="Arial" w:cs="Arial"/>
          <w:b/>
        </w:rPr>
      </w:pPr>
    </w:p>
    <w:p w14:paraId="1750E647" w14:textId="77777777" w:rsidR="003A099A" w:rsidRPr="0090012C" w:rsidRDefault="003A099A" w:rsidP="003A099A">
      <w:pPr>
        <w:pStyle w:val="Heading3"/>
        <w:numPr>
          <w:ilvl w:val="0"/>
          <w:numId w:val="0"/>
        </w:numPr>
        <w:rPr>
          <w:rFonts w:ascii="Arial" w:hAnsi="Arial" w:cs="Arial"/>
          <w:b/>
        </w:rPr>
      </w:pPr>
      <w:r w:rsidRPr="0090012C">
        <w:rPr>
          <w:rFonts w:ascii="Arial" w:hAnsi="Arial" w:cs="Arial"/>
          <w:b/>
        </w:rPr>
        <w:t>Add</w:t>
      </w:r>
      <w:r>
        <w:rPr>
          <w:rFonts w:ascii="Arial" w:hAnsi="Arial" w:cs="Arial"/>
          <w:b/>
        </w:rPr>
        <w:t xml:space="preserve">ing </w:t>
      </w:r>
      <w:r w:rsidR="00CF6CE5">
        <w:rPr>
          <w:rFonts w:ascii="Arial" w:hAnsi="Arial" w:cs="Arial"/>
          <w:b/>
        </w:rPr>
        <w:t xml:space="preserve">State Funding </w:t>
      </w:r>
      <w:r>
        <w:rPr>
          <w:rFonts w:ascii="Arial" w:hAnsi="Arial" w:cs="Arial"/>
          <w:b/>
        </w:rPr>
        <w:t>Partners</w:t>
      </w:r>
    </w:p>
    <w:p w14:paraId="1750E648" w14:textId="77777777" w:rsidR="003A099A" w:rsidRPr="00CF6CE5" w:rsidRDefault="003A099A" w:rsidP="00F50621">
      <w:pPr>
        <w:pStyle w:val="ListParagraph"/>
        <w:numPr>
          <w:ilvl w:val="0"/>
          <w:numId w:val="63"/>
        </w:numPr>
        <w:ind w:left="360"/>
        <w:rPr>
          <w:rFonts w:cs="Arial"/>
        </w:rPr>
      </w:pPr>
      <w:r w:rsidRPr="00CF6CE5">
        <w:rPr>
          <w:rFonts w:cs="Arial"/>
        </w:rPr>
        <w:t xml:space="preserve">From your browser go to </w:t>
      </w:r>
      <w:hyperlink r:id="rId43" w:history="1">
        <w:r w:rsidRPr="00CF6CE5">
          <w:rPr>
            <w:rStyle w:val="Hyperlink"/>
            <w:rFonts w:ascii="Arial" w:hAnsi="Arial" w:cs="Arial"/>
          </w:rPr>
          <w:t>https://meis.nist.gov</w:t>
        </w:r>
      </w:hyperlink>
      <w:r w:rsidRPr="00CF6CE5">
        <w:rPr>
          <w:rFonts w:cs="Arial"/>
        </w:rPr>
        <w:t>.</w:t>
      </w:r>
    </w:p>
    <w:p w14:paraId="1750E649" w14:textId="77777777" w:rsidR="003A099A" w:rsidRPr="0090012C" w:rsidRDefault="003A099A" w:rsidP="00F50621">
      <w:pPr>
        <w:pStyle w:val="ListNumber"/>
        <w:numPr>
          <w:ilvl w:val="0"/>
          <w:numId w:val="63"/>
        </w:numPr>
        <w:spacing w:before="120"/>
        <w:ind w:left="360"/>
        <w:contextualSpacing w:val="0"/>
        <w:rPr>
          <w:rFonts w:cs="Arial"/>
        </w:rPr>
      </w:pPr>
      <w:r w:rsidRPr="0090012C">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90012C">
        <w:rPr>
          <w:rFonts w:cs="Arial"/>
        </w:rPr>
        <w:t>.</w:t>
      </w:r>
    </w:p>
    <w:p w14:paraId="1750E64A" w14:textId="77777777" w:rsidR="003A099A" w:rsidRPr="0090012C" w:rsidRDefault="003A099A" w:rsidP="00F50621">
      <w:pPr>
        <w:pStyle w:val="ListNumber"/>
        <w:numPr>
          <w:ilvl w:val="0"/>
          <w:numId w:val="63"/>
        </w:numPr>
        <w:spacing w:before="120"/>
        <w:ind w:left="360"/>
        <w:contextualSpacing w:val="0"/>
        <w:rPr>
          <w:rFonts w:cs="Arial"/>
        </w:rPr>
      </w:pPr>
      <w:r w:rsidRPr="0090012C">
        <w:rPr>
          <w:rFonts w:cs="Arial"/>
        </w:rPr>
        <w:t xml:space="preserve">Enter your username and password and click </w:t>
      </w:r>
      <w:r w:rsidRPr="0090012C">
        <w:rPr>
          <w:rFonts w:cs="Arial"/>
          <w:b/>
        </w:rPr>
        <w:t>Sign In</w:t>
      </w:r>
      <w:r w:rsidRPr="0090012C">
        <w:rPr>
          <w:rFonts w:cs="Arial"/>
        </w:rPr>
        <w:t xml:space="preserve">. </w:t>
      </w:r>
    </w:p>
    <w:p w14:paraId="1750E64B" w14:textId="77777777" w:rsidR="003A099A" w:rsidRPr="0090012C" w:rsidRDefault="003A099A" w:rsidP="00F50621">
      <w:pPr>
        <w:pStyle w:val="ListNumber"/>
        <w:numPr>
          <w:ilvl w:val="0"/>
          <w:numId w:val="63"/>
        </w:numPr>
        <w:spacing w:before="120"/>
        <w:ind w:left="360"/>
        <w:contextualSpacing w:val="0"/>
        <w:rPr>
          <w:rFonts w:cs="Arial"/>
        </w:rPr>
      </w:pPr>
      <w:r w:rsidRPr="0090012C">
        <w:rPr>
          <w:rFonts w:cs="Arial"/>
        </w:rPr>
        <w:t xml:space="preserve">Your default CAR should be displayed at the top.  If the CAR displayed is not the CAR you wish to view, click on the “Magnifying Glass” </w:t>
      </w:r>
      <w:r w:rsidRPr="0090012C">
        <w:rPr>
          <w:rFonts w:cs="Arial"/>
          <w:noProof/>
        </w:rPr>
        <w:drawing>
          <wp:inline distT="0" distB="0" distL="0" distR="0" wp14:anchorId="1750EB7C" wp14:editId="1750EB7D">
            <wp:extent cx="152400" cy="152400"/>
            <wp:effectExtent l="0" t="0" r="0" b="0"/>
            <wp:docPr id="917" name="Picture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90012C">
        <w:rPr>
          <w:rFonts w:cs="Arial"/>
        </w:rPr>
        <w:t xml:space="preserve"> icon to list available CARS and select the appropriate CAR name</w:t>
      </w:r>
      <w:proofErr w:type="gramStart"/>
      <w:r w:rsidRPr="0090012C">
        <w:rPr>
          <w:rFonts w:cs="Arial"/>
        </w:rPr>
        <w:t>..</w:t>
      </w:r>
      <w:proofErr w:type="gramEnd"/>
    </w:p>
    <w:p w14:paraId="1750E64C" w14:textId="77777777" w:rsidR="003A099A" w:rsidRPr="00CF6CE5" w:rsidRDefault="003A099A" w:rsidP="00F50621">
      <w:pPr>
        <w:pStyle w:val="ListNumber"/>
        <w:numPr>
          <w:ilvl w:val="0"/>
          <w:numId w:val="63"/>
        </w:numPr>
        <w:spacing w:before="120"/>
        <w:ind w:left="360"/>
        <w:contextualSpacing w:val="0"/>
        <w:rPr>
          <w:rFonts w:cs="Arial"/>
        </w:rPr>
      </w:pPr>
      <w:r w:rsidRPr="0090012C">
        <w:rPr>
          <w:rFonts w:cs="Arial"/>
        </w:rPr>
        <w:t>Ensure that you have the proper Reporting Period and Funding Agreement ID selected.</w:t>
      </w:r>
    </w:p>
    <w:p w14:paraId="1750E64D" w14:textId="77777777" w:rsidR="003A099A" w:rsidRPr="0090012C" w:rsidRDefault="003A099A" w:rsidP="00F50621">
      <w:pPr>
        <w:pStyle w:val="ListNumber"/>
        <w:numPr>
          <w:ilvl w:val="0"/>
          <w:numId w:val="63"/>
        </w:numPr>
        <w:spacing w:before="120"/>
        <w:ind w:left="360"/>
        <w:contextualSpacing w:val="0"/>
        <w:rPr>
          <w:rFonts w:cs="Arial"/>
          <w:b/>
        </w:rPr>
      </w:pPr>
      <w:r w:rsidRPr="0090012C">
        <w:rPr>
          <w:rFonts w:cs="Arial"/>
        </w:rPr>
        <w:t xml:space="preserve">Click CIP </w:t>
      </w:r>
      <w:r w:rsidRPr="0090012C">
        <w:rPr>
          <w:rFonts w:cs="Arial"/>
        </w:rPr>
        <w:sym w:font="Wingdings" w:char="F0E0"/>
      </w:r>
      <w:r w:rsidR="00CF6CE5">
        <w:rPr>
          <w:rFonts w:cs="Arial"/>
        </w:rPr>
        <w:t xml:space="preserve">State Funding </w:t>
      </w:r>
      <w:r>
        <w:rPr>
          <w:rFonts w:cs="Arial"/>
        </w:rPr>
        <w:t>Partners</w:t>
      </w:r>
      <w:r w:rsidRPr="0090012C">
        <w:rPr>
          <w:rFonts w:cs="Arial"/>
        </w:rPr>
        <w:t xml:space="preserve"> </w:t>
      </w:r>
      <w:r w:rsidRPr="0090012C">
        <w:rPr>
          <w:rFonts w:cs="Arial"/>
        </w:rPr>
        <w:sym w:font="Wingdings" w:char="F0E0"/>
      </w:r>
      <w:r w:rsidRPr="0090012C">
        <w:rPr>
          <w:rFonts w:cs="Arial"/>
        </w:rPr>
        <w:t xml:space="preserve"> Submit Quarterly Reports or Click CIP </w:t>
      </w:r>
      <w:r w:rsidRPr="0090012C">
        <w:rPr>
          <w:rFonts w:cs="Arial"/>
        </w:rPr>
        <w:sym w:font="Wingdings" w:char="F0E0"/>
      </w:r>
      <w:r w:rsidR="00CF6CE5">
        <w:rPr>
          <w:rFonts w:cs="Arial"/>
        </w:rPr>
        <w:t xml:space="preserve">State </w:t>
      </w:r>
      <w:r w:rsidR="00FD7FC8">
        <w:rPr>
          <w:rFonts w:cs="Arial"/>
        </w:rPr>
        <w:t>Funding</w:t>
      </w:r>
      <w:r w:rsidR="00CF6CE5">
        <w:rPr>
          <w:rFonts w:cs="Arial"/>
        </w:rPr>
        <w:t xml:space="preserve"> </w:t>
      </w:r>
      <w:r>
        <w:rPr>
          <w:rFonts w:cs="Arial"/>
        </w:rPr>
        <w:t>Partners</w:t>
      </w:r>
      <w:r w:rsidRPr="0090012C">
        <w:rPr>
          <w:rFonts w:cs="Arial"/>
        </w:rPr>
        <w:t xml:space="preserve">.  </w:t>
      </w:r>
      <w:r w:rsidRPr="0090012C">
        <w:rPr>
          <w:rFonts w:cs="Arial"/>
          <w:b/>
        </w:rPr>
        <w:t xml:space="preserve">Note: Adding/removing records can be done either from the </w:t>
      </w:r>
      <w:r w:rsidR="00FD7FC8" w:rsidRPr="0090012C">
        <w:rPr>
          <w:rFonts w:cs="Arial"/>
          <w:b/>
        </w:rPr>
        <w:t>List or</w:t>
      </w:r>
      <w:r w:rsidRPr="0090012C">
        <w:rPr>
          <w:rFonts w:cs="Arial"/>
          <w:b/>
        </w:rPr>
        <w:t xml:space="preserve"> Submit Quarterly Reporting Forms. </w:t>
      </w:r>
    </w:p>
    <w:p w14:paraId="1750E64E" w14:textId="77777777" w:rsidR="003A099A" w:rsidRPr="0090012C" w:rsidRDefault="003A099A" w:rsidP="00F50621">
      <w:pPr>
        <w:pStyle w:val="ListNumber"/>
        <w:numPr>
          <w:ilvl w:val="0"/>
          <w:numId w:val="63"/>
        </w:numPr>
        <w:spacing w:before="120"/>
        <w:ind w:left="360"/>
        <w:contextualSpacing w:val="0"/>
        <w:rPr>
          <w:rFonts w:cs="Arial"/>
        </w:rPr>
      </w:pPr>
      <w:r w:rsidRPr="0090012C">
        <w:rPr>
          <w:rFonts w:cs="Arial"/>
        </w:rPr>
        <w:t xml:space="preserve">Click Action(s) </w:t>
      </w:r>
      <w:r w:rsidRPr="0090012C">
        <w:rPr>
          <w:rFonts w:cs="Arial"/>
        </w:rPr>
        <w:sym w:font="Wingdings" w:char="F0E0"/>
      </w:r>
      <w:r w:rsidRPr="0090012C">
        <w:rPr>
          <w:rFonts w:cs="Arial"/>
        </w:rPr>
        <w:t xml:space="preserve"> Add New</w:t>
      </w:r>
    </w:p>
    <w:p w14:paraId="1750E64F" w14:textId="77777777" w:rsidR="003A099A" w:rsidRPr="0090012C" w:rsidRDefault="003A099A" w:rsidP="00F50621">
      <w:pPr>
        <w:pStyle w:val="ListNumber"/>
        <w:numPr>
          <w:ilvl w:val="0"/>
          <w:numId w:val="63"/>
        </w:numPr>
        <w:spacing w:before="120"/>
        <w:ind w:left="360"/>
        <w:contextualSpacing w:val="0"/>
        <w:rPr>
          <w:rFonts w:cs="Arial"/>
        </w:rPr>
      </w:pPr>
      <w:r w:rsidRPr="0090012C">
        <w:rPr>
          <w:rFonts w:cs="Arial"/>
        </w:rPr>
        <w:t>Fill in the required data.</w:t>
      </w:r>
    </w:p>
    <w:p w14:paraId="1750E650" w14:textId="77777777" w:rsidR="003A099A" w:rsidRPr="0090012C" w:rsidRDefault="003A099A" w:rsidP="00F50621">
      <w:pPr>
        <w:pStyle w:val="ListNumber"/>
        <w:numPr>
          <w:ilvl w:val="0"/>
          <w:numId w:val="63"/>
        </w:numPr>
        <w:spacing w:before="120"/>
        <w:ind w:left="360"/>
        <w:contextualSpacing w:val="0"/>
        <w:rPr>
          <w:rFonts w:cs="Arial"/>
          <w:b/>
        </w:rPr>
      </w:pPr>
      <w:r w:rsidRPr="0090012C">
        <w:rPr>
          <w:rFonts w:cs="Arial"/>
        </w:rPr>
        <w:t>Click the</w:t>
      </w:r>
      <w:r>
        <w:rPr>
          <w:rFonts w:cs="Arial"/>
        </w:rPr>
        <w:t xml:space="preserve"> “OK” button to create the Partner You are then taken to the Partner</w:t>
      </w:r>
      <w:r w:rsidRPr="0090012C">
        <w:rPr>
          <w:rFonts w:cs="Arial"/>
        </w:rPr>
        <w:t xml:space="preserve"> Edit Page. </w:t>
      </w:r>
    </w:p>
    <w:p w14:paraId="1750E651" w14:textId="77777777" w:rsidR="003A099A" w:rsidRDefault="003A099A" w:rsidP="003A099A">
      <w:pPr>
        <w:pStyle w:val="ListNumber"/>
        <w:numPr>
          <w:ilvl w:val="0"/>
          <w:numId w:val="0"/>
        </w:numPr>
        <w:spacing w:before="120"/>
        <w:ind w:left="1080"/>
        <w:contextualSpacing w:val="0"/>
        <w:rPr>
          <w:rFonts w:cs="Arial"/>
          <w:b/>
        </w:rPr>
      </w:pPr>
    </w:p>
    <w:p w14:paraId="1EA62870" w14:textId="77777777" w:rsidR="00BD0243" w:rsidRPr="0090012C" w:rsidRDefault="00BD0243" w:rsidP="003A099A">
      <w:pPr>
        <w:pStyle w:val="ListNumber"/>
        <w:numPr>
          <w:ilvl w:val="0"/>
          <w:numId w:val="0"/>
        </w:numPr>
        <w:spacing w:before="120"/>
        <w:ind w:left="1080"/>
        <w:contextualSpacing w:val="0"/>
        <w:rPr>
          <w:rFonts w:cs="Arial"/>
          <w:b/>
        </w:rPr>
      </w:pPr>
    </w:p>
    <w:p w14:paraId="1750E652" w14:textId="77777777" w:rsidR="003A099A" w:rsidRPr="0090012C" w:rsidRDefault="003A099A" w:rsidP="003A099A">
      <w:pPr>
        <w:pStyle w:val="ListNumber"/>
        <w:numPr>
          <w:ilvl w:val="0"/>
          <w:numId w:val="0"/>
        </w:numPr>
        <w:spacing w:before="120"/>
        <w:contextualSpacing w:val="0"/>
        <w:rPr>
          <w:rFonts w:cs="Arial"/>
          <w:b/>
        </w:rPr>
      </w:pPr>
      <w:r>
        <w:rPr>
          <w:rFonts w:cs="Arial"/>
          <w:b/>
        </w:rPr>
        <w:lastRenderedPageBreak/>
        <w:t xml:space="preserve">Updating a </w:t>
      </w:r>
      <w:r w:rsidR="00CF6CE5">
        <w:rPr>
          <w:rFonts w:cs="Arial"/>
          <w:b/>
        </w:rPr>
        <w:t xml:space="preserve">State Funding </w:t>
      </w:r>
      <w:r>
        <w:rPr>
          <w:rFonts w:cs="Arial"/>
          <w:b/>
        </w:rPr>
        <w:t>Partner</w:t>
      </w:r>
    </w:p>
    <w:p w14:paraId="1750E653" w14:textId="77777777" w:rsidR="003A099A" w:rsidRPr="0090012C" w:rsidRDefault="003A099A" w:rsidP="003A099A">
      <w:pPr>
        <w:rPr>
          <w:rFonts w:cs="Arial"/>
          <w:b/>
        </w:rPr>
      </w:pPr>
    </w:p>
    <w:p w14:paraId="1750E654" w14:textId="77777777" w:rsidR="003A099A" w:rsidRPr="00CF6CE5" w:rsidRDefault="003A099A" w:rsidP="00F50621">
      <w:pPr>
        <w:pStyle w:val="ListParagraph"/>
        <w:numPr>
          <w:ilvl w:val="0"/>
          <w:numId w:val="64"/>
        </w:numPr>
        <w:ind w:left="450"/>
        <w:rPr>
          <w:rFonts w:cs="Arial"/>
        </w:rPr>
      </w:pPr>
      <w:r w:rsidRPr="00CF6CE5">
        <w:rPr>
          <w:rFonts w:cs="Arial"/>
        </w:rPr>
        <w:t xml:space="preserve">From your browser go </w:t>
      </w:r>
      <w:proofErr w:type="gramStart"/>
      <w:r w:rsidRPr="00CF6CE5">
        <w:rPr>
          <w:rFonts w:cs="Arial"/>
        </w:rPr>
        <w:t xml:space="preserve">to  </w:t>
      </w:r>
      <w:proofErr w:type="gramEnd"/>
      <w:r w:rsidR="00F87113">
        <w:fldChar w:fldCharType="begin"/>
      </w:r>
      <w:r w:rsidR="00F87113">
        <w:instrText xml:space="preserve"> HYPERLINK "https://meis.nist.gov" </w:instrText>
      </w:r>
      <w:r w:rsidR="00F87113">
        <w:fldChar w:fldCharType="separate"/>
      </w:r>
      <w:r w:rsidRPr="00CF6CE5">
        <w:rPr>
          <w:rStyle w:val="Hyperlink"/>
          <w:rFonts w:ascii="Arial" w:hAnsi="Arial" w:cs="Arial"/>
        </w:rPr>
        <w:t>https://meis.nist.gov</w:t>
      </w:r>
      <w:r w:rsidR="00F87113">
        <w:rPr>
          <w:rStyle w:val="Hyperlink"/>
          <w:rFonts w:ascii="Arial" w:hAnsi="Arial" w:cs="Arial"/>
        </w:rPr>
        <w:fldChar w:fldCharType="end"/>
      </w:r>
      <w:r w:rsidRPr="00CF6CE5">
        <w:rPr>
          <w:rFonts w:cs="Arial"/>
        </w:rPr>
        <w:t>.</w:t>
      </w:r>
    </w:p>
    <w:p w14:paraId="1750E655" w14:textId="77777777" w:rsidR="003A099A" w:rsidRPr="00DF5822" w:rsidRDefault="003A099A" w:rsidP="00F50621">
      <w:pPr>
        <w:pStyle w:val="ListNumber"/>
        <w:numPr>
          <w:ilvl w:val="0"/>
          <w:numId w:val="64"/>
        </w:numPr>
        <w:spacing w:before="120"/>
        <w:ind w:left="450"/>
        <w:contextualSpacing w:val="0"/>
        <w:rPr>
          <w:rFonts w:cs="Arial"/>
        </w:rPr>
      </w:pPr>
      <w:r w:rsidRPr="00DF5822">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DF5822">
        <w:rPr>
          <w:rFonts w:cs="Arial"/>
        </w:rPr>
        <w:t>.</w:t>
      </w:r>
    </w:p>
    <w:p w14:paraId="1750E656" w14:textId="77777777" w:rsidR="003A099A" w:rsidRPr="00DF5822" w:rsidRDefault="003A099A" w:rsidP="00F50621">
      <w:pPr>
        <w:pStyle w:val="ListNumber"/>
        <w:numPr>
          <w:ilvl w:val="0"/>
          <w:numId w:val="64"/>
        </w:numPr>
        <w:spacing w:before="120"/>
        <w:ind w:left="450"/>
        <w:contextualSpacing w:val="0"/>
        <w:rPr>
          <w:rFonts w:cs="Arial"/>
        </w:rPr>
      </w:pPr>
      <w:r w:rsidRPr="00DF5822">
        <w:rPr>
          <w:rFonts w:cs="Arial"/>
        </w:rPr>
        <w:t xml:space="preserve">Enter your username and password and click </w:t>
      </w:r>
      <w:r w:rsidRPr="00DF5822">
        <w:rPr>
          <w:rFonts w:cs="Arial"/>
          <w:b/>
        </w:rPr>
        <w:t>Sign In</w:t>
      </w:r>
      <w:r w:rsidRPr="00DF5822">
        <w:rPr>
          <w:rFonts w:cs="Arial"/>
        </w:rPr>
        <w:t xml:space="preserve">. </w:t>
      </w:r>
    </w:p>
    <w:p w14:paraId="1750E657" w14:textId="77777777" w:rsidR="003A099A" w:rsidRPr="00DF5822" w:rsidRDefault="003A099A" w:rsidP="00F50621">
      <w:pPr>
        <w:pStyle w:val="ListNumber"/>
        <w:numPr>
          <w:ilvl w:val="0"/>
          <w:numId w:val="64"/>
        </w:numPr>
        <w:spacing w:before="120"/>
        <w:ind w:left="450"/>
        <w:contextualSpacing w:val="0"/>
        <w:rPr>
          <w:rFonts w:cs="Arial"/>
        </w:rPr>
      </w:pPr>
      <w:r w:rsidRPr="00DF5822">
        <w:rPr>
          <w:rFonts w:cs="Arial"/>
        </w:rPr>
        <w:t xml:space="preserve">Your default CAR should be displayed at the top.  If the CAR displayed is not the CAR you wish to view, click on the “Magnifying Glass” </w:t>
      </w:r>
      <w:r w:rsidRPr="00DF5822">
        <w:rPr>
          <w:rFonts w:cs="Arial"/>
          <w:noProof/>
        </w:rPr>
        <w:drawing>
          <wp:inline distT="0" distB="0" distL="0" distR="0" wp14:anchorId="1750EB7E" wp14:editId="1750EB7F">
            <wp:extent cx="152400" cy="152400"/>
            <wp:effectExtent l="0" t="0" r="0" b="0"/>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DF5822">
        <w:rPr>
          <w:rFonts w:cs="Arial"/>
        </w:rPr>
        <w:t xml:space="preserve"> icon to list available CARS and select the appropriate CAR name.</w:t>
      </w:r>
    </w:p>
    <w:p w14:paraId="1750E659" w14:textId="28B11150" w:rsidR="003A099A" w:rsidRPr="00BD0243" w:rsidRDefault="003A099A" w:rsidP="00F50621">
      <w:pPr>
        <w:pStyle w:val="ListNumber"/>
        <w:numPr>
          <w:ilvl w:val="0"/>
          <w:numId w:val="64"/>
        </w:numPr>
        <w:spacing w:before="120"/>
        <w:ind w:left="450"/>
        <w:contextualSpacing w:val="0"/>
        <w:rPr>
          <w:rFonts w:cs="Arial"/>
        </w:rPr>
      </w:pPr>
      <w:r w:rsidRPr="00DF5822">
        <w:rPr>
          <w:rFonts w:cs="Arial"/>
        </w:rPr>
        <w:t>Ensure that you have the proper Reporting Period and Funding Agreement ID selected.</w:t>
      </w:r>
    </w:p>
    <w:p w14:paraId="1750E65A" w14:textId="77777777" w:rsidR="003A099A" w:rsidRPr="00DF5822" w:rsidRDefault="003A099A" w:rsidP="00F50621">
      <w:pPr>
        <w:pStyle w:val="ListNumber"/>
        <w:numPr>
          <w:ilvl w:val="0"/>
          <w:numId w:val="64"/>
        </w:numPr>
        <w:spacing w:before="120"/>
        <w:ind w:left="450"/>
        <w:contextualSpacing w:val="0"/>
        <w:rPr>
          <w:rFonts w:cs="Arial"/>
          <w:b/>
        </w:rPr>
      </w:pPr>
      <w:r w:rsidRPr="00DF5822">
        <w:rPr>
          <w:rFonts w:cs="Arial"/>
        </w:rPr>
        <w:t xml:space="preserve">Click CIP </w:t>
      </w:r>
      <w:r w:rsidRPr="00DF5822">
        <w:rPr>
          <w:rFonts w:cs="Arial"/>
        </w:rPr>
        <w:sym w:font="Wingdings" w:char="F0E0"/>
      </w:r>
      <w:r w:rsidR="00CF6CE5">
        <w:rPr>
          <w:rFonts w:cs="Arial"/>
        </w:rPr>
        <w:t xml:space="preserve">State Funding </w:t>
      </w:r>
      <w:r w:rsidRPr="00DF5822">
        <w:rPr>
          <w:rFonts w:cs="Arial"/>
        </w:rPr>
        <w:t>Partners</w:t>
      </w:r>
      <w:r w:rsidRPr="00DF5822">
        <w:rPr>
          <w:rFonts w:cs="Arial"/>
        </w:rPr>
        <w:sym w:font="Wingdings" w:char="F0E0"/>
      </w:r>
      <w:r w:rsidRPr="00DF5822">
        <w:rPr>
          <w:rFonts w:cs="Arial"/>
        </w:rPr>
        <w:t xml:space="preserve"> Submit Quarterly Reports or Click CIP </w:t>
      </w:r>
      <w:r w:rsidRPr="00DF5822">
        <w:rPr>
          <w:rFonts w:cs="Arial"/>
        </w:rPr>
        <w:sym w:font="Wingdings" w:char="F0E0"/>
      </w:r>
      <w:r w:rsidR="00CF6CE5">
        <w:rPr>
          <w:rFonts w:cs="Arial"/>
        </w:rPr>
        <w:t xml:space="preserve">State Funding </w:t>
      </w:r>
      <w:r w:rsidRPr="00DF5822">
        <w:rPr>
          <w:rFonts w:cs="Arial"/>
        </w:rPr>
        <w:t xml:space="preserve">Partners.  </w:t>
      </w:r>
      <w:r w:rsidRPr="00DF5822">
        <w:rPr>
          <w:rFonts w:cs="Arial"/>
          <w:b/>
        </w:rPr>
        <w:t xml:space="preserve">Note: Adding/removing records can be done either from the List or Submit Quarterly Reporting Forms. </w:t>
      </w:r>
    </w:p>
    <w:p w14:paraId="1750E65B" w14:textId="77777777" w:rsidR="003A099A" w:rsidRPr="00DF5822" w:rsidRDefault="003A099A" w:rsidP="00F50621">
      <w:pPr>
        <w:pStyle w:val="ListNumber"/>
        <w:numPr>
          <w:ilvl w:val="0"/>
          <w:numId w:val="64"/>
        </w:numPr>
        <w:spacing w:before="120"/>
        <w:ind w:left="450"/>
        <w:contextualSpacing w:val="0"/>
        <w:rPr>
          <w:rFonts w:cs="Arial"/>
        </w:rPr>
      </w:pPr>
      <w:r w:rsidRPr="00DF5822">
        <w:rPr>
          <w:rFonts w:cs="Arial"/>
        </w:rPr>
        <w:t xml:space="preserve">Click the View/Edit icon </w:t>
      </w:r>
      <w:r w:rsidRPr="00DF5822">
        <w:rPr>
          <w:rFonts w:cs="Arial"/>
          <w:noProof/>
        </w:rPr>
        <w:drawing>
          <wp:inline distT="0" distB="0" distL="0" distR="0" wp14:anchorId="1750EB80" wp14:editId="1750EB81">
            <wp:extent cx="228600" cy="171450"/>
            <wp:effectExtent l="19050" t="0" r="0" b="0"/>
            <wp:docPr id="919" name="Picture 2" descr="http://fuchsia-test:8101/Testing%20Documents/Training%20Documents/images/icon_View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uchsia-test:8101/Testing%20Documents/Training%20Documents/images/icon_ViewEdit.jpg"/>
                    <pic:cNvPicPr>
                      <a:picLocks noChangeAspect="1" noChangeArrowheads="1"/>
                    </pic:cNvPicPr>
                  </pic:nvPicPr>
                  <pic:blipFill>
                    <a:blip r:embed="rId18"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Pr="00DF5822">
        <w:rPr>
          <w:rFonts w:cs="Arial"/>
        </w:rPr>
        <w:t xml:space="preserve"> for the appropriate</w:t>
      </w:r>
      <w:r w:rsidR="00B229B9">
        <w:rPr>
          <w:rFonts w:cs="Arial"/>
        </w:rPr>
        <w:t xml:space="preserve"> State Funding</w:t>
      </w:r>
      <w:r w:rsidRPr="00DF5822">
        <w:rPr>
          <w:rFonts w:cs="Arial"/>
        </w:rPr>
        <w:t xml:space="preserve"> Partner that you want to </w:t>
      </w:r>
      <w:proofErr w:type="gramStart"/>
      <w:r w:rsidRPr="00DF5822">
        <w:rPr>
          <w:rFonts w:cs="Arial"/>
        </w:rPr>
        <w:t>Edit</w:t>
      </w:r>
      <w:proofErr w:type="gramEnd"/>
      <w:r w:rsidRPr="00DF5822">
        <w:rPr>
          <w:rFonts w:cs="Arial"/>
        </w:rPr>
        <w:t>. You will be taken to the Partner Edit Page.</w:t>
      </w:r>
    </w:p>
    <w:p w14:paraId="1750E65C" w14:textId="77777777" w:rsidR="003A099A" w:rsidRPr="00DF5822" w:rsidRDefault="003A099A" w:rsidP="00F50621">
      <w:pPr>
        <w:pStyle w:val="ListNumber"/>
        <w:numPr>
          <w:ilvl w:val="0"/>
          <w:numId w:val="64"/>
        </w:numPr>
        <w:spacing w:before="120"/>
        <w:ind w:left="450"/>
        <w:contextualSpacing w:val="0"/>
        <w:rPr>
          <w:rFonts w:cs="Arial"/>
        </w:rPr>
      </w:pPr>
      <w:r w:rsidRPr="00DF5822">
        <w:rPr>
          <w:rFonts w:cs="Arial"/>
        </w:rPr>
        <w:t>Fill in the required data.</w:t>
      </w:r>
    </w:p>
    <w:p w14:paraId="1750E65D" w14:textId="77777777" w:rsidR="003A099A" w:rsidRPr="00DF5822" w:rsidRDefault="003A099A" w:rsidP="00F50621">
      <w:pPr>
        <w:pStyle w:val="ListNumber"/>
        <w:numPr>
          <w:ilvl w:val="0"/>
          <w:numId w:val="64"/>
        </w:numPr>
        <w:spacing w:before="120"/>
        <w:ind w:left="450"/>
        <w:contextualSpacing w:val="0"/>
        <w:rPr>
          <w:rFonts w:cs="Arial"/>
        </w:rPr>
      </w:pPr>
      <w:r w:rsidRPr="00DF5822">
        <w:rPr>
          <w:rFonts w:cs="Arial"/>
        </w:rPr>
        <w:t>Click the “OK” button to save the information. You will then be taken back to the</w:t>
      </w:r>
      <w:r w:rsidR="00B229B9">
        <w:rPr>
          <w:rFonts w:cs="Arial"/>
        </w:rPr>
        <w:t xml:space="preserve"> State </w:t>
      </w:r>
      <w:proofErr w:type="gramStart"/>
      <w:r w:rsidR="00B229B9">
        <w:rPr>
          <w:rFonts w:cs="Arial"/>
        </w:rPr>
        <w:t xml:space="preserve">Funding </w:t>
      </w:r>
      <w:r w:rsidRPr="00DF5822">
        <w:rPr>
          <w:rFonts w:cs="Arial"/>
        </w:rPr>
        <w:t xml:space="preserve"> Partner</w:t>
      </w:r>
      <w:proofErr w:type="gramEnd"/>
      <w:r w:rsidRPr="00DF5822">
        <w:rPr>
          <w:rFonts w:cs="Arial"/>
        </w:rPr>
        <w:t xml:space="preserve"> List Page.</w:t>
      </w:r>
    </w:p>
    <w:p w14:paraId="1750E65E" w14:textId="77777777" w:rsidR="003A099A" w:rsidRPr="0090012C" w:rsidRDefault="003A099A" w:rsidP="00CF6CE5">
      <w:pPr>
        <w:rPr>
          <w:rFonts w:cs="Arial"/>
          <w:b/>
        </w:rPr>
      </w:pPr>
    </w:p>
    <w:p w14:paraId="1750E660" w14:textId="77777777" w:rsidR="003A099A" w:rsidRPr="00397D51" w:rsidRDefault="003A099A" w:rsidP="003A099A">
      <w:pPr>
        <w:rPr>
          <w:rFonts w:cs="Arial"/>
          <w:b/>
        </w:rPr>
      </w:pPr>
      <w:r w:rsidRPr="00397D51">
        <w:rPr>
          <w:rFonts w:cs="Arial"/>
          <w:b/>
        </w:rPr>
        <w:t>Removing a</w:t>
      </w:r>
      <w:r w:rsidR="00CF6CE5">
        <w:rPr>
          <w:rFonts w:cs="Arial"/>
          <w:b/>
        </w:rPr>
        <w:t xml:space="preserve"> State </w:t>
      </w:r>
      <w:r w:rsidR="00FD7FC8">
        <w:rPr>
          <w:rFonts w:cs="Arial"/>
          <w:b/>
        </w:rPr>
        <w:t xml:space="preserve">Funding </w:t>
      </w:r>
      <w:r w:rsidR="00FD7FC8" w:rsidRPr="00397D51">
        <w:rPr>
          <w:rFonts w:cs="Arial"/>
          <w:b/>
        </w:rPr>
        <w:t>Partner</w:t>
      </w:r>
    </w:p>
    <w:p w14:paraId="1750E661" w14:textId="77777777" w:rsidR="003A099A" w:rsidRPr="00397D51" w:rsidRDefault="003A099A" w:rsidP="003A099A">
      <w:pPr>
        <w:rPr>
          <w:rFonts w:cs="Arial"/>
          <w:b/>
        </w:rPr>
      </w:pPr>
    </w:p>
    <w:p w14:paraId="1750E662" w14:textId="77777777" w:rsidR="003A099A" w:rsidRPr="00B229B9" w:rsidRDefault="003A099A" w:rsidP="00F50621">
      <w:pPr>
        <w:pStyle w:val="ListParagraph"/>
        <w:numPr>
          <w:ilvl w:val="0"/>
          <w:numId w:val="65"/>
        </w:numPr>
        <w:rPr>
          <w:rFonts w:cs="Arial"/>
        </w:rPr>
      </w:pPr>
      <w:r w:rsidRPr="00B229B9">
        <w:rPr>
          <w:rFonts w:cs="Arial"/>
        </w:rPr>
        <w:t xml:space="preserve">From your browser go </w:t>
      </w:r>
      <w:proofErr w:type="gramStart"/>
      <w:r w:rsidRPr="00B229B9">
        <w:rPr>
          <w:rFonts w:cs="Arial"/>
        </w:rPr>
        <w:t xml:space="preserve">to  </w:t>
      </w:r>
      <w:proofErr w:type="gramEnd"/>
      <w:r w:rsidR="00F87113">
        <w:fldChar w:fldCharType="begin"/>
      </w:r>
      <w:r w:rsidR="00F87113">
        <w:instrText xml:space="preserve"> HYPERLINK "https://meis.nist.gov" </w:instrText>
      </w:r>
      <w:r w:rsidR="00F87113">
        <w:fldChar w:fldCharType="separate"/>
      </w:r>
      <w:r w:rsidRPr="00B229B9">
        <w:rPr>
          <w:rStyle w:val="Hyperlink"/>
          <w:rFonts w:ascii="Arial" w:hAnsi="Arial" w:cs="Arial"/>
        </w:rPr>
        <w:t>https://meis.nist.gov</w:t>
      </w:r>
      <w:r w:rsidR="00F87113">
        <w:rPr>
          <w:rStyle w:val="Hyperlink"/>
          <w:rFonts w:ascii="Arial" w:hAnsi="Arial" w:cs="Arial"/>
        </w:rPr>
        <w:fldChar w:fldCharType="end"/>
      </w:r>
      <w:r w:rsidRPr="00B229B9">
        <w:rPr>
          <w:rFonts w:cs="Arial"/>
        </w:rPr>
        <w:t>.</w:t>
      </w:r>
    </w:p>
    <w:p w14:paraId="1750E663" w14:textId="77777777" w:rsidR="003A099A" w:rsidRPr="00397D51" w:rsidRDefault="003A099A" w:rsidP="00F50621">
      <w:pPr>
        <w:pStyle w:val="ListNumber"/>
        <w:numPr>
          <w:ilvl w:val="0"/>
          <w:numId w:val="65"/>
        </w:numPr>
        <w:spacing w:before="120"/>
        <w:contextualSpacing w:val="0"/>
        <w:rPr>
          <w:rFonts w:cs="Arial"/>
        </w:rPr>
      </w:pPr>
      <w:r w:rsidRPr="00397D51">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397D51">
        <w:rPr>
          <w:rFonts w:cs="Arial"/>
        </w:rPr>
        <w:t>.</w:t>
      </w:r>
    </w:p>
    <w:p w14:paraId="1750E664" w14:textId="77777777" w:rsidR="003A099A" w:rsidRPr="00397D51" w:rsidRDefault="003A099A" w:rsidP="00F50621">
      <w:pPr>
        <w:pStyle w:val="ListNumber"/>
        <w:numPr>
          <w:ilvl w:val="0"/>
          <w:numId w:val="65"/>
        </w:numPr>
        <w:spacing w:before="120"/>
        <w:contextualSpacing w:val="0"/>
        <w:rPr>
          <w:rFonts w:cs="Arial"/>
        </w:rPr>
      </w:pPr>
      <w:r w:rsidRPr="00397D51">
        <w:rPr>
          <w:rFonts w:cs="Arial"/>
        </w:rPr>
        <w:t xml:space="preserve">Enter your username and password and click </w:t>
      </w:r>
      <w:r w:rsidRPr="00397D51">
        <w:rPr>
          <w:rFonts w:cs="Arial"/>
          <w:b/>
        </w:rPr>
        <w:t>Sign In</w:t>
      </w:r>
      <w:r w:rsidRPr="00397D51">
        <w:rPr>
          <w:rFonts w:cs="Arial"/>
        </w:rPr>
        <w:t xml:space="preserve">. </w:t>
      </w:r>
    </w:p>
    <w:p w14:paraId="1750E665" w14:textId="77777777" w:rsidR="003A099A" w:rsidRPr="00397D51" w:rsidRDefault="003A099A" w:rsidP="00F50621">
      <w:pPr>
        <w:pStyle w:val="ListNumber"/>
        <w:numPr>
          <w:ilvl w:val="0"/>
          <w:numId w:val="65"/>
        </w:numPr>
        <w:spacing w:before="120"/>
        <w:contextualSpacing w:val="0"/>
        <w:rPr>
          <w:rFonts w:cs="Arial"/>
        </w:rPr>
      </w:pPr>
      <w:r w:rsidRPr="00397D51">
        <w:rPr>
          <w:rFonts w:cs="Arial"/>
        </w:rPr>
        <w:t xml:space="preserve">Your default CAR should be displayed at the top.  If the CAR displayed is not the CAR you wish to view, click on the “Magnifying Glass” </w:t>
      </w:r>
      <w:r w:rsidRPr="00397D51">
        <w:rPr>
          <w:rFonts w:cs="Arial"/>
          <w:noProof/>
        </w:rPr>
        <w:drawing>
          <wp:inline distT="0" distB="0" distL="0" distR="0" wp14:anchorId="1750EB82" wp14:editId="1750EB83">
            <wp:extent cx="152400" cy="152400"/>
            <wp:effectExtent l="0" t="0" r="0" b="0"/>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397D51">
        <w:rPr>
          <w:rFonts w:cs="Arial"/>
        </w:rPr>
        <w:t xml:space="preserve"> icon to list available CARS and select the appropriate CAR name</w:t>
      </w:r>
      <w:proofErr w:type="gramStart"/>
      <w:r w:rsidRPr="00397D51">
        <w:rPr>
          <w:rFonts w:cs="Arial"/>
        </w:rPr>
        <w:t>..</w:t>
      </w:r>
      <w:proofErr w:type="gramEnd"/>
    </w:p>
    <w:p w14:paraId="1750E666" w14:textId="77777777" w:rsidR="003A099A" w:rsidRPr="00397D51" w:rsidRDefault="003A099A" w:rsidP="00F50621">
      <w:pPr>
        <w:pStyle w:val="ListNumber"/>
        <w:numPr>
          <w:ilvl w:val="0"/>
          <w:numId w:val="65"/>
        </w:numPr>
        <w:spacing w:before="120"/>
        <w:contextualSpacing w:val="0"/>
        <w:rPr>
          <w:rFonts w:cs="Arial"/>
          <w:b/>
        </w:rPr>
      </w:pPr>
      <w:r w:rsidRPr="00397D51">
        <w:rPr>
          <w:rFonts w:cs="Arial"/>
        </w:rPr>
        <w:t xml:space="preserve">Click CIP </w:t>
      </w:r>
      <w:r w:rsidRPr="00397D51">
        <w:rPr>
          <w:rFonts w:cs="Arial"/>
        </w:rPr>
        <w:sym w:font="Wingdings" w:char="F0E0"/>
      </w:r>
      <w:r w:rsidR="00B229B9">
        <w:rPr>
          <w:rFonts w:cs="Arial"/>
        </w:rPr>
        <w:t>State Funding P</w:t>
      </w:r>
      <w:r>
        <w:rPr>
          <w:rFonts w:cs="Arial"/>
        </w:rPr>
        <w:t>artners</w:t>
      </w:r>
      <w:r w:rsidRPr="00397D51">
        <w:rPr>
          <w:rFonts w:cs="Arial"/>
        </w:rPr>
        <w:sym w:font="Wingdings" w:char="F0E0"/>
      </w:r>
      <w:r w:rsidRPr="00397D51">
        <w:rPr>
          <w:rFonts w:cs="Arial"/>
        </w:rPr>
        <w:t xml:space="preserve"> Submit Quarterly Reports</w:t>
      </w:r>
    </w:p>
    <w:p w14:paraId="1750E667" w14:textId="77777777" w:rsidR="003A099A" w:rsidRPr="00397D51" w:rsidRDefault="003A099A" w:rsidP="00F50621">
      <w:pPr>
        <w:pStyle w:val="ListNumber"/>
        <w:numPr>
          <w:ilvl w:val="0"/>
          <w:numId w:val="65"/>
        </w:numPr>
        <w:spacing w:before="120"/>
        <w:contextualSpacing w:val="0"/>
        <w:rPr>
          <w:rFonts w:cs="Arial"/>
          <w:b/>
        </w:rPr>
      </w:pPr>
      <w:r w:rsidRPr="00397D51">
        <w:rPr>
          <w:rFonts w:cs="Arial"/>
        </w:rPr>
        <w:t xml:space="preserve">Ensure that you have the proper Reporting </w:t>
      </w:r>
      <w:r w:rsidR="00B229B9" w:rsidRPr="00397D51">
        <w:rPr>
          <w:rFonts w:cs="Arial"/>
        </w:rPr>
        <w:t xml:space="preserve">Period </w:t>
      </w:r>
      <w:r w:rsidR="00B229B9">
        <w:rPr>
          <w:rFonts w:cs="Arial"/>
        </w:rPr>
        <w:t>and</w:t>
      </w:r>
      <w:r>
        <w:rPr>
          <w:rFonts w:cs="Arial"/>
        </w:rPr>
        <w:t xml:space="preserve"> Funding Agreement </w:t>
      </w:r>
      <w:r w:rsidR="00B229B9">
        <w:rPr>
          <w:rFonts w:cs="Arial"/>
        </w:rPr>
        <w:t>ID</w:t>
      </w:r>
      <w:r w:rsidR="00B229B9" w:rsidRPr="00397D51">
        <w:rPr>
          <w:rFonts w:cs="Arial"/>
        </w:rPr>
        <w:t xml:space="preserve"> selected</w:t>
      </w:r>
      <w:r>
        <w:rPr>
          <w:rFonts w:cs="Arial"/>
        </w:rPr>
        <w:t>.</w:t>
      </w:r>
    </w:p>
    <w:p w14:paraId="1750E668" w14:textId="77777777" w:rsidR="003A099A" w:rsidRPr="00397D51" w:rsidRDefault="003A099A" w:rsidP="00F50621">
      <w:pPr>
        <w:pStyle w:val="ListNumber"/>
        <w:numPr>
          <w:ilvl w:val="0"/>
          <w:numId w:val="65"/>
        </w:numPr>
        <w:spacing w:before="120"/>
        <w:contextualSpacing w:val="0"/>
        <w:rPr>
          <w:rFonts w:cs="Arial"/>
          <w:b/>
        </w:rPr>
      </w:pPr>
      <w:r w:rsidRPr="00397D51">
        <w:rPr>
          <w:rFonts w:cs="Arial"/>
        </w:rPr>
        <w:t xml:space="preserve">Click the checkbox in the “Archive” column for the </w:t>
      </w:r>
      <w:r w:rsidR="00B229B9">
        <w:rPr>
          <w:rFonts w:cs="Arial"/>
        </w:rPr>
        <w:t xml:space="preserve">State Funding </w:t>
      </w:r>
      <w:r>
        <w:rPr>
          <w:rFonts w:cs="Arial"/>
        </w:rPr>
        <w:t>Partner</w:t>
      </w:r>
      <w:r w:rsidRPr="00397D51">
        <w:rPr>
          <w:rFonts w:cs="Arial"/>
        </w:rPr>
        <w:t xml:space="preserve"> you want to remove. </w:t>
      </w:r>
    </w:p>
    <w:p w14:paraId="1750E669" w14:textId="77777777" w:rsidR="003A099A" w:rsidRPr="00397D51" w:rsidRDefault="003A099A" w:rsidP="00F50621">
      <w:pPr>
        <w:pStyle w:val="ListNumber"/>
        <w:numPr>
          <w:ilvl w:val="0"/>
          <w:numId w:val="65"/>
        </w:numPr>
        <w:spacing w:before="120"/>
        <w:contextualSpacing w:val="0"/>
        <w:rPr>
          <w:rFonts w:cs="Arial"/>
        </w:rPr>
      </w:pPr>
      <w:r w:rsidRPr="00397D51">
        <w:rPr>
          <w:rFonts w:cs="Arial"/>
        </w:rPr>
        <w:lastRenderedPageBreak/>
        <w:t xml:space="preserve">Click Action(s) </w:t>
      </w:r>
      <w:r w:rsidRPr="00397D51">
        <w:rPr>
          <w:rFonts w:cs="Arial"/>
        </w:rPr>
        <w:sym w:font="Wingdings" w:char="F0E0"/>
      </w:r>
      <w:r w:rsidRPr="00397D51">
        <w:rPr>
          <w:rFonts w:cs="Arial"/>
        </w:rPr>
        <w:t xml:space="preserve"> Submit for Reporting Period</w:t>
      </w:r>
    </w:p>
    <w:p w14:paraId="1750E66A" w14:textId="77777777" w:rsidR="003A099A" w:rsidRDefault="003A099A" w:rsidP="00F50621">
      <w:pPr>
        <w:pStyle w:val="ListNumber"/>
        <w:numPr>
          <w:ilvl w:val="0"/>
          <w:numId w:val="65"/>
        </w:numPr>
        <w:spacing w:before="120"/>
        <w:contextualSpacing w:val="0"/>
        <w:rPr>
          <w:rFonts w:cs="Arial"/>
        </w:rPr>
      </w:pPr>
      <w:r w:rsidRPr="00397D51">
        <w:rPr>
          <w:rFonts w:cs="Arial"/>
        </w:rPr>
        <w:t xml:space="preserve">You are redirected to the CAR Dashboard. If you have successfully submitted </w:t>
      </w:r>
      <w:r w:rsidR="00B229B9">
        <w:rPr>
          <w:rFonts w:cs="Arial"/>
        </w:rPr>
        <w:t xml:space="preserve">State Funding </w:t>
      </w:r>
      <w:r>
        <w:rPr>
          <w:rFonts w:cs="Arial"/>
        </w:rPr>
        <w:t xml:space="preserve">Partner </w:t>
      </w:r>
      <w:r w:rsidRPr="00397D51">
        <w:rPr>
          <w:rFonts w:cs="Arial"/>
        </w:rPr>
        <w:t xml:space="preserve">information – the Status Icon </w:t>
      </w:r>
      <w:r w:rsidRPr="00397D51">
        <w:rPr>
          <w:rFonts w:cs="Arial"/>
          <w:noProof/>
        </w:rPr>
        <w:drawing>
          <wp:inline distT="0" distB="0" distL="0" distR="0" wp14:anchorId="1750EB84" wp14:editId="1750EB85">
            <wp:extent cx="152381" cy="152381"/>
            <wp:effectExtent l="19050" t="0" r="19" b="0"/>
            <wp:docPr id="921" name="Picture 11" descr="pas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ed.png"/>
                    <pic:cNvPicPr/>
                  </pic:nvPicPr>
                  <pic:blipFill>
                    <a:blip r:embed="rId22" cstate="print"/>
                    <a:stretch>
                      <a:fillRect/>
                    </a:stretch>
                  </pic:blipFill>
                  <pic:spPr>
                    <a:xfrm>
                      <a:off x="0" y="0"/>
                      <a:ext cx="152381" cy="152381"/>
                    </a:xfrm>
                    <a:prstGeom prst="rect">
                      <a:avLst/>
                    </a:prstGeom>
                  </pic:spPr>
                </pic:pic>
              </a:graphicData>
            </a:graphic>
          </wp:inline>
        </w:drawing>
      </w:r>
      <w:r w:rsidRPr="00397D51">
        <w:rPr>
          <w:rFonts w:cs="Arial"/>
        </w:rPr>
        <w:t xml:space="preserve"> will be green</w:t>
      </w:r>
      <w:r w:rsidRPr="0090012C">
        <w:rPr>
          <w:rFonts w:cs="Arial"/>
        </w:rPr>
        <w:t>.</w:t>
      </w:r>
    </w:p>
    <w:p w14:paraId="1750E66B" w14:textId="77777777" w:rsidR="003A099A" w:rsidRDefault="003A099A" w:rsidP="003A099A">
      <w:pPr>
        <w:rPr>
          <w:rFonts w:cs="Arial"/>
          <w:b/>
          <w:sz w:val="24"/>
          <w:szCs w:val="24"/>
        </w:rPr>
      </w:pPr>
    </w:p>
    <w:p w14:paraId="1750E66E" w14:textId="77777777" w:rsidR="00B229B9" w:rsidRPr="002C2575" w:rsidRDefault="00B229B9" w:rsidP="00B229B9">
      <w:pPr>
        <w:pStyle w:val="Heading2"/>
        <w:numPr>
          <w:ilvl w:val="0"/>
          <w:numId w:val="0"/>
        </w:numPr>
        <w:rPr>
          <w:rFonts w:ascii="Arial" w:hAnsi="Arial" w:cs="Arial"/>
          <w:b/>
        </w:rPr>
      </w:pPr>
      <w:r>
        <w:rPr>
          <w:rFonts w:ascii="Arial" w:hAnsi="Arial" w:cs="Arial"/>
          <w:b/>
        </w:rPr>
        <w:t>Staff</w:t>
      </w:r>
    </w:p>
    <w:p w14:paraId="1750E66F" w14:textId="77777777" w:rsidR="00B229B9" w:rsidRDefault="00B229B9" w:rsidP="00B229B9">
      <w:pPr>
        <w:pStyle w:val="BodyText"/>
        <w:rPr>
          <w:rFonts w:cs="Arial"/>
        </w:rPr>
      </w:pPr>
    </w:p>
    <w:p w14:paraId="1750E670" w14:textId="77777777" w:rsidR="00977918" w:rsidRPr="00FF5D40" w:rsidRDefault="00977918" w:rsidP="00977918">
      <w:pPr>
        <w:pStyle w:val="TOCBase"/>
        <w:rPr>
          <w:rFonts w:ascii="Arial" w:hAnsi="Arial" w:cs="Arial"/>
        </w:rPr>
      </w:pPr>
      <w:r w:rsidRPr="00FF5D40">
        <w:rPr>
          <w:rFonts w:ascii="Arial" w:hAnsi="Arial" w:cs="Arial"/>
        </w:rPr>
        <w:t>The Staff</w:t>
      </w:r>
      <w:r w:rsidR="0029688F" w:rsidRPr="00FF5D40">
        <w:rPr>
          <w:rFonts w:ascii="Arial" w:hAnsi="Arial" w:cs="Arial"/>
        </w:rPr>
        <w:fldChar w:fldCharType="begin"/>
      </w:r>
      <w:r w:rsidRPr="00FF5D40">
        <w:rPr>
          <w:rFonts w:ascii="Arial" w:hAnsi="Arial" w:cs="Arial"/>
        </w:rPr>
        <w:instrText xml:space="preserve"> XE "staff directory" </w:instrText>
      </w:r>
      <w:r w:rsidR="0029688F" w:rsidRPr="00FF5D40">
        <w:rPr>
          <w:rFonts w:ascii="Arial" w:hAnsi="Arial" w:cs="Arial"/>
        </w:rPr>
        <w:fldChar w:fldCharType="end"/>
      </w:r>
      <w:r w:rsidRPr="00FF5D40">
        <w:rPr>
          <w:rFonts w:ascii="Arial" w:hAnsi="Arial" w:cs="Arial"/>
        </w:rPr>
        <w:t xml:space="preserve"> submiss</w:t>
      </w:r>
      <w:r w:rsidR="004219F0">
        <w:rPr>
          <w:rFonts w:ascii="Arial" w:hAnsi="Arial" w:cs="Arial"/>
        </w:rPr>
        <w:t xml:space="preserve">ion is intended to provide the </w:t>
      </w:r>
      <w:r w:rsidR="00327D68" w:rsidRPr="00FF5D40">
        <w:rPr>
          <w:rFonts w:ascii="Arial" w:hAnsi="Arial" w:cs="Arial"/>
        </w:rPr>
        <w:t xml:space="preserve">CAR </w:t>
      </w:r>
      <w:r w:rsidRPr="00FF5D40">
        <w:rPr>
          <w:rFonts w:ascii="Arial" w:hAnsi="Arial" w:cs="Arial"/>
        </w:rPr>
        <w:t>a mechanism for reporting on its active wor</w:t>
      </w:r>
      <w:r w:rsidR="00327D68" w:rsidRPr="00FF5D40">
        <w:rPr>
          <w:rFonts w:ascii="Arial" w:hAnsi="Arial" w:cs="Arial"/>
        </w:rPr>
        <w:t xml:space="preserve">kforce.  Anyone devoted to the </w:t>
      </w:r>
      <w:r w:rsidR="00802A1B">
        <w:rPr>
          <w:rFonts w:ascii="Arial" w:hAnsi="Arial" w:cs="Arial"/>
        </w:rPr>
        <w:t>CAR</w:t>
      </w:r>
      <w:r w:rsidR="00B229B9">
        <w:rPr>
          <w:rFonts w:ascii="Arial" w:hAnsi="Arial" w:cs="Arial"/>
        </w:rPr>
        <w:t>, either as an employee or sub-recipient providing part</w:t>
      </w:r>
      <w:r w:rsidRPr="00FF5D40">
        <w:rPr>
          <w:rFonts w:ascii="Arial" w:hAnsi="Arial" w:cs="Arial"/>
        </w:rPr>
        <w:t xml:space="preserve"> of a partner’s cash or in-kind contr</w:t>
      </w:r>
      <w:r w:rsidR="004219F0">
        <w:rPr>
          <w:rFonts w:ascii="Arial" w:hAnsi="Arial" w:cs="Arial"/>
        </w:rPr>
        <w:t xml:space="preserve">ibutions, as delineated in the </w:t>
      </w:r>
      <w:r w:rsidR="00327D68" w:rsidRPr="00FF5D40">
        <w:rPr>
          <w:rFonts w:ascii="Arial" w:hAnsi="Arial" w:cs="Arial"/>
        </w:rPr>
        <w:t>CARs</w:t>
      </w:r>
      <w:r w:rsidRPr="00FF5D40">
        <w:rPr>
          <w:rFonts w:ascii="Arial" w:hAnsi="Arial" w:cs="Arial"/>
        </w:rPr>
        <w:t xml:space="preserve"> current operating plan</w:t>
      </w:r>
      <w:r w:rsidRPr="00FF5D40">
        <w:rPr>
          <w:rFonts w:ascii="Arial" w:hAnsi="Arial" w:cs="Arial"/>
          <w:i/>
        </w:rPr>
        <w:t xml:space="preserve">, </w:t>
      </w:r>
      <w:r w:rsidR="004219F0">
        <w:rPr>
          <w:rFonts w:ascii="Arial" w:hAnsi="Arial" w:cs="Arial"/>
        </w:rPr>
        <w:t xml:space="preserve">is considered part of the </w:t>
      </w:r>
      <w:r w:rsidR="00327D68" w:rsidRPr="00FF5D40">
        <w:rPr>
          <w:rFonts w:ascii="Arial" w:hAnsi="Arial" w:cs="Arial"/>
        </w:rPr>
        <w:t>CARs</w:t>
      </w:r>
      <w:r w:rsidRPr="00FF5D40">
        <w:rPr>
          <w:rFonts w:ascii="Arial" w:hAnsi="Arial" w:cs="Arial"/>
        </w:rPr>
        <w:t xml:space="preserve"> staff and should be reported</w:t>
      </w:r>
      <w:r w:rsidR="00B229B9">
        <w:rPr>
          <w:rFonts w:ascii="Arial" w:hAnsi="Arial" w:cs="Arial"/>
        </w:rPr>
        <w:t xml:space="preserve">.  </w:t>
      </w:r>
      <w:r w:rsidRPr="00FF5D40">
        <w:rPr>
          <w:rFonts w:ascii="Arial" w:hAnsi="Arial" w:cs="Arial"/>
        </w:rPr>
        <w:t xml:space="preserve"> </w:t>
      </w:r>
      <w:r w:rsidR="00802A1B">
        <w:rPr>
          <w:rFonts w:ascii="Arial" w:hAnsi="Arial" w:cs="Arial"/>
        </w:rPr>
        <w:t>CAR</w:t>
      </w:r>
      <w:r w:rsidRPr="00FF5D40">
        <w:rPr>
          <w:rFonts w:ascii="Arial" w:hAnsi="Arial" w:cs="Arial"/>
        </w:rPr>
        <w:t xml:space="preserve"> Staff members are automatically included in the staff listing when they register for access to the MEP </w:t>
      </w:r>
      <w:r w:rsidR="00D93A86">
        <w:rPr>
          <w:rFonts w:ascii="Arial" w:hAnsi="Arial" w:cs="Arial"/>
        </w:rPr>
        <w:t>MEIS</w:t>
      </w:r>
      <w:r w:rsidR="004219F0">
        <w:rPr>
          <w:rFonts w:ascii="Arial" w:hAnsi="Arial" w:cs="Arial"/>
        </w:rPr>
        <w:t xml:space="preserve">.  It is the </w:t>
      </w:r>
      <w:r w:rsidR="00FF5D40" w:rsidRPr="00FF5D40">
        <w:rPr>
          <w:rFonts w:ascii="Arial" w:hAnsi="Arial" w:cs="Arial"/>
        </w:rPr>
        <w:t>CARs</w:t>
      </w:r>
      <w:r w:rsidRPr="00FF5D40">
        <w:rPr>
          <w:rFonts w:ascii="Arial" w:hAnsi="Arial" w:cs="Arial"/>
        </w:rPr>
        <w:t xml:space="preserve"> responsibility to ensure all of its members are included in the staff listing</w:t>
      </w:r>
      <w:r w:rsidR="009A6CF5">
        <w:rPr>
          <w:rFonts w:ascii="Arial" w:hAnsi="Arial" w:cs="Arial"/>
        </w:rPr>
        <w:t xml:space="preserve"> and associated with any Funding Agreements they are working on in any cap</w:t>
      </w:r>
      <w:r w:rsidR="00B21025">
        <w:rPr>
          <w:rFonts w:ascii="Arial" w:hAnsi="Arial" w:cs="Arial"/>
        </w:rPr>
        <w:t xml:space="preserve">acity (delivering services, project management, </w:t>
      </w:r>
      <w:proofErr w:type="gramStart"/>
      <w:r w:rsidR="00B21025">
        <w:rPr>
          <w:rFonts w:ascii="Arial" w:hAnsi="Arial" w:cs="Arial"/>
        </w:rPr>
        <w:t>administrative</w:t>
      </w:r>
      <w:proofErr w:type="gramEnd"/>
      <w:r w:rsidR="00B21025">
        <w:rPr>
          <w:rFonts w:ascii="Arial" w:hAnsi="Arial" w:cs="Arial"/>
        </w:rPr>
        <w:t xml:space="preserve"> overhead)</w:t>
      </w:r>
      <w:r w:rsidRPr="00FF5D40">
        <w:rPr>
          <w:rFonts w:ascii="Arial" w:hAnsi="Arial" w:cs="Arial"/>
        </w:rPr>
        <w:t>.  Please encourage staff members to register</w:t>
      </w:r>
      <w:r w:rsidR="00B21025">
        <w:rPr>
          <w:rFonts w:ascii="Arial" w:hAnsi="Arial" w:cs="Arial"/>
        </w:rPr>
        <w:t xml:space="preserve"> at https://meis.nist.gov</w:t>
      </w:r>
      <w:r w:rsidRPr="00FF5D40">
        <w:rPr>
          <w:rFonts w:ascii="Arial" w:hAnsi="Arial" w:cs="Arial"/>
        </w:rPr>
        <w:t>.</w:t>
      </w:r>
    </w:p>
    <w:p w14:paraId="1750E671" w14:textId="77777777" w:rsidR="00F927A3" w:rsidRDefault="00977918" w:rsidP="00F927A3">
      <w:pPr>
        <w:pStyle w:val="TOCBase"/>
        <w:tabs>
          <w:tab w:val="clear" w:pos="6480"/>
        </w:tabs>
        <w:rPr>
          <w:rFonts w:ascii="Arial" w:hAnsi="Arial" w:cs="Arial"/>
        </w:rPr>
      </w:pPr>
      <w:r w:rsidRPr="00FF5D40">
        <w:rPr>
          <w:rFonts w:ascii="Arial" w:hAnsi="Arial" w:cs="Arial"/>
        </w:rPr>
        <w:t xml:space="preserve">The staff listing is a compilation of registered </w:t>
      </w:r>
      <w:r w:rsidR="00CE3A4B">
        <w:rPr>
          <w:rFonts w:ascii="Arial" w:hAnsi="Arial" w:cs="Arial"/>
        </w:rPr>
        <w:t>CAR</w:t>
      </w:r>
      <w:r w:rsidRPr="00FF5D40">
        <w:rPr>
          <w:rFonts w:ascii="Arial" w:hAnsi="Arial" w:cs="Arial"/>
        </w:rPr>
        <w:t xml:space="preserve"> staff users.  NIST MEP requires that the staff listi</w:t>
      </w:r>
      <w:r w:rsidR="004219F0">
        <w:rPr>
          <w:rFonts w:ascii="Arial" w:hAnsi="Arial" w:cs="Arial"/>
        </w:rPr>
        <w:t xml:space="preserve">ng is updated quarterly.  Each </w:t>
      </w:r>
      <w:r w:rsidR="00FF5D40" w:rsidRPr="00FF5D40">
        <w:rPr>
          <w:rFonts w:ascii="Arial" w:hAnsi="Arial" w:cs="Arial"/>
        </w:rPr>
        <w:t xml:space="preserve">CAR </w:t>
      </w:r>
      <w:r w:rsidRPr="00FF5D40">
        <w:rPr>
          <w:rFonts w:ascii="Arial" w:hAnsi="Arial" w:cs="Arial"/>
        </w:rPr>
        <w:t>staff member is responsible for maintaini</w:t>
      </w:r>
      <w:r w:rsidR="00F927A3">
        <w:rPr>
          <w:rFonts w:ascii="Arial" w:hAnsi="Arial" w:cs="Arial"/>
        </w:rPr>
        <w:t>ng his or her own record.  P</w:t>
      </w:r>
      <w:r w:rsidRPr="00FF5D40">
        <w:rPr>
          <w:rFonts w:ascii="Arial" w:hAnsi="Arial" w:cs="Arial"/>
        </w:rPr>
        <w:t xml:space="preserve">ersonnel assigned the </w:t>
      </w:r>
      <w:r w:rsidRPr="00FF5D40">
        <w:rPr>
          <w:rFonts w:ascii="Arial" w:hAnsi="Arial" w:cs="Arial"/>
          <w:b/>
        </w:rPr>
        <w:t>Reporting Role</w:t>
      </w:r>
      <w:r w:rsidRPr="00FF5D40">
        <w:rPr>
          <w:rFonts w:ascii="Arial" w:hAnsi="Arial" w:cs="Arial"/>
        </w:rPr>
        <w:t xml:space="preserve"> </w:t>
      </w:r>
      <w:r w:rsidR="00F927A3">
        <w:rPr>
          <w:rFonts w:ascii="Arial" w:hAnsi="Arial" w:cs="Arial"/>
        </w:rPr>
        <w:t xml:space="preserve">will be able to edit some data fields in </w:t>
      </w:r>
      <w:r w:rsidR="00B229B9">
        <w:rPr>
          <w:rFonts w:ascii="Arial" w:hAnsi="Arial" w:cs="Arial"/>
        </w:rPr>
        <w:t>their CAR s</w:t>
      </w:r>
      <w:r w:rsidR="00F927A3">
        <w:rPr>
          <w:rFonts w:ascii="Arial" w:hAnsi="Arial" w:cs="Arial"/>
        </w:rPr>
        <w:t>taff</w:t>
      </w:r>
      <w:r w:rsidR="00B229B9">
        <w:rPr>
          <w:rFonts w:ascii="Arial" w:hAnsi="Arial" w:cs="Arial"/>
        </w:rPr>
        <w:t>’s</w:t>
      </w:r>
      <w:r w:rsidR="00F927A3">
        <w:rPr>
          <w:rFonts w:ascii="Arial" w:hAnsi="Arial" w:cs="Arial"/>
        </w:rPr>
        <w:t xml:space="preserve"> record</w:t>
      </w:r>
      <w:r w:rsidR="00B229B9">
        <w:rPr>
          <w:rFonts w:ascii="Arial" w:hAnsi="Arial" w:cs="Arial"/>
        </w:rPr>
        <w:t>s</w:t>
      </w:r>
      <w:r w:rsidR="00F927A3">
        <w:rPr>
          <w:rFonts w:ascii="Arial" w:hAnsi="Arial" w:cs="Arial"/>
        </w:rPr>
        <w:t>.</w:t>
      </w:r>
    </w:p>
    <w:p w14:paraId="1750E672" w14:textId="77777777" w:rsidR="00037072" w:rsidRPr="00BE6702" w:rsidRDefault="00BE6702" w:rsidP="00F927A3">
      <w:pPr>
        <w:pStyle w:val="TOCBase"/>
        <w:tabs>
          <w:tab w:val="clear" w:pos="6480"/>
        </w:tabs>
        <w:rPr>
          <w:rFonts w:ascii="Arial" w:hAnsi="Arial" w:cs="Arial"/>
          <w:b/>
        </w:rPr>
      </w:pPr>
      <w:r w:rsidRPr="00BE6702">
        <w:rPr>
          <w:rFonts w:ascii="Arial" w:hAnsi="Arial" w:cs="Arial"/>
          <w:b/>
        </w:rPr>
        <w:t>Sub-recipients on funding a</w:t>
      </w:r>
      <w:r w:rsidR="00037072" w:rsidRPr="00BE6702">
        <w:rPr>
          <w:rFonts w:ascii="Arial" w:hAnsi="Arial" w:cs="Arial"/>
          <w:b/>
        </w:rPr>
        <w:t xml:space="preserve">greements have to designate their staff as eligible to work </w:t>
      </w:r>
      <w:r w:rsidRPr="00BE6702">
        <w:rPr>
          <w:rFonts w:ascii="Arial" w:hAnsi="Arial" w:cs="Arial"/>
          <w:b/>
        </w:rPr>
        <w:t xml:space="preserve">on a prime’s </w:t>
      </w:r>
      <w:r>
        <w:rPr>
          <w:rFonts w:ascii="Arial" w:hAnsi="Arial" w:cs="Arial"/>
          <w:b/>
        </w:rPr>
        <w:t>f</w:t>
      </w:r>
      <w:r w:rsidRPr="00BE6702">
        <w:rPr>
          <w:rFonts w:ascii="Arial" w:hAnsi="Arial" w:cs="Arial"/>
          <w:b/>
        </w:rPr>
        <w:t>unding</w:t>
      </w:r>
      <w:r>
        <w:rPr>
          <w:rFonts w:ascii="Arial" w:hAnsi="Arial" w:cs="Arial"/>
          <w:b/>
        </w:rPr>
        <w:t xml:space="preserve"> a</w:t>
      </w:r>
      <w:r w:rsidRPr="00BE6702">
        <w:rPr>
          <w:rFonts w:ascii="Arial" w:hAnsi="Arial" w:cs="Arial"/>
          <w:b/>
        </w:rPr>
        <w:t>greement</w:t>
      </w:r>
      <w:r w:rsidR="00037072" w:rsidRPr="00BE6702">
        <w:rPr>
          <w:rFonts w:ascii="Arial" w:hAnsi="Arial" w:cs="Arial"/>
          <w:b/>
        </w:rPr>
        <w:t>.  If you are the prime, and the sub-recipient in question is listed in MEIS</w:t>
      </w:r>
      <w:r w:rsidRPr="00BE6702">
        <w:rPr>
          <w:rFonts w:ascii="Arial" w:hAnsi="Arial" w:cs="Arial"/>
          <w:b/>
        </w:rPr>
        <w:t xml:space="preserve"> as a sub-recipient to the funding agreement in question,</w:t>
      </w:r>
      <w:r w:rsidR="00037072" w:rsidRPr="00BE6702">
        <w:rPr>
          <w:rFonts w:ascii="Arial" w:hAnsi="Arial" w:cs="Arial"/>
          <w:b/>
        </w:rPr>
        <w:t xml:space="preserve"> (See Sub-recipients following this section) then you will need to contact t</w:t>
      </w:r>
      <w:r w:rsidR="00FD7FC8">
        <w:rPr>
          <w:rFonts w:ascii="Arial" w:hAnsi="Arial" w:cs="Arial"/>
          <w:b/>
        </w:rPr>
        <w:t xml:space="preserve">he sub-recipient to have the </w:t>
      </w:r>
      <w:r w:rsidR="00037072" w:rsidRPr="00BE6702">
        <w:rPr>
          <w:rFonts w:ascii="Arial" w:hAnsi="Arial" w:cs="Arial"/>
          <w:b/>
        </w:rPr>
        <w:t>staff member allocated to your Funding Agreement before the staff member will be listed in the Staff listing.</w:t>
      </w:r>
    </w:p>
    <w:p w14:paraId="1750E673" w14:textId="77777777" w:rsidR="00BE6702" w:rsidRDefault="00BE6702" w:rsidP="00F927A3">
      <w:pPr>
        <w:pStyle w:val="TOCBase"/>
        <w:tabs>
          <w:tab w:val="clear" w:pos="6480"/>
        </w:tabs>
        <w:rPr>
          <w:rFonts w:ascii="Arial" w:hAnsi="Arial" w:cs="Arial"/>
        </w:rPr>
      </w:pPr>
    </w:p>
    <w:p w14:paraId="1750E674" w14:textId="77777777" w:rsidR="009A6CF5" w:rsidRPr="0090012C" w:rsidRDefault="009A6CF5" w:rsidP="009A6CF5">
      <w:pPr>
        <w:rPr>
          <w:rFonts w:cs="Arial"/>
          <w:b/>
        </w:rPr>
      </w:pPr>
      <w:r>
        <w:rPr>
          <w:rFonts w:cs="Arial"/>
          <w:b/>
        </w:rPr>
        <w:t>Submitting and Reviewing</w:t>
      </w:r>
      <w:r w:rsidRPr="0090012C">
        <w:rPr>
          <w:rFonts w:cs="Arial"/>
          <w:b/>
        </w:rPr>
        <w:t xml:space="preserve"> </w:t>
      </w:r>
      <w:r>
        <w:rPr>
          <w:rFonts w:cs="Arial"/>
          <w:b/>
        </w:rPr>
        <w:t>CAR Staff</w:t>
      </w:r>
    </w:p>
    <w:p w14:paraId="1750E675" w14:textId="77777777" w:rsidR="009A6CF5" w:rsidRPr="0090012C" w:rsidRDefault="009A6CF5" w:rsidP="009A6CF5">
      <w:pPr>
        <w:rPr>
          <w:rFonts w:cs="Arial"/>
          <w:b/>
        </w:rPr>
      </w:pPr>
    </w:p>
    <w:p w14:paraId="1750E676" w14:textId="77777777" w:rsidR="009A6CF5" w:rsidRPr="009A6CF5" w:rsidRDefault="009A6CF5" w:rsidP="00F50621">
      <w:pPr>
        <w:pStyle w:val="ListParagraph"/>
        <w:numPr>
          <w:ilvl w:val="0"/>
          <w:numId w:val="66"/>
        </w:numPr>
        <w:rPr>
          <w:rFonts w:cs="Arial"/>
        </w:rPr>
      </w:pPr>
      <w:r w:rsidRPr="009A6CF5">
        <w:rPr>
          <w:rFonts w:cs="Arial"/>
        </w:rPr>
        <w:t xml:space="preserve">From your browser go to </w:t>
      </w:r>
      <w:hyperlink r:id="rId44" w:history="1">
        <w:r w:rsidRPr="009A6CF5">
          <w:rPr>
            <w:rStyle w:val="Hyperlink"/>
            <w:rFonts w:ascii="Arial" w:hAnsi="Arial" w:cs="Arial"/>
          </w:rPr>
          <w:t>https://meis.nist.gov</w:t>
        </w:r>
      </w:hyperlink>
      <w:r w:rsidRPr="009A6CF5">
        <w:rPr>
          <w:rFonts w:cs="Arial"/>
        </w:rPr>
        <w:t>.</w:t>
      </w:r>
    </w:p>
    <w:p w14:paraId="1750E677" w14:textId="77777777" w:rsidR="009A6CF5" w:rsidRPr="0090012C" w:rsidRDefault="009A6CF5" w:rsidP="00F50621">
      <w:pPr>
        <w:pStyle w:val="ListNumber"/>
        <w:numPr>
          <w:ilvl w:val="0"/>
          <w:numId w:val="66"/>
        </w:numPr>
        <w:spacing w:before="120"/>
        <w:contextualSpacing w:val="0"/>
        <w:rPr>
          <w:rFonts w:cs="Arial"/>
        </w:rPr>
      </w:pPr>
      <w:r w:rsidRPr="0090012C">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90012C">
        <w:rPr>
          <w:rFonts w:cs="Arial"/>
        </w:rPr>
        <w:t>.</w:t>
      </w:r>
    </w:p>
    <w:p w14:paraId="1750E678" w14:textId="77777777" w:rsidR="009A6CF5" w:rsidRPr="0090012C" w:rsidRDefault="009A6CF5" w:rsidP="00F50621">
      <w:pPr>
        <w:pStyle w:val="ListNumber"/>
        <w:numPr>
          <w:ilvl w:val="0"/>
          <w:numId w:val="66"/>
        </w:numPr>
        <w:spacing w:before="120"/>
        <w:contextualSpacing w:val="0"/>
        <w:rPr>
          <w:rFonts w:cs="Arial"/>
        </w:rPr>
      </w:pPr>
      <w:r w:rsidRPr="0090012C">
        <w:rPr>
          <w:rFonts w:cs="Arial"/>
        </w:rPr>
        <w:t xml:space="preserve">Enter your username and password and click </w:t>
      </w:r>
      <w:r w:rsidRPr="0090012C">
        <w:rPr>
          <w:rFonts w:cs="Arial"/>
          <w:b/>
        </w:rPr>
        <w:t>Sign In</w:t>
      </w:r>
      <w:r w:rsidRPr="0090012C">
        <w:rPr>
          <w:rFonts w:cs="Arial"/>
        </w:rPr>
        <w:t xml:space="preserve">. </w:t>
      </w:r>
    </w:p>
    <w:p w14:paraId="1750E679" w14:textId="77777777" w:rsidR="009A6CF5" w:rsidRPr="0090012C" w:rsidRDefault="009A6CF5" w:rsidP="00F50621">
      <w:pPr>
        <w:pStyle w:val="ListNumber"/>
        <w:numPr>
          <w:ilvl w:val="0"/>
          <w:numId w:val="66"/>
        </w:numPr>
        <w:spacing w:before="120"/>
        <w:contextualSpacing w:val="0"/>
        <w:rPr>
          <w:rFonts w:cs="Arial"/>
        </w:rPr>
      </w:pPr>
      <w:r w:rsidRPr="0090012C">
        <w:rPr>
          <w:rFonts w:cs="Arial"/>
        </w:rPr>
        <w:t xml:space="preserve">Your default CAR should be displayed at the top.  If the CAR displayed is not the CAR you wish to view, click on the “Magnifying Glass” </w:t>
      </w:r>
      <w:r w:rsidRPr="0090012C">
        <w:rPr>
          <w:rFonts w:cs="Arial"/>
          <w:noProof/>
        </w:rPr>
        <w:drawing>
          <wp:inline distT="0" distB="0" distL="0" distR="0" wp14:anchorId="1750EB86" wp14:editId="1750EB87">
            <wp:extent cx="152400" cy="152400"/>
            <wp:effectExtent l="0" t="0" r="0" b="0"/>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90012C">
        <w:rPr>
          <w:rFonts w:cs="Arial"/>
        </w:rPr>
        <w:t xml:space="preserve"> icon to list available CARS and select the appropriate CAR name</w:t>
      </w:r>
      <w:proofErr w:type="gramStart"/>
      <w:r w:rsidRPr="0090012C">
        <w:rPr>
          <w:rFonts w:cs="Arial"/>
        </w:rPr>
        <w:t>..</w:t>
      </w:r>
      <w:proofErr w:type="gramEnd"/>
    </w:p>
    <w:p w14:paraId="1750E67A" w14:textId="77777777" w:rsidR="009A6CF5" w:rsidRPr="0090012C" w:rsidRDefault="009A6CF5" w:rsidP="00F50621">
      <w:pPr>
        <w:pStyle w:val="ListNumber"/>
        <w:numPr>
          <w:ilvl w:val="0"/>
          <w:numId w:val="66"/>
        </w:numPr>
        <w:spacing w:before="120"/>
        <w:contextualSpacing w:val="0"/>
        <w:rPr>
          <w:rFonts w:cs="Arial"/>
        </w:rPr>
      </w:pPr>
      <w:r w:rsidRPr="0090012C">
        <w:rPr>
          <w:rFonts w:cs="Arial"/>
        </w:rPr>
        <w:t xml:space="preserve">Click CIP </w:t>
      </w:r>
      <w:r w:rsidRPr="0090012C">
        <w:rPr>
          <w:rFonts w:cs="Arial"/>
        </w:rPr>
        <w:sym w:font="Wingdings" w:char="F0E0"/>
      </w:r>
      <w:r>
        <w:rPr>
          <w:rFonts w:cs="Arial"/>
        </w:rPr>
        <w:t>Staff</w:t>
      </w:r>
      <w:r w:rsidRPr="0090012C">
        <w:rPr>
          <w:rFonts w:cs="Arial"/>
        </w:rPr>
        <w:t xml:space="preserve"> </w:t>
      </w:r>
      <w:r w:rsidRPr="0090012C">
        <w:rPr>
          <w:rFonts w:cs="Arial"/>
        </w:rPr>
        <w:sym w:font="Wingdings" w:char="F0E0"/>
      </w:r>
      <w:r w:rsidRPr="0090012C">
        <w:rPr>
          <w:rFonts w:cs="Arial"/>
        </w:rPr>
        <w:t xml:space="preserve"> Submit Quarterly Reports</w:t>
      </w:r>
    </w:p>
    <w:p w14:paraId="1750E67B" w14:textId="77777777" w:rsidR="009A6CF5" w:rsidRPr="0090012C" w:rsidRDefault="009A6CF5" w:rsidP="00F50621">
      <w:pPr>
        <w:pStyle w:val="ListNumber"/>
        <w:numPr>
          <w:ilvl w:val="0"/>
          <w:numId w:val="66"/>
        </w:numPr>
        <w:spacing w:before="120"/>
        <w:contextualSpacing w:val="0"/>
        <w:rPr>
          <w:rFonts w:cs="Arial"/>
        </w:rPr>
      </w:pPr>
      <w:r w:rsidRPr="0090012C">
        <w:rPr>
          <w:rFonts w:cs="Arial"/>
        </w:rPr>
        <w:t>Ensure that you have the proper Reporting Period</w:t>
      </w:r>
      <w:r w:rsidR="00B21025">
        <w:rPr>
          <w:rFonts w:cs="Arial"/>
        </w:rPr>
        <w:t xml:space="preserve"> selected.</w:t>
      </w:r>
    </w:p>
    <w:p w14:paraId="1750E67C" w14:textId="77777777" w:rsidR="009A6CF5" w:rsidRDefault="00B21025" w:rsidP="00F50621">
      <w:pPr>
        <w:pStyle w:val="ListNumber"/>
        <w:numPr>
          <w:ilvl w:val="0"/>
          <w:numId w:val="66"/>
        </w:numPr>
        <w:spacing w:before="120"/>
        <w:contextualSpacing w:val="0"/>
        <w:rPr>
          <w:rFonts w:cs="Arial"/>
        </w:rPr>
      </w:pPr>
      <w:r>
        <w:rPr>
          <w:rFonts w:cs="Arial"/>
        </w:rPr>
        <w:lastRenderedPageBreak/>
        <w:t xml:space="preserve">Verify that the Staff list is current and complete and that all staff </w:t>
      </w:r>
      <w:proofErr w:type="gramStart"/>
      <w:r>
        <w:rPr>
          <w:rFonts w:cs="Arial"/>
        </w:rPr>
        <w:t>are</w:t>
      </w:r>
      <w:proofErr w:type="gramEnd"/>
      <w:r>
        <w:rPr>
          <w:rFonts w:cs="Arial"/>
        </w:rPr>
        <w:t xml:space="preserve"> assigned to the appropriate funding agreements.  If a staff member is not listed, you will need to request that they register for an account at </w:t>
      </w:r>
      <w:hyperlink r:id="rId45" w:history="1">
        <w:r w:rsidRPr="00BA1551">
          <w:rPr>
            <w:rStyle w:val="Hyperlink"/>
            <w:rFonts w:cs="Arial"/>
          </w:rPr>
          <w:t>https://meis.nist.gov</w:t>
        </w:r>
      </w:hyperlink>
      <w:r>
        <w:rPr>
          <w:rFonts w:cs="Arial"/>
        </w:rPr>
        <w:t xml:space="preserve"> .</w:t>
      </w:r>
    </w:p>
    <w:p w14:paraId="1750E67D" w14:textId="77777777" w:rsidR="00037072" w:rsidRPr="00037072" w:rsidRDefault="00037072" w:rsidP="00F50621">
      <w:pPr>
        <w:pStyle w:val="ListNumber"/>
        <w:numPr>
          <w:ilvl w:val="0"/>
          <w:numId w:val="66"/>
        </w:numPr>
        <w:spacing w:before="120"/>
        <w:contextualSpacing w:val="0"/>
        <w:rPr>
          <w:rFonts w:cs="Arial"/>
        </w:rPr>
      </w:pPr>
      <w:r>
        <w:t xml:space="preserve">To the right on the Staff grid, columns of checkboxes are visible for each Funding Agreement, click the checkbox for each Funding Agreement a staff member is working.  Click the Help Icon </w:t>
      </w:r>
      <w:r>
        <w:rPr>
          <w:rFonts w:cs="Arial"/>
          <w:noProof/>
        </w:rPr>
        <w:drawing>
          <wp:inline distT="0" distB="0" distL="0" distR="0" wp14:anchorId="1750EB88" wp14:editId="1750EB89">
            <wp:extent cx="152400" cy="1524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icon.gif"/>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t xml:space="preserve"> to list detailed information about the Funding Agreement.</w:t>
      </w:r>
    </w:p>
    <w:p w14:paraId="1750E67E" w14:textId="77777777" w:rsidR="009A6CF5" w:rsidRPr="0090012C" w:rsidRDefault="00037072" w:rsidP="00F50621">
      <w:pPr>
        <w:pStyle w:val="ListNumber"/>
        <w:numPr>
          <w:ilvl w:val="0"/>
          <w:numId w:val="66"/>
        </w:numPr>
        <w:spacing w:before="120"/>
        <w:contextualSpacing w:val="0"/>
        <w:rPr>
          <w:rFonts w:cs="Arial"/>
        </w:rPr>
      </w:pPr>
      <w:r>
        <w:rPr>
          <w:rFonts w:cs="Arial"/>
        </w:rPr>
        <w:t xml:space="preserve"> </w:t>
      </w:r>
      <w:r w:rsidR="009A6CF5" w:rsidRPr="0090012C">
        <w:rPr>
          <w:rFonts w:cs="Arial"/>
        </w:rPr>
        <w:t xml:space="preserve">Click Action(s) </w:t>
      </w:r>
      <w:r w:rsidR="009A6CF5" w:rsidRPr="0090012C">
        <w:rPr>
          <w:rFonts w:cs="Arial"/>
        </w:rPr>
        <w:sym w:font="Wingdings" w:char="F0E0"/>
      </w:r>
      <w:r w:rsidR="009A6CF5" w:rsidRPr="0090012C">
        <w:rPr>
          <w:rFonts w:cs="Arial"/>
        </w:rPr>
        <w:t xml:space="preserve"> Submit for Reporting Period</w:t>
      </w:r>
    </w:p>
    <w:p w14:paraId="1750E67F" w14:textId="77777777" w:rsidR="00037072" w:rsidRPr="00E4126F" w:rsidRDefault="009A6CF5" w:rsidP="000B4F1F">
      <w:pPr>
        <w:pStyle w:val="ListNumber"/>
        <w:numPr>
          <w:ilvl w:val="0"/>
          <w:numId w:val="66"/>
        </w:numPr>
        <w:spacing w:before="120"/>
        <w:contextualSpacing w:val="0"/>
        <w:rPr>
          <w:rFonts w:cs="Arial"/>
        </w:rPr>
      </w:pPr>
      <w:r w:rsidRPr="00037072">
        <w:rPr>
          <w:rFonts w:cs="Arial"/>
        </w:rPr>
        <w:t xml:space="preserve">You are redirected to the CAR Dashboard. </w:t>
      </w:r>
      <w:r w:rsidR="00037072">
        <w:t xml:space="preserve">If you have successfully submitted Staff information – the Status Icon </w:t>
      </w:r>
      <w:r w:rsidR="00037072">
        <w:rPr>
          <w:rFonts w:cs="Arial"/>
          <w:noProof/>
        </w:rPr>
        <w:drawing>
          <wp:inline distT="0" distB="0" distL="0" distR="0" wp14:anchorId="1750EB8A" wp14:editId="1750EB8B">
            <wp:extent cx="152381" cy="152381"/>
            <wp:effectExtent l="19050" t="0" r="19" b="0"/>
            <wp:docPr id="35" name="Picture 5" descr="pendinga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dingaction.png"/>
                    <pic:cNvPicPr/>
                  </pic:nvPicPr>
                  <pic:blipFill>
                    <a:blip r:embed="rId27" cstate="print"/>
                    <a:stretch>
                      <a:fillRect/>
                    </a:stretch>
                  </pic:blipFill>
                  <pic:spPr>
                    <a:xfrm>
                      <a:off x="0" y="0"/>
                      <a:ext cx="152381" cy="152381"/>
                    </a:xfrm>
                    <a:prstGeom prst="rect">
                      <a:avLst/>
                    </a:prstGeom>
                  </pic:spPr>
                </pic:pic>
              </a:graphicData>
            </a:graphic>
          </wp:inline>
        </w:drawing>
      </w:r>
      <w:r w:rsidR="00037072">
        <w:rPr>
          <w:rFonts w:cs="Arial"/>
        </w:rPr>
        <w:t xml:space="preserve"> will be half green/half yellow indicating the submission is “Passed Pending MEP Review</w:t>
      </w:r>
      <w:proofErr w:type="gramStart"/>
      <w:r w:rsidR="00037072">
        <w:rPr>
          <w:rFonts w:cs="Arial"/>
        </w:rPr>
        <w:t>” .</w:t>
      </w:r>
      <w:proofErr w:type="gramEnd"/>
    </w:p>
    <w:p w14:paraId="1750E680" w14:textId="77777777" w:rsidR="009A6CF5" w:rsidRPr="00037072" w:rsidRDefault="009A6CF5" w:rsidP="009A6CF5">
      <w:pPr>
        <w:pStyle w:val="ListNumber"/>
        <w:numPr>
          <w:ilvl w:val="0"/>
          <w:numId w:val="0"/>
        </w:numPr>
        <w:spacing w:before="120"/>
        <w:contextualSpacing w:val="0"/>
        <w:rPr>
          <w:rFonts w:cs="Arial"/>
          <w:b/>
        </w:rPr>
      </w:pPr>
    </w:p>
    <w:p w14:paraId="1750E681" w14:textId="77777777" w:rsidR="009A6CF5" w:rsidRPr="0090012C" w:rsidRDefault="009A6CF5" w:rsidP="009A6CF5">
      <w:pPr>
        <w:pStyle w:val="Heading3"/>
        <w:numPr>
          <w:ilvl w:val="0"/>
          <w:numId w:val="0"/>
        </w:numPr>
        <w:rPr>
          <w:rFonts w:ascii="Arial" w:hAnsi="Arial" w:cs="Arial"/>
          <w:b/>
        </w:rPr>
      </w:pPr>
      <w:r w:rsidRPr="0090012C">
        <w:rPr>
          <w:rFonts w:ascii="Arial" w:hAnsi="Arial" w:cs="Arial"/>
          <w:b/>
        </w:rPr>
        <w:t>Add</w:t>
      </w:r>
      <w:r>
        <w:rPr>
          <w:rFonts w:ascii="Arial" w:hAnsi="Arial" w:cs="Arial"/>
          <w:b/>
        </w:rPr>
        <w:t xml:space="preserve">ing </w:t>
      </w:r>
      <w:r w:rsidR="00BE6702">
        <w:rPr>
          <w:rFonts w:ascii="Arial" w:hAnsi="Arial" w:cs="Arial"/>
          <w:b/>
        </w:rPr>
        <w:t>Staff – Prime Recipient</w:t>
      </w:r>
    </w:p>
    <w:p w14:paraId="1750E682" w14:textId="77777777" w:rsidR="00BE6702" w:rsidRPr="00BE6702" w:rsidRDefault="00BE6702" w:rsidP="00F50621">
      <w:pPr>
        <w:pStyle w:val="ListParagraph"/>
        <w:numPr>
          <w:ilvl w:val="0"/>
          <w:numId w:val="67"/>
        </w:numPr>
        <w:rPr>
          <w:rFonts w:cs="Arial"/>
        </w:rPr>
      </w:pPr>
      <w:r>
        <w:rPr>
          <w:rFonts w:cs="Arial"/>
        </w:rPr>
        <w:t xml:space="preserve">Staff can only be added by having the staff member register for a MEIS account </w:t>
      </w:r>
      <w:proofErr w:type="gramStart"/>
      <w:r>
        <w:rPr>
          <w:rFonts w:cs="Arial"/>
        </w:rPr>
        <w:t xml:space="preserve">at </w:t>
      </w:r>
      <w:r w:rsidR="009A6CF5" w:rsidRPr="00BE6702">
        <w:rPr>
          <w:rFonts w:cs="Arial"/>
        </w:rPr>
        <w:t xml:space="preserve"> </w:t>
      </w:r>
      <w:proofErr w:type="gramEnd"/>
      <w:r w:rsidR="00F87113">
        <w:fldChar w:fldCharType="begin"/>
      </w:r>
      <w:r w:rsidR="00F87113">
        <w:instrText xml:space="preserve"> HYPERLINK "https://meis.nist.gov" </w:instrText>
      </w:r>
      <w:r w:rsidR="00F87113">
        <w:fldChar w:fldCharType="separate"/>
      </w:r>
      <w:r w:rsidR="009A6CF5" w:rsidRPr="00BE6702">
        <w:rPr>
          <w:rStyle w:val="Hyperlink"/>
          <w:rFonts w:ascii="Arial" w:hAnsi="Arial" w:cs="Arial"/>
        </w:rPr>
        <w:t>https://meis.nist.gov</w:t>
      </w:r>
      <w:r w:rsidR="00F87113">
        <w:rPr>
          <w:rStyle w:val="Hyperlink"/>
          <w:rFonts w:ascii="Arial" w:hAnsi="Arial" w:cs="Arial"/>
        </w:rPr>
        <w:fldChar w:fldCharType="end"/>
      </w:r>
      <w:r w:rsidR="009A6CF5" w:rsidRPr="00BE6702">
        <w:rPr>
          <w:rFonts w:cs="Arial"/>
        </w:rPr>
        <w:t>.</w:t>
      </w:r>
    </w:p>
    <w:p w14:paraId="1750E683" w14:textId="77777777" w:rsidR="00BE6702" w:rsidRPr="00FF5D40" w:rsidRDefault="00BE6702" w:rsidP="00F50621">
      <w:pPr>
        <w:pStyle w:val="ListNumber"/>
        <w:numPr>
          <w:ilvl w:val="0"/>
          <w:numId w:val="67"/>
        </w:numPr>
        <w:spacing w:before="120" w:after="120"/>
        <w:contextualSpacing w:val="0"/>
        <w:rPr>
          <w:rFonts w:cs="Arial"/>
        </w:rPr>
      </w:pPr>
      <w:r w:rsidRPr="00FF5D40">
        <w:rPr>
          <w:rFonts w:cs="Arial"/>
        </w:rPr>
        <w:t xml:space="preserve">Click on the </w:t>
      </w:r>
      <w:r w:rsidRPr="00FF5D40">
        <w:rPr>
          <w:rFonts w:cs="Arial"/>
          <w:b/>
        </w:rPr>
        <w:t xml:space="preserve">Register </w:t>
      </w:r>
      <w:r>
        <w:rPr>
          <w:rFonts w:cs="Arial"/>
          <w:b/>
        </w:rPr>
        <w:t>Here!</w:t>
      </w:r>
      <w:r w:rsidRPr="00FF5D40">
        <w:rPr>
          <w:rFonts w:cs="Arial"/>
          <w:color w:val="0000FF"/>
        </w:rPr>
        <w:t xml:space="preserve"> </w:t>
      </w:r>
      <w:r w:rsidR="00D358C3" w:rsidRPr="00FF5D40">
        <w:rPr>
          <w:rFonts w:cs="Arial"/>
          <w:color w:val="000000"/>
        </w:rPr>
        <w:t>Link</w:t>
      </w:r>
      <w:r w:rsidRPr="00FF5D40">
        <w:rPr>
          <w:rFonts w:cs="Arial"/>
          <w:color w:val="000000"/>
        </w:rPr>
        <w:t>.</w:t>
      </w:r>
    </w:p>
    <w:p w14:paraId="1750E684" w14:textId="77777777" w:rsidR="00BE6702" w:rsidRPr="00FD7FC8" w:rsidRDefault="00BE6702" w:rsidP="00F50621">
      <w:pPr>
        <w:pStyle w:val="ListNumber"/>
        <w:numPr>
          <w:ilvl w:val="0"/>
          <w:numId w:val="67"/>
        </w:numPr>
        <w:spacing w:before="120" w:after="120"/>
        <w:contextualSpacing w:val="0"/>
        <w:rPr>
          <w:rFonts w:cs="Arial"/>
        </w:rPr>
      </w:pPr>
      <w:r w:rsidRPr="00FF5D40">
        <w:rPr>
          <w:rFonts w:cs="Arial"/>
        </w:rPr>
        <w:t xml:space="preserve">Fill in the requested information. </w:t>
      </w:r>
      <w:r>
        <w:rPr>
          <w:rFonts w:cs="Arial"/>
        </w:rPr>
        <w:t xml:space="preserve">A comprehensive list of data fields is included in </w:t>
      </w:r>
      <w:r w:rsidR="00FD7FC8" w:rsidRPr="00FD7FC8">
        <w:rPr>
          <w:rFonts w:cs="Arial"/>
        </w:rPr>
        <w:t>Appendix G</w:t>
      </w:r>
      <w:r w:rsidRPr="00FD7FC8">
        <w:rPr>
          <w:rFonts w:cs="Arial"/>
        </w:rPr>
        <w:t xml:space="preserve"> Business Entities – </w:t>
      </w:r>
      <w:r w:rsidR="00FD7FC8">
        <w:rPr>
          <w:rFonts w:cs="Arial"/>
        </w:rPr>
        <w:t>User Registration/</w:t>
      </w:r>
      <w:r w:rsidRPr="00FD7FC8">
        <w:rPr>
          <w:rFonts w:cs="Arial"/>
        </w:rPr>
        <w:t>Staff.</w:t>
      </w:r>
    </w:p>
    <w:p w14:paraId="1750E685" w14:textId="77777777" w:rsidR="00BE6702" w:rsidRPr="00FF5D40" w:rsidRDefault="00BE6702" w:rsidP="00F50621">
      <w:pPr>
        <w:pStyle w:val="ListNumber"/>
        <w:numPr>
          <w:ilvl w:val="0"/>
          <w:numId w:val="67"/>
        </w:numPr>
        <w:spacing w:before="120"/>
        <w:contextualSpacing w:val="0"/>
        <w:rPr>
          <w:rFonts w:cs="Arial"/>
        </w:rPr>
      </w:pPr>
      <w:r>
        <w:rPr>
          <w:rFonts w:cs="Arial"/>
        </w:rPr>
        <w:t xml:space="preserve">Click the </w:t>
      </w:r>
      <w:r w:rsidRPr="00F40B26">
        <w:rPr>
          <w:rFonts w:cs="Arial"/>
          <w:b/>
        </w:rPr>
        <w:t>Preview Button</w:t>
      </w:r>
      <w:r>
        <w:rPr>
          <w:rFonts w:cs="Arial"/>
        </w:rPr>
        <w:t xml:space="preserve"> to review </w:t>
      </w:r>
      <w:r w:rsidRPr="00FF5D40">
        <w:rPr>
          <w:rFonts w:cs="Arial"/>
        </w:rPr>
        <w:t>the information you submitted.  If the information is not correct you wi</w:t>
      </w:r>
      <w:r>
        <w:rPr>
          <w:rFonts w:cs="Arial"/>
        </w:rPr>
        <w:t>ll be able to edit and resubmit</w:t>
      </w:r>
      <w:r w:rsidRPr="00FF5D40">
        <w:rPr>
          <w:rFonts w:cs="Arial"/>
        </w:rPr>
        <w:t xml:space="preserve">. </w:t>
      </w:r>
    </w:p>
    <w:p w14:paraId="1750E686" w14:textId="77777777" w:rsidR="00BE6702" w:rsidRDefault="00BE6702" w:rsidP="00F50621">
      <w:pPr>
        <w:pStyle w:val="ListNumber"/>
        <w:numPr>
          <w:ilvl w:val="0"/>
          <w:numId w:val="67"/>
        </w:numPr>
        <w:spacing w:before="120"/>
        <w:contextualSpacing w:val="0"/>
        <w:rPr>
          <w:rFonts w:cs="Arial"/>
        </w:rPr>
      </w:pPr>
      <w:r w:rsidRPr="00FF5D40">
        <w:rPr>
          <w:rFonts w:cs="Arial"/>
        </w:rPr>
        <w:t xml:space="preserve">After registration information is confirmed, click on the </w:t>
      </w:r>
      <w:r w:rsidRPr="00FF5D40">
        <w:rPr>
          <w:rFonts w:cs="Arial"/>
          <w:b/>
        </w:rPr>
        <w:t>Submit</w:t>
      </w:r>
      <w:r w:rsidRPr="00FF5D40">
        <w:rPr>
          <w:rFonts w:cs="Arial"/>
        </w:rPr>
        <w:t xml:space="preserve"> button.  </w:t>
      </w:r>
    </w:p>
    <w:p w14:paraId="1750E687" w14:textId="77777777" w:rsidR="00BE6702" w:rsidRPr="00FF5D40" w:rsidRDefault="00BE6702" w:rsidP="00BE6702">
      <w:pPr>
        <w:pStyle w:val="ListNumber"/>
        <w:numPr>
          <w:ilvl w:val="0"/>
          <w:numId w:val="0"/>
        </w:numPr>
        <w:spacing w:before="120"/>
        <w:ind w:left="360"/>
        <w:contextualSpacing w:val="0"/>
        <w:rPr>
          <w:rFonts w:cs="Arial"/>
        </w:rPr>
      </w:pPr>
    </w:p>
    <w:p w14:paraId="1750E688" w14:textId="77777777" w:rsidR="00BE6702" w:rsidRDefault="00BE6702" w:rsidP="00BE6702">
      <w:pPr>
        <w:pStyle w:val="ListNumber"/>
        <w:numPr>
          <w:ilvl w:val="0"/>
          <w:numId w:val="0"/>
        </w:numPr>
        <w:rPr>
          <w:rFonts w:cs="Arial"/>
        </w:rPr>
      </w:pPr>
      <w:r w:rsidRPr="00F40B26">
        <w:rPr>
          <w:rFonts w:cs="Arial"/>
          <w:b/>
        </w:rPr>
        <w:t>Note:</w:t>
      </w:r>
      <w:r>
        <w:rPr>
          <w:rFonts w:cs="Arial"/>
        </w:rPr>
        <w:t xml:space="preserve">  It should not take</w:t>
      </w:r>
      <w:r w:rsidRPr="00FF5D40">
        <w:rPr>
          <w:rFonts w:cs="Arial"/>
        </w:rPr>
        <w:t xml:space="preserve"> longer than two business days to receive your email confirmation to a</w:t>
      </w:r>
      <w:r>
        <w:rPr>
          <w:rFonts w:cs="Arial"/>
        </w:rPr>
        <w:t>ccess the SFC</w:t>
      </w:r>
      <w:r w:rsidRPr="00FF5D40">
        <w:rPr>
          <w:rFonts w:cs="Arial"/>
        </w:rPr>
        <w:t>.  The delay is necessary to ensure only</w:t>
      </w:r>
      <w:r>
        <w:rPr>
          <w:rFonts w:cs="Arial"/>
        </w:rPr>
        <w:t xml:space="preserve"> approved</w:t>
      </w:r>
      <w:r w:rsidRPr="00FF5D40">
        <w:rPr>
          <w:rFonts w:cs="Arial"/>
        </w:rPr>
        <w:t xml:space="preserve"> members of the system are provided access to the site.  </w:t>
      </w:r>
    </w:p>
    <w:p w14:paraId="1750E689" w14:textId="77777777" w:rsidR="00BE6702" w:rsidRDefault="00BE6702" w:rsidP="00BE6702">
      <w:pPr>
        <w:pStyle w:val="ListNumber"/>
        <w:numPr>
          <w:ilvl w:val="0"/>
          <w:numId w:val="0"/>
        </w:numPr>
        <w:rPr>
          <w:rFonts w:cs="Arial"/>
        </w:rPr>
      </w:pPr>
    </w:p>
    <w:p w14:paraId="1750E68A" w14:textId="77777777" w:rsidR="00BE6702" w:rsidRPr="0090012C" w:rsidRDefault="00BE6702" w:rsidP="00BE6702">
      <w:pPr>
        <w:pStyle w:val="Heading3"/>
        <w:numPr>
          <w:ilvl w:val="0"/>
          <w:numId w:val="0"/>
        </w:numPr>
        <w:rPr>
          <w:rFonts w:ascii="Arial" w:hAnsi="Arial" w:cs="Arial"/>
          <w:b/>
        </w:rPr>
      </w:pPr>
      <w:r w:rsidRPr="0090012C">
        <w:rPr>
          <w:rFonts w:ascii="Arial" w:hAnsi="Arial" w:cs="Arial"/>
          <w:b/>
        </w:rPr>
        <w:t>Add</w:t>
      </w:r>
      <w:r>
        <w:rPr>
          <w:rFonts w:ascii="Arial" w:hAnsi="Arial" w:cs="Arial"/>
          <w:b/>
        </w:rPr>
        <w:t>ing Staff – Sub-recipient</w:t>
      </w:r>
    </w:p>
    <w:p w14:paraId="1750E68B" w14:textId="77777777" w:rsidR="00BE6702" w:rsidRPr="00BE6702" w:rsidRDefault="00BE6702" w:rsidP="00BE6702">
      <w:pPr>
        <w:pStyle w:val="TOCBase"/>
        <w:tabs>
          <w:tab w:val="clear" w:pos="6480"/>
        </w:tabs>
        <w:rPr>
          <w:rFonts w:ascii="Arial" w:hAnsi="Arial" w:cs="Arial"/>
          <w:b/>
        </w:rPr>
      </w:pPr>
      <w:r w:rsidRPr="00BE6702">
        <w:rPr>
          <w:rFonts w:ascii="Arial" w:hAnsi="Arial" w:cs="Arial"/>
          <w:b/>
        </w:rPr>
        <w:t xml:space="preserve">Sub-recipients on funding agreements have to designate their staff as eligible to work on a prime’s </w:t>
      </w:r>
      <w:r>
        <w:rPr>
          <w:rFonts w:ascii="Arial" w:hAnsi="Arial" w:cs="Arial"/>
          <w:b/>
        </w:rPr>
        <w:t>f</w:t>
      </w:r>
      <w:r w:rsidRPr="00BE6702">
        <w:rPr>
          <w:rFonts w:ascii="Arial" w:hAnsi="Arial" w:cs="Arial"/>
          <w:b/>
        </w:rPr>
        <w:t>unding</w:t>
      </w:r>
      <w:r>
        <w:rPr>
          <w:rFonts w:ascii="Arial" w:hAnsi="Arial" w:cs="Arial"/>
          <w:b/>
        </w:rPr>
        <w:t xml:space="preserve"> a</w:t>
      </w:r>
      <w:r w:rsidRPr="00BE6702">
        <w:rPr>
          <w:rFonts w:ascii="Arial" w:hAnsi="Arial" w:cs="Arial"/>
          <w:b/>
        </w:rPr>
        <w:t>greement.  If you are the prime, and the sub-recipient in question is listed in MEIS as a sub-recipient to the funding agreement in question, (See Sub-recipients following this section) then you will need to contac</w:t>
      </w:r>
      <w:r>
        <w:rPr>
          <w:rFonts w:ascii="Arial" w:hAnsi="Arial" w:cs="Arial"/>
          <w:b/>
        </w:rPr>
        <w:t>t the sub-recipient to have the</w:t>
      </w:r>
      <w:r w:rsidRPr="00BE6702">
        <w:rPr>
          <w:rFonts w:ascii="Arial" w:hAnsi="Arial" w:cs="Arial"/>
          <w:b/>
        </w:rPr>
        <w:t>ir staff member allocated to your Funding Agreement before the staff member will be listed in the Staff listing.</w:t>
      </w:r>
      <w:r w:rsidR="00D358C3">
        <w:rPr>
          <w:rFonts w:ascii="Arial" w:hAnsi="Arial" w:cs="Arial"/>
          <w:b/>
        </w:rPr>
        <w:t xml:space="preserve"> </w:t>
      </w:r>
      <w:proofErr w:type="gramStart"/>
      <w:r w:rsidR="00D358C3">
        <w:rPr>
          <w:rFonts w:ascii="Arial" w:hAnsi="Arial" w:cs="Arial"/>
          <w:b/>
        </w:rPr>
        <w:t>(</w:t>
      </w:r>
      <w:r w:rsidR="00FD7FC8">
        <w:rPr>
          <w:rFonts w:ascii="Arial" w:hAnsi="Arial" w:cs="Arial"/>
          <w:b/>
        </w:rPr>
        <w:t>See Submitting</w:t>
      </w:r>
      <w:r>
        <w:rPr>
          <w:rFonts w:ascii="Arial" w:hAnsi="Arial" w:cs="Arial"/>
          <w:b/>
        </w:rPr>
        <w:t xml:space="preserve"> and Reviewing CAR Staff above).</w:t>
      </w:r>
      <w:proofErr w:type="gramEnd"/>
    </w:p>
    <w:p w14:paraId="1750E68C" w14:textId="77777777" w:rsidR="00626F16" w:rsidRDefault="00626F16" w:rsidP="00626F16">
      <w:pPr>
        <w:rPr>
          <w:rFonts w:cs="Arial"/>
          <w:b/>
        </w:rPr>
      </w:pPr>
    </w:p>
    <w:p w14:paraId="2BF1FBBC" w14:textId="77777777" w:rsidR="00BD0243" w:rsidRDefault="00BD0243" w:rsidP="00626F16">
      <w:pPr>
        <w:rPr>
          <w:rFonts w:cs="Arial"/>
          <w:b/>
        </w:rPr>
      </w:pPr>
    </w:p>
    <w:p w14:paraId="7D5334AF" w14:textId="77777777" w:rsidR="00BD0243" w:rsidRDefault="00BD0243" w:rsidP="00626F16">
      <w:pPr>
        <w:rPr>
          <w:rFonts w:cs="Arial"/>
          <w:b/>
        </w:rPr>
      </w:pPr>
    </w:p>
    <w:p w14:paraId="1750E68D" w14:textId="77777777" w:rsidR="00626F16" w:rsidRPr="00397D51" w:rsidRDefault="00626F16" w:rsidP="00626F16">
      <w:pPr>
        <w:rPr>
          <w:rFonts w:cs="Arial"/>
          <w:b/>
        </w:rPr>
      </w:pPr>
      <w:r w:rsidRPr="00397D51">
        <w:rPr>
          <w:rFonts w:cs="Arial"/>
          <w:b/>
        </w:rPr>
        <w:lastRenderedPageBreak/>
        <w:t xml:space="preserve">Removing </w:t>
      </w:r>
      <w:r>
        <w:rPr>
          <w:rFonts w:cs="Arial"/>
          <w:b/>
        </w:rPr>
        <w:t>Staff</w:t>
      </w:r>
    </w:p>
    <w:p w14:paraId="1750E68F" w14:textId="77777777" w:rsidR="00626F16" w:rsidRPr="00BD0243" w:rsidRDefault="00626F16" w:rsidP="00F50621">
      <w:pPr>
        <w:pStyle w:val="ListParagraph"/>
        <w:numPr>
          <w:ilvl w:val="0"/>
          <w:numId w:val="85"/>
        </w:numPr>
        <w:rPr>
          <w:rFonts w:cs="Arial"/>
        </w:rPr>
      </w:pPr>
      <w:r w:rsidRPr="00BD0243">
        <w:rPr>
          <w:rFonts w:cs="Arial"/>
        </w:rPr>
        <w:t xml:space="preserve">From your browser go </w:t>
      </w:r>
      <w:proofErr w:type="gramStart"/>
      <w:r w:rsidRPr="00BD0243">
        <w:rPr>
          <w:rFonts w:cs="Arial"/>
        </w:rPr>
        <w:t xml:space="preserve">to  </w:t>
      </w:r>
      <w:proofErr w:type="gramEnd"/>
      <w:r w:rsidR="00F87113">
        <w:fldChar w:fldCharType="begin"/>
      </w:r>
      <w:r w:rsidR="00F87113">
        <w:instrText xml:space="preserve"> HYPERLINK "https://meis.nist.gov" </w:instrText>
      </w:r>
      <w:r w:rsidR="00F87113">
        <w:fldChar w:fldCharType="separate"/>
      </w:r>
      <w:r w:rsidRPr="00BD0243">
        <w:rPr>
          <w:rStyle w:val="Hyperlink"/>
          <w:rFonts w:ascii="Arial" w:hAnsi="Arial" w:cs="Arial"/>
        </w:rPr>
        <w:t>https://meis.nist.gov</w:t>
      </w:r>
      <w:r w:rsidR="00F87113">
        <w:rPr>
          <w:rStyle w:val="Hyperlink"/>
          <w:rFonts w:ascii="Arial" w:hAnsi="Arial" w:cs="Arial"/>
        </w:rPr>
        <w:fldChar w:fldCharType="end"/>
      </w:r>
      <w:r w:rsidRPr="00BD0243">
        <w:rPr>
          <w:rFonts w:cs="Arial"/>
        </w:rPr>
        <w:t>.</w:t>
      </w:r>
    </w:p>
    <w:p w14:paraId="1750E690" w14:textId="77777777" w:rsidR="00626F16" w:rsidRPr="00397D51" w:rsidRDefault="00626F16" w:rsidP="00F50621">
      <w:pPr>
        <w:pStyle w:val="ListNumber"/>
        <w:numPr>
          <w:ilvl w:val="0"/>
          <w:numId w:val="85"/>
        </w:numPr>
        <w:spacing w:before="120"/>
        <w:contextualSpacing w:val="0"/>
        <w:rPr>
          <w:rFonts w:cs="Arial"/>
        </w:rPr>
      </w:pPr>
      <w:r w:rsidRPr="00397D51">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397D51">
        <w:rPr>
          <w:rFonts w:cs="Arial"/>
        </w:rPr>
        <w:t>.</w:t>
      </w:r>
    </w:p>
    <w:p w14:paraId="1750E691" w14:textId="77777777" w:rsidR="00626F16" w:rsidRPr="00397D51" w:rsidRDefault="00626F16" w:rsidP="00F50621">
      <w:pPr>
        <w:pStyle w:val="ListNumber"/>
        <w:numPr>
          <w:ilvl w:val="0"/>
          <w:numId w:val="85"/>
        </w:numPr>
        <w:spacing w:before="120"/>
        <w:contextualSpacing w:val="0"/>
        <w:rPr>
          <w:rFonts w:cs="Arial"/>
        </w:rPr>
      </w:pPr>
      <w:r w:rsidRPr="00397D51">
        <w:rPr>
          <w:rFonts w:cs="Arial"/>
        </w:rPr>
        <w:t xml:space="preserve">Enter your username and password and click </w:t>
      </w:r>
      <w:r w:rsidRPr="00397D51">
        <w:rPr>
          <w:rFonts w:cs="Arial"/>
          <w:b/>
        </w:rPr>
        <w:t>Sign In</w:t>
      </w:r>
      <w:r w:rsidRPr="00397D51">
        <w:rPr>
          <w:rFonts w:cs="Arial"/>
        </w:rPr>
        <w:t xml:space="preserve">. </w:t>
      </w:r>
    </w:p>
    <w:p w14:paraId="1750E692" w14:textId="77777777" w:rsidR="00626F16" w:rsidRPr="00397D51" w:rsidRDefault="00626F16" w:rsidP="00F50621">
      <w:pPr>
        <w:pStyle w:val="ListNumber"/>
        <w:numPr>
          <w:ilvl w:val="0"/>
          <w:numId w:val="85"/>
        </w:numPr>
        <w:spacing w:before="120"/>
        <w:contextualSpacing w:val="0"/>
        <w:rPr>
          <w:rFonts w:cs="Arial"/>
        </w:rPr>
      </w:pPr>
      <w:r w:rsidRPr="00397D51">
        <w:rPr>
          <w:rFonts w:cs="Arial"/>
        </w:rPr>
        <w:t xml:space="preserve">Your default CAR should be displayed at the top.  If the CAR displayed is not the CAR you wish to view, click on the “Magnifying Glass” </w:t>
      </w:r>
      <w:r w:rsidRPr="00397D51">
        <w:rPr>
          <w:rFonts w:cs="Arial"/>
          <w:noProof/>
        </w:rPr>
        <w:drawing>
          <wp:inline distT="0" distB="0" distL="0" distR="0" wp14:anchorId="1750EB8C" wp14:editId="1750EB8D">
            <wp:extent cx="152400" cy="1524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397D51">
        <w:rPr>
          <w:rFonts w:cs="Arial"/>
        </w:rPr>
        <w:t xml:space="preserve"> icon to list available CARS and select the appropriate CAR name</w:t>
      </w:r>
      <w:proofErr w:type="gramStart"/>
      <w:r w:rsidRPr="00397D51">
        <w:rPr>
          <w:rFonts w:cs="Arial"/>
        </w:rPr>
        <w:t>..</w:t>
      </w:r>
      <w:proofErr w:type="gramEnd"/>
    </w:p>
    <w:p w14:paraId="1750E693" w14:textId="77777777" w:rsidR="00626F16" w:rsidRPr="00397D51" w:rsidRDefault="00626F16" w:rsidP="00F50621">
      <w:pPr>
        <w:pStyle w:val="ListNumber"/>
        <w:numPr>
          <w:ilvl w:val="0"/>
          <w:numId w:val="85"/>
        </w:numPr>
        <w:spacing w:before="120"/>
        <w:contextualSpacing w:val="0"/>
        <w:rPr>
          <w:rFonts w:cs="Arial"/>
          <w:b/>
        </w:rPr>
      </w:pPr>
      <w:r w:rsidRPr="00397D51">
        <w:rPr>
          <w:rFonts w:cs="Arial"/>
        </w:rPr>
        <w:t xml:space="preserve">Click CIP </w:t>
      </w:r>
      <w:r w:rsidRPr="00397D51">
        <w:rPr>
          <w:rFonts w:cs="Arial"/>
        </w:rPr>
        <w:sym w:font="Wingdings" w:char="F0E0"/>
      </w:r>
      <w:r>
        <w:rPr>
          <w:rFonts w:cs="Arial"/>
        </w:rPr>
        <w:t>Staff</w:t>
      </w:r>
      <w:r w:rsidRPr="00397D51">
        <w:rPr>
          <w:rFonts w:cs="Arial"/>
        </w:rPr>
        <w:t xml:space="preserve"> </w:t>
      </w:r>
      <w:r w:rsidRPr="00397D51">
        <w:rPr>
          <w:rFonts w:cs="Arial"/>
        </w:rPr>
        <w:sym w:font="Wingdings" w:char="F0E0"/>
      </w:r>
      <w:r w:rsidRPr="00397D51">
        <w:rPr>
          <w:rFonts w:cs="Arial"/>
        </w:rPr>
        <w:t xml:space="preserve"> Submit Quarterly Reports</w:t>
      </w:r>
    </w:p>
    <w:p w14:paraId="1750E694" w14:textId="77777777" w:rsidR="00626F16" w:rsidRPr="00397D51" w:rsidRDefault="00626F16" w:rsidP="00F50621">
      <w:pPr>
        <w:pStyle w:val="ListNumber"/>
        <w:numPr>
          <w:ilvl w:val="0"/>
          <w:numId w:val="85"/>
        </w:numPr>
        <w:spacing w:before="120"/>
        <w:contextualSpacing w:val="0"/>
        <w:rPr>
          <w:rFonts w:cs="Arial"/>
          <w:b/>
        </w:rPr>
      </w:pPr>
      <w:r w:rsidRPr="00397D51">
        <w:rPr>
          <w:rFonts w:cs="Arial"/>
        </w:rPr>
        <w:t>Ensure that you have the proper Reporting Period selected</w:t>
      </w:r>
      <w:r>
        <w:rPr>
          <w:rFonts w:cs="Arial"/>
        </w:rPr>
        <w:t>.</w:t>
      </w:r>
    </w:p>
    <w:p w14:paraId="1750E695" w14:textId="77777777" w:rsidR="00626F16" w:rsidRPr="00397D51" w:rsidRDefault="00626F16" w:rsidP="00F50621">
      <w:pPr>
        <w:pStyle w:val="ListNumber"/>
        <w:numPr>
          <w:ilvl w:val="0"/>
          <w:numId w:val="85"/>
        </w:numPr>
        <w:spacing w:before="120"/>
        <w:contextualSpacing w:val="0"/>
        <w:rPr>
          <w:rFonts w:cs="Arial"/>
          <w:b/>
        </w:rPr>
      </w:pPr>
      <w:r w:rsidRPr="00397D51">
        <w:rPr>
          <w:rFonts w:cs="Arial"/>
        </w:rPr>
        <w:t xml:space="preserve">Click the checkbox in the “Archive” column for the </w:t>
      </w:r>
      <w:r>
        <w:rPr>
          <w:rFonts w:cs="Arial"/>
        </w:rPr>
        <w:t>Staff member</w:t>
      </w:r>
      <w:r w:rsidR="0043360E">
        <w:rPr>
          <w:rFonts w:cs="Arial"/>
        </w:rPr>
        <w:t xml:space="preserve">(s) </w:t>
      </w:r>
      <w:r w:rsidRPr="00397D51">
        <w:rPr>
          <w:rFonts w:cs="Arial"/>
        </w:rPr>
        <w:t xml:space="preserve">you want to remove. </w:t>
      </w:r>
    </w:p>
    <w:p w14:paraId="1750E696" w14:textId="77777777" w:rsidR="00626F16" w:rsidRPr="00397D51" w:rsidRDefault="00626F16" w:rsidP="00F50621">
      <w:pPr>
        <w:pStyle w:val="ListNumber"/>
        <w:numPr>
          <w:ilvl w:val="0"/>
          <w:numId w:val="85"/>
        </w:numPr>
        <w:spacing w:before="120"/>
        <w:contextualSpacing w:val="0"/>
        <w:rPr>
          <w:rFonts w:cs="Arial"/>
        </w:rPr>
      </w:pPr>
      <w:r w:rsidRPr="00397D51">
        <w:rPr>
          <w:rFonts w:cs="Arial"/>
        </w:rPr>
        <w:t xml:space="preserve">Click Action(s) </w:t>
      </w:r>
      <w:r w:rsidRPr="00397D51">
        <w:rPr>
          <w:rFonts w:cs="Arial"/>
        </w:rPr>
        <w:sym w:font="Wingdings" w:char="F0E0"/>
      </w:r>
      <w:r w:rsidRPr="00397D51">
        <w:rPr>
          <w:rFonts w:cs="Arial"/>
        </w:rPr>
        <w:t xml:space="preserve"> Submit for Reporting Period</w:t>
      </w:r>
    </w:p>
    <w:p w14:paraId="1750E697" w14:textId="77777777" w:rsidR="00626F16" w:rsidRDefault="00626F16" w:rsidP="00F50621">
      <w:pPr>
        <w:pStyle w:val="ListNumber"/>
        <w:numPr>
          <w:ilvl w:val="0"/>
          <w:numId w:val="85"/>
        </w:numPr>
        <w:spacing w:before="120"/>
        <w:contextualSpacing w:val="0"/>
        <w:rPr>
          <w:rFonts w:cs="Arial"/>
        </w:rPr>
      </w:pPr>
      <w:r w:rsidRPr="00397D51">
        <w:rPr>
          <w:rFonts w:cs="Arial"/>
        </w:rPr>
        <w:t xml:space="preserve">You are redirected to the CAR Dashboard. If you have successfully submitted </w:t>
      </w:r>
      <w:r w:rsidR="00D358C3">
        <w:rPr>
          <w:rFonts w:cs="Arial"/>
        </w:rPr>
        <w:t>Staff information</w:t>
      </w:r>
      <w:r w:rsidRPr="00397D51">
        <w:rPr>
          <w:rFonts w:cs="Arial"/>
        </w:rPr>
        <w:t xml:space="preserve"> – the Status Icon </w:t>
      </w:r>
      <w:r w:rsidRPr="00397D51">
        <w:rPr>
          <w:rFonts w:cs="Arial"/>
          <w:noProof/>
        </w:rPr>
        <w:drawing>
          <wp:inline distT="0" distB="0" distL="0" distR="0" wp14:anchorId="1750EB8E" wp14:editId="1750EB8F">
            <wp:extent cx="152381" cy="152381"/>
            <wp:effectExtent l="19050" t="0" r="19" b="0"/>
            <wp:docPr id="40" name="Picture 11" descr="pas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ed.png"/>
                    <pic:cNvPicPr/>
                  </pic:nvPicPr>
                  <pic:blipFill>
                    <a:blip r:embed="rId22" cstate="print"/>
                    <a:stretch>
                      <a:fillRect/>
                    </a:stretch>
                  </pic:blipFill>
                  <pic:spPr>
                    <a:xfrm>
                      <a:off x="0" y="0"/>
                      <a:ext cx="152381" cy="152381"/>
                    </a:xfrm>
                    <a:prstGeom prst="rect">
                      <a:avLst/>
                    </a:prstGeom>
                  </pic:spPr>
                </pic:pic>
              </a:graphicData>
            </a:graphic>
          </wp:inline>
        </w:drawing>
      </w:r>
      <w:r w:rsidRPr="00397D51">
        <w:rPr>
          <w:rFonts w:cs="Arial"/>
        </w:rPr>
        <w:t xml:space="preserve"> will be green</w:t>
      </w:r>
      <w:r w:rsidRPr="0090012C">
        <w:rPr>
          <w:rFonts w:cs="Arial"/>
        </w:rPr>
        <w:t>.</w:t>
      </w:r>
    </w:p>
    <w:p w14:paraId="1750E698" w14:textId="77777777" w:rsidR="00626F16" w:rsidRPr="00FF5D40" w:rsidRDefault="00626F16" w:rsidP="00626F16">
      <w:pPr>
        <w:pStyle w:val="ListNumber"/>
        <w:keepNext/>
        <w:keepLines/>
        <w:numPr>
          <w:ilvl w:val="0"/>
          <w:numId w:val="0"/>
        </w:numPr>
        <w:rPr>
          <w:rFonts w:cs="Arial"/>
        </w:rPr>
      </w:pPr>
    </w:p>
    <w:p w14:paraId="1750E699" w14:textId="77777777" w:rsidR="00626F16" w:rsidRPr="00FF5D40" w:rsidRDefault="00626F16" w:rsidP="003200F9">
      <w:pPr>
        <w:pStyle w:val="ListNumber"/>
        <w:keepNext/>
        <w:keepLines/>
        <w:numPr>
          <w:ilvl w:val="0"/>
          <w:numId w:val="0"/>
        </w:numPr>
        <w:tabs>
          <w:tab w:val="left" w:pos="360"/>
        </w:tabs>
        <w:spacing w:before="240"/>
        <w:ind w:left="360"/>
        <w:contextualSpacing w:val="0"/>
        <w:rPr>
          <w:rFonts w:cs="Arial"/>
        </w:rPr>
      </w:pPr>
      <w:r>
        <w:rPr>
          <w:rFonts w:cs="Arial"/>
        </w:rPr>
        <w:t>C</w:t>
      </w:r>
      <w:r w:rsidRPr="00FF5D40">
        <w:rPr>
          <w:rFonts w:cs="Arial"/>
        </w:rPr>
        <w:t xml:space="preserve">ARs may request that a staff member’s account be removed from the list at any time (not just during quarterly reporting).  </w:t>
      </w:r>
      <w:r w:rsidR="003200F9">
        <w:rPr>
          <w:rFonts w:cs="Arial"/>
        </w:rPr>
        <w:t>The request to Archive requi</w:t>
      </w:r>
      <w:r w:rsidR="00A119FF">
        <w:rPr>
          <w:rFonts w:cs="Arial"/>
        </w:rPr>
        <w:t>res an action by NIST MEP, p</w:t>
      </w:r>
      <w:r w:rsidRPr="00FF5D40">
        <w:rPr>
          <w:rFonts w:cs="Arial"/>
        </w:rPr>
        <w:t>lease allow 1-2 business days for account removal.</w:t>
      </w:r>
    </w:p>
    <w:p w14:paraId="1750E69A" w14:textId="77777777" w:rsidR="00BE6702" w:rsidRDefault="00BE6702" w:rsidP="009A6CF5">
      <w:pPr>
        <w:pStyle w:val="ListNumber"/>
        <w:numPr>
          <w:ilvl w:val="0"/>
          <w:numId w:val="0"/>
        </w:numPr>
        <w:spacing w:before="120"/>
        <w:contextualSpacing w:val="0"/>
        <w:rPr>
          <w:rFonts w:cs="Arial"/>
          <w:b/>
        </w:rPr>
      </w:pPr>
    </w:p>
    <w:p w14:paraId="1750E69B" w14:textId="77777777" w:rsidR="009A6CF5" w:rsidRPr="0090012C" w:rsidRDefault="00BE6702" w:rsidP="009A6CF5">
      <w:pPr>
        <w:pStyle w:val="ListNumber"/>
        <w:numPr>
          <w:ilvl w:val="0"/>
          <w:numId w:val="0"/>
        </w:numPr>
        <w:spacing w:before="120"/>
        <w:contextualSpacing w:val="0"/>
        <w:rPr>
          <w:rFonts w:cs="Arial"/>
          <w:b/>
        </w:rPr>
      </w:pPr>
      <w:r>
        <w:rPr>
          <w:rFonts w:cs="Arial"/>
          <w:b/>
        </w:rPr>
        <w:t xml:space="preserve">Updating </w:t>
      </w:r>
      <w:r w:rsidR="009A6CF5">
        <w:rPr>
          <w:rFonts w:cs="Arial"/>
          <w:b/>
        </w:rPr>
        <w:t xml:space="preserve"> </w:t>
      </w:r>
      <w:r w:rsidR="00CF2628">
        <w:rPr>
          <w:rFonts w:cs="Arial"/>
          <w:b/>
        </w:rPr>
        <w:t xml:space="preserve">CAR </w:t>
      </w:r>
      <w:r w:rsidR="009A6CF5">
        <w:rPr>
          <w:rFonts w:cs="Arial"/>
          <w:b/>
        </w:rPr>
        <w:t>Sta</w:t>
      </w:r>
      <w:r>
        <w:rPr>
          <w:rFonts w:cs="Arial"/>
          <w:b/>
        </w:rPr>
        <w:t>ff</w:t>
      </w:r>
      <w:r w:rsidR="00626F16">
        <w:rPr>
          <w:rFonts w:cs="Arial"/>
          <w:b/>
        </w:rPr>
        <w:t xml:space="preserve"> (Reporting Role)</w:t>
      </w:r>
    </w:p>
    <w:p w14:paraId="1750E69C" w14:textId="77777777" w:rsidR="009A6CF5" w:rsidRPr="0090012C" w:rsidRDefault="009A6CF5" w:rsidP="009A6CF5">
      <w:pPr>
        <w:rPr>
          <w:rFonts w:cs="Arial"/>
          <w:b/>
        </w:rPr>
      </w:pPr>
    </w:p>
    <w:p w14:paraId="1750E69D" w14:textId="77777777" w:rsidR="009A6CF5" w:rsidRPr="00626F16" w:rsidRDefault="009A6CF5" w:rsidP="00F50621">
      <w:pPr>
        <w:pStyle w:val="ListParagraph"/>
        <w:numPr>
          <w:ilvl w:val="0"/>
          <w:numId w:val="68"/>
        </w:numPr>
        <w:rPr>
          <w:rFonts w:cs="Arial"/>
        </w:rPr>
      </w:pPr>
      <w:r w:rsidRPr="00626F16">
        <w:rPr>
          <w:rFonts w:cs="Arial"/>
        </w:rPr>
        <w:t xml:space="preserve">From your browser go </w:t>
      </w:r>
      <w:proofErr w:type="gramStart"/>
      <w:r w:rsidRPr="00626F16">
        <w:rPr>
          <w:rFonts w:cs="Arial"/>
        </w:rPr>
        <w:t xml:space="preserve">to  </w:t>
      </w:r>
      <w:proofErr w:type="gramEnd"/>
      <w:r w:rsidR="00F87113">
        <w:fldChar w:fldCharType="begin"/>
      </w:r>
      <w:r w:rsidR="00F87113">
        <w:instrText xml:space="preserve"> HYPERLINK "https://meis.nist.gov" </w:instrText>
      </w:r>
      <w:r w:rsidR="00F87113">
        <w:fldChar w:fldCharType="separate"/>
      </w:r>
      <w:r w:rsidRPr="00626F16">
        <w:rPr>
          <w:rStyle w:val="Hyperlink"/>
          <w:rFonts w:ascii="Arial" w:hAnsi="Arial" w:cs="Arial"/>
        </w:rPr>
        <w:t>https://meis.nist.gov</w:t>
      </w:r>
      <w:r w:rsidR="00F87113">
        <w:rPr>
          <w:rStyle w:val="Hyperlink"/>
          <w:rFonts w:ascii="Arial" w:hAnsi="Arial" w:cs="Arial"/>
        </w:rPr>
        <w:fldChar w:fldCharType="end"/>
      </w:r>
      <w:r w:rsidRPr="00626F16">
        <w:rPr>
          <w:rFonts w:cs="Arial"/>
        </w:rPr>
        <w:t>.</w:t>
      </w:r>
    </w:p>
    <w:p w14:paraId="1750E69E" w14:textId="77777777" w:rsidR="009A6CF5" w:rsidRPr="00DF5822" w:rsidRDefault="009A6CF5" w:rsidP="00F50621">
      <w:pPr>
        <w:pStyle w:val="ListNumber"/>
        <w:numPr>
          <w:ilvl w:val="0"/>
          <w:numId w:val="68"/>
        </w:numPr>
        <w:spacing w:before="120"/>
        <w:contextualSpacing w:val="0"/>
        <w:rPr>
          <w:rFonts w:cs="Arial"/>
        </w:rPr>
      </w:pPr>
      <w:r w:rsidRPr="00DF5822">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DF5822">
        <w:rPr>
          <w:rFonts w:cs="Arial"/>
        </w:rPr>
        <w:t>.</w:t>
      </w:r>
    </w:p>
    <w:p w14:paraId="1750E69F" w14:textId="77777777" w:rsidR="009A6CF5" w:rsidRPr="00DF5822" w:rsidRDefault="009A6CF5" w:rsidP="00F50621">
      <w:pPr>
        <w:pStyle w:val="ListNumber"/>
        <w:numPr>
          <w:ilvl w:val="0"/>
          <w:numId w:val="68"/>
        </w:numPr>
        <w:spacing w:before="120"/>
        <w:contextualSpacing w:val="0"/>
        <w:rPr>
          <w:rFonts w:cs="Arial"/>
        </w:rPr>
      </w:pPr>
      <w:r w:rsidRPr="00DF5822">
        <w:rPr>
          <w:rFonts w:cs="Arial"/>
        </w:rPr>
        <w:t xml:space="preserve">Enter your username and password and click </w:t>
      </w:r>
      <w:r w:rsidRPr="00DF5822">
        <w:rPr>
          <w:rFonts w:cs="Arial"/>
          <w:b/>
        </w:rPr>
        <w:t>Sign In</w:t>
      </w:r>
      <w:r w:rsidRPr="00DF5822">
        <w:rPr>
          <w:rFonts w:cs="Arial"/>
        </w:rPr>
        <w:t xml:space="preserve">. </w:t>
      </w:r>
    </w:p>
    <w:p w14:paraId="1750E6A0" w14:textId="77777777" w:rsidR="009A6CF5" w:rsidRPr="00DF5822" w:rsidRDefault="009A6CF5" w:rsidP="00F50621">
      <w:pPr>
        <w:pStyle w:val="ListNumber"/>
        <w:numPr>
          <w:ilvl w:val="0"/>
          <w:numId w:val="68"/>
        </w:numPr>
        <w:spacing w:before="120"/>
        <w:contextualSpacing w:val="0"/>
        <w:rPr>
          <w:rFonts w:cs="Arial"/>
        </w:rPr>
      </w:pPr>
      <w:r w:rsidRPr="00DF5822">
        <w:rPr>
          <w:rFonts w:cs="Arial"/>
        </w:rPr>
        <w:t xml:space="preserve">Your default CAR should be displayed at the top.  If the CAR displayed is not the CAR you wish to view, click on the “Magnifying Glass” </w:t>
      </w:r>
      <w:r w:rsidRPr="00DF5822">
        <w:rPr>
          <w:rFonts w:cs="Arial"/>
          <w:noProof/>
        </w:rPr>
        <w:drawing>
          <wp:inline distT="0" distB="0" distL="0" distR="0" wp14:anchorId="1750EB90" wp14:editId="1750EB91">
            <wp:extent cx="152400" cy="152400"/>
            <wp:effectExtent l="0" t="0" r="0" b="0"/>
            <wp:docPr id="925" name="Picture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DF5822">
        <w:rPr>
          <w:rFonts w:cs="Arial"/>
        </w:rPr>
        <w:t xml:space="preserve"> icon to list available CARS and select the appropriate CAR name.</w:t>
      </w:r>
    </w:p>
    <w:p w14:paraId="1750E6A1" w14:textId="77777777" w:rsidR="009A6CF5" w:rsidRPr="00CF2628" w:rsidRDefault="009A6CF5" w:rsidP="00F50621">
      <w:pPr>
        <w:pStyle w:val="ListNumber"/>
        <w:numPr>
          <w:ilvl w:val="0"/>
          <w:numId w:val="68"/>
        </w:numPr>
        <w:spacing w:before="120"/>
        <w:contextualSpacing w:val="0"/>
        <w:rPr>
          <w:rFonts w:cs="Arial"/>
        </w:rPr>
      </w:pPr>
      <w:r w:rsidRPr="00DF5822">
        <w:rPr>
          <w:rFonts w:cs="Arial"/>
        </w:rPr>
        <w:t>Ensure that you have the proper Reporting Period and Funding Agreement ID selected.</w:t>
      </w:r>
    </w:p>
    <w:p w14:paraId="1750E6A2" w14:textId="77777777" w:rsidR="009A6CF5" w:rsidRPr="00DF5822" w:rsidRDefault="009A6CF5" w:rsidP="00F50621">
      <w:pPr>
        <w:pStyle w:val="ListNumber"/>
        <w:numPr>
          <w:ilvl w:val="0"/>
          <w:numId w:val="68"/>
        </w:numPr>
        <w:spacing w:before="120"/>
        <w:contextualSpacing w:val="0"/>
        <w:rPr>
          <w:rFonts w:cs="Arial"/>
          <w:b/>
        </w:rPr>
      </w:pPr>
      <w:r w:rsidRPr="00DF5822">
        <w:rPr>
          <w:rFonts w:cs="Arial"/>
        </w:rPr>
        <w:lastRenderedPageBreak/>
        <w:t xml:space="preserve">Click CIP </w:t>
      </w:r>
      <w:r w:rsidRPr="00DF5822">
        <w:rPr>
          <w:rFonts w:cs="Arial"/>
        </w:rPr>
        <w:sym w:font="Wingdings" w:char="F0E0"/>
      </w:r>
      <w:r w:rsidR="00CF2628">
        <w:rPr>
          <w:rFonts w:cs="Arial"/>
        </w:rPr>
        <w:t>Staff</w:t>
      </w:r>
      <w:r w:rsidR="00CF2628" w:rsidRPr="00DF5822">
        <w:rPr>
          <w:rFonts w:cs="Arial"/>
        </w:rPr>
        <w:t xml:space="preserve"> </w:t>
      </w:r>
      <w:r w:rsidRPr="00DF5822">
        <w:rPr>
          <w:rFonts w:cs="Arial"/>
        </w:rPr>
        <w:sym w:font="Wingdings" w:char="F0E0"/>
      </w:r>
      <w:r w:rsidRPr="00DF5822">
        <w:rPr>
          <w:rFonts w:cs="Arial"/>
        </w:rPr>
        <w:t xml:space="preserve"> Submit Quarterly Reports or Click CIP </w:t>
      </w:r>
      <w:r w:rsidRPr="00DF5822">
        <w:rPr>
          <w:rFonts w:cs="Arial"/>
        </w:rPr>
        <w:sym w:font="Wingdings" w:char="F0E0"/>
      </w:r>
      <w:r>
        <w:rPr>
          <w:rFonts w:cs="Arial"/>
        </w:rPr>
        <w:t>Sta</w:t>
      </w:r>
      <w:r w:rsidR="00CF2628">
        <w:rPr>
          <w:rFonts w:cs="Arial"/>
        </w:rPr>
        <w:t>ff</w:t>
      </w:r>
      <w:r w:rsidRPr="00DF5822">
        <w:rPr>
          <w:rFonts w:cs="Arial"/>
        </w:rPr>
        <w:t xml:space="preserve">.  </w:t>
      </w:r>
      <w:r w:rsidRPr="00DF5822">
        <w:rPr>
          <w:rFonts w:cs="Arial"/>
          <w:b/>
        </w:rPr>
        <w:t>Note: Adding/</w:t>
      </w:r>
      <w:r w:rsidR="00CF2628">
        <w:rPr>
          <w:rFonts w:cs="Arial"/>
          <w:b/>
        </w:rPr>
        <w:t>updating/</w:t>
      </w:r>
      <w:r w:rsidRPr="00DF5822">
        <w:rPr>
          <w:rFonts w:cs="Arial"/>
          <w:b/>
        </w:rPr>
        <w:t xml:space="preserve">removing records can be done either from the List or Submit Quarterly Reporting Forms. </w:t>
      </w:r>
    </w:p>
    <w:p w14:paraId="1750E6A3" w14:textId="77777777" w:rsidR="009A6CF5" w:rsidRPr="00DF5822" w:rsidRDefault="009A6CF5" w:rsidP="00F50621">
      <w:pPr>
        <w:pStyle w:val="ListNumber"/>
        <w:numPr>
          <w:ilvl w:val="0"/>
          <w:numId w:val="68"/>
        </w:numPr>
        <w:spacing w:before="120"/>
        <w:contextualSpacing w:val="0"/>
        <w:rPr>
          <w:rFonts w:cs="Arial"/>
        </w:rPr>
      </w:pPr>
      <w:r w:rsidRPr="00DF5822">
        <w:rPr>
          <w:rFonts w:cs="Arial"/>
        </w:rPr>
        <w:t xml:space="preserve">Click the View/Edit icon </w:t>
      </w:r>
      <w:r w:rsidRPr="00DF5822">
        <w:rPr>
          <w:rFonts w:cs="Arial"/>
          <w:noProof/>
        </w:rPr>
        <w:drawing>
          <wp:inline distT="0" distB="0" distL="0" distR="0" wp14:anchorId="1750EB92" wp14:editId="1750EB93">
            <wp:extent cx="228600" cy="171450"/>
            <wp:effectExtent l="19050" t="0" r="0" b="0"/>
            <wp:docPr id="926" name="Picture 2" descr="http://fuchsia-test:8101/Testing%20Documents/Training%20Documents/images/icon_View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uchsia-test:8101/Testing%20Documents/Training%20Documents/images/icon_ViewEdit.jpg"/>
                    <pic:cNvPicPr>
                      <a:picLocks noChangeAspect="1" noChangeArrowheads="1"/>
                    </pic:cNvPicPr>
                  </pic:nvPicPr>
                  <pic:blipFill>
                    <a:blip r:embed="rId18"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Pr="00DF5822">
        <w:rPr>
          <w:rFonts w:cs="Arial"/>
        </w:rPr>
        <w:t xml:space="preserve"> for the appropriate</w:t>
      </w:r>
      <w:r w:rsidR="00CF2628">
        <w:rPr>
          <w:rFonts w:cs="Arial"/>
        </w:rPr>
        <w:t xml:space="preserve"> Staff </w:t>
      </w:r>
      <w:r w:rsidR="00A66E80">
        <w:rPr>
          <w:rFonts w:cs="Arial"/>
        </w:rPr>
        <w:t>member that</w:t>
      </w:r>
      <w:r w:rsidR="00CF2628">
        <w:rPr>
          <w:rFonts w:cs="Arial"/>
        </w:rPr>
        <w:t xml:space="preserve"> you</w:t>
      </w:r>
      <w:r w:rsidRPr="00DF5822">
        <w:rPr>
          <w:rFonts w:cs="Arial"/>
        </w:rPr>
        <w:t xml:space="preserve"> want to </w:t>
      </w:r>
      <w:proofErr w:type="gramStart"/>
      <w:r w:rsidRPr="00DF5822">
        <w:rPr>
          <w:rFonts w:cs="Arial"/>
        </w:rPr>
        <w:t>Edit</w:t>
      </w:r>
      <w:proofErr w:type="gramEnd"/>
      <w:r w:rsidRPr="00DF5822">
        <w:rPr>
          <w:rFonts w:cs="Arial"/>
        </w:rPr>
        <w:t xml:space="preserve">. You will be taken to the </w:t>
      </w:r>
      <w:r w:rsidR="00CF2628">
        <w:rPr>
          <w:rFonts w:cs="Arial"/>
        </w:rPr>
        <w:t>Staff</w:t>
      </w:r>
      <w:r w:rsidRPr="00DF5822">
        <w:rPr>
          <w:rFonts w:cs="Arial"/>
        </w:rPr>
        <w:t xml:space="preserve"> Edit Page.</w:t>
      </w:r>
    </w:p>
    <w:p w14:paraId="1750E6A4" w14:textId="77777777" w:rsidR="009A6CF5" w:rsidRPr="00DF5822" w:rsidRDefault="009A6CF5" w:rsidP="00F50621">
      <w:pPr>
        <w:pStyle w:val="ListNumber"/>
        <w:numPr>
          <w:ilvl w:val="0"/>
          <w:numId w:val="68"/>
        </w:numPr>
        <w:spacing w:before="120"/>
        <w:contextualSpacing w:val="0"/>
        <w:rPr>
          <w:rFonts w:cs="Arial"/>
        </w:rPr>
      </w:pPr>
      <w:r w:rsidRPr="00DF5822">
        <w:rPr>
          <w:rFonts w:cs="Arial"/>
        </w:rPr>
        <w:t>Fill in the required data.</w:t>
      </w:r>
    </w:p>
    <w:p w14:paraId="1750E6A5" w14:textId="77777777" w:rsidR="009A6CF5" w:rsidRPr="00DF5822" w:rsidRDefault="009A6CF5" w:rsidP="00F50621">
      <w:pPr>
        <w:pStyle w:val="ListNumber"/>
        <w:numPr>
          <w:ilvl w:val="0"/>
          <w:numId w:val="68"/>
        </w:numPr>
        <w:spacing w:before="120"/>
        <w:contextualSpacing w:val="0"/>
        <w:rPr>
          <w:rFonts w:cs="Arial"/>
        </w:rPr>
      </w:pPr>
      <w:r w:rsidRPr="00DF5822">
        <w:rPr>
          <w:rFonts w:cs="Arial"/>
        </w:rPr>
        <w:t>Click the “OK” button to save the information. You will then be taken back to the</w:t>
      </w:r>
      <w:r w:rsidR="00CF2628">
        <w:rPr>
          <w:rFonts w:cs="Arial"/>
        </w:rPr>
        <w:t xml:space="preserve"> Staff</w:t>
      </w:r>
      <w:r w:rsidRPr="00DF5822">
        <w:rPr>
          <w:rFonts w:cs="Arial"/>
        </w:rPr>
        <w:t xml:space="preserve"> List Page.</w:t>
      </w:r>
    </w:p>
    <w:p w14:paraId="1750E6A6" w14:textId="77777777" w:rsidR="00626F16" w:rsidRDefault="00626F16" w:rsidP="00626F16">
      <w:pPr>
        <w:pStyle w:val="ListNumber"/>
        <w:numPr>
          <w:ilvl w:val="0"/>
          <w:numId w:val="0"/>
        </w:numPr>
        <w:spacing w:before="120"/>
        <w:contextualSpacing w:val="0"/>
        <w:rPr>
          <w:rFonts w:cs="Arial"/>
          <w:b/>
        </w:rPr>
      </w:pPr>
    </w:p>
    <w:p w14:paraId="1750E6A7" w14:textId="77777777" w:rsidR="00626F16" w:rsidRPr="0090012C" w:rsidRDefault="00626F16" w:rsidP="00626F16">
      <w:pPr>
        <w:pStyle w:val="ListNumber"/>
        <w:numPr>
          <w:ilvl w:val="0"/>
          <w:numId w:val="0"/>
        </w:numPr>
        <w:spacing w:before="120"/>
        <w:contextualSpacing w:val="0"/>
        <w:rPr>
          <w:rFonts w:cs="Arial"/>
          <w:b/>
        </w:rPr>
      </w:pPr>
      <w:r>
        <w:rPr>
          <w:rFonts w:cs="Arial"/>
          <w:b/>
        </w:rPr>
        <w:t>Updating  CAR Staff (User)</w:t>
      </w:r>
    </w:p>
    <w:p w14:paraId="1750E6A8" w14:textId="77777777" w:rsidR="00626F16" w:rsidRPr="0090012C" w:rsidRDefault="00626F16" w:rsidP="00626F16">
      <w:pPr>
        <w:rPr>
          <w:rFonts w:cs="Arial"/>
          <w:b/>
        </w:rPr>
      </w:pPr>
    </w:p>
    <w:p w14:paraId="1750E6A9" w14:textId="77777777" w:rsidR="00626F16" w:rsidRPr="00626F16" w:rsidRDefault="00626F16" w:rsidP="00F50621">
      <w:pPr>
        <w:pStyle w:val="ListParagraph"/>
        <w:numPr>
          <w:ilvl w:val="0"/>
          <w:numId w:val="69"/>
        </w:numPr>
        <w:rPr>
          <w:rFonts w:cs="Arial"/>
        </w:rPr>
      </w:pPr>
      <w:r w:rsidRPr="00626F16">
        <w:rPr>
          <w:rFonts w:cs="Arial"/>
        </w:rPr>
        <w:t xml:space="preserve">From your browser go </w:t>
      </w:r>
      <w:proofErr w:type="gramStart"/>
      <w:r w:rsidRPr="00626F16">
        <w:rPr>
          <w:rFonts w:cs="Arial"/>
        </w:rPr>
        <w:t xml:space="preserve">to  </w:t>
      </w:r>
      <w:proofErr w:type="gramEnd"/>
      <w:r w:rsidR="00F87113">
        <w:fldChar w:fldCharType="begin"/>
      </w:r>
      <w:r w:rsidR="00F87113">
        <w:instrText xml:space="preserve"> HYPERLINK "https://meis.nist.gov" </w:instrText>
      </w:r>
      <w:r w:rsidR="00F87113">
        <w:fldChar w:fldCharType="separate"/>
      </w:r>
      <w:r w:rsidRPr="00626F16">
        <w:rPr>
          <w:rStyle w:val="Hyperlink"/>
          <w:rFonts w:ascii="Arial" w:hAnsi="Arial" w:cs="Arial"/>
        </w:rPr>
        <w:t>https://meis.nist.gov</w:t>
      </w:r>
      <w:r w:rsidR="00F87113">
        <w:rPr>
          <w:rStyle w:val="Hyperlink"/>
          <w:rFonts w:ascii="Arial" w:hAnsi="Arial" w:cs="Arial"/>
        </w:rPr>
        <w:fldChar w:fldCharType="end"/>
      </w:r>
      <w:r w:rsidRPr="00626F16">
        <w:rPr>
          <w:rFonts w:cs="Arial"/>
        </w:rPr>
        <w:t>.</w:t>
      </w:r>
    </w:p>
    <w:p w14:paraId="1750E6AA" w14:textId="77777777" w:rsidR="00626F16" w:rsidRPr="00DF5822" w:rsidRDefault="00626F16" w:rsidP="00F50621">
      <w:pPr>
        <w:pStyle w:val="ListNumber"/>
        <w:numPr>
          <w:ilvl w:val="0"/>
          <w:numId w:val="69"/>
        </w:numPr>
        <w:spacing w:before="120"/>
        <w:contextualSpacing w:val="0"/>
        <w:rPr>
          <w:rFonts w:cs="Arial"/>
        </w:rPr>
      </w:pPr>
      <w:r w:rsidRPr="00DF5822">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DF5822">
        <w:rPr>
          <w:rFonts w:cs="Arial"/>
        </w:rPr>
        <w:t>.</w:t>
      </w:r>
    </w:p>
    <w:p w14:paraId="1750E6AB" w14:textId="77777777" w:rsidR="00626F16" w:rsidRPr="00DF5822" w:rsidRDefault="00626F16" w:rsidP="00F50621">
      <w:pPr>
        <w:pStyle w:val="ListNumber"/>
        <w:numPr>
          <w:ilvl w:val="0"/>
          <w:numId w:val="69"/>
        </w:numPr>
        <w:spacing w:before="120"/>
        <w:contextualSpacing w:val="0"/>
        <w:rPr>
          <w:rFonts w:cs="Arial"/>
        </w:rPr>
      </w:pPr>
      <w:r w:rsidRPr="00DF5822">
        <w:rPr>
          <w:rFonts w:cs="Arial"/>
        </w:rPr>
        <w:t xml:space="preserve">Enter your username and password and click </w:t>
      </w:r>
      <w:r w:rsidRPr="00DF5822">
        <w:rPr>
          <w:rFonts w:cs="Arial"/>
          <w:b/>
        </w:rPr>
        <w:t>Sign In</w:t>
      </w:r>
      <w:r w:rsidRPr="00DF5822">
        <w:rPr>
          <w:rFonts w:cs="Arial"/>
        </w:rPr>
        <w:t xml:space="preserve">. </w:t>
      </w:r>
    </w:p>
    <w:p w14:paraId="1750E6AC" w14:textId="77777777" w:rsidR="00626F16" w:rsidRPr="00DF5822" w:rsidRDefault="00626F16" w:rsidP="00F50621">
      <w:pPr>
        <w:pStyle w:val="ListNumber"/>
        <w:numPr>
          <w:ilvl w:val="0"/>
          <w:numId w:val="69"/>
        </w:numPr>
        <w:spacing w:before="120"/>
        <w:contextualSpacing w:val="0"/>
        <w:rPr>
          <w:rFonts w:cs="Arial"/>
        </w:rPr>
      </w:pPr>
      <w:r w:rsidRPr="00DF5822">
        <w:rPr>
          <w:rFonts w:cs="Arial"/>
        </w:rPr>
        <w:t xml:space="preserve">Your default CAR should be displayed at the top.  If the CAR displayed is not the CAR you wish to view, click on the “Magnifying Glass” </w:t>
      </w:r>
      <w:r w:rsidRPr="00DF5822">
        <w:rPr>
          <w:rFonts w:cs="Arial"/>
          <w:noProof/>
        </w:rPr>
        <w:drawing>
          <wp:inline distT="0" distB="0" distL="0" distR="0" wp14:anchorId="1750EB94" wp14:editId="1750EB95">
            <wp:extent cx="152400" cy="1524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DF5822">
        <w:rPr>
          <w:rFonts w:cs="Arial"/>
        </w:rPr>
        <w:t xml:space="preserve"> icon to list available CARS and select the appropriate CAR name.</w:t>
      </w:r>
    </w:p>
    <w:p w14:paraId="1750E6AD" w14:textId="77777777" w:rsidR="00626F16" w:rsidRDefault="00626F16" w:rsidP="00F50621">
      <w:pPr>
        <w:pStyle w:val="ListNumber"/>
        <w:numPr>
          <w:ilvl w:val="0"/>
          <w:numId w:val="69"/>
        </w:numPr>
        <w:spacing w:before="120"/>
        <w:contextualSpacing w:val="0"/>
        <w:rPr>
          <w:rFonts w:cs="Arial"/>
        </w:rPr>
      </w:pPr>
      <w:r>
        <w:rPr>
          <w:rFonts w:cs="Arial"/>
        </w:rPr>
        <w:t>Click Self Service</w:t>
      </w:r>
      <w:r w:rsidRPr="00DF5822">
        <w:rPr>
          <w:rFonts w:cs="Arial"/>
        </w:rPr>
        <w:t xml:space="preserve"> </w:t>
      </w:r>
      <w:r w:rsidRPr="00DF5822">
        <w:rPr>
          <w:rFonts w:cs="Arial"/>
        </w:rPr>
        <w:sym w:font="Wingdings" w:char="F0E0"/>
      </w:r>
      <w:r>
        <w:rPr>
          <w:rFonts w:cs="Arial"/>
        </w:rPr>
        <w:t>My Profile to update your contact information.</w:t>
      </w:r>
    </w:p>
    <w:p w14:paraId="1750E6AE" w14:textId="77777777" w:rsidR="00626F16" w:rsidRDefault="00626F16" w:rsidP="00F50621">
      <w:pPr>
        <w:pStyle w:val="ListNumber"/>
        <w:numPr>
          <w:ilvl w:val="0"/>
          <w:numId w:val="69"/>
        </w:numPr>
        <w:spacing w:before="120"/>
        <w:contextualSpacing w:val="0"/>
        <w:rPr>
          <w:rFonts w:cs="Arial"/>
        </w:rPr>
      </w:pPr>
      <w:r w:rsidRPr="00626F16">
        <w:rPr>
          <w:rFonts w:cs="Arial"/>
        </w:rPr>
        <w:t xml:space="preserve">Click Self Service </w:t>
      </w:r>
      <w:r w:rsidRPr="00DF5822">
        <w:rPr>
          <w:rFonts w:cs="Arial"/>
        </w:rPr>
        <w:sym w:font="Wingdings" w:char="F0E0"/>
      </w:r>
      <w:r w:rsidRPr="00626F16">
        <w:rPr>
          <w:rFonts w:cs="Arial"/>
        </w:rPr>
        <w:t>Update Username/Password to change your username and/or password.</w:t>
      </w:r>
    </w:p>
    <w:p w14:paraId="1750E6AF" w14:textId="77777777" w:rsidR="00626F16" w:rsidRPr="00626F16" w:rsidRDefault="00626F16" w:rsidP="00F50621">
      <w:pPr>
        <w:pStyle w:val="ListNumber"/>
        <w:numPr>
          <w:ilvl w:val="0"/>
          <w:numId w:val="69"/>
        </w:numPr>
        <w:spacing w:before="120"/>
        <w:contextualSpacing w:val="0"/>
        <w:rPr>
          <w:rFonts w:cs="Arial"/>
        </w:rPr>
      </w:pPr>
      <w:r w:rsidRPr="00626F16">
        <w:rPr>
          <w:rFonts w:cs="Arial"/>
        </w:rPr>
        <w:t>Fill in the required data.</w:t>
      </w:r>
    </w:p>
    <w:p w14:paraId="1750E6B0" w14:textId="77777777" w:rsidR="00626F16" w:rsidRPr="00DF5822" w:rsidRDefault="00626F16" w:rsidP="00F50621">
      <w:pPr>
        <w:pStyle w:val="ListNumber"/>
        <w:numPr>
          <w:ilvl w:val="0"/>
          <w:numId w:val="69"/>
        </w:numPr>
        <w:spacing w:before="120"/>
        <w:contextualSpacing w:val="0"/>
        <w:rPr>
          <w:rFonts w:cs="Arial"/>
        </w:rPr>
      </w:pPr>
      <w:r w:rsidRPr="00DF5822">
        <w:rPr>
          <w:rFonts w:cs="Arial"/>
        </w:rPr>
        <w:t>Click the “OK” button to save the information. You will then be taken back to the</w:t>
      </w:r>
      <w:r>
        <w:rPr>
          <w:rFonts w:cs="Arial"/>
        </w:rPr>
        <w:t xml:space="preserve"> Staff</w:t>
      </w:r>
      <w:r w:rsidRPr="00DF5822">
        <w:rPr>
          <w:rFonts w:cs="Arial"/>
        </w:rPr>
        <w:t xml:space="preserve"> List Page.</w:t>
      </w:r>
    </w:p>
    <w:p w14:paraId="1750E6B3" w14:textId="77777777" w:rsidR="00977918" w:rsidRPr="00FF5D40" w:rsidRDefault="00977918" w:rsidP="00977918">
      <w:pPr>
        <w:rPr>
          <w:rFonts w:cs="Arial"/>
        </w:rPr>
      </w:pPr>
    </w:p>
    <w:p w14:paraId="1750E6B4" w14:textId="77777777" w:rsidR="00BC12E0" w:rsidRPr="002C2575" w:rsidRDefault="00BC12E0" w:rsidP="00BC12E0">
      <w:pPr>
        <w:pStyle w:val="Heading2"/>
        <w:numPr>
          <w:ilvl w:val="0"/>
          <w:numId w:val="0"/>
        </w:numPr>
        <w:rPr>
          <w:rFonts w:ascii="Arial" w:hAnsi="Arial" w:cs="Arial"/>
          <w:b/>
        </w:rPr>
      </w:pPr>
      <w:r>
        <w:rPr>
          <w:rFonts w:ascii="Arial" w:hAnsi="Arial" w:cs="Arial"/>
          <w:b/>
        </w:rPr>
        <w:t>Success Stories (</w:t>
      </w:r>
      <w:r w:rsidR="00A23C1C">
        <w:rPr>
          <w:rFonts w:ascii="Arial" w:hAnsi="Arial" w:cs="Arial"/>
          <w:b/>
        </w:rPr>
        <w:t>Center</w:t>
      </w:r>
      <w:r>
        <w:rPr>
          <w:rFonts w:ascii="Arial" w:hAnsi="Arial" w:cs="Arial"/>
          <w:b/>
        </w:rPr>
        <w:t xml:space="preserve"> Operations Only)</w:t>
      </w:r>
    </w:p>
    <w:p w14:paraId="1750E6B5" w14:textId="77777777" w:rsidR="00BC12E0" w:rsidRDefault="00BC12E0" w:rsidP="00BC12E0">
      <w:pPr>
        <w:rPr>
          <w:rFonts w:cs="Arial"/>
        </w:rPr>
      </w:pPr>
    </w:p>
    <w:p w14:paraId="1750E6B6" w14:textId="77777777" w:rsidR="00BC12E0" w:rsidRDefault="00BC12E0" w:rsidP="00BC12E0">
      <w:r>
        <w:t xml:space="preserve">Success Stories describe assistance projects undertaken by </w:t>
      </w:r>
      <w:r w:rsidR="00D93A86">
        <w:t>CAR</w:t>
      </w:r>
      <w:r>
        <w:t xml:space="preserve"> in a variety of industries and geographic locations across the country.  These stories reflect the variety and depth of these projects, as well as the actual impacts companies are realizing as a result.  New stories are added on an ongoing basis.  C</w:t>
      </w:r>
      <w:r w:rsidR="003E4CF0">
        <w:t>ARs</w:t>
      </w:r>
      <w:r>
        <w:t xml:space="preserve"> should choose stories that best describe the value and quality of their services to clients.  The stories will include background information on the entire scope of each assistance project including the company information, industry type, the specific challenges faced by the client, the impact of the assistance provided by the </w:t>
      </w:r>
      <w:r w:rsidR="00D93A86">
        <w:t>CARs</w:t>
      </w:r>
      <w:r>
        <w:t xml:space="preserve"> and client testimonial, if available.</w:t>
      </w:r>
    </w:p>
    <w:p w14:paraId="1750E6B7" w14:textId="77777777" w:rsidR="003E4CF0" w:rsidRDefault="003E4CF0" w:rsidP="00BC12E0"/>
    <w:p w14:paraId="1750E6B8" w14:textId="77777777" w:rsidR="00BC12E0" w:rsidRDefault="00BC12E0" w:rsidP="00BC12E0">
      <w:pPr>
        <w:rPr>
          <w:snapToGrid w:val="0"/>
          <w:color w:val="000000"/>
        </w:rPr>
      </w:pPr>
      <w:r>
        <w:rPr>
          <w:snapToGrid w:val="0"/>
          <w:color w:val="000000"/>
        </w:rPr>
        <w:lastRenderedPageBreak/>
        <w:t xml:space="preserve">Research and experience tell us that Success Stories are among the most effective way to communicate the value of MEP services.  </w:t>
      </w:r>
      <w:r>
        <w:t>Success Stories</w:t>
      </w:r>
      <w:r w:rsidR="0029688F">
        <w:fldChar w:fldCharType="begin"/>
      </w:r>
      <w:r>
        <w:instrText xml:space="preserve"> XE "success stories" </w:instrText>
      </w:r>
      <w:r w:rsidR="0029688F">
        <w:fldChar w:fldCharType="end"/>
      </w:r>
      <w:r>
        <w:t xml:space="preserve"> are used to share experiences, and to communicate the value of MEP’s services to stakeholders and potential clients, and </w:t>
      </w:r>
      <w:r>
        <w:rPr>
          <w:snapToGrid w:val="0"/>
          <w:color w:val="000000"/>
        </w:rPr>
        <w:t>are often used as part of presentations for the budgeting process to demonstrate the effectiveness of the system and how it operates.  In addition, NIST and MEP create prom</w:t>
      </w:r>
      <w:r w:rsidR="00143092">
        <w:rPr>
          <w:snapToGrid w:val="0"/>
          <w:color w:val="000000"/>
        </w:rPr>
        <w:t xml:space="preserve">otional materials using </w:t>
      </w:r>
      <w:r>
        <w:rPr>
          <w:snapToGrid w:val="0"/>
          <w:color w:val="000000"/>
        </w:rPr>
        <w:t xml:space="preserve">Success Stories that best describe the value and quality of their services to potential clients.  </w:t>
      </w:r>
    </w:p>
    <w:p w14:paraId="1750E6B9" w14:textId="77777777" w:rsidR="003E4CF0" w:rsidRDefault="003E4CF0" w:rsidP="00BC12E0">
      <w:pPr>
        <w:rPr>
          <w:snapToGrid w:val="0"/>
          <w:color w:val="000000"/>
        </w:rPr>
      </w:pPr>
    </w:p>
    <w:p w14:paraId="1750E6BA" w14:textId="77777777" w:rsidR="00BC12E0" w:rsidRDefault="003E4CF0" w:rsidP="00BC12E0">
      <w:r>
        <w:rPr>
          <w:snapToGrid w:val="0"/>
          <w:color w:val="000000"/>
        </w:rPr>
        <w:t xml:space="preserve">CARS </w:t>
      </w:r>
      <w:r w:rsidR="00BC12E0">
        <w:rPr>
          <w:snapToGrid w:val="0"/>
          <w:color w:val="000000"/>
        </w:rPr>
        <w:t>are responsible for the quality of all Success Stories.  T</w:t>
      </w:r>
      <w:r w:rsidR="00BC12E0">
        <w:t>he basic process for submitting Success Stories will be as follows:</w:t>
      </w:r>
    </w:p>
    <w:p w14:paraId="1750E6BB" w14:textId="77777777" w:rsidR="00BC12E0" w:rsidRDefault="00143092" w:rsidP="00BC12E0">
      <w:pPr>
        <w:pStyle w:val="ListNumber"/>
        <w:tabs>
          <w:tab w:val="left" w:pos="360"/>
          <w:tab w:val="num" w:pos="720"/>
          <w:tab w:val="num" w:pos="900"/>
        </w:tabs>
        <w:spacing w:before="120"/>
        <w:ind w:left="720"/>
        <w:contextualSpacing w:val="0"/>
      </w:pPr>
      <w:r>
        <w:t>Each time the CAR</w:t>
      </w:r>
      <w:r w:rsidR="00BC12E0">
        <w:t xml:space="preserve"> submits a Success Story; a NIST MEP </w:t>
      </w:r>
      <w:bookmarkStart w:id="44" w:name="OLE_LINK1"/>
      <w:r w:rsidR="00BC12E0">
        <w:t xml:space="preserve">staff person </w:t>
      </w:r>
      <w:bookmarkEnd w:id="44"/>
      <w:r w:rsidR="00BC12E0">
        <w:t>will review the material.  A story may be accepted or rejected.  A story is accepted if it meets all of the requirements and if it is well written.  A story will be rejected if it is missing required information, or if it is not well written.  .</w:t>
      </w:r>
    </w:p>
    <w:p w14:paraId="1750E6BC" w14:textId="77777777" w:rsidR="00BC12E0" w:rsidRDefault="00BC12E0" w:rsidP="00BC12E0">
      <w:pPr>
        <w:pStyle w:val="ListNumber"/>
        <w:tabs>
          <w:tab w:val="left" w:pos="360"/>
          <w:tab w:val="num" w:pos="720"/>
          <w:tab w:val="num" w:pos="900"/>
        </w:tabs>
        <w:spacing w:before="120"/>
        <w:ind w:left="720"/>
        <w:contextualSpacing w:val="0"/>
      </w:pPr>
      <w:r>
        <w:t>If th</w:t>
      </w:r>
      <w:r w:rsidR="00143092">
        <w:t xml:space="preserve">e story is rejected, the CAR </w:t>
      </w:r>
      <w:r>
        <w:t xml:space="preserve">staff person </w:t>
      </w:r>
      <w:r w:rsidR="00143092">
        <w:t>that submitted the story, the Marketing Contact and the CAR Director will</w:t>
      </w:r>
      <w:r>
        <w:t xml:space="preserve"> be notified by e-mail within 15 days of submission and given the reason(s) for rejection.  The </w:t>
      </w:r>
      <w:r w:rsidR="00D93A86">
        <w:t>CAR</w:t>
      </w:r>
      <w:r>
        <w:t xml:space="preserve"> will then edit </w:t>
      </w:r>
      <w:r w:rsidR="00143092">
        <w:t>the story online from the CAR</w:t>
      </w:r>
      <w:r>
        <w:t xml:space="preserve"> Information Page and submit it again.</w:t>
      </w:r>
      <w:r w:rsidRPr="009F79A2">
        <w:t xml:space="preserve"> </w:t>
      </w:r>
      <w:r>
        <w:t xml:space="preserve">If the story is accepted, the </w:t>
      </w:r>
      <w:r w:rsidR="00D93A86">
        <w:t>CAR</w:t>
      </w:r>
      <w:r>
        <w:t xml:space="preserve"> staff person assigned the </w:t>
      </w:r>
      <w:r w:rsidR="00D93A86">
        <w:t>CAR</w:t>
      </w:r>
      <w:r>
        <w:t xml:space="preserve"> Reporting Role will be notified of the acceptance by e-mail within 15 days of submission</w:t>
      </w:r>
    </w:p>
    <w:p w14:paraId="1750E6BD" w14:textId="77777777" w:rsidR="00BC12E0" w:rsidRDefault="00BC12E0" w:rsidP="00BC12E0">
      <w:pPr>
        <w:pStyle w:val="ListNumber"/>
        <w:tabs>
          <w:tab w:val="left" w:pos="360"/>
          <w:tab w:val="num" w:pos="720"/>
          <w:tab w:val="num" w:pos="900"/>
        </w:tabs>
        <w:spacing w:before="120"/>
        <w:ind w:left="720"/>
        <w:contextualSpacing w:val="0"/>
      </w:pPr>
      <w:r>
        <w:t>There will be two separate versions of a Success Story.  One</w:t>
      </w:r>
      <w:r w:rsidR="00143092">
        <w:t xml:space="preserve"> will be submitted to the CAR</w:t>
      </w:r>
      <w:r>
        <w:t xml:space="preserve"> Information Page, which will serve as a record that the </w:t>
      </w:r>
      <w:r w:rsidR="00D93A86">
        <w:t>CAR</w:t>
      </w:r>
      <w:r>
        <w:t xml:space="preserve"> met its reporting requirements.  The sec</w:t>
      </w:r>
      <w:r w:rsidR="00143092">
        <w:t xml:space="preserve">ond copy </w:t>
      </w:r>
      <w:r>
        <w:t>will become the working copy that will be edited by NIST MEP for Success Story publication.  After a story has been edited, the two</w:t>
      </w:r>
      <w:r w:rsidR="00143092">
        <w:t xml:space="preserve"> copies will not match.  CARs</w:t>
      </w:r>
      <w:r>
        <w:t xml:space="preserve"> will not be allowed to direc</w:t>
      </w:r>
      <w:r w:rsidR="00143092">
        <w:t>tly edit a story from the CAR</w:t>
      </w:r>
      <w:r>
        <w:t xml:space="preserve"> Information Page after it has been accepted.</w:t>
      </w:r>
    </w:p>
    <w:p w14:paraId="1750E6BE" w14:textId="5375463E" w:rsidR="00BC12E0" w:rsidRDefault="00BC12E0" w:rsidP="00BC12E0">
      <w:pPr>
        <w:pStyle w:val="ListNumber"/>
        <w:tabs>
          <w:tab w:val="left" w:pos="360"/>
          <w:tab w:val="num" w:pos="720"/>
          <w:tab w:val="num" w:pos="900"/>
        </w:tabs>
        <w:spacing w:before="120"/>
        <w:ind w:left="720"/>
        <w:contextualSpacing w:val="0"/>
      </w:pPr>
      <w:r>
        <w:t xml:space="preserve">NIST MEP will review and edit the story if necessary.  The story will be showcased </w:t>
      </w:r>
      <w:r w:rsidR="000B4F1F">
        <w:t xml:space="preserve">after </w:t>
      </w:r>
      <w:r>
        <w:t>acceptance and made availab</w:t>
      </w:r>
      <w:r w:rsidR="00F83D1B">
        <w:t xml:space="preserve">le in MEIS </w:t>
      </w:r>
      <w:r>
        <w:t>(</w:t>
      </w:r>
      <w:r w:rsidR="00F83D1B" w:rsidRPr="00F83D1B">
        <w:t>https</w:t>
      </w:r>
      <w:r w:rsidR="00F83D1B">
        <w:t>://meis.nist.gov</w:t>
      </w:r>
      <w:r>
        <w:t xml:space="preserve">) and on the MEP Public Site </w:t>
      </w:r>
      <w:r w:rsidRPr="007321B7">
        <w:t>(</w:t>
      </w:r>
      <w:r w:rsidR="00F83D1B">
        <w:t>http://nist.gov/mep</w:t>
      </w:r>
      <w:r>
        <w:t>)</w:t>
      </w:r>
      <w:r w:rsidR="00F83D1B">
        <w:t>.</w:t>
      </w:r>
      <w:r>
        <w:t xml:space="preserve">  </w:t>
      </w:r>
    </w:p>
    <w:p w14:paraId="1750E6BF" w14:textId="77777777" w:rsidR="00F83D1B" w:rsidRDefault="00F83D1B" w:rsidP="00BC12E0"/>
    <w:p w14:paraId="1750E6C0" w14:textId="77777777" w:rsidR="00BC12E0" w:rsidRDefault="00F83D1B" w:rsidP="00BC12E0">
      <w:r>
        <w:t>Each CAR</w:t>
      </w:r>
      <w:r w:rsidR="00BC12E0">
        <w:t xml:space="preserve"> is required to submit one (1) Success Story per quarter</w:t>
      </w:r>
      <w:r w:rsidR="004A7F36">
        <w:t xml:space="preserve"> and a CAR may submit more than one story per quarter if desired</w:t>
      </w:r>
      <w:r w:rsidR="00BC12E0">
        <w:t>.</w:t>
      </w:r>
      <w:r>
        <w:t xml:space="preserve">  </w:t>
      </w:r>
      <w:r w:rsidR="00BC12E0">
        <w:t xml:space="preserve">Before submitting a Success </w:t>
      </w:r>
      <w:r>
        <w:t>Story for public use, the CAR</w:t>
      </w:r>
      <w:r w:rsidR="00BC12E0">
        <w:t xml:space="preserve"> must obtain the client’s written approval to release the information contained in the story. Clie</w:t>
      </w:r>
      <w:r>
        <w:t>nt approval will give the CAR</w:t>
      </w:r>
      <w:r w:rsidR="00BC12E0">
        <w:t xml:space="preserve"> permission to release information about the client company to the public.  Therefore, all stories submitted will be used without requiring a </w:t>
      </w:r>
      <w:r>
        <w:t>follow-up approval by the CAR</w:t>
      </w:r>
      <w:r w:rsidR="00BC12E0">
        <w:t xml:space="preserve">.  </w:t>
      </w:r>
    </w:p>
    <w:p w14:paraId="1750E6C1" w14:textId="77777777" w:rsidR="00F83D1B" w:rsidRDefault="00F83D1B" w:rsidP="00BC12E0"/>
    <w:p w14:paraId="1750E6C2" w14:textId="77777777" w:rsidR="00BC12E0" w:rsidRDefault="00BC12E0" w:rsidP="00BC12E0">
      <w:r>
        <w:t xml:space="preserve">Success Stories will be based on projects or </w:t>
      </w:r>
      <w:r w:rsidR="00F83D1B">
        <w:t>events that</w:t>
      </w:r>
      <w:r>
        <w:t xml:space="preserve"> were completed with small manufacturing establishments (manufacturing establishments with fewer than 500 employees and must not appear on the Fortune 500 list of companies) within the last two calendar years.  The primary NAICS codes of the SMEs must be between 311 and 339.  Stories with clients in NAICS Code </w:t>
      </w:r>
      <w:r w:rsidRPr="00B30903">
        <w:t>54171</w:t>
      </w:r>
      <w:r w:rsidR="00F83D1B">
        <w:t>x</w:t>
      </w:r>
      <w:r w:rsidRPr="00B30903">
        <w:t xml:space="preserve"> will also be accepted. </w:t>
      </w:r>
    </w:p>
    <w:p w14:paraId="1750E6C3" w14:textId="5B9327C7" w:rsidR="004A7F36" w:rsidRPr="00D358C3" w:rsidRDefault="004A7F36" w:rsidP="004A7F36">
      <w:pPr>
        <w:pStyle w:val="TOCBase"/>
        <w:rPr>
          <w:rFonts w:ascii="Arial" w:hAnsi="Arial" w:cs="Arial"/>
        </w:rPr>
      </w:pPr>
      <w:r w:rsidRPr="0090012C">
        <w:rPr>
          <w:rFonts w:ascii="Arial" w:hAnsi="Arial" w:cs="Arial"/>
        </w:rPr>
        <w:t xml:space="preserve">A comprehensive list of data fields is included </w:t>
      </w:r>
      <w:r w:rsidRPr="00D358C3">
        <w:rPr>
          <w:rFonts w:ascii="Arial" w:hAnsi="Arial" w:cs="Arial"/>
        </w:rPr>
        <w:t xml:space="preserve">in </w:t>
      </w:r>
      <w:r w:rsidR="00D358C3" w:rsidRPr="00D358C3">
        <w:rPr>
          <w:rFonts w:ascii="Arial" w:hAnsi="Arial" w:cs="Arial"/>
        </w:rPr>
        <w:t>Appendix G</w:t>
      </w:r>
      <w:r w:rsidRPr="00D358C3">
        <w:rPr>
          <w:rFonts w:ascii="Arial" w:hAnsi="Arial" w:cs="Arial"/>
        </w:rPr>
        <w:t xml:space="preserve"> Business Entities – Success Stories.</w:t>
      </w:r>
      <w:r w:rsidR="00D92D3B">
        <w:rPr>
          <w:rFonts w:ascii="Arial" w:hAnsi="Arial" w:cs="Arial"/>
        </w:rPr>
        <w:t xml:space="preserve"> </w:t>
      </w:r>
    </w:p>
    <w:p w14:paraId="1750E6C4" w14:textId="77777777" w:rsidR="004A7F36" w:rsidRDefault="004A7F36" w:rsidP="004A7F36">
      <w:pPr>
        <w:rPr>
          <w:rFonts w:cs="Arial"/>
          <w:b/>
        </w:rPr>
      </w:pPr>
    </w:p>
    <w:p w14:paraId="1750E6C5" w14:textId="77777777" w:rsidR="004A7F36" w:rsidRDefault="004A7F36" w:rsidP="004A7F36">
      <w:pPr>
        <w:rPr>
          <w:rFonts w:cs="Arial"/>
          <w:b/>
        </w:rPr>
      </w:pPr>
    </w:p>
    <w:p w14:paraId="1750E6C6" w14:textId="77777777" w:rsidR="004A7F36" w:rsidRPr="0079775E" w:rsidRDefault="004A7F36" w:rsidP="004A7F36">
      <w:pPr>
        <w:rPr>
          <w:rFonts w:cs="Arial"/>
          <w:b/>
        </w:rPr>
      </w:pPr>
      <w:r>
        <w:rPr>
          <w:rFonts w:cs="Arial"/>
          <w:b/>
        </w:rPr>
        <w:t>Submitting a Success Story</w:t>
      </w:r>
    </w:p>
    <w:p w14:paraId="1750E6C7" w14:textId="77777777" w:rsidR="004A7F36" w:rsidRDefault="004A7F36" w:rsidP="004A7F36">
      <w:pPr>
        <w:pStyle w:val="ListNumber"/>
        <w:numPr>
          <w:ilvl w:val="0"/>
          <w:numId w:val="0"/>
        </w:numPr>
        <w:spacing w:before="120"/>
        <w:ind w:left="360"/>
        <w:contextualSpacing w:val="0"/>
        <w:rPr>
          <w:rFonts w:cs="Arial"/>
          <w:b/>
          <w:sz w:val="24"/>
          <w:szCs w:val="24"/>
        </w:rPr>
      </w:pPr>
    </w:p>
    <w:p w14:paraId="1750E6C8" w14:textId="77777777" w:rsidR="004A7F36" w:rsidRPr="00AE3193" w:rsidRDefault="004A7F36" w:rsidP="00F50621">
      <w:pPr>
        <w:pStyle w:val="ListParagraph"/>
        <w:numPr>
          <w:ilvl w:val="0"/>
          <w:numId w:val="60"/>
        </w:numPr>
        <w:rPr>
          <w:rFonts w:ascii="Arial" w:hAnsi="Arial" w:cs="Arial"/>
        </w:rPr>
      </w:pPr>
      <w:r w:rsidRPr="00AE3193">
        <w:rPr>
          <w:rFonts w:ascii="Arial" w:hAnsi="Arial" w:cs="Arial"/>
        </w:rPr>
        <w:t xml:space="preserve">From your browser go to </w:t>
      </w:r>
      <w:hyperlink r:id="rId47" w:history="1">
        <w:r w:rsidRPr="00AE3193">
          <w:rPr>
            <w:rStyle w:val="Hyperlink"/>
            <w:rFonts w:ascii="Arial" w:hAnsi="Arial" w:cs="Arial"/>
          </w:rPr>
          <w:t>https://meis.nist.gov</w:t>
        </w:r>
      </w:hyperlink>
      <w:r w:rsidRPr="00AE3193">
        <w:rPr>
          <w:rFonts w:ascii="Arial" w:hAnsi="Arial" w:cs="Arial"/>
        </w:rPr>
        <w:t>.</w:t>
      </w:r>
    </w:p>
    <w:p w14:paraId="1750E6C9" w14:textId="77777777" w:rsidR="004A7F36" w:rsidRPr="00AE3193" w:rsidRDefault="004A7F36" w:rsidP="00F50621">
      <w:pPr>
        <w:pStyle w:val="ListNumber"/>
        <w:numPr>
          <w:ilvl w:val="0"/>
          <w:numId w:val="60"/>
        </w:numPr>
        <w:spacing w:before="120"/>
        <w:contextualSpacing w:val="0"/>
        <w:rPr>
          <w:rFonts w:cs="Arial"/>
        </w:rPr>
      </w:pPr>
      <w:r w:rsidRPr="00AE3193">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AE3193">
        <w:rPr>
          <w:rFonts w:cs="Arial"/>
        </w:rPr>
        <w:t>.</w:t>
      </w:r>
    </w:p>
    <w:p w14:paraId="1750E6CA" w14:textId="77777777" w:rsidR="004A7F36" w:rsidRPr="00AE3193" w:rsidRDefault="004A7F36" w:rsidP="00F50621">
      <w:pPr>
        <w:pStyle w:val="ListNumber"/>
        <w:numPr>
          <w:ilvl w:val="0"/>
          <w:numId w:val="60"/>
        </w:numPr>
        <w:spacing w:before="120"/>
        <w:contextualSpacing w:val="0"/>
        <w:rPr>
          <w:rFonts w:cs="Arial"/>
        </w:rPr>
      </w:pPr>
      <w:r w:rsidRPr="00AE3193">
        <w:rPr>
          <w:rFonts w:cs="Arial"/>
        </w:rPr>
        <w:t xml:space="preserve">Enter your username and password and click </w:t>
      </w:r>
      <w:r w:rsidRPr="00AE3193">
        <w:rPr>
          <w:rFonts w:cs="Arial"/>
          <w:b/>
        </w:rPr>
        <w:t>Sign In</w:t>
      </w:r>
      <w:r w:rsidRPr="00AE3193">
        <w:rPr>
          <w:rFonts w:cs="Arial"/>
        </w:rPr>
        <w:t xml:space="preserve">. </w:t>
      </w:r>
    </w:p>
    <w:p w14:paraId="1750E6CB" w14:textId="77777777" w:rsidR="004A7F36" w:rsidRPr="00AE3193" w:rsidRDefault="004A7F36" w:rsidP="00F50621">
      <w:pPr>
        <w:pStyle w:val="ListNumber"/>
        <w:numPr>
          <w:ilvl w:val="0"/>
          <w:numId w:val="60"/>
        </w:numPr>
        <w:spacing w:before="120"/>
        <w:contextualSpacing w:val="0"/>
        <w:rPr>
          <w:rFonts w:cs="Arial"/>
        </w:rPr>
      </w:pPr>
      <w:r w:rsidRPr="00AE3193">
        <w:rPr>
          <w:rFonts w:cs="Arial"/>
        </w:rPr>
        <w:t xml:space="preserve">Your default CAR should be displayed at the top.  If the CAR displayed is not the CAR you wish to view, click on the “Magnifying Glass” </w:t>
      </w:r>
      <w:r w:rsidRPr="00AE3193">
        <w:rPr>
          <w:rFonts w:cs="Arial"/>
          <w:noProof/>
        </w:rPr>
        <w:drawing>
          <wp:inline distT="0" distB="0" distL="0" distR="0" wp14:anchorId="1750EB96" wp14:editId="1750EB97">
            <wp:extent cx="152400" cy="1524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AE3193">
        <w:rPr>
          <w:rFonts w:cs="Arial"/>
        </w:rPr>
        <w:t xml:space="preserve"> icon to list available CARS and select the appropriate CAR name.</w:t>
      </w:r>
    </w:p>
    <w:p w14:paraId="1750E6CC" w14:textId="77777777" w:rsidR="004A7F36" w:rsidRPr="00AE3193" w:rsidRDefault="004A7F36" w:rsidP="00F50621">
      <w:pPr>
        <w:pStyle w:val="ListNumber"/>
        <w:numPr>
          <w:ilvl w:val="0"/>
          <w:numId w:val="60"/>
        </w:numPr>
        <w:spacing w:before="120"/>
        <w:contextualSpacing w:val="0"/>
        <w:rPr>
          <w:rFonts w:cs="Arial"/>
        </w:rPr>
      </w:pPr>
      <w:r w:rsidRPr="00AE3193">
        <w:rPr>
          <w:rFonts w:cs="Arial"/>
        </w:rPr>
        <w:t xml:space="preserve">Click CIP </w:t>
      </w:r>
      <w:r w:rsidRPr="00AE3193">
        <w:rPr>
          <w:rFonts w:cs="Arial"/>
        </w:rPr>
        <w:sym w:font="Wingdings" w:char="F0E0"/>
      </w:r>
      <w:r w:rsidR="001A3AA0">
        <w:rPr>
          <w:rFonts w:cs="Arial"/>
        </w:rPr>
        <w:t>Success Stories</w:t>
      </w:r>
      <w:r w:rsidRPr="00AE3193">
        <w:rPr>
          <w:rFonts w:cs="Arial"/>
        </w:rPr>
        <w:sym w:font="Wingdings" w:char="F0E0"/>
      </w:r>
      <w:r w:rsidRPr="00AE3193">
        <w:rPr>
          <w:rFonts w:cs="Arial"/>
        </w:rPr>
        <w:t xml:space="preserve"> Submit Quarterly Reports</w:t>
      </w:r>
    </w:p>
    <w:p w14:paraId="1750E6CD" w14:textId="77777777" w:rsidR="004A7F36" w:rsidRPr="00C05FA7" w:rsidRDefault="004A7F36" w:rsidP="00F50621">
      <w:pPr>
        <w:pStyle w:val="ListNumber"/>
        <w:numPr>
          <w:ilvl w:val="0"/>
          <w:numId w:val="60"/>
        </w:numPr>
        <w:spacing w:before="120"/>
        <w:contextualSpacing w:val="0"/>
      </w:pPr>
      <w:r w:rsidRPr="00AE3193">
        <w:rPr>
          <w:rFonts w:cs="Arial"/>
        </w:rPr>
        <w:t>Ensure that you have the proper</w:t>
      </w:r>
      <w:r>
        <w:rPr>
          <w:rFonts w:cs="Arial"/>
        </w:rPr>
        <w:t xml:space="preserve"> Reporting Period selected</w:t>
      </w:r>
      <w:r w:rsidRPr="0079775E">
        <w:rPr>
          <w:rFonts w:cs="Arial"/>
        </w:rPr>
        <w:t xml:space="preserve">.  </w:t>
      </w:r>
    </w:p>
    <w:p w14:paraId="1750E6CE" w14:textId="77777777" w:rsidR="004A7F36" w:rsidRPr="0090012C" w:rsidRDefault="004A7F36" w:rsidP="00F50621">
      <w:pPr>
        <w:pStyle w:val="ListNumber"/>
        <w:numPr>
          <w:ilvl w:val="0"/>
          <w:numId w:val="60"/>
        </w:numPr>
        <w:spacing w:before="120"/>
        <w:contextualSpacing w:val="0"/>
        <w:rPr>
          <w:rFonts w:cs="Arial"/>
        </w:rPr>
      </w:pPr>
      <w:r w:rsidRPr="0090012C">
        <w:rPr>
          <w:rFonts w:cs="Arial"/>
        </w:rPr>
        <w:t xml:space="preserve">Click Action(s) </w:t>
      </w:r>
      <w:r w:rsidRPr="0090012C">
        <w:rPr>
          <w:rFonts w:cs="Arial"/>
        </w:rPr>
        <w:sym w:font="Wingdings" w:char="F0E0"/>
      </w:r>
      <w:r w:rsidRPr="0090012C">
        <w:rPr>
          <w:rFonts w:cs="Arial"/>
        </w:rPr>
        <w:t xml:space="preserve"> Add New</w:t>
      </w:r>
    </w:p>
    <w:p w14:paraId="1750E6CF" w14:textId="77777777" w:rsidR="004A7F36" w:rsidRPr="0090012C" w:rsidRDefault="004A7F36" w:rsidP="00F50621">
      <w:pPr>
        <w:pStyle w:val="ListNumber"/>
        <w:numPr>
          <w:ilvl w:val="0"/>
          <w:numId w:val="60"/>
        </w:numPr>
        <w:spacing w:before="120"/>
        <w:contextualSpacing w:val="0"/>
        <w:rPr>
          <w:rFonts w:cs="Arial"/>
        </w:rPr>
      </w:pPr>
      <w:r w:rsidRPr="0090012C">
        <w:rPr>
          <w:rFonts w:cs="Arial"/>
        </w:rPr>
        <w:t>Fill in the required data.</w:t>
      </w:r>
    </w:p>
    <w:p w14:paraId="1750E6D0" w14:textId="77777777" w:rsidR="004A7F36" w:rsidRDefault="004A7F36" w:rsidP="00F50621">
      <w:pPr>
        <w:pStyle w:val="ListNumber"/>
        <w:numPr>
          <w:ilvl w:val="0"/>
          <w:numId w:val="60"/>
        </w:numPr>
        <w:spacing w:before="120"/>
        <w:contextualSpacing w:val="0"/>
        <w:rPr>
          <w:rFonts w:cs="Arial"/>
        </w:rPr>
      </w:pPr>
      <w:r w:rsidRPr="00902B4D">
        <w:rPr>
          <w:rFonts w:cs="Arial"/>
        </w:rPr>
        <w:t>If you are not re</w:t>
      </w:r>
      <w:r>
        <w:rPr>
          <w:rFonts w:cs="Arial"/>
        </w:rPr>
        <w:t xml:space="preserve">ady to submit the Success </w:t>
      </w:r>
      <w:r w:rsidR="001A3AA0">
        <w:rPr>
          <w:rFonts w:cs="Arial"/>
        </w:rPr>
        <w:t>Story</w:t>
      </w:r>
      <w:r w:rsidR="001A3AA0" w:rsidRPr="00902B4D">
        <w:rPr>
          <w:rFonts w:cs="Arial"/>
        </w:rPr>
        <w:t xml:space="preserve"> as</w:t>
      </w:r>
      <w:r w:rsidRPr="00902B4D">
        <w:rPr>
          <w:rFonts w:cs="Arial"/>
        </w:rPr>
        <w:t xml:space="preserve"> final, however, you </w:t>
      </w:r>
      <w:r>
        <w:rPr>
          <w:rFonts w:cs="Arial"/>
        </w:rPr>
        <w:t>do want to save your work</w:t>
      </w:r>
      <w:r w:rsidRPr="00902B4D">
        <w:rPr>
          <w:rFonts w:cs="Arial"/>
        </w:rPr>
        <w:t xml:space="preserve">, Click Action(s) </w:t>
      </w:r>
      <w:r w:rsidRPr="00902B4D">
        <w:rPr>
          <w:rFonts w:cs="Arial"/>
        </w:rPr>
        <w:sym w:font="Wingdings" w:char="F0E0"/>
      </w:r>
      <w:r w:rsidRPr="00902B4D">
        <w:rPr>
          <w:rFonts w:cs="Arial"/>
        </w:rPr>
        <w:t xml:space="preserve"> </w:t>
      </w:r>
      <w:r>
        <w:rPr>
          <w:rFonts w:cs="Arial"/>
        </w:rPr>
        <w:t>Save Draft.</w:t>
      </w:r>
    </w:p>
    <w:p w14:paraId="1750E6D1" w14:textId="77777777" w:rsidR="004A7F36" w:rsidRDefault="004A7F36" w:rsidP="00F50621">
      <w:pPr>
        <w:pStyle w:val="ListNumber"/>
        <w:numPr>
          <w:ilvl w:val="0"/>
          <w:numId w:val="60"/>
        </w:numPr>
        <w:spacing w:before="120"/>
        <w:contextualSpacing w:val="0"/>
        <w:rPr>
          <w:rFonts w:cs="Arial"/>
        </w:rPr>
      </w:pPr>
      <w:r w:rsidRPr="00AE3193">
        <w:rPr>
          <w:rFonts w:cs="Arial"/>
        </w:rPr>
        <w:t xml:space="preserve">If you are ready to submit the </w:t>
      </w:r>
      <w:r>
        <w:rPr>
          <w:rFonts w:cs="Arial"/>
        </w:rPr>
        <w:t>Success Story</w:t>
      </w:r>
      <w:r w:rsidRPr="00AE3193">
        <w:rPr>
          <w:rFonts w:cs="Arial"/>
        </w:rPr>
        <w:t xml:space="preserve"> as final, Click Action(s) </w:t>
      </w:r>
      <w:r w:rsidRPr="00902B4D">
        <w:rPr>
          <w:rFonts w:cs="Arial"/>
        </w:rPr>
        <w:sym w:font="Wingdings" w:char="F0E0"/>
      </w:r>
      <w:r w:rsidRPr="00AE3193">
        <w:rPr>
          <w:rFonts w:cs="Arial"/>
        </w:rPr>
        <w:t xml:space="preserve"> Submit for Reporting Period</w:t>
      </w:r>
    </w:p>
    <w:p w14:paraId="1750E6D2" w14:textId="77777777" w:rsidR="004A7F36" w:rsidRDefault="004A7F36" w:rsidP="00F50621">
      <w:pPr>
        <w:pStyle w:val="ListNumber"/>
        <w:numPr>
          <w:ilvl w:val="0"/>
          <w:numId w:val="60"/>
        </w:numPr>
        <w:spacing w:before="120"/>
        <w:contextualSpacing w:val="0"/>
        <w:rPr>
          <w:rFonts w:cs="Arial"/>
        </w:rPr>
      </w:pPr>
      <w:r w:rsidRPr="00AE3193">
        <w:rPr>
          <w:rFonts w:cs="Arial"/>
        </w:rPr>
        <w:t xml:space="preserve">You are redirected to the CAR Dashboard. If you have successfully submitted </w:t>
      </w:r>
      <w:r>
        <w:rPr>
          <w:rFonts w:cs="Arial"/>
        </w:rPr>
        <w:t>a Success Story</w:t>
      </w:r>
      <w:r w:rsidRPr="00AE3193">
        <w:rPr>
          <w:rFonts w:cs="Arial"/>
        </w:rPr>
        <w:t xml:space="preserve"> </w:t>
      </w:r>
      <w:r>
        <w:t xml:space="preserve">the Status Icon </w:t>
      </w:r>
      <w:r>
        <w:rPr>
          <w:rFonts w:cs="Arial"/>
          <w:noProof/>
        </w:rPr>
        <w:drawing>
          <wp:inline distT="0" distB="0" distL="0" distR="0" wp14:anchorId="1750EB98" wp14:editId="1750EB99">
            <wp:extent cx="152381" cy="152381"/>
            <wp:effectExtent l="19050" t="0" r="19" b="0"/>
            <wp:docPr id="42" name="Picture 5" descr="pendinga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dingaction.png"/>
                    <pic:cNvPicPr/>
                  </pic:nvPicPr>
                  <pic:blipFill>
                    <a:blip r:embed="rId27" cstate="print"/>
                    <a:stretch>
                      <a:fillRect/>
                    </a:stretch>
                  </pic:blipFill>
                  <pic:spPr>
                    <a:xfrm>
                      <a:off x="0" y="0"/>
                      <a:ext cx="152381" cy="152381"/>
                    </a:xfrm>
                    <a:prstGeom prst="rect">
                      <a:avLst/>
                    </a:prstGeom>
                  </pic:spPr>
                </pic:pic>
              </a:graphicData>
            </a:graphic>
          </wp:inline>
        </w:drawing>
      </w:r>
      <w:r w:rsidRPr="00AE3193">
        <w:rPr>
          <w:rFonts w:cs="Arial"/>
        </w:rPr>
        <w:t xml:space="preserve"> will be half green/half yellow indicating the submission is “Passed Pending MEP Review”.</w:t>
      </w:r>
    </w:p>
    <w:p w14:paraId="1750E6D3" w14:textId="77777777" w:rsidR="004A7F36" w:rsidRDefault="004A7F36" w:rsidP="00F50621">
      <w:pPr>
        <w:pStyle w:val="ListNumber"/>
        <w:numPr>
          <w:ilvl w:val="0"/>
          <w:numId w:val="60"/>
        </w:numPr>
        <w:spacing w:before="120"/>
        <w:contextualSpacing w:val="0"/>
        <w:rPr>
          <w:rFonts w:cs="Arial"/>
        </w:rPr>
      </w:pPr>
      <w:r>
        <w:rPr>
          <w:rFonts w:cs="Arial"/>
        </w:rPr>
        <w:t>An automatic notification is sent to the NIST MEP Success Story Administrator indicating a Success Story is ready for review.</w:t>
      </w:r>
    </w:p>
    <w:p w14:paraId="1750E6D4" w14:textId="77777777" w:rsidR="004A7F36" w:rsidRDefault="004A7F36" w:rsidP="00F50621">
      <w:pPr>
        <w:pStyle w:val="ListNumber"/>
        <w:numPr>
          <w:ilvl w:val="0"/>
          <w:numId w:val="60"/>
        </w:numPr>
        <w:spacing w:before="120"/>
        <w:contextualSpacing w:val="0"/>
        <w:rPr>
          <w:rFonts w:cs="Arial"/>
        </w:rPr>
      </w:pPr>
      <w:r>
        <w:rPr>
          <w:rFonts w:cs="Arial"/>
        </w:rPr>
        <w:t xml:space="preserve"> The Success Story Administrator either Accepts or Rejects the Success Story and email is sent to the person who submitted the story, the Marketing Contact, and the CAR Director informing of the status.</w:t>
      </w:r>
    </w:p>
    <w:p w14:paraId="1750E6D5" w14:textId="77777777" w:rsidR="004A7F36" w:rsidRPr="00902B4D" w:rsidRDefault="004A7F36" w:rsidP="00F50621">
      <w:pPr>
        <w:pStyle w:val="ListNumber"/>
        <w:numPr>
          <w:ilvl w:val="0"/>
          <w:numId w:val="60"/>
        </w:numPr>
        <w:spacing w:before="120"/>
        <w:contextualSpacing w:val="0"/>
        <w:rPr>
          <w:rFonts w:cs="Arial"/>
          <w:b/>
          <w:sz w:val="24"/>
          <w:szCs w:val="24"/>
        </w:rPr>
      </w:pPr>
      <w:r>
        <w:rPr>
          <w:rFonts w:cs="Arial"/>
        </w:rPr>
        <w:t xml:space="preserve">If the Success Story was rejected, you will be able to edit the Success </w:t>
      </w:r>
      <w:proofErr w:type="gramStart"/>
      <w:r>
        <w:rPr>
          <w:rFonts w:cs="Arial"/>
        </w:rPr>
        <w:t>Story  as</w:t>
      </w:r>
      <w:proofErr w:type="gramEnd"/>
      <w:r>
        <w:rPr>
          <w:rFonts w:cs="Arial"/>
        </w:rPr>
        <w:t xml:space="preserve"> needed and resubmit for reporting.</w:t>
      </w:r>
      <w:r w:rsidRPr="00902B4D">
        <w:rPr>
          <w:rFonts w:cs="Arial"/>
          <w:b/>
          <w:sz w:val="24"/>
          <w:szCs w:val="24"/>
        </w:rPr>
        <w:t xml:space="preserve"> </w:t>
      </w:r>
    </w:p>
    <w:p w14:paraId="1750E6D6" w14:textId="77777777" w:rsidR="004A7F36" w:rsidRPr="00902B4D" w:rsidRDefault="004A7F36" w:rsidP="004A7F36">
      <w:pPr>
        <w:rPr>
          <w:rFonts w:cs="Arial"/>
          <w:b/>
          <w:sz w:val="24"/>
          <w:szCs w:val="24"/>
        </w:rPr>
      </w:pPr>
    </w:p>
    <w:p w14:paraId="1750E6D7" w14:textId="77777777" w:rsidR="004A7F36" w:rsidRPr="00FF5D40" w:rsidRDefault="004A7F36" w:rsidP="004A7F36">
      <w:pPr>
        <w:pStyle w:val="ListNumber"/>
        <w:numPr>
          <w:ilvl w:val="0"/>
          <w:numId w:val="0"/>
        </w:numPr>
        <w:tabs>
          <w:tab w:val="num" w:pos="360"/>
        </w:tabs>
        <w:spacing w:before="120"/>
        <w:ind w:left="360" w:hanging="360"/>
        <w:contextualSpacing w:val="0"/>
        <w:rPr>
          <w:rFonts w:cs="Arial"/>
        </w:rPr>
      </w:pPr>
    </w:p>
    <w:p w14:paraId="1750E6D8" w14:textId="77777777" w:rsidR="004A7F36" w:rsidRDefault="004A7F36" w:rsidP="004A7F36">
      <w:pPr>
        <w:pBdr>
          <w:top w:val="single" w:sz="4" w:space="1" w:color="auto"/>
          <w:left w:val="single" w:sz="4" w:space="4" w:color="auto"/>
          <w:bottom w:val="single" w:sz="4" w:space="1" w:color="auto"/>
          <w:right w:val="single" w:sz="4" w:space="4" w:color="auto"/>
        </w:pBdr>
        <w:rPr>
          <w:rFonts w:cs="Arial"/>
          <w:b/>
          <w:bCs/>
        </w:rPr>
      </w:pPr>
      <w:r>
        <w:rPr>
          <w:rFonts w:cs="Arial"/>
          <w:b/>
          <w:bCs/>
        </w:rPr>
        <w:lastRenderedPageBreak/>
        <w:t>NOTES:</w:t>
      </w:r>
    </w:p>
    <w:p w14:paraId="1750E6D9" w14:textId="77777777" w:rsidR="004A7F36" w:rsidRDefault="004A7F36" w:rsidP="004A7F36">
      <w:pPr>
        <w:pBdr>
          <w:top w:val="single" w:sz="4" w:space="1" w:color="auto"/>
          <w:left w:val="single" w:sz="4" w:space="4" w:color="auto"/>
          <w:bottom w:val="single" w:sz="4" w:space="1" w:color="auto"/>
          <w:right w:val="single" w:sz="4" w:space="4" w:color="auto"/>
        </w:pBdr>
        <w:rPr>
          <w:rFonts w:cs="Arial"/>
          <w:b/>
          <w:bCs/>
        </w:rPr>
      </w:pPr>
    </w:p>
    <w:p w14:paraId="1750E6DA" w14:textId="77777777" w:rsidR="004A7F36" w:rsidRPr="00164EB8" w:rsidRDefault="004A7F36" w:rsidP="004A7F36">
      <w:pPr>
        <w:pBdr>
          <w:top w:val="single" w:sz="4" w:space="1" w:color="auto"/>
          <w:left w:val="single" w:sz="4" w:space="4" w:color="auto"/>
          <w:bottom w:val="single" w:sz="4" w:space="1" w:color="auto"/>
          <w:right w:val="single" w:sz="4" w:space="4" w:color="auto"/>
        </w:pBdr>
        <w:rPr>
          <w:rFonts w:cs="Arial"/>
          <w:b/>
          <w:bCs/>
        </w:rPr>
      </w:pPr>
      <w:r w:rsidRPr="00164EB8">
        <w:rPr>
          <w:rFonts w:cs="Arial"/>
          <w:b/>
          <w:bCs/>
        </w:rPr>
        <w:t xml:space="preserve">NIST MEP encourages CARs to create the narrative portions of the </w:t>
      </w:r>
      <w:r>
        <w:rPr>
          <w:rFonts w:cs="Arial"/>
          <w:b/>
          <w:bCs/>
        </w:rPr>
        <w:t>Success Story</w:t>
      </w:r>
      <w:r w:rsidRPr="00164EB8">
        <w:rPr>
          <w:rFonts w:cs="Arial"/>
          <w:b/>
          <w:bCs/>
        </w:rPr>
        <w:t xml:space="preserve"> report using a word processing program and then cut and paste the information into the online form.  It is generally not a good idea to compose long narratives on the Web, since a network problem could cause you to lose information before you have saved your work.</w:t>
      </w:r>
    </w:p>
    <w:p w14:paraId="1750E6DB" w14:textId="77777777" w:rsidR="004A7F36" w:rsidRPr="00164EB8" w:rsidRDefault="004A7F36" w:rsidP="004A7F36">
      <w:pPr>
        <w:pBdr>
          <w:top w:val="single" w:sz="4" w:space="1" w:color="auto"/>
          <w:left w:val="single" w:sz="4" w:space="4" w:color="auto"/>
          <w:bottom w:val="single" w:sz="4" w:space="1" w:color="auto"/>
          <w:right w:val="single" w:sz="4" w:space="4" w:color="auto"/>
        </w:pBdr>
        <w:rPr>
          <w:rFonts w:cs="Arial"/>
          <w:b/>
          <w:bCs/>
        </w:rPr>
      </w:pPr>
    </w:p>
    <w:p w14:paraId="1750E6DC" w14:textId="77777777" w:rsidR="004A7F36" w:rsidRPr="00164EB8" w:rsidRDefault="004A7F36" w:rsidP="004A7F36">
      <w:pPr>
        <w:pBdr>
          <w:top w:val="single" w:sz="4" w:space="1" w:color="auto"/>
          <w:left w:val="single" w:sz="4" w:space="4" w:color="auto"/>
          <w:bottom w:val="single" w:sz="4" w:space="1" w:color="auto"/>
          <w:right w:val="single" w:sz="4" w:space="4" w:color="auto"/>
        </w:pBdr>
        <w:rPr>
          <w:rFonts w:cs="Arial"/>
          <w:b/>
          <w:bCs/>
        </w:rPr>
      </w:pPr>
      <w:r w:rsidRPr="00164EB8">
        <w:rPr>
          <w:b/>
        </w:rPr>
        <w:t>If corrections ar</w:t>
      </w:r>
      <w:r>
        <w:rPr>
          <w:b/>
        </w:rPr>
        <w:t>e needed after the Success Story</w:t>
      </w:r>
      <w:r w:rsidRPr="00164EB8">
        <w:rPr>
          <w:b/>
        </w:rPr>
        <w:t xml:space="preserve"> has been submitted to NIST MEP</w:t>
      </w:r>
      <w:r>
        <w:rPr>
          <w:b/>
        </w:rPr>
        <w:t>, contact the NIST MEP Success Story</w:t>
      </w:r>
      <w:r w:rsidRPr="00164EB8">
        <w:rPr>
          <w:b/>
        </w:rPr>
        <w:t xml:space="preserve"> Administrator</w:t>
      </w:r>
    </w:p>
    <w:p w14:paraId="1750E6DD" w14:textId="77777777" w:rsidR="004A7F36" w:rsidRDefault="004A7F36" w:rsidP="004A7F36">
      <w:pPr>
        <w:pStyle w:val="Heading4"/>
        <w:numPr>
          <w:ilvl w:val="0"/>
          <w:numId w:val="0"/>
        </w:numPr>
        <w:rPr>
          <w:rFonts w:cs="Arial"/>
          <w:spacing w:val="-5"/>
          <w:kern w:val="0"/>
          <w:sz w:val="24"/>
          <w:szCs w:val="24"/>
        </w:rPr>
      </w:pPr>
    </w:p>
    <w:p w14:paraId="1750E6DE" w14:textId="77777777" w:rsidR="004A7F36" w:rsidRPr="00164EB8" w:rsidRDefault="004A7F36" w:rsidP="004A7F36">
      <w:pPr>
        <w:pStyle w:val="Heading4"/>
        <w:numPr>
          <w:ilvl w:val="0"/>
          <w:numId w:val="0"/>
        </w:numPr>
        <w:rPr>
          <w:rFonts w:cs="Arial"/>
          <w:spacing w:val="-5"/>
          <w:kern w:val="0"/>
        </w:rPr>
      </w:pPr>
      <w:r w:rsidRPr="00164EB8">
        <w:rPr>
          <w:rFonts w:cs="Arial"/>
          <w:spacing w:val="-5"/>
          <w:kern w:val="0"/>
        </w:rPr>
        <w:t xml:space="preserve">Viewing and </w:t>
      </w:r>
      <w:r>
        <w:rPr>
          <w:rFonts w:cs="Arial"/>
          <w:spacing w:val="-5"/>
          <w:kern w:val="0"/>
        </w:rPr>
        <w:t>Updating a Success Story</w:t>
      </w:r>
      <w:r w:rsidR="00546AF5">
        <w:rPr>
          <w:rFonts w:cs="Arial"/>
          <w:spacing w:val="-5"/>
          <w:kern w:val="0"/>
        </w:rPr>
        <w:t xml:space="preserve"> </w:t>
      </w:r>
      <w:r w:rsidRPr="00164EB8">
        <w:rPr>
          <w:rFonts w:cs="Arial"/>
          <w:spacing w:val="-5"/>
          <w:kern w:val="0"/>
        </w:rPr>
        <w:t>(Save Draft)</w:t>
      </w:r>
    </w:p>
    <w:p w14:paraId="1750E6DF" w14:textId="77777777" w:rsidR="004A7F36" w:rsidRDefault="004A7F36" w:rsidP="004A7F36">
      <w:pPr>
        <w:pStyle w:val="CommentText"/>
        <w:rPr>
          <w:rFonts w:ascii="Arial" w:hAnsi="Arial" w:cs="Arial"/>
        </w:rPr>
      </w:pPr>
    </w:p>
    <w:p w14:paraId="1750E6E0" w14:textId="77777777" w:rsidR="004A7F36" w:rsidRDefault="004A7F36" w:rsidP="004A7F36">
      <w:pPr>
        <w:pStyle w:val="CommentText"/>
        <w:rPr>
          <w:rFonts w:ascii="Arial" w:hAnsi="Arial" w:cs="Arial"/>
        </w:rPr>
      </w:pPr>
      <w:r>
        <w:rPr>
          <w:rFonts w:ascii="Arial" w:hAnsi="Arial" w:cs="Arial"/>
        </w:rPr>
        <w:t>Success Stories can be modified until the report is submitted to NIST MEP as final.</w:t>
      </w:r>
    </w:p>
    <w:p w14:paraId="1750E6E1" w14:textId="77777777" w:rsidR="004A7F36" w:rsidRDefault="004A7F36" w:rsidP="004A7F36">
      <w:pPr>
        <w:pStyle w:val="CommentText"/>
        <w:rPr>
          <w:rFonts w:ascii="Arial" w:hAnsi="Arial" w:cs="Arial"/>
        </w:rPr>
      </w:pPr>
    </w:p>
    <w:p w14:paraId="1750E6E2" w14:textId="77777777" w:rsidR="004A7F36" w:rsidRPr="001A3AA0" w:rsidRDefault="004A7F36" w:rsidP="00F50621">
      <w:pPr>
        <w:pStyle w:val="ListParagraph"/>
        <w:numPr>
          <w:ilvl w:val="0"/>
          <w:numId w:val="71"/>
        </w:numPr>
        <w:rPr>
          <w:rFonts w:cs="Arial"/>
        </w:rPr>
      </w:pPr>
      <w:r w:rsidRPr="001A3AA0">
        <w:rPr>
          <w:rFonts w:cs="Arial"/>
        </w:rPr>
        <w:t xml:space="preserve">From your browser go to </w:t>
      </w:r>
      <w:hyperlink r:id="rId48" w:history="1">
        <w:r w:rsidRPr="001A3AA0">
          <w:rPr>
            <w:rStyle w:val="Hyperlink"/>
            <w:rFonts w:ascii="Arial" w:hAnsi="Arial" w:cs="Arial"/>
          </w:rPr>
          <w:t>https://meis.nist.gov</w:t>
        </w:r>
      </w:hyperlink>
      <w:r w:rsidRPr="001A3AA0">
        <w:rPr>
          <w:rFonts w:cs="Arial"/>
        </w:rPr>
        <w:t>.</w:t>
      </w:r>
    </w:p>
    <w:p w14:paraId="1750E6E3" w14:textId="77777777" w:rsidR="004A7F36" w:rsidRPr="00AE3193" w:rsidRDefault="004A7F36" w:rsidP="00F50621">
      <w:pPr>
        <w:pStyle w:val="ListNumber"/>
        <w:numPr>
          <w:ilvl w:val="0"/>
          <w:numId w:val="71"/>
        </w:numPr>
        <w:spacing w:before="120"/>
        <w:contextualSpacing w:val="0"/>
        <w:rPr>
          <w:rFonts w:cs="Arial"/>
        </w:rPr>
      </w:pPr>
      <w:r w:rsidRPr="00AE3193">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AE3193">
        <w:rPr>
          <w:rFonts w:cs="Arial"/>
        </w:rPr>
        <w:t>.</w:t>
      </w:r>
    </w:p>
    <w:p w14:paraId="1750E6E4" w14:textId="77777777" w:rsidR="004A7F36" w:rsidRPr="00AE3193" w:rsidRDefault="004A7F36" w:rsidP="00F50621">
      <w:pPr>
        <w:pStyle w:val="ListNumber"/>
        <w:numPr>
          <w:ilvl w:val="0"/>
          <w:numId w:val="71"/>
        </w:numPr>
        <w:spacing w:before="120"/>
        <w:contextualSpacing w:val="0"/>
        <w:rPr>
          <w:rFonts w:cs="Arial"/>
        </w:rPr>
      </w:pPr>
      <w:r w:rsidRPr="00AE3193">
        <w:rPr>
          <w:rFonts w:cs="Arial"/>
        </w:rPr>
        <w:t xml:space="preserve">Enter your username and password and click </w:t>
      </w:r>
      <w:r w:rsidRPr="00AE3193">
        <w:rPr>
          <w:rFonts w:cs="Arial"/>
          <w:b/>
        </w:rPr>
        <w:t>Sign In</w:t>
      </w:r>
      <w:r w:rsidRPr="00AE3193">
        <w:rPr>
          <w:rFonts w:cs="Arial"/>
        </w:rPr>
        <w:t xml:space="preserve">. </w:t>
      </w:r>
    </w:p>
    <w:p w14:paraId="1750E6E5" w14:textId="77777777" w:rsidR="004A7F36" w:rsidRPr="00AE3193" w:rsidRDefault="004A7F36" w:rsidP="00F50621">
      <w:pPr>
        <w:pStyle w:val="ListNumber"/>
        <w:numPr>
          <w:ilvl w:val="0"/>
          <w:numId w:val="71"/>
        </w:numPr>
        <w:spacing w:before="120"/>
        <w:contextualSpacing w:val="0"/>
        <w:rPr>
          <w:rFonts w:cs="Arial"/>
        </w:rPr>
      </w:pPr>
      <w:r w:rsidRPr="00AE3193">
        <w:rPr>
          <w:rFonts w:cs="Arial"/>
        </w:rPr>
        <w:t xml:space="preserve">Your default CAR should be displayed at the top.  If the CAR displayed is not the CAR you wish to view, click on the “Magnifying Glass” </w:t>
      </w:r>
      <w:r w:rsidRPr="00AE3193">
        <w:rPr>
          <w:rFonts w:cs="Arial"/>
          <w:noProof/>
        </w:rPr>
        <w:drawing>
          <wp:inline distT="0" distB="0" distL="0" distR="0" wp14:anchorId="1750EB9A" wp14:editId="1750EB9B">
            <wp:extent cx="152400" cy="1524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AE3193">
        <w:rPr>
          <w:rFonts w:cs="Arial"/>
        </w:rPr>
        <w:t xml:space="preserve"> icon to list available CARS and select the appropriate CAR name.</w:t>
      </w:r>
    </w:p>
    <w:p w14:paraId="1750E6E6" w14:textId="77777777" w:rsidR="004A7F36" w:rsidRPr="00AE3193" w:rsidRDefault="004A7F36" w:rsidP="00F50621">
      <w:pPr>
        <w:pStyle w:val="ListNumber"/>
        <w:numPr>
          <w:ilvl w:val="0"/>
          <w:numId w:val="71"/>
        </w:numPr>
        <w:spacing w:before="120"/>
        <w:contextualSpacing w:val="0"/>
        <w:rPr>
          <w:rFonts w:cs="Arial"/>
        </w:rPr>
      </w:pPr>
      <w:r w:rsidRPr="00AE3193">
        <w:rPr>
          <w:rFonts w:cs="Arial"/>
        </w:rPr>
        <w:t xml:space="preserve">Click CIP </w:t>
      </w:r>
      <w:r w:rsidRPr="00AE3193">
        <w:rPr>
          <w:rFonts w:cs="Arial"/>
        </w:rPr>
        <w:sym w:font="Wingdings" w:char="F0E0"/>
      </w:r>
      <w:r w:rsidR="001A3AA0">
        <w:rPr>
          <w:rFonts w:cs="Arial"/>
        </w:rPr>
        <w:t>Success Stories</w:t>
      </w:r>
      <w:r w:rsidRPr="00AE3193">
        <w:rPr>
          <w:rFonts w:cs="Arial"/>
        </w:rPr>
        <w:sym w:font="Wingdings" w:char="F0E0"/>
      </w:r>
      <w:r w:rsidRPr="00AE3193">
        <w:rPr>
          <w:rFonts w:cs="Arial"/>
        </w:rPr>
        <w:t xml:space="preserve"> Submit Quarterly Reports</w:t>
      </w:r>
    </w:p>
    <w:p w14:paraId="1750E6E7" w14:textId="77777777" w:rsidR="001A3AA0" w:rsidRDefault="001A3AA0" w:rsidP="00F50621">
      <w:pPr>
        <w:pStyle w:val="ListNumber"/>
        <w:numPr>
          <w:ilvl w:val="0"/>
          <w:numId w:val="71"/>
        </w:numPr>
        <w:spacing w:before="120"/>
        <w:contextualSpacing w:val="0"/>
        <w:rPr>
          <w:rFonts w:cs="Arial"/>
        </w:rPr>
      </w:pPr>
      <w:r w:rsidRPr="00DF5822">
        <w:rPr>
          <w:rFonts w:cs="Arial"/>
        </w:rPr>
        <w:t xml:space="preserve">Click the View/Edit icon </w:t>
      </w:r>
      <w:r w:rsidRPr="00DF5822">
        <w:rPr>
          <w:rFonts w:cs="Arial"/>
          <w:noProof/>
        </w:rPr>
        <w:drawing>
          <wp:inline distT="0" distB="0" distL="0" distR="0" wp14:anchorId="1750EB9C" wp14:editId="1750EB9D">
            <wp:extent cx="228600" cy="171450"/>
            <wp:effectExtent l="19050" t="0" r="0" b="0"/>
            <wp:docPr id="47" name="Picture 2" descr="http://fuchsia-test:8101/Testing%20Documents/Training%20Documents/images/icon_View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uchsia-test:8101/Testing%20Documents/Training%20Documents/images/icon_ViewEdit.jpg"/>
                    <pic:cNvPicPr>
                      <a:picLocks noChangeAspect="1" noChangeArrowheads="1"/>
                    </pic:cNvPicPr>
                  </pic:nvPicPr>
                  <pic:blipFill>
                    <a:blip r:embed="rId18"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Pr="00DF5822">
        <w:rPr>
          <w:rFonts w:cs="Arial"/>
        </w:rPr>
        <w:t xml:space="preserve"> for the appropriate </w:t>
      </w:r>
      <w:r>
        <w:rPr>
          <w:rFonts w:cs="Arial"/>
        </w:rPr>
        <w:t>Progress Plan</w:t>
      </w:r>
      <w:r w:rsidRPr="00DF5822">
        <w:rPr>
          <w:rFonts w:cs="Arial"/>
        </w:rPr>
        <w:t xml:space="preserve"> that you want to </w:t>
      </w:r>
      <w:r>
        <w:rPr>
          <w:rFonts w:cs="Arial"/>
        </w:rPr>
        <w:t>View</w:t>
      </w:r>
      <w:r w:rsidRPr="00DF5822">
        <w:rPr>
          <w:rFonts w:cs="Arial"/>
        </w:rPr>
        <w:t xml:space="preserve">. You will be taken to the </w:t>
      </w:r>
      <w:r w:rsidR="00A66E80">
        <w:rPr>
          <w:rFonts w:cs="Arial"/>
        </w:rPr>
        <w:t xml:space="preserve">Success Story Edit </w:t>
      </w:r>
      <w:r w:rsidRPr="00DF5822">
        <w:rPr>
          <w:rFonts w:cs="Arial"/>
        </w:rPr>
        <w:t>Page.</w:t>
      </w:r>
    </w:p>
    <w:p w14:paraId="1750E6E8" w14:textId="77777777" w:rsidR="004A7F36" w:rsidRPr="00902B4D" w:rsidRDefault="004A7F36" w:rsidP="00F50621">
      <w:pPr>
        <w:pStyle w:val="ListNumber"/>
        <w:numPr>
          <w:ilvl w:val="0"/>
          <w:numId w:val="71"/>
        </w:numPr>
        <w:spacing w:before="120"/>
        <w:contextualSpacing w:val="0"/>
        <w:rPr>
          <w:rFonts w:cs="Arial"/>
        </w:rPr>
      </w:pPr>
      <w:r w:rsidRPr="00902B4D">
        <w:rPr>
          <w:rFonts w:cs="Arial"/>
        </w:rPr>
        <w:t>Fill in the required data.</w:t>
      </w:r>
    </w:p>
    <w:p w14:paraId="1750E6E9" w14:textId="77777777" w:rsidR="001A3AA0" w:rsidRDefault="001A3AA0" w:rsidP="00F50621">
      <w:pPr>
        <w:pStyle w:val="ListNumber"/>
        <w:numPr>
          <w:ilvl w:val="0"/>
          <w:numId w:val="71"/>
        </w:numPr>
        <w:spacing w:before="120"/>
        <w:contextualSpacing w:val="0"/>
        <w:rPr>
          <w:rFonts w:cs="Arial"/>
        </w:rPr>
      </w:pPr>
      <w:r w:rsidRPr="00902B4D">
        <w:rPr>
          <w:rFonts w:cs="Arial"/>
        </w:rPr>
        <w:t>If you are not re</w:t>
      </w:r>
      <w:r>
        <w:rPr>
          <w:rFonts w:cs="Arial"/>
        </w:rPr>
        <w:t>ady to submit the Success Story</w:t>
      </w:r>
      <w:r w:rsidRPr="00902B4D">
        <w:rPr>
          <w:rFonts w:cs="Arial"/>
        </w:rPr>
        <w:t xml:space="preserve"> as final, however, you </w:t>
      </w:r>
      <w:r>
        <w:rPr>
          <w:rFonts w:cs="Arial"/>
        </w:rPr>
        <w:t>do want to save your work</w:t>
      </w:r>
      <w:r w:rsidRPr="00902B4D">
        <w:rPr>
          <w:rFonts w:cs="Arial"/>
        </w:rPr>
        <w:t xml:space="preserve">, Click Action(s) </w:t>
      </w:r>
      <w:r w:rsidRPr="00902B4D">
        <w:rPr>
          <w:rFonts w:cs="Arial"/>
        </w:rPr>
        <w:sym w:font="Wingdings" w:char="F0E0"/>
      </w:r>
      <w:r w:rsidRPr="00902B4D">
        <w:rPr>
          <w:rFonts w:cs="Arial"/>
        </w:rPr>
        <w:t xml:space="preserve"> </w:t>
      </w:r>
      <w:r>
        <w:rPr>
          <w:rFonts w:cs="Arial"/>
        </w:rPr>
        <w:t>Save Draft.</w:t>
      </w:r>
    </w:p>
    <w:p w14:paraId="1750E6EA" w14:textId="77777777" w:rsidR="001A3AA0" w:rsidRDefault="001A3AA0" w:rsidP="00F50621">
      <w:pPr>
        <w:pStyle w:val="ListNumber"/>
        <w:numPr>
          <w:ilvl w:val="0"/>
          <w:numId w:val="71"/>
        </w:numPr>
        <w:spacing w:before="120"/>
        <w:contextualSpacing w:val="0"/>
        <w:rPr>
          <w:rFonts w:cs="Arial"/>
        </w:rPr>
      </w:pPr>
      <w:r w:rsidRPr="00AE3193">
        <w:rPr>
          <w:rFonts w:cs="Arial"/>
        </w:rPr>
        <w:t xml:space="preserve">If you are ready to submit the </w:t>
      </w:r>
      <w:r>
        <w:rPr>
          <w:rFonts w:cs="Arial"/>
        </w:rPr>
        <w:t>Success Story</w:t>
      </w:r>
      <w:r w:rsidRPr="00AE3193">
        <w:rPr>
          <w:rFonts w:cs="Arial"/>
        </w:rPr>
        <w:t xml:space="preserve"> as final, Click Action(s) </w:t>
      </w:r>
      <w:r w:rsidRPr="00902B4D">
        <w:rPr>
          <w:rFonts w:cs="Arial"/>
        </w:rPr>
        <w:sym w:font="Wingdings" w:char="F0E0"/>
      </w:r>
      <w:r w:rsidRPr="00AE3193">
        <w:rPr>
          <w:rFonts w:cs="Arial"/>
        </w:rPr>
        <w:t xml:space="preserve"> Submit for Reporting Period</w:t>
      </w:r>
    </w:p>
    <w:p w14:paraId="1750E6EB" w14:textId="77777777" w:rsidR="001A3AA0" w:rsidRDefault="001A3AA0" w:rsidP="00F50621">
      <w:pPr>
        <w:pStyle w:val="ListNumber"/>
        <w:numPr>
          <w:ilvl w:val="0"/>
          <w:numId w:val="71"/>
        </w:numPr>
        <w:spacing w:before="120"/>
        <w:contextualSpacing w:val="0"/>
        <w:rPr>
          <w:rFonts w:cs="Arial"/>
        </w:rPr>
      </w:pPr>
      <w:r w:rsidRPr="00AE3193">
        <w:rPr>
          <w:rFonts w:cs="Arial"/>
        </w:rPr>
        <w:t xml:space="preserve">You are redirected to the CAR Dashboard. If you have successfully submitted </w:t>
      </w:r>
      <w:r>
        <w:rPr>
          <w:rFonts w:cs="Arial"/>
        </w:rPr>
        <w:t>a Success Story</w:t>
      </w:r>
      <w:r w:rsidRPr="00AE3193">
        <w:rPr>
          <w:rFonts w:cs="Arial"/>
        </w:rPr>
        <w:t xml:space="preserve"> </w:t>
      </w:r>
      <w:r>
        <w:t xml:space="preserve">the Status Icon </w:t>
      </w:r>
      <w:r>
        <w:rPr>
          <w:rFonts w:cs="Arial"/>
          <w:noProof/>
        </w:rPr>
        <w:drawing>
          <wp:inline distT="0" distB="0" distL="0" distR="0" wp14:anchorId="1750EB9E" wp14:editId="1750EB9F">
            <wp:extent cx="152381" cy="152381"/>
            <wp:effectExtent l="19050" t="0" r="19" b="0"/>
            <wp:docPr id="48" name="Picture 5" descr="pendinga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dingaction.png"/>
                    <pic:cNvPicPr/>
                  </pic:nvPicPr>
                  <pic:blipFill>
                    <a:blip r:embed="rId27" cstate="print"/>
                    <a:stretch>
                      <a:fillRect/>
                    </a:stretch>
                  </pic:blipFill>
                  <pic:spPr>
                    <a:xfrm>
                      <a:off x="0" y="0"/>
                      <a:ext cx="152381" cy="152381"/>
                    </a:xfrm>
                    <a:prstGeom prst="rect">
                      <a:avLst/>
                    </a:prstGeom>
                  </pic:spPr>
                </pic:pic>
              </a:graphicData>
            </a:graphic>
          </wp:inline>
        </w:drawing>
      </w:r>
      <w:r w:rsidRPr="00AE3193">
        <w:rPr>
          <w:rFonts w:cs="Arial"/>
        </w:rPr>
        <w:t xml:space="preserve"> will be half green/half yellow indicating the submission is “Passed Pending MEP Review”.</w:t>
      </w:r>
    </w:p>
    <w:p w14:paraId="1750E6EC" w14:textId="77777777" w:rsidR="001A3AA0" w:rsidRDefault="001A3AA0" w:rsidP="00F50621">
      <w:pPr>
        <w:pStyle w:val="ListNumber"/>
        <w:numPr>
          <w:ilvl w:val="0"/>
          <w:numId w:val="71"/>
        </w:numPr>
        <w:spacing w:before="120"/>
        <w:contextualSpacing w:val="0"/>
        <w:rPr>
          <w:rFonts w:cs="Arial"/>
        </w:rPr>
      </w:pPr>
      <w:r>
        <w:rPr>
          <w:rFonts w:cs="Arial"/>
        </w:rPr>
        <w:lastRenderedPageBreak/>
        <w:t>An automatic notification is sent to the NIST MEP Success Story Administrator indicating a Success Story is ready for review.</w:t>
      </w:r>
    </w:p>
    <w:p w14:paraId="1750E6ED" w14:textId="77777777" w:rsidR="001A3AA0" w:rsidRDefault="001A3AA0" w:rsidP="00F50621">
      <w:pPr>
        <w:pStyle w:val="ListNumber"/>
        <w:numPr>
          <w:ilvl w:val="0"/>
          <w:numId w:val="71"/>
        </w:numPr>
        <w:spacing w:before="120"/>
        <w:contextualSpacing w:val="0"/>
        <w:rPr>
          <w:rFonts w:cs="Arial"/>
        </w:rPr>
      </w:pPr>
      <w:r>
        <w:rPr>
          <w:rFonts w:cs="Arial"/>
        </w:rPr>
        <w:t>The Success Story Administrator either Accepts or Rejects the Success Story and email is sent to the person who submitted the story, the Marketing Contact, and the CAR Director informing of the status.</w:t>
      </w:r>
    </w:p>
    <w:p w14:paraId="1750E6EE" w14:textId="77777777" w:rsidR="001A3AA0" w:rsidRPr="00902B4D" w:rsidRDefault="001A3AA0" w:rsidP="00F50621">
      <w:pPr>
        <w:pStyle w:val="ListNumber"/>
        <w:numPr>
          <w:ilvl w:val="0"/>
          <w:numId w:val="71"/>
        </w:numPr>
        <w:spacing w:before="120"/>
        <w:contextualSpacing w:val="0"/>
        <w:rPr>
          <w:rFonts w:cs="Arial"/>
          <w:b/>
          <w:sz w:val="24"/>
          <w:szCs w:val="24"/>
        </w:rPr>
      </w:pPr>
      <w:r>
        <w:rPr>
          <w:rFonts w:cs="Arial"/>
        </w:rPr>
        <w:t>If the Success Story was rejected, you will be able to edit the Success Story as needed and resubmit for reporting.</w:t>
      </w:r>
      <w:r w:rsidRPr="00902B4D">
        <w:rPr>
          <w:rFonts w:cs="Arial"/>
          <w:b/>
          <w:sz w:val="24"/>
          <w:szCs w:val="24"/>
        </w:rPr>
        <w:t xml:space="preserve"> </w:t>
      </w:r>
    </w:p>
    <w:p w14:paraId="1750E6EF" w14:textId="77777777" w:rsidR="001A3AA0" w:rsidRDefault="001A3AA0" w:rsidP="001A3AA0">
      <w:pPr>
        <w:pStyle w:val="ListNumber"/>
        <w:numPr>
          <w:ilvl w:val="0"/>
          <w:numId w:val="0"/>
        </w:numPr>
        <w:spacing w:before="120"/>
        <w:ind w:left="360"/>
        <w:contextualSpacing w:val="0"/>
        <w:rPr>
          <w:rFonts w:cs="Arial"/>
        </w:rPr>
      </w:pPr>
    </w:p>
    <w:p w14:paraId="1750E6F1" w14:textId="66880AC9" w:rsidR="004A7F36" w:rsidRPr="00164EB8" w:rsidRDefault="004A7F36" w:rsidP="004A7F36">
      <w:pPr>
        <w:pStyle w:val="Heading4"/>
        <w:numPr>
          <w:ilvl w:val="0"/>
          <w:numId w:val="0"/>
        </w:numPr>
        <w:rPr>
          <w:rFonts w:cs="Arial"/>
          <w:spacing w:val="-5"/>
          <w:kern w:val="0"/>
        </w:rPr>
      </w:pPr>
      <w:r w:rsidRPr="00164EB8">
        <w:rPr>
          <w:rFonts w:cs="Arial"/>
          <w:spacing w:val="-5"/>
          <w:kern w:val="0"/>
        </w:rPr>
        <w:t>Viewing</w:t>
      </w:r>
      <w:r>
        <w:rPr>
          <w:rFonts w:cs="Arial"/>
          <w:spacing w:val="-5"/>
          <w:kern w:val="0"/>
        </w:rPr>
        <w:t xml:space="preserve"> </w:t>
      </w:r>
      <w:r w:rsidR="001A3AA0">
        <w:rPr>
          <w:rFonts w:cs="Arial"/>
          <w:spacing w:val="-5"/>
          <w:kern w:val="0"/>
        </w:rPr>
        <w:t xml:space="preserve">Success Stories </w:t>
      </w:r>
      <w:r w:rsidRPr="00164EB8">
        <w:rPr>
          <w:rFonts w:cs="Arial"/>
          <w:spacing w:val="-5"/>
          <w:kern w:val="0"/>
        </w:rPr>
        <w:t>(</w:t>
      </w:r>
      <w:r>
        <w:rPr>
          <w:rFonts w:cs="Arial"/>
          <w:spacing w:val="-5"/>
          <w:kern w:val="0"/>
        </w:rPr>
        <w:t>Finalized</w:t>
      </w:r>
      <w:r w:rsidRPr="00164EB8">
        <w:rPr>
          <w:rFonts w:cs="Arial"/>
          <w:spacing w:val="-5"/>
          <w:kern w:val="0"/>
        </w:rPr>
        <w:t>)</w:t>
      </w:r>
    </w:p>
    <w:p w14:paraId="1750E6F4" w14:textId="77777777" w:rsidR="004A7F36" w:rsidRPr="00A66E80" w:rsidRDefault="004A7F36" w:rsidP="00F50621">
      <w:pPr>
        <w:pStyle w:val="ListParagraph"/>
        <w:numPr>
          <w:ilvl w:val="0"/>
          <w:numId w:val="72"/>
        </w:numPr>
        <w:rPr>
          <w:rFonts w:cs="Arial"/>
        </w:rPr>
      </w:pPr>
      <w:r w:rsidRPr="00A66E80">
        <w:rPr>
          <w:rFonts w:cs="Arial"/>
        </w:rPr>
        <w:t xml:space="preserve">From your browser go to </w:t>
      </w:r>
      <w:hyperlink r:id="rId49" w:history="1">
        <w:r w:rsidRPr="00A66E80">
          <w:rPr>
            <w:rStyle w:val="Hyperlink"/>
            <w:rFonts w:ascii="Arial" w:hAnsi="Arial" w:cs="Arial"/>
          </w:rPr>
          <w:t>https://meis.nist.gov</w:t>
        </w:r>
      </w:hyperlink>
      <w:r w:rsidRPr="00A66E80">
        <w:rPr>
          <w:rFonts w:cs="Arial"/>
        </w:rPr>
        <w:t>.</w:t>
      </w:r>
    </w:p>
    <w:p w14:paraId="1750E6F5" w14:textId="77777777" w:rsidR="004A7F36" w:rsidRPr="00AE3193" w:rsidRDefault="004A7F36" w:rsidP="00F50621">
      <w:pPr>
        <w:pStyle w:val="ListNumber"/>
        <w:numPr>
          <w:ilvl w:val="0"/>
          <w:numId w:val="72"/>
        </w:numPr>
        <w:spacing w:before="120"/>
        <w:contextualSpacing w:val="0"/>
        <w:rPr>
          <w:rFonts w:cs="Arial"/>
        </w:rPr>
      </w:pPr>
      <w:r w:rsidRPr="00AE3193">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AE3193">
        <w:rPr>
          <w:rFonts w:cs="Arial"/>
        </w:rPr>
        <w:t>.</w:t>
      </w:r>
    </w:p>
    <w:p w14:paraId="1750E6F6" w14:textId="77777777" w:rsidR="004A7F36" w:rsidRPr="00AE3193" w:rsidRDefault="004A7F36" w:rsidP="00F50621">
      <w:pPr>
        <w:pStyle w:val="ListNumber"/>
        <w:numPr>
          <w:ilvl w:val="0"/>
          <w:numId w:val="72"/>
        </w:numPr>
        <w:spacing w:before="120"/>
        <w:contextualSpacing w:val="0"/>
        <w:rPr>
          <w:rFonts w:cs="Arial"/>
        </w:rPr>
      </w:pPr>
      <w:r w:rsidRPr="00AE3193">
        <w:rPr>
          <w:rFonts w:cs="Arial"/>
        </w:rPr>
        <w:t xml:space="preserve">Enter your username and password and click </w:t>
      </w:r>
      <w:r w:rsidRPr="00AE3193">
        <w:rPr>
          <w:rFonts w:cs="Arial"/>
          <w:b/>
        </w:rPr>
        <w:t>Sign In</w:t>
      </w:r>
      <w:r w:rsidRPr="00AE3193">
        <w:rPr>
          <w:rFonts w:cs="Arial"/>
        </w:rPr>
        <w:t xml:space="preserve">. </w:t>
      </w:r>
    </w:p>
    <w:p w14:paraId="1750E6F7" w14:textId="77777777" w:rsidR="004A7F36" w:rsidRPr="00AE3193" w:rsidRDefault="004A7F36" w:rsidP="00F50621">
      <w:pPr>
        <w:pStyle w:val="ListNumber"/>
        <w:numPr>
          <w:ilvl w:val="0"/>
          <w:numId w:val="72"/>
        </w:numPr>
        <w:spacing w:before="120"/>
        <w:contextualSpacing w:val="0"/>
        <w:rPr>
          <w:rFonts w:cs="Arial"/>
        </w:rPr>
      </w:pPr>
      <w:r w:rsidRPr="00AE3193">
        <w:rPr>
          <w:rFonts w:cs="Arial"/>
        </w:rPr>
        <w:t xml:space="preserve">Your default CAR should be displayed at the top.  If the CAR displayed is not the CAR you wish to view, click on the “Magnifying Glass” </w:t>
      </w:r>
      <w:r w:rsidRPr="00AE3193">
        <w:rPr>
          <w:rFonts w:cs="Arial"/>
          <w:noProof/>
        </w:rPr>
        <w:drawing>
          <wp:inline distT="0" distB="0" distL="0" distR="0" wp14:anchorId="1750EBA0" wp14:editId="1750EBA1">
            <wp:extent cx="152400" cy="1524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AE3193">
        <w:rPr>
          <w:rFonts w:cs="Arial"/>
        </w:rPr>
        <w:t xml:space="preserve"> icon to list available CARS and select the appropriate CAR name.</w:t>
      </w:r>
    </w:p>
    <w:p w14:paraId="1750E6F8" w14:textId="77777777" w:rsidR="004A7F36" w:rsidRPr="00AE3193" w:rsidRDefault="004A7F36" w:rsidP="00F50621">
      <w:pPr>
        <w:pStyle w:val="ListNumber"/>
        <w:numPr>
          <w:ilvl w:val="0"/>
          <w:numId w:val="72"/>
        </w:numPr>
        <w:spacing w:before="120"/>
        <w:contextualSpacing w:val="0"/>
        <w:rPr>
          <w:rFonts w:cs="Arial"/>
        </w:rPr>
      </w:pPr>
      <w:r w:rsidRPr="00AE3193">
        <w:rPr>
          <w:rFonts w:cs="Arial"/>
        </w:rPr>
        <w:t xml:space="preserve">Click CIP </w:t>
      </w:r>
      <w:r w:rsidRPr="00AE3193">
        <w:rPr>
          <w:rFonts w:cs="Arial"/>
        </w:rPr>
        <w:sym w:font="Wingdings" w:char="F0E0"/>
      </w:r>
      <w:r w:rsidR="001A3AA0">
        <w:rPr>
          <w:rFonts w:cs="Arial"/>
        </w:rPr>
        <w:t>Success Stories</w:t>
      </w:r>
    </w:p>
    <w:p w14:paraId="1750E6F9" w14:textId="77777777" w:rsidR="004A7F36" w:rsidRDefault="004A7F36" w:rsidP="00F50621">
      <w:pPr>
        <w:pStyle w:val="ListNumber"/>
        <w:numPr>
          <w:ilvl w:val="0"/>
          <w:numId w:val="72"/>
        </w:numPr>
        <w:spacing w:before="120"/>
        <w:contextualSpacing w:val="0"/>
        <w:rPr>
          <w:rFonts w:cs="Arial"/>
        </w:rPr>
      </w:pPr>
      <w:r w:rsidRPr="00DF5822">
        <w:rPr>
          <w:rFonts w:cs="Arial"/>
        </w:rPr>
        <w:t xml:space="preserve">Click the View/Edit icon </w:t>
      </w:r>
      <w:r w:rsidRPr="00DF5822">
        <w:rPr>
          <w:rFonts w:cs="Arial"/>
          <w:noProof/>
        </w:rPr>
        <w:drawing>
          <wp:inline distT="0" distB="0" distL="0" distR="0" wp14:anchorId="1750EBA2" wp14:editId="1750EBA3">
            <wp:extent cx="228600" cy="171450"/>
            <wp:effectExtent l="19050" t="0" r="0" b="0"/>
            <wp:docPr id="46" name="Picture 2" descr="http://fuchsia-test:8101/Testing%20Documents/Training%20Documents/images/icon_View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uchsia-test:8101/Testing%20Documents/Training%20Documents/images/icon_ViewEdit.jpg"/>
                    <pic:cNvPicPr>
                      <a:picLocks noChangeAspect="1" noChangeArrowheads="1"/>
                    </pic:cNvPicPr>
                  </pic:nvPicPr>
                  <pic:blipFill>
                    <a:blip r:embed="rId18"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Pr="00DF5822">
        <w:rPr>
          <w:rFonts w:cs="Arial"/>
        </w:rPr>
        <w:t xml:space="preserve"> for the appropriate </w:t>
      </w:r>
      <w:r w:rsidR="001A3AA0">
        <w:rPr>
          <w:rFonts w:cs="Arial"/>
        </w:rPr>
        <w:t>Success Story</w:t>
      </w:r>
      <w:r w:rsidRPr="00DF5822">
        <w:rPr>
          <w:rFonts w:cs="Arial"/>
        </w:rPr>
        <w:t xml:space="preserve"> that you want to </w:t>
      </w:r>
      <w:r>
        <w:rPr>
          <w:rFonts w:cs="Arial"/>
        </w:rPr>
        <w:t>View</w:t>
      </w:r>
      <w:r w:rsidRPr="00DF5822">
        <w:rPr>
          <w:rFonts w:cs="Arial"/>
        </w:rPr>
        <w:t xml:space="preserve">. You will be taken to the </w:t>
      </w:r>
      <w:r w:rsidR="001A3AA0">
        <w:rPr>
          <w:rFonts w:cs="Arial"/>
        </w:rPr>
        <w:t xml:space="preserve">Success Story </w:t>
      </w:r>
      <w:r>
        <w:rPr>
          <w:rFonts w:cs="Arial"/>
        </w:rPr>
        <w:t xml:space="preserve">View </w:t>
      </w:r>
      <w:r w:rsidRPr="00DF5822">
        <w:rPr>
          <w:rFonts w:cs="Arial"/>
        </w:rPr>
        <w:t>Page.</w:t>
      </w:r>
    </w:p>
    <w:p w14:paraId="1750E6FA" w14:textId="77777777" w:rsidR="004A7F36" w:rsidRPr="009E2B1C" w:rsidRDefault="004A7F36" w:rsidP="00F50621">
      <w:pPr>
        <w:pStyle w:val="ListNumber"/>
        <w:numPr>
          <w:ilvl w:val="0"/>
          <w:numId w:val="72"/>
        </w:numPr>
        <w:spacing w:before="120"/>
        <w:contextualSpacing w:val="0"/>
        <w:rPr>
          <w:rFonts w:cs="Arial"/>
        </w:rPr>
      </w:pPr>
      <w:r w:rsidRPr="009E2B1C">
        <w:rPr>
          <w:rFonts w:cs="Arial"/>
        </w:rPr>
        <w:t>Cli</w:t>
      </w:r>
      <w:r>
        <w:rPr>
          <w:rFonts w:cs="Arial"/>
        </w:rPr>
        <w:t xml:space="preserve">ck the “Back” button. </w:t>
      </w:r>
      <w:r w:rsidRPr="009E2B1C">
        <w:rPr>
          <w:rFonts w:cs="Arial"/>
        </w:rPr>
        <w:t>Y</w:t>
      </w:r>
      <w:r>
        <w:rPr>
          <w:rFonts w:cs="Arial"/>
        </w:rPr>
        <w:t>ou are</w:t>
      </w:r>
      <w:r w:rsidR="001A3AA0">
        <w:rPr>
          <w:rFonts w:cs="Arial"/>
        </w:rPr>
        <w:t xml:space="preserve"> then taken to </w:t>
      </w:r>
      <w:r w:rsidR="00D358C3">
        <w:rPr>
          <w:rFonts w:cs="Arial"/>
        </w:rPr>
        <w:t>the Success</w:t>
      </w:r>
      <w:r w:rsidR="001A3AA0">
        <w:rPr>
          <w:rFonts w:cs="Arial"/>
        </w:rPr>
        <w:t xml:space="preserve"> Story </w:t>
      </w:r>
      <w:r w:rsidRPr="009E2B1C">
        <w:rPr>
          <w:rFonts w:cs="Arial"/>
        </w:rPr>
        <w:t xml:space="preserve">List Page. </w:t>
      </w:r>
    </w:p>
    <w:p w14:paraId="1750E6FB" w14:textId="77777777" w:rsidR="004A7F36" w:rsidRPr="00DF5822" w:rsidRDefault="004A7F36" w:rsidP="004A7F36">
      <w:pPr>
        <w:pStyle w:val="ListNumber"/>
        <w:numPr>
          <w:ilvl w:val="0"/>
          <w:numId w:val="0"/>
        </w:numPr>
        <w:spacing w:before="120"/>
        <w:ind w:left="360"/>
        <w:contextualSpacing w:val="0"/>
        <w:rPr>
          <w:rFonts w:cs="Arial"/>
        </w:rPr>
      </w:pPr>
    </w:p>
    <w:p w14:paraId="1750E6FC" w14:textId="77777777" w:rsidR="009A6CF5" w:rsidRDefault="009A6CF5">
      <w:pPr>
        <w:rPr>
          <w:rFonts w:cs="Arial"/>
        </w:rPr>
      </w:pPr>
    </w:p>
    <w:p w14:paraId="1750E6FD" w14:textId="77777777" w:rsidR="00CE11B7" w:rsidRPr="00FF5D40" w:rsidRDefault="00CE11B7" w:rsidP="002C4D03">
      <w:pPr>
        <w:pStyle w:val="Heading1"/>
        <w:numPr>
          <w:ilvl w:val="0"/>
          <w:numId w:val="0"/>
        </w:numPr>
        <w:rPr>
          <w:rFonts w:ascii="Arial" w:hAnsi="Arial" w:cs="Arial"/>
        </w:rPr>
      </w:pPr>
      <w:r>
        <w:rPr>
          <w:rFonts w:ascii="Arial" w:hAnsi="Arial" w:cs="Arial"/>
        </w:rPr>
        <w:t>Funding Agreements and Sub-recipients</w:t>
      </w:r>
    </w:p>
    <w:p w14:paraId="1750E6FE" w14:textId="77777777" w:rsidR="00BC12E0" w:rsidRDefault="00BC12E0" w:rsidP="009A6CF5">
      <w:pPr>
        <w:pStyle w:val="BodyText"/>
        <w:rPr>
          <w:rFonts w:cs="Arial"/>
        </w:rPr>
      </w:pPr>
      <w:r>
        <w:rPr>
          <w:rFonts w:cs="Arial"/>
        </w:rPr>
        <w:t>Funding Agreement information is maintained by NIST MEP and is viewable by CAR staff.  Though information in this section is not a required reporting element, NIST MEP does ask that you periodically review this information for accuracy. This section details the following information:</w:t>
      </w:r>
    </w:p>
    <w:p w14:paraId="1750E6FF" w14:textId="77777777" w:rsidR="00BC12E0" w:rsidRDefault="00BC12E0" w:rsidP="00F50621">
      <w:pPr>
        <w:pStyle w:val="BodyText"/>
        <w:numPr>
          <w:ilvl w:val="0"/>
          <w:numId w:val="70"/>
        </w:numPr>
        <w:rPr>
          <w:rFonts w:cs="Arial"/>
        </w:rPr>
      </w:pPr>
      <w:r>
        <w:rPr>
          <w:rFonts w:cs="Arial"/>
        </w:rPr>
        <w:t>Funding Agreements</w:t>
      </w:r>
    </w:p>
    <w:p w14:paraId="1750E700" w14:textId="77777777" w:rsidR="00BC12E0" w:rsidRDefault="00BC12E0" w:rsidP="00F50621">
      <w:pPr>
        <w:pStyle w:val="BodyText"/>
        <w:numPr>
          <w:ilvl w:val="0"/>
          <w:numId w:val="70"/>
        </w:numPr>
        <w:rPr>
          <w:rFonts w:cs="Arial"/>
        </w:rPr>
      </w:pPr>
      <w:r>
        <w:rPr>
          <w:rFonts w:cs="Arial"/>
        </w:rPr>
        <w:t>Sub-recipients</w:t>
      </w:r>
    </w:p>
    <w:p w14:paraId="1750E701" w14:textId="77777777" w:rsidR="00BC12E0" w:rsidRDefault="00BC12E0" w:rsidP="00F50621">
      <w:pPr>
        <w:pStyle w:val="BodyText"/>
        <w:numPr>
          <w:ilvl w:val="0"/>
          <w:numId w:val="70"/>
        </w:numPr>
        <w:rPr>
          <w:rFonts w:cs="Arial"/>
        </w:rPr>
      </w:pPr>
      <w:r>
        <w:rPr>
          <w:rFonts w:cs="Arial"/>
        </w:rPr>
        <w:t>Periods of Performance (a current period of performance is required for a CAR to submit NIST Quarterly Reports)</w:t>
      </w:r>
    </w:p>
    <w:p w14:paraId="1750E702" w14:textId="77777777" w:rsidR="00BC12E0" w:rsidRDefault="00BC12E0" w:rsidP="00F50621">
      <w:pPr>
        <w:pStyle w:val="BodyText"/>
        <w:numPr>
          <w:ilvl w:val="1"/>
          <w:numId w:val="70"/>
        </w:numPr>
        <w:rPr>
          <w:rFonts w:cs="Arial"/>
        </w:rPr>
      </w:pPr>
      <w:r>
        <w:rPr>
          <w:rFonts w:cs="Arial"/>
        </w:rPr>
        <w:t>Start/End Dates</w:t>
      </w:r>
    </w:p>
    <w:p w14:paraId="1750E703" w14:textId="77777777" w:rsidR="00BC12E0" w:rsidRDefault="00BC12E0" w:rsidP="00F50621">
      <w:pPr>
        <w:pStyle w:val="BodyText"/>
        <w:numPr>
          <w:ilvl w:val="1"/>
          <w:numId w:val="70"/>
        </w:numPr>
        <w:rPr>
          <w:rFonts w:cs="Arial"/>
        </w:rPr>
      </w:pPr>
      <w:r>
        <w:rPr>
          <w:rFonts w:cs="Arial"/>
        </w:rPr>
        <w:lastRenderedPageBreak/>
        <w:t>Federal Funding Level</w:t>
      </w:r>
    </w:p>
    <w:p w14:paraId="1750E704" w14:textId="77777777" w:rsidR="00BC12E0" w:rsidRDefault="00BC12E0" w:rsidP="00F50621">
      <w:pPr>
        <w:pStyle w:val="BodyText"/>
        <w:numPr>
          <w:ilvl w:val="1"/>
          <w:numId w:val="70"/>
        </w:numPr>
        <w:rPr>
          <w:rFonts w:cs="Arial"/>
        </w:rPr>
      </w:pPr>
      <w:r>
        <w:rPr>
          <w:rFonts w:cs="Arial"/>
        </w:rPr>
        <w:t>Operating Plans</w:t>
      </w:r>
    </w:p>
    <w:p w14:paraId="1750E705" w14:textId="77777777" w:rsidR="00BC12E0" w:rsidRDefault="00BC12E0" w:rsidP="00F50621">
      <w:pPr>
        <w:pStyle w:val="BodyText"/>
        <w:numPr>
          <w:ilvl w:val="1"/>
          <w:numId w:val="70"/>
        </w:numPr>
        <w:rPr>
          <w:rFonts w:cs="Arial"/>
        </w:rPr>
      </w:pPr>
      <w:r>
        <w:rPr>
          <w:rFonts w:cs="Arial"/>
        </w:rPr>
        <w:t>Project Metrics</w:t>
      </w:r>
    </w:p>
    <w:p w14:paraId="1750E706" w14:textId="77777777" w:rsidR="00BC12E0" w:rsidRDefault="00BC12E0" w:rsidP="00F50621">
      <w:pPr>
        <w:pStyle w:val="BodyText"/>
        <w:numPr>
          <w:ilvl w:val="0"/>
          <w:numId w:val="70"/>
        </w:numPr>
        <w:rPr>
          <w:rFonts w:cs="Arial"/>
        </w:rPr>
      </w:pPr>
      <w:r>
        <w:rPr>
          <w:rFonts w:cs="Arial"/>
        </w:rPr>
        <w:t>Yearly Financials (used in numerous calculations)</w:t>
      </w:r>
    </w:p>
    <w:p w14:paraId="1750E707" w14:textId="77777777" w:rsidR="00BC12E0" w:rsidRDefault="00BC12E0" w:rsidP="00F50621">
      <w:pPr>
        <w:pStyle w:val="BodyText"/>
        <w:numPr>
          <w:ilvl w:val="1"/>
          <w:numId w:val="70"/>
        </w:numPr>
        <w:rPr>
          <w:rFonts w:cs="Arial"/>
        </w:rPr>
      </w:pPr>
      <w:r>
        <w:rPr>
          <w:rFonts w:cs="Arial"/>
        </w:rPr>
        <w:t>Federal Dollars by Quarter</w:t>
      </w:r>
    </w:p>
    <w:p w14:paraId="1750E708" w14:textId="77777777" w:rsidR="00BC12E0" w:rsidRDefault="00BC12E0" w:rsidP="00F50621">
      <w:pPr>
        <w:pStyle w:val="BodyText"/>
        <w:numPr>
          <w:ilvl w:val="1"/>
          <w:numId w:val="70"/>
        </w:numPr>
        <w:rPr>
          <w:rFonts w:cs="Arial"/>
        </w:rPr>
      </w:pPr>
      <w:r>
        <w:rPr>
          <w:rFonts w:cs="Arial"/>
        </w:rPr>
        <w:t>Unexpended Federal Dollars</w:t>
      </w:r>
    </w:p>
    <w:p w14:paraId="1750E709" w14:textId="77777777" w:rsidR="00BC12E0" w:rsidRDefault="00BC12E0" w:rsidP="00F50621">
      <w:pPr>
        <w:pStyle w:val="BodyText"/>
        <w:numPr>
          <w:ilvl w:val="1"/>
          <w:numId w:val="70"/>
        </w:numPr>
        <w:rPr>
          <w:rFonts w:cs="Arial"/>
        </w:rPr>
      </w:pPr>
      <w:r>
        <w:rPr>
          <w:rFonts w:cs="Arial"/>
        </w:rPr>
        <w:t>Cost Share (Actual and Estimated)</w:t>
      </w:r>
    </w:p>
    <w:p w14:paraId="1750E70A" w14:textId="77777777" w:rsidR="00BC12E0" w:rsidRDefault="00BC12E0" w:rsidP="00F50621">
      <w:pPr>
        <w:pStyle w:val="BodyText"/>
        <w:numPr>
          <w:ilvl w:val="0"/>
          <w:numId w:val="70"/>
        </w:numPr>
        <w:rPr>
          <w:rFonts w:cs="Arial"/>
        </w:rPr>
      </w:pPr>
      <w:r>
        <w:rPr>
          <w:rFonts w:cs="Arial"/>
        </w:rPr>
        <w:t>NIST and NIST MEP Contacts</w:t>
      </w:r>
    </w:p>
    <w:p w14:paraId="1750E70B" w14:textId="77777777" w:rsidR="00BC12E0" w:rsidRDefault="00BC12E0" w:rsidP="00BC12E0">
      <w:pPr>
        <w:pStyle w:val="BodyText"/>
        <w:rPr>
          <w:rFonts w:cs="Arial"/>
        </w:rPr>
      </w:pPr>
      <w:r>
        <w:rPr>
          <w:rFonts w:cs="Arial"/>
        </w:rPr>
        <w:t>It is important that this information is accurate and complete as much of this information is used in performance reports and NIST MEP Quarterly Reporting.</w:t>
      </w:r>
    </w:p>
    <w:p w14:paraId="1750E70D" w14:textId="77777777" w:rsidR="009A6CF5" w:rsidRDefault="009A6CF5" w:rsidP="009F5EF8">
      <w:pPr>
        <w:rPr>
          <w:rFonts w:cs="Arial"/>
        </w:rPr>
      </w:pPr>
    </w:p>
    <w:p w14:paraId="1750E70E" w14:textId="77777777" w:rsidR="00CE11B7" w:rsidRPr="00FF5D40" w:rsidRDefault="00CE11B7" w:rsidP="00CE11B7">
      <w:pPr>
        <w:pStyle w:val="Heading1"/>
        <w:numPr>
          <w:ilvl w:val="0"/>
          <w:numId w:val="0"/>
        </w:numPr>
        <w:rPr>
          <w:rFonts w:ascii="Arial" w:hAnsi="Arial" w:cs="Arial"/>
        </w:rPr>
      </w:pPr>
      <w:r>
        <w:rPr>
          <w:rFonts w:ascii="Arial" w:hAnsi="Arial" w:cs="Arial"/>
        </w:rPr>
        <w:t>Survey (</w:t>
      </w:r>
      <w:r w:rsidR="00D93A86">
        <w:rPr>
          <w:rFonts w:ascii="Arial" w:hAnsi="Arial" w:cs="Arial"/>
        </w:rPr>
        <w:t>CAR</w:t>
      </w:r>
      <w:r>
        <w:rPr>
          <w:rFonts w:ascii="Arial" w:hAnsi="Arial" w:cs="Arial"/>
        </w:rPr>
        <w:t xml:space="preserve"> Operations and e-CAR)</w:t>
      </w:r>
    </w:p>
    <w:p w14:paraId="1750E70F" w14:textId="77777777" w:rsidR="00C24100" w:rsidRDefault="00C24100" w:rsidP="00C24100">
      <w:pPr>
        <w:pStyle w:val="Heading4"/>
        <w:numPr>
          <w:ilvl w:val="0"/>
          <w:numId w:val="0"/>
        </w:numPr>
        <w:spacing w:before="0"/>
        <w:rPr>
          <w:rFonts w:cs="Arial"/>
        </w:rPr>
      </w:pPr>
    </w:p>
    <w:p w14:paraId="1750E710" w14:textId="77777777" w:rsidR="00C24100" w:rsidRDefault="00C24100" w:rsidP="00C24100">
      <w:pPr>
        <w:pStyle w:val="Heading4"/>
        <w:numPr>
          <w:ilvl w:val="0"/>
          <w:numId w:val="0"/>
        </w:numPr>
        <w:spacing w:before="0"/>
      </w:pPr>
      <w:r>
        <w:t>The Survey House</w:t>
      </w:r>
    </w:p>
    <w:p w14:paraId="1750E711" w14:textId="77777777" w:rsidR="00C24100" w:rsidRDefault="00C24100" w:rsidP="00C24100">
      <w:r>
        <w:t>The survey contractor, Turner Marketing, was awarded the contract to conduct the survey in a competitive bidding process.  They are highly experienced in conducting surveys of business establishments and bring modern survey related technology to this survey.</w:t>
      </w:r>
    </w:p>
    <w:p w14:paraId="1750E712" w14:textId="77777777" w:rsidR="00C24100" w:rsidRDefault="00C24100" w:rsidP="00C24100"/>
    <w:p w14:paraId="1750E713" w14:textId="77777777" w:rsidR="00C24100" w:rsidRPr="00C24100" w:rsidRDefault="00C24100" w:rsidP="00C24100">
      <w:pPr>
        <w:rPr>
          <w:b/>
        </w:rPr>
      </w:pPr>
      <w:r w:rsidRPr="00C24100">
        <w:rPr>
          <w:b/>
        </w:rPr>
        <w:t>Overview of the Survey Methodology</w:t>
      </w:r>
    </w:p>
    <w:p w14:paraId="1750E714" w14:textId="77777777" w:rsidR="00546AF5" w:rsidRDefault="00546AF5" w:rsidP="00C24100"/>
    <w:p w14:paraId="1750E715" w14:textId="77777777" w:rsidR="00546AF5" w:rsidRPr="00546AF5" w:rsidRDefault="00D93A86" w:rsidP="00C24100">
      <w:pPr>
        <w:rPr>
          <w:b/>
        </w:rPr>
      </w:pPr>
      <w:r>
        <w:rPr>
          <w:b/>
        </w:rPr>
        <w:t>CAR</w:t>
      </w:r>
      <w:r w:rsidR="00546AF5" w:rsidRPr="00546AF5">
        <w:rPr>
          <w:b/>
        </w:rPr>
        <w:t xml:space="preserve"> Operations</w:t>
      </w:r>
    </w:p>
    <w:p w14:paraId="1750E716" w14:textId="77777777" w:rsidR="00C24100" w:rsidRDefault="00C24100" w:rsidP="00C24100">
      <w:r>
        <w:t>The survey is client based and asks respondents to consider the</w:t>
      </w:r>
      <w:r w:rsidR="00CE11B7">
        <w:t xml:space="preserve"> entire set of services a CAR</w:t>
      </w:r>
      <w:r>
        <w:t xml:space="preserve"> has provided through projects and to comment on how their business performance has been affected in the past 12 months as a result of these projects.  This survey approach was designed to be easy for the client and also to be aligned with NIST MEP’s strategic emphasis on long-term relationships designed to truly transform client firms.</w:t>
      </w:r>
    </w:p>
    <w:p w14:paraId="1750E718" w14:textId="77777777" w:rsidR="00C24100" w:rsidRDefault="00C24100" w:rsidP="00C24100">
      <w:r>
        <w:t>Surveys are conducted with each client once a year.  Repeat clients will be surveyed at the same time every year until a year has passed in which no further services are received, or if the client has been designated as having long-term impact projects.</w:t>
      </w:r>
    </w:p>
    <w:p w14:paraId="1750E719" w14:textId="77777777" w:rsidR="00C24100" w:rsidRDefault="00C24100" w:rsidP="00C24100"/>
    <w:p w14:paraId="1750E71A" w14:textId="77777777" w:rsidR="00C24100" w:rsidRDefault="00C24100" w:rsidP="00C24100">
      <w:r>
        <w:lastRenderedPageBreak/>
        <w:t>The survey contractor uses one of two methods of surveying clients –</w:t>
      </w:r>
      <w:r w:rsidR="00CE11B7">
        <w:t>computer telephone</w:t>
      </w:r>
      <w:r>
        <w:t xml:space="preserve"> assisted interviews (CATI) or the Web.  Surveys are conducted in English by default regardless of the method used. The survey focuses on the many different types of impacts and changes that firms make to improve their businesses and competitiveness.  It also has a series of questions designed to measure the intermediate changes in the client firm as well as those affecting the firm’s overall performance.</w:t>
      </w:r>
    </w:p>
    <w:p w14:paraId="1750E71C" w14:textId="77777777" w:rsidR="00CE11B7" w:rsidRPr="00D358C3" w:rsidRDefault="00C24100" w:rsidP="00CE11B7">
      <w:r>
        <w:t xml:space="preserve">A copy of the survey is located </w:t>
      </w:r>
      <w:r w:rsidRPr="00D358C3">
        <w:t>in</w:t>
      </w:r>
      <w:r w:rsidR="00CE11B7" w:rsidRPr="00D358C3">
        <w:t xml:space="preserve"> </w:t>
      </w:r>
      <w:r w:rsidR="00D358C3" w:rsidRPr="00D358C3">
        <w:t>Appendix D</w:t>
      </w:r>
      <w:r w:rsidR="00CE11B7" w:rsidRPr="00D358C3">
        <w:t xml:space="preserve"> – </w:t>
      </w:r>
      <w:r w:rsidR="00D93A86">
        <w:t>CAR</w:t>
      </w:r>
      <w:r w:rsidR="00CE11B7" w:rsidRPr="00D358C3">
        <w:t xml:space="preserve"> Operations Survey.</w:t>
      </w:r>
    </w:p>
    <w:p w14:paraId="1750E71D" w14:textId="77777777" w:rsidR="00CE11B7" w:rsidRDefault="00CE11B7" w:rsidP="00CE11B7"/>
    <w:p w14:paraId="1750E71E" w14:textId="77777777" w:rsidR="00546AF5" w:rsidRPr="00546AF5" w:rsidRDefault="00546AF5" w:rsidP="00CE11B7">
      <w:pPr>
        <w:rPr>
          <w:b/>
        </w:rPr>
      </w:pPr>
      <w:proofErr w:type="gramStart"/>
      <w:r w:rsidRPr="00546AF5">
        <w:rPr>
          <w:b/>
        </w:rPr>
        <w:t>e-CAR</w:t>
      </w:r>
      <w:proofErr w:type="gramEnd"/>
    </w:p>
    <w:p w14:paraId="1750E71F" w14:textId="77777777" w:rsidR="00546AF5" w:rsidRPr="00FF5D40" w:rsidRDefault="00546AF5" w:rsidP="00546AF5">
      <w:pPr>
        <w:rPr>
          <w:rFonts w:cs="Arial"/>
        </w:rPr>
      </w:pPr>
      <w:r w:rsidRPr="00FF5D40">
        <w:rPr>
          <w:rFonts w:cs="Arial"/>
        </w:rPr>
        <w:t xml:space="preserve">A project-based survey is conducted six-months after a project is completed. This survey is an </w:t>
      </w:r>
      <w:r w:rsidR="00D358C3" w:rsidRPr="00FF5D40">
        <w:rPr>
          <w:rFonts w:cs="Arial"/>
        </w:rPr>
        <w:t>all-electronic</w:t>
      </w:r>
      <w:r w:rsidRPr="00FF5D40">
        <w:rPr>
          <w:rFonts w:cs="Arial"/>
        </w:rPr>
        <w:t xml:space="preserve"> web-based survey that asks respondents to consider how the project and/or service have impacted the client.  The client should comment on how their business performance has been affected in the past 12 months as a result of the project.  </w:t>
      </w:r>
    </w:p>
    <w:p w14:paraId="1750E721" w14:textId="77777777" w:rsidR="00546AF5" w:rsidRDefault="00546AF5" w:rsidP="00CE11B7"/>
    <w:p w14:paraId="1750E722" w14:textId="77777777" w:rsidR="00C24100" w:rsidRPr="00CE11B7" w:rsidRDefault="00C24100" w:rsidP="00CE11B7">
      <w:pPr>
        <w:rPr>
          <w:b/>
        </w:rPr>
      </w:pPr>
      <w:r w:rsidRPr="00CE11B7">
        <w:rPr>
          <w:b/>
        </w:rPr>
        <w:t>Making</w:t>
      </w:r>
      <w:r w:rsidR="00546AF5">
        <w:rPr>
          <w:b/>
        </w:rPr>
        <w:t xml:space="preserve"> the Survey Work for Your CAR</w:t>
      </w:r>
    </w:p>
    <w:p w14:paraId="1750E723" w14:textId="77777777" w:rsidR="00C24100" w:rsidRDefault="00CE11B7" w:rsidP="00C24100">
      <w:r>
        <w:t>CARs</w:t>
      </w:r>
      <w:r w:rsidR="00C24100">
        <w:t xml:space="preserve"> have a great deal of control over whether the survey process works well</w:t>
      </w:r>
      <w:r>
        <w:t xml:space="preserve"> or not</w:t>
      </w:r>
      <w:r w:rsidR="00C24100">
        <w:t>. Taking responsibility for ensuring that each step</w:t>
      </w:r>
      <w:r>
        <w:t xml:space="preserve"> the CAR’s</w:t>
      </w:r>
      <w:r w:rsidR="00C24100">
        <w:t xml:space="preserve"> roles and responsibilities in the survey </w:t>
      </w:r>
      <w:proofErr w:type="gramStart"/>
      <w:r w:rsidR="00C24100">
        <w:t>is</w:t>
      </w:r>
      <w:proofErr w:type="gramEnd"/>
      <w:r w:rsidR="00C24100">
        <w:t xml:space="preserve"> carried out is important to ensuring a successful survey process.</w:t>
      </w:r>
      <w:r>
        <w:t xml:space="preserve">  CARs</w:t>
      </w:r>
      <w:r w:rsidR="00C24100">
        <w:t xml:space="preserve"> can affect the success of the survey process in the following ways:</w:t>
      </w:r>
    </w:p>
    <w:p w14:paraId="1750E724" w14:textId="77777777" w:rsidR="00C24100" w:rsidRDefault="00C24100" w:rsidP="008961F5">
      <w:pPr>
        <w:numPr>
          <w:ilvl w:val="0"/>
          <w:numId w:val="8"/>
        </w:numPr>
        <w:tabs>
          <w:tab w:val="clear" w:pos="360"/>
          <w:tab w:val="num" w:pos="720"/>
        </w:tabs>
        <w:spacing w:before="120"/>
        <w:ind w:left="720"/>
      </w:pPr>
      <w:r>
        <w:t>Identify the best respondent;</w:t>
      </w:r>
    </w:p>
    <w:p w14:paraId="1750E725" w14:textId="77777777" w:rsidR="00C24100" w:rsidRDefault="00C24100" w:rsidP="008961F5">
      <w:pPr>
        <w:numPr>
          <w:ilvl w:val="0"/>
          <w:numId w:val="8"/>
        </w:numPr>
        <w:tabs>
          <w:tab w:val="clear" w:pos="360"/>
          <w:tab w:val="num" w:pos="720"/>
        </w:tabs>
        <w:spacing w:before="120"/>
        <w:ind w:left="720"/>
      </w:pPr>
      <w:r>
        <w:t>Take advantage of the data confirmation process by ensuring data is current and accurate;</w:t>
      </w:r>
    </w:p>
    <w:p w14:paraId="1750E726" w14:textId="77777777" w:rsidR="00C24100" w:rsidRDefault="00CE11B7" w:rsidP="008961F5">
      <w:pPr>
        <w:numPr>
          <w:ilvl w:val="0"/>
          <w:numId w:val="8"/>
        </w:numPr>
        <w:tabs>
          <w:tab w:val="clear" w:pos="360"/>
          <w:tab w:val="num" w:pos="720"/>
        </w:tabs>
        <w:spacing w:before="120"/>
        <w:ind w:left="720"/>
      </w:pPr>
      <w:r>
        <w:t>Brief CAR</w:t>
      </w:r>
      <w:r w:rsidR="00C24100">
        <w:t xml:space="preserve"> staff; and</w:t>
      </w:r>
    </w:p>
    <w:p w14:paraId="1750E727" w14:textId="77777777" w:rsidR="00C24100" w:rsidRDefault="00C24100" w:rsidP="008961F5">
      <w:pPr>
        <w:numPr>
          <w:ilvl w:val="0"/>
          <w:numId w:val="8"/>
        </w:numPr>
        <w:tabs>
          <w:tab w:val="clear" w:pos="360"/>
          <w:tab w:val="num" w:pos="720"/>
        </w:tabs>
        <w:spacing w:before="120"/>
        <w:ind w:left="720"/>
      </w:pPr>
      <w:r>
        <w:t>Educate the client on the survey and survey concepts.</w:t>
      </w:r>
    </w:p>
    <w:p w14:paraId="1750E728" w14:textId="77777777" w:rsidR="00C24100" w:rsidRDefault="00C24100" w:rsidP="00C24100">
      <w:r>
        <w:t>Each of these strategies is discussed in detail below.</w:t>
      </w:r>
    </w:p>
    <w:p w14:paraId="1750E729" w14:textId="77777777" w:rsidR="00C24100" w:rsidRDefault="00C24100" w:rsidP="00C24100">
      <w:pPr>
        <w:pStyle w:val="Heading6"/>
        <w:numPr>
          <w:ilvl w:val="0"/>
          <w:numId w:val="0"/>
        </w:numPr>
      </w:pPr>
      <w:r>
        <w:t>Use the CIF &amp; PIF Wisely</w:t>
      </w:r>
    </w:p>
    <w:p w14:paraId="1750E72A" w14:textId="77777777" w:rsidR="00C24100" w:rsidRDefault="00C24100" w:rsidP="00C24100">
      <w:r>
        <w:t xml:space="preserve">Careful and accurate reporting of clients, projects, and events is the survey’s foundation and its importance to the success of the survey cannot be overstated.  </w:t>
      </w:r>
    </w:p>
    <w:p w14:paraId="1750E72B" w14:textId="77777777" w:rsidR="00C24100" w:rsidRDefault="00C24100" w:rsidP="00C24100">
      <w:r>
        <w:t xml:space="preserve">Ensuring that client identifiers are assigned and reported correctly is crucial.  If more than one client is assigned the same ID, only one of the clients will be surveyed.  If more than one ID is assigned to a client, the client will be surveyed more than one time per year and possibly more than one time per quarter.  Client identifiers should not change, but if changes are unavoidable, NIST MEP should be contacted in advance of any changes so that problems with the survey are taken care </w:t>
      </w:r>
      <w:r w:rsidR="00CE11B7">
        <w:t>of before</w:t>
      </w:r>
      <w:r>
        <w:t xml:space="preserve"> they arise.  Once a client is assigned an identifier they should keep that identified forever.  Some rules to keep in mind:</w:t>
      </w:r>
    </w:p>
    <w:p w14:paraId="1750E72C" w14:textId="77777777" w:rsidR="00C24100" w:rsidRDefault="00C24100" w:rsidP="008961F5">
      <w:pPr>
        <w:numPr>
          <w:ilvl w:val="0"/>
          <w:numId w:val="8"/>
        </w:numPr>
        <w:tabs>
          <w:tab w:val="clear" w:pos="360"/>
          <w:tab w:val="num" w:pos="720"/>
        </w:tabs>
        <w:spacing w:before="120"/>
        <w:ind w:left="720"/>
      </w:pPr>
      <w:r>
        <w:t>If a client goes out of business, the ID should be retired and not be reused;</w:t>
      </w:r>
    </w:p>
    <w:p w14:paraId="1750E72D" w14:textId="77777777" w:rsidR="00C24100" w:rsidRDefault="00C24100" w:rsidP="008961F5">
      <w:pPr>
        <w:numPr>
          <w:ilvl w:val="0"/>
          <w:numId w:val="8"/>
        </w:numPr>
        <w:tabs>
          <w:tab w:val="clear" w:pos="360"/>
          <w:tab w:val="num" w:pos="720"/>
        </w:tabs>
        <w:spacing w:before="120"/>
        <w:ind w:left="720"/>
      </w:pPr>
      <w:r>
        <w:t>If a client changes its name, the ID must not change;</w:t>
      </w:r>
    </w:p>
    <w:p w14:paraId="1750E72E" w14:textId="77777777" w:rsidR="00C24100" w:rsidRDefault="00C24100" w:rsidP="008961F5">
      <w:pPr>
        <w:numPr>
          <w:ilvl w:val="0"/>
          <w:numId w:val="8"/>
        </w:numPr>
        <w:tabs>
          <w:tab w:val="clear" w:pos="360"/>
          <w:tab w:val="num" w:pos="720"/>
        </w:tabs>
        <w:spacing w:before="120"/>
        <w:ind w:left="720"/>
      </w:pPr>
      <w:r>
        <w:lastRenderedPageBreak/>
        <w:t>If the company has multiple locations, assign different IDs to each location. The name can be the same, or to avoid confusion append the location to the name if possible.  Like "XYZ Company - Smithville";</w:t>
      </w:r>
    </w:p>
    <w:p w14:paraId="1750E72F" w14:textId="77777777" w:rsidR="00C24100" w:rsidRDefault="00C24100" w:rsidP="008961F5">
      <w:pPr>
        <w:numPr>
          <w:ilvl w:val="0"/>
          <w:numId w:val="8"/>
        </w:numPr>
        <w:tabs>
          <w:tab w:val="clear" w:pos="360"/>
          <w:tab w:val="num" w:pos="720"/>
        </w:tabs>
        <w:spacing w:before="120"/>
        <w:ind w:left="720"/>
        <w:rPr>
          <w:rFonts w:ascii="Courier New" w:hAnsi="Courier New" w:cs="Courier New"/>
        </w:rPr>
      </w:pPr>
      <w:r>
        <w:t>If a company splits into two or more subsidiaries, make sure a new ID is assigned to the new subsidiaries when they split.  The parent can keep the old ID;</w:t>
      </w:r>
    </w:p>
    <w:p w14:paraId="1750E730" w14:textId="77777777" w:rsidR="00C24100" w:rsidRDefault="00C24100" w:rsidP="008961F5">
      <w:pPr>
        <w:numPr>
          <w:ilvl w:val="0"/>
          <w:numId w:val="8"/>
        </w:numPr>
        <w:tabs>
          <w:tab w:val="clear" w:pos="360"/>
          <w:tab w:val="num" w:pos="720"/>
        </w:tabs>
        <w:spacing w:before="120"/>
        <w:ind w:left="720"/>
      </w:pPr>
      <w:r>
        <w:t>If a client is bought out by another client, the ID of client that was bought should be retired.</w:t>
      </w:r>
    </w:p>
    <w:p w14:paraId="1750E731" w14:textId="77777777" w:rsidR="00C24100" w:rsidRPr="00D358C3" w:rsidRDefault="00C24100" w:rsidP="00C24100">
      <w:pPr>
        <w:pStyle w:val="Heading6"/>
        <w:numPr>
          <w:ilvl w:val="0"/>
          <w:numId w:val="0"/>
        </w:numPr>
        <w:rPr>
          <w:rFonts w:ascii="Arial" w:hAnsi="Arial" w:cs="Arial"/>
        </w:rPr>
      </w:pPr>
      <w:r w:rsidRPr="00D358C3">
        <w:rPr>
          <w:rFonts w:ascii="Arial" w:hAnsi="Arial" w:cs="Arial"/>
        </w:rPr>
        <w:t>Identify the Best Respondent</w:t>
      </w:r>
    </w:p>
    <w:p w14:paraId="1750E732" w14:textId="77777777" w:rsidR="00C24100" w:rsidRPr="00D358C3" w:rsidRDefault="00C24100" w:rsidP="00C24100">
      <w:pPr>
        <w:rPr>
          <w:rFonts w:cs="Arial"/>
        </w:rPr>
      </w:pPr>
      <w:r w:rsidRPr="00D358C3">
        <w:rPr>
          <w:rFonts w:cs="Arial"/>
        </w:rPr>
        <w:t>Experience shows that identifying the most appropriate respondent makes a crucial difference in the success of the survey.  In many cases the most appropriate respondent may not be the individual at the client firm who work</w:t>
      </w:r>
      <w:r w:rsidR="00CE11B7" w:rsidRPr="00D358C3">
        <w:rPr>
          <w:rFonts w:cs="Arial"/>
        </w:rPr>
        <w:t xml:space="preserve">ed most closely with the CAR </w:t>
      </w:r>
      <w:r w:rsidRPr="00D358C3">
        <w:rPr>
          <w:rFonts w:cs="Arial"/>
        </w:rPr>
        <w:t>to implement the project.  Rather, the most appropriate respondent may be someone at a higher level in the client firm who is in a better position to assess the project’s impact on the firm’s overall performance.  Frequently, the best respondent is the CEO or company President.  This is almost always the case in smaller firms, as the president may be the only individual with a true understanding of the firm’s financial performance.   Staff level engineers or shop floor supervisors frequently do not have enough understanding of the firm’s financial picture to be able to respond effectively to the survey.</w:t>
      </w:r>
    </w:p>
    <w:p w14:paraId="1750E733" w14:textId="77777777" w:rsidR="00C24100" w:rsidRPr="00D358C3" w:rsidRDefault="00CE11B7" w:rsidP="00C24100">
      <w:pPr>
        <w:rPr>
          <w:rFonts w:cs="Arial"/>
        </w:rPr>
      </w:pPr>
      <w:r w:rsidRPr="00D358C3">
        <w:rPr>
          <w:rFonts w:cs="Arial"/>
        </w:rPr>
        <w:t>CAR</w:t>
      </w:r>
      <w:r w:rsidR="00C24100" w:rsidRPr="00D358C3">
        <w:rPr>
          <w:rFonts w:cs="Arial"/>
        </w:rPr>
        <w:t xml:space="preserve"> field staff may need to ask their primary contact at the client firm to arrange a meeting with a more senior official so that issues regarding project impacts and how a project fits into the client’s overall business strategy can be discussed.  Such a meeting is useful in ensuring that the project is aligned with the client’s overall strategy and can also serve as a way of identifying future projects with the client.  It also provides an opportunity to ask the more senior official to participate in the survey.</w:t>
      </w:r>
    </w:p>
    <w:p w14:paraId="1750E734" w14:textId="77777777" w:rsidR="00C24100" w:rsidRPr="00D358C3" w:rsidRDefault="00C24100" w:rsidP="00C24100">
      <w:pPr>
        <w:rPr>
          <w:rFonts w:cs="Arial"/>
        </w:rPr>
      </w:pPr>
      <w:r w:rsidRPr="00D358C3">
        <w:rPr>
          <w:rFonts w:cs="Arial"/>
        </w:rPr>
        <w:t xml:space="preserve">Most clients appreciate the fact that MEP </w:t>
      </w:r>
      <w:r w:rsidR="00D93A86">
        <w:rPr>
          <w:rFonts w:cs="Arial"/>
        </w:rPr>
        <w:t>CARs</w:t>
      </w:r>
      <w:r w:rsidRPr="00D358C3">
        <w:rPr>
          <w:rFonts w:cs="Arial"/>
        </w:rPr>
        <w:t xml:space="preserve"> are asked to demonstrate the impact they have on client firms.  It is entirely appropriate for field staff to ask their primary contact at the client firm to provide guidance in identifying the best potential survey respondent.  The primary contact can also help make sure the identified respondent is fully aware of the work done by the </w:t>
      </w:r>
      <w:r w:rsidR="00D93A86">
        <w:rPr>
          <w:rFonts w:cs="Arial"/>
        </w:rPr>
        <w:t>CAR</w:t>
      </w:r>
      <w:r w:rsidRPr="00D358C3">
        <w:rPr>
          <w:rFonts w:cs="Arial"/>
        </w:rPr>
        <w:t xml:space="preserve">, </w:t>
      </w:r>
      <w:proofErr w:type="spellStart"/>
      <w:r w:rsidRPr="00D358C3">
        <w:rPr>
          <w:rFonts w:cs="Arial"/>
        </w:rPr>
        <w:t>its</w:t>
      </w:r>
      <w:proofErr w:type="spellEnd"/>
      <w:r w:rsidRPr="00D358C3">
        <w:rPr>
          <w:rFonts w:cs="Arial"/>
        </w:rPr>
        <w:t xml:space="preserve"> possible impacts, and the upcoming survey.</w:t>
      </w:r>
    </w:p>
    <w:p w14:paraId="1750E735" w14:textId="6E5B99A5" w:rsidR="00C24100" w:rsidRPr="00D358C3" w:rsidRDefault="006B22A8" w:rsidP="00C24100">
      <w:pPr>
        <w:rPr>
          <w:rFonts w:cs="Arial"/>
        </w:rPr>
      </w:pPr>
      <w:r>
        <w:rPr>
          <w:rFonts w:cs="Arial"/>
          <w:noProof/>
        </w:rPr>
        <mc:AlternateContent>
          <mc:Choice Requires="wps">
            <w:drawing>
              <wp:anchor distT="0" distB="0" distL="114300" distR="114300" simplePos="0" relativeHeight="251672576" behindDoc="0" locked="0" layoutInCell="1" allowOverlap="1" wp14:anchorId="1750EBA4" wp14:editId="2B3A159B">
                <wp:simplePos x="0" y="0"/>
                <wp:positionH relativeFrom="column">
                  <wp:posOffset>-62865</wp:posOffset>
                </wp:positionH>
                <wp:positionV relativeFrom="paragraph">
                  <wp:posOffset>85725</wp:posOffset>
                </wp:positionV>
                <wp:extent cx="5943600" cy="1358265"/>
                <wp:effectExtent l="0" t="0" r="19050" b="13335"/>
                <wp:wrapNone/>
                <wp:docPr id="6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5826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50EBC2" w14:textId="77777777" w:rsidR="00777AD5" w:rsidRDefault="00777AD5" w:rsidP="00C24100">
                            <w:pPr>
                              <w:rPr>
                                <w:b/>
                              </w:rPr>
                            </w:pPr>
                            <w:r>
                              <w:rPr>
                                <w:b/>
                              </w:rPr>
                              <w:t>Note</w:t>
                            </w:r>
                          </w:p>
                          <w:p w14:paraId="1750EBC3" w14:textId="77777777" w:rsidR="00777AD5" w:rsidRDefault="00777AD5" w:rsidP="00C24100">
                            <w:pPr>
                              <w:rPr>
                                <w:b/>
                              </w:rPr>
                            </w:pPr>
                            <w:r>
                              <w:t xml:space="preserve">In cases where there is more than one individual at the client firm aware of the impacts of the entire series of Projects and Events conducted with the CAR, </w:t>
                            </w:r>
                            <w:r>
                              <w:rPr>
                                <w:b/>
                              </w:rPr>
                              <w:t xml:space="preserve">CARs should provide one, and only one, most qualified person to be contacted for the interview. </w:t>
                            </w:r>
                          </w:p>
                          <w:p w14:paraId="1750EBC4" w14:textId="77777777" w:rsidR="00777AD5" w:rsidRDefault="00777AD5" w:rsidP="00C24100">
                            <w:pPr>
                              <w:rPr>
                                <w:b/>
                              </w:rPr>
                            </w:pPr>
                          </w:p>
                          <w:p w14:paraId="1750EBC5" w14:textId="77777777" w:rsidR="00777AD5" w:rsidRDefault="00777AD5" w:rsidP="00C24100">
                            <w:r>
                              <w:t>All efforts possible should be made to identify appropriate secondary respondents who can respond to the survey if the primary contact is unavailable.</w:t>
                            </w:r>
                          </w:p>
                          <w:p w14:paraId="1750EBC6" w14:textId="77777777" w:rsidR="00777AD5" w:rsidRDefault="00777AD5" w:rsidP="00C24100">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4.95pt;margin-top:6.75pt;width:468pt;height:10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" strokeweight="1.5pt">
                <v:textbox>
                  <w:txbxContent>
                    <w:p w14:paraId="1750EBC2" w14:textId="77777777" w:rsidR="00777AD5" w:rsidRDefault="00777AD5" w:rsidP="00C24100">
                      <w:pPr>
                        <w:rPr>
                          <w:b/>
                        </w:rPr>
                      </w:pPr>
                      <w:r>
                        <w:rPr>
                          <w:b/>
                        </w:rPr>
                        <w:t>Note</w:t>
                      </w:r>
                    </w:p>
                    <w:p w14:paraId="1750EBC3" w14:textId="77777777" w:rsidR="00777AD5" w:rsidRDefault="00777AD5" w:rsidP="00C24100">
                      <w:pPr>
                        <w:rPr>
                          <w:b/>
                        </w:rPr>
                      </w:pPr>
                      <w:r>
                        <w:t xml:space="preserve">In cases where there is more than one individual at the client firm aware of the impacts of the entire series of Projects and Events conducted with the CAR, </w:t>
                      </w:r>
                      <w:r>
                        <w:rPr>
                          <w:b/>
                        </w:rPr>
                        <w:t xml:space="preserve">CARs should provide one, and only one, most qualified person to be contacted for the interview. </w:t>
                      </w:r>
                    </w:p>
                    <w:p w14:paraId="1750EBC4" w14:textId="77777777" w:rsidR="00777AD5" w:rsidRDefault="00777AD5" w:rsidP="00C24100">
                      <w:pPr>
                        <w:rPr>
                          <w:b/>
                        </w:rPr>
                      </w:pPr>
                    </w:p>
                    <w:p w14:paraId="1750EBC5" w14:textId="77777777" w:rsidR="00777AD5" w:rsidRDefault="00777AD5" w:rsidP="00C24100">
                      <w:r>
                        <w:t>All efforts possible should be made to identify appropriate secondary respondents who can respond to the survey if the primary contact is unavailable.</w:t>
                      </w:r>
                    </w:p>
                    <w:p w14:paraId="1750EBC6" w14:textId="77777777" w:rsidR="00777AD5" w:rsidRDefault="00777AD5" w:rsidP="00C24100">
                      <w:r>
                        <w:rPr>
                          <w:b/>
                        </w:rPr>
                        <w:t xml:space="preserve"> </w:t>
                      </w:r>
                    </w:p>
                  </w:txbxContent>
                </v:textbox>
              </v:shape>
            </w:pict>
          </mc:Fallback>
        </mc:AlternateContent>
      </w:r>
    </w:p>
    <w:p w14:paraId="1750E736" w14:textId="77777777" w:rsidR="00C24100" w:rsidRPr="00D358C3" w:rsidRDefault="00C24100" w:rsidP="00C24100">
      <w:pPr>
        <w:rPr>
          <w:rFonts w:cs="Arial"/>
        </w:rPr>
      </w:pPr>
    </w:p>
    <w:p w14:paraId="1750E737" w14:textId="77777777" w:rsidR="00C24100" w:rsidRPr="00D358C3" w:rsidRDefault="00C24100" w:rsidP="00C24100">
      <w:pPr>
        <w:rPr>
          <w:rFonts w:cs="Arial"/>
        </w:rPr>
      </w:pPr>
    </w:p>
    <w:p w14:paraId="1750E738" w14:textId="77777777" w:rsidR="00C24100" w:rsidRPr="00D358C3" w:rsidRDefault="00C24100" w:rsidP="00C24100">
      <w:pPr>
        <w:rPr>
          <w:rFonts w:cs="Arial"/>
        </w:rPr>
      </w:pPr>
    </w:p>
    <w:p w14:paraId="1750E739" w14:textId="77777777" w:rsidR="00C24100" w:rsidRPr="00D358C3" w:rsidRDefault="00C24100" w:rsidP="00C24100">
      <w:pPr>
        <w:rPr>
          <w:rFonts w:cs="Arial"/>
        </w:rPr>
      </w:pPr>
    </w:p>
    <w:p w14:paraId="1750E73A" w14:textId="77777777" w:rsidR="00C24100" w:rsidRPr="00D358C3" w:rsidRDefault="00C24100" w:rsidP="00C24100">
      <w:pPr>
        <w:rPr>
          <w:rFonts w:cs="Arial"/>
        </w:rPr>
      </w:pPr>
    </w:p>
    <w:p w14:paraId="1750E73B" w14:textId="77777777" w:rsidR="00C24100" w:rsidRPr="00D358C3" w:rsidRDefault="00C24100" w:rsidP="00C24100">
      <w:pPr>
        <w:rPr>
          <w:rFonts w:cs="Arial"/>
        </w:rPr>
      </w:pPr>
    </w:p>
    <w:p w14:paraId="1750E73C" w14:textId="77777777" w:rsidR="00C24100" w:rsidRPr="00D358C3" w:rsidRDefault="00C24100" w:rsidP="00C24100">
      <w:pPr>
        <w:pStyle w:val="Heading6"/>
        <w:numPr>
          <w:ilvl w:val="0"/>
          <w:numId w:val="0"/>
        </w:numPr>
        <w:rPr>
          <w:rFonts w:ascii="Arial" w:hAnsi="Arial" w:cs="Arial"/>
        </w:rPr>
      </w:pPr>
      <w:r w:rsidRPr="00D358C3">
        <w:rPr>
          <w:rFonts w:ascii="Arial" w:hAnsi="Arial" w:cs="Arial"/>
        </w:rPr>
        <w:t>Take Advantage of the Data Confirmation Process</w:t>
      </w:r>
    </w:p>
    <w:p w14:paraId="1750E73D" w14:textId="77777777" w:rsidR="00CE11B7" w:rsidRPr="00D358C3" w:rsidRDefault="00CE11B7" w:rsidP="00C24100">
      <w:pPr>
        <w:rPr>
          <w:rFonts w:cs="Arial"/>
        </w:rPr>
      </w:pPr>
    </w:p>
    <w:p w14:paraId="1750E73E" w14:textId="77777777" w:rsidR="00CE11B7" w:rsidRPr="00D358C3" w:rsidRDefault="00CE11B7" w:rsidP="00C24100">
      <w:pPr>
        <w:rPr>
          <w:rFonts w:cs="Arial"/>
        </w:rPr>
      </w:pPr>
    </w:p>
    <w:p w14:paraId="1750E73F" w14:textId="77777777" w:rsidR="00C24100" w:rsidRPr="00D358C3" w:rsidRDefault="00C24100" w:rsidP="00C24100">
      <w:pPr>
        <w:rPr>
          <w:rFonts w:cs="Arial"/>
        </w:rPr>
      </w:pPr>
      <w:r w:rsidRPr="00D358C3">
        <w:rPr>
          <w:rFonts w:cs="Arial"/>
        </w:rPr>
        <w:lastRenderedPageBreak/>
        <w:t xml:space="preserve">CIF &amp; PIF records are submitted well before the survey occurs.  The data confirmation process is an opportunity to update information needed to conduct the survey and ensure that the materials sent to the client appear as professional as possible.  The survey uses both current and historic project information.  Thus, it is important that the complete project list that will be seen by each client be reviewed carefully.  Project descriptions submitted on a CIF &amp; PIF in the past may never have been intended to be viewed by the client.  And, client contacts change.  Most </w:t>
      </w:r>
      <w:r w:rsidR="00D93A86">
        <w:rPr>
          <w:rFonts w:cs="Arial"/>
        </w:rPr>
        <w:t>CARs</w:t>
      </w:r>
      <w:r w:rsidRPr="00D358C3">
        <w:rPr>
          <w:rFonts w:cs="Arial"/>
        </w:rPr>
        <w:t xml:space="preserve"> will want to involve their field staff in the review process since it is the field staff that are most aware of changes in the client firm, and will be knowledgeable about what project titles will serve as effective reminders for the client.</w:t>
      </w:r>
    </w:p>
    <w:p w14:paraId="1750E740" w14:textId="77777777" w:rsidR="00C24100" w:rsidRPr="00D358C3" w:rsidRDefault="00C24100" w:rsidP="00C24100">
      <w:pPr>
        <w:pStyle w:val="Heading6"/>
        <w:numPr>
          <w:ilvl w:val="0"/>
          <w:numId w:val="0"/>
        </w:numPr>
        <w:rPr>
          <w:rFonts w:ascii="Arial" w:hAnsi="Arial" w:cs="Arial"/>
        </w:rPr>
      </w:pPr>
      <w:r w:rsidRPr="00D358C3">
        <w:rPr>
          <w:rFonts w:ascii="Arial" w:hAnsi="Arial" w:cs="Arial"/>
        </w:rPr>
        <w:t>Brief</w:t>
      </w:r>
      <w:r w:rsidR="00CE11B7" w:rsidRPr="00D358C3">
        <w:rPr>
          <w:rFonts w:ascii="Arial" w:hAnsi="Arial" w:cs="Arial"/>
        </w:rPr>
        <w:t xml:space="preserve"> CAR</w:t>
      </w:r>
      <w:r w:rsidRPr="00D358C3">
        <w:rPr>
          <w:rFonts w:ascii="Arial" w:hAnsi="Arial" w:cs="Arial"/>
        </w:rPr>
        <w:t xml:space="preserve"> Staff</w:t>
      </w:r>
    </w:p>
    <w:p w14:paraId="1750E741" w14:textId="77777777" w:rsidR="00C24100" w:rsidRPr="00D358C3" w:rsidRDefault="00CE11B7" w:rsidP="00C24100">
      <w:pPr>
        <w:rPr>
          <w:rFonts w:cs="Arial"/>
        </w:rPr>
      </w:pPr>
      <w:r w:rsidRPr="00D358C3">
        <w:rPr>
          <w:rFonts w:cs="Arial"/>
        </w:rPr>
        <w:t>If all appropriate CAR</w:t>
      </w:r>
      <w:r w:rsidR="00C24100" w:rsidRPr="00D358C3">
        <w:rPr>
          <w:rFonts w:cs="Arial"/>
        </w:rPr>
        <w:t xml:space="preserve"> staff </w:t>
      </w:r>
      <w:proofErr w:type="gramStart"/>
      <w:r w:rsidR="00C24100" w:rsidRPr="00D358C3">
        <w:rPr>
          <w:rFonts w:cs="Arial"/>
        </w:rPr>
        <w:t>are</w:t>
      </w:r>
      <w:proofErr w:type="gramEnd"/>
      <w:r w:rsidR="00C24100" w:rsidRPr="00D358C3">
        <w:rPr>
          <w:rFonts w:cs="Arial"/>
        </w:rPr>
        <w:t xml:space="preserve"> aware of the survey and their role in it, they can be allies and teammates in ensuring that</w:t>
      </w:r>
      <w:r w:rsidRPr="00D358C3">
        <w:rPr>
          <w:rFonts w:cs="Arial"/>
        </w:rPr>
        <w:t xml:space="preserve"> the survey works well.  CARs</w:t>
      </w:r>
      <w:r w:rsidR="00C24100" w:rsidRPr="00D358C3">
        <w:rPr>
          <w:rFonts w:cs="Arial"/>
        </w:rPr>
        <w:t xml:space="preserve"> that shield field staff </w:t>
      </w:r>
      <w:r w:rsidRPr="00D358C3">
        <w:rPr>
          <w:rFonts w:cs="Arial"/>
        </w:rPr>
        <w:t>from</w:t>
      </w:r>
      <w:r w:rsidR="00C24100" w:rsidRPr="00D358C3">
        <w:rPr>
          <w:rFonts w:cs="Arial"/>
        </w:rPr>
        <w:t xml:space="preserve"> having to deal with the survey usually find that they do </w:t>
      </w:r>
      <w:r w:rsidRPr="00D358C3">
        <w:rPr>
          <w:rFonts w:cs="Arial"/>
        </w:rPr>
        <w:t>themselves a disservice.  CAR</w:t>
      </w:r>
      <w:r w:rsidR="00C24100" w:rsidRPr="00D358C3">
        <w:rPr>
          <w:rFonts w:cs="Arial"/>
        </w:rPr>
        <w:t>s that fully brief their field staff on survey issues have historically had much better experiences with the survey.  Once briefed, field staff can do a much better job in gaining client agreement to participate in the survey.  They also provide helpful data for the CIF &amp; PIF.</w:t>
      </w:r>
    </w:p>
    <w:p w14:paraId="1750E742" w14:textId="77777777" w:rsidR="00CE11B7" w:rsidRPr="00D358C3" w:rsidRDefault="00CE11B7" w:rsidP="00C24100">
      <w:pPr>
        <w:rPr>
          <w:rFonts w:cs="Arial"/>
        </w:rPr>
      </w:pPr>
    </w:p>
    <w:p w14:paraId="1750E743" w14:textId="77777777" w:rsidR="00C24100" w:rsidRPr="00D358C3" w:rsidRDefault="00CE11B7" w:rsidP="00C24100">
      <w:pPr>
        <w:rPr>
          <w:rFonts w:cs="Arial"/>
        </w:rPr>
      </w:pPr>
      <w:r w:rsidRPr="00D358C3">
        <w:rPr>
          <w:rFonts w:cs="Arial"/>
        </w:rPr>
        <w:t xml:space="preserve">CAR </w:t>
      </w:r>
      <w:r w:rsidR="00C24100" w:rsidRPr="00D358C3">
        <w:rPr>
          <w:rFonts w:cs="Arial"/>
        </w:rPr>
        <w:t xml:space="preserve">Directors, Field Staff, Legislative Liaisons, Marketing Managers, and other </w:t>
      </w:r>
      <w:r w:rsidR="00D93A86">
        <w:rPr>
          <w:rFonts w:cs="Arial"/>
        </w:rPr>
        <w:t>CAR</w:t>
      </w:r>
      <w:r w:rsidR="00C24100" w:rsidRPr="00D358C3">
        <w:rPr>
          <w:rFonts w:cs="Arial"/>
        </w:rPr>
        <w:t xml:space="preserve"> staff should be familiar with the survey and the survey process.  Table 4.1-1 lists briefing points for </w:t>
      </w:r>
      <w:r w:rsidR="00D93A86">
        <w:rPr>
          <w:rFonts w:cs="Arial"/>
        </w:rPr>
        <w:t>CAR</w:t>
      </w:r>
      <w:r w:rsidR="00C24100" w:rsidRPr="00D358C3">
        <w:rPr>
          <w:rFonts w:cs="Arial"/>
        </w:rPr>
        <w:t xml:space="preserve"> Directors and other senior managers, Field Staff, and Marketing Managers and Legislative Liaisons.</w:t>
      </w:r>
    </w:p>
    <w:p w14:paraId="1750E744" w14:textId="77777777" w:rsidR="00C24100" w:rsidRDefault="00C24100" w:rsidP="00C24100">
      <w:pPr>
        <w:pStyle w:val="Caption"/>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C24100" w:rsidRPr="00D358C3" w14:paraId="1750E746" w14:textId="77777777" w:rsidTr="00A66E80">
        <w:trPr>
          <w:tblHeader/>
          <w:jc w:val="center"/>
        </w:trPr>
        <w:tc>
          <w:tcPr>
            <w:tcW w:w="9576" w:type="dxa"/>
            <w:shd w:val="clear" w:color="auto" w:fill="000000"/>
          </w:tcPr>
          <w:p w14:paraId="1750E745" w14:textId="77777777" w:rsidR="00C24100" w:rsidRPr="00D358C3" w:rsidRDefault="00C24100" w:rsidP="00A66E80">
            <w:pPr>
              <w:jc w:val="center"/>
              <w:rPr>
                <w:rFonts w:cs="Arial"/>
              </w:rPr>
            </w:pPr>
            <w:r w:rsidRPr="00D358C3">
              <w:rPr>
                <w:rFonts w:cs="Arial"/>
                <w:b/>
              </w:rPr>
              <w:t xml:space="preserve">Briefing Points for </w:t>
            </w:r>
            <w:r w:rsidR="00D93A86">
              <w:rPr>
                <w:rFonts w:cs="Arial"/>
                <w:b/>
              </w:rPr>
              <w:t>CAR</w:t>
            </w:r>
            <w:r w:rsidRPr="00D358C3">
              <w:rPr>
                <w:rFonts w:cs="Arial"/>
                <w:b/>
              </w:rPr>
              <w:t xml:space="preserve"> Directors and Other Senior Managers</w:t>
            </w:r>
          </w:p>
        </w:tc>
      </w:tr>
      <w:tr w:rsidR="00C24100" w:rsidRPr="00D358C3" w14:paraId="1750E748" w14:textId="77777777" w:rsidTr="00A66E80">
        <w:trPr>
          <w:jc w:val="center"/>
        </w:trPr>
        <w:tc>
          <w:tcPr>
            <w:tcW w:w="9576" w:type="dxa"/>
          </w:tcPr>
          <w:p w14:paraId="1750E747" w14:textId="77777777" w:rsidR="00C24100" w:rsidRPr="00D358C3" w:rsidRDefault="00C24100" w:rsidP="00A66E80">
            <w:pPr>
              <w:rPr>
                <w:rFonts w:cs="Arial"/>
              </w:rPr>
            </w:pPr>
            <w:r w:rsidRPr="00D358C3">
              <w:rPr>
                <w:rFonts w:cs="Arial"/>
              </w:rPr>
              <w:t>Overview of the survey process.</w:t>
            </w:r>
          </w:p>
        </w:tc>
      </w:tr>
      <w:tr w:rsidR="00C24100" w:rsidRPr="00D358C3" w14:paraId="1750E74A" w14:textId="77777777" w:rsidTr="00A66E80">
        <w:trPr>
          <w:jc w:val="center"/>
        </w:trPr>
        <w:tc>
          <w:tcPr>
            <w:tcW w:w="9576" w:type="dxa"/>
          </w:tcPr>
          <w:p w14:paraId="1750E749" w14:textId="77777777" w:rsidR="00C24100" w:rsidRPr="00D358C3" w:rsidRDefault="00C24100" w:rsidP="00A66E80">
            <w:pPr>
              <w:rPr>
                <w:rFonts w:cs="Arial"/>
              </w:rPr>
            </w:pPr>
            <w:r w:rsidRPr="00D358C3">
              <w:rPr>
                <w:rFonts w:cs="Arial"/>
              </w:rPr>
              <w:t>Familiarization with the type of data to be returned on the survey summary report and MAIM.</w:t>
            </w:r>
          </w:p>
        </w:tc>
      </w:tr>
      <w:tr w:rsidR="00C24100" w:rsidRPr="00D358C3" w14:paraId="1750E74C" w14:textId="77777777" w:rsidTr="00A66E80">
        <w:trPr>
          <w:jc w:val="center"/>
        </w:trPr>
        <w:tc>
          <w:tcPr>
            <w:tcW w:w="9576" w:type="dxa"/>
          </w:tcPr>
          <w:p w14:paraId="1750E74B" w14:textId="77777777" w:rsidR="00C24100" w:rsidRPr="00D358C3" w:rsidRDefault="00C24100" w:rsidP="00A66E80">
            <w:pPr>
              <w:rPr>
                <w:rFonts w:cs="Arial"/>
              </w:rPr>
            </w:pPr>
            <w:r w:rsidRPr="00D358C3">
              <w:rPr>
                <w:rFonts w:cs="Arial"/>
              </w:rPr>
              <w:t>General familiarity with the survey schedule</w:t>
            </w:r>
            <w:proofErr w:type="gramStart"/>
            <w:r w:rsidRPr="00D358C3">
              <w:rPr>
                <w:rFonts w:cs="Arial"/>
              </w:rPr>
              <w:t>..</w:t>
            </w:r>
            <w:proofErr w:type="gramEnd"/>
          </w:p>
        </w:tc>
      </w:tr>
      <w:tr w:rsidR="00C24100" w:rsidRPr="00D358C3" w14:paraId="1750E74E" w14:textId="77777777" w:rsidTr="00A66E80">
        <w:trPr>
          <w:jc w:val="center"/>
        </w:trPr>
        <w:tc>
          <w:tcPr>
            <w:tcW w:w="9576" w:type="dxa"/>
          </w:tcPr>
          <w:p w14:paraId="1750E74D" w14:textId="77777777" w:rsidR="00C24100" w:rsidRPr="00D358C3" w:rsidRDefault="00C24100" w:rsidP="00A66E80">
            <w:pPr>
              <w:rPr>
                <w:rFonts w:cs="Arial"/>
              </w:rPr>
            </w:pPr>
            <w:r w:rsidRPr="00D358C3">
              <w:rPr>
                <w:rFonts w:cs="Arial"/>
              </w:rPr>
              <w:t xml:space="preserve">Understanding that letters with pre-survey notification packages will be sent to clients on </w:t>
            </w:r>
            <w:r w:rsidR="00D93A86">
              <w:rPr>
                <w:rFonts w:cs="Arial"/>
              </w:rPr>
              <w:t>CAR</w:t>
            </w:r>
            <w:r w:rsidRPr="00D358C3">
              <w:rPr>
                <w:rFonts w:cs="Arial"/>
              </w:rPr>
              <w:t xml:space="preserve"> stationery with signature of </w:t>
            </w:r>
            <w:r w:rsidR="00D93A86">
              <w:rPr>
                <w:rFonts w:cs="Arial"/>
              </w:rPr>
              <w:t>CAR</w:t>
            </w:r>
            <w:r w:rsidRPr="00D358C3">
              <w:rPr>
                <w:rFonts w:cs="Arial"/>
              </w:rPr>
              <w:t xml:space="preserve"> official.</w:t>
            </w:r>
          </w:p>
        </w:tc>
      </w:tr>
      <w:tr w:rsidR="00C24100" w:rsidRPr="00D358C3" w14:paraId="1750E750" w14:textId="77777777" w:rsidTr="00A66E80">
        <w:trPr>
          <w:jc w:val="center"/>
        </w:trPr>
        <w:tc>
          <w:tcPr>
            <w:tcW w:w="9576" w:type="dxa"/>
          </w:tcPr>
          <w:p w14:paraId="1750E74F" w14:textId="77777777" w:rsidR="00C24100" w:rsidRPr="00D358C3" w:rsidRDefault="00C24100" w:rsidP="00A66E80">
            <w:pPr>
              <w:rPr>
                <w:rFonts w:cs="Arial"/>
              </w:rPr>
            </w:pPr>
            <w:r w:rsidRPr="00D358C3">
              <w:rPr>
                <w:rFonts w:cs="Arial"/>
              </w:rPr>
              <w:t>Understanding that email pre-survey notifications will be sent from a designated email address from the survey vendor</w:t>
            </w:r>
          </w:p>
        </w:tc>
      </w:tr>
      <w:tr w:rsidR="00C24100" w:rsidRPr="00D358C3" w14:paraId="1750E752" w14:textId="77777777" w:rsidTr="00A66E80">
        <w:trPr>
          <w:jc w:val="center"/>
        </w:trPr>
        <w:tc>
          <w:tcPr>
            <w:tcW w:w="9576" w:type="dxa"/>
          </w:tcPr>
          <w:p w14:paraId="1750E751" w14:textId="77777777" w:rsidR="00C24100" w:rsidRPr="00D358C3" w:rsidRDefault="00C24100" w:rsidP="00A66E80">
            <w:pPr>
              <w:rPr>
                <w:rFonts w:cs="Arial"/>
              </w:rPr>
            </w:pPr>
            <w:proofErr w:type="gramStart"/>
            <w:r w:rsidRPr="00D358C3">
              <w:rPr>
                <w:rFonts w:cs="Arial"/>
              </w:rPr>
              <w:t xml:space="preserve">Familiarization with importance of survey data in the </w:t>
            </w:r>
            <w:r w:rsidR="00D93A86">
              <w:rPr>
                <w:rFonts w:cs="Arial"/>
              </w:rPr>
              <w:t>CAR</w:t>
            </w:r>
            <w:r w:rsidRPr="00D358C3">
              <w:rPr>
                <w:rFonts w:cs="Arial"/>
              </w:rPr>
              <w:t xml:space="preserve"> review</w:t>
            </w:r>
            <w:proofErr w:type="gramEnd"/>
            <w:r w:rsidRPr="00D358C3">
              <w:rPr>
                <w:rFonts w:cs="Arial"/>
              </w:rPr>
              <w:t xml:space="preserve"> process.</w:t>
            </w:r>
          </w:p>
        </w:tc>
      </w:tr>
      <w:tr w:rsidR="00C24100" w:rsidRPr="00D358C3" w14:paraId="1750E754" w14:textId="77777777" w:rsidTr="00A66E80">
        <w:trPr>
          <w:jc w:val="center"/>
        </w:trPr>
        <w:tc>
          <w:tcPr>
            <w:tcW w:w="9576" w:type="dxa"/>
          </w:tcPr>
          <w:p w14:paraId="1750E753" w14:textId="77777777" w:rsidR="00C24100" w:rsidRPr="00D358C3" w:rsidRDefault="00C24100" w:rsidP="00A66E80">
            <w:pPr>
              <w:rPr>
                <w:rFonts w:cs="Arial"/>
              </w:rPr>
            </w:pPr>
            <w:r w:rsidRPr="00D358C3">
              <w:rPr>
                <w:rFonts w:cs="Arial"/>
              </w:rPr>
              <w:t>Understanding of the data confirmation process and the need to involve field staff in this process, with a strong understanding of firmness of the deadline.</w:t>
            </w:r>
          </w:p>
        </w:tc>
      </w:tr>
      <w:tr w:rsidR="00C24100" w:rsidRPr="00D358C3" w14:paraId="1750E756" w14:textId="77777777" w:rsidTr="00A66E80">
        <w:trPr>
          <w:jc w:val="center"/>
        </w:trPr>
        <w:tc>
          <w:tcPr>
            <w:tcW w:w="9576" w:type="dxa"/>
          </w:tcPr>
          <w:p w14:paraId="1750E755" w14:textId="77777777" w:rsidR="00C24100" w:rsidRPr="00D358C3" w:rsidRDefault="00C24100" w:rsidP="00A66E80">
            <w:pPr>
              <w:rPr>
                <w:rFonts w:cs="Arial"/>
              </w:rPr>
            </w:pPr>
            <w:r w:rsidRPr="00D358C3">
              <w:rPr>
                <w:rFonts w:cs="Arial"/>
              </w:rPr>
              <w:t>Understanding of the need for field staff to make clients aware of survey during service delivery.  Understanding that no matter what efforts are made, not all clients will be reached.  Field staff can become very disappointed if their best clients miss being surveyed.  Expectations need to be managed in this regard.</w:t>
            </w:r>
          </w:p>
        </w:tc>
      </w:tr>
      <w:tr w:rsidR="00C24100" w:rsidRPr="00D358C3" w14:paraId="1750E758" w14:textId="77777777" w:rsidTr="00A66E80">
        <w:trPr>
          <w:jc w:val="center"/>
        </w:trPr>
        <w:tc>
          <w:tcPr>
            <w:tcW w:w="9576" w:type="dxa"/>
            <w:tcBorders>
              <w:bottom w:val="nil"/>
            </w:tcBorders>
          </w:tcPr>
          <w:p w14:paraId="1750E757" w14:textId="0C872ED3" w:rsidR="00C24100" w:rsidRPr="00D358C3" w:rsidRDefault="00C24100" w:rsidP="00A66E80">
            <w:pPr>
              <w:rPr>
                <w:rFonts w:cs="Arial"/>
              </w:rPr>
            </w:pPr>
            <w:r w:rsidRPr="00D358C3">
              <w:rPr>
                <w:rFonts w:cs="Arial"/>
              </w:rPr>
              <w:t>Awareness that the Guidebook for Communicating Impact is available</w:t>
            </w:r>
            <w:r w:rsidR="00D92D3B">
              <w:rPr>
                <w:rFonts w:cs="Arial"/>
              </w:rPr>
              <w:t xml:space="preserve"> in the MEP </w:t>
            </w:r>
            <w:proofErr w:type="gramStart"/>
            <w:r w:rsidR="00D92D3B">
              <w:rPr>
                <w:rFonts w:cs="Arial"/>
              </w:rPr>
              <w:t>Reporting  and</w:t>
            </w:r>
            <w:proofErr w:type="gramEnd"/>
            <w:r w:rsidR="00D92D3B">
              <w:rPr>
                <w:rFonts w:cs="Arial"/>
              </w:rPr>
              <w:t xml:space="preserve"> Evaluation Community</w:t>
            </w:r>
            <w:r w:rsidRPr="00D358C3">
              <w:rPr>
                <w:rFonts w:cs="Arial"/>
              </w:rPr>
              <w:t>.</w:t>
            </w:r>
          </w:p>
        </w:tc>
      </w:tr>
      <w:tr w:rsidR="00C24100" w:rsidRPr="00D358C3" w14:paraId="1750E75A" w14:textId="77777777" w:rsidTr="00A66E80">
        <w:trPr>
          <w:jc w:val="center"/>
        </w:trPr>
        <w:tc>
          <w:tcPr>
            <w:tcW w:w="9576" w:type="dxa"/>
            <w:shd w:val="clear" w:color="auto" w:fill="000000"/>
          </w:tcPr>
          <w:p w14:paraId="1750E759" w14:textId="77777777" w:rsidR="00C24100" w:rsidRPr="00D358C3" w:rsidRDefault="00C24100" w:rsidP="00A66E80">
            <w:pPr>
              <w:jc w:val="center"/>
              <w:rPr>
                <w:rFonts w:cs="Arial"/>
              </w:rPr>
            </w:pPr>
            <w:r w:rsidRPr="00D358C3">
              <w:rPr>
                <w:rFonts w:cs="Arial"/>
                <w:b/>
              </w:rPr>
              <w:lastRenderedPageBreak/>
              <w:t>Briefing Points for Field Staff</w:t>
            </w:r>
          </w:p>
        </w:tc>
      </w:tr>
      <w:tr w:rsidR="00C24100" w:rsidRPr="00D358C3" w14:paraId="1750E75C" w14:textId="77777777" w:rsidTr="00A66E80">
        <w:trPr>
          <w:jc w:val="center"/>
        </w:trPr>
        <w:tc>
          <w:tcPr>
            <w:tcW w:w="9576" w:type="dxa"/>
          </w:tcPr>
          <w:p w14:paraId="1750E75B" w14:textId="77777777" w:rsidR="00C24100" w:rsidRPr="00D358C3" w:rsidRDefault="00C24100" w:rsidP="00A66E80">
            <w:pPr>
              <w:rPr>
                <w:rFonts w:cs="Arial"/>
              </w:rPr>
            </w:pPr>
            <w:r w:rsidRPr="00D358C3">
              <w:rPr>
                <w:rFonts w:cs="Arial"/>
              </w:rPr>
              <w:t>Overview of the survey process.</w:t>
            </w:r>
          </w:p>
        </w:tc>
      </w:tr>
      <w:tr w:rsidR="00C24100" w:rsidRPr="00D358C3" w14:paraId="1750E75E" w14:textId="77777777" w:rsidTr="00A66E80">
        <w:trPr>
          <w:jc w:val="center"/>
        </w:trPr>
        <w:tc>
          <w:tcPr>
            <w:tcW w:w="9576" w:type="dxa"/>
          </w:tcPr>
          <w:p w14:paraId="1750E75D" w14:textId="77777777" w:rsidR="00C24100" w:rsidRPr="00D358C3" w:rsidRDefault="00C24100" w:rsidP="00A66E80">
            <w:pPr>
              <w:rPr>
                <w:rFonts w:cs="Arial"/>
              </w:rPr>
            </w:pPr>
            <w:r w:rsidRPr="00D358C3">
              <w:rPr>
                <w:rFonts w:cs="Arial"/>
              </w:rPr>
              <w:t>Familiarization with the survey questions.</w:t>
            </w:r>
          </w:p>
        </w:tc>
      </w:tr>
      <w:tr w:rsidR="00C24100" w:rsidRPr="00D358C3" w14:paraId="1750E760" w14:textId="77777777" w:rsidTr="00A66E80">
        <w:trPr>
          <w:jc w:val="center"/>
        </w:trPr>
        <w:tc>
          <w:tcPr>
            <w:tcW w:w="9576" w:type="dxa"/>
          </w:tcPr>
          <w:p w14:paraId="1750E75F" w14:textId="77777777" w:rsidR="00C24100" w:rsidRPr="00D358C3" w:rsidRDefault="00C24100" w:rsidP="00A66E80">
            <w:pPr>
              <w:rPr>
                <w:rFonts w:cs="Arial"/>
              </w:rPr>
            </w:pPr>
            <w:r w:rsidRPr="00D358C3">
              <w:rPr>
                <w:rFonts w:cs="Arial"/>
              </w:rPr>
              <w:t>Discussion of the survey timing.</w:t>
            </w:r>
          </w:p>
        </w:tc>
      </w:tr>
      <w:tr w:rsidR="00C24100" w:rsidRPr="00D358C3" w14:paraId="1750E762" w14:textId="77777777" w:rsidTr="00A66E80">
        <w:trPr>
          <w:jc w:val="center"/>
        </w:trPr>
        <w:tc>
          <w:tcPr>
            <w:tcW w:w="9576" w:type="dxa"/>
          </w:tcPr>
          <w:p w14:paraId="1750E761" w14:textId="77777777" w:rsidR="00C24100" w:rsidRPr="00D358C3" w:rsidRDefault="00C24100" w:rsidP="00A66E80">
            <w:pPr>
              <w:rPr>
                <w:rFonts w:cs="Arial"/>
              </w:rPr>
            </w:pPr>
            <w:r w:rsidRPr="00D358C3">
              <w:rPr>
                <w:rFonts w:cs="Arial"/>
              </w:rPr>
              <w:t>Discussion of how to identify the best respondent, how and when to make them aware of the survey and gain the respondent's agreement to participate.</w:t>
            </w:r>
          </w:p>
        </w:tc>
      </w:tr>
      <w:tr w:rsidR="00C24100" w:rsidRPr="00D358C3" w14:paraId="1750E764" w14:textId="77777777" w:rsidTr="00A66E80">
        <w:trPr>
          <w:jc w:val="center"/>
        </w:trPr>
        <w:tc>
          <w:tcPr>
            <w:tcW w:w="9576" w:type="dxa"/>
          </w:tcPr>
          <w:p w14:paraId="1750E763" w14:textId="77777777" w:rsidR="00C24100" w:rsidRPr="00D358C3" w:rsidRDefault="00C24100" w:rsidP="00A66E80">
            <w:pPr>
              <w:rPr>
                <w:rFonts w:cs="Arial"/>
              </w:rPr>
            </w:pPr>
            <w:r w:rsidRPr="00D358C3">
              <w:rPr>
                <w:rFonts w:cs="Arial"/>
              </w:rPr>
              <w:t>Understanding that the clients will receive a letter or an email announcing the survey one week in advance.</w:t>
            </w:r>
          </w:p>
        </w:tc>
      </w:tr>
      <w:tr w:rsidR="00C24100" w:rsidRPr="00D358C3" w14:paraId="1750E766" w14:textId="77777777" w:rsidTr="00A66E80">
        <w:trPr>
          <w:jc w:val="center"/>
        </w:trPr>
        <w:tc>
          <w:tcPr>
            <w:tcW w:w="9576" w:type="dxa"/>
          </w:tcPr>
          <w:p w14:paraId="1750E765" w14:textId="77777777" w:rsidR="00C24100" w:rsidRPr="00D358C3" w:rsidRDefault="00C24100" w:rsidP="00A66E80">
            <w:pPr>
              <w:rPr>
                <w:rFonts w:cs="Arial"/>
              </w:rPr>
            </w:pPr>
            <w:r w:rsidRPr="00D358C3">
              <w:rPr>
                <w:rFonts w:cs="Arial"/>
              </w:rPr>
              <w:t>Solid understanding of the data confirmation process and the important opportunity it provides to update client contact information, along with a very strong understanding of the firmness of the deadline.</w:t>
            </w:r>
          </w:p>
        </w:tc>
      </w:tr>
      <w:tr w:rsidR="00C24100" w:rsidRPr="00D358C3" w14:paraId="1750E768" w14:textId="77777777" w:rsidTr="00A66E80">
        <w:trPr>
          <w:jc w:val="center"/>
        </w:trPr>
        <w:tc>
          <w:tcPr>
            <w:tcW w:w="9576" w:type="dxa"/>
          </w:tcPr>
          <w:p w14:paraId="1750E767" w14:textId="77777777" w:rsidR="00C24100" w:rsidRPr="00D358C3" w:rsidRDefault="00C24100" w:rsidP="00A66E80">
            <w:pPr>
              <w:rPr>
                <w:rFonts w:cs="Arial"/>
              </w:rPr>
            </w:pPr>
            <w:r w:rsidRPr="00D358C3">
              <w:rPr>
                <w:rFonts w:cs="Arial"/>
              </w:rPr>
              <w:t>Understanding that no matter what efforts are made, not all clients will be reached.  Field staff can become very disappointed if their best clients miss being surveyed.  Expectations need to be managed in this regard.</w:t>
            </w:r>
          </w:p>
        </w:tc>
      </w:tr>
      <w:tr w:rsidR="00C24100" w:rsidRPr="00D358C3" w14:paraId="1750E76A" w14:textId="77777777" w:rsidTr="00A66E80">
        <w:trPr>
          <w:jc w:val="center"/>
        </w:trPr>
        <w:tc>
          <w:tcPr>
            <w:tcW w:w="9576" w:type="dxa"/>
            <w:tcBorders>
              <w:bottom w:val="nil"/>
            </w:tcBorders>
          </w:tcPr>
          <w:p w14:paraId="1750E769" w14:textId="77777777" w:rsidR="00C24100" w:rsidRPr="00D358C3" w:rsidRDefault="00C24100" w:rsidP="00A66E80">
            <w:pPr>
              <w:rPr>
                <w:rFonts w:cs="Arial"/>
              </w:rPr>
            </w:pPr>
            <w:r w:rsidRPr="00D358C3">
              <w:rPr>
                <w:rFonts w:cs="Arial"/>
              </w:rPr>
              <w:t>Understanding that the information provided on the CIF &amp; PIF will be used exactly as reported on the CIF &amp; PIF and that careful proofreading and attention to detail are necessary to present the most professional image to clients.</w:t>
            </w:r>
          </w:p>
        </w:tc>
      </w:tr>
      <w:tr w:rsidR="00C24100" w:rsidRPr="00D358C3" w14:paraId="1750E76C" w14:textId="77777777" w:rsidTr="00A66E80">
        <w:trPr>
          <w:jc w:val="center"/>
        </w:trPr>
        <w:tc>
          <w:tcPr>
            <w:tcW w:w="9576" w:type="dxa"/>
            <w:shd w:val="clear" w:color="auto" w:fill="000000"/>
          </w:tcPr>
          <w:p w14:paraId="1750E76B" w14:textId="77777777" w:rsidR="00C24100" w:rsidRPr="00D358C3" w:rsidRDefault="00C24100" w:rsidP="00A66E80">
            <w:pPr>
              <w:jc w:val="center"/>
              <w:rPr>
                <w:rFonts w:cs="Arial"/>
              </w:rPr>
            </w:pPr>
            <w:r w:rsidRPr="00D358C3">
              <w:rPr>
                <w:rFonts w:cs="Arial"/>
                <w:b/>
              </w:rPr>
              <w:t>Briefing Points for Marketing Managers and Legislative Liaisons</w:t>
            </w:r>
          </w:p>
        </w:tc>
      </w:tr>
      <w:tr w:rsidR="00C24100" w:rsidRPr="00D358C3" w14:paraId="1750E76E" w14:textId="77777777" w:rsidTr="00A66E80">
        <w:trPr>
          <w:jc w:val="center"/>
        </w:trPr>
        <w:tc>
          <w:tcPr>
            <w:tcW w:w="9576" w:type="dxa"/>
          </w:tcPr>
          <w:p w14:paraId="1750E76D" w14:textId="77777777" w:rsidR="00C24100" w:rsidRPr="00D358C3" w:rsidRDefault="00C24100" w:rsidP="00A66E80">
            <w:pPr>
              <w:rPr>
                <w:rFonts w:cs="Arial"/>
              </w:rPr>
            </w:pPr>
            <w:r w:rsidRPr="00D358C3">
              <w:rPr>
                <w:rFonts w:cs="Arial"/>
              </w:rPr>
              <w:t>Overview of the survey process.</w:t>
            </w:r>
          </w:p>
        </w:tc>
      </w:tr>
      <w:tr w:rsidR="00C24100" w:rsidRPr="00D358C3" w14:paraId="1750E770" w14:textId="77777777" w:rsidTr="00A66E80">
        <w:trPr>
          <w:jc w:val="center"/>
        </w:trPr>
        <w:tc>
          <w:tcPr>
            <w:tcW w:w="9576" w:type="dxa"/>
          </w:tcPr>
          <w:p w14:paraId="1750E76F" w14:textId="77777777" w:rsidR="00C24100" w:rsidRPr="00D358C3" w:rsidRDefault="00C24100" w:rsidP="00A66E80">
            <w:pPr>
              <w:rPr>
                <w:rFonts w:cs="Arial"/>
              </w:rPr>
            </w:pPr>
            <w:r w:rsidRPr="00D358C3">
              <w:rPr>
                <w:rFonts w:cs="Arial"/>
              </w:rPr>
              <w:t>Familiarization with the type of data to be returned on the survey summary report and MAIM.</w:t>
            </w:r>
          </w:p>
        </w:tc>
      </w:tr>
      <w:tr w:rsidR="00C24100" w:rsidRPr="00D358C3" w14:paraId="1750E772" w14:textId="77777777" w:rsidTr="00A66E80">
        <w:trPr>
          <w:jc w:val="center"/>
        </w:trPr>
        <w:tc>
          <w:tcPr>
            <w:tcW w:w="9576" w:type="dxa"/>
          </w:tcPr>
          <w:p w14:paraId="1750E771" w14:textId="77777777" w:rsidR="00C24100" w:rsidRPr="00D358C3" w:rsidRDefault="00C24100" w:rsidP="00A66E80">
            <w:pPr>
              <w:rPr>
                <w:rFonts w:cs="Arial"/>
              </w:rPr>
            </w:pPr>
            <w:r w:rsidRPr="00D358C3">
              <w:rPr>
                <w:rFonts w:cs="Arial"/>
              </w:rPr>
              <w:t>General familiarity with the survey schedule and availability of data.</w:t>
            </w:r>
          </w:p>
        </w:tc>
      </w:tr>
      <w:tr w:rsidR="00C24100" w:rsidRPr="00D358C3" w14:paraId="1750E774" w14:textId="77777777" w:rsidTr="00A66E80">
        <w:trPr>
          <w:jc w:val="center"/>
        </w:trPr>
        <w:tc>
          <w:tcPr>
            <w:tcW w:w="9576" w:type="dxa"/>
          </w:tcPr>
          <w:p w14:paraId="1750E773" w14:textId="77777777" w:rsidR="00C24100" w:rsidRPr="00D358C3" w:rsidRDefault="00C24100" w:rsidP="00A66E80">
            <w:pPr>
              <w:rPr>
                <w:rFonts w:cs="Arial"/>
              </w:rPr>
            </w:pPr>
            <w:r w:rsidRPr="00D358C3">
              <w:rPr>
                <w:rFonts w:cs="Arial"/>
              </w:rPr>
              <w:t>Awareness that the Guidebook for Communicating Impact is available.</w:t>
            </w:r>
          </w:p>
        </w:tc>
      </w:tr>
    </w:tbl>
    <w:p w14:paraId="1750E775" w14:textId="77777777" w:rsidR="00C24100" w:rsidRPr="00B02761" w:rsidRDefault="00C24100" w:rsidP="00C24100">
      <w:pPr>
        <w:pStyle w:val="Heading6"/>
        <w:numPr>
          <w:ilvl w:val="0"/>
          <w:numId w:val="0"/>
        </w:numPr>
        <w:rPr>
          <w:rFonts w:ascii="Arial" w:hAnsi="Arial" w:cs="Arial"/>
        </w:rPr>
      </w:pPr>
      <w:r w:rsidRPr="00B02761">
        <w:rPr>
          <w:rFonts w:ascii="Arial" w:hAnsi="Arial" w:cs="Arial"/>
        </w:rPr>
        <w:t>“Prepare” the Client for Survey</w:t>
      </w:r>
    </w:p>
    <w:p w14:paraId="1750E776" w14:textId="77777777" w:rsidR="00C24100" w:rsidRPr="00B02761" w:rsidRDefault="00C24100" w:rsidP="00C24100">
      <w:pPr>
        <w:rPr>
          <w:rFonts w:cs="Arial"/>
        </w:rPr>
      </w:pPr>
      <w:r w:rsidRPr="00B02761">
        <w:rPr>
          <w:rFonts w:cs="Arial"/>
        </w:rPr>
        <w:t>Ther</w:t>
      </w:r>
      <w:r w:rsidR="00CE11B7" w:rsidRPr="00B02761">
        <w:rPr>
          <w:rFonts w:cs="Arial"/>
        </w:rPr>
        <w:t>e are several ways that a CAR</w:t>
      </w:r>
      <w:r w:rsidRPr="00B02761">
        <w:rPr>
          <w:rFonts w:cs="Arial"/>
        </w:rPr>
        <w:t xml:space="preserve"> can interact with the client that can help make the survey successful, but it is important never to cross the line towards putting words in the client’s mouth or compromising the integrity of the survey process.  Any actions that could in any way </w:t>
      </w:r>
      <w:proofErr w:type="gramStart"/>
      <w:r w:rsidRPr="00B02761">
        <w:rPr>
          <w:rFonts w:cs="Arial"/>
        </w:rPr>
        <w:t>be</w:t>
      </w:r>
      <w:proofErr w:type="gramEnd"/>
      <w:r w:rsidRPr="00B02761">
        <w:rPr>
          <w:rFonts w:cs="Arial"/>
        </w:rPr>
        <w:t xml:space="preserve"> interpreted as pressuring a client to provide inaccurate or exaggerated responses to the survey are unacceptable and unethical, and if made public, would have disastrous consequences for the program.  Clients frequently become quite attached to the field staff who provide service to them and conceivably might themselves voluntarily seek to “help out their buddy at the </w:t>
      </w:r>
      <w:r w:rsidR="00D93A86">
        <w:rPr>
          <w:rFonts w:cs="Arial"/>
        </w:rPr>
        <w:t>CAR</w:t>
      </w:r>
      <w:r w:rsidRPr="00B02761">
        <w:rPr>
          <w:rFonts w:cs="Arial"/>
        </w:rPr>
        <w:t xml:space="preserve">” by providing an exaggerated, glowing report of the staff person’s work.  </w:t>
      </w:r>
    </w:p>
    <w:p w14:paraId="1750E777" w14:textId="77777777" w:rsidR="00C24100" w:rsidRPr="00B02761" w:rsidRDefault="00CE11B7" w:rsidP="00C24100">
      <w:pPr>
        <w:rPr>
          <w:rFonts w:cs="Arial"/>
        </w:rPr>
      </w:pPr>
      <w:r w:rsidRPr="00B02761">
        <w:rPr>
          <w:rFonts w:cs="Arial"/>
        </w:rPr>
        <w:t>CAR</w:t>
      </w:r>
      <w:r w:rsidR="00C24100" w:rsidRPr="00B02761">
        <w:rPr>
          <w:rFonts w:cs="Arial"/>
        </w:rPr>
        <w:t xml:space="preserve">s can best serve themselves and the entire national system by stressing to their clients that the survey seeks honest feedback and that what is desired more than anything else is truthful information about the real </w:t>
      </w:r>
      <w:r w:rsidRPr="00B02761">
        <w:rPr>
          <w:rFonts w:cs="Arial"/>
        </w:rPr>
        <w:t>effects of the CAR</w:t>
      </w:r>
      <w:r w:rsidR="00C24100" w:rsidRPr="00B02761">
        <w:rPr>
          <w:rFonts w:cs="Arial"/>
        </w:rPr>
        <w:t xml:space="preserve">’s work.  Table 4.1-2 lists the </w:t>
      </w:r>
      <w:proofErr w:type="gramStart"/>
      <w:r w:rsidR="00C24100" w:rsidRPr="00B02761">
        <w:rPr>
          <w:rFonts w:cs="Arial"/>
        </w:rPr>
        <w:t>do’s</w:t>
      </w:r>
      <w:proofErr w:type="gramEnd"/>
      <w:r w:rsidR="00C24100" w:rsidRPr="00B02761">
        <w:rPr>
          <w:rFonts w:cs="Arial"/>
        </w:rPr>
        <w:t xml:space="preserve"> and don’ts </w:t>
      </w:r>
      <w:r w:rsidRPr="00B02761">
        <w:rPr>
          <w:rFonts w:cs="Arial"/>
        </w:rPr>
        <w:t xml:space="preserve">to follow when preparing </w:t>
      </w:r>
      <w:r w:rsidR="00C24100" w:rsidRPr="00B02761">
        <w:rPr>
          <w:rFonts w:cs="Arial"/>
        </w:rPr>
        <w:t>clients for survey.</w:t>
      </w:r>
    </w:p>
    <w:p w14:paraId="1750E778" w14:textId="77777777" w:rsidR="00C24100" w:rsidRDefault="00C24100" w:rsidP="00C24100">
      <w:pPr>
        <w:pStyle w:val="Caption"/>
      </w:pPr>
    </w:p>
    <w:p w14:paraId="1750E779" w14:textId="77777777" w:rsidR="00C24100" w:rsidRDefault="00C24100" w:rsidP="00C24100">
      <w:pPr>
        <w:pStyle w:val="Captio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24100" w14:paraId="1750E77C" w14:textId="77777777" w:rsidTr="00A66E80">
        <w:tc>
          <w:tcPr>
            <w:tcW w:w="4788" w:type="dxa"/>
            <w:shd w:val="clear" w:color="auto" w:fill="000000"/>
          </w:tcPr>
          <w:p w14:paraId="1750E77A" w14:textId="77777777" w:rsidR="00C24100" w:rsidRDefault="00C24100" w:rsidP="00A66E80">
            <w:pPr>
              <w:jc w:val="center"/>
            </w:pPr>
            <w:r>
              <w:rPr>
                <w:rFonts w:ascii="Arial Narrow" w:hAnsi="Arial Narrow"/>
                <w:b/>
                <w:sz w:val="22"/>
              </w:rPr>
              <w:t>Do</w:t>
            </w:r>
          </w:p>
        </w:tc>
        <w:tc>
          <w:tcPr>
            <w:tcW w:w="4788" w:type="dxa"/>
            <w:shd w:val="clear" w:color="auto" w:fill="000000"/>
          </w:tcPr>
          <w:p w14:paraId="1750E77B" w14:textId="77777777" w:rsidR="00C24100" w:rsidRDefault="00C24100" w:rsidP="00A66E80">
            <w:pPr>
              <w:jc w:val="center"/>
            </w:pPr>
            <w:r>
              <w:rPr>
                <w:rFonts w:ascii="Arial Narrow" w:hAnsi="Arial Narrow"/>
                <w:b/>
                <w:sz w:val="22"/>
              </w:rPr>
              <w:t>Do Not</w:t>
            </w:r>
          </w:p>
        </w:tc>
      </w:tr>
      <w:tr w:rsidR="00C24100" w14:paraId="1750E77F" w14:textId="77777777" w:rsidTr="00A66E80">
        <w:tc>
          <w:tcPr>
            <w:tcW w:w="4788" w:type="dxa"/>
          </w:tcPr>
          <w:p w14:paraId="1750E77D" w14:textId="77777777" w:rsidR="00C24100" w:rsidRDefault="00C24100" w:rsidP="00A66E80">
            <w:pPr>
              <w:rPr>
                <w:sz w:val="18"/>
              </w:rPr>
            </w:pPr>
            <w:r>
              <w:rPr>
                <w:sz w:val="18"/>
              </w:rPr>
              <w:t>Let the client know up-front that she or he will be asked to participate in the survey.  Clients are taxpayers too and are of</w:t>
            </w:r>
            <w:r w:rsidR="00BC56E2">
              <w:rPr>
                <w:sz w:val="18"/>
              </w:rPr>
              <w:t>ten glad to know that the CAR</w:t>
            </w:r>
            <w:r>
              <w:rPr>
                <w:sz w:val="18"/>
              </w:rPr>
              <w:t xml:space="preserve"> takes its mission seriously and attempts to measure whether s</w:t>
            </w:r>
            <w:r w:rsidR="00BC56E2">
              <w:rPr>
                <w:sz w:val="18"/>
              </w:rPr>
              <w:t>ervices are successful.  CARs</w:t>
            </w:r>
            <w:r>
              <w:rPr>
                <w:sz w:val="18"/>
              </w:rPr>
              <w:t xml:space="preserve"> can make sure that the client knows the survey will take less than 15 minutes and should consider trying to “close” the sale up-front by asking the client to agree to participate.</w:t>
            </w:r>
          </w:p>
        </w:tc>
        <w:tc>
          <w:tcPr>
            <w:tcW w:w="4788" w:type="dxa"/>
          </w:tcPr>
          <w:p w14:paraId="1750E77E" w14:textId="77777777" w:rsidR="00C24100" w:rsidRDefault="00C24100" w:rsidP="00A66E80">
            <w:pPr>
              <w:rPr>
                <w:sz w:val="18"/>
              </w:rPr>
            </w:pPr>
            <w:r>
              <w:rPr>
                <w:sz w:val="18"/>
              </w:rPr>
              <w:t>Pressure a client to report quantified impacts if the client is uncomfortable making such estimates.</w:t>
            </w:r>
          </w:p>
        </w:tc>
      </w:tr>
      <w:tr w:rsidR="00C24100" w14:paraId="1750E782" w14:textId="77777777" w:rsidTr="00A66E80">
        <w:tc>
          <w:tcPr>
            <w:tcW w:w="4788" w:type="dxa"/>
          </w:tcPr>
          <w:p w14:paraId="1750E780" w14:textId="77777777" w:rsidR="00C24100" w:rsidRDefault="00C24100" w:rsidP="00A66E80">
            <w:pPr>
              <w:rPr>
                <w:sz w:val="18"/>
              </w:rPr>
            </w:pPr>
            <w:r>
              <w:rPr>
                <w:sz w:val="18"/>
              </w:rPr>
              <w:t>Ask the client to let their receptionist or secretary know to expect the call.</w:t>
            </w:r>
          </w:p>
        </w:tc>
        <w:tc>
          <w:tcPr>
            <w:tcW w:w="4788" w:type="dxa"/>
          </w:tcPr>
          <w:p w14:paraId="1750E781" w14:textId="77777777" w:rsidR="00C24100" w:rsidRDefault="00C24100" w:rsidP="00A66E80">
            <w:pPr>
              <w:rPr>
                <w:sz w:val="18"/>
              </w:rPr>
            </w:pPr>
            <w:r>
              <w:rPr>
                <w:sz w:val="18"/>
              </w:rPr>
              <w:t>Call the client immediately prior to the survey and have a long conversation regarding how the client will respond to the survey questions.</w:t>
            </w:r>
          </w:p>
        </w:tc>
      </w:tr>
      <w:tr w:rsidR="00C24100" w14:paraId="1750E785" w14:textId="77777777" w:rsidTr="00A66E80">
        <w:tc>
          <w:tcPr>
            <w:tcW w:w="4788" w:type="dxa"/>
          </w:tcPr>
          <w:p w14:paraId="1750E783" w14:textId="77777777" w:rsidR="00C24100" w:rsidRDefault="00C24100" w:rsidP="00A66E80">
            <w:pPr>
              <w:rPr>
                <w:sz w:val="18"/>
              </w:rPr>
            </w:pPr>
            <w:r>
              <w:rPr>
                <w:sz w:val="18"/>
              </w:rPr>
              <w:t>Mention the survey again at the close of the project and again requesting that the client be willing to spend a few minutes providing honest feedback when the survey interviewer calls.</w:t>
            </w:r>
          </w:p>
        </w:tc>
        <w:tc>
          <w:tcPr>
            <w:tcW w:w="4788" w:type="dxa"/>
          </w:tcPr>
          <w:p w14:paraId="1750E784" w14:textId="77777777" w:rsidR="00C24100" w:rsidRDefault="00C24100" w:rsidP="00A66E80">
            <w:pPr>
              <w:rPr>
                <w:sz w:val="18"/>
              </w:rPr>
            </w:pPr>
            <w:r>
              <w:rPr>
                <w:sz w:val="18"/>
              </w:rPr>
              <w:t>Fill-out a copy of the survey or facsimiles and leaving it with the client.</w:t>
            </w:r>
          </w:p>
        </w:tc>
      </w:tr>
      <w:tr w:rsidR="00C24100" w14:paraId="1750E788" w14:textId="77777777" w:rsidTr="00A66E80">
        <w:tc>
          <w:tcPr>
            <w:tcW w:w="4788" w:type="dxa"/>
          </w:tcPr>
          <w:p w14:paraId="1750E786" w14:textId="77777777" w:rsidR="00C24100" w:rsidRDefault="00C24100" w:rsidP="00A66E80">
            <w:pPr>
              <w:rPr>
                <w:sz w:val="18"/>
              </w:rPr>
            </w:pPr>
            <w:r>
              <w:rPr>
                <w:sz w:val="18"/>
              </w:rPr>
              <w:t>Take a quantitative, cost/benefit approach to selling the services.  Helping clients understand the quantifiable benefit and costs of a project is not only an important selling tool: it can be an important way to role model good business decision making.  Field staff can help the client think about quick, back-of-the-envelope methods of tracking project benefits and can touch base with the client periodically during the course of service delivery to see if projected benefits are on track.</w:t>
            </w:r>
          </w:p>
        </w:tc>
        <w:tc>
          <w:tcPr>
            <w:tcW w:w="4788" w:type="dxa"/>
          </w:tcPr>
          <w:p w14:paraId="1750E787" w14:textId="77777777" w:rsidR="00C24100" w:rsidRDefault="00C24100" w:rsidP="00A66E80">
            <w:pPr>
              <w:rPr>
                <w:sz w:val="18"/>
              </w:rPr>
            </w:pPr>
            <w:r>
              <w:rPr>
                <w:sz w:val="18"/>
              </w:rPr>
              <w:t>Send the client a copy of a projected benefits form filled out during service delivery immediately prior to the survey, unless specifically requested by the client.</w:t>
            </w:r>
          </w:p>
        </w:tc>
      </w:tr>
      <w:tr w:rsidR="00C24100" w14:paraId="1750E78B" w14:textId="77777777" w:rsidTr="00A66E80">
        <w:tc>
          <w:tcPr>
            <w:tcW w:w="4788" w:type="dxa"/>
          </w:tcPr>
          <w:p w14:paraId="1750E789" w14:textId="77777777" w:rsidR="00C24100" w:rsidRDefault="00C24100" w:rsidP="00A66E80">
            <w:r>
              <w:rPr>
                <w:sz w:val="18"/>
              </w:rPr>
              <w:t xml:space="preserve">Contacting the client during the data confirmation process to make sure that the contact person is still there and that the phone number and address have not changed.  This contact should be relatively brief but can include a friendly inquiry regarding whether the project impacts are still on track and whether the clients has any other needs the </w:t>
            </w:r>
            <w:r w:rsidR="00D93A86">
              <w:rPr>
                <w:sz w:val="18"/>
              </w:rPr>
              <w:t>CAR</w:t>
            </w:r>
            <w:r>
              <w:rPr>
                <w:sz w:val="18"/>
              </w:rPr>
              <w:t xml:space="preserve"> might meet with a future project.</w:t>
            </w:r>
          </w:p>
        </w:tc>
        <w:tc>
          <w:tcPr>
            <w:tcW w:w="4788" w:type="dxa"/>
          </w:tcPr>
          <w:p w14:paraId="1750E78A" w14:textId="77777777" w:rsidR="00C24100" w:rsidRDefault="00C24100" w:rsidP="00A66E80">
            <w:pPr>
              <w:rPr>
                <w:sz w:val="18"/>
              </w:rPr>
            </w:pPr>
            <w:r>
              <w:rPr>
                <w:sz w:val="18"/>
              </w:rPr>
              <w:t>Leave a copy of a projected benefit form with a client at the close of the project unless the client is specifically asked to re-think those figures prior to responding to the survey and only to report benefits that have actually occurred.</w:t>
            </w:r>
          </w:p>
        </w:tc>
      </w:tr>
    </w:tbl>
    <w:p w14:paraId="1750E78C" w14:textId="77777777" w:rsidR="00C24100" w:rsidRDefault="00C24100" w:rsidP="00C24100"/>
    <w:p w14:paraId="1750E78D" w14:textId="77777777" w:rsidR="00C24100" w:rsidRDefault="00C24100" w:rsidP="00C24100"/>
    <w:p w14:paraId="1750E78E" w14:textId="63464C8B" w:rsidR="00C24100" w:rsidRDefault="006B22A8" w:rsidP="00C24100">
      <w:r>
        <w:rPr>
          <w:noProof/>
        </w:rPr>
        <mc:AlternateContent>
          <mc:Choice Requires="wps">
            <w:drawing>
              <wp:anchor distT="0" distB="0" distL="114300" distR="114300" simplePos="0" relativeHeight="251675648" behindDoc="0" locked="0" layoutInCell="1" allowOverlap="1" wp14:anchorId="1750EBA5" wp14:editId="5206A073">
                <wp:simplePos x="0" y="0"/>
                <wp:positionH relativeFrom="column">
                  <wp:posOffset>38100</wp:posOffset>
                </wp:positionH>
                <wp:positionV relativeFrom="paragraph">
                  <wp:posOffset>48895</wp:posOffset>
                </wp:positionV>
                <wp:extent cx="5638800" cy="1243965"/>
                <wp:effectExtent l="0" t="0" r="19050" b="13335"/>
                <wp:wrapNone/>
                <wp:docPr id="6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24396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50EBC7" w14:textId="77777777" w:rsidR="00777AD5" w:rsidRDefault="00777AD5" w:rsidP="00C24100">
                            <w:pPr>
                              <w:rPr>
                                <w:b/>
                                <w:bCs/>
                              </w:rPr>
                            </w:pPr>
                            <w:r>
                              <w:rPr>
                                <w:b/>
                                <w:bCs/>
                              </w:rPr>
                              <w:t>NOTES:</w:t>
                            </w:r>
                          </w:p>
                          <w:p w14:paraId="1750EBC8" w14:textId="77777777" w:rsidR="00777AD5" w:rsidRDefault="00777AD5" w:rsidP="00C24100">
                            <w:r>
                              <w:t>CARs should stress the importance of the survey notification package. This package contains important information clients need to respond to the survey such as Web interview login name and password and deadline for completing the survey.</w:t>
                            </w:r>
                          </w:p>
                          <w:p w14:paraId="1750EBC9" w14:textId="77777777" w:rsidR="00777AD5" w:rsidRDefault="00777AD5" w:rsidP="00C24100">
                            <w:r>
                              <w:t>Remind the client that paper copies of the survey should not be mailed to you or the survey contractor.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3pt;margin-top:3.85pt;width:444pt;height:9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" strokeweight="1.5pt">
                <v:textbox>
                  <w:txbxContent>
                    <w:p w14:paraId="1750EBC7" w14:textId="77777777" w:rsidR="00777AD5" w:rsidRDefault="00777AD5" w:rsidP="00C24100">
                      <w:pPr>
                        <w:rPr>
                          <w:b/>
                          <w:bCs/>
                        </w:rPr>
                      </w:pPr>
                      <w:r>
                        <w:rPr>
                          <w:b/>
                          <w:bCs/>
                        </w:rPr>
                        <w:t>NOTES:</w:t>
                      </w:r>
                    </w:p>
                    <w:p w14:paraId="1750EBC8" w14:textId="77777777" w:rsidR="00777AD5" w:rsidRDefault="00777AD5" w:rsidP="00C24100">
                      <w:r>
                        <w:t>CARs should stress the importance of the survey notification package. This package contains important information clients need to respond to the survey such as Web interview login name and password and deadline for completing the survey.</w:t>
                      </w:r>
                    </w:p>
                    <w:p w14:paraId="1750EBC9" w14:textId="77777777" w:rsidR="00777AD5" w:rsidRDefault="00777AD5" w:rsidP="00C24100">
                      <w:r>
                        <w:t>Remind the client that paper copies of the survey should not be mailed to you or the survey contractor.</w:t>
                      </w:r>
                    </w:p>
                  </w:txbxContent>
                </v:textbox>
              </v:shape>
            </w:pict>
          </mc:Fallback>
        </mc:AlternateContent>
      </w:r>
    </w:p>
    <w:p w14:paraId="1750E78F" w14:textId="77777777" w:rsidR="00C24100" w:rsidRDefault="00C24100" w:rsidP="00C24100"/>
    <w:p w14:paraId="1750E790" w14:textId="77777777" w:rsidR="00C24100" w:rsidRDefault="00C24100" w:rsidP="00C24100"/>
    <w:p w14:paraId="1750E791" w14:textId="77777777" w:rsidR="00C24100" w:rsidRDefault="00C24100" w:rsidP="00C24100"/>
    <w:p w14:paraId="1750E792" w14:textId="77777777" w:rsidR="00C24100" w:rsidRDefault="00C24100" w:rsidP="00C24100"/>
    <w:p w14:paraId="1750E796" w14:textId="77777777" w:rsidR="00C24100" w:rsidRDefault="00C24100" w:rsidP="00AB2560">
      <w:pPr>
        <w:pStyle w:val="Heading4"/>
        <w:numPr>
          <w:ilvl w:val="0"/>
          <w:numId w:val="0"/>
        </w:numPr>
      </w:pPr>
      <w:r>
        <w:lastRenderedPageBreak/>
        <w:t>Timing of the Survey</w:t>
      </w:r>
    </w:p>
    <w:p w14:paraId="1750E797" w14:textId="77777777" w:rsidR="0023193B" w:rsidRDefault="0023193B" w:rsidP="00C24100">
      <w:pPr>
        <w:rPr>
          <w:b/>
        </w:rPr>
      </w:pPr>
    </w:p>
    <w:p w14:paraId="1750E798" w14:textId="77777777" w:rsidR="00546AF5" w:rsidRPr="00546AF5" w:rsidRDefault="00D93A86" w:rsidP="00C24100">
      <w:pPr>
        <w:rPr>
          <w:b/>
        </w:rPr>
      </w:pPr>
      <w:r>
        <w:rPr>
          <w:b/>
        </w:rPr>
        <w:t>CAR</w:t>
      </w:r>
      <w:r w:rsidR="00546AF5" w:rsidRPr="00546AF5">
        <w:rPr>
          <w:b/>
        </w:rPr>
        <w:t xml:space="preserve"> Operations</w:t>
      </w:r>
    </w:p>
    <w:p w14:paraId="1750E799" w14:textId="77777777" w:rsidR="00C24100" w:rsidRDefault="00C24100" w:rsidP="00C24100">
      <w:r>
        <w:t xml:space="preserve">The survey is administered four times a year (quarterly).  No client will be surveyed more than once in any twelve-month period.  Clients receiving only a single project from a </w:t>
      </w:r>
      <w:r w:rsidR="00D93A86">
        <w:t>CAR</w:t>
      </w:r>
      <w:r>
        <w:t xml:space="preserve"> will be assigned for survey during the quarter falling 2 quarters after the close of their single project.  Repeat clients will be assigned for survey during the quarter falling six months after the close of their first project.  Repeat clients will be surveyed every year during that same quarter until a year passes in which they have no new projects close.  Clients with projects designated as long-term impact projects will continue to be surveyed in their given quarter for the number of years specified by the </w:t>
      </w:r>
      <w:r w:rsidR="00D93A86">
        <w:t>CAR</w:t>
      </w:r>
      <w:r>
        <w:t xml:space="preserve"> during reporting.  Specific examples of when a client will be surveyed are given i</w:t>
      </w:r>
      <w:r w:rsidR="00AB2560">
        <w:t>n the table below</w:t>
      </w:r>
      <w:r>
        <w:t>.</w:t>
      </w:r>
    </w:p>
    <w:p w14:paraId="1750E79A" w14:textId="77777777" w:rsidR="0023193B" w:rsidRDefault="0023193B" w:rsidP="00546AF5">
      <w:pPr>
        <w:rPr>
          <w:rFonts w:cs="Arial"/>
          <w:b/>
        </w:rPr>
      </w:pPr>
    </w:p>
    <w:p w14:paraId="1750E79B" w14:textId="77777777" w:rsidR="00546AF5" w:rsidRPr="00546AF5" w:rsidRDefault="00546AF5" w:rsidP="00546AF5">
      <w:pPr>
        <w:rPr>
          <w:rFonts w:cs="Arial"/>
          <w:b/>
        </w:rPr>
      </w:pPr>
      <w:proofErr w:type="gramStart"/>
      <w:r w:rsidRPr="00546AF5">
        <w:rPr>
          <w:rFonts w:cs="Arial"/>
          <w:b/>
        </w:rPr>
        <w:t>e-CAR</w:t>
      </w:r>
      <w:proofErr w:type="gramEnd"/>
    </w:p>
    <w:p w14:paraId="1750E79C" w14:textId="77777777" w:rsidR="00546AF5" w:rsidRPr="00FF5D40" w:rsidRDefault="00546AF5" w:rsidP="00546AF5">
      <w:pPr>
        <w:rPr>
          <w:rFonts w:cs="Arial"/>
        </w:rPr>
      </w:pPr>
      <w:r w:rsidRPr="00FF5D40">
        <w:rPr>
          <w:rFonts w:cs="Arial"/>
        </w:rPr>
        <w:t xml:space="preserve">The survey is administered four times a year (quarterly). </w:t>
      </w:r>
      <w:r>
        <w:rPr>
          <w:rFonts w:cs="Arial"/>
        </w:rPr>
        <w:t xml:space="preserve"> Clients receiving a </w:t>
      </w:r>
      <w:r w:rsidRPr="00FF5D40">
        <w:rPr>
          <w:rFonts w:cs="Arial"/>
        </w:rPr>
        <w:t>project from a</w:t>
      </w:r>
      <w:r>
        <w:rPr>
          <w:rFonts w:cs="Arial"/>
        </w:rPr>
        <w:t>n</w:t>
      </w:r>
      <w:r w:rsidRPr="00FF5D40">
        <w:rPr>
          <w:rFonts w:cs="Arial"/>
        </w:rPr>
        <w:t xml:space="preserve"> </w:t>
      </w:r>
      <w:r>
        <w:rPr>
          <w:rFonts w:cs="Arial"/>
        </w:rPr>
        <w:t>e-CAR</w:t>
      </w:r>
      <w:r w:rsidRPr="00FF5D40">
        <w:rPr>
          <w:rFonts w:cs="Arial"/>
        </w:rPr>
        <w:t xml:space="preserve"> will be assigned for survey during the quarter falling 2 quarters </w:t>
      </w:r>
      <w:r>
        <w:rPr>
          <w:rFonts w:cs="Arial"/>
        </w:rPr>
        <w:t xml:space="preserve">after the close of their </w:t>
      </w:r>
      <w:r w:rsidRPr="00FF5D40">
        <w:rPr>
          <w:rFonts w:cs="Arial"/>
        </w:rPr>
        <w:t xml:space="preserve">project.  </w:t>
      </w:r>
      <w:r>
        <w:rPr>
          <w:rFonts w:cs="Arial"/>
        </w:rPr>
        <w:t>If the client is taking part in multiple projects, the client will be individually surveyed for each project completed.  Projects will not be combined.</w:t>
      </w:r>
    </w:p>
    <w:p w14:paraId="1750E79D" w14:textId="77777777" w:rsidR="00546AF5" w:rsidRPr="00FF5D40" w:rsidRDefault="00546AF5" w:rsidP="00546AF5">
      <w:pPr>
        <w:pStyle w:val="PlainText"/>
        <w:rPr>
          <w:rFonts w:ascii="Arial" w:hAnsi="Arial" w:cs="Arial"/>
          <w:b/>
          <w:sz w:val="22"/>
          <w:szCs w:val="22"/>
        </w:rPr>
      </w:pPr>
    </w:p>
    <w:p w14:paraId="1750E79E" w14:textId="77777777" w:rsidR="00546AF5" w:rsidRPr="00FF5D40" w:rsidRDefault="00546AF5" w:rsidP="00546AF5">
      <w:pPr>
        <w:pStyle w:val="PlainText"/>
        <w:rPr>
          <w:rFonts w:ascii="Arial" w:hAnsi="Arial" w:cs="Arial"/>
          <w:b/>
          <w:sz w:val="22"/>
          <w:szCs w:val="22"/>
        </w:rPr>
      </w:pPr>
      <w:r w:rsidRPr="00FF5D40">
        <w:rPr>
          <w:rFonts w:ascii="Arial" w:hAnsi="Arial" w:cs="Arial"/>
          <w:b/>
          <w:sz w:val="22"/>
          <w:szCs w:val="22"/>
        </w:rPr>
        <w:t xml:space="preserve">Six-Month Survey Schedule for </w:t>
      </w:r>
      <w:r>
        <w:rPr>
          <w:rFonts w:ascii="Arial" w:hAnsi="Arial" w:cs="Arial"/>
          <w:b/>
          <w:sz w:val="22"/>
          <w:szCs w:val="22"/>
        </w:rPr>
        <w:t>e-CAR Only</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590"/>
        <w:gridCol w:w="4230"/>
      </w:tblGrid>
      <w:tr w:rsidR="00546AF5" w:rsidRPr="00FF5D40" w14:paraId="1750E7A2" w14:textId="77777777" w:rsidTr="00A66E80">
        <w:tc>
          <w:tcPr>
            <w:tcW w:w="918" w:type="dxa"/>
            <w:shd w:val="clear" w:color="auto" w:fill="000000"/>
          </w:tcPr>
          <w:p w14:paraId="1750E79F" w14:textId="77777777" w:rsidR="00546AF5" w:rsidRPr="00FF5D40" w:rsidRDefault="00546AF5" w:rsidP="00A66E80">
            <w:pPr>
              <w:jc w:val="center"/>
              <w:rPr>
                <w:rFonts w:cs="Arial"/>
              </w:rPr>
            </w:pPr>
            <w:r w:rsidRPr="00FF5D40">
              <w:rPr>
                <w:rFonts w:cs="Arial"/>
                <w:b/>
              </w:rPr>
              <w:t>Example</w:t>
            </w:r>
          </w:p>
        </w:tc>
        <w:tc>
          <w:tcPr>
            <w:tcW w:w="4590" w:type="dxa"/>
            <w:shd w:val="clear" w:color="auto" w:fill="000000"/>
          </w:tcPr>
          <w:p w14:paraId="1750E7A0" w14:textId="77777777" w:rsidR="00546AF5" w:rsidRPr="00FF5D40" w:rsidRDefault="00546AF5" w:rsidP="00A66E80">
            <w:pPr>
              <w:jc w:val="center"/>
              <w:rPr>
                <w:rFonts w:cs="Arial"/>
              </w:rPr>
            </w:pPr>
            <w:r w:rsidRPr="00FF5D40">
              <w:rPr>
                <w:rFonts w:cs="Arial"/>
                <w:b/>
              </w:rPr>
              <w:t>Clients with Projects Closing During:</w:t>
            </w:r>
          </w:p>
        </w:tc>
        <w:tc>
          <w:tcPr>
            <w:tcW w:w="4230" w:type="dxa"/>
            <w:shd w:val="clear" w:color="auto" w:fill="000000"/>
          </w:tcPr>
          <w:p w14:paraId="1750E7A1" w14:textId="77777777" w:rsidR="00546AF5" w:rsidRPr="00FF5D40" w:rsidRDefault="00546AF5" w:rsidP="00A66E80">
            <w:pPr>
              <w:jc w:val="center"/>
              <w:rPr>
                <w:rFonts w:cs="Arial"/>
              </w:rPr>
            </w:pPr>
            <w:r w:rsidRPr="00FF5D40">
              <w:rPr>
                <w:rFonts w:cs="Arial"/>
                <w:b/>
              </w:rPr>
              <w:t>Will be Surveyed During:</w:t>
            </w:r>
          </w:p>
        </w:tc>
      </w:tr>
      <w:tr w:rsidR="00546AF5" w:rsidRPr="00FF5D40" w14:paraId="1750E7A7" w14:textId="77777777" w:rsidTr="00A66E80">
        <w:tc>
          <w:tcPr>
            <w:tcW w:w="918" w:type="dxa"/>
          </w:tcPr>
          <w:p w14:paraId="1750E7A3" w14:textId="77777777" w:rsidR="00546AF5" w:rsidRPr="00FF5D40" w:rsidRDefault="00546AF5" w:rsidP="00A66E80">
            <w:pPr>
              <w:spacing w:before="60"/>
              <w:rPr>
                <w:rFonts w:cs="Arial"/>
                <w:sz w:val="18"/>
              </w:rPr>
            </w:pPr>
            <w:r w:rsidRPr="00FF5D40">
              <w:rPr>
                <w:rFonts w:cs="Arial"/>
                <w:sz w:val="18"/>
              </w:rPr>
              <w:t>1</w:t>
            </w:r>
          </w:p>
        </w:tc>
        <w:tc>
          <w:tcPr>
            <w:tcW w:w="4590" w:type="dxa"/>
          </w:tcPr>
          <w:p w14:paraId="1750E7A4" w14:textId="77777777" w:rsidR="00546AF5" w:rsidRPr="00FF5D40" w:rsidRDefault="00546AF5" w:rsidP="00A66E80">
            <w:pPr>
              <w:spacing w:before="60"/>
              <w:rPr>
                <w:rFonts w:cs="Arial"/>
                <w:sz w:val="18"/>
              </w:rPr>
            </w:pPr>
            <w:r w:rsidRPr="00FF5D40">
              <w:rPr>
                <w:rFonts w:cs="Arial"/>
                <w:sz w:val="18"/>
              </w:rPr>
              <w:t>Quarter 1 2011 (January 1, 2011 – March 31, 2011)</w:t>
            </w:r>
          </w:p>
        </w:tc>
        <w:tc>
          <w:tcPr>
            <w:tcW w:w="4230" w:type="dxa"/>
          </w:tcPr>
          <w:p w14:paraId="1750E7A5" w14:textId="77777777" w:rsidR="00546AF5" w:rsidRPr="00FF5D40" w:rsidRDefault="00546AF5" w:rsidP="00A66E80">
            <w:pPr>
              <w:spacing w:before="60"/>
              <w:rPr>
                <w:rFonts w:cs="Arial"/>
                <w:sz w:val="18"/>
              </w:rPr>
            </w:pPr>
            <w:r w:rsidRPr="00FF5D40">
              <w:rPr>
                <w:rFonts w:cs="Arial"/>
                <w:sz w:val="18"/>
              </w:rPr>
              <w:t>Quarter 3 2011</w:t>
            </w:r>
          </w:p>
          <w:p w14:paraId="1750E7A6" w14:textId="77777777" w:rsidR="00546AF5" w:rsidRPr="00FF5D40" w:rsidRDefault="00546AF5" w:rsidP="00A66E80">
            <w:pPr>
              <w:spacing w:before="60"/>
              <w:rPr>
                <w:rFonts w:cs="Arial"/>
                <w:sz w:val="18"/>
              </w:rPr>
            </w:pPr>
          </w:p>
        </w:tc>
      </w:tr>
      <w:tr w:rsidR="00546AF5" w:rsidRPr="00FF5D40" w14:paraId="1750E7AC" w14:textId="77777777" w:rsidTr="00A66E80">
        <w:tc>
          <w:tcPr>
            <w:tcW w:w="918" w:type="dxa"/>
          </w:tcPr>
          <w:p w14:paraId="1750E7A8" w14:textId="77777777" w:rsidR="00546AF5" w:rsidRPr="00FF5D40" w:rsidRDefault="00546AF5" w:rsidP="00A66E80">
            <w:pPr>
              <w:spacing w:before="60"/>
              <w:rPr>
                <w:rFonts w:cs="Arial"/>
                <w:sz w:val="18"/>
              </w:rPr>
            </w:pPr>
            <w:r w:rsidRPr="00FF5D40">
              <w:rPr>
                <w:rFonts w:cs="Arial"/>
                <w:sz w:val="18"/>
              </w:rPr>
              <w:t>2</w:t>
            </w:r>
          </w:p>
        </w:tc>
        <w:tc>
          <w:tcPr>
            <w:tcW w:w="4590" w:type="dxa"/>
          </w:tcPr>
          <w:p w14:paraId="1750E7A9" w14:textId="77777777" w:rsidR="00546AF5" w:rsidRPr="00FF5D40" w:rsidRDefault="00546AF5" w:rsidP="00A66E80">
            <w:pPr>
              <w:spacing w:before="60"/>
              <w:rPr>
                <w:rFonts w:cs="Arial"/>
                <w:sz w:val="18"/>
              </w:rPr>
            </w:pPr>
            <w:r w:rsidRPr="00FF5D40">
              <w:rPr>
                <w:rFonts w:cs="Arial"/>
                <w:sz w:val="18"/>
              </w:rPr>
              <w:t>Quarter 2 2011 (April 1, 2011 – June 30, 2011)</w:t>
            </w:r>
          </w:p>
        </w:tc>
        <w:tc>
          <w:tcPr>
            <w:tcW w:w="4230" w:type="dxa"/>
          </w:tcPr>
          <w:p w14:paraId="1750E7AA" w14:textId="77777777" w:rsidR="00546AF5" w:rsidRPr="00FF5D40" w:rsidRDefault="00546AF5" w:rsidP="00A66E80">
            <w:pPr>
              <w:spacing w:before="60"/>
              <w:rPr>
                <w:rFonts w:cs="Arial"/>
                <w:sz w:val="18"/>
              </w:rPr>
            </w:pPr>
            <w:r w:rsidRPr="00FF5D40">
              <w:rPr>
                <w:rFonts w:cs="Arial"/>
                <w:sz w:val="18"/>
              </w:rPr>
              <w:t xml:space="preserve">Quarter 4 2011 </w:t>
            </w:r>
          </w:p>
          <w:p w14:paraId="1750E7AB" w14:textId="77777777" w:rsidR="00546AF5" w:rsidRPr="00FF5D40" w:rsidRDefault="00546AF5" w:rsidP="00A66E80">
            <w:pPr>
              <w:spacing w:before="60"/>
              <w:rPr>
                <w:rFonts w:cs="Arial"/>
                <w:sz w:val="18"/>
              </w:rPr>
            </w:pPr>
          </w:p>
        </w:tc>
      </w:tr>
      <w:tr w:rsidR="00546AF5" w:rsidRPr="00FF5D40" w14:paraId="1750E7B1" w14:textId="77777777" w:rsidTr="00A66E80">
        <w:tc>
          <w:tcPr>
            <w:tcW w:w="918" w:type="dxa"/>
          </w:tcPr>
          <w:p w14:paraId="1750E7AD" w14:textId="77777777" w:rsidR="00546AF5" w:rsidRPr="00FF5D40" w:rsidRDefault="00546AF5" w:rsidP="00A66E80">
            <w:pPr>
              <w:spacing w:before="60"/>
              <w:rPr>
                <w:rFonts w:cs="Arial"/>
                <w:sz w:val="18"/>
              </w:rPr>
            </w:pPr>
            <w:r w:rsidRPr="00FF5D40">
              <w:rPr>
                <w:rFonts w:cs="Arial"/>
                <w:sz w:val="18"/>
              </w:rPr>
              <w:t>3</w:t>
            </w:r>
          </w:p>
        </w:tc>
        <w:tc>
          <w:tcPr>
            <w:tcW w:w="4590" w:type="dxa"/>
          </w:tcPr>
          <w:p w14:paraId="1750E7AE" w14:textId="77777777" w:rsidR="00546AF5" w:rsidRPr="00FF5D40" w:rsidRDefault="00546AF5" w:rsidP="00A66E80">
            <w:pPr>
              <w:spacing w:before="60"/>
              <w:rPr>
                <w:rFonts w:cs="Arial"/>
                <w:sz w:val="18"/>
              </w:rPr>
            </w:pPr>
            <w:r w:rsidRPr="00FF5D40">
              <w:rPr>
                <w:rFonts w:cs="Arial"/>
                <w:sz w:val="18"/>
              </w:rPr>
              <w:t>Quarter 3 2011 (July 1, 2011 – September 30, 2011)</w:t>
            </w:r>
          </w:p>
          <w:p w14:paraId="1750E7AF" w14:textId="77777777" w:rsidR="00546AF5" w:rsidRPr="00FF5D40" w:rsidRDefault="00546AF5" w:rsidP="00A66E80">
            <w:pPr>
              <w:spacing w:before="60"/>
              <w:rPr>
                <w:rFonts w:cs="Arial"/>
                <w:sz w:val="18"/>
              </w:rPr>
            </w:pPr>
          </w:p>
        </w:tc>
        <w:tc>
          <w:tcPr>
            <w:tcW w:w="4230" w:type="dxa"/>
          </w:tcPr>
          <w:p w14:paraId="1750E7B0" w14:textId="77777777" w:rsidR="00546AF5" w:rsidRPr="00FF5D40" w:rsidRDefault="00546AF5" w:rsidP="00A66E80">
            <w:pPr>
              <w:spacing w:before="60"/>
              <w:rPr>
                <w:rFonts w:cs="Arial"/>
                <w:sz w:val="18"/>
              </w:rPr>
            </w:pPr>
            <w:r w:rsidRPr="00FF5D40">
              <w:rPr>
                <w:rFonts w:cs="Arial"/>
                <w:sz w:val="18"/>
              </w:rPr>
              <w:t xml:space="preserve">Quarter 1 2012 </w:t>
            </w:r>
          </w:p>
        </w:tc>
      </w:tr>
      <w:tr w:rsidR="00546AF5" w:rsidRPr="00FF5D40" w14:paraId="1750E7B7" w14:textId="77777777" w:rsidTr="00A66E80">
        <w:tc>
          <w:tcPr>
            <w:tcW w:w="918" w:type="dxa"/>
          </w:tcPr>
          <w:p w14:paraId="1750E7B2" w14:textId="77777777" w:rsidR="00546AF5" w:rsidRPr="00FF5D40" w:rsidRDefault="00546AF5" w:rsidP="00A66E80">
            <w:pPr>
              <w:spacing w:before="60"/>
              <w:rPr>
                <w:rFonts w:cs="Arial"/>
                <w:sz w:val="18"/>
              </w:rPr>
            </w:pPr>
            <w:r w:rsidRPr="00FF5D40">
              <w:rPr>
                <w:rFonts w:cs="Arial"/>
                <w:sz w:val="18"/>
              </w:rPr>
              <w:t>4</w:t>
            </w:r>
          </w:p>
        </w:tc>
        <w:tc>
          <w:tcPr>
            <w:tcW w:w="4590" w:type="dxa"/>
          </w:tcPr>
          <w:p w14:paraId="1750E7B3" w14:textId="77777777" w:rsidR="00546AF5" w:rsidRPr="00FF5D40" w:rsidRDefault="00546AF5" w:rsidP="00A66E80">
            <w:pPr>
              <w:spacing w:before="60"/>
              <w:rPr>
                <w:rFonts w:cs="Arial"/>
                <w:sz w:val="18"/>
              </w:rPr>
            </w:pPr>
            <w:r w:rsidRPr="00FF5D40">
              <w:rPr>
                <w:rFonts w:cs="Arial"/>
                <w:sz w:val="18"/>
              </w:rPr>
              <w:t>Quarter 4 2011 (October 1, 2011 – December 31, 2011)</w:t>
            </w:r>
          </w:p>
          <w:p w14:paraId="1750E7B4" w14:textId="77777777" w:rsidR="00546AF5" w:rsidRPr="00FF5D40" w:rsidRDefault="00546AF5" w:rsidP="00A66E80">
            <w:pPr>
              <w:spacing w:before="60"/>
              <w:rPr>
                <w:rFonts w:cs="Arial"/>
                <w:sz w:val="18"/>
              </w:rPr>
            </w:pPr>
          </w:p>
        </w:tc>
        <w:tc>
          <w:tcPr>
            <w:tcW w:w="4230" w:type="dxa"/>
          </w:tcPr>
          <w:p w14:paraId="1750E7B5" w14:textId="77777777" w:rsidR="00546AF5" w:rsidRPr="00FF5D40" w:rsidRDefault="00546AF5" w:rsidP="00A66E80">
            <w:pPr>
              <w:spacing w:before="60"/>
              <w:rPr>
                <w:rFonts w:cs="Arial"/>
                <w:sz w:val="18"/>
              </w:rPr>
            </w:pPr>
            <w:r w:rsidRPr="00FF5D40">
              <w:rPr>
                <w:rFonts w:cs="Arial"/>
                <w:sz w:val="18"/>
              </w:rPr>
              <w:t>Quarter 2 2012</w:t>
            </w:r>
          </w:p>
          <w:p w14:paraId="1750E7B6" w14:textId="77777777" w:rsidR="00546AF5" w:rsidRPr="00FF5D40" w:rsidRDefault="00546AF5" w:rsidP="00A66E80">
            <w:pPr>
              <w:spacing w:before="60"/>
              <w:rPr>
                <w:rFonts w:cs="Arial"/>
                <w:sz w:val="18"/>
              </w:rPr>
            </w:pPr>
          </w:p>
        </w:tc>
      </w:tr>
    </w:tbl>
    <w:p w14:paraId="1750E7B8" w14:textId="77777777" w:rsidR="00546AF5" w:rsidRPr="00DA5AAD" w:rsidRDefault="00546AF5" w:rsidP="00C24100">
      <w:pPr>
        <w:pStyle w:val="BodyText"/>
      </w:pPr>
    </w:p>
    <w:p w14:paraId="1750E7B9" w14:textId="77777777" w:rsidR="00C24100" w:rsidRPr="0023193B" w:rsidRDefault="00C24100" w:rsidP="00546AF5">
      <w:pPr>
        <w:pStyle w:val="Heading4"/>
        <w:numPr>
          <w:ilvl w:val="0"/>
          <w:numId w:val="0"/>
        </w:numPr>
        <w:rPr>
          <w:rFonts w:cs="Arial"/>
        </w:rPr>
      </w:pPr>
      <w:r w:rsidRPr="0023193B">
        <w:rPr>
          <w:rFonts w:cs="Arial"/>
        </w:rPr>
        <w:t xml:space="preserve">Overview of the Survey Process </w:t>
      </w:r>
    </w:p>
    <w:p w14:paraId="1750E7BA" w14:textId="77777777" w:rsidR="00C24100" w:rsidRPr="0023193B" w:rsidRDefault="00546AF5" w:rsidP="00C24100">
      <w:pPr>
        <w:rPr>
          <w:rFonts w:cs="Arial"/>
        </w:rPr>
      </w:pPr>
      <w:r w:rsidRPr="0023193B">
        <w:rPr>
          <w:rFonts w:cs="Arial"/>
        </w:rPr>
        <w:t>There are five</w:t>
      </w:r>
      <w:r w:rsidR="00C24100" w:rsidRPr="0023193B">
        <w:rPr>
          <w:rFonts w:cs="Arial"/>
        </w:rPr>
        <w:t xml:space="preserve"> steps in the survey process:</w:t>
      </w:r>
    </w:p>
    <w:p w14:paraId="1750E7BB" w14:textId="77777777" w:rsidR="00C24100" w:rsidRPr="0023193B" w:rsidRDefault="00C24100" w:rsidP="008961F5">
      <w:pPr>
        <w:pStyle w:val="ListNumber"/>
        <w:numPr>
          <w:ilvl w:val="0"/>
          <w:numId w:val="9"/>
        </w:numPr>
        <w:tabs>
          <w:tab w:val="left" w:pos="360"/>
        </w:tabs>
        <w:spacing w:before="120"/>
        <w:contextualSpacing w:val="0"/>
        <w:rPr>
          <w:rFonts w:cs="Arial"/>
        </w:rPr>
      </w:pPr>
      <w:r w:rsidRPr="0023193B">
        <w:rPr>
          <w:rFonts w:cs="Arial"/>
        </w:rPr>
        <w:lastRenderedPageBreak/>
        <w:t xml:space="preserve">Submission of </w:t>
      </w:r>
      <w:r w:rsidR="0023193B">
        <w:rPr>
          <w:rFonts w:cs="Arial"/>
        </w:rPr>
        <w:t xml:space="preserve"> Client Information File (</w:t>
      </w:r>
      <w:r w:rsidRPr="0023193B">
        <w:rPr>
          <w:rFonts w:cs="Arial"/>
        </w:rPr>
        <w:t>CIF</w:t>
      </w:r>
      <w:r w:rsidR="0023193B">
        <w:rPr>
          <w:rFonts w:cs="Arial"/>
        </w:rPr>
        <w:t xml:space="preserve">) </w:t>
      </w:r>
      <w:r w:rsidRPr="0023193B">
        <w:rPr>
          <w:rFonts w:cs="Arial"/>
        </w:rPr>
        <w:t xml:space="preserve"> and</w:t>
      </w:r>
      <w:r w:rsidR="0023193B">
        <w:rPr>
          <w:rFonts w:cs="Arial"/>
        </w:rPr>
        <w:t xml:space="preserve"> Project Information File (</w:t>
      </w:r>
      <w:r w:rsidRPr="0023193B">
        <w:rPr>
          <w:rFonts w:cs="Arial"/>
        </w:rPr>
        <w:t>PIF</w:t>
      </w:r>
      <w:r w:rsidR="0023193B">
        <w:rPr>
          <w:rFonts w:cs="Arial"/>
        </w:rPr>
        <w:t>)</w:t>
      </w:r>
      <w:r w:rsidRPr="0023193B">
        <w:rPr>
          <w:rFonts w:cs="Arial"/>
        </w:rPr>
        <w:t xml:space="preserve"> records to NIST MEP;</w:t>
      </w:r>
    </w:p>
    <w:p w14:paraId="1750E7BC" w14:textId="77777777" w:rsidR="00C24100" w:rsidRPr="0023193B" w:rsidRDefault="00C24100" w:rsidP="008961F5">
      <w:pPr>
        <w:pStyle w:val="ListNumber"/>
        <w:numPr>
          <w:ilvl w:val="0"/>
          <w:numId w:val="9"/>
        </w:numPr>
        <w:tabs>
          <w:tab w:val="left" w:pos="360"/>
        </w:tabs>
        <w:spacing w:before="120"/>
        <w:contextualSpacing w:val="0"/>
        <w:rPr>
          <w:rFonts w:cs="Arial"/>
        </w:rPr>
      </w:pPr>
      <w:r w:rsidRPr="0023193B">
        <w:rPr>
          <w:rFonts w:cs="Arial"/>
        </w:rPr>
        <w:t>Data confirmation process;</w:t>
      </w:r>
    </w:p>
    <w:p w14:paraId="1750E7BD" w14:textId="77777777" w:rsidR="00C24100" w:rsidRPr="0023193B" w:rsidRDefault="00C24100" w:rsidP="008961F5">
      <w:pPr>
        <w:pStyle w:val="ListNumber"/>
        <w:numPr>
          <w:ilvl w:val="0"/>
          <w:numId w:val="9"/>
        </w:numPr>
        <w:tabs>
          <w:tab w:val="left" w:pos="360"/>
        </w:tabs>
        <w:spacing w:before="120"/>
        <w:contextualSpacing w:val="0"/>
        <w:rPr>
          <w:rFonts w:cs="Arial"/>
        </w:rPr>
      </w:pPr>
      <w:r w:rsidRPr="0023193B">
        <w:rPr>
          <w:rFonts w:cs="Arial"/>
        </w:rPr>
        <w:t xml:space="preserve">Survey </w:t>
      </w:r>
      <w:r w:rsidR="00546AF5" w:rsidRPr="0023193B">
        <w:rPr>
          <w:rFonts w:cs="Arial"/>
        </w:rPr>
        <w:t>letters are generated</w:t>
      </w:r>
      <w:r w:rsidRPr="0023193B">
        <w:rPr>
          <w:rFonts w:cs="Arial"/>
        </w:rPr>
        <w:t>;</w:t>
      </w:r>
    </w:p>
    <w:p w14:paraId="1750E7BE" w14:textId="77777777" w:rsidR="00C24100" w:rsidRPr="0023193B" w:rsidRDefault="00C24100" w:rsidP="008961F5">
      <w:pPr>
        <w:pStyle w:val="ListNumber"/>
        <w:numPr>
          <w:ilvl w:val="0"/>
          <w:numId w:val="9"/>
        </w:numPr>
        <w:tabs>
          <w:tab w:val="left" w:pos="360"/>
        </w:tabs>
        <w:spacing w:before="120"/>
        <w:contextualSpacing w:val="0"/>
        <w:rPr>
          <w:rFonts w:cs="Arial"/>
        </w:rPr>
      </w:pPr>
      <w:r w:rsidRPr="0023193B">
        <w:rPr>
          <w:rFonts w:cs="Arial"/>
        </w:rPr>
        <w:t>Survey occurs; and</w:t>
      </w:r>
    </w:p>
    <w:p w14:paraId="1750E7BF" w14:textId="77777777" w:rsidR="00C24100" w:rsidRPr="0023193B" w:rsidRDefault="00C24100" w:rsidP="008961F5">
      <w:pPr>
        <w:pStyle w:val="ListNumber"/>
        <w:numPr>
          <w:ilvl w:val="0"/>
          <w:numId w:val="9"/>
        </w:numPr>
        <w:tabs>
          <w:tab w:val="left" w:pos="360"/>
        </w:tabs>
        <w:spacing w:before="120"/>
        <w:contextualSpacing w:val="0"/>
        <w:rPr>
          <w:rFonts w:cs="Arial"/>
        </w:rPr>
      </w:pPr>
      <w:r w:rsidRPr="0023193B">
        <w:rPr>
          <w:rFonts w:cs="Arial"/>
        </w:rPr>
        <w:t>Data is returned to NI</w:t>
      </w:r>
      <w:r w:rsidR="00B02761">
        <w:rPr>
          <w:rFonts w:cs="Arial"/>
        </w:rPr>
        <w:t xml:space="preserve">ST, very large/small impacts are verified </w:t>
      </w:r>
      <w:r w:rsidR="0023193B" w:rsidRPr="0023193B">
        <w:rPr>
          <w:rFonts w:cs="Arial"/>
        </w:rPr>
        <w:t xml:space="preserve">and </w:t>
      </w:r>
      <w:r w:rsidR="00B02761">
        <w:rPr>
          <w:rFonts w:cs="Arial"/>
        </w:rPr>
        <w:t xml:space="preserve">data is </w:t>
      </w:r>
      <w:r w:rsidR="0023193B" w:rsidRPr="0023193B">
        <w:rPr>
          <w:rFonts w:cs="Arial"/>
        </w:rPr>
        <w:t>made available to CARs</w:t>
      </w:r>
      <w:r w:rsidRPr="0023193B">
        <w:rPr>
          <w:rFonts w:cs="Arial"/>
        </w:rPr>
        <w:t>.</w:t>
      </w:r>
    </w:p>
    <w:p w14:paraId="1750E7C0" w14:textId="77777777" w:rsidR="00AB2560" w:rsidRPr="0023193B" w:rsidRDefault="00AB2560" w:rsidP="00C24100">
      <w:pPr>
        <w:rPr>
          <w:rFonts w:cs="Arial"/>
        </w:rPr>
      </w:pPr>
    </w:p>
    <w:p w14:paraId="1750E7C1" w14:textId="77777777" w:rsidR="00C24100" w:rsidRPr="0023193B" w:rsidRDefault="00C24100" w:rsidP="00C24100">
      <w:pPr>
        <w:pStyle w:val="Heading6"/>
        <w:numPr>
          <w:ilvl w:val="0"/>
          <w:numId w:val="0"/>
        </w:numPr>
        <w:rPr>
          <w:rFonts w:ascii="Arial" w:hAnsi="Arial" w:cs="Arial"/>
        </w:rPr>
      </w:pPr>
      <w:r w:rsidRPr="0023193B">
        <w:rPr>
          <w:rFonts w:ascii="Arial" w:hAnsi="Arial" w:cs="Arial"/>
        </w:rPr>
        <w:t>Su</w:t>
      </w:r>
      <w:r w:rsidR="0023193B">
        <w:rPr>
          <w:rFonts w:ascii="Arial" w:hAnsi="Arial" w:cs="Arial"/>
        </w:rPr>
        <w:t xml:space="preserve">bmission of Client and Project/Event </w:t>
      </w:r>
      <w:proofErr w:type="gramStart"/>
      <w:r w:rsidR="0023193B">
        <w:rPr>
          <w:rFonts w:ascii="Arial" w:hAnsi="Arial" w:cs="Arial"/>
        </w:rPr>
        <w:t>Information  Files</w:t>
      </w:r>
      <w:proofErr w:type="gramEnd"/>
      <w:r w:rsidR="0023193B">
        <w:rPr>
          <w:rFonts w:ascii="Arial" w:hAnsi="Arial" w:cs="Arial"/>
        </w:rPr>
        <w:t xml:space="preserve"> (CIF and PIF)</w:t>
      </w:r>
    </w:p>
    <w:p w14:paraId="1750E7C2" w14:textId="77777777" w:rsidR="00C24100" w:rsidRPr="0023193B" w:rsidRDefault="00AB2560" w:rsidP="00C24100">
      <w:pPr>
        <w:pStyle w:val="CommentText"/>
        <w:rPr>
          <w:rFonts w:ascii="Arial" w:hAnsi="Arial" w:cs="Arial"/>
        </w:rPr>
      </w:pPr>
      <w:r w:rsidRPr="0023193B">
        <w:rPr>
          <w:rFonts w:ascii="Arial" w:hAnsi="Arial" w:cs="Arial"/>
        </w:rPr>
        <w:t>Each CAR</w:t>
      </w:r>
      <w:r w:rsidR="00C24100" w:rsidRPr="0023193B">
        <w:rPr>
          <w:rFonts w:ascii="Arial" w:hAnsi="Arial" w:cs="Arial"/>
        </w:rPr>
        <w:t xml:space="preserve"> submits client information and project/event information (CIF &amp; PIF) records quarterly.  </w:t>
      </w:r>
    </w:p>
    <w:p w14:paraId="1750E7C3" w14:textId="77777777" w:rsidR="00C24100" w:rsidRPr="0023193B" w:rsidRDefault="00C24100" w:rsidP="00C24100">
      <w:pPr>
        <w:pStyle w:val="Heading6"/>
        <w:numPr>
          <w:ilvl w:val="0"/>
          <w:numId w:val="0"/>
        </w:numPr>
        <w:rPr>
          <w:rFonts w:ascii="Arial" w:hAnsi="Arial" w:cs="Arial"/>
        </w:rPr>
      </w:pPr>
      <w:r w:rsidRPr="0023193B">
        <w:rPr>
          <w:rFonts w:ascii="Arial" w:hAnsi="Arial" w:cs="Arial"/>
        </w:rPr>
        <w:t>The Data Confirmation Process</w:t>
      </w:r>
    </w:p>
    <w:p w14:paraId="1750E7C4" w14:textId="77777777" w:rsidR="0023193B" w:rsidRPr="00F50621" w:rsidRDefault="0023193B" w:rsidP="0023193B">
      <w:pPr>
        <w:pStyle w:val="CommentText"/>
        <w:rPr>
          <w:rFonts w:ascii="Arial" w:hAnsi="Arial" w:cs="Arial"/>
        </w:rPr>
      </w:pPr>
      <w:r w:rsidRPr="0023193B">
        <w:rPr>
          <w:rFonts w:ascii="Arial" w:hAnsi="Arial" w:cs="Arial"/>
        </w:rPr>
        <w:t xml:space="preserve">Each quarter NIST MEP will use the client and project information to select clients for survey.  The client unique identifier will be used to identify the clients that will be surveyed as well as the associated Projects and Events that will appear on the project list. Clients and project/events are </w:t>
      </w:r>
      <w:r w:rsidRPr="00F50621">
        <w:rPr>
          <w:rFonts w:ascii="Arial" w:hAnsi="Arial" w:cs="Arial"/>
        </w:rPr>
        <w:t>selected using the criteria below:</w:t>
      </w:r>
    </w:p>
    <w:p w14:paraId="1750E7C6" w14:textId="77777777" w:rsidR="0023193B" w:rsidRPr="0023193B" w:rsidRDefault="0023193B" w:rsidP="0023193B">
      <w:pPr>
        <w:pStyle w:val="CommentText"/>
        <w:rPr>
          <w:rFonts w:ascii="Arial" w:hAnsi="Arial" w:cs="Arial"/>
        </w:rPr>
      </w:pPr>
      <w:r w:rsidRPr="0023193B">
        <w:rPr>
          <w:rFonts w:ascii="Arial" w:hAnsi="Arial" w:cs="Arial"/>
        </w:rPr>
        <w:t xml:space="preserve">After the clients and projects/events are selected, </w:t>
      </w:r>
      <w:r w:rsidR="00D93A86">
        <w:rPr>
          <w:rFonts w:ascii="Arial" w:hAnsi="Arial" w:cs="Arial"/>
        </w:rPr>
        <w:t>CARs</w:t>
      </w:r>
      <w:r w:rsidRPr="0023193B">
        <w:rPr>
          <w:rFonts w:ascii="Arial" w:hAnsi="Arial" w:cs="Arial"/>
        </w:rPr>
        <w:t xml:space="preserve"> will then be able to confirm and correct the data before the survey begins.  This confirmation process is discussed in the next section. </w:t>
      </w:r>
    </w:p>
    <w:p w14:paraId="1750E7C8" w14:textId="77777777" w:rsidR="00C24100" w:rsidRPr="0023193B" w:rsidRDefault="00C24100" w:rsidP="00C24100">
      <w:pPr>
        <w:rPr>
          <w:rFonts w:cs="Arial"/>
        </w:rPr>
      </w:pPr>
      <w:r w:rsidRPr="0023193B">
        <w:rPr>
          <w:rFonts w:cs="Arial"/>
        </w:rPr>
        <w:t xml:space="preserve">One month prior </w:t>
      </w:r>
      <w:r w:rsidR="00AB2560" w:rsidRPr="0023193B">
        <w:rPr>
          <w:rFonts w:cs="Arial"/>
        </w:rPr>
        <w:t>to the survey occurring, CARS</w:t>
      </w:r>
      <w:r w:rsidRPr="0023193B">
        <w:rPr>
          <w:rFonts w:cs="Arial"/>
        </w:rPr>
        <w:t xml:space="preserve"> will review and confirm the information that will be shared with their clients and used in</w:t>
      </w:r>
      <w:r w:rsidR="00AB2560" w:rsidRPr="0023193B">
        <w:rPr>
          <w:rFonts w:cs="Arial"/>
        </w:rPr>
        <w:t xml:space="preserve"> conducting the survey.  CARs</w:t>
      </w:r>
      <w:r w:rsidRPr="0023193B">
        <w:rPr>
          <w:rFonts w:cs="Arial"/>
        </w:rPr>
        <w:t xml:space="preserve"> can use this opportunity to edit one or all of the following fields:</w:t>
      </w:r>
    </w:p>
    <w:p w14:paraId="1750E7C9" w14:textId="77777777" w:rsidR="00C24100" w:rsidRPr="0023193B" w:rsidRDefault="00B02761" w:rsidP="008961F5">
      <w:pPr>
        <w:numPr>
          <w:ilvl w:val="0"/>
          <w:numId w:val="10"/>
        </w:numPr>
        <w:spacing w:before="120"/>
        <w:rPr>
          <w:rFonts w:cs="Arial"/>
        </w:rPr>
      </w:pPr>
      <w:r>
        <w:rPr>
          <w:rFonts w:cs="Arial"/>
        </w:rPr>
        <w:t>Client information such as: n</w:t>
      </w:r>
      <w:r w:rsidR="00C24100" w:rsidRPr="0023193B">
        <w:rPr>
          <w:rFonts w:cs="Arial"/>
        </w:rPr>
        <w:t>ame,</w:t>
      </w:r>
      <w:r>
        <w:rPr>
          <w:rFonts w:cs="Arial"/>
        </w:rPr>
        <w:t xml:space="preserve"> address, and phone number.</w:t>
      </w:r>
    </w:p>
    <w:p w14:paraId="1750E7CA" w14:textId="77777777" w:rsidR="00C24100" w:rsidRPr="0023193B" w:rsidRDefault="0023193B" w:rsidP="008961F5">
      <w:pPr>
        <w:numPr>
          <w:ilvl w:val="0"/>
          <w:numId w:val="10"/>
        </w:numPr>
        <w:spacing w:before="120"/>
        <w:rPr>
          <w:rFonts w:cs="Arial"/>
        </w:rPr>
      </w:pPr>
      <w:r w:rsidRPr="0023193B">
        <w:rPr>
          <w:rFonts w:cs="Arial"/>
        </w:rPr>
        <w:t>Client primary</w:t>
      </w:r>
      <w:r w:rsidR="00AB2560" w:rsidRPr="0023193B">
        <w:rPr>
          <w:rFonts w:cs="Arial"/>
        </w:rPr>
        <w:t xml:space="preserve"> and </w:t>
      </w:r>
      <w:r w:rsidR="00546AF5" w:rsidRPr="0023193B">
        <w:rPr>
          <w:rFonts w:cs="Arial"/>
        </w:rPr>
        <w:t>secondary</w:t>
      </w:r>
      <w:r w:rsidR="00AB2560" w:rsidRPr="0023193B">
        <w:rPr>
          <w:rFonts w:cs="Arial"/>
        </w:rPr>
        <w:t xml:space="preserve"> contact information such as:  salutation, first name, last name, position, phone</w:t>
      </w:r>
      <w:r w:rsidR="00546AF5" w:rsidRPr="0023193B">
        <w:rPr>
          <w:rFonts w:cs="Arial"/>
        </w:rPr>
        <w:t>, and email.</w:t>
      </w:r>
    </w:p>
    <w:p w14:paraId="1750E7CB" w14:textId="77777777" w:rsidR="00C24100" w:rsidRPr="0023193B" w:rsidRDefault="00C24100" w:rsidP="008961F5">
      <w:pPr>
        <w:numPr>
          <w:ilvl w:val="0"/>
          <w:numId w:val="10"/>
        </w:numPr>
        <w:spacing w:before="120"/>
        <w:rPr>
          <w:rFonts w:cs="Arial"/>
        </w:rPr>
      </w:pPr>
      <w:r w:rsidRPr="0023193B">
        <w:rPr>
          <w:rFonts w:cs="Arial"/>
        </w:rPr>
        <w:t xml:space="preserve">Interviewer guidance may be added at this time to provide information on how to bypass receptionist, automated telephone systems, or others who may answer the telephone for the client contact person; </w:t>
      </w:r>
    </w:p>
    <w:p w14:paraId="1750E7CD" w14:textId="77777777" w:rsidR="00C24100" w:rsidRPr="0023193B" w:rsidRDefault="00C24100" w:rsidP="00C24100">
      <w:pPr>
        <w:rPr>
          <w:rFonts w:cs="Arial"/>
        </w:rPr>
      </w:pPr>
      <w:r w:rsidRPr="0023193B">
        <w:rPr>
          <w:rFonts w:cs="Arial"/>
        </w:rPr>
        <w:t>Envisioning how each field of data will be used and how the fields fit together in the survey process is not easy.  Some fields such as the project title, the client contact name and address are mail merged verbatim onto the written project list and letter that will be seen by the clients.  Typographical errors, misspellings, inappropriate use of capitalization or informal, imprecise project titles would present an unprofessional image to the client.</w:t>
      </w:r>
    </w:p>
    <w:p w14:paraId="1750E7CF" w14:textId="77777777" w:rsidR="00C24100" w:rsidRPr="0023193B" w:rsidRDefault="0023193B" w:rsidP="00C24100">
      <w:pPr>
        <w:rPr>
          <w:rFonts w:cs="Arial"/>
        </w:rPr>
      </w:pPr>
      <w:r>
        <w:rPr>
          <w:rFonts w:cs="Arial"/>
        </w:rPr>
        <w:t>CARs</w:t>
      </w:r>
      <w:r w:rsidR="00C24100" w:rsidRPr="0023193B">
        <w:rPr>
          <w:rFonts w:cs="Arial"/>
        </w:rPr>
        <w:t xml:space="preserve"> should take advantage of the data confirmation process to ensure every piece of information that will be seen by the client presents a professional image and every piece of information that will be used by the interviewer is as accurate and detailed as possible.</w:t>
      </w:r>
    </w:p>
    <w:p w14:paraId="1750E7D0" w14:textId="77777777" w:rsidR="00C24100" w:rsidRPr="0023193B" w:rsidRDefault="00C24100" w:rsidP="00C24100">
      <w:pPr>
        <w:rPr>
          <w:rFonts w:cs="Arial"/>
        </w:rPr>
      </w:pPr>
      <w:r w:rsidRPr="0023193B">
        <w:rPr>
          <w:rFonts w:cs="Arial"/>
        </w:rPr>
        <w:t xml:space="preserve">In many cases, </w:t>
      </w:r>
      <w:r w:rsidR="00D93A86">
        <w:rPr>
          <w:rFonts w:cs="Arial"/>
        </w:rPr>
        <w:t>CARs</w:t>
      </w:r>
      <w:r w:rsidRPr="0023193B">
        <w:rPr>
          <w:rFonts w:cs="Arial"/>
        </w:rPr>
        <w:t xml:space="preserve"> may want to involve field staff in reviewing the information and appropriate arrangements should be made to ensure that field staff understand the process and are able to </w:t>
      </w:r>
      <w:r w:rsidRPr="0023193B">
        <w:rPr>
          <w:rFonts w:cs="Arial"/>
        </w:rPr>
        <w:lastRenderedPageBreak/>
        <w:t>complete it in the time allotted.  Data confirmation should entail a quick phone call or email back to the client to confirm that the contact person is still there, prepare the contact for the survey, and to touch base regarding whether the client may h</w:t>
      </w:r>
      <w:r w:rsidR="0023193B">
        <w:rPr>
          <w:rFonts w:cs="Arial"/>
        </w:rPr>
        <w:t xml:space="preserve">ave any other needs for CAR </w:t>
      </w:r>
      <w:r w:rsidRPr="0023193B">
        <w:rPr>
          <w:rFonts w:cs="Arial"/>
        </w:rPr>
        <w:t>services.</w:t>
      </w:r>
    </w:p>
    <w:p w14:paraId="1750E7D2" w14:textId="77777777" w:rsidR="00C24100" w:rsidRPr="0023193B" w:rsidRDefault="00C24100" w:rsidP="00C24100">
      <w:pPr>
        <w:rPr>
          <w:rFonts w:cs="Arial"/>
        </w:rPr>
      </w:pPr>
      <w:r w:rsidRPr="0023193B">
        <w:rPr>
          <w:rFonts w:cs="Arial"/>
        </w:rPr>
        <w:t>The basic confirmation process will be as follows:</w:t>
      </w:r>
    </w:p>
    <w:p w14:paraId="1750E7D3" w14:textId="77777777" w:rsidR="00C24100" w:rsidRPr="0023193B" w:rsidRDefault="00D93A86" w:rsidP="00F50621">
      <w:pPr>
        <w:pStyle w:val="ListNumber"/>
        <w:numPr>
          <w:ilvl w:val="0"/>
          <w:numId w:val="73"/>
        </w:numPr>
        <w:tabs>
          <w:tab w:val="left" w:pos="360"/>
        </w:tabs>
        <w:spacing w:before="120"/>
        <w:ind w:left="1080"/>
        <w:contextualSpacing w:val="0"/>
        <w:rPr>
          <w:rFonts w:cs="Arial"/>
        </w:rPr>
      </w:pPr>
      <w:r>
        <w:rPr>
          <w:rFonts w:cs="Arial"/>
        </w:rPr>
        <w:t>CARs</w:t>
      </w:r>
      <w:r w:rsidR="00C24100" w:rsidRPr="0023193B">
        <w:rPr>
          <w:rFonts w:cs="Arial"/>
        </w:rPr>
        <w:t xml:space="preserve"> will be given one month immediately prior to the survey to review their information and make changes.</w:t>
      </w:r>
    </w:p>
    <w:p w14:paraId="1750E7D4" w14:textId="77777777" w:rsidR="00C24100" w:rsidRPr="0023193B" w:rsidRDefault="00D93A86" w:rsidP="00F50621">
      <w:pPr>
        <w:pStyle w:val="ListNumber"/>
        <w:numPr>
          <w:ilvl w:val="0"/>
          <w:numId w:val="73"/>
        </w:numPr>
        <w:tabs>
          <w:tab w:val="left" w:pos="360"/>
        </w:tabs>
        <w:spacing w:before="120"/>
        <w:ind w:left="1080"/>
        <w:contextualSpacing w:val="0"/>
        <w:rPr>
          <w:rFonts w:cs="Arial"/>
        </w:rPr>
      </w:pPr>
      <w:r>
        <w:rPr>
          <w:rFonts w:cs="Arial"/>
        </w:rPr>
        <w:t>CAR</w:t>
      </w:r>
      <w:r w:rsidR="00C24100" w:rsidRPr="0023193B">
        <w:rPr>
          <w:rFonts w:cs="Arial"/>
        </w:rPr>
        <w:t xml:space="preserve"> staff assigned the reporting role will receive an email message announcing that the information is ready for review on the M</w:t>
      </w:r>
      <w:r w:rsidR="0023193B">
        <w:rPr>
          <w:rFonts w:cs="Arial"/>
        </w:rPr>
        <w:t>EIS Website https:://meis.nist.gov</w:t>
      </w:r>
      <w:r w:rsidR="00C24100" w:rsidRPr="0023193B">
        <w:rPr>
          <w:rFonts w:cs="Arial"/>
        </w:rPr>
        <w:t>.</w:t>
      </w:r>
    </w:p>
    <w:p w14:paraId="1750E7D5" w14:textId="77777777" w:rsidR="00C24100" w:rsidRPr="0023193B" w:rsidRDefault="00C24100" w:rsidP="00F50621">
      <w:pPr>
        <w:pStyle w:val="ListNumber"/>
        <w:numPr>
          <w:ilvl w:val="0"/>
          <w:numId w:val="73"/>
        </w:numPr>
        <w:tabs>
          <w:tab w:val="left" w:pos="360"/>
        </w:tabs>
        <w:spacing w:before="120"/>
        <w:ind w:left="1080"/>
        <w:contextualSpacing w:val="0"/>
        <w:rPr>
          <w:rFonts w:cs="Arial"/>
        </w:rPr>
      </w:pPr>
      <w:r w:rsidRPr="0023193B">
        <w:rPr>
          <w:rFonts w:cs="Arial"/>
        </w:rPr>
        <w:t xml:space="preserve">The appropriate </w:t>
      </w:r>
      <w:r w:rsidR="00D93A86">
        <w:rPr>
          <w:rFonts w:cs="Arial"/>
        </w:rPr>
        <w:t>CAR</w:t>
      </w:r>
      <w:r w:rsidRPr="0023193B">
        <w:rPr>
          <w:rFonts w:cs="Arial"/>
        </w:rPr>
        <w:t xml:space="preserve"> staff person</w:t>
      </w:r>
      <w:r w:rsidR="0023193B">
        <w:rPr>
          <w:rFonts w:cs="Arial"/>
        </w:rPr>
        <w:t>(s)</w:t>
      </w:r>
      <w:r w:rsidRPr="0023193B">
        <w:rPr>
          <w:rFonts w:cs="Arial"/>
        </w:rPr>
        <w:t xml:space="preserve"> will log into </w:t>
      </w:r>
      <w:r w:rsidR="0023193B">
        <w:rPr>
          <w:rFonts w:cs="Arial"/>
        </w:rPr>
        <w:t>MEIS</w:t>
      </w:r>
      <w:r w:rsidRPr="0023193B">
        <w:rPr>
          <w:rFonts w:cs="Arial"/>
        </w:rPr>
        <w:t xml:space="preserve"> and review the information as listed above.</w:t>
      </w:r>
    </w:p>
    <w:p w14:paraId="1750E7D6" w14:textId="77777777" w:rsidR="00546AF5" w:rsidRPr="0023193B" w:rsidRDefault="00546AF5" w:rsidP="00B02761">
      <w:pPr>
        <w:pStyle w:val="ListNumber"/>
        <w:numPr>
          <w:ilvl w:val="0"/>
          <w:numId w:val="0"/>
        </w:numPr>
        <w:tabs>
          <w:tab w:val="left" w:pos="360"/>
        </w:tabs>
        <w:spacing w:before="120"/>
        <w:ind w:left="630"/>
        <w:contextualSpacing w:val="0"/>
        <w:rPr>
          <w:rFonts w:cs="Arial"/>
        </w:rPr>
      </w:pPr>
    </w:p>
    <w:p w14:paraId="1750E7DD" w14:textId="77777777" w:rsidR="00C24100" w:rsidRDefault="00C24100" w:rsidP="00C24100">
      <w:pPr>
        <w:rPr>
          <w:rFonts w:cs="Arial"/>
        </w:rPr>
      </w:pPr>
      <w:r w:rsidRPr="0023193B">
        <w:rPr>
          <w:rFonts w:cs="Arial"/>
        </w:rPr>
        <w:t xml:space="preserve">The schedule for the confirmation process is shown </w:t>
      </w:r>
      <w:r w:rsidR="0023193B" w:rsidRPr="0023193B">
        <w:rPr>
          <w:rFonts w:cs="Arial"/>
        </w:rPr>
        <w:t>in the</w:t>
      </w:r>
      <w:r w:rsidR="00546AF5" w:rsidRPr="0023193B">
        <w:rPr>
          <w:rFonts w:cs="Arial"/>
        </w:rPr>
        <w:t xml:space="preserve"> table below.</w:t>
      </w:r>
    </w:p>
    <w:p w14:paraId="1750E7E1" w14:textId="77777777" w:rsidR="0023193B" w:rsidRPr="0023193B" w:rsidRDefault="0023193B" w:rsidP="00C24100">
      <w:pPr>
        <w:rPr>
          <w:rFonts w:cs="Arial"/>
        </w:rPr>
      </w:pPr>
    </w:p>
    <w:tbl>
      <w:tblPr>
        <w:tblW w:w="8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269"/>
        <w:gridCol w:w="990"/>
        <w:gridCol w:w="1350"/>
        <w:gridCol w:w="1287"/>
      </w:tblGrid>
      <w:tr w:rsidR="00C24100" w:rsidRPr="0023193B" w14:paraId="1750E7ED" w14:textId="77777777" w:rsidTr="0023193B">
        <w:trPr>
          <w:jc w:val="center"/>
        </w:trPr>
        <w:tc>
          <w:tcPr>
            <w:tcW w:w="3258" w:type="dxa"/>
            <w:shd w:val="clear" w:color="auto" w:fill="000000"/>
          </w:tcPr>
          <w:p w14:paraId="1750E7E2" w14:textId="77777777" w:rsidR="00C24100" w:rsidRPr="0023193B" w:rsidRDefault="00C24100" w:rsidP="00A66E80">
            <w:pPr>
              <w:jc w:val="center"/>
              <w:rPr>
                <w:rFonts w:cs="Arial"/>
                <w:b/>
              </w:rPr>
            </w:pPr>
          </w:p>
          <w:p w14:paraId="1750E7E3" w14:textId="77777777" w:rsidR="00C24100" w:rsidRPr="0023193B" w:rsidRDefault="00C24100" w:rsidP="00A66E80">
            <w:pPr>
              <w:jc w:val="center"/>
              <w:rPr>
                <w:rFonts w:cs="Arial"/>
                <w:b/>
              </w:rPr>
            </w:pPr>
          </w:p>
          <w:p w14:paraId="1750E7E4" w14:textId="77777777" w:rsidR="00C24100" w:rsidRPr="0023193B" w:rsidRDefault="00C24100" w:rsidP="00A66E80">
            <w:pPr>
              <w:jc w:val="center"/>
              <w:rPr>
                <w:rFonts w:cs="Arial"/>
                <w:b/>
              </w:rPr>
            </w:pPr>
            <w:r w:rsidRPr="0023193B">
              <w:rPr>
                <w:rFonts w:cs="Arial"/>
                <w:b/>
              </w:rPr>
              <w:t>Step</w:t>
            </w:r>
          </w:p>
        </w:tc>
        <w:tc>
          <w:tcPr>
            <w:tcW w:w="1269" w:type="dxa"/>
            <w:shd w:val="clear" w:color="auto" w:fill="000000"/>
          </w:tcPr>
          <w:p w14:paraId="1750E7E5" w14:textId="77777777" w:rsidR="00C24100" w:rsidRPr="0023193B" w:rsidRDefault="00C24100" w:rsidP="00A66E80">
            <w:pPr>
              <w:jc w:val="center"/>
              <w:rPr>
                <w:rFonts w:cs="Arial"/>
                <w:b/>
              </w:rPr>
            </w:pPr>
            <w:r w:rsidRPr="0023193B">
              <w:rPr>
                <w:rFonts w:cs="Arial"/>
                <w:b/>
              </w:rPr>
              <w:t>Survey Quarter 1</w:t>
            </w:r>
          </w:p>
          <w:p w14:paraId="1750E7E6" w14:textId="77777777" w:rsidR="00C24100" w:rsidRPr="0023193B" w:rsidRDefault="00C24100" w:rsidP="00A66E80">
            <w:pPr>
              <w:jc w:val="center"/>
              <w:rPr>
                <w:rFonts w:cs="Arial"/>
                <w:b/>
              </w:rPr>
            </w:pPr>
            <w:r w:rsidRPr="0023193B">
              <w:rPr>
                <w:rFonts w:cs="Arial"/>
                <w:b/>
              </w:rPr>
              <w:t>(January 1 – March 31)</w:t>
            </w:r>
          </w:p>
        </w:tc>
        <w:tc>
          <w:tcPr>
            <w:tcW w:w="990" w:type="dxa"/>
            <w:shd w:val="clear" w:color="auto" w:fill="000000"/>
          </w:tcPr>
          <w:p w14:paraId="1750E7E7" w14:textId="77777777" w:rsidR="00C24100" w:rsidRPr="0023193B" w:rsidRDefault="00C24100" w:rsidP="00A66E80">
            <w:pPr>
              <w:jc w:val="center"/>
              <w:rPr>
                <w:rFonts w:cs="Arial"/>
                <w:b/>
              </w:rPr>
            </w:pPr>
            <w:r w:rsidRPr="0023193B">
              <w:rPr>
                <w:rFonts w:cs="Arial"/>
                <w:b/>
              </w:rPr>
              <w:t>Survey Quarter 2</w:t>
            </w:r>
          </w:p>
          <w:p w14:paraId="1750E7E8" w14:textId="77777777" w:rsidR="00C24100" w:rsidRPr="0023193B" w:rsidRDefault="00C24100" w:rsidP="00A66E80">
            <w:pPr>
              <w:jc w:val="center"/>
              <w:rPr>
                <w:rFonts w:cs="Arial"/>
                <w:b/>
              </w:rPr>
            </w:pPr>
            <w:r w:rsidRPr="0023193B">
              <w:rPr>
                <w:rFonts w:cs="Arial"/>
                <w:b/>
              </w:rPr>
              <w:t>(April 1 – June 30)</w:t>
            </w:r>
          </w:p>
        </w:tc>
        <w:tc>
          <w:tcPr>
            <w:tcW w:w="1350" w:type="dxa"/>
            <w:shd w:val="clear" w:color="auto" w:fill="000000"/>
          </w:tcPr>
          <w:p w14:paraId="1750E7E9" w14:textId="77777777" w:rsidR="00C24100" w:rsidRPr="0023193B" w:rsidRDefault="00C24100" w:rsidP="00A66E80">
            <w:pPr>
              <w:jc w:val="center"/>
              <w:rPr>
                <w:rFonts w:cs="Arial"/>
                <w:b/>
              </w:rPr>
            </w:pPr>
            <w:r w:rsidRPr="0023193B">
              <w:rPr>
                <w:rFonts w:cs="Arial"/>
                <w:b/>
              </w:rPr>
              <w:t>Survey Quarter 3</w:t>
            </w:r>
          </w:p>
          <w:p w14:paraId="1750E7EA" w14:textId="77777777" w:rsidR="00C24100" w:rsidRPr="0023193B" w:rsidRDefault="00C24100" w:rsidP="00A66E80">
            <w:pPr>
              <w:jc w:val="center"/>
              <w:rPr>
                <w:rFonts w:cs="Arial"/>
                <w:b/>
              </w:rPr>
            </w:pPr>
            <w:r w:rsidRPr="0023193B">
              <w:rPr>
                <w:rFonts w:cs="Arial"/>
                <w:b/>
              </w:rPr>
              <w:t>(July 1 – September 30)</w:t>
            </w:r>
          </w:p>
        </w:tc>
        <w:tc>
          <w:tcPr>
            <w:tcW w:w="1287" w:type="dxa"/>
            <w:shd w:val="clear" w:color="auto" w:fill="000000"/>
          </w:tcPr>
          <w:p w14:paraId="1750E7EB" w14:textId="77777777" w:rsidR="00C24100" w:rsidRPr="0023193B" w:rsidRDefault="00C24100" w:rsidP="00A66E80">
            <w:pPr>
              <w:jc w:val="center"/>
              <w:rPr>
                <w:rFonts w:cs="Arial"/>
                <w:b/>
              </w:rPr>
            </w:pPr>
            <w:r w:rsidRPr="0023193B">
              <w:rPr>
                <w:rFonts w:cs="Arial"/>
                <w:b/>
              </w:rPr>
              <w:t>Survey Quarter 4</w:t>
            </w:r>
          </w:p>
          <w:p w14:paraId="1750E7EC" w14:textId="77777777" w:rsidR="00C24100" w:rsidRPr="0023193B" w:rsidRDefault="00C24100" w:rsidP="00A66E80">
            <w:pPr>
              <w:jc w:val="center"/>
              <w:rPr>
                <w:rFonts w:cs="Arial"/>
                <w:b/>
              </w:rPr>
            </w:pPr>
            <w:r w:rsidRPr="0023193B">
              <w:rPr>
                <w:rFonts w:cs="Arial"/>
                <w:b/>
              </w:rPr>
              <w:t>(October 1 – December 31)</w:t>
            </w:r>
          </w:p>
        </w:tc>
      </w:tr>
      <w:tr w:rsidR="00C24100" w:rsidRPr="0023193B" w14:paraId="1750E7F3" w14:textId="77777777" w:rsidTr="0023193B">
        <w:trPr>
          <w:jc w:val="center"/>
        </w:trPr>
        <w:tc>
          <w:tcPr>
            <w:tcW w:w="3258" w:type="dxa"/>
          </w:tcPr>
          <w:p w14:paraId="1750E7EE" w14:textId="77777777" w:rsidR="00C24100" w:rsidRPr="0023193B" w:rsidRDefault="00C24100" w:rsidP="00A66E80">
            <w:pPr>
              <w:rPr>
                <w:rFonts w:cs="Arial"/>
              </w:rPr>
            </w:pPr>
            <w:r w:rsidRPr="0023193B">
              <w:rPr>
                <w:rFonts w:cs="Arial"/>
              </w:rPr>
              <w:t>1. Confirmation  period begins on:</w:t>
            </w:r>
          </w:p>
        </w:tc>
        <w:tc>
          <w:tcPr>
            <w:tcW w:w="1269" w:type="dxa"/>
          </w:tcPr>
          <w:p w14:paraId="1750E7EF" w14:textId="77777777" w:rsidR="00C24100" w:rsidRPr="0023193B" w:rsidRDefault="00C24100" w:rsidP="00A66E80">
            <w:pPr>
              <w:rPr>
                <w:rFonts w:cs="Arial"/>
              </w:rPr>
            </w:pPr>
            <w:r w:rsidRPr="0023193B">
              <w:rPr>
                <w:rFonts w:cs="Arial"/>
              </w:rPr>
              <w:t>March 1</w:t>
            </w:r>
          </w:p>
        </w:tc>
        <w:tc>
          <w:tcPr>
            <w:tcW w:w="990" w:type="dxa"/>
          </w:tcPr>
          <w:p w14:paraId="1750E7F0" w14:textId="77777777" w:rsidR="00C24100" w:rsidRPr="0023193B" w:rsidRDefault="00C24100" w:rsidP="00A66E80">
            <w:pPr>
              <w:rPr>
                <w:rFonts w:cs="Arial"/>
              </w:rPr>
            </w:pPr>
            <w:r w:rsidRPr="0023193B">
              <w:rPr>
                <w:rFonts w:cs="Arial"/>
              </w:rPr>
              <w:t>June 1</w:t>
            </w:r>
          </w:p>
        </w:tc>
        <w:tc>
          <w:tcPr>
            <w:tcW w:w="1350" w:type="dxa"/>
          </w:tcPr>
          <w:p w14:paraId="1750E7F1" w14:textId="77777777" w:rsidR="00C24100" w:rsidRPr="0023193B" w:rsidRDefault="00C24100" w:rsidP="00A66E80">
            <w:pPr>
              <w:rPr>
                <w:rFonts w:cs="Arial"/>
              </w:rPr>
            </w:pPr>
            <w:r w:rsidRPr="0023193B">
              <w:rPr>
                <w:rFonts w:cs="Arial"/>
              </w:rPr>
              <w:t>September 1</w:t>
            </w:r>
          </w:p>
        </w:tc>
        <w:tc>
          <w:tcPr>
            <w:tcW w:w="1287" w:type="dxa"/>
          </w:tcPr>
          <w:p w14:paraId="1750E7F2" w14:textId="77777777" w:rsidR="00C24100" w:rsidRPr="0023193B" w:rsidRDefault="00C24100" w:rsidP="00A66E80">
            <w:pPr>
              <w:rPr>
                <w:rFonts w:cs="Arial"/>
              </w:rPr>
            </w:pPr>
            <w:r w:rsidRPr="0023193B">
              <w:rPr>
                <w:rFonts w:cs="Arial"/>
              </w:rPr>
              <w:t>December 1</w:t>
            </w:r>
          </w:p>
        </w:tc>
      </w:tr>
      <w:tr w:rsidR="00C24100" w:rsidRPr="0023193B" w14:paraId="1750E7F9" w14:textId="77777777" w:rsidTr="0023193B">
        <w:trPr>
          <w:jc w:val="center"/>
        </w:trPr>
        <w:tc>
          <w:tcPr>
            <w:tcW w:w="3258" w:type="dxa"/>
          </w:tcPr>
          <w:p w14:paraId="1750E7F4" w14:textId="77777777" w:rsidR="00C24100" w:rsidRPr="0023193B" w:rsidRDefault="00C24100" w:rsidP="00A66E80">
            <w:pPr>
              <w:rPr>
                <w:rFonts w:cs="Arial"/>
              </w:rPr>
            </w:pPr>
            <w:r w:rsidRPr="0023193B">
              <w:rPr>
                <w:rFonts w:cs="Arial"/>
              </w:rPr>
              <w:t>2. Confirmation period closes on:</w:t>
            </w:r>
          </w:p>
        </w:tc>
        <w:tc>
          <w:tcPr>
            <w:tcW w:w="1269" w:type="dxa"/>
          </w:tcPr>
          <w:p w14:paraId="1750E7F5" w14:textId="77777777" w:rsidR="00C24100" w:rsidRPr="0023193B" w:rsidRDefault="00C24100" w:rsidP="00A66E80">
            <w:pPr>
              <w:rPr>
                <w:rFonts w:cs="Arial"/>
              </w:rPr>
            </w:pPr>
            <w:r w:rsidRPr="0023193B">
              <w:rPr>
                <w:rFonts w:cs="Arial"/>
              </w:rPr>
              <w:t>March 31</w:t>
            </w:r>
          </w:p>
        </w:tc>
        <w:tc>
          <w:tcPr>
            <w:tcW w:w="990" w:type="dxa"/>
          </w:tcPr>
          <w:p w14:paraId="1750E7F6" w14:textId="77777777" w:rsidR="00C24100" w:rsidRPr="0023193B" w:rsidRDefault="00C24100" w:rsidP="00A66E80">
            <w:pPr>
              <w:rPr>
                <w:rFonts w:cs="Arial"/>
              </w:rPr>
            </w:pPr>
            <w:r w:rsidRPr="0023193B">
              <w:rPr>
                <w:rFonts w:cs="Arial"/>
              </w:rPr>
              <w:t>June 30</w:t>
            </w:r>
          </w:p>
        </w:tc>
        <w:tc>
          <w:tcPr>
            <w:tcW w:w="1350" w:type="dxa"/>
          </w:tcPr>
          <w:p w14:paraId="1750E7F7" w14:textId="77777777" w:rsidR="00C24100" w:rsidRPr="0023193B" w:rsidRDefault="00C24100" w:rsidP="00A66E80">
            <w:pPr>
              <w:rPr>
                <w:rFonts w:cs="Arial"/>
              </w:rPr>
            </w:pPr>
            <w:r w:rsidRPr="0023193B">
              <w:rPr>
                <w:rFonts w:cs="Arial"/>
              </w:rPr>
              <w:t>September 30</w:t>
            </w:r>
          </w:p>
        </w:tc>
        <w:tc>
          <w:tcPr>
            <w:tcW w:w="1287" w:type="dxa"/>
          </w:tcPr>
          <w:p w14:paraId="1750E7F8" w14:textId="77777777" w:rsidR="00C24100" w:rsidRPr="0023193B" w:rsidRDefault="00C24100" w:rsidP="00A66E80">
            <w:pPr>
              <w:rPr>
                <w:rFonts w:cs="Arial"/>
              </w:rPr>
            </w:pPr>
            <w:r w:rsidRPr="0023193B">
              <w:rPr>
                <w:rFonts w:cs="Arial"/>
              </w:rPr>
              <w:t>December 31</w:t>
            </w:r>
          </w:p>
        </w:tc>
      </w:tr>
      <w:tr w:rsidR="00C24100" w:rsidRPr="0023193B" w14:paraId="1750E7FF" w14:textId="77777777" w:rsidTr="0023193B">
        <w:trPr>
          <w:jc w:val="center"/>
        </w:trPr>
        <w:tc>
          <w:tcPr>
            <w:tcW w:w="3258" w:type="dxa"/>
          </w:tcPr>
          <w:p w14:paraId="1750E7FA" w14:textId="77777777" w:rsidR="00C24100" w:rsidRPr="0023193B" w:rsidRDefault="00C24100" w:rsidP="00A66E80">
            <w:pPr>
              <w:rPr>
                <w:rFonts w:cs="Arial"/>
              </w:rPr>
            </w:pPr>
            <w:r w:rsidRPr="0023193B">
              <w:rPr>
                <w:rFonts w:cs="Arial"/>
              </w:rPr>
              <w:t>3. Letters are mailed to clients on:</w:t>
            </w:r>
          </w:p>
        </w:tc>
        <w:tc>
          <w:tcPr>
            <w:tcW w:w="1269" w:type="dxa"/>
          </w:tcPr>
          <w:p w14:paraId="1750E7FB" w14:textId="77777777" w:rsidR="00C24100" w:rsidRPr="0023193B" w:rsidRDefault="00C24100" w:rsidP="00A66E80">
            <w:pPr>
              <w:rPr>
                <w:rFonts w:cs="Arial"/>
              </w:rPr>
            </w:pPr>
            <w:r w:rsidRPr="0023193B">
              <w:rPr>
                <w:rFonts w:cs="Arial"/>
              </w:rPr>
              <w:t>April 8</w:t>
            </w:r>
          </w:p>
        </w:tc>
        <w:tc>
          <w:tcPr>
            <w:tcW w:w="990" w:type="dxa"/>
          </w:tcPr>
          <w:p w14:paraId="1750E7FC" w14:textId="77777777" w:rsidR="00C24100" w:rsidRPr="0023193B" w:rsidRDefault="00C24100" w:rsidP="00A66E80">
            <w:pPr>
              <w:rPr>
                <w:rFonts w:cs="Arial"/>
              </w:rPr>
            </w:pPr>
            <w:r w:rsidRPr="0023193B">
              <w:rPr>
                <w:rFonts w:cs="Arial"/>
              </w:rPr>
              <w:t>July 8</w:t>
            </w:r>
          </w:p>
        </w:tc>
        <w:tc>
          <w:tcPr>
            <w:tcW w:w="1350" w:type="dxa"/>
          </w:tcPr>
          <w:p w14:paraId="1750E7FD" w14:textId="77777777" w:rsidR="00C24100" w:rsidRPr="0023193B" w:rsidRDefault="00C24100" w:rsidP="00A66E80">
            <w:pPr>
              <w:rPr>
                <w:rFonts w:cs="Arial"/>
              </w:rPr>
            </w:pPr>
            <w:r w:rsidRPr="0023193B">
              <w:rPr>
                <w:rFonts w:cs="Arial"/>
              </w:rPr>
              <w:t>October 8</w:t>
            </w:r>
          </w:p>
        </w:tc>
        <w:tc>
          <w:tcPr>
            <w:tcW w:w="1287" w:type="dxa"/>
          </w:tcPr>
          <w:p w14:paraId="1750E7FE" w14:textId="77777777" w:rsidR="00C24100" w:rsidRPr="0023193B" w:rsidRDefault="00C24100" w:rsidP="00A66E80">
            <w:pPr>
              <w:rPr>
                <w:rFonts w:cs="Arial"/>
              </w:rPr>
            </w:pPr>
            <w:r w:rsidRPr="0023193B">
              <w:rPr>
                <w:rFonts w:cs="Arial"/>
              </w:rPr>
              <w:t>January 8</w:t>
            </w:r>
          </w:p>
        </w:tc>
      </w:tr>
      <w:tr w:rsidR="00C24100" w:rsidRPr="0023193B" w14:paraId="1750E805" w14:textId="77777777" w:rsidTr="0023193B">
        <w:trPr>
          <w:jc w:val="center"/>
        </w:trPr>
        <w:tc>
          <w:tcPr>
            <w:tcW w:w="3258" w:type="dxa"/>
          </w:tcPr>
          <w:p w14:paraId="1750E800" w14:textId="77777777" w:rsidR="00C24100" w:rsidRPr="0023193B" w:rsidRDefault="00C24100" w:rsidP="00A66E80">
            <w:pPr>
              <w:rPr>
                <w:rFonts w:cs="Arial"/>
              </w:rPr>
            </w:pPr>
            <w:r w:rsidRPr="0023193B">
              <w:rPr>
                <w:rFonts w:cs="Arial"/>
              </w:rPr>
              <w:t>4.Emails are sent to clients on:</w:t>
            </w:r>
          </w:p>
        </w:tc>
        <w:tc>
          <w:tcPr>
            <w:tcW w:w="1269" w:type="dxa"/>
          </w:tcPr>
          <w:p w14:paraId="1750E801" w14:textId="77777777" w:rsidR="00C24100" w:rsidRPr="0023193B" w:rsidRDefault="00C24100" w:rsidP="00A66E80">
            <w:pPr>
              <w:rPr>
                <w:rFonts w:cs="Arial"/>
              </w:rPr>
            </w:pPr>
            <w:r w:rsidRPr="0023193B">
              <w:rPr>
                <w:rFonts w:cs="Arial"/>
              </w:rPr>
              <w:t>April 12</w:t>
            </w:r>
          </w:p>
        </w:tc>
        <w:tc>
          <w:tcPr>
            <w:tcW w:w="990" w:type="dxa"/>
          </w:tcPr>
          <w:p w14:paraId="1750E802" w14:textId="77777777" w:rsidR="00C24100" w:rsidRPr="0023193B" w:rsidRDefault="00C24100" w:rsidP="00A66E80">
            <w:pPr>
              <w:rPr>
                <w:rFonts w:cs="Arial"/>
              </w:rPr>
            </w:pPr>
            <w:r w:rsidRPr="0023193B">
              <w:rPr>
                <w:rFonts w:cs="Arial"/>
              </w:rPr>
              <w:t>July 12</w:t>
            </w:r>
          </w:p>
        </w:tc>
        <w:tc>
          <w:tcPr>
            <w:tcW w:w="1350" w:type="dxa"/>
          </w:tcPr>
          <w:p w14:paraId="1750E803" w14:textId="77777777" w:rsidR="00C24100" w:rsidRPr="0023193B" w:rsidRDefault="00C24100" w:rsidP="00A66E80">
            <w:pPr>
              <w:rPr>
                <w:rFonts w:cs="Arial"/>
              </w:rPr>
            </w:pPr>
            <w:r w:rsidRPr="0023193B">
              <w:rPr>
                <w:rFonts w:cs="Arial"/>
              </w:rPr>
              <w:t>October 12</w:t>
            </w:r>
          </w:p>
        </w:tc>
        <w:tc>
          <w:tcPr>
            <w:tcW w:w="1287" w:type="dxa"/>
          </w:tcPr>
          <w:p w14:paraId="1750E804" w14:textId="77777777" w:rsidR="00C24100" w:rsidRPr="0023193B" w:rsidRDefault="00C24100" w:rsidP="00A66E80">
            <w:pPr>
              <w:rPr>
                <w:rFonts w:cs="Arial"/>
              </w:rPr>
            </w:pPr>
            <w:r w:rsidRPr="0023193B">
              <w:rPr>
                <w:rFonts w:cs="Arial"/>
              </w:rPr>
              <w:t>January 12</w:t>
            </w:r>
          </w:p>
        </w:tc>
      </w:tr>
      <w:tr w:rsidR="00C24100" w:rsidRPr="0023193B" w14:paraId="1750E80B" w14:textId="77777777" w:rsidTr="0023193B">
        <w:trPr>
          <w:jc w:val="center"/>
        </w:trPr>
        <w:tc>
          <w:tcPr>
            <w:tcW w:w="3258" w:type="dxa"/>
          </w:tcPr>
          <w:p w14:paraId="1750E806" w14:textId="77777777" w:rsidR="00C24100" w:rsidRPr="0023193B" w:rsidRDefault="00C24100" w:rsidP="00A66E80">
            <w:pPr>
              <w:rPr>
                <w:rFonts w:cs="Arial"/>
              </w:rPr>
            </w:pPr>
            <w:r w:rsidRPr="0023193B">
              <w:rPr>
                <w:rFonts w:cs="Arial"/>
              </w:rPr>
              <w:t>4. Survey begins on:</w:t>
            </w:r>
          </w:p>
        </w:tc>
        <w:tc>
          <w:tcPr>
            <w:tcW w:w="1269" w:type="dxa"/>
          </w:tcPr>
          <w:p w14:paraId="1750E807" w14:textId="77777777" w:rsidR="00C24100" w:rsidRPr="0023193B" w:rsidRDefault="00C24100" w:rsidP="00A66E80">
            <w:pPr>
              <w:rPr>
                <w:rFonts w:cs="Arial"/>
              </w:rPr>
            </w:pPr>
            <w:r w:rsidRPr="0023193B">
              <w:rPr>
                <w:rFonts w:cs="Arial"/>
              </w:rPr>
              <w:t>April 17</w:t>
            </w:r>
          </w:p>
        </w:tc>
        <w:tc>
          <w:tcPr>
            <w:tcW w:w="990" w:type="dxa"/>
          </w:tcPr>
          <w:p w14:paraId="1750E808" w14:textId="77777777" w:rsidR="00C24100" w:rsidRPr="0023193B" w:rsidRDefault="00C24100" w:rsidP="00A66E80">
            <w:pPr>
              <w:rPr>
                <w:rFonts w:cs="Arial"/>
              </w:rPr>
            </w:pPr>
            <w:r w:rsidRPr="0023193B">
              <w:rPr>
                <w:rFonts w:cs="Arial"/>
              </w:rPr>
              <w:t>July 17</w:t>
            </w:r>
          </w:p>
        </w:tc>
        <w:tc>
          <w:tcPr>
            <w:tcW w:w="1350" w:type="dxa"/>
          </w:tcPr>
          <w:p w14:paraId="1750E809" w14:textId="77777777" w:rsidR="00C24100" w:rsidRPr="0023193B" w:rsidRDefault="00C24100" w:rsidP="00A66E80">
            <w:pPr>
              <w:rPr>
                <w:rFonts w:cs="Arial"/>
              </w:rPr>
            </w:pPr>
            <w:r w:rsidRPr="0023193B">
              <w:rPr>
                <w:rFonts w:cs="Arial"/>
              </w:rPr>
              <w:t>October 17</w:t>
            </w:r>
          </w:p>
        </w:tc>
        <w:tc>
          <w:tcPr>
            <w:tcW w:w="1287" w:type="dxa"/>
          </w:tcPr>
          <w:p w14:paraId="1750E80A" w14:textId="77777777" w:rsidR="00C24100" w:rsidRPr="0023193B" w:rsidRDefault="00C24100" w:rsidP="00A66E80">
            <w:pPr>
              <w:rPr>
                <w:rFonts w:cs="Arial"/>
              </w:rPr>
            </w:pPr>
            <w:r w:rsidRPr="0023193B">
              <w:rPr>
                <w:rFonts w:cs="Arial"/>
              </w:rPr>
              <w:t>January 17</w:t>
            </w:r>
          </w:p>
        </w:tc>
      </w:tr>
      <w:tr w:rsidR="00C24100" w:rsidRPr="0023193B" w14:paraId="1750E811" w14:textId="77777777" w:rsidTr="0023193B">
        <w:trPr>
          <w:jc w:val="center"/>
        </w:trPr>
        <w:tc>
          <w:tcPr>
            <w:tcW w:w="3258" w:type="dxa"/>
          </w:tcPr>
          <w:p w14:paraId="1750E80C" w14:textId="77777777" w:rsidR="00C24100" w:rsidRPr="0023193B" w:rsidRDefault="00C24100" w:rsidP="00A66E80">
            <w:pPr>
              <w:rPr>
                <w:rFonts w:cs="Arial"/>
              </w:rPr>
            </w:pPr>
            <w:r w:rsidRPr="0023193B">
              <w:rPr>
                <w:rFonts w:cs="Arial"/>
              </w:rPr>
              <w:t>5. Survey closes on:</w:t>
            </w:r>
          </w:p>
        </w:tc>
        <w:tc>
          <w:tcPr>
            <w:tcW w:w="1269" w:type="dxa"/>
          </w:tcPr>
          <w:p w14:paraId="1750E80D" w14:textId="77777777" w:rsidR="00C24100" w:rsidRPr="0023193B" w:rsidRDefault="00C24100" w:rsidP="00A66E80">
            <w:pPr>
              <w:rPr>
                <w:rFonts w:cs="Arial"/>
              </w:rPr>
            </w:pPr>
            <w:r w:rsidRPr="0023193B">
              <w:rPr>
                <w:rFonts w:cs="Arial"/>
              </w:rPr>
              <w:t>May 14</w:t>
            </w:r>
          </w:p>
        </w:tc>
        <w:tc>
          <w:tcPr>
            <w:tcW w:w="990" w:type="dxa"/>
          </w:tcPr>
          <w:p w14:paraId="1750E80E" w14:textId="77777777" w:rsidR="00C24100" w:rsidRPr="0023193B" w:rsidRDefault="00C24100" w:rsidP="00A66E80">
            <w:pPr>
              <w:rPr>
                <w:rFonts w:cs="Arial"/>
              </w:rPr>
            </w:pPr>
            <w:r w:rsidRPr="0023193B">
              <w:rPr>
                <w:rFonts w:cs="Arial"/>
              </w:rPr>
              <w:t>August 14</w:t>
            </w:r>
          </w:p>
        </w:tc>
        <w:tc>
          <w:tcPr>
            <w:tcW w:w="1350" w:type="dxa"/>
          </w:tcPr>
          <w:p w14:paraId="1750E80F" w14:textId="77777777" w:rsidR="00C24100" w:rsidRPr="0023193B" w:rsidRDefault="00C24100" w:rsidP="00A66E80">
            <w:pPr>
              <w:rPr>
                <w:rFonts w:cs="Arial"/>
              </w:rPr>
            </w:pPr>
            <w:r w:rsidRPr="0023193B">
              <w:rPr>
                <w:rFonts w:cs="Arial"/>
              </w:rPr>
              <w:t>November 14</w:t>
            </w:r>
          </w:p>
        </w:tc>
        <w:tc>
          <w:tcPr>
            <w:tcW w:w="1287" w:type="dxa"/>
          </w:tcPr>
          <w:p w14:paraId="1750E810" w14:textId="77777777" w:rsidR="00C24100" w:rsidRPr="0023193B" w:rsidRDefault="00C24100" w:rsidP="00A66E80">
            <w:pPr>
              <w:rPr>
                <w:rFonts w:cs="Arial"/>
              </w:rPr>
            </w:pPr>
            <w:r w:rsidRPr="0023193B">
              <w:rPr>
                <w:rFonts w:cs="Arial"/>
              </w:rPr>
              <w:t>February 14</w:t>
            </w:r>
          </w:p>
        </w:tc>
      </w:tr>
      <w:tr w:rsidR="00C24100" w:rsidRPr="0023193B" w14:paraId="1750E817" w14:textId="77777777" w:rsidTr="0023193B">
        <w:trPr>
          <w:jc w:val="center"/>
        </w:trPr>
        <w:tc>
          <w:tcPr>
            <w:tcW w:w="3258" w:type="dxa"/>
          </w:tcPr>
          <w:p w14:paraId="1750E812" w14:textId="77777777" w:rsidR="00C24100" w:rsidRPr="0023193B" w:rsidRDefault="00C24100" w:rsidP="00A66E80">
            <w:pPr>
              <w:rPr>
                <w:rFonts w:cs="Arial"/>
              </w:rPr>
            </w:pPr>
            <w:r w:rsidRPr="0023193B">
              <w:rPr>
                <w:rFonts w:cs="Arial"/>
              </w:rPr>
              <w:t>6. Survey data is available from MEP on:</w:t>
            </w:r>
          </w:p>
        </w:tc>
        <w:tc>
          <w:tcPr>
            <w:tcW w:w="1269" w:type="dxa"/>
          </w:tcPr>
          <w:p w14:paraId="1750E813" w14:textId="77777777" w:rsidR="00C24100" w:rsidRPr="0023193B" w:rsidRDefault="00C24100" w:rsidP="00A66E80">
            <w:pPr>
              <w:rPr>
                <w:rFonts w:cs="Arial"/>
              </w:rPr>
            </w:pPr>
            <w:r w:rsidRPr="0023193B">
              <w:rPr>
                <w:rFonts w:cs="Arial"/>
              </w:rPr>
              <w:t>July 1</w:t>
            </w:r>
          </w:p>
        </w:tc>
        <w:tc>
          <w:tcPr>
            <w:tcW w:w="990" w:type="dxa"/>
          </w:tcPr>
          <w:p w14:paraId="1750E814" w14:textId="77777777" w:rsidR="00C24100" w:rsidRPr="0023193B" w:rsidRDefault="00C24100" w:rsidP="00A66E80">
            <w:pPr>
              <w:rPr>
                <w:rFonts w:cs="Arial"/>
              </w:rPr>
            </w:pPr>
            <w:r w:rsidRPr="0023193B">
              <w:rPr>
                <w:rFonts w:cs="Arial"/>
              </w:rPr>
              <w:t>October 1</w:t>
            </w:r>
          </w:p>
        </w:tc>
        <w:tc>
          <w:tcPr>
            <w:tcW w:w="1350" w:type="dxa"/>
          </w:tcPr>
          <w:p w14:paraId="1750E815" w14:textId="77777777" w:rsidR="00C24100" w:rsidRPr="0023193B" w:rsidRDefault="00C24100" w:rsidP="00A66E80">
            <w:pPr>
              <w:rPr>
                <w:rFonts w:cs="Arial"/>
              </w:rPr>
            </w:pPr>
            <w:r w:rsidRPr="0023193B">
              <w:rPr>
                <w:rFonts w:cs="Arial"/>
              </w:rPr>
              <w:t>January 1</w:t>
            </w:r>
          </w:p>
        </w:tc>
        <w:tc>
          <w:tcPr>
            <w:tcW w:w="1287" w:type="dxa"/>
          </w:tcPr>
          <w:p w14:paraId="1750E816" w14:textId="77777777" w:rsidR="00C24100" w:rsidRPr="0023193B" w:rsidRDefault="00C24100" w:rsidP="00A66E80">
            <w:pPr>
              <w:rPr>
                <w:rFonts w:cs="Arial"/>
              </w:rPr>
            </w:pPr>
            <w:r w:rsidRPr="0023193B">
              <w:rPr>
                <w:rFonts w:cs="Arial"/>
              </w:rPr>
              <w:t>April 1</w:t>
            </w:r>
          </w:p>
        </w:tc>
      </w:tr>
    </w:tbl>
    <w:p w14:paraId="1750E818" w14:textId="77777777" w:rsidR="00C24100" w:rsidRPr="0023193B" w:rsidRDefault="00C24100" w:rsidP="00C24100">
      <w:pPr>
        <w:rPr>
          <w:rFonts w:cs="Arial"/>
        </w:rPr>
      </w:pPr>
    </w:p>
    <w:p w14:paraId="1750E819" w14:textId="0DF0F931" w:rsidR="00C24100" w:rsidRPr="0023193B" w:rsidRDefault="006B22A8" w:rsidP="00C24100">
      <w:pPr>
        <w:rPr>
          <w:rFonts w:cs="Arial"/>
        </w:rPr>
      </w:pPr>
      <w:r>
        <w:rPr>
          <w:rFonts w:cs="Arial"/>
          <w:noProof/>
        </w:rPr>
        <mc:AlternateContent>
          <mc:Choice Requires="wps">
            <w:drawing>
              <wp:anchor distT="0" distB="0" distL="114300" distR="114300" simplePos="0" relativeHeight="251673600" behindDoc="0" locked="0" layoutInCell="0" allowOverlap="1" wp14:anchorId="1750EBA6" wp14:editId="08144D95">
                <wp:simplePos x="0" y="0"/>
                <wp:positionH relativeFrom="column">
                  <wp:posOffset>-91440</wp:posOffset>
                </wp:positionH>
                <wp:positionV relativeFrom="paragraph">
                  <wp:posOffset>27940</wp:posOffset>
                </wp:positionV>
                <wp:extent cx="5852160" cy="914400"/>
                <wp:effectExtent l="0" t="0" r="15240" b="19050"/>
                <wp:wrapNone/>
                <wp:docPr id="6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9144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50EBCA" w14:textId="77777777" w:rsidR="00777AD5" w:rsidRDefault="00777AD5" w:rsidP="00C24100">
                            <w:pPr>
                              <w:jc w:val="center"/>
                              <w:rPr>
                                <w:b/>
                              </w:rPr>
                            </w:pPr>
                            <w:r>
                              <w:rPr>
                                <w:b/>
                              </w:rPr>
                              <w:t xml:space="preserve">THE CONFIRMATION DEADLINE IS </w:t>
                            </w:r>
                            <w:smartTag w:uri="urn:schemas-microsoft-com:office:smarttags" w:element="stockticker">
                              <w:r>
                                <w:rPr>
                                  <w:b/>
                                </w:rPr>
                                <w:t>FIRM</w:t>
                              </w:r>
                            </w:smartTag>
                          </w:p>
                          <w:p w14:paraId="1750EBCB" w14:textId="77777777" w:rsidR="00777AD5" w:rsidRDefault="00777AD5" w:rsidP="00C24100">
                            <w:r>
                              <w:t xml:space="preserve">Because of the nature of the survey production process, data that are not confirmed by the deadline cannot be changed later.  All client records with a valid manufacturing NAICS </w:t>
                            </w:r>
                            <w:proofErr w:type="gramStart"/>
                            <w:r>
                              <w:t>or  Research</w:t>
                            </w:r>
                            <w:proofErr w:type="gramEnd"/>
                            <w:r>
                              <w:t xml:space="preserve"> and Development NAICS 54171x will be moved to the next stage of the survey process together, immediately after the deadline regardless of whether the CAR  has completed the confirmation process.</w:t>
                            </w:r>
                          </w:p>
                          <w:p w14:paraId="1750EBCC" w14:textId="77777777" w:rsidR="00777AD5" w:rsidRDefault="00777AD5" w:rsidP="00C24100"/>
                          <w:p w14:paraId="1750EBCD" w14:textId="77777777" w:rsidR="00777AD5" w:rsidRDefault="00777AD5" w:rsidP="00C241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7.2pt;margin-top:2.2pt;width:460.8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" o:allowincell="f" strokeweight="1.5pt">
                <v:textbox>
                  <w:txbxContent>
                    <w:p w14:paraId="1750EBCA" w14:textId="77777777" w:rsidR="00777AD5" w:rsidRDefault="00777AD5" w:rsidP="00C24100">
                      <w:pPr>
                        <w:jc w:val="center"/>
                        <w:rPr>
                          <w:b/>
                        </w:rPr>
                      </w:pPr>
                      <w:r>
                        <w:rPr>
                          <w:b/>
                        </w:rPr>
                        <w:t xml:space="preserve">THE CONFIRMATION DEADLINE IS </w:t>
                      </w:r>
                      <w:smartTag w:uri="urn:schemas-microsoft-com:office:smarttags" w:element="stockticker">
                        <w:r>
                          <w:rPr>
                            <w:b/>
                          </w:rPr>
                          <w:t>FIRM</w:t>
                        </w:r>
                      </w:smartTag>
                    </w:p>
                    <w:p w14:paraId="1750EBCB" w14:textId="77777777" w:rsidR="00777AD5" w:rsidRDefault="00777AD5" w:rsidP="00C24100">
                      <w:r>
                        <w:t>Because of the nature of the survey production process, data that are not confirmed by the deadline cannot be changed later.  All client records with a valid manufacturing NAICS or  Research and Development NAICS 54171x will be moved to the next stage of the survey process together, immediately after the deadline regardless of whether the CAR  has completed the confirmation process.</w:t>
                      </w:r>
                    </w:p>
                    <w:p w14:paraId="1750EBCC" w14:textId="77777777" w:rsidR="00777AD5" w:rsidRDefault="00777AD5" w:rsidP="00C24100"/>
                    <w:p w14:paraId="1750EBCD" w14:textId="77777777" w:rsidR="00777AD5" w:rsidRDefault="00777AD5" w:rsidP="00C24100"/>
                  </w:txbxContent>
                </v:textbox>
              </v:shape>
            </w:pict>
          </mc:Fallback>
        </mc:AlternateContent>
      </w:r>
    </w:p>
    <w:p w14:paraId="1750E81A" w14:textId="77777777" w:rsidR="00C24100" w:rsidRPr="0023193B" w:rsidRDefault="00C24100" w:rsidP="00C24100">
      <w:pPr>
        <w:rPr>
          <w:rFonts w:cs="Arial"/>
        </w:rPr>
      </w:pPr>
    </w:p>
    <w:p w14:paraId="1750E81B" w14:textId="77777777" w:rsidR="00C24100" w:rsidRPr="0023193B" w:rsidRDefault="00C24100" w:rsidP="00C24100">
      <w:pPr>
        <w:rPr>
          <w:rFonts w:cs="Arial"/>
        </w:rPr>
      </w:pPr>
    </w:p>
    <w:p w14:paraId="1750E81C" w14:textId="77777777" w:rsidR="00C24100" w:rsidRPr="0023193B" w:rsidRDefault="00C24100" w:rsidP="00C24100">
      <w:pPr>
        <w:rPr>
          <w:rFonts w:cs="Arial"/>
        </w:rPr>
      </w:pPr>
    </w:p>
    <w:p w14:paraId="1750E822" w14:textId="77777777" w:rsidR="00C24100" w:rsidRPr="0023193B" w:rsidRDefault="00C24100" w:rsidP="00C24100">
      <w:pPr>
        <w:rPr>
          <w:rFonts w:cs="Arial"/>
        </w:rPr>
      </w:pPr>
      <w:r w:rsidRPr="0023193B">
        <w:rPr>
          <w:rFonts w:cs="Arial"/>
        </w:rPr>
        <w:t>The following procedures</w:t>
      </w:r>
      <w:r w:rsidR="0023193B" w:rsidRPr="0023193B">
        <w:rPr>
          <w:rFonts w:cs="Arial"/>
        </w:rPr>
        <w:t xml:space="preserve"> will provide the CAR </w:t>
      </w:r>
      <w:r w:rsidRPr="0023193B">
        <w:rPr>
          <w:rFonts w:cs="Arial"/>
        </w:rPr>
        <w:t xml:space="preserve">with step-by-step instructions for reconfirming client and project/event data before </w:t>
      </w:r>
      <w:r w:rsidR="00D93A86">
        <w:rPr>
          <w:rFonts w:cs="Arial"/>
        </w:rPr>
        <w:t>CAR</w:t>
      </w:r>
      <w:r w:rsidR="0023193B" w:rsidRPr="0023193B">
        <w:rPr>
          <w:rFonts w:cs="Arial"/>
        </w:rPr>
        <w:t xml:space="preserve"> clients are surveyed.  CARs</w:t>
      </w:r>
      <w:r w:rsidRPr="0023193B">
        <w:rPr>
          <w:rFonts w:cs="Arial"/>
        </w:rPr>
        <w:t xml:space="preserve"> will be given one month to complete this validation process before records are sent to the survey contractor for survey.  After the confirmation period closes, there wil</w:t>
      </w:r>
      <w:r w:rsidR="0023193B" w:rsidRPr="0023193B">
        <w:rPr>
          <w:rFonts w:cs="Arial"/>
        </w:rPr>
        <w:t>l be no allowance for the CAR</w:t>
      </w:r>
      <w:r w:rsidRPr="0023193B">
        <w:rPr>
          <w:rFonts w:cs="Arial"/>
        </w:rPr>
        <w:t xml:space="preserve"> to make further changes.</w:t>
      </w:r>
    </w:p>
    <w:p w14:paraId="1A9BF9E1" w14:textId="77777777" w:rsidR="00F50621" w:rsidRDefault="00F50621" w:rsidP="00A66E80">
      <w:pPr>
        <w:pStyle w:val="Heading4"/>
        <w:numPr>
          <w:ilvl w:val="0"/>
          <w:numId w:val="0"/>
        </w:numPr>
        <w:rPr>
          <w:rFonts w:cs="Arial"/>
          <w:spacing w:val="-5"/>
          <w:kern w:val="0"/>
        </w:rPr>
      </w:pPr>
    </w:p>
    <w:p w14:paraId="1750E824" w14:textId="77777777" w:rsidR="00A66E80" w:rsidRPr="00164EB8" w:rsidRDefault="00A66E80" w:rsidP="00A66E80">
      <w:pPr>
        <w:pStyle w:val="Heading4"/>
        <w:numPr>
          <w:ilvl w:val="0"/>
          <w:numId w:val="0"/>
        </w:numPr>
        <w:rPr>
          <w:rFonts w:cs="Arial"/>
          <w:spacing w:val="-5"/>
          <w:kern w:val="0"/>
        </w:rPr>
      </w:pPr>
      <w:r w:rsidRPr="00164EB8">
        <w:rPr>
          <w:rFonts w:cs="Arial"/>
          <w:spacing w:val="-5"/>
          <w:kern w:val="0"/>
        </w:rPr>
        <w:t xml:space="preserve">Viewing and </w:t>
      </w:r>
      <w:r>
        <w:rPr>
          <w:rFonts w:cs="Arial"/>
          <w:spacing w:val="-5"/>
          <w:kern w:val="0"/>
        </w:rPr>
        <w:t>Updating Client Survey Confirmation s</w:t>
      </w:r>
    </w:p>
    <w:p w14:paraId="1750E825" w14:textId="77777777" w:rsidR="00A66E80" w:rsidRDefault="00A66E80" w:rsidP="00A66E80">
      <w:pPr>
        <w:pStyle w:val="CommentText"/>
        <w:rPr>
          <w:rFonts w:ascii="Arial" w:hAnsi="Arial" w:cs="Arial"/>
        </w:rPr>
      </w:pPr>
    </w:p>
    <w:p w14:paraId="1750E826" w14:textId="77777777" w:rsidR="00A66E80" w:rsidRPr="00B02761" w:rsidRDefault="00A66E80" w:rsidP="00F50621">
      <w:pPr>
        <w:pStyle w:val="ListParagraph"/>
        <w:numPr>
          <w:ilvl w:val="0"/>
          <w:numId w:val="74"/>
        </w:numPr>
        <w:ind w:left="360"/>
        <w:rPr>
          <w:rFonts w:cs="Arial"/>
        </w:rPr>
      </w:pPr>
      <w:r w:rsidRPr="00B02761">
        <w:rPr>
          <w:rFonts w:cs="Arial"/>
        </w:rPr>
        <w:t xml:space="preserve">From your browser go to </w:t>
      </w:r>
      <w:hyperlink r:id="rId50" w:history="1">
        <w:r w:rsidRPr="00B02761">
          <w:rPr>
            <w:rStyle w:val="Hyperlink"/>
            <w:rFonts w:ascii="Arial" w:hAnsi="Arial" w:cs="Arial"/>
          </w:rPr>
          <w:t>https://meis.nist.gov</w:t>
        </w:r>
      </w:hyperlink>
      <w:r w:rsidRPr="00B02761">
        <w:rPr>
          <w:rFonts w:cs="Arial"/>
        </w:rPr>
        <w:t>.</w:t>
      </w:r>
    </w:p>
    <w:p w14:paraId="1750E827" w14:textId="77777777" w:rsidR="00A66E80" w:rsidRPr="00AE3193" w:rsidRDefault="00A66E80" w:rsidP="00F50621">
      <w:pPr>
        <w:pStyle w:val="ListNumber"/>
        <w:numPr>
          <w:ilvl w:val="0"/>
          <w:numId w:val="74"/>
        </w:numPr>
        <w:spacing w:before="120"/>
        <w:ind w:left="360"/>
        <w:contextualSpacing w:val="0"/>
        <w:rPr>
          <w:rFonts w:cs="Arial"/>
        </w:rPr>
      </w:pPr>
      <w:r w:rsidRPr="00AE3193">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AE3193">
        <w:rPr>
          <w:rFonts w:cs="Arial"/>
        </w:rPr>
        <w:t>.</w:t>
      </w:r>
    </w:p>
    <w:p w14:paraId="1750E828" w14:textId="77777777" w:rsidR="00A66E80" w:rsidRPr="00AE3193" w:rsidRDefault="00A66E80" w:rsidP="00F50621">
      <w:pPr>
        <w:pStyle w:val="ListNumber"/>
        <w:numPr>
          <w:ilvl w:val="0"/>
          <w:numId w:val="74"/>
        </w:numPr>
        <w:spacing w:before="120"/>
        <w:ind w:left="360"/>
        <w:contextualSpacing w:val="0"/>
        <w:rPr>
          <w:rFonts w:cs="Arial"/>
        </w:rPr>
      </w:pPr>
      <w:r w:rsidRPr="00AE3193">
        <w:rPr>
          <w:rFonts w:cs="Arial"/>
        </w:rPr>
        <w:t xml:space="preserve">Enter your username and password and click </w:t>
      </w:r>
      <w:r w:rsidRPr="00AE3193">
        <w:rPr>
          <w:rFonts w:cs="Arial"/>
          <w:b/>
        </w:rPr>
        <w:t>Sign In</w:t>
      </w:r>
      <w:r w:rsidRPr="00AE3193">
        <w:rPr>
          <w:rFonts w:cs="Arial"/>
        </w:rPr>
        <w:t xml:space="preserve">. </w:t>
      </w:r>
    </w:p>
    <w:p w14:paraId="1750E829" w14:textId="77777777" w:rsidR="00A66E80" w:rsidRPr="00AE3193" w:rsidRDefault="00A66E80" w:rsidP="00F50621">
      <w:pPr>
        <w:pStyle w:val="ListNumber"/>
        <w:numPr>
          <w:ilvl w:val="0"/>
          <w:numId w:val="74"/>
        </w:numPr>
        <w:spacing w:before="120"/>
        <w:ind w:left="360"/>
        <w:contextualSpacing w:val="0"/>
        <w:rPr>
          <w:rFonts w:cs="Arial"/>
        </w:rPr>
      </w:pPr>
      <w:r w:rsidRPr="00AE3193">
        <w:rPr>
          <w:rFonts w:cs="Arial"/>
        </w:rPr>
        <w:t xml:space="preserve">Your default CAR should be displayed at the top.  If the CAR displayed is not the CAR you wish to view, click on the “Magnifying Glass” </w:t>
      </w:r>
      <w:r w:rsidRPr="00AE3193">
        <w:rPr>
          <w:rFonts w:cs="Arial"/>
          <w:noProof/>
        </w:rPr>
        <w:drawing>
          <wp:inline distT="0" distB="0" distL="0" distR="0" wp14:anchorId="1750EBA7" wp14:editId="1750EBA8">
            <wp:extent cx="152400" cy="1524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AE3193">
        <w:rPr>
          <w:rFonts w:cs="Arial"/>
        </w:rPr>
        <w:t xml:space="preserve"> icon to list available CARS and select the appropriate CAR name.</w:t>
      </w:r>
    </w:p>
    <w:p w14:paraId="1750E82A" w14:textId="77777777" w:rsidR="00A66E80" w:rsidRPr="00AE3193" w:rsidRDefault="00A66E80" w:rsidP="00F50621">
      <w:pPr>
        <w:pStyle w:val="ListNumber"/>
        <w:numPr>
          <w:ilvl w:val="0"/>
          <w:numId w:val="74"/>
        </w:numPr>
        <w:spacing w:before="120"/>
        <w:ind w:left="360"/>
        <w:contextualSpacing w:val="0"/>
        <w:rPr>
          <w:rFonts w:cs="Arial"/>
        </w:rPr>
      </w:pPr>
      <w:r w:rsidRPr="00AE3193">
        <w:rPr>
          <w:rFonts w:cs="Arial"/>
        </w:rPr>
        <w:t xml:space="preserve">Click CIP </w:t>
      </w:r>
      <w:r w:rsidRPr="00AE3193">
        <w:rPr>
          <w:rFonts w:cs="Arial"/>
        </w:rPr>
        <w:sym w:font="Wingdings" w:char="F0E0"/>
      </w:r>
      <w:r>
        <w:rPr>
          <w:rFonts w:cs="Arial"/>
        </w:rPr>
        <w:t>Survey</w:t>
      </w:r>
      <w:r w:rsidRPr="00AE3193">
        <w:rPr>
          <w:rFonts w:cs="Arial"/>
        </w:rPr>
        <w:sym w:font="Wingdings" w:char="F0E0"/>
      </w:r>
      <w:r>
        <w:rPr>
          <w:rFonts w:cs="Arial"/>
        </w:rPr>
        <w:t xml:space="preserve"> </w:t>
      </w:r>
      <w:proofErr w:type="spellStart"/>
      <w:r>
        <w:rPr>
          <w:rFonts w:cs="Arial"/>
        </w:rPr>
        <w:t>Survey</w:t>
      </w:r>
      <w:proofErr w:type="spellEnd"/>
      <w:r>
        <w:rPr>
          <w:rFonts w:cs="Arial"/>
        </w:rPr>
        <w:t xml:space="preserve"> Confirmation</w:t>
      </w:r>
    </w:p>
    <w:p w14:paraId="1750E82B" w14:textId="77777777" w:rsidR="00A66E80" w:rsidRDefault="00A66E80" w:rsidP="00F50621">
      <w:pPr>
        <w:pStyle w:val="ListNumber"/>
        <w:numPr>
          <w:ilvl w:val="0"/>
          <w:numId w:val="74"/>
        </w:numPr>
        <w:spacing w:before="120"/>
        <w:ind w:left="360"/>
        <w:contextualSpacing w:val="0"/>
        <w:rPr>
          <w:rFonts w:cs="Arial"/>
        </w:rPr>
      </w:pPr>
      <w:r w:rsidRPr="00DF5822">
        <w:rPr>
          <w:rFonts w:cs="Arial"/>
        </w:rPr>
        <w:t xml:space="preserve">Click the View/Edit icon </w:t>
      </w:r>
      <w:r w:rsidRPr="00DF5822">
        <w:rPr>
          <w:rFonts w:cs="Arial"/>
          <w:noProof/>
        </w:rPr>
        <w:drawing>
          <wp:inline distT="0" distB="0" distL="0" distR="0" wp14:anchorId="1750EBA9" wp14:editId="1750EBAA">
            <wp:extent cx="228600" cy="171450"/>
            <wp:effectExtent l="19050" t="0" r="0" b="0"/>
            <wp:docPr id="50" name="Picture 2" descr="http://fuchsia-test:8101/Testing%20Documents/Training%20Documents/images/icon_View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uchsia-test:8101/Testing%20Documents/Training%20Documents/images/icon_ViewEdit.jpg"/>
                    <pic:cNvPicPr>
                      <a:picLocks noChangeAspect="1" noChangeArrowheads="1"/>
                    </pic:cNvPicPr>
                  </pic:nvPicPr>
                  <pic:blipFill>
                    <a:blip r:embed="rId18"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Pr="00DF5822">
        <w:rPr>
          <w:rFonts w:cs="Arial"/>
        </w:rPr>
        <w:t xml:space="preserve"> for the appropriate </w:t>
      </w:r>
      <w:r>
        <w:rPr>
          <w:rFonts w:cs="Arial"/>
        </w:rPr>
        <w:t>Client Survey Confirmation record</w:t>
      </w:r>
      <w:r w:rsidRPr="00DF5822">
        <w:rPr>
          <w:rFonts w:cs="Arial"/>
        </w:rPr>
        <w:t xml:space="preserve"> that you want to </w:t>
      </w:r>
      <w:r>
        <w:rPr>
          <w:rFonts w:cs="Arial"/>
        </w:rPr>
        <w:t>View</w:t>
      </w:r>
      <w:r w:rsidRPr="00DF5822">
        <w:rPr>
          <w:rFonts w:cs="Arial"/>
        </w:rPr>
        <w:t xml:space="preserve">. You will be taken to the </w:t>
      </w:r>
      <w:r>
        <w:rPr>
          <w:rFonts w:cs="Arial"/>
        </w:rPr>
        <w:t xml:space="preserve">Client Survey Confirmation Edit </w:t>
      </w:r>
      <w:r w:rsidRPr="00DF5822">
        <w:rPr>
          <w:rFonts w:cs="Arial"/>
        </w:rPr>
        <w:t>Page.</w:t>
      </w:r>
    </w:p>
    <w:p w14:paraId="1750E82C" w14:textId="77777777" w:rsidR="00A66E80" w:rsidRDefault="00A66E80" w:rsidP="00F50621">
      <w:pPr>
        <w:pStyle w:val="ListNumber"/>
        <w:numPr>
          <w:ilvl w:val="0"/>
          <w:numId w:val="74"/>
        </w:numPr>
        <w:spacing w:before="120"/>
        <w:ind w:left="360"/>
        <w:contextualSpacing w:val="0"/>
        <w:rPr>
          <w:rFonts w:cs="Arial"/>
        </w:rPr>
      </w:pPr>
      <w:r w:rsidRPr="00902B4D">
        <w:rPr>
          <w:rFonts w:cs="Arial"/>
        </w:rPr>
        <w:t>Fill in the required data.</w:t>
      </w:r>
    </w:p>
    <w:p w14:paraId="1750E82D" w14:textId="77777777" w:rsidR="00A66E80" w:rsidRPr="00902B4D" w:rsidRDefault="00A66E80" w:rsidP="00F50621">
      <w:pPr>
        <w:pStyle w:val="ListNumber"/>
        <w:numPr>
          <w:ilvl w:val="0"/>
          <w:numId w:val="74"/>
        </w:numPr>
        <w:spacing w:before="120"/>
        <w:ind w:left="360"/>
        <w:contextualSpacing w:val="0"/>
        <w:rPr>
          <w:rFonts w:cs="Arial"/>
        </w:rPr>
      </w:pPr>
      <w:r w:rsidRPr="00DF5822">
        <w:rPr>
          <w:rFonts w:cs="Arial"/>
        </w:rPr>
        <w:t xml:space="preserve">Click the “OK” button to save the information. You will then be taken back to the </w:t>
      </w:r>
      <w:r w:rsidR="00767480">
        <w:rPr>
          <w:rFonts w:cs="Arial"/>
        </w:rPr>
        <w:t xml:space="preserve">Client Survey Confirmation </w:t>
      </w:r>
      <w:r w:rsidRPr="00DF5822">
        <w:rPr>
          <w:rFonts w:cs="Arial"/>
        </w:rPr>
        <w:t>List Page</w:t>
      </w:r>
    </w:p>
    <w:p w14:paraId="1750E82E" w14:textId="77777777" w:rsidR="001C6302" w:rsidRDefault="001C6302" w:rsidP="00B02761">
      <w:pPr>
        <w:pStyle w:val="Heading4"/>
        <w:numPr>
          <w:ilvl w:val="0"/>
          <w:numId w:val="0"/>
        </w:numPr>
        <w:rPr>
          <w:rFonts w:cs="Arial"/>
        </w:rPr>
      </w:pPr>
    </w:p>
    <w:p w14:paraId="1750E82F" w14:textId="77777777" w:rsidR="009F5EF8" w:rsidRPr="00FF5D40" w:rsidRDefault="009F5EF8" w:rsidP="009F5EF8">
      <w:pPr>
        <w:pStyle w:val="Heading6"/>
        <w:numPr>
          <w:ilvl w:val="0"/>
          <w:numId w:val="0"/>
        </w:numPr>
        <w:rPr>
          <w:rFonts w:ascii="Arial" w:hAnsi="Arial" w:cs="Arial"/>
          <w:bCs/>
          <w:sz w:val="24"/>
          <w:szCs w:val="24"/>
        </w:rPr>
      </w:pPr>
      <w:r w:rsidRPr="00FF5D40">
        <w:rPr>
          <w:rFonts w:ascii="Arial" w:hAnsi="Arial" w:cs="Arial"/>
          <w:sz w:val="24"/>
          <w:szCs w:val="24"/>
        </w:rPr>
        <w:t>Survey Notificati</w:t>
      </w:r>
      <w:r w:rsidR="000C733C">
        <w:rPr>
          <w:rFonts w:ascii="Arial" w:hAnsi="Arial" w:cs="Arial"/>
          <w:sz w:val="24"/>
          <w:szCs w:val="24"/>
        </w:rPr>
        <w:t xml:space="preserve">on Package </w:t>
      </w:r>
      <w:r w:rsidRPr="00FF5D40">
        <w:rPr>
          <w:rFonts w:ascii="Arial" w:hAnsi="Arial" w:cs="Arial"/>
          <w:sz w:val="24"/>
          <w:szCs w:val="24"/>
        </w:rPr>
        <w:t>Emailed</w:t>
      </w:r>
    </w:p>
    <w:p w14:paraId="1750E830" w14:textId="77777777" w:rsidR="00B02761" w:rsidRDefault="00B02761" w:rsidP="009F5EF8">
      <w:pPr>
        <w:rPr>
          <w:rFonts w:cs="Arial"/>
        </w:rPr>
      </w:pPr>
    </w:p>
    <w:p w14:paraId="1750E833" w14:textId="77777777" w:rsidR="009F5EF8" w:rsidRPr="00FF5D40" w:rsidRDefault="009F5EF8" w:rsidP="009F5EF8">
      <w:pPr>
        <w:rPr>
          <w:rFonts w:cs="Arial"/>
        </w:rPr>
      </w:pPr>
      <w:r w:rsidRPr="00FF5D40">
        <w:rPr>
          <w:rFonts w:cs="Arial"/>
        </w:rPr>
        <w:t xml:space="preserve">One-week prior to survey, clients will receive an email pre- notification package announcing that the survey will occur.  Emails will arrive to the contact from a designated email address.  </w:t>
      </w:r>
      <w:r w:rsidR="00802A1B">
        <w:rPr>
          <w:rFonts w:cs="Arial"/>
        </w:rPr>
        <w:t>CAR</w:t>
      </w:r>
      <w:r w:rsidRPr="00FF5D40">
        <w:rPr>
          <w:rFonts w:cs="Arial"/>
        </w:rPr>
        <w:t xml:space="preserve"> staff should make the client contact aware of this email address in order to avoid the notification email getting caught in a SPAM filter.</w:t>
      </w:r>
    </w:p>
    <w:p w14:paraId="1750E834" w14:textId="77777777" w:rsidR="008A36B6" w:rsidRDefault="008A36B6" w:rsidP="009F5EF8">
      <w:pPr>
        <w:rPr>
          <w:rFonts w:cs="Arial"/>
        </w:rPr>
      </w:pPr>
    </w:p>
    <w:p w14:paraId="1750E835" w14:textId="77777777" w:rsidR="009F5EF8" w:rsidRDefault="009F5EF8" w:rsidP="009F5EF8">
      <w:pPr>
        <w:rPr>
          <w:rFonts w:cs="Arial"/>
        </w:rPr>
      </w:pPr>
      <w:r w:rsidRPr="00FF5D40">
        <w:rPr>
          <w:rFonts w:cs="Arial"/>
        </w:rPr>
        <w:t xml:space="preserve">The emailed survey letter will be a simple email with a link to the survey and the necessary login information.  </w:t>
      </w:r>
    </w:p>
    <w:p w14:paraId="1750E836" w14:textId="77777777" w:rsidR="000C733C" w:rsidRPr="00FF5D40" w:rsidRDefault="000C733C" w:rsidP="009F5EF8">
      <w:pPr>
        <w:rPr>
          <w:rFonts w:cs="Arial"/>
        </w:rPr>
      </w:pPr>
    </w:p>
    <w:p w14:paraId="1750E837" w14:textId="77777777" w:rsidR="009F5EF8" w:rsidRPr="00FF5D40" w:rsidRDefault="0066738F" w:rsidP="009F5EF8">
      <w:pPr>
        <w:rPr>
          <w:rFonts w:cs="Arial"/>
        </w:rPr>
      </w:pPr>
      <w:r>
        <w:rPr>
          <w:rFonts w:cs="Arial"/>
        </w:rPr>
        <w:lastRenderedPageBreak/>
        <w:t>CAR</w:t>
      </w:r>
      <w:r w:rsidR="009F5EF8" w:rsidRPr="00FF5D40">
        <w:rPr>
          <w:rFonts w:cs="Arial"/>
        </w:rPr>
        <w:t xml:space="preserve">s can also log in to the </w:t>
      </w:r>
      <w:r w:rsidR="000C733C">
        <w:rPr>
          <w:rFonts w:cs="Arial"/>
        </w:rPr>
        <w:t>Survey Confirmation module</w:t>
      </w:r>
      <w:r w:rsidR="009F5EF8" w:rsidRPr="00FF5D40">
        <w:rPr>
          <w:rFonts w:cs="Arial"/>
        </w:rPr>
        <w:t xml:space="preserve"> and generate reminder emails to clients.</w:t>
      </w:r>
    </w:p>
    <w:p w14:paraId="1750E838" w14:textId="77777777" w:rsidR="009F5EF8" w:rsidRPr="00FF5D40" w:rsidRDefault="009F5EF8" w:rsidP="009F5EF8">
      <w:pPr>
        <w:pStyle w:val="Heading6"/>
        <w:numPr>
          <w:ilvl w:val="0"/>
          <w:numId w:val="0"/>
        </w:numPr>
        <w:rPr>
          <w:rFonts w:ascii="Arial" w:hAnsi="Arial" w:cs="Arial"/>
        </w:rPr>
      </w:pPr>
      <w:r w:rsidRPr="00FF5D40">
        <w:rPr>
          <w:rFonts w:ascii="Arial" w:hAnsi="Arial" w:cs="Arial"/>
        </w:rPr>
        <w:t>Survey Occurs</w:t>
      </w:r>
    </w:p>
    <w:p w14:paraId="1750E839" w14:textId="77777777" w:rsidR="009F5EF8" w:rsidRPr="00FF5D40" w:rsidRDefault="009F5EF8" w:rsidP="009F5EF8">
      <w:pPr>
        <w:rPr>
          <w:rFonts w:cs="Arial"/>
        </w:rPr>
      </w:pPr>
      <w:r w:rsidRPr="00FF5D40">
        <w:rPr>
          <w:rFonts w:cs="Arial"/>
        </w:rPr>
        <w:t xml:space="preserve">The surveys will occur over the web over the designated period.  </w:t>
      </w:r>
    </w:p>
    <w:p w14:paraId="1750E83A" w14:textId="77777777" w:rsidR="009F5EF8" w:rsidRPr="00FF5D40" w:rsidRDefault="009F5EF8" w:rsidP="009F5EF8">
      <w:pPr>
        <w:rPr>
          <w:rFonts w:cs="Arial"/>
        </w:rPr>
      </w:pPr>
      <w:r w:rsidRPr="00FF5D40">
        <w:rPr>
          <w:rFonts w:cs="Arial"/>
        </w:rPr>
        <w:t>The client is able to log onto the survey  Web site and respond to the survey anytime day or night.  Clients need to have the survey id (password) and Web address, which are given in the notification email.</w:t>
      </w:r>
      <w:r w:rsidR="008A36B6">
        <w:rPr>
          <w:rFonts w:cs="Arial"/>
        </w:rPr>
        <w:t xml:space="preserve"> </w:t>
      </w:r>
      <w:r w:rsidRPr="00FF5D40">
        <w:rPr>
          <w:rFonts w:cs="Arial"/>
        </w:rPr>
        <w:t xml:space="preserve">Clients may stop the Web interview at any time and resume at a later date.  When the interview has been completed the record is locked and cannot be re-entered. If a client experiences problems with the Web interview, they must contact NIST MEP for help. </w:t>
      </w:r>
    </w:p>
    <w:p w14:paraId="1750E83B" w14:textId="77777777" w:rsidR="009F5EF8" w:rsidRPr="00FF5D40" w:rsidRDefault="009F5EF8" w:rsidP="009F5EF8">
      <w:pPr>
        <w:pStyle w:val="Heading6"/>
        <w:numPr>
          <w:ilvl w:val="0"/>
          <w:numId w:val="0"/>
        </w:numPr>
        <w:rPr>
          <w:rFonts w:ascii="Arial" w:hAnsi="Arial" w:cs="Arial"/>
        </w:rPr>
      </w:pPr>
      <w:r w:rsidRPr="00FF5D40">
        <w:rPr>
          <w:rFonts w:ascii="Arial" w:hAnsi="Arial" w:cs="Arial"/>
        </w:rPr>
        <w:t xml:space="preserve">Survey </w:t>
      </w:r>
      <w:r w:rsidR="00B02761">
        <w:rPr>
          <w:rFonts w:ascii="Arial" w:hAnsi="Arial" w:cs="Arial"/>
        </w:rPr>
        <w:t xml:space="preserve">Large/Small Impact </w:t>
      </w:r>
      <w:r w:rsidRPr="00FF5D40">
        <w:rPr>
          <w:rFonts w:ascii="Arial" w:hAnsi="Arial" w:cs="Arial"/>
        </w:rPr>
        <w:t>Verification</w:t>
      </w:r>
    </w:p>
    <w:p w14:paraId="1750E83C" w14:textId="77777777" w:rsidR="00B02761" w:rsidRDefault="00B02761" w:rsidP="00802A1B">
      <w:pPr>
        <w:rPr>
          <w:rFonts w:cs="Arial"/>
          <w:b/>
        </w:rPr>
      </w:pPr>
    </w:p>
    <w:p w14:paraId="1750E83D" w14:textId="77777777" w:rsidR="00B02761" w:rsidRDefault="00D93A86" w:rsidP="00802A1B">
      <w:pPr>
        <w:rPr>
          <w:rFonts w:cs="Arial"/>
          <w:b/>
        </w:rPr>
      </w:pPr>
      <w:r>
        <w:rPr>
          <w:rFonts w:cs="Arial"/>
          <w:b/>
        </w:rPr>
        <w:t>CAR</w:t>
      </w:r>
      <w:r w:rsidR="00B02761">
        <w:rPr>
          <w:rFonts w:cs="Arial"/>
          <w:b/>
        </w:rPr>
        <w:t xml:space="preserve"> Operations</w:t>
      </w:r>
    </w:p>
    <w:p w14:paraId="1750E83E" w14:textId="77777777" w:rsidR="00B02761" w:rsidRDefault="00B02761" w:rsidP="00B02761">
      <w:r>
        <w:t>NIST MEP will examine the survey responses to identify survey results requiring verification, also known as outliers.  All survey responses with a total quantified dollar impact amount of $5 million or more, and/or total job impact of 250 or more, and those with a total quantified dollar impact of $100 or less will require verification.  CARs with survey responses that require follow-up will be notified by NIST MEP staff with an online list of the outliers, along with the deadline for submitting verifications.  Please note that the deadline is strict and any impacts that require verification that have not been verified by the deadline will be deleted (zeroed out).  When submitting verifications, you must include the following:</w:t>
      </w:r>
    </w:p>
    <w:p w14:paraId="1750E83F" w14:textId="77777777" w:rsidR="00B02761" w:rsidRDefault="00B02761" w:rsidP="00B02761"/>
    <w:p w14:paraId="1750E840" w14:textId="77777777" w:rsidR="00B02761" w:rsidRPr="00792120" w:rsidRDefault="00B02761" w:rsidP="008961F5">
      <w:pPr>
        <w:pStyle w:val="ListParagraph"/>
        <w:numPr>
          <w:ilvl w:val="0"/>
          <w:numId w:val="11"/>
        </w:numPr>
        <w:spacing w:before="0"/>
      </w:pPr>
      <w:r w:rsidRPr="00792120">
        <w:t>Client name, and CIMS ID</w:t>
      </w:r>
    </w:p>
    <w:p w14:paraId="1750E841" w14:textId="77777777" w:rsidR="00B02761" w:rsidRPr="00792120" w:rsidRDefault="00B02761" w:rsidP="008961F5">
      <w:pPr>
        <w:pStyle w:val="ListParagraph"/>
        <w:numPr>
          <w:ilvl w:val="0"/>
          <w:numId w:val="11"/>
        </w:numPr>
        <w:spacing w:before="0"/>
      </w:pPr>
      <w:r w:rsidRPr="00792120">
        <w:t xml:space="preserve">Name of </w:t>
      </w:r>
      <w:r w:rsidR="00D93A86">
        <w:t>CAR</w:t>
      </w:r>
      <w:r w:rsidRPr="00792120">
        <w:t xml:space="preserve"> staff person who verified the impact</w:t>
      </w:r>
    </w:p>
    <w:p w14:paraId="1750E842" w14:textId="77777777" w:rsidR="00B02761" w:rsidRPr="00792120" w:rsidRDefault="00B02761" w:rsidP="008961F5">
      <w:pPr>
        <w:pStyle w:val="ListParagraph"/>
        <w:numPr>
          <w:ilvl w:val="0"/>
          <w:numId w:val="11"/>
        </w:numPr>
        <w:spacing w:before="0"/>
      </w:pPr>
      <w:r w:rsidRPr="00792120">
        <w:t xml:space="preserve">How the impact was verified (call/email to client, compared results to </w:t>
      </w:r>
      <w:r w:rsidR="00D93A86">
        <w:t>CAR</w:t>
      </w:r>
      <w:r w:rsidRPr="00792120">
        <w:t>’s project close-out survey for the client, etc.)</w:t>
      </w:r>
    </w:p>
    <w:p w14:paraId="1750E843" w14:textId="77777777" w:rsidR="00B02761" w:rsidRDefault="00B02761" w:rsidP="008961F5">
      <w:pPr>
        <w:pStyle w:val="ListParagraph"/>
        <w:numPr>
          <w:ilvl w:val="0"/>
          <w:numId w:val="11"/>
        </w:numPr>
        <w:spacing w:before="0"/>
      </w:pPr>
      <w:r w:rsidRPr="00792120">
        <w:t>If the total dollar impact is $25 million or greater, provide a brief paragraph or two explaining how the results were achieved</w:t>
      </w:r>
    </w:p>
    <w:p w14:paraId="1750E844" w14:textId="77777777" w:rsidR="00B02761" w:rsidRDefault="00B02761" w:rsidP="00B02761"/>
    <w:p w14:paraId="1750E845" w14:textId="77777777" w:rsidR="00B02761" w:rsidRPr="00792120" w:rsidRDefault="00B02761" w:rsidP="00B02761"/>
    <w:p w14:paraId="1750E846" w14:textId="77777777" w:rsidR="00B02761" w:rsidRDefault="00B02761" w:rsidP="00802A1B">
      <w:pPr>
        <w:rPr>
          <w:rFonts w:cs="Arial"/>
          <w:b/>
        </w:rPr>
      </w:pPr>
      <w:r>
        <w:rPr>
          <w:rFonts w:cs="Arial"/>
          <w:b/>
        </w:rPr>
        <w:t>e-CAR</w:t>
      </w:r>
    </w:p>
    <w:p w14:paraId="1750E848" w14:textId="77777777" w:rsidR="009F5EF8" w:rsidRPr="00D47368" w:rsidRDefault="009F5EF8" w:rsidP="009F5EF8">
      <w:pPr>
        <w:rPr>
          <w:rFonts w:cs="Arial"/>
        </w:rPr>
      </w:pPr>
    </w:p>
    <w:p w14:paraId="1750E849" w14:textId="77777777" w:rsidR="009F5EF8" w:rsidRPr="00B02761" w:rsidRDefault="009F5EF8" w:rsidP="00F50621">
      <w:pPr>
        <w:pStyle w:val="ListParagraph"/>
        <w:numPr>
          <w:ilvl w:val="0"/>
          <w:numId w:val="75"/>
        </w:numPr>
        <w:rPr>
          <w:rFonts w:cs="Arial"/>
        </w:rPr>
      </w:pPr>
      <w:r w:rsidRPr="00B02761">
        <w:rPr>
          <w:rFonts w:cs="Arial"/>
        </w:rPr>
        <w:t>Client name, and CIMS ID</w:t>
      </w:r>
    </w:p>
    <w:p w14:paraId="1750E84A" w14:textId="77777777" w:rsidR="009F5EF8" w:rsidRPr="00B02761" w:rsidRDefault="009F5EF8" w:rsidP="00F50621">
      <w:pPr>
        <w:pStyle w:val="ListParagraph"/>
        <w:numPr>
          <w:ilvl w:val="0"/>
          <w:numId w:val="75"/>
        </w:numPr>
        <w:rPr>
          <w:rFonts w:cs="Arial"/>
        </w:rPr>
      </w:pPr>
      <w:r w:rsidRPr="00B02761">
        <w:rPr>
          <w:rFonts w:cs="Arial"/>
        </w:rPr>
        <w:t xml:space="preserve">Name of </w:t>
      </w:r>
      <w:r w:rsidR="00B97B11" w:rsidRPr="00B02761">
        <w:rPr>
          <w:rFonts w:cs="Arial"/>
        </w:rPr>
        <w:t>CAR</w:t>
      </w:r>
      <w:r w:rsidRPr="00B02761">
        <w:rPr>
          <w:rFonts w:cs="Arial"/>
        </w:rPr>
        <w:t xml:space="preserve"> staff person who verified the impact</w:t>
      </w:r>
    </w:p>
    <w:p w14:paraId="1750E84B" w14:textId="77777777" w:rsidR="009F5EF8" w:rsidRPr="00B02761" w:rsidRDefault="009F5EF8" w:rsidP="00F50621">
      <w:pPr>
        <w:pStyle w:val="ListParagraph"/>
        <w:numPr>
          <w:ilvl w:val="0"/>
          <w:numId w:val="75"/>
        </w:numPr>
        <w:rPr>
          <w:rFonts w:cs="Arial"/>
        </w:rPr>
      </w:pPr>
      <w:r w:rsidRPr="00B02761">
        <w:rPr>
          <w:rFonts w:cs="Arial"/>
        </w:rPr>
        <w:t>How the impact was verified (call/email to clien</w:t>
      </w:r>
      <w:r w:rsidR="0066738F" w:rsidRPr="00B02761">
        <w:rPr>
          <w:rFonts w:cs="Arial"/>
        </w:rPr>
        <w:t xml:space="preserve">t, compared results to </w:t>
      </w:r>
      <w:r w:rsidRPr="00B02761">
        <w:rPr>
          <w:rFonts w:cs="Arial"/>
        </w:rPr>
        <w:t>CARs project close-out survey for the client, etc.)</w:t>
      </w:r>
    </w:p>
    <w:p w14:paraId="1750E84C" w14:textId="77777777" w:rsidR="00B02761" w:rsidRPr="00164EB8" w:rsidRDefault="00B02761" w:rsidP="00B02761">
      <w:pPr>
        <w:pStyle w:val="Heading4"/>
        <w:numPr>
          <w:ilvl w:val="0"/>
          <w:numId w:val="0"/>
        </w:numPr>
        <w:rPr>
          <w:rFonts w:cs="Arial"/>
          <w:spacing w:val="-5"/>
          <w:kern w:val="0"/>
        </w:rPr>
      </w:pPr>
      <w:r>
        <w:rPr>
          <w:rFonts w:cs="Arial"/>
          <w:spacing w:val="-5"/>
          <w:kern w:val="0"/>
        </w:rPr>
        <w:lastRenderedPageBreak/>
        <w:t>Validating and Submitting Client Survey Outliers</w:t>
      </w:r>
    </w:p>
    <w:p w14:paraId="1750E84D" w14:textId="77777777" w:rsidR="00B02761" w:rsidRDefault="00B02761" w:rsidP="00B02761">
      <w:pPr>
        <w:pStyle w:val="CommentText"/>
        <w:rPr>
          <w:rFonts w:ascii="Arial" w:hAnsi="Arial" w:cs="Arial"/>
        </w:rPr>
      </w:pPr>
    </w:p>
    <w:p w14:paraId="1750E84E" w14:textId="77777777" w:rsidR="00B02761" w:rsidRPr="00B02761" w:rsidRDefault="00B02761" w:rsidP="00F50621">
      <w:pPr>
        <w:pStyle w:val="ListParagraph"/>
        <w:numPr>
          <w:ilvl w:val="0"/>
          <w:numId w:val="76"/>
        </w:numPr>
        <w:rPr>
          <w:rFonts w:cs="Arial"/>
        </w:rPr>
      </w:pPr>
      <w:r w:rsidRPr="00B02761">
        <w:rPr>
          <w:rFonts w:cs="Arial"/>
        </w:rPr>
        <w:t xml:space="preserve">From your browser go to </w:t>
      </w:r>
      <w:hyperlink r:id="rId51" w:history="1">
        <w:r w:rsidRPr="00B02761">
          <w:rPr>
            <w:rStyle w:val="Hyperlink"/>
            <w:rFonts w:ascii="Arial" w:hAnsi="Arial" w:cs="Arial"/>
          </w:rPr>
          <w:t>https://meis.nist.gov</w:t>
        </w:r>
      </w:hyperlink>
      <w:r w:rsidRPr="00B02761">
        <w:rPr>
          <w:rFonts w:cs="Arial"/>
        </w:rPr>
        <w:t>.</w:t>
      </w:r>
    </w:p>
    <w:p w14:paraId="1750E84F" w14:textId="77777777" w:rsidR="00B02761" w:rsidRPr="00AE3193" w:rsidRDefault="00B02761" w:rsidP="00F50621">
      <w:pPr>
        <w:pStyle w:val="ListNumber"/>
        <w:numPr>
          <w:ilvl w:val="0"/>
          <w:numId w:val="76"/>
        </w:numPr>
        <w:spacing w:before="120"/>
        <w:contextualSpacing w:val="0"/>
        <w:rPr>
          <w:rFonts w:cs="Arial"/>
        </w:rPr>
      </w:pPr>
      <w:r w:rsidRPr="00AE3193">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AE3193">
        <w:rPr>
          <w:rFonts w:cs="Arial"/>
        </w:rPr>
        <w:t>.</w:t>
      </w:r>
    </w:p>
    <w:p w14:paraId="1750E850" w14:textId="77777777" w:rsidR="00B02761" w:rsidRPr="00AE3193" w:rsidRDefault="00B02761" w:rsidP="00F50621">
      <w:pPr>
        <w:pStyle w:val="ListNumber"/>
        <w:numPr>
          <w:ilvl w:val="0"/>
          <w:numId w:val="76"/>
        </w:numPr>
        <w:spacing w:before="120"/>
        <w:contextualSpacing w:val="0"/>
        <w:rPr>
          <w:rFonts w:cs="Arial"/>
        </w:rPr>
      </w:pPr>
      <w:r w:rsidRPr="00AE3193">
        <w:rPr>
          <w:rFonts w:cs="Arial"/>
        </w:rPr>
        <w:t xml:space="preserve">Enter your username and password and click </w:t>
      </w:r>
      <w:r w:rsidRPr="00AE3193">
        <w:rPr>
          <w:rFonts w:cs="Arial"/>
          <w:b/>
        </w:rPr>
        <w:t>Sign In</w:t>
      </w:r>
      <w:r w:rsidRPr="00AE3193">
        <w:rPr>
          <w:rFonts w:cs="Arial"/>
        </w:rPr>
        <w:t xml:space="preserve">. </w:t>
      </w:r>
    </w:p>
    <w:p w14:paraId="1750E851" w14:textId="77777777" w:rsidR="00B02761" w:rsidRPr="00AE3193" w:rsidRDefault="00B02761" w:rsidP="00F50621">
      <w:pPr>
        <w:pStyle w:val="ListNumber"/>
        <w:numPr>
          <w:ilvl w:val="0"/>
          <w:numId w:val="76"/>
        </w:numPr>
        <w:spacing w:before="120"/>
        <w:contextualSpacing w:val="0"/>
        <w:rPr>
          <w:rFonts w:cs="Arial"/>
        </w:rPr>
      </w:pPr>
      <w:r w:rsidRPr="00AE3193">
        <w:rPr>
          <w:rFonts w:cs="Arial"/>
        </w:rPr>
        <w:t xml:space="preserve">Your default CAR should be displayed at the top.  If the CAR displayed is not the CAR you wish to view, click on the “Magnifying Glass” </w:t>
      </w:r>
      <w:r w:rsidRPr="00AE3193">
        <w:rPr>
          <w:rFonts w:cs="Arial"/>
          <w:noProof/>
        </w:rPr>
        <w:drawing>
          <wp:inline distT="0" distB="0" distL="0" distR="0" wp14:anchorId="1750EBAB" wp14:editId="1750EBAC">
            <wp:extent cx="152400" cy="1524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AE3193">
        <w:rPr>
          <w:rFonts w:cs="Arial"/>
        </w:rPr>
        <w:t xml:space="preserve"> icon to list available CARS and select the appropriate CAR name.</w:t>
      </w:r>
    </w:p>
    <w:p w14:paraId="1750E852" w14:textId="77777777" w:rsidR="00B02761" w:rsidRPr="00AE3193" w:rsidRDefault="00B02761" w:rsidP="00F50621">
      <w:pPr>
        <w:pStyle w:val="ListNumber"/>
        <w:numPr>
          <w:ilvl w:val="0"/>
          <w:numId w:val="76"/>
        </w:numPr>
        <w:spacing w:before="120"/>
        <w:contextualSpacing w:val="0"/>
        <w:rPr>
          <w:rFonts w:cs="Arial"/>
        </w:rPr>
      </w:pPr>
      <w:r w:rsidRPr="00AE3193">
        <w:rPr>
          <w:rFonts w:cs="Arial"/>
        </w:rPr>
        <w:t xml:space="preserve">Click CIP </w:t>
      </w:r>
      <w:r w:rsidRPr="00AE3193">
        <w:rPr>
          <w:rFonts w:cs="Arial"/>
        </w:rPr>
        <w:sym w:font="Wingdings" w:char="F0E0"/>
      </w:r>
      <w:r>
        <w:rPr>
          <w:rFonts w:cs="Arial"/>
        </w:rPr>
        <w:t>Survey</w:t>
      </w:r>
      <w:r w:rsidRPr="00AE3193">
        <w:rPr>
          <w:rFonts w:cs="Arial"/>
        </w:rPr>
        <w:sym w:font="Wingdings" w:char="F0E0"/>
      </w:r>
      <w:r>
        <w:rPr>
          <w:rFonts w:cs="Arial"/>
        </w:rPr>
        <w:t xml:space="preserve"> </w:t>
      </w:r>
      <w:proofErr w:type="spellStart"/>
      <w:r>
        <w:rPr>
          <w:rFonts w:cs="Arial"/>
        </w:rPr>
        <w:t>Survey</w:t>
      </w:r>
      <w:proofErr w:type="spellEnd"/>
      <w:r>
        <w:rPr>
          <w:rFonts w:cs="Arial"/>
        </w:rPr>
        <w:t xml:space="preserve"> Outliers</w:t>
      </w:r>
    </w:p>
    <w:p w14:paraId="1750E853" w14:textId="77777777" w:rsidR="00B02761" w:rsidRDefault="00B02761" w:rsidP="00F50621">
      <w:pPr>
        <w:pStyle w:val="ListNumber"/>
        <w:numPr>
          <w:ilvl w:val="0"/>
          <w:numId w:val="76"/>
        </w:numPr>
        <w:spacing w:before="120"/>
        <w:contextualSpacing w:val="0"/>
        <w:rPr>
          <w:rFonts w:cs="Arial"/>
        </w:rPr>
      </w:pPr>
      <w:r w:rsidRPr="00DF5822">
        <w:rPr>
          <w:rFonts w:cs="Arial"/>
        </w:rPr>
        <w:t xml:space="preserve">Click the View/Edit icon </w:t>
      </w:r>
      <w:r w:rsidRPr="00DF5822">
        <w:rPr>
          <w:rFonts w:cs="Arial"/>
          <w:noProof/>
        </w:rPr>
        <w:drawing>
          <wp:inline distT="0" distB="0" distL="0" distR="0" wp14:anchorId="1750EBAD" wp14:editId="1750EBAE">
            <wp:extent cx="228600" cy="171450"/>
            <wp:effectExtent l="19050" t="0" r="0" b="0"/>
            <wp:docPr id="55" name="Picture 2" descr="http://fuchsia-test:8101/Testing%20Documents/Training%20Documents/images/icon_View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uchsia-test:8101/Testing%20Documents/Training%20Documents/images/icon_ViewEdit.jpg"/>
                    <pic:cNvPicPr>
                      <a:picLocks noChangeAspect="1" noChangeArrowheads="1"/>
                    </pic:cNvPicPr>
                  </pic:nvPicPr>
                  <pic:blipFill>
                    <a:blip r:embed="rId18"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Pr="00DF5822">
        <w:rPr>
          <w:rFonts w:cs="Arial"/>
        </w:rPr>
        <w:t xml:space="preserve"> for the appropriate </w:t>
      </w:r>
      <w:r>
        <w:rPr>
          <w:rFonts w:cs="Arial"/>
        </w:rPr>
        <w:t>Client Survey Outlier record</w:t>
      </w:r>
      <w:r w:rsidRPr="00DF5822">
        <w:rPr>
          <w:rFonts w:cs="Arial"/>
        </w:rPr>
        <w:t xml:space="preserve"> that you want to </w:t>
      </w:r>
      <w:r>
        <w:rPr>
          <w:rFonts w:cs="Arial"/>
        </w:rPr>
        <w:t>View</w:t>
      </w:r>
      <w:r w:rsidRPr="00DF5822">
        <w:rPr>
          <w:rFonts w:cs="Arial"/>
        </w:rPr>
        <w:t xml:space="preserve">. You will be taken to the </w:t>
      </w:r>
      <w:r>
        <w:rPr>
          <w:rFonts w:cs="Arial"/>
        </w:rPr>
        <w:t xml:space="preserve">Client Survey Outlier Edit </w:t>
      </w:r>
      <w:r w:rsidRPr="00DF5822">
        <w:rPr>
          <w:rFonts w:cs="Arial"/>
        </w:rPr>
        <w:t>Page.</w:t>
      </w:r>
    </w:p>
    <w:p w14:paraId="1750E854" w14:textId="77777777" w:rsidR="00B02761" w:rsidRDefault="00B02761" w:rsidP="00F50621">
      <w:pPr>
        <w:pStyle w:val="ListNumber"/>
        <w:numPr>
          <w:ilvl w:val="0"/>
          <w:numId w:val="76"/>
        </w:numPr>
        <w:spacing w:before="120"/>
        <w:contextualSpacing w:val="0"/>
        <w:rPr>
          <w:rFonts w:cs="Arial"/>
        </w:rPr>
      </w:pPr>
      <w:r w:rsidRPr="00902B4D">
        <w:rPr>
          <w:rFonts w:cs="Arial"/>
        </w:rPr>
        <w:t>Fill in the required data.</w:t>
      </w:r>
    </w:p>
    <w:p w14:paraId="1750E855" w14:textId="77777777" w:rsidR="00B02761" w:rsidRPr="00902B4D" w:rsidRDefault="00B02761" w:rsidP="00F50621">
      <w:pPr>
        <w:pStyle w:val="ListNumber"/>
        <w:numPr>
          <w:ilvl w:val="0"/>
          <w:numId w:val="76"/>
        </w:numPr>
        <w:spacing w:before="120"/>
        <w:contextualSpacing w:val="0"/>
        <w:rPr>
          <w:rFonts w:cs="Arial"/>
        </w:rPr>
      </w:pPr>
      <w:r w:rsidRPr="00DF5822">
        <w:rPr>
          <w:rFonts w:cs="Arial"/>
        </w:rPr>
        <w:t>Click the “OK” button to save the information. You will then be</w:t>
      </w:r>
      <w:r>
        <w:rPr>
          <w:rFonts w:cs="Arial"/>
        </w:rPr>
        <w:t xml:space="preserve"> taken back to the Client Survey Outlier List </w:t>
      </w:r>
      <w:r w:rsidRPr="00DF5822">
        <w:rPr>
          <w:rFonts w:cs="Arial"/>
        </w:rPr>
        <w:t>Page</w:t>
      </w:r>
    </w:p>
    <w:p w14:paraId="1750E856" w14:textId="77777777" w:rsidR="00B02761" w:rsidRDefault="00B02761" w:rsidP="009F5EF8">
      <w:pPr>
        <w:pStyle w:val="Heading6"/>
        <w:numPr>
          <w:ilvl w:val="0"/>
          <w:numId w:val="0"/>
        </w:numPr>
        <w:rPr>
          <w:rFonts w:ascii="Arial" w:hAnsi="Arial" w:cs="Arial"/>
        </w:rPr>
      </w:pPr>
    </w:p>
    <w:p w14:paraId="1750E857" w14:textId="77777777" w:rsidR="009F5EF8" w:rsidRPr="00FF5D40" w:rsidRDefault="009F5EF8" w:rsidP="009F5EF8">
      <w:pPr>
        <w:pStyle w:val="Heading6"/>
        <w:numPr>
          <w:ilvl w:val="0"/>
          <w:numId w:val="0"/>
        </w:numPr>
        <w:rPr>
          <w:rFonts w:ascii="Arial" w:hAnsi="Arial" w:cs="Arial"/>
        </w:rPr>
      </w:pPr>
      <w:r w:rsidRPr="00FF5D40">
        <w:rPr>
          <w:rFonts w:ascii="Arial" w:hAnsi="Arial" w:cs="Arial"/>
        </w:rPr>
        <w:t>Survey Re</w:t>
      </w:r>
      <w:r w:rsidR="00F557D6">
        <w:rPr>
          <w:rFonts w:ascii="Arial" w:hAnsi="Arial" w:cs="Arial"/>
        </w:rPr>
        <w:t xml:space="preserve">sults Made Available to </w:t>
      </w:r>
      <w:r w:rsidRPr="00FF5D40">
        <w:rPr>
          <w:rFonts w:ascii="Arial" w:hAnsi="Arial" w:cs="Arial"/>
        </w:rPr>
        <w:t>CARs</w:t>
      </w:r>
    </w:p>
    <w:p w14:paraId="1750E858" w14:textId="77777777" w:rsidR="009F5EF8" w:rsidRPr="00FF5D40" w:rsidRDefault="009F5EF8" w:rsidP="009F5EF8">
      <w:pPr>
        <w:rPr>
          <w:rFonts w:cs="Arial"/>
        </w:rPr>
      </w:pPr>
      <w:r w:rsidRPr="00FF5D40">
        <w:rPr>
          <w:rFonts w:cs="Arial"/>
        </w:rPr>
        <w:t>Once required verif</w:t>
      </w:r>
      <w:r w:rsidR="008A36B6">
        <w:rPr>
          <w:rFonts w:cs="Arial"/>
        </w:rPr>
        <w:t xml:space="preserve">ications are complete, </w:t>
      </w:r>
      <w:r w:rsidRPr="00FF5D40">
        <w:rPr>
          <w:rFonts w:cs="Arial"/>
        </w:rPr>
        <w:t xml:space="preserve">CARs survey results data files will be available for download from their </w:t>
      </w:r>
      <w:r w:rsidR="00B97B11">
        <w:rPr>
          <w:rFonts w:cs="Arial"/>
        </w:rPr>
        <w:t>CAR</w:t>
      </w:r>
      <w:r w:rsidRPr="00FF5D40">
        <w:rPr>
          <w:rFonts w:cs="Arial"/>
        </w:rPr>
        <w:t xml:space="preserve"> Browser.  </w:t>
      </w:r>
    </w:p>
    <w:p w14:paraId="1750E859" w14:textId="77777777" w:rsidR="008A36B6" w:rsidRDefault="008A36B6" w:rsidP="009F5EF8">
      <w:pPr>
        <w:rPr>
          <w:rFonts w:cs="Arial"/>
        </w:rPr>
      </w:pPr>
    </w:p>
    <w:p w14:paraId="1750E85A" w14:textId="77777777" w:rsidR="009F5EF8" w:rsidRDefault="009F5EF8" w:rsidP="009F5EF8">
      <w:pPr>
        <w:rPr>
          <w:rFonts w:cs="Arial"/>
        </w:rPr>
      </w:pPr>
      <w:r w:rsidRPr="00FF5D40">
        <w:rPr>
          <w:rFonts w:cs="Arial"/>
        </w:rPr>
        <w:t>In addition to making the raw data files</w:t>
      </w:r>
      <w:r w:rsidR="008A36B6">
        <w:rPr>
          <w:rFonts w:cs="Arial"/>
        </w:rPr>
        <w:t xml:space="preserve"> available to </w:t>
      </w:r>
      <w:r w:rsidRPr="00FF5D40">
        <w:rPr>
          <w:rFonts w:cs="Arial"/>
        </w:rPr>
        <w:t>CARs, NIST MEP will load the data files into a database for permanent storage.  Output reports derived from this databa</w:t>
      </w:r>
      <w:r w:rsidR="008A36B6">
        <w:rPr>
          <w:rFonts w:cs="Arial"/>
        </w:rPr>
        <w:t xml:space="preserve">se will be available to </w:t>
      </w:r>
      <w:r w:rsidRPr="00FF5D40">
        <w:rPr>
          <w:rFonts w:cs="Arial"/>
        </w:rPr>
        <w:t xml:space="preserve">CARs under the security of their </w:t>
      </w:r>
      <w:r w:rsidR="00B97B11">
        <w:rPr>
          <w:rFonts w:cs="Arial"/>
        </w:rPr>
        <w:t>CAR</w:t>
      </w:r>
      <w:r w:rsidRPr="00FF5D40">
        <w:rPr>
          <w:rFonts w:cs="Arial"/>
        </w:rPr>
        <w:t xml:space="preserve"> Browser on the </w:t>
      </w:r>
      <w:r w:rsidR="00D53952">
        <w:rPr>
          <w:rFonts w:cs="Arial"/>
        </w:rPr>
        <w:t>MEIS</w:t>
      </w:r>
      <w:r w:rsidRPr="00FF5D40">
        <w:rPr>
          <w:rFonts w:cs="Arial"/>
        </w:rPr>
        <w:t xml:space="preserve"> Web Site.  </w:t>
      </w:r>
      <w:r w:rsidR="00D53952">
        <w:rPr>
          <w:rFonts w:cs="Arial"/>
        </w:rPr>
        <w:t>To run the report:</w:t>
      </w:r>
    </w:p>
    <w:p w14:paraId="1750E85B" w14:textId="77777777" w:rsidR="00D53952" w:rsidRDefault="00D53952" w:rsidP="009F5EF8">
      <w:pPr>
        <w:rPr>
          <w:rFonts w:cs="Arial"/>
        </w:rPr>
      </w:pPr>
    </w:p>
    <w:p w14:paraId="1750E85C" w14:textId="77777777" w:rsidR="00D53952" w:rsidRPr="00B02761" w:rsidRDefault="00D53952" w:rsidP="00F50621">
      <w:pPr>
        <w:pStyle w:val="ListParagraph"/>
        <w:numPr>
          <w:ilvl w:val="0"/>
          <w:numId w:val="77"/>
        </w:numPr>
        <w:rPr>
          <w:rFonts w:cs="Arial"/>
        </w:rPr>
      </w:pPr>
      <w:r w:rsidRPr="00B02761">
        <w:rPr>
          <w:rFonts w:cs="Arial"/>
        </w:rPr>
        <w:t xml:space="preserve">From your browser go to </w:t>
      </w:r>
      <w:hyperlink r:id="rId52" w:history="1">
        <w:r w:rsidRPr="00B02761">
          <w:rPr>
            <w:rStyle w:val="Hyperlink"/>
            <w:rFonts w:ascii="Arial" w:hAnsi="Arial" w:cs="Arial"/>
          </w:rPr>
          <w:t>https://meis.nist.gov</w:t>
        </w:r>
      </w:hyperlink>
      <w:r w:rsidRPr="00B02761">
        <w:rPr>
          <w:rFonts w:cs="Arial"/>
        </w:rPr>
        <w:t>.</w:t>
      </w:r>
    </w:p>
    <w:p w14:paraId="1750E85D" w14:textId="77777777" w:rsidR="00D53952" w:rsidRPr="00AE3193" w:rsidRDefault="00D53952" w:rsidP="00F50621">
      <w:pPr>
        <w:pStyle w:val="ListNumber"/>
        <w:numPr>
          <w:ilvl w:val="0"/>
          <w:numId w:val="77"/>
        </w:numPr>
        <w:spacing w:before="120"/>
        <w:contextualSpacing w:val="0"/>
        <w:rPr>
          <w:rFonts w:cs="Arial"/>
        </w:rPr>
      </w:pPr>
      <w:r w:rsidRPr="00AE3193">
        <w:rPr>
          <w:rFonts w:cs="Arial"/>
        </w:rPr>
        <w:t xml:space="preserve">The MEP login screen will be shown.  Read the security warning on the page and check the checkbox indicating that you have read and understand the warning and agree with the NIST </w:t>
      </w:r>
      <w:r w:rsidR="00D93A86">
        <w:rPr>
          <w:rFonts w:cs="Arial"/>
        </w:rPr>
        <w:t>MEIS Acceptable Use Policy</w:t>
      </w:r>
      <w:r w:rsidRPr="00AE3193">
        <w:rPr>
          <w:rFonts w:cs="Arial"/>
        </w:rPr>
        <w:t>.</w:t>
      </w:r>
    </w:p>
    <w:p w14:paraId="1750E85E" w14:textId="77777777" w:rsidR="00D53952" w:rsidRPr="00AE3193" w:rsidRDefault="00D53952" w:rsidP="00F50621">
      <w:pPr>
        <w:pStyle w:val="ListNumber"/>
        <w:numPr>
          <w:ilvl w:val="0"/>
          <w:numId w:val="77"/>
        </w:numPr>
        <w:spacing w:before="120"/>
        <w:contextualSpacing w:val="0"/>
        <w:rPr>
          <w:rFonts w:cs="Arial"/>
        </w:rPr>
      </w:pPr>
      <w:r w:rsidRPr="00AE3193">
        <w:rPr>
          <w:rFonts w:cs="Arial"/>
        </w:rPr>
        <w:t xml:space="preserve">Enter your username and password and click </w:t>
      </w:r>
      <w:r w:rsidRPr="00AE3193">
        <w:rPr>
          <w:rFonts w:cs="Arial"/>
          <w:b/>
        </w:rPr>
        <w:t>Sign In</w:t>
      </w:r>
      <w:r w:rsidRPr="00AE3193">
        <w:rPr>
          <w:rFonts w:cs="Arial"/>
        </w:rPr>
        <w:t xml:space="preserve">. </w:t>
      </w:r>
    </w:p>
    <w:p w14:paraId="1750E85F" w14:textId="77777777" w:rsidR="00D53952" w:rsidRPr="00AE3193" w:rsidRDefault="00D53952" w:rsidP="00F50621">
      <w:pPr>
        <w:pStyle w:val="ListNumber"/>
        <w:numPr>
          <w:ilvl w:val="0"/>
          <w:numId w:val="77"/>
        </w:numPr>
        <w:spacing w:before="120"/>
        <w:contextualSpacing w:val="0"/>
        <w:rPr>
          <w:rFonts w:cs="Arial"/>
        </w:rPr>
      </w:pPr>
      <w:r w:rsidRPr="00AE3193">
        <w:rPr>
          <w:rFonts w:cs="Arial"/>
        </w:rPr>
        <w:t xml:space="preserve">Your default CAR should be displayed at the top.  If the CAR displayed is not the CAR you wish to view, click on the “Magnifying Glass” </w:t>
      </w:r>
      <w:r w:rsidRPr="00AE3193">
        <w:rPr>
          <w:rFonts w:cs="Arial"/>
          <w:noProof/>
        </w:rPr>
        <w:drawing>
          <wp:inline distT="0" distB="0" distL="0" distR="0" wp14:anchorId="1750EBAF" wp14:editId="1750EBB0">
            <wp:extent cx="152400" cy="1524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AE3193">
        <w:rPr>
          <w:rFonts w:cs="Arial"/>
        </w:rPr>
        <w:t xml:space="preserve"> icon to list available CARS and select the appropriate CAR name.</w:t>
      </w:r>
    </w:p>
    <w:p w14:paraId="1750E860" w14:textId="77777777" w:rsidR="00D53952" w:rsidRPr="00AE3193" w:rsidRDefault="00D53952" w:rsidP="00F50621">
      <w:pPr>
        <w:pStyle w:val="ListNumber"/>
        <w:numPr>
          <w:ilvl w:val="0"/>
          <w:numId w:val="77"/>
        </w:numPr>
        <w:spacing w:before="120"/>
        <w:contextualSpacing w:val="0"/>
        <w:rPr>
          <w:rFonts w:cs="Arial"/>
        </w:rPr>
      </w:pPr>
      <w:r>
        <w:rPr>
          <w:rFonts w:cs="Arial"/>
        </w:rPr>
        <w:lastRenderedPageBreak/>
        <w:t>Click Reports</w:t>
      </w:r>
      <w:r w:rsidRPr="00AE3193">
        <w:rPr>
          <w:rFonts w:cs="Arial"/>
        </w:rPr>
        <w:t xml:space="preserve"> </w:t>
      </w:r>
      <w:r w:rsidRPr="00AE3193">
        <w:rPr>
          <w:rFonts w:cs="Arial"/>
        </w:rPr>
        <w:sym w:font="Wingdings" w:char="F0E0"/>
      </w:r>
      <w:r>
        <w:rPr>
          <w:rFonts w:cs="Arial"/>
        </w:rPr>
        <w:t>CAR Reports</w:t>
      </w:r>
    </w:p>
    <w:p w14:paraId="1750E861" w14:textId="77777777" w:rsidR="00D53952" w:rsidRDefault="00D53952" w:rsidP="00F50621">
      <w:pPr>
        <w:pStyle w:val="ListNumber"/>
        <w:numPr>
          <w:ilvl w:val="0"/>
          <w:numId w:val="77"/>
        </w:numPr>
        <w:spacing w:before="120"/>
        <w:contextualSpacing w:val="0"/>
        <w:rPr>
          <w:rFonts w:cs="Arial"/>
        </w:rPr>
      </w:pPr>
      <w:r w:rsidRPr="00DF5822">
        <w:rPr>
          <w:rFonts w:cs="Arial"/>
        </w:rPr>
        <w:t xml:space="preserve">Click the </w:t>
      </w:r>
      <w:r>
        <w:rPr>
          <w:rFonts w:cs="Arial"/>
        </w:rPr>
        <w:t>Survey Results (Quarter) Report and input your selection criteria.</w:t>
      </w:r>
    </w:p>
    <w:p w14:paraId="1750E862" w14:textId="77777777" w:rsidR="00D53952" w:rsidRDefault="00D53952" w:rsidP="00F50621">
      <w:pPr>
        <w:pStyle w:val="ListNumber"/>
        <w:numPr>
          <w:ilvl w:val="0"/>
          <w:numId w:val="77"/>
        </w:numPr>
        <w:spacing w:before="120"/>
        <w:contextualSpacing w:val="0"/>
        <w:rPr>
          <w:rFonts w:cs="Arial"/>
        </w:rPr>
      </w:pPr>
      <w:r>
        <w:rPr>
          <w:rFonts w:cs="Arial"/>
        </w:rPr>
        <w:t xml:space="preserve">Click View Report </w:t>
      </w:r>
    </w:p>
    <w:p w14:paraId="1750E863" w14:textId="77777777" w:rsidR="00D53952" w:rsidRDefault="00D53952" w:rsidP="00F50621">
      <w:pPr>
        <w:pStyle w:val="ListNumber"/>
        <w:numPr>
          <w:ilvl w:val="0"/>
          <w:numId w:val="77"/>
        </w:numPr>
        <w:spacing w:before="120"/>
        <w:contextualSpacing w:val="0"/>
        <w:rPr>
          <w:rFonts w:cs="Arial"/>
        </w:rPr>
      </w:pPr>
      <w:r>
        <w:rPr>
          <w:rFonts w:cs="Arial"/>
        </w:rPr>
        <w:t xml:space="preserve">Click Export Icon </w:t>
      </w:r>
      <w:r>
        <w:rPr>
          <w:rFonts w:cs="Arial"/>
          <w:noProof/>
        </w:rPr>
        <w:drawing>
          <wp:inline distT="0" distB="0" distL="0" distR="0" wp14:anchorId="1750EBB1" wp14:editId="1750EBB2">
            <wp:extent cx="152400" cy="1524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ort.gif"/>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AE3193">
        <w:rPr>
          <w:rFonts w:cs="Arial"/>
        </w:rPr>
        <w:sym w:font="Wingdings" w:char="F0E0"/>
      </w:r>
      <w:r>
        <w:rPr>
          <w:rFonts w:cs="Arial"/>
        </w:rPr>
        <w:t>Excel to save the data in Excel format.  Please note that other export file formats are available that may be more useful depending on your data needs.</w:t>
      </w:r>
    </w:p>
    <w:p w14:paraId="0F57EF6A" w14:textId="77777777" w:rsidR="00324947" w:rsidRDefault="00324947">
      <w:pPr>
        <w:rPr>
          <w:rFonts w:cs="Arial"/>
          <w:snapToGrid w:val="0"/>
          <w:color w:val="FFFFFF"/>
          <w:spacing w:val="-10"/>
          <w:kern w:val="20"/>
          <w:position w:val="8"/>
          <w:sz w:val="24"/>
        </w:rPr>
      </w:pPr>
      <w:bookmarkStart w:id="45" w:name="_Toc447016084"/>
      <w:r>
        <w:rPr>
          <w:rFonts w:cs="Arial"/>
          <w:snapToGrid w:val="0"/>
          <w:color w:val="FFFFFF"/>
          <w:spacing w:val="-10"/>
          <w:kern w:val="20"/>
          <w:position w:val="8"/>
          <w:sz w:val="24"/>
        </w:rPr>
        <w:br w:type="page"/>
      </w:r>
    </w:p>
    <w:p w14:paraId="4AE55DE5" w14:textId="7C308873" w:rsidR="00324947" w:rsidRPr="00FF5D40" w:rsidRDefault="004F0473" w:rsidP="00324947">
      <w:pPr>
        <w:pStyle w:val="Heading1"/>
        <w:numPr>
          <w:ilvl w:val="0"/>
          <w:numId w:val="0"/>
        </w:numPr>
        <w:pBdr>
          <w:bottom w:val="single" w:sz="6" w:space="0" w:color="FFFFFF"/>
        </w:pBdr>
        <w:spacing w:after="0"/>
        <w:ind w:left="495" w:hanging="495"/>
        <w:rPr>
          <w:rFonts w:ascii="Arial" w:hAnsi="Arial" w:cs="Arial"/>
        </w:rPr>
      </w:pPr>
      <w:r>
        <w:rPr>
          <w:rFonts w:ascii="Arial" w:hAnsi="Arial" w:cs="Arial"/>
        </w:rPr>
        <w:lastRenderedPageBreak/>
        <w:t>Appendix A</w:t>
      </w:r>
      <w:r w:rsidR="00324947">
        <w:rPr>
          <w:rFonts w:ascii="Arial" w:hAnsi="Arial" w:cs="Arial"/>
        </w:rPr>
        <w:t xml:space="preserve"> -- </w:t>
      </w:r>
      <w:r>
        <w:rPr>
          <w:rFonts w:ascii="Arial" w:hAnsi="Arial" w:cs="Arial"/>
        </w:rPr>
        <w:t>Contacts</w:t>
      </w:r>
      <w:r w:rsidR="00324947" w:rsidRPr="00FF5D40">
        <w:rPr>
          <w:rFonts w:ascii="Arial" w:hAnsi="Arial" w:cs="Arial"/>
        </w:rPr>
        <w:fldChar w:fldCharType="begin"/>
      </w:r>
      <w:r w:rsidR="00324947" w:rsidRPr="00FF5D40">
        <w:rPr>
          <w:rFonts w:ascii="Arial" w:hAnsi="Arial" w:cs="Arial"/>
        </w:rPr>
        <w:instrText xml:space="preserve"> XE "</w:instrText>
      </w:r>
      <w:r w:rsidR="00324947" w:rsidRPr="00FF5D40">
        <w:rPr>
          <w:rFonts w:ascii="Arial" w:hAnsi="Arial" w:cs="Arial"/>
          <w:snapToGrid/>
          <w:color w:val="auto"/>
          <w:spacing w:val="-5"/>
          <w:kern w:val="0"/>
          <w:position w:val="0"/>
          <w:sz w:val="20"/>
        </w:rPr>
        <w:instrText>output reports</w:instrText>
      </w:r>
      <w:r w:rsidR="00324947" w:rsidRPr="00FF5D40">
        <w:rPr>
          <w:rFonts w:ascii="Arial" w:hAnsi="Arial" w:cs="Arial"/>
        </w:rPr>
        <w:instrText xml:space="preserve">" </w:instrText>
      </w:r>
      <w:r w:rsidR="00324947" w:rsidRPr="00FF5D40">
        <w:rPr>
          <w:rFonts w:ascii="Arial" w:hAnsi="Arial" w:cs="Arial"/>
        </w:rPr>
        <w:fldChar w:fldCharType="end"/>
      </w:r>
    </w:p>
    <w:p w14:paraId="69FFA661" w14:textId="77777777" w:rsidR="004F0473" w:rsidRDefault="004F0473" w:rsidP="00621E9B">
      <w:pPr>
        <w:rPr>
          <w:rFonts w:cs="Arial"/>
          <w:snapToGrid w:val="0"/>
        </w:rPr>
      </w:pPr>
    </w:p>
    <w:p w14:paraId="0F9EC649" w14:textId="77777777" w:rsidR="004F0473" w:rsidRDefault="004F0473" w:rsidP="00621E9B">
      <w:pPr>
        <w:rPr>
          <w:rFonts w:cs="Arial"/>
          <w:snapToGrid w:val="0"/>
        </w:rPr>
      </w:pPr>
    </w:p>
    <w:p w14:paraId="1750E887" w14:textId="174363CA" w:rsidR="00621E9B" w:rsidRPr="00FF5D40" w:rsidRDefault="00621E9B" w:rsidP="00621E9B">
      <w:pPr>
        <w:rPr>
          <w:rFonts w:cs="Arial"/>
          <w:snapToGrid w:val="0"/>
        </w:rPr>
      </w:pPr>
      <w:r w:rsidRPr="00FF5D40">
        <w:rPr>
          <w:rFonts w:cs="Arial"/>
          <w:snapToGrid w:val="0"/>
        </w:rPr>
        <w:t xml:space="preserve">Contact information will provide </w:t>
      </w:r>
      <w:r w:rsidR="00F557D6">
        <w:rPr>
          <w:rFonts w:cs="Arial"/>
          <w:snapToGrid w:val="0"/>
        </w:rPr>
        <w:t>CAR</w:t>
      </w:r>
      <w:r w:rsidRPr="00FF5D40">
        <w:rPr>
          <w:rFonts w:cs="Arial"/>
          <w:snapToGrid w:val="0"/>
        </w:rPr>
        <w:t xml:space="preserve"> staff members with the appropriate contact person at NIST MEP in the event that questions arise.  The following table lists the person to contact for each subject area.  </w:t>
      </w:r>
    </w:p>
    <w:p w14:paraId="1750E888" w14:textId="77777777" w:rsidR="00621E9B" w:rsidRPr="00FF5D40" w:rsidRDefault="00621E9B" w:rsidP="00621E9B">
      <w:pPr>
        <w:rPr>
          <w:rFonts w:cs="Arial"/>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2"/>
        <w:gridCol w:w="4032"/>
      </w:tblGrid>
      <w:tr w:rsidR="00621E9B" w:rsidRPr="00FF5D40" w14:paraId="1750E88B" w14:textId="77777777" w:rsidTr="00036B7D">
        <w:trPr>
          <w:tblHeader/>
        </w:trPr>
        <w:tc>
          <w:tcPr>
            <w:tcW w:w="4032" w:type="dxa"/>
            <w:shd w:val="solid" w:color="auto" w:fill="auto"/>
          </w:tcPr>
          <w:p w14:paraId="1750E889" w14:textId="77777777" w:rsidR="00621E9B" w:rsidRPr="00976E01" w:rsidRDefault="00621E9B" w:rsidP="00036B7D">
            <w:pPr>
              <w:pStyle w:val="TableText"/>
              <w:spacing w:before="120" w:after="60"/>
              <w:jc w:val="center"/>
              <w:rPr>
                <w:rFonts w:ascii="Arial" w:hAnsi="Arial" w:cs="Arial"/>
                <w:b/>
                <w:snapToGrid w:val="0"/>
                <w:sz w:val="20"/>
              </w:rPr>
            </w:pPr>
            <w:r w:rsidRPr="00976E01">
              <w:rPr>
                <w:rFonts w:ascii="Arial" w:hAnsi="Arial" w:cs="Arial"/>
                <w:b/>
                <w:snapToGrid w:val="0"/>
                <w:sz w:val="20"/>
              </w:rPr>
              <w:t>Topic</w:t>
            </w:r>
          </w:p>
        </w:tc>
        <w:tc>
          <w:tcPr>
            <w:tcW w:w="4032" w:type="dxa"/>
            <w:shd w:val="solid" w:color="auto" w:fill="auto"/>
          </w:tcPr>
          <w:p w14:paraId="1750E88A" w14:textId="77777777" w:rsidR="00621E9B" w:rsidRPr="00976E01" w:rsidRDefault="00621E9B" w:rsidP="00036B7D">
            <w:pPr>
              <w:pStyle w:val="TableText"/>
              <w:spacing w:before="120" w:after="60"/>
              <w:jc w:val="center"/>
              <w:rPr>
                <w:rFonts w:ascii="Arial" w:hAnsi="Arial" w:cs="Arial"/>
                <w:b/>
                <w:snapToGrid w:val="0"/>
                <w:sz w:val="20"/>
              </w:rPr>
            </w:pPr>
            <w:r w:rsidRPr="00976E01">
              <w:rPr>
                <w:rFonts w:ascii="Arial" w:hAnsi="Arial" w:cs="Arial"/>
                <w:b/>
                <w:snapToGrid w:val="0"/>
                <w:sz w:val="20"/>
              </w:rPr>
              <w:t>Contact Information</w:t>
            </w:r>
          </w:p>
        </w:tc>
      </w:tr>
      <w:tr w:rsidR="00621E9B" w:rsidRPr="00FF5D40" w14:paraId="1750E88F" w14:textId="77777777" w:rsidTr="00036B7D">
        <w:tc>
          <w:tcPr>
            <w:tcW w:w="4032" w:type="dxa"/>
          </w:tcPr>
          <w:p w14:paraId="1750E88C" w14:textId="77777777" w:rsidR="00621E9B" w:rsidRPr="00976E01" w:rsidRDefault="00621E9B" w:rsidP="00976E01">
            <w:pPr>
              <w:pStyle w:val="TableText"/>
              <w:rPr>
                <w:rFonts w:ascii="Arial" w:hAnsi="Arial" w:cs="Arial"/>
                <w:snapToGrid w:val="0"/>
                <w:sz w:val="20"/>
              </w:rPr>
            </w:pPr>
            <w:r w:rsidRPr="00976E01">
              <w:rPr>
                <w:rFonts w:ascii="Arial" w:hAnsi="Arial" w:cs="Arial"/>
                <w:snapToGrid w:val="0"/>
                <w:sz w:val="20"/>
              </w:rPr>
              <w:t xml:space="preserve">General Site Help or feedback for </w:t>
            </w:r>
            <w:r w:rsidR="00976E01" w:rsidRPr="00976E01">
              <w:rPr>
                <w:rFonts w:ascii="Arial" w:hAnsi="Arial" w:cs="Arial"/>
                <w:snapToGrid w:val="0"/>
                <w:sz w:val="20"/>
              </w:rPr>
              <w:t>MEIS</w:t>
            </w:r>
          </w:p>
        </w:tc>
        <w:tc>
          <w:tcPr>
            <w:tcW w:w="4032" w:type="dxa"/>
          </w:tcPr>
          <w:p w14:paraId="1750E88D" w14:textId="77777777" w:rsidR="00621E9B" w:rsidRPr="00976E01" w:rsidRDefault="00976E01" w:rsidP="00036B7D">
            <w:pPr>
              <w:pStyle w:val="TableText"/>
              <w:spacing w:after="60"/>
              <w:ind w:left="144" w:right="144"/>
              <w:rPr>
                <w:rFonts w:ascii="Arial" w:hAnsi="Arial" w:cs="Arial"/>
                <w:snapToGrid w:val="0"/>
                <w:sz w:val="20"/>
              </w:rPr>
            </w:pPr>
            <w:r>
              <w:rPr>
                <w:rFonts w:ascii="Arial" w:hAnsi="Arial" w:cs="Arial"/>
                <w:snapToGrid w:val="0"/>
                <w:sz w:val="20"/>
              </w:rPr>
              <w:t>Send an e</w:t>
            </w:r>
            <w:r w:rsidR="00621E9B" w:rsidRPr="00976E01">
              <w:rPr>
                <w:rFonts w:ascii="Arial" w:hAnsi="Arial" w:cs="Arial"/>
                <w:snapToGrid w:val="0"/>
                <w:sz w:val="20"/>
              </w:rPr>
              <w:t xml:space="preserve">mail message to </w:t>
            </w:r>
            <w:hyperlink r:id="rId54" w:history="1">
              <w:r w:rsidR="00621E9B" w:rsidRPr="00976E01">
                <w:rPr>
                  <w:rStyle w:val="Hyperlink"/>
                  <w:rFonts w:ascii="Arial" w:hAnsi="Arial" w:cs="Arial"/>
                  <w:sz w:val="20"/>
                </w:rPr>
                <w:t>webmaster@mep.nist.gov</w:t>
              </w:r>
            </w:hyperlink>
          </w:p>
          <w:p w14:paraId="1750E88E" w14:textId="77777777" w:rsidR="00621E9B" w:rsidRPr="00976E01" w:rsidRDefault="00621E9B" w:rsidP="00036B7D">
            <w:pPr>
              <w:pStyle w:val="TableText"/>
              <w:spacing w:before="0"/>
              <w:ind w:left="144" w:right="144"/>
              <w:rPr>
                <w:rFonts w:ascii="Arial" w:hAnsi="Arial" w:cs="Arial"/>
                <w:snapToGrid w:val="0"/>
                <w:sz w:val="20"/>
              </w:rPr>
            </w:pPr>
            <w:r w:rsidRPr="00976E01">
              <w:rPr>
                <w:rFonts w:ascii="Arial" w:hAnsi="Arial" w:cs="Arial"/>
                <w:snapToGrid w:val="0"/>
                <w:sz w:val="20"/>
              </w:rPr>
              <w:t>Or call the Help Desk at 301 975-4778</w:t>
            </w:r>
          </w:p>
        </w:tc>
      </w:tr>
      <w:tr w:rsidR="00621E9B" w:rsidRPr="00FF5D40" w14:paraId="1750E89A" w14:textId="77777777" w:rsidTr="00036B7D">
        <w:tc>
          <w:tcPr>
            <w:tcW w:w="4032" w:type="dxa"/>
          </w:tcPr>
          <w:p w14:paraId="1750E890" w14:textId="77777777" w:rsidR="00621E9B" w:rsidRPr="00976E01" w:rsidRDefault="00621E9B" w:rsidP="00036B7D">
            <w:pPr>
              <w:pStyle w:val="TableText"/>
              <w:spacing w:after="60"/>
              <w:ind w:right="144"/>
              <w:rPr>
                <w:rFonts w:ascii="Arial" w:hAnsi="Arial" w:cs="Arial"/>
                <w:snapToGrid w:val="0"/>
                <w:sz w:val="20"/>
              </w:rPr>
            </w:pPr>
            <w:r w:rsidRPr="00976E01">
              <w:rPr>
                <w:rFonts w:ascii="Arial" w:hAnsi="Arial" w:cs="Arial"/>
                <w:snapToGrid w:val="0"/>
                <w:sz w:val="20"/>
              </w:rPr>
              <w:t xml:space="preserve">Quarterly </w:t>
            </w:r>
            <w:r w:rsidR="00976E01">
              <w:rPr>
                <w:rFonts w:ascii="Arial" w:hAnsi="Arial" w:cs="Arial"/>
                <w:snapToGrid w:val="0"/>
                <w:sz w:val="20"/>
              </w:rPr>
              <w:t>Reporting</w:t>
            </w:r>
          </w:p>
          <w:p w14:paraId="1750E891" w14:textId="77777777" w:rsidR="00621E9B" w:rsidRPr="00976E01" w:rsidRDefault="00621E9B" w:rsidP="00036B7D">
            <w:pPr>
              <w:pStyle w:val="TableText"/>
              <w:spacing w:after="60"/>
              <w:ind w:right="144"/>
              <w:rPr>
                <w:rFonts w:ascii="Arial" w:hAnsi="Arial" w:cs="Arial"/>
                <w:snapToGrid w:val="0"/>
                <w:sz w:val="20"/>
              </w:rPr>
            </w:pPr>
            <w:r w:rsidRPr="00976E01">
              <w:rPr>
                <w:rFonts w:ascii="Arial" w:hAnsi="Arial" w:cs="Arial"/>
                <w:snapToGrid w:val="0"/>
                <w:sz w:val="20"/>
              </w:rPr>
              <w:t>Case Studies</w:t>
            </w:r>
          </w:p>
        </w:tc>
        <w:tc>
          <w:tcPr>
            <w:tcW w:w="4032" w:type="dxa"/>
          </w:tcPr>
          <w:p w14:paraId="1750E892" w14:textId="77777777" w:rsidR="00621E9B" w:rsidRPr="00976E01" w:rsidRDefault="00621E9B" w:rsidP="00036B7D">
            <w:pPr>
              <w:pStyle w:val="TableText"/>
              <w:spacing w:before="0"/>
              <w:ind w:left="144" w:right="144"/>
              <w:rPr>
                <w:rFonts w:ascii="Arial" w:hAnsi="Arial" w:cs="Arial"/>
                <w:snapToGrid w:val="0"/>
                <w:sz w:val="20"/>
              </w:rPr>
            </w:pPr>
            <w:r w:rsidRPr="00976E01">
              <w:rPr>
                <w:rFonts w:ascii="Arial" w:hAnsi="Arial" w:cs="Arial"/>
                <w:snapToGrid w:val="0"/>
                <w:sz w:val="20"/>
              </w:rPr>
              <w:t>Deirdre McMahon</w:t>
            </w:r>
          </w:p>
          <w:p w14:paraId="1750E893" w14:textId="77777777" w:rsidR="00621E9B" w:rsidRPr="00976E01" w:rsidRDefault="00621E9B" w:rsidP="00036B7D">
            <w:pPr>
              <w:pStyle w:val="TableText"/>
              <w:spacing w:before="0"/>
              <w:ind w:left="144" w:right="144"/>
              <w:rPr>
                <w:rFonts w:ascii="Arial" w:hAnsi="Arial" w:cs="Arial"/>
                <w:snapToGrid w:val="0"/>
                <w:sz w:val="20"/>
              </w:rPr>
            </w:pPr>
            <w:r w:rsidRPr="00976E01">
              <w:rPr>
                <w:rFonts w:ascii="Arial" w:hAnsi="Arial" w:cs="Arial"/>
                <w:snapToGrid w:val="0"/>
                <w:sz w:val="20"/>
              </w:rPr>
              <w:t>National Institute of Standards and Technology</w:t>
            </w:r>
          </w:p>
          <w:p w14:paraId="1750E894" w14:textId="77777777" w:rsidR="00621E9B" w:rsidRPr="00976E01" w:rsidRDefault="00621E9B" w:rsidP="00036B7D">
            <w:pPr>
              <w:pStyle w:val="TableText"/>
              <w:spacing w:before="0"/>
              <w:ind w:left="144" w:right="144"/>
              <w:rPr>
                <w:rFonts w:ascii="Arial" w:hAnsi="Arial" w:cs="Arial"/>
                <w:snapToGrid w:val="0"/>
                <w:sz w:val="20"/>
              </w:rPr>
            </w:pPr>
            <w:r w:rsidRPr="00976E01">
              <w:rPr>
                <w:rFonts w:ascii="Arial" w:hAnsi="Arial" w:cs="Arial"/>
                <w:snapToGrid w:val="0"/>
                <w:sz w:val="20"/>
              </w:rPr>
              <w:t>Manufacturing Extension Partnership</w:t>
            </w:r>
          </w:p>
          <w:p w14:paraId="1750E895" w14:textId="77777777" w:rsidR="00621E9B" w:rsidRPr="00976E01" w:rsidRDefault="00621E9B" w:rsidP="00036B7D">
            <w:pPr>
              <w:pStyle w:val="TableText"/>
              <w:spacing w:before="0"/>
              <w:ind w:left="144" w:right="144"/>
              <w:rPr>
                <w:rFonts w:ascii="Arial" w:hAnsi="Arial" w:cs="Arial"/>
                <w:snapToGrid w:val="0"/>
                <w:sz w:val="20"/>
              </w:rPr>
            </w:pPr>
            <w:r w:rsidRPr="00976E01">
              <w:rPr>
                <w:rFonts w:ascii="Arial" w:hAnsi="Arial" w:cs="Arial"/>
                <w:snapToGrid w:val="0"/>
                <w:sz w:val="20"/>
              </w:rPr>
              <w:t>100 Bureau Drive, Stop 4800</w:t>
            </w:r>
          </w:p>
          <w:p w14:paraId="1750E896" w14:textId="77777777" w:rsidR="00621E9B" w:rsidRPr="00976E01" w:rsidRDefault="00621E9B" w:rsidP="00036B7D">
            <w:pPr>
              <w:pStyle w:val="TableText"/>
              <w:spacing w:before="0"/>
              <w:ind w:left="144" w:right="144"/>
              <w:rPr>
                <w:rFonts w:ascii="Arial" w:hAnsi="Arial" w:cs="Arial"/>
                <w:snapToGrid w:val="0"/>
                <w:sz w:val="20"/>
              </w:rPr>
            </w:pPr>
            <w:r w:rsidRPr="00976E01">
              <w:rPr>
                <w:rFonts w:ascii="Arial" w:hAnsi="Arial" w:cs="Arial"/>
                <w:snapToGrid w:val="0"/>
                <w:sz w:val="20"/>
              </w:rPr>
              <w:t>Gaithersburg, MD 20899-4800</w:t>
            </w:r>
          </w:p>
          <w:p w14:paraId="1750E897" w14:textId="77777777" w:rsidR="00621E9B" w:rsidRPr="00976E01" w:rsidRDefault="00621E9B" w:rsidP="00036B7D">
            <w:pPr>
              <w:pStyle w:val="TableText"/>
              <w:spacing w:before="0"/>
              <w:ind w:left="144" w:right="144"/>
              <w:rPr>
                <w:rFonts w:ascii="Arial" w:hAnsi="Arial" w:cs="Arial"/>
                <w:snapToGrid w:val="0"/>
                <w:sz w:val="20"/>
              </w:rPr>
            </w:pPr>
            <w:r w:rsidRPr="00976E01">
              <w:rPr>
                <w:rFonts w:ascii="Arial" w:hAnsi="Arial" w:cs="Arial"/>
                <w:snapToGrid w:val="0"/>
                <w:sz w:val="20"/>
              </w:rPr>
              <w:t>Phone: (301) 975-8328</w:t>
            </w:r>
          </w:p>
          <w:p w14:paraId="1750E898" w14:textId="77777777" w:rsidR="00621E9B" w:rsidRPr="00976E01" w:rsidRDefault="00621E9B" w:rsidP="00036B7D">
            <w:pPr>
              <w:pStyle w:val="TableText"/>
              <w:spacing w:before="0"/>
              <w:ind w:left="144" w:right="144"/>
              <w:rPr>
                <w:rFonts w:ascii="Arial" w:hAnsi="Arial" w:cs="Arial"/>
                <w:snapToGrid w:val="0"/>
                <w:sz w:val="20"/>
              </w:rPr>
            </w:pPr>
            <w:r w:rsidRPr="00976E01">
              <w:rPr>
                <w:rFonts w:ascii="Arial" w:hAnsi="Arial" w:cs="Arial"/>
                <w:snapToGrid w:val="0"/>
                <w:sz w:val="20"/>
              </w:rPr>
              <w:t>Fax:  (301) 9</w:t>
            </w:r>
            <w:r w:rsidR="00976E01">
              <w:rPr>
                <w:rFonts w:ascii="Arial" w:hAnsi="Arial" w:cs="Arial"/>
                <w:snapToGrid w:val="0"/>
                <w:sz w:val="20"/>
              </w:rPr>
              <w:t>63-6656</w:t>
            </w:r>
          </w:p>
          <w:p w14:paraId="1750E899" w14:textId="77777777" w:rsidR="00621E9B" w:rsidRPr="00976E01" w:rsidRDefault="00976E01" w:rsidP="00036B7D">
            <w:pPr>
              <w:pStyle w:val="TableText"/>
              <w:spacing w:before="0"/>
              <w:ind w:left="144" w:right="144"/>
              <w:rPr>
                <w:rFonts w:ascii="Arial" w:hAnsi="Arial" w:cs="Arial"/>
                <w:snapToGrid w:val="0"/>
                <w:sz w:val="20"/>
                <w:lang w:val="de-DE"/>
              </w:rPr>
            </w:pPr>
            <w:r>
              <w:rPr>
                <w:rFonts w:ascii="Arial" w:hAnsi="Arial" w:cs="Arial"/>
                <w:snapToGrid w:val="0"/>
                <w:sz w:val="20"/>
                <w:lang w:val="de-DE"/>
              </w:rPr>
              <w:t>e</w:t>
            </w:r>
            <w:r w:rsidR="00621E9B" w:rsidRPr="00976E01">
              <w:rPr>
                <w:rFonts w:ascii="Arial" w:hAnsi="Arial" w:cs="Arial"/>
                <w:snapToGrid w:val="0"/>
                <w:sz w:val="20"/>
                <w:lang w:val="de-DE"/>
              </w:rPr>
              <w:t xml:space="preserve">mail:  </w:t>
            </w:r>
            <w:hyperlink r:id="rId55" w:history="1">
              <w:r w:rsidR="00621E9B" w:rsidRPr="00976E01">
                <w:rPr>
                  <w:rStyle w:val="Hyperlink"/>
                  <w:rFonts w:ascii="Arial" w:hAnsi="Arial" w:cs="Arial"/>
                  <w:snapToGrid w:val="0"/>
                  <w:sz w:val="20"/>
                  <w:lang w:val="de-DE"/>
                </w:rPr>
                <w:t>deirdre.mcmahon@nist.gov</w:t>
              </w:r>
            </w:hyperlink>
            <w:r w:rsidR="00621E9B" w:rsidRPr="00976E01">
              <w:rPr>
                <w:rFonts w:ascii="Arial" w:hAnsi="Arial" w:cs="Arial"/>
                <w:snapToGrid w:val="0"/>
                <w:sz w:val="20"/>
                <w:lang w:val="de-DE"/>
              </w:rPr>
              <w:t xml:space="preserve"> </w:t>
            </w:r>
          </w:p>
        </w:tc>
      </w:tr>
      <w:tr w:rsidR="00621E9B" w:rsidRPr="00FF5D40" w14:paraId="1750E8A5" w14:textId="77777777" w:rsidTr="00036B7D">
        <w:tc>
          <w:tcPr>
            <w:tcW w:w="4032" w:type="dxa"/>
          </w:tcPr>
          <w:p w14:paraId="1750E89B" w14:textId="77777777" w:rsidR="00621E9B" w:rsidRPr="00976E01" w:rsidRDefault="00621E9B" w:rsidP="00036B7D">
            <w:pPr>
              <w:pStyle w:val="TableText"/>
              <w:spacing w:after="60"/>
              <w:ind w:right="144"/>
              <w:rPr>
                <w:rFonts w:ascii="Arial" w:hAnsi="Arial" w:cs="Arial"/>
                <w:snapToGrid w:val="0"/>
                <w:sz w:val="20"/>
              </w:rPr>
            </w:pPr>
            <w:r w:rsidRPr="00976E01">
              <w:rPr>
                <w:rFonts w:ascii="Arial" w:hAnsi="Arial" w:cs="Arial"/>
                <w:snapToGrid w:val="0"/>
                <w:sz w:val="20"/>
              </w:rPr>
              <w:t>Client Impact Survey</w:t>
            </w:r>
          </w:p>
          <w:p w14:paraId="1750E89C" w14:textId="77777777" w:rsidR="00621E9B" w:rsidRPr="00976E01" w:rsidRDefault="00621E9B" w:rsidP="00036B7D">
            <w:pPr>
              <w:pStyle w:val="TableText"/>
              <w:spacing w:after="60"/>
              <w:ind w:right="144"/>
              <w:rPr>
                <w:rFonts w:ascii="Arial" w:hAnsi="Arial" w:cs="Arial"/>
                <w:snapToGrid w:val="0"/>
                <w:sz w:val="20"/>
              </w:rPr>
            </w:pPr>
          </w:p>
        </w:tc>
        <w:tc>
          <w:tcPr>
            <w:tcW w:w="4032" w:type="dxa"/>
          </w:tcPr>
          <w:p w14:paraId="1750E89D" w14:textId="77777777" w:rsidR="00976E01" w:rsidRPr="00976E01" w:rsidRDefault="00976E01" w:rsidP="00976E01">
            <w:pPr>
              <w:pStyle w:val="TableText"/>
              <w:spacing w:before="0"/>
              <w:ind w:left="144" w:right="144"/>
              <w:rPr>
                <w:rFonts w:ascii="Arial" w:hAnsi="Arial" w:cs="Arial"/>
                <w:snapToGrid w:val="0"/>
                <w:sz w:val="20"/>
              </w:rPr>
            </w:pPr>
            <w:r w:rsidRPr="00976E01">
              <w:rPr>
                <w:rFonts w:ascii="Arial" w:hAnsi="Arial" w:cs="Arial"/>
                <w:snapToGrid w:val="0"/>
                <w:sz w:val="20"/>
              </w:rPr>
              <w:t>Deirdre McMahon</w:t>
            </w:r>
          </w:p>
          <w:p w14:paraId="1750E89E" w14:textId="77777777" w:rsidR="00976E01" w:rsidRPr="00976E01" w:rsidRDefault="00976E01" w:rsidP="00976E01">
            <w:pPr>
              <w:pStyle w:val="TableText"/>
              <w:spacing w:before="0"/>
              <w:ind w:left="144" w:right="144"/>
              <w:rPr>
                <w:rFonts w:ascii="Arial" w:hAnsi="Arial" w:cs="Arial"/>
                <w:snapToGrid w:val="0"/>
                <w:sz w:val="20"/>
              </w:rPr>
            </w:pPr>
            <w:r w:rsidRPr="00976E01">
              <w:rPr>
                <w:rFonts w:ascii="Arial" w:hAnsi="Arial" w:cs="Arial"/>
                <w:snapToGrid w:val="0"/>
                <w:sz w:val="20"/>
              </w:rPr>
              <w:t>National Institute of Standards and Technology</w:t>
            </w:r>
          </w:p>
          <w:p w14:paraId="1750E89F" w14:textId="77777777" w:rsidR="00976E01" w:rsidRPr="00976E01" w:rsidRDefault="00976E01" w:rsidP="00976E01">
            <w:pPr>
              <w:pStyle w:val="TableText"/>
              <w:spacing w:before="0"/>
              <w:ind w:left="144" w:right="144"/>
              <w:rPr>
                <w:rFonts w:ascii="Arial" w:hAnsi="Arial" w:cs="Arial"/>
                <w:snapToGrid w:val="0"/>
                <w:sz w:val="20"/>
              </w:rPr>
            </w:pPr>
            <w:r w:rsidRPr="00976E01">
              <w:rPr>
                <w:rFonts w:ascii="Arial" w:hAnsi="Arial" w:cs="Arial"/>
                <w:snapToGrid w:val="0"/>
                <w:sz w:val="20"/>
              </w:rPr>
              <w:t>Manufacturing Extension Partnership</w:t>
            </w:r>
          </w:p>
          <w:p w14:paraId="1750E8A0" w14:textId="77777777" w:rsidR="00976E01" w:rsidRPr="00976E01" w:rsidRDefault="00976E01" w:rsidP="00976E01">
            <w:pPr>
              <w:pStyle w:val="TableText"/>
              <w:spacing w:before="0"/>
              <w:ind w:left="144" w:right="144"/>
              <w:rPr>
                <w:rFonts w:ascii="Arial" w:hAnsi="Arial" w:cs="Arial"/>
                <w:snapToGrid w:val="0"/>
                <w:sz w:val="20"/>
              </w:rPr>
            </w:pPr>
            <w:r w:rsidRPr="00976E01">
              <w:rPr>
                <w:rFonts w:ascii="Arial" w:hAnsi="Arial" w:cs="Arial"/>
                <w:snapToGrid w:val="0"/>
                <w:sz w:val="20"/>
              </w:rPr>
              <w:t>100 Bureau Drive, Stop 4800</w:t>
            </w:r>
          </w:p>
          <w:p w14:paraId="1750E8A1" w14:textId="77777777" w:rsidR="00976E01" w:rsidRPr="00976E01" w:rsidRDefault="00976E01" w:rsidP="00976E01">
            <w:pPr>
              <w:pStyle w:val="TableText"/>
              <w:spacing w:before="0"/>
              <w:ind w:left="144" w:right="144"/>
              <w:rPr>
                <w:rFonts w:ascii="Arial" w:hAnsi="Arial" w:cs="Arial"/>
                <w:snapToGrid w:val="0"/>
                <w:sz w:val="20"/>
              </w:rPr>
            </w:pPr>
            <w:r w:rsidRPr="00976E01">
              <w:rPr>
                <w:rFonts w:ascii="Arial" w:hAnsi="Arial" w:cs="Arial"/>
                <w:snapToGrid w:val="0"/>
                <w:sz w:val="20"/>
              </w:rPr>
              <w:t>Gaithersburg, MD 20899-4800</w:t>
            </w:r>
          </w:p>
          <w:p w14:paraId="1750E8A2" w14:textId="77777777" w:rsidR="00976E01" w:rsidRPr="00976E01" w:rsidRDefault="00976E01" w:rsidP="00976E01">
            <w:pPr>
              <w:pStyle w:val="TableText"/>
              <w:spacing w:before="0"/>
              <w:ind w:left="144" w:right="144"/>
              <w:rPr>
                <w:rFonts w:ascii="Arial" w:hAnsi="Arial" w:cs="Arial"/>
                <w:snapToGrid w:val="0"/>
                <w:sz w:val="20"/>
              </w:rPr>
            </w:pPr>
            <w:r w:rsidRPr="00976E01">
              <w:rPr>
                <w:rFonts w:ascii="Arial" w:hAnsi="Arial" w:cs="Arial"/>
                <w:snapToGrid w:val="0"/>
                <w:sz w:val="20"/>
              </w:rPr>
              <w:t>Phone: (301) 975-8328</w:t>
            </w:r>
          </w:p>
          <w:p w14:paraId="1750E8A3" w14:textId="77777777" w:rsidR="00976E01" w:rsidRPr="00976E01" w:rsidRDefault="00976E01" w:rsidP="00976E01">
            <w:pPr>
              <w:pStyle w:val="TableText"/>
              <w:spacing w:before="0"/>
              <w:ind w:left="144" w:right="144"/>
              <w:rPr>
                <w:rFonts w:ascii="Arial" w:hAnsi="Arial" w:cs="Arial"/>
                <w:snapToGrid w:val="0"/>
                <w:sz w:val="20"/>
              </w:rPr>
            </w:pPr>
            <w:r w:rsidRPr="00976E01">
              <w:rPr>
                <w:rFonts w:ascii="Arial" w:hAnsi="Arial" w:cs="Arial"/>
                <w:snapToGrid w:val="0"/>
                <w:sz w:val="20"/>
              </w:rPr>
              <w:t>Fax:  (301) 9</w:t>
            </w:r>
            <w:r>
              <w:rPr>
                <w:rFonts w:ascii="Arial" w:hAnsi="Arial" w:cs="Arial"/>
                <w:snapToGrid w:val="0"/>
                <w:sz w:val="20"/>
              </w:rPr>
              <w:t>63-6656</w:t>
            </w:r>
          </w:p>
          <w:p w14:paraId="1750E8A4" w14:textId="77777777" w:rsidR="00621E9B" w:rsidRPr="00976E01" w:rsidRDefault="00976E01" w:rsidP="00976E01">
            <w:pPr>
              <w:pStyle w:val="TableText"/>
              <w:spacing w:before="0"/>
              <w:ind w:left="144" w:right="144"/>
              <w:rPr>
                <w:rFonts w:ascii="Arial" w:hAnsi="Arial" w:cs="Arial"/>
                <w:snapToGrid w:val="0"/>
                <w:sz w:val="20"/>
              </w:rPr>
            </w:pPr>
            <w:r>
              <w:rPr>
                <w:rFonts w:ascii="Arial" w:hAnsi="Arial" w:cs="Arial"/>
                <w:snapToGrid w:val="0"/>
                <w:sz w:val="20"/>
                <w:lang w:val="de-DE"/>
              </w:rPr>
              <w:t>e</w:t>
            </w:r>
            <w:r w:rsidRPr="00976E01">
              <w:rPr>
                <w:rFonts w:ascii="Arial" w:hAnsi="Arial" w:cs="Arial"/>
                <w:snapToGrid w:val="0"/>
                <w:sz w:val="20"/>
                <w:lang w:val="de-DE"/>
              </w:rPr>
              <w:t xml:space="preserve">mail:  </w:t>
            </w:r>
            <w:hyperlink r:id="rId56" w:history="1">
              <w:r w:rsidRPr="00976E01">
                <w:rPr>
                  <w:rStyle w:val="Hyperlink"/>
                  <w:rFonts w:ascii="Arial" w:hAnsi="Arial" w:cs="Arial"/>
                  <w:snapToGrid w:val="0"/>
                  <w:sz w:val="20"/>
                  <w:lang w:val="de-DE"/>
                </w:rPr>
                <w:t>deirdre.mcmahon@nist.gov</w:t>
              </w:r>
            </w:hyperlink>
          </w:p>
        </w:tc>
      </w:tr>
      <w:tr w:rsidR="00976E01" w:rsidRPr="00FF5D40" w14:paraId="1750E8AF" w14:textId="77777777" w:rsidTr="00036B7D">
        <w:tc>
          <w:tcPr>
            <w:tcW w:w="4032" w:type="dxa"/>
          </w:tcPr>
          <w:p w14:paraId="1750E8A6" w14:textId="77777777" w:rsidR="00976E01" w:rsidRPr="00976E01" w:rsidRDefault="00976E01" w:rsidP="00036B7D">
            <w:pPr>
              <w:pStyle w:val="TableText"/>
              <w:spacing w:after="60"/>
              <w:ind w:right="144"/>
              <w:rPr>
                <w:rFonts w:ascii="Arial" w:hAnsi="Arial" w:cs="Arial"/>
                <w:snapToGrid w:val="0"/>
                <w:sz w:val="20"/>
              </w:rPr>
            </w:pPr>
            <w:r>
              <w:rPr>
                <w:rFonts w:ascii="Arial" w:hAnsi="Arial" w:cs="Arial"/>
                <w:snapToGrid w:val="0"/>
                <w:sz w:val="20"/>
              </w:rPr>
              <w:t>Success Stories</w:t>
            </w:r>
          </w:p>
        </w:tc>
        <w:tc>
          <w:tcPr>
            <w:tcW w:w="4032" w:type="dxa"/>
          </w:tcPr>
          <w:p w14:paraId="1750E8A7" w14:textId="77777777" w:rsidR="00976E01" w:rsidRDefault="00976E01" w:rsidP="00976E01">
            <w:pPr>
              <w:pStyle w:val="TableText"/>
              <w:spacing w:before="0"/>
              <w:ind w:left="144" w:right="144"/>
              <w:rPr>
                <w:rFonts w:ascii="Arial" w:hAnsi="Arial" w:cs="Arial"/>
                <w:snapToGrid w:val="0"/>
                <w:sz w:val="20"/>
              </w:rPr>
            </w:pPr>
            <w:r>
              <w:rPr>
                <w:rFonts w:ascii="Arial" w:hAnsi="Arial" w:cs="Arial"/>
                <w:snapToGrid w:val="0"/>
                <w:sz w:val="20"/>
              </w:rPr>
              <w:t>Susan Hayduk</w:t>
            </w:r>
          </w:p>
          <w:p w14:paraId="1750E8A8" w14:textId="77777777" w:rsidR="00976E01" w:rsidRPr="00976E01" w:rsidRDefault="00976E01" w:rsidP="00976E01">
            <w:pPr>
              <w:pStyle w:val="TableText"/>
              <w:spacing w:before="0"/>
              <w:ind w:left="144" w:right="144"/>
              <w:rPr>
                <w:rFonts w:ascii="Arial" w:hAnsi="Arial" w:cs="Arial"/>
                <w:snapToGrid w:val="0"/>
                <w:sz w:val="20"/>
              </w:rPr>
            </w:pPr>
            <w:r w:rsidRPr="00976E01">
              <w:rPr>
                <w:rFonts w:ascii="Arial" w:hAnsi="Arial" w:cs="Arial"/>
                <w:snapToGrid w:val="0"/>
                <w:sz w:val="20"/>
              </w:rPr>
              <w:lastRenderedPageBreak/>
              <w:t>National Institute of Standards and Technology</w:t>
            </w:r>
          </w:p>
          <w:p w14:paraId="1750E8A9" w14:textId="77777777" w:rsidR="00976E01" w:rsidRPr="00976E01" w:rsidRDefault="00976E01" w:rsidP="00976E01">
            <w:pPr>
              <w:pStyle w:val="TableText"/>
              <w:spacing w:before="0"/>
              <w:ind w:left="144" w:right="144"/>
              <w:rPr>
                <w:rFonts w:ascii="Arial" w:hAnsi="Arial" w:cs="Arial"/>
                <w:snapToGrid w:val="0"/>
                <w:sz w:val="20"/>
              </w:rPr>
            </w:pPr>
            <w:r w:rsidRPr="00976E01">
              <w:rPr>
                <w:rFonts w:ascii="Arial" w:hAnsi="Arial" w:cs="Arial"/>
                <w:snapToGrid w:val="0"/>
                <w:sz w:val="20"/>
              </w:rPr>
              <w:t>Manufacturing Extension Partnership</w:t>
            </w:r>
          </w:p>
          <w:p w14:paraId="1750E8AA" w14:textId="77777777" w:rsidR="00976E01" w:rsidRPr="00976E01" w:rsidRDefault="00976E01" w:rsidP="00976E01">
            <w:pPr>
              <w:pStyle w:val="TableText"/>
              <w:spacing w:before="0"/>
              <w:ind w:left="144" w:right="144"/>
              <w:rPr>
                <w:rFonts w:ascii="Arial" w:hAnsi="Arial" w:cs="Arial"/>
                <w:snapToGrid w:val="0"/>
                <w:sz w:val="20"/>
              </w:rPr>
            </w:pPr>
            <w:r w:rsidRPr="00976E01">
              <w:rPr>
                <w:rFonts w:ascii="Arial" w:hAnsi="Arial" w:cs="Arial"/>
                <w:snapToGrid w:val="0"/>
                <w:sz w:val="20"/>
              </w:rPr>
              <w:t>100 Bureau Drive, Stop 4800</w:t>
            </w:r>
          </w:p>
          <w:p w14:paraId="1750E8AB" w14:textId="77777777" w:rsidR="00976E01" w:rsidRPr="00976E01" w:rsidRDefault="00976E01" w:rsidP="00976E01">
            <w:pPr>
              <w:pStyle w:val="TableText"/>
              <w:spacing w:before="0"/>
              <w:ind w:left="144" w:right="144"/>
              <w:rPr>
                <w:rFonts w:ascii="Arial" w:hAnsi="Arial" w:cs="Arial"/>
                <w:snapToGrid w:val="0"/>
                <w:sz w:val="20"/>
              </w:rPr>
            </w:pPr>
            <w:r w:rsidRPr="00976E01">
              <w:rPr>
                <w:rFonts w:ascii="Arial" w:hAnsi="Arial" w:cs="Arial"/>
                <w:snapToGrid w:val="0"/>
                <w:sz w:val="20"/>
              </w:rPr>
              <w:t>Gaithersburg, MD 20899-4800</w:t>
            </w:r>
          </w:p>
          <w:p w14:paraId="1750E8AC" w14:textId="77777777" w:rsidR="00976E01" w:rsidRPr="00976E01" w:rsidRDefault="00976E01" w:rsidP="00976E01">
            <w:pPr>
              <w:pStyle w:val="TableText"/>
              <w:spacing w:before="0"/>
              <w:ind w:left="144" w:right="144"/>
              <w:rPr>
                <w:rFonts w:ascii="Arial" w:hAnsi="Arial" w:cs="Arial"/>
                <w:snapToGrid w:val="0"/>
                <w:sz w:val="20"/>
              </w:rPr>
            </w:pPr>
            <w:r>
              <w:rPr>
                <w:rFonts w:ascii="Arial" w:hAnsi="Arial" w:cs="Arial"/>
                <w:snapToGrid w:val="0"/>
                <w:sz w:val="20"/>
              </w:rPr>
              <w:t>Phone: (301) 975-5614</w:t>
            </w:r>
          </w:p>
          <w:p w14:paraId="1750E8AD" w14:textId="77777777" w:rsidR="00976E01" w:rsidRPr="00976E01" w:rsidRDefault="00976E01" w:rsidP="00976E01">
            <w:pPr>
              <w:pStyle w:val="TableText"/>
              <w:spacing w:before="0"/>
              <w:ind w:left="144" w:right="144"/>
              <w:rPr>
                <w:rFonts w:ascii="Arial" w:hAnsi="Arial" w:cs="Arial"/>
                <w:snapToGrid w:val="0"/>
                <w:sz w:val="20"/>
              </w:rPr>
            </w:pPr>
            <w:r w:rsidRPr="00976E01">
              <w:rPr>
                <w:rFonts w:ascii="Arial" w:hAnsi="Arial" w:cs="Arial"/>
                <w:snapToGrid w:val="0"/>
                <w:sz w:val="20"/>
              </w:rPr>
              <w:t>Fax:  (301) 9</w:t>
            </w:r>
            <w:r>
              <w:rPr>
                <w:rFonts w:ascii="Arial" w:hAnsi="Arial" w:cs="Arial"/>
                <w:snapToGrid w:val="0"/>
                <w:sz w:val="20"/>
              </w:rPr>
              <w:t>63-6656</w:t>
            </w:r>
          </w:p>
          <w:p w14:paraId="1750E8AE" w14:textId="77777777" w:rsidR="00976E01" w:rsidRPr="00976E01" w:rsidRDefault="00976E01" w:rsidP="00976E01">
            <w:pPr>
              <w:pStyle w:val="TableText"/>
              <w:spacing w:before="0"/>
              <w:ind w:left="144" w:right="144"/>
              <w:rPr>
                <w:rFonts w:ascii="Arial" w:hAnsi="Arial" w:cs="Arial"/>
                <w:snapToGrid w:val="0"/>
                <w:sz w:val="20"/>
              </w:rPr>
            </w:pPr>
            <w:r>
              <w:rPr>
                <w:rFonts w:ascii="Arial" w:hAnsi="Arial" w:cs="Arial"/>
                <w:snapToGrid w:val="0"/>
                <w:sz w:val="20"/>
                <w:lang w:val="de-DE"/>
              </w:rPr>
              <w:t>e</w:t>
            </w:r>
            <w:r w:rsidRPr="00976E01">
              <w:rPr>
                <w:rFonts w:ascii="Arial" w:hAnsi="Arial" w:cs="Arial"/>
                <w:snapToGrid w:val="0"/>
                <w:sz w:val="20"/>
                <w:lang w:val="de-DE"/>
              </w:rPr>
              <w:t xml:space="preserve">mail:  </w:t>
            </w:r>
            <w:hyperlink r:id="rId57" w:history="1">
              <w:r w:rsidRPr="00BA1551">
                <w:rPr>
                  <w:rStyle w:val="Hyperlink"/>
                  <w:rFonts w:ascii="Arial" w:hAnsi="Arial" w:cs="Arial"/>
                  <w:snapToGrid w:val="0"/>
                  <w:sz w:val="20"/>
                  <w:lang w:val="de-DE"/>
                </w:rPr>
                <w:t>susan.hayduk@nist.gov</w:t>
              </w:r>
            </w:hyperlink>
          </w:p>
        </w:tc>
      </w:tr>
      <w:tr w:rsidR="00621E9B" w:rsidRPr="00FF5D40" w14:paraId="1750E8C7" w14:textId="77777777" w:rsidTr="00036B7D">
        <w:tc>
          <w:tcPr>
            <w:tcW w:w="4032" w:type="dxa"/>
          </w:tcPr>
          <w:p w14:paraId="1750E8B0" w14:textId="77777777" w:rsidR="00621E9B" w:rsidRPr="00976E01" w:rsidRDefault="00B97B11" w:rsidP="00036B7D">
            <w:pPr>
              <w:pStyle w:val="TableText"/>
              <w:spacing w:after="60"/>
              <w:ind w:right="144"/>
              <w:rPr>
                <w:rFonts w:ascii="Arial" w:hAnsi="Arial" w:cs="Arial"/>
                <w:snapToGrid w:val="0"/>
                <w:sz w:val="20"/>
              </w:rPr>
            </w:pPr>
            <w:r w:rsidRPr="00976E01">
              <w:rPr>
                <w:rFonts w:ascii="Arial" w:hAnsi="Arial" w:cs="Arial"/>
                <w:snapToGrid w:val="0"/>
                <w:sz w:val="20"/>
              </w:rPr>
              <w:lastRenderedPageBreak/>
              <w:t>CAR</w:t>
            </w:r>
            <w:r w:rsidR="00621E9B" w:rsidRPr="00976E01">
              <w:rPr>
                <w:rFonts w:ascii="Arial" w:hAnsi="Arial" w:cs="Arial"/>
                <w:snapToGrid w:val="0"/>
                <w:sz w:val="20"/>
              </w:rPr>
              <w:t xml:space="preserve"> Review and Analysis:</w:t>
            </w:r>
          </w:p>
          <w:p w14:paraId="1750E8B1" w14:textId="77777777" w:rsidR="00621E9B" w:rsidRPr="00976E01" w:rsidRDefault="00621E9B" w:rsidP="008961F5">
            <w:pPr>
              <w:pStyle w:val="TableText"/>
              <w:numPr>
                <w:ilvl w:val="0"/>
                <w:numId w:val="13"/>
              </w:numPr>
              <w:tabs>
                <w:tab w:val="clear" w:pos="360"/>
                <w:tab w:val="num" w:pos="504"/>
              </w:tabs>
              <w:spacing w:after="60"/>
              <w:ind w:left="504" w:right="144"/>
              <w:rPr>
                <w:rFonts w:ascii="Arial" w:hAnsi="Arial" w:cs="Arial"/>
                <w:snapToGrid w:val="0"/>
                <w:sz w:val="20"/>
              </w:rPr>
            </w:pPr>
            <w:r w:rsidRPr="00976E01">
              <w:rPr>
                <w:rFonts w:ascii="Arial" w:hAnsi="Arial" w:cs="Arial"/>
                <w:snapToGrid w:val="0"/>
                <w:sz w:val="20"/>
              </w:rPr>
              <w:t>Cooperative Agreement Renewals</w:t>
            </w:r>
          </w:p>
          <w:p w14:paraId="1750E8B2" w14:textId="77777777" w:rsidR="00621E9B" w:rsidRPr="00976E01" w:rsidRDefault="00621E9B" w:rsidP="008961F5">
            <w:pPr>
              <w:pStyle w:val="TableText"/>
              <w:numPr>
                <w:ilvl w:val="0"/>
                <w:numId w:val="13"/>
              </w:numPr>
              <w:tabs>
                <w:tab w:val="clear" w:pos="360"/>
                <w:tab w:val="num" w:pos="504"/>
              </w:tabs>
              <w:spacing w:after="60"/>
              <w:ind w:left="504" w:right="144"/>
              <w:rPr>
                <w:rFonts w:ascii="Arial" w:hAnsi="Arial" w:cs="Arial"/>
                <w:snapToGrid w:val="0"/>
                <w:sz w:val="20"/>
              </w:rPr>
            </w:pPr>
            <w:r w:rsidRPr="00976E01">
              <w:rPr>
                <w:rFonts w:ascii="Arial" w:hAnsi="Arial" w:cs="Arial"/>
                <w:snapToGrid w:val="0"/>
                <w:sz w:val="20"/>
              </w:rPr>
              <w:t>Annual Reviews</w:t>
            </w:r>
          </w:p>
          <w:p w14:paraId="1750E8B3" w14:textId="77777777" w:rsidR="00621E9B" w:rsidRPr="00976E01" w:rsidRDefault="00621E9B" w:rsidP="008961F5">
            <w:pPr>
              <w:pStyle w:val="TableText"/>
              <w:numPr>
                <w:ilvl w:val="0"/>
                <w:numId w:val="13"/>
              </w:numPr>
              <w:tabs>
                <w:tab w:val="clear" w:pos="360"/>
                <w:tab w:val="num" w:pos="504"/>
              </w:tabs>
              <w:spacing w:after="60"/>
              <w:ind w:left="504" w:right="144"/>
              <w:rPr>
                <w:rFonts w:ascii="Arial" w:hAnsi="Arial" w:cs="Arial"/>
                <w:snapToGrid w:val="0"/>
                <w:sz w:val="20"/>
              </w:rPr>
            </w:pPr>
            <w:r w:rsidRPr="00976E01">
              <w:rPr>
                <w:rFonts w:ascii="Arial" w:hAnsi="Arial" w:cs="Arial"/>
                <w:snapToGrid w:val="0"/>
                <w:sz w:val="20"/>
              </w:rPr>
              <w:t>Operating Plans</w:t>
            </w:r>
          </w:p>
          <w:p w14:paraId="1750E8B4" w14:textId="77777777" w:rsidR="00621E9B" w:rsidRPr="00976E01" w:rsidRDefault="00621E9B" w:rsidP="00036B7D">
            <w:pPr>
              <w:pStyle w:val="TableText"/>
              <w:spacing w:after="60"/>
              <w:ind w:left="504" w:right="144"/>
              <w:rPr>
                <w:rFonts w:ascii="Arial" w:hAnsi="Arial" w:cs="Arial"/>
                <w:snapToGrid w:val="0"/>
                <w:sz w:val="20"/>
              </w:rPr>
            </w:pPr>
          </w:p>
        </w:tc>
        <w:tc>
          <w:tcPr>
            <w:tcW w:w="4032" w:type="dxa"/>
          </w:tcPr>
          <w:p w14:paraId="1750E8B5" w14:textId="77777777" w:rsidR="00621E9B" w:rsidRPr="00976E01" w:rsidRDefault="00976E01" w:rsidP="00036B7D">
            <w:pPr>
              <w:pStyle w:val="TableText"/>
              <w:ind w:left="144" w:right="144"/>
              <w:rPr>
                <w:rFonts w:ascii="Arial" w:hAnsi="Arial" w:cs="Arial"/>
                <w:snapToGrid w:val="0"/>
                <w:sz w:val="20"/>
              </w:rPr>
            </w:pPr>
            <w:r w:rsidRPr="00976E01">
              <w:rPr>
                <w:rFonts w:ascii="Arial" w:hAnsi="Arial" w:cs="Arial"/>
                <w:snapToGrid w:val="0"/>
                <w:sz w:val="20"/>
              </w:rPr>
              <w:t>Diane Henderson</w:t>
            </w:r>
          </w:p>
          <w:p w14:paraId="1750E8B6" w14:textId="77777777" w:rsidR="00621E9B" w:rsidRPr="00976E01" w:rsidRDefault="00621E9B" w:rsidP="00036B7D">
            <w:pPr>
              <w:pStyle w:val="TableText"/>
              <w:spacing w:before="0"/>
              <w:ind w:left="144" w:right="144"/>
              <w:rPr>
                <w:rFonts w:ascii="Arial" w:hAnsi="Arial" w:cs="Arial"/>
                <w:snapToGrid w:val="0"/>
                <w:sz w:val="20"/>
              </w:rPr>
            </w:pPr>
            <w:r w:rsidRPr="00976E01">
              <w:rPr>
                <w:rFonts w:ascii="Arial" w:hAnsi="Arial" w:cs="Arial"/>
                <w:snapToGrid w:val="0"/>
                <w:sz w:val="20"/>
              </w:rPr>
              <w:t>National Institute of Standards and Technology</w:t>
            </w:r>
          </w:p>
          <w:p w14:paraId="1750E8B7" w14:textId="77777777" w:rsidR="00621E9B" w:rsidRPr="00976E01" w:rsidRDefault="00621E9B" w:rsidP="00036B7D">
            <w:pPr>
              <w:pStyle w:val="TableText"/>
              <w:spacing w:before="0"/>
              <w:ind w:left="144" w:right="144"/>
              <w:rPr>
                <w:rFonts w:ascii="Arial" w:hAnsi="Arial" w:cs="Arial"/>
                <w:snapToGrid w:val="0"/>
                <w:sz w:val="20"/>
              </w:rPr>
            </w:pPr>
            <w:r w:rsidRPr="00976E01">
              <w:rPr>
                <w:rFonts w:ascii="Arial" w:hAnsi="Arial" w:cs="Arial"/>
                <w:snapToGrid w:val="0"/>
                <w:sz w:val="20"/>
              </w:rPr>
              <w:t>Manufacturing Extension Partnership</w:t>
            </w:r>
          </w:p>
          <w:p w14:paraId="1750E8B8" w14:textId="77777777" w:rsidR="00621E9B" w:rsidRPr="00976E01" w:rsidRDefault="00621E9B" w:rsidP="00036B7D">
            <w:pPr>
              <w:pStyle w:val="TableText"/>
              <w:spacing w:before="0"/>
              <w:ind w:left="144" w:right="144"/>
              <w:rPr>
                <w:rFonts w:ascii="Arial" w:hAnsi="Arial" w:cs="Arial"/>
                <w:snapToGrid w:val="0"/>
                <w:sz w:val="20"/>
              </w:rPr>
            </w:pPr>
            <w:r w:rsidRPr="00976E01">
              <w:rPr>
                <w:rFonts w:ascii="Arial" w:hAnsi="Arial" w:cs="Arial"/>
                <w:snapToGrid w:val="0"/>
                <w:sz w:val="20"/>
              </w:rPr>
              <w:t>100 Bureau Drive, Stop 4800</w:t>
            </w:r>
          </w:p>
          <w:p w14:paraId="1750E8B9" w14:textId="77777777" w:rsidR="00621E9B" w:rsidRPr="00976E01" w:rsidRDefault="00621E9B" w:rsidP="00036B7D">
            <w:pPr>
              <w:pStyle w:val="TableText"/>
              <w:spacing w:before="0"/>
              <w:ind w:left="144" w:right="144"/>
              <w:rPr>
                <w:rFonts w:ascii="Arial" w:hAnsi="Arial" w:cs="Arial"/>
                <w:snapToGrid w:val="0"/>
                <w:sz w:val="20"/>
              </w:rPr>
            </w:pPr>
            <w:r w:rsidRPr="00976E01">
              <w:rPr>
                <w:rFonts w:ascii="Arial" w:hAnsi="Arial" w:cs="Arial"/>
                <w:snapToGrid w:val="0"/>
                <w:sz w:val="20"/>
              </w:rPr>
              <w:t>Gaithersburg, MD  20899-4800</w:t>
            </w:r>
          </w:p>
          <w:p w14:paraId="1750E8BA" w14:textId="77777777" w:rsidR="00621E9B" w:rsidRPr="00976E01" w:rsidRDefault="00976E01" w:rsidP="00036B7D">
            <w:pPr>
              <w:pStyle w:val="TableText"/>
              <w:spacing w:before="0"/>
              <w:ind w:left="144" w:right="144"/>
              <w:rPr>
                <w:rFonts w:ascii="Arial" w:hAnsi="Arial" w:cs="Arial"/>
                <w:snapToGrid w:val="0"/>
                <w:sz w:val="20"/>
              </w:rPr>
            </w:pPr>
            <w:r w:rsidRPr="00976E01">
              <w:rPr>
                <w:rFonts w:ascii="Arial" w:hAnsi="Arial" w:cs="Arial"/>
                <w:snapToGrid w:val="0"/>
                <w:sz w:val="20"/>
              </w:rPr>
              <w:t>Phone: (301) 975-5105</w:t>
            </w:r>
          </w:p>
          <w:p w14:paraId="1750E8BB" w14:textId="77777777" w:rsidR="00976E01" w:rsidRDefault="00621E9B" w:rsidP="00036B7D">
            <w:pPr>
              <w:pStyle w:val="TableText"/>
              <w:spacing w:before="0"/>
              <w:ind w:left="144" w:right="144"/>
              <w:rPr>
                <w:rFonts w:ascii="Arial" w:hAnsi="Arial" w:cs="Arial"/>
                <w:snapToGrid w:val="0"/>
                <w:sz w:val="20"/>
              </w:rPr>
            </w:pPr>
            <w:r w:rsidRPr="00976E01">
              <w:rPr>
                <w:rFonts w:ascii="Arial" w:hAnsi="Arial" w:cs="Arial"/>
                <w:snapToGrid w:val="0"/>
                <w:sz w:val="20"/>
              </w:rPr>
              <w:t>Fax</w:t>
            </w:r>
            <w:r w:rsidR="00976E01">
              <w:rPr>
                <w:rFonts w:ascii="Arial" w:hAnsi="Arial" w:cs="Arial"/>
                <w:snapToGrid w:val="0"/>
                <w:sz w:val="20"/>
              </w:rPr>
              <w:t xml:space="preserve">: </w:t>
            </w:r>
            <w:r w:rsidR="00976E01" w:rsidRPr="00976E01">
              <w:rPr>
                <w:rFonts w:ascii="Arial" w:hAnsi="Arial" w:cs="Arial"/>
                <w:snapToGrid w:val="0"/>
                <w:sz w:val="20"/>
              </w:rPr>
              <w:t>(301) 9</w:t>
            </w:r>
            <w:r w:rsidR="00976E01">
              <w:rPr>
                <w:rFonts w:ascii="Arial" w:hAnsi="Arial" w:cs="Arial"/>
                <w:snapToGrid w:val="0"/>
                <w:sz w:val="20"/>
              </w:rPr>
              <w:t>63-6656</w:t>
            </w:r>
          </w:p>
          <w:p w14:paraId="1750E8BC" w14:textId="77777777" w:rsidR="00621E9B" w:rsidRPr="00976E01" w:rsidRDefault="00976E01" w:rsidP="00036B7D">
            <w:pPr>
              <w:pStyle w:val="TableText"/>
              <w:spacing w:before="0"/>
              <w:ind w:left="144" w:right="144"/>
              <w:rPr>
                <w:rFonts w:ascii="Arial" w:hAnsi="Arial" w:cs="Arial"/>
                <w:snapToGrid w:val="0"/>
                <w:sz w:val="20"/>
                <w:lang w:val="de-DE"/>
              </w:rPr>
            </w:pPr>
            <w:r>
              <w:rPr>
                <w:rFonts w:ascii="Arial" w:hAnsi="Arial" w:cs="Arial"/>
                <w:snapToGrid w:val="0"/>
                <w:sz w:val="20"/>
                <w:lang w:val="de-DE"/>
              </w:rPr>
              <w:t>e</w:t>
            </w:r>
            <w:r w:rsidR="00621E9B" w:rsidRPr="00976E01">
              <w:rPr>
                <w:rFonts w:ascii="Arial" w:hAnsi="Arial" w:cs="Arial"/>
                <w:snapToGrid w:val="0"/>
                <w:sz w:val="20"/>
                <w:lang w:val="de-DE"/>
              </w:rPr>
              <w:t xml:space="preserve">mail: </w:t>
            </w:r>
            <w:hyperlink r:id="rId58" w:history="1">
              <w:r w:rsidRPr="00976E01">
                <w:rPr>
                  <w:rStyle w:val="Hyperlink"/>
                  <w:rFonts w:ascii="Arial" w:hAnsi="Arial" w:cs="Arial"/>
                  <w:snapToGrid w:val="0"/>
                  <w:sz w:val="20"/>
                  <w:lang w:val="de-DE"/>
                </w:rPr>
                <w:t>diane.henderson@nist.gov</w:t>
              </w:r>
            </w:hyperlink>
          </w:p>
          <w:p w14:paraId="1750E8BD" w14:textId="77777777" w:rsidR="00621E9B" w:rsidRPr="00976E01" w:rsidRDefault="00621E9B" w:rsidP="00036B7D">
            <w:pPr>
              <w:pStyle w:val="TableText"/>
              <w:spacing w:before="0"/>
              <w:ind w:left="144" w:right="144"/>
              <w:rPr>
                <w:rFonts w:ascii="Arial" w:hAnsi="Arial" w:cs="Arial"/>
                <w:snapToGrid w:val="0"/>
                <w:sz w:val="20"/>
                <w:lang w:val="de-DE"/>
              </w:rPr>
            </w:pPr>
          </w:p>
          <w:p w14:paraId="1750E8BE" w14:textId="77777777" w:rsidR="00621E9B" w:rsidRPr="00976E01" w:rsidRDefault="00621E9B" w:rsidP="00036B7D">
            <w:pPr>
              <w:pStyle w:val="TableText"/>
              <w:spacing w:before="0"/>
              <w:ind w:left="144" w:right="144"/>
              <w:rPr>
                <w:rFonts w:ascii="Arial" w:hAnsi="Arial" w:cs="Arial"/>
                <w:snapToGrid w:val="0"/>
                <w:sz w:val="20"/>
              </w:rPr>
            </w:pPr>
            <w:r w:rsidRPr="00976E01">
              <w:rPr>
                <w:rFonts w:ascii="Arial" w:hAnsi="Arial" w:cs="Arial"/>
                <w:snapToGrid w:val="0"/>
                <w:sz w:val="20"/>
              </w:rPr>
              <w:t>Or</w:t>
            </w:r>
          </w:p>
          <w:p w14:paraId="1750E8BF" w14:textId="77777777" w:rsidR="00621E9B" w:rsidRPr="00976E01" w:rsidRDefault="00621E9B" w:rsidP="00036B7D">
            <w:pPr>
              <w:pStyle w:val="TableText"/>
              <w:spacing w:before="0"/>
              <w:ind w:left="144" w:right="144"/>
              <w:rPr>
                <w:rFonts w:ascii="Arial" w:hAnsi="Arial" w:cs="Arial"/>
                <w:snapToGrid w:val="0"/>
                <w:sz w:val="20"/>
              </w:rPr>
            </w:pPr>
          </w:p>
          <w:p w14:paraId="1750E8C0" w14:textId="77777777" w:rsidR="00621E9B" w:rsidRPr="00976E01" w:rsidRDefault="00621E9B" w:rsidP="00036B7D">
            <w:pPr>
              <w:pStyle w:val="TableText"/>
              <w:ind w:left="144" w:right="144"/>
              <w:rPr>
                <w:rFonts w:ascii="Arial" w:hAnsi="Arial" w:cs="Arial"/>
                <w:snapToGrid w:val="0"/>
                <w:sz w:val="20"/>
              </w:rPr>
            </w:pPr>
            <w:r w:rsidRPr="00976E01">
              <w:rPr>
                <w:rFonts w:ascii="Arial" w:hAnsi="Arial" w:cs="Arial"/>
                <w:snapToGrid w:val="0"/>
                <w:sz w:val="20"/>
              </w:rPr>
              <w:t>Account Manager/Federal Program Officer</w:t>
            </w:r>
          </w:p>
          <w:p w14:paraId="1750E8C1" w14:textId="77777777" w:rsidR="00621E9B" w:rsidRPr="00976E01" w:rsidRDefault="00621E9B" w:rsidP="00036B7D">
            <w:pPr>
              <w:pStyle w:val="TableText"/>
              <w:spacing w:before="0"/>
              <w:ind w:left="144" w:right="144"/>
              <w:rPr>
                <w:rFonts w:ascii="Arial" w:hAnsi="Arial" w:cs="Arial"/>
                <w:snapToGrid w:val="0"/>
                <w:sz w:val="20"/>
              </w:rPr>
            </w:pPr>
            <w:r w:rsidRPr="00976E01">
              <w:rPr>
                <w:rFonts w:ascii="Arial" w:hAnsi="Arial" w:cs="Arial"/>
                <w:snapToGrid w:val="0"/>
                <w:sz w:val="20"/>
              </w:rPr>
              <w:t>National Institute of Standards and Technology</w:t>
            </w:r>
          </w:p>
          <w:p w14:paraId="1750E8C2" w14:textId="77777777" w:rsidR="00621E9B" w:rsidRPr="00976E01" w:rsidRDefault="00621E9B" w:rsidP="00036B7D">
            <w:pPr>
              <w:pStyle w:val="TableText"/>
              <w:spacing w:before="0"/>
              <w:ind w:left="144" w:right="144"/>
              <w:rPr>
                <w:rFonts w:ascii="Arial" w:hAnsi="Arial" w:cs="Arial"/>
                <w:snapToGrid w:val="0"/>
                <w:sz w:val="20"/>
              </w:rPr>
            </w:pPr>
            <w:r w:rsidRPr="00976E01">
              <w:rPr>
                <w:rFonts w:ascii="Arial" w:hAnsi="Arial" w:cs="Arial"/>
                <w:snapToGrid w:val="0"/>
                <w:sz w:val="20"/>
              </w:rPr>
              <w:t>Manufacturing Extension Partnership</w:t>
            </w:r>
          </w:p>
          <w:p w14:paraId="1750E8C3" w14:textId="77777777" w:rsidR="00621E9B" w:rsidRPr="00976E01" w:rsidRDefault="00621E9B" w:rsidP="00036B7D">
            <w:pPr>
              <w:pStyle w:val="TableText"/>
              <w:spacing w:before="0"/>
              <w:ind w:left="144" w:right="144"/>
              <w:rPr>
                <w:rFonts w:ascii="Arial" w:hAnsi="Arial" w:cs="Arial"/>
                <w:snapToGrid w:val="0"/>
                <w:sz w:val="20"/>
              </w:rPr>
            </w:pPr>
            <w:r w:rsidRPr="00976E01">
              <w:rPr>
                <w:rFonts w:ascii="Arial" w:hAnsi="Arial" w:cs="Arial"/>
                <w:snapToGrid w:val="0"/>
                <w:sz w:val="20"/>
              </w:rPr>
              <w:t>100 Bureau Drive, Stop 4800</w:t>
            </w:r>
          </w:p>
          <w:p w14:paraId="1750E8C4" w14:textId="77777777" w:rsidR="00621E9B" w:rsidRPr="00976E01" w:rsidRDefault="00621E9B" w:rsidP="00036B7D">
            <w:pPr>
              <w:pStyle w:val="TableText"/>
              <w:spacing w:before="0"/>
              <w:ind w:left="144" w:right="144"/>
              <w:rPr>
                <w:rFonts w:ascii="Arial" w:hAnsi="Arial" w:cs="Arial"/>
                <w:snapToGrid w:val="0"/>
                <w:sz w:val="20"/>
              </w:rPr>
            </w:pPr>
            <w:r w:rsidRPr="00976E01">
              <w:rPr>
                <w:rFonts w:ascii="Arial" w:hAnsi="Arial" w:cs="Arial"/>
                <w:snapToGrid w:val="0"/>
                <w:sz w:val="20"/>
              </w:rPr>
              <w:t>Gaithersburg, MD  20899-4800</w:t>
            </w:r>
          </w:p>
          <w:p w14:paraId="1750E8C5" w14:textId="77777777" w:rsidR="00621E9B" w:rsidRPr="00976E01" w:rsidRDefault="00621E9B" w:rsidP="00036B7D">
            <w:pPr>
              <w:pStyle w:val="TableText"/>
              <w:spacing w:before="0"/>
              <w:ind w:left="144" w:right="144"/>
              <w:rPr>
                <w:rFonts w:ascii="Arial" w:hAnsi="Arial" w:cs="Arial"/>
                <w:snapToGrid w:val="0"/>
                <w:sz w:val="20"/>
              </w:rPr>
            </w:pPr>
          </w:p>
          <w:p w14:paraId="1750E8C6" w14:textId="77777777" w:rsidR="00621E9B" w:rsidRPr="00976E01" w:rsidRDefault="00976E01" w:rsidP="00976E01">
            <w:pPr>
              <w:pStyle w:val="TableText"/>
              <w:spacing w:before="0"/>
              <w:ind w:left="144" w:right="144"/>
              <w:rPr>
                <w:rFonts w:ascii="Arial" w:hAnsi="Arial" w:cs="Arial"/>
                <w:snapToGrid w:val="0"/>
                <w:sz w:val="20"/>
              </w:rPr>
            </w:pPr>
            <w:r w:rsidRPr="00976E01">
              <w:rPr>
                <w:rFonts w:ascii="Arial" w:hAnsi="Arial" w:cs="Arial"/>
                <w:snapToGrid w:val="0"/>
                <w:sz w:val="20"/>
              </w:rPr>
              <w:lastRenderedPageBreak/>
              <w:t xml:space="preserve">Refer to your Funding Agreement Contacts in MEIS for your Account Manager or </w:t>
            </w:r>
            <w:r w:rsidR="00621E9B" w:rsidRPr="00976E01">
              <w:rPr>
                <w:rFonts w:ascii="Arial" w:hAnsi="Arial" w:cs="Arial"/>
                <w:snapToGrid w:val="0"/>
                <w:sz w:val="20"/>
              </w:rPr>
              <w:t>Federal Program Officer’s name.</w:t>
            </w:r>
          </w:p>
        </w:tc>
      </w:tr>
      <w:tr w:rsidR="00621E9B" w:rsidRPr="00FF5D40" w14:paraId="1750E8D2" w14:textId="77777777" w:rsidTr="00036B7D">
        <w:tc>
          <w:tcPr>
            <w:tcW w:w="4032" w:type="dxa"/>
          </w:tcPr>
          <w:p w14:paraId="1750E8C8" w14:textId="77777777" w:rsidR="00621E9B" w:rsidRPr="00976E01" w:rsidRDefault="00621E9B" w:rsidP="00036B7D">
            <w:pPr>
              <w:pStyle w:val="TableText"/>
              <w:spacing w:after="60"/>
              <w:ind w:right="144"/>
              <w:rPr>
                <w:rFonts w:ascii="Arial" w:hAnsi="Arial" w:cs="Arial"/>
                <w:snapToGrid w:val="0"/>
                <w:sz w:val="20"/>
              </w:rPr>
            </w:pPr>
            <w:r w:rsidRPr="00976E01">
              <w:rPr>
                <w:rFonts w:ascii="Arial" w:hAnsi="Arial" w:cs="Arial"/>
                <w:snapToGrid w:val="0"/>
                <w:sz w:val="20"/>
              </w:rPr>
              <w:lastRenderedPageBreak/>
              <w:t>Cooperative Agreement Administration:</w:t>
            </w:r>
          </w:p>
          <w:p w14:paraId="1750E8C9" w14:textId="77777777" w:rsidR="00621E9B" w:rsidRPr="00976E01" w:rsidRDefault="00621E9B" w:rsidP="008961F5">
            <w:pPr>
              <w:pStyle w:val="TableText"/>
              <w:numPr>
                <w:ilvl w:val="0"/>
                <w:numId w:val="14"/>
              </w:numPr>
              <w:tabs>
                <w:tab w:val="clear" w:pos="360"/>
                <w:tab w:val="num" w:pos="504"/>
              </w:tabs>
              <w:spacing w:after="60"/>
              <w:ind w:left="504" w:right="144"/>
              <w:rPr>
                <w:rFonts w:ascii="Arial" w:hAnsi="Arial" w:cs="Arial"/>
                <w:snapToGrid w:val="0"/>
                <w:sz w:val="20"/>
              </w:rPr>
            </w:pPr>
            <w:r w:rsidRPr="00976E01">
              <w:rPr>
                <w:rFonts w:ascii="Arial" w:hAnsi="Arial" w:cs="Arial"/>
                <w:snapToGrid w:val="0"/>
                <w:sz w:val="20"/>
              </w:rPr>
              <w:t>Forms for Cooperative Agreements</w:t>
            </w:r>
          </w:p>
          <w:p w14:paraId="1750E8CA" w14:textId="77777777" w:rsidR="00621E9B" w:rsidRPr="00976E01" w:rsidRDefault="00621E9B" w:rsidP="008961F5">
            <w:pPr>
              <w:pStyle w:val="TableText"/>
              <w:numPr>
                <w:ilvl w:val="0"/>
                <w:numId w:val="14"/>
              </w:numPr>
              <w:tabs>
                <w:tab w:val="clear" w:pos="360"/>
                <w:tab w:val="num" w:pos="504"/>
              </w:tabs>
              <w:spacing w:after="60"/>
              <w:ind w:left="504" w:right="144"/>
              <w:rPr>
                <w:rFonts w:ascii="Arial" w:hAnsi="Arial" w:cs="Arial"/>
                <w:snapToGrid w:val="0"/>
                <w:sz w:val="20"/>
              </w:rPr>
            </w:pPr>
            <w:r w:rsidRPr="00976E01">
              <w:rPr>
                <w:rFonts w:ascii="Arial" w:hAnsi="Arial" w:cs="Arial"/>
                <w:snapToGrid w:val="0"/>
                <w:sz w:val="20"/>
              </w:rPr>
              <w:t>Status of Requests for Reimbursement</w:t>
            </w:r>
          </w:p>
        </w:tc>
        <w:tc>
          <w:tcPr>
            <w:tcW w:w="4032" w:type="dxa"/>
          </w:tcPr>
          <w:p w14:paraId="1750E8CB" w14:textId="77777777" w:rsidR="00621E9B" w:rsidRPr="00976E01" w:rsidRDefault="00621E9B" w:rsidP="00036B7D">
            <w:pPr>
              <w:pStyle w:val="TableText"/>
              <w:ind w:left="144" w:right="144"/>
              <w:rPr>
                <w:rFonts w:ascii="Arial" w:hAnsi="Arial" w:cs="Arial"/>
                <w:snapToGrid w:val="0"/>
                <w:sz w:val="20"/>
              </w:rPr>
            </w:pPr>
            <w:r w:rsidRPr="00976E01">
              <w:rPr>
                <w:rFonts w:ascii="Arial" w:hAnsi="Arial" w:cs="Arial"/>
                <w:snapToGrid w:val="0"/>
                <w:sz w:val="20"/>
              </w:rPr>
              <w:t>NIST Grants Specialist</w:t>
            </w:r>
          </w:p>
          <w:p w14:paraId="1750E8CC" w14:textId="77777777" w:rsidR="00621E9B" w:rsidRPr="00976E01" w:rsidRDefault="00621E9B" w:rsidP="00036B7D">
            <w:pPr>
              <w:pStyle w:val="TableText"/>
              <w:spacing w:before="0"/>
              <w:ind w:left="144" w:right="144"/>
              <w:rPr>
                <w:rFonts w:ascii="Arial" w:hAnsi="Arial" w:cs="Arial"/>
                <w:snapToGrid w:val="0"/>
                <w:sz w:val="20"/>
              </w:rPr>
            </w:pPr>
            <w:r w:rsidRPr="00976E01">
              <w:rPr>
                <w:rFonts w:ascii="Arial" w:hAnsi="Arial" w:cs="Arial"/>
                <w:snapToGrid w:val="0"/>
                <w:sz w:val="20"/>
              </w:rPr>
              <w:t>National Institute of Standards and Technology</w:t>
            </w:r>
          </w:p>
          <w:p w14:paraId="1750E8CD" w14:textId="77777777" w:rsidR="00621E9B" w:rsidRPr="00976E01" w:rsidRDefault="00621E9B" w:rsidP="00036B7D">
            <w:pPr>
              <w:pStyle w:val="TableText"/>
              <w:spacing w:before="0"/>
              <w:ind w:left="144" w:right="144"/>
              <w:rPr>
                <w:rFonts w:ascii="Arial" w:hAnsi="Arial" w:cs="Arial"/>
                <w:snapToGrid w:val="0"/>
                <w:sz w:val="20"/>
              </w:rPr>
            </w:pPr>
            <w:r w:rsidRPr="00976E01">
              <w:rPr>
                <w:rFonts w:ascii="Arial" w:hAnsi="Arial" w:cs="Arial"/>
                <w:snapToGrid w:val="0"/>
                <w:sz w:val="20"/>
              </w:rPr>
              <w:t>Grants Office</w:t>
            </w:r>
          </w:p>
          <w:p w14:paraId="1750E8CE" w14:textId="77777777" w:rsidR="00621E9B" w:rsidRPr="00976E01" w:rsidRDefault="00621E9B" w:rsidP="00036B7D">
            <w:pPr>
              <w:pStyle w:val="TableText"/>
              <w:spacing w:before="0"/>
              <w:ind w:left="144" w:right="144"/>
              <w:rPr>
                <w:rFonts w:ascii="Arial" w:hAnsi="Arial" w:cs="Arial"/>
                <w:snapToGrid w:val="0"/>
                <w:sz w:val="20"/>
              </w:rPr>
            </w:pPr>
            <w:r w:rsidRPr="00976E01">
              <w:rPr>
                <w:rFonts w:ascii="Arial" w:hAnsi="Arial" w:cs="Arial"/>
                <w:snapToGrid w:val="0"/>
                <w:sz w:val="20"/>
              </w:rPr>
              <w:t>100 Bureau Drive, Stop 3573</w:t>
            </w:r>
          </w:p>
          <w:p w14:paraId="1750E8CF" w14:textId="77777777" w:rsidR="00621E9B" w:rsidRPr="00976E01" w:rsidRDefault="00621E9B" w:rsidP="00036B7D">
            <w:pPr>
              <w:pStyle w:val="TableText"/>
              <w:spacing w:before="0"/>
              <w:ind w:left="144" w:right="144"/>
              <w:rPr>
                <w:rFonts w:ascii="Arial" w:hAnsi="Arial" w:cs="Arial"/>
                <w:snapToGrid w:val="0"/>
                <w:sz w:val="20"/>
              </w:rPr>
            </w:pPr>
            <w:r w:rsidRPr="00976E01">
              <w:rPr>
                <w:rFonts w:ascii="Arial" w:hAnsi="Arial" w:cs="Arial"/>
                <w:snapToGrid w:val="0"/>
                <w:sz w:val="20"/>
              </w:rPr>
              <w:t>Gaithersburg, MD  20899-3573</w:t>
            </w:r>
          </w:p>
          <w:p w14:paraId="1750E8D0" w14:textId="77777777" w:rsidR="00976E01" w:rsidRPr="00976E01" w:rsidRDefault="00976E01" w:rsidP="00976E01">
            <w:pPr>
              <w:pStyle w:val="TableText"/>
              <w:spacing w:before="0"/>
              <w:ind w:left="144" w:right="144"/>
              <w:rPr>
                <w:rFonts w:ascii="Arial" w:hAnsi="Arial" w:cs="Arial"/>
                <w:snapToGrid w:val="0"/>
                <w:sz w:val="20"/>
              </w:rPr>
            </w:pPr>
          </w:p>
          <w:p w14:paraId="1750E8D1" w14:textId="77777777" w:rsidR="00621E9B" w:rsidRPr="00976E01" w:rsidRDefault="00976E01" w:rsidP="00976E01">
            <w:pPr>
              <w:pStyle w:val="TableText"/>
              <w:spacing w:before="0"/>
              <w:ind w:right="144"/>
              <w:rPr>
                <w:rFonts w:ascii="Arial" w:hAnsi="Arial" w:cs="Arial"/>
                <w:snapToGrid w:val="0"/>
                <w:sz w:val="20"/>
              </w:rPr>
            </w:pPr>
            <w:r w:rsidRPr="00976E01">
              <w:rPr>
                <w:rFonts w:ascii="Arial" w:hAnsi="Arial" w:cs="Arial"/>
                <w:snapToGrid w:val="0"/>
                <w:sz w:val="20"/>
              </w:rPr>
              <w:t>Refer to your Funding Agreement Contacts in MEIS for your Grants Officer or Grants Specialist name.</w:t>
            </w:r>
          </w:p>
        </w:tc>
      </w:tr>
      <w:bookmarkEnd w:id="45"/>
    </w:tbl>
    <w:p w14:paraId="1750E8D3" w14:textId="77777777" w:rsidR="00621E9B" w:rsidRPr="00FF5D40" w:rsidRDefault="00621E9B" w:rsidP="00621E9B">
      <w:pPr>
        <w:rPr>
          <w:rFonts w:cs="Arial"/>
        </w:rPr>
      </w:pPr>
    </w:p>
    <w:p w14:paraId="1750E8D4" w14:textId="77777777" w:rsidR="00611958" w:rsidRDefault="00611958">
      <w:pPr>
        <w:rPr>
          <w:rFonts w:cs="Arial"/>
          <w:snapToGrid w:val="0"/>
          <w:color w:val="FFFFFF"/>
          <w:spacing w:val="-10"/>
          <w:kern w:val="20"/>
          <w:position w:val="8"/>
          <w:sz w:val="24"/>
        </w:rPr>
      </w:pPr>
      <w:bookmarkStart w:id="46" w:name="_Toc447529124"/>
      <w:bookmarkStart w:id="47" w:name="_Toc448044513"/>
      <w:bookmarkStart w:id="48" w:name="_Toc447016082"/>
      <w:r>
        <w:rPr>
          <w:rFonts w:cs="Arial"/>
        </w:rPr>
        <w:br w:type="page"/>
      </w:r>
    </w:p>
    <w:p w14:paraId="1750E8D5" w14:textId="77777777" w:rsidR="00CF765B" w:rsidRDefault="00CF765B" w:rsidP="00CF765B">
      <w:pPr>
        <w:pStyle w:val="Heading1"/>
        <w:numPr>
          <w:ilvl w:val="0"/>
          <w:numId w:val="0"/>
        </w:numPr>
        <w:pBdr>
          <w:bottom w:val="single" w:sz="6" w:space="0" w:color="FFFFFF"/>
        </w:pBdr>
        <w:spacing w:after="0"/>
        <w:ind w:left="495" w:hanging="495"/>
        <w:rPr>
          <w:rFonts w:ascii="Arial" w:hAnsi="Arial" w:cs="Arial"/>
        </w:rPr>
      </w:pPr>
    </w:p>
    <w:p w14:paraId="1750E8D6" w14:textId="77777777" w:rsidR="00621E9B" w:rsidRPr="00FF5D40" w:rsidRDefault="00611958" w:rsidP="00CF765B">
      <w:pPr>
        <w:pStyle w:val="Heading1"/>
        <w:numPr>
          <w:ilvl w:val="0"/>
          <w:numId w:val="0"/>
        </w:numPr>
        <w:pBdr>
          <w:bottom w:val="single" w:sz="6" w:space="0" w:color="FFFFFF"/>
        </w:pBdr>
        <w:spacing w:after="0"/>
        <w:ind w:left="495" w:hanging="495"/>
        <w:rPr>
          <w:rFonts w:ascii="Arial" w:hAnsi="Arial" w:cs="Arial"/>
        </w:rPr>
      </w:pPr>
      <w:r>
        <w:rPr>
          <w:rFonts w:ascii="Arial" w:hAnsi="Arial" w:cs="Arial"/>
        </w:rPr>
        <w:t xml:space="preserve">Appendix B -- </w:t>
      </w:r>
      <w:r w:rsidR="00621E9B" w:rsidRPr="00FF5D40">
        <w:rPr>
          <w:rFonts w:ascii="Arial" w:hAnsi="Arial" w:cs="Arial"/>
        </w:rPr>
        <w:t>Output Reports</w:t>
      </w:r>
      <w:bookmarkEnd w:id="46"/>
      <w:bookmarkEnd w:id="47"/>
      <w:r w:rsidR="0029688F" w:rsidRPr="00FF5D40">
        <w:rPr>
          <w:rFonts w:ascii="Arial" w:hAnsi="Arial" w:cs="Arial"/>
        </w:rPr>
        <w:fldChar w:fldCharType="begin"/>
      </w:r>
      <w:r w:rsidR="00621E9B" w:rsidRPr="00FF5D40">
        <w:rPr>
          <w:rFonts w:ascii="Arial" w:hAnsi="Arial" w:cs="Arial"/>
        </w:rPr>
        <w:instrText xml:space="preserve"> XE "</w:instrText>
      </w:r>
      <w:r w:rsidR="00621E9B" w:rsidRPr="00FF5D40">
        <w:rPr>
          <w:rFonts w:ascii="Arial" w:hAnsi="Arial" w:cs="Arial"/>
          <w:snapToGrid/>
          <w:color w:val="auto"/>
          <w:spacing w:val="-5"/>
          <w:kern w:val="0"/>
          <w:position w:val="0"/>
          <w:sz w:val="20"/>
        </w:rPr>
        <w:instrText>output reports</w:instrText>
      </w:r>
      <w:r w:rsidR="00621E9B" w:rsidRPr="00FF5D40">
        <w:rPr>
          <w:rFonts w:ascii="Arial" w:hAnsi="Arial" w:cs="Arial"/>
        </w:rPr>
        <w:instrText xml:space="preserve">" </w:instrText>
      </w:r>
      <w:r w:rsidR="0029688F" w:rsidRPr="00FF5D40">
        <w:rPr>
          <w:rFonts w:ascii="Arial" w:hAnsi="Arial" w:cs="Arial"/>
        </w:rPr>
        <w:fldChar w:fldCharType="end"/>
      </w:r>
    </w:p>
    <w:p w14:paraId="1750E8D7" w14:textId="77777777" w:rsidR="00D47368" w:rsidRDefault="00D47368" w:rsidP="00621E9B">
      <w:pPr>
        <w:rPr>
          <w:rFonts w:cs="Arial"/>
        </w:rPr>
      </w:pPr>
    </w:p>
    <w:p w14:paraId="1750E8D8" w14:textId="77777777" w:rsidR="00621E9B" w:rsidRPr="00FF5D40" w:rsidRDefault="00621E9B" w:rsidP="00621E9B">
      <w:pPr>
        <w:rPr>
          <w:rFonts w:cs="Arial"/>
          <w:color w:val="FF0000"/>
        </w:rPr>
      </w:pPr>
      <w:r w:rsidRPr="00FF5D40">
        <w:rPr>
          <w:rFonts w:cs="Arial"/>
        </w:rPr>
        <w:t xml:space="preserve">One important feature of the </w:t>
      </w:r>
      <w:r w:rsidR="00B97B11">
        <w:rPr>
          <w:rFonts w:cs="Arial"/>
        </w:rPr>
        <w:t>CAR</w:t>
      </w:r>
      <w:r w:rsidRPr="00FF5D40">
        <w:rPr>
          <w:rFonts w:cs="Arial"/>
        </w:rPr>
        <w:t xml:space="preserve"> Bro</w:t>
      </w:r>
      <w:r w:rsidR="00CF765B">
        <w:rPr>
          <w:rFonts w:cs="Arial"/>
        </w:rPr>
        <w:t xml:space="preserve">wser is the ability for </w:t>
      </w:r>
      <w:r w:rsidRPr="00FF5D40">
        <w:rPr>
          <w:rFonts w:cs="Arial"/>
        </w:rPr>
        <w:t>CARs to view and print Output Reports created by NIST MEP based on th</w:t>
      </w:r>
      <w:r w:rsidR="00CF765B">
        <w:rPr>
          <w:rFonts w:cs="Arial"/>
        </w:rPr>
        <w:t xml:space="preserve">e data submitted by the </w:t>
      </w:r>
      <w:r w:rsidRPr="00FF5D40">
        <w:rPr>
          <w:rFonts w:cs="Arial"/>
        </w:rPr>
        <w:t xml:space="preserve">CARs and from the Client Survey.  </w:t>
      </w:r>
      <w:r w:rsidR="00F557D6">
        <w:rPr>
          <w:rFonts w:cs="Arial"/>
        </w:rPr>
        <w:t xml:space="preserve">These reports show the </w:t>
      </w:r>
      <w:r w:rsidRPr="00FF5D40">
        <w:rPr>
          <w:rFonts w:cs="Arial"/>
        </w:rPr>
        <w:t xml:space="preserve">CARs data in comparison to the </w:t>
      </w:r>
      <w:r w:rsidR="00CF765B">
        <w:rPr>
          <w:rFonts w:cs="Arial"/>
        </w:rPr>
        <w:t xml:space="preserve">national average of all </w:t>
      </w:r>
      <w:r w:rsidRPr="00FF5D40">
        <w:rPr>
          <w:rFonts w:cs="Arial"/>
        </w:rPr>
        <w:t xml:space="preserve">CARS.  NIST MEP will use these reports in preparation for reviews and other discussions with the </w:t>
      </w:r>
      <w:r w:rsidR="00B97B11">
        <w:rPr>
          <w:rFonts w:cs="Arial"/>
        </w:rPr>
        <w:t>CAR</w:t>
      </w:r>
      <w:r w:rsidR="00CF765B">
        <w:rPr>
          <w:rFonts w:cs="Arial"/>
        </w:rPr>
        <w:t xml:space="preserve">.  </w:t>
      </w:r>
      <w:r w:rsidRPr="00FF5D40">
        <w:rPr>
          <w:rFonts w:cs="Arial"/>
        </w:rPr>
        <w:t xml:space="preserve">CARs may find these reports useful when preparing for a review or as a way to monitor </w:t>
      </w:r>
      <w:r w:rsidR="00B97B11">
        <w:rPr>
          <w:rFonts w:cs="Arial"/>
        </w:rPr>
        <w:t>CAR</w:t>
      </w:r>
      <w:r w:rsidRPr="00FF5D40">
        <w:rPr>
          <w:rFonts w:cs="Arial"/>
        </w:rPr>
        <w:t xml:space="preserve"> operations. </w:t>
      </w:r>
    </w:p>
    <w:p w14:paraId="1750E8D9" w14:textId="77777777" w:rsidR="00FA6CDA" w:rsidRDefault="00FA6CDA" w:rsidP="00FA6CDA">
      <w:pPr>
        <w:rPr>
          <w:rFonts w:cs="Arial"/>
        </w:rPr>
      </w:pPr>
    </w:p>
    <w:p w14:paraId="1750E8DA" w14:textId="77777777" w:rsidR="00621E9B" w:rsidRPr="00FA6CDA" w:rsidRDefault="00FA6CDA" w:rsidP="00FA6CDA">
      <w:pPr>
        <w:rPr>
          <w:rFonts w:cs="Arial"/>
        </w:rPr>
      </w:pPr>
      <w:r w:rsidRPr="00FA6CDA">
        <w:rPr>
          <w:rFonts w:cs="Arial"/>
        </w:rPr>
        <w:t>Reports are available through a Report Browser and from the Data Sub-menus.  The Report Browser will include links to every report available through the system.  The Data Sub-menus will ONLY have specific reports related to the data item listed.  For example, under Progress Plan, you will find the Progress Plan Report.  Under Clients, you will find client related reports.</w:t>
      </w:r>
    </w:p>
    <w:p w14:paraId="1750E8DB" w14:textId="77777777" w:rsidR="00611958" w:rsidRDefault="00611958">
      <w:pPr>
        <w:rPr>
          <w:rFonts w:cs="Arial"/>
          <w:snapToGrid w:val="0"/>
          <w:color w:val="FFFFFF"/>
          <w:spacing w:val="-10"/>
          <w:kern w:val="20"/>
          <w:position w:val="8"/>
          <w:sz w:val="24"/>
        </w:rPr>
      </w:pPr>
      <w:bookmarkStart w:id="49" w:name="_Toc450096284"/>
      <w:bookmarkEnd w:id="48"/>
      <w:r>
        <w:rPr>
          <w:rFonts w:cs="Arial"/>
        </w:rPr>
        <w:br w:type="page"/>
      </w:r>
    </w:p>
    <w:p w14:paraId="1750E8DC" w14:textId="77777777" w:rsidR="0046220B" w:rsidRPr="00FF5D40" w:rsidRDefault="00611958" w:rsidP="00611958">
      <w:pPr>
        <w:pStyle w:val="Heading1"/>
        <w:numPr>
          <w:ilvl w:val="0"/>
          <w:numId w:val="0"/>
        </w:numPr>
        <w:rPr>
          <w:rFonts w:ascii="Arial" w:hAnsi="Arial" w:cs="Arial"/>
        </w:rPr>
      </w:pPr>
      <w:r>
        <w:rPr>
          <w:rFonts w:ascii="Arial" w:hAnsi="Arial" w:cs="Arial"/>
        </w:rPr>
        <w:lastRenderedPageBreak/>
        <w:t xml:space="preserve">Appendix C -- </w:t>
      </w:r>
      <w:r w:rsidR="0046220B" w:rsidRPr="00FF5D40">
        <w:rPr>
          <w:rFonts w:ascii="Arial" w:hAnsi="Arial" w:cs="Arial"/>
        </w:rPr>
        <w:t>Definitions</w:t>
      </w:r>
      <w:bookmarkEnd w:id="49"/>
    </w:p>
    <w:p w14:paraId="1750E8DD" w14:textId="77777777" w:rsidR="0046220B" w:rsidRPr="00FF5D40" w:rsidRDefault="0046220B" w:rsidP="0046220B">
      <w:pPr>
        <w:pStyle w:val="Heading2"/>
        <w:numPr>
          <w:ilvl w:val="0"/>
          <w:numId w:val="0"/>
        </w:numPr>
        <w:ind w:left="495" w:hanging="495"/>
        <w:rPr>
          <w:rFonts w:ascii="Arial" w:hAnsi="Arial" w:cs="Arial"/>
          <w:snapToGrid w:val="0"/>
        </w:rPr>
      </w:pPr>
      <w:r w:rsidRPr="00FF5D40">
        <w:rPr>
          <w:rFonts w:ascii="Arial" w:hAnsi="Arial" w:cs="Arial"/>
          <w:snapToGrid w:val="0"/>
        </w:rPr>
        <w:t>MEP Terminology</w:t>
      </w:r>
    </w:p>
    <w:p w14:paraId="1750E8DE" w14:textId="77777777" w:rsidR="0046220B" w:rsidRPr="00FF5D40" w:rsidRDefault="0046220B" w:rsidP="0046220B">
      <w:pPr>
        <w:rPr>
          <w:rFonts w:cs="Arial"/>
        </w:rPr>
      </w:pPr>
      <w:r w:rsidRPr="00FF5D40">
        <w:rPr>
          <w:rFonts w:cs="Arial"/>
          <w:b/>
          <w:snapToGrid w:val="0"/>
        </w:rPr>
        <w:t xml:space="preserve">Account Manager - </w:t>
      </w:r>
      <w:r w:rsidRPr="00FF5D40">
        <w:rPr>
          <w:rFonts w:cs="Arial"/>
        </w:rPr>
        <w:t xml:space="preserve">NIST/MEP </w:t>
      </w:r>
      <w:r w:rsidR="00B24C3D" w:rsidRPr="00FF5D40">
        <w:rPr>
          <w:rFonts w:cs="Arial"/>
        </w:rPr>
        <w:t xml:space="preserve">staff assigned to support your </w:t>
      </w:r>
      <w:r w:rsidR="00B97B11">
        <w:rPr>
          <w:rFonts w:cs="Arial"/>
        </w:rPr>
        <w:t>CAR</w:t>
      </w:r>
      <w:r w:rsidRPr="00FF5D40">
        <w:rPr>
          <w:rFonts w:cs="Arial"/>
        </w:rPr>
        <w:t xml:space="preserve"> in managing the various aspects of the Federal relationship with your organization.  The FPO is responsible for business and technical areas such</w:t>
      </w:r>
      <w:r w:rsidR="00B24C3D" w:rsidRPr="00FF5D40">
        <w:rPr>
          <w:rFonts w:cs="Arial"/>
        </w:rPr>
        <w:t xml:space="preserve"> as performance monitoring and </w:t>
      </w:r>
      <w:r w:rsidR="00B97B11">
        <w:rPr>
          <w:rFonts w:cs="Arial"/>
        </w:rPr>
        <w:t>CAR</w:t>
      </w:r>
      <w:r w:rsidRPr="00FF5D40">
        <w:rPr>
          <w:rFonts w:cs="Arial"/>
        </w:rPr>
        <w:t xml:space="preserve"> reviews.</w:t>
      </w:r>
    </w:p>
    <w:p w14:paraId="1750E8DF" w14:textId="77777777" w:rsidR="0046220B" w:rsidRPr="00FF5D40" w:rsidRDefault="0046220B" w:rsidP="0046220B">
      <w:pPr>
        <w:rPr>
          <w:rFonts w:cs="Arial"/>
          <w:snapToGrid w:val="0"/>
        </w:rPr>
      </w:pPr>
      <w:r w:rsidRPr="00FF5D40">
        <w:rPr>
          <w:rFonts w:cs="Arial"/>
          <w:b/>
          <w:snapToGrid w:val="0"/>
        </w:rPr>
        <w:t>Affiliate</w:t>
      </w:r>
      <w:r w:rsidR="0029688F" w:rsidRPr="00FF5D40">
        <w:rPr>
          <w:rFonts w:cs="Arial"/>
          <w:b/>
          <w:snapToGrid w:val="0"/>
        </w:rPr>
        <w:fldChar w:fldCharType="begin"/>
      </w:r>
      <w:r w:rsidRPr="00FF5D40">
        <w:rPr>
          <w:rFonts w:cs="Arial"/>
        </w:rPr>
        <w:instrText xml:space="preserve"> XE "a</w:instrText>
      </w:r>
      <w:r w:rsidRPr="00FF5D40">
        <w:rPr>
          <w:rFonts w:cs="Arial"/>
          <w:snapToGrid w:val="0"/>
        </w:rPr>
        <w:instrText>ffiliate</w:instrText>
      </w:r>
      <w:r w:rsidRPr="00FF5D40">
        <w:rPr>
          <w:rFonts w:cs="Arial"/>
        </w:rPr>
        <w:instrText xml:space="preserve">" </w:instrText>
      </w:r>
      <w:r w:rsidR="0029688F" w:rsidRPr="00FF5D40">
        <w:rPr>
          <w:rFonts w:cs="Arial"/>
          <w:b/>
          <w:snapToGrid w:val="0"/>
        </w:rPr>
        <w:fldChar w:fldCharType="end"/>
      </w:r>
      <w:r w:rsidRPr="00FF5D40">
        <w:rPr>
          <w:rFonts w:cs="Arial"/>
          <w:snapToGrid w:val="0"/>
        </w:rPr>
        <w:t xml:space="preserve"> - an inf</w:t>
      </w:r>
      <w:r w:rsidR="00B24C3D" w:rsidRPr="00FF5D40">
        <w:rPr>
          <w:rFonts w:cs="Arial"/>
          <w:snapToGrid w:val="0"/>
        </w:rPr>
        <w:t xml:space="preserve">ormal relationship between the </w:t>
      </w:r>
      <w:r w:rsidR="00B97B11">
        <w:rPr>
          <w:rFonts w:cs="Arial"/>
          <w:snapToGrid w:val="0"/>
        </w:rPr>
        <w:t>CAR</w:t>
      </w:r>
      <w:r w:rsidRPr="00FF5D40">
        <w:rPr>
          <w:rFonts w:cs="Arial"/>
          <w:snapToGrid w:val="0"/>
        </w:rPr>
        <w:t xml:space="preserve"> and an organization that acts as a </w:t>
      </w:r>
      <w:r w:rsidR="00B24C3D" w:rsidRPr="00FF5D40">
        <w:rPr>
          <w:rFonts w:cs="Arial"/>
          <w:snapToGrid w:val="0"/>
        </w:rPr>
        <w:t xml:space="preserve">resource or third-party to the </w:t>
      </w:r>
      <w:r w:rsidR="00B97B11">
        <w:rPr>
          <w:rFonts w:cs="Arial"/>
          <w:snapToGrid w:val="0"/>
        </w:rPr>
        <w:t>CAR</w:t>
      </w:r>
      <w:r w:rsidRPr="00FF5D40">
        <w:rPr>
          <w:rFonts w:cs="Arial"/>
          <w:snapToGrid w:val="0"/>
        </w:rPr>
        <w:t>.  An informal relationship may be a reliance on the affiliate for occasi</w:t>
      </w:r>
      <w:r w:rsidR="00B24C3D" w:rsidRPr="00FF5D40">
        <w:rPr>
          <w:rFonts w:cs="Arial"/>
          <w:snapToGrid w:val="0"/>
        </w:rPr>
        <w:t xml:space="preserve">onal referrals, a resource the </w:t>
      </w:r>
      <w:r w:rsidR="00B97B11">
        <w:rPr>
          <w:rFonts w:cs="Arial"/>
          <w:snapToGrid w:val="0"/>
        </w:rPr>
        <w:t>CAR</w:t>
      </w:r>
      <w:r w:rsidRPr="00FF5D40">
        <w:rPr>
          <w:rFonts w:cs="Arial"/>
          <w:snapToGrid w:val="0"/>
        </w:rPr>
        <w:t xml:space="preserve"> draws on for specific topics, etc.  It is not formalized to the extent of a partnership because there is no formal contract be</w:t>
      </w:r>
      <w:r w:rsidR="00B24C3D" w:rsidRPr="00FF5D40">
        <w:rPr>
          <w:rFonts w:cs="Arial"/>
          <w:snapToGrid w:val="0"/>
        </w:rPr>
        <w:t xml:space="preserve">tween the organization and the </w:t>
      </w:r>
      <w:r w:rsidR="00B97B11">
        <w:rPr>
          <w:rFonts w:cs="Arial"/>
          <w:snapToGrid w:val="0"/>
        </w:rPr>
        <w:t>CAR</w:t>
      </w:r>
      <w:r w:rsidRPr="00FF5D40">
        <w:rPr>
          <w:rFonts w:cs="Arial"/>
          <w:snapToGrid w:val="0"/>
        </w:rPr>
        <w:t>, and the affiliation is not vital</w:t>
      </w:r>
      <w:r w:rsidR="00B24C3D" w:rsidRPr="00FF5D40">
        <w:rPr>
          <w:rFonts w:cs="Arial"/>
          <w:snapToGrid w:val="0"/>
        </w:rPr>
        <w:t xml:space="preserve"> to everyday operations of the </w:t>
      </w:r>
      <w:r w:rsidR="00B97B11">
        <w:rPr>
          <w:rFonts w:cs="Arial"/>
          <w:snapToGrid w:val="0"/>
        </w:rPr>
        <w:t>CAR</w:t>
      </w:r>
      <w:r w:rsidRPr="00FF5D40">
        <w:rPr>
          <w:rFonts w:cs="Arial"/>
          <w:snapToGrid w:val="0"/>
        </w:rPr>
        <w:t>.</w:t>
      </w:r>
    </w:p>
    <w:p w14:paraId="1750E8E0" w14:textId="77777777" w:rsidR="0046220B" w:rsidRPr="00FF5D40" w:rsidRDefault="0046220B" w:rsidP="0046220B">
      <w:pPr>
        <w:rPr>
          <w:rFonts w:cs="Arial"/>
        </w:rPr>
      </w:pPr>
      <w:r w:rsidRPr="00FF5D40">
        <w:rPr>
          <w:rFonts w:cs="Arial"/>
          <w:b/>
          <w:bCs/>
        </w:rPr>
        <w:t>Business Liaison Specialist</w:t>
      </w:r>
      <w:r w:rsidRPr="00FF5D40">
        <w:rPr>
          <w:rFonts w:cs="Arial"/>
        </w:rPr>
        <w:t xml:space="preserve"> - NIST/MEP </w:t>
      </w:r>
      <w:r w:rsidR="00B24C3D" w:rsidRPr="00FF5D40">
        <w:rPr>
          <w:rFonts w:cs="Arial"/>
        </w:rPr>
        <w:t xml:space="preserve">staff assigned to support your </w:t>
      </w:r>
      <w:r w:rsidR="00B97B11">
        <w:rPr>
          <w:rFonts w:cs="Arial"/>
        </w:rPr>
        <w:t>CAR</w:t>
      </w:r>
      <w:r w:rsidRPr="00FF5D40">
        <w:rPr>
          <w:rFonts w:cs="Arial"/>
        </w:rPr>
        <w:t xml:space="preserve"> in managing the various aspects of the Federal relationship with your organization.  The </w:t>
      </w:r>
      <w:smartTag w:uri="urn:schemas-microsoft-com:office:smarttags" w:element="stockticker">
        <w:r w:rsidRPr="00FF5D40">
          <w:rPr>
            <w:rFonts w:cs="Arial"/>
          </w:rPr>
          <w:t>BLS</w:t>
        </w:r>
      </w:smartTag>
      <w:r w:rsidRPr="00FF5D40">
        <w:rPr>
          <w:rFonts w:cs="Arial"/>
        </w:rPr>
        <w:t xml:space="preserve"> is responsible for administrative aspects such as cooperative agreement renewals and helping the FPO.</w:t>
      </w:r>
    </w:p>
    <w:p w14:paraId="1750E8E1" w14:textId="77777777" w:rsidR="004B798A" w:rsidRDefault="004B798A" w:rsidP="0046220B">
      <w:pPr>
        <w:rPr>
          <w:rFonts w:cs="Arial"/>
        </w:rPr>
      </w:pPr>
      <w:r w:rsidRPr="00FF5D40">
        <w:rPr>
          <w:rFonts w:cs="Arial"/>
          <w:b/>
        </w:rPr>
        <w:t>CAR</w:t>
      </w:r>
      <w:r w:rsidRPr="00FF5D40">
        <w:rPr>
          <w:rFonts w:cs="Arial"/>
        </w:rPr>
        <w:t xml:space="preserve"> – </w:t>
      </w:r>
      <w:r w:rsidR="00D358C3">
        <w:rPr>
          <w:rFonts w:cs="Arial"/>
        </w:rPr>
        <w:t>Competitive Award</w:t>
      </w:r>
      <w:r w:rsidRPr="00FF5D40">
        <w:rPr>
          <w:rFonts w:cs="Arial"/>
        </w:rPr>
        <w:t xml:space="preserve"> Recipient</w:t>
      </w:r>
    </w:p>
    <w:p w14:paraId="1750E8E2" w14:textId="77777777" w:rsidR="00D037E2" w:rsidRDefault="00D037E2" w:rsidP="0046220B">
      <w:pPr>
        <w:rPr>
          <w:rFonts w:cs="Arial"/>
        </w:rPr>
      </w:pPr>
      <w:r>
        <w:rPr>
          <w:rFonts w:cs="Arial"/>
          <w:b/>
        </w:rPr>
        <w:t>Case Study</w:t>
      </w:r>
      <w:r w:rsidR="0029688F" w:rsidRPr="00FF5D40">
        <w:rPr>
          <w:rFonts w:cs="Arial"/>
          <w:b/>
          <w:u w:val="single"/>
        </w:rPr>
        <w:fldChar w:fldCharType="begin"/>
      </w:r>
      <w:r w:rsidRPr="00FF5D40">
        <w:rPr>
          <w:rFonts w:cs="Arial"/>
        </w:rPr>
        <w:instrText xml:space="preserve"> XE "success story" </w:instrText>
      </w:r>
      <w:r w:rsidR="0029688F" w:rsidRPr="00FF5D40">
        <w:rPr>
          <w:rFonts w:cs="Arial"/>
          <w:b/>
          <w:u w:val="single"/>
        </w:rPr>
        <w:fldChar w:fldCharType="end"/>
      </w:r>
      <w:r w:rsidRPr="00FF5D40">
        <w:rPr>
          <w:rFonts w:cs="Arial"/>
        </w:rPr>
        <w:t xml:space="preserve"> </w:t>
      </w:r>
      <w:r w:rsidR="00D358C3" w:rsidRPr="00FF5D40">
        <w:rPr>
          <w:rFonts w:cs="Arial"/>
        </w:rPr>
        <w:t xml:space="preserve">- </w:t>
      </w:r>
      <w:r w:rsidR="00D358C3">
        <w:rPr>
          <w:rFonts w:cs="Arial"/>
        </w:rPr>
        <w:t>is</w:t>
      </w:r>
      <w:r>
        <w:rPr>
          <w:rFonts w:cs="Arial"/>
        </w:rPr>
        <w:t xml:space="preserve"> an in-depth story on a client engagement or product/tool deployment.  One Case Study is required yearly. </w:t>
      </w:r>
      <w:r w:rsidR="00D358C3">
        <w:rPr>
          <w:rFonts w:cs="Arial"/>
        </w:rPr>
        <w:t>These studies</w:t>
      </w:r>
      <w:r>
        <w:rPr>
          <w:rFonts w:cs="Arial"/>
        </w:rPr>
        <w:t xml:space="preserve"> </w:t>
      </w:r>
      <w:r w:rsidRPr="00FF5D40">
        <w:rPr>
          <w:rFonts w:cs="Arial"/>
        </w:rPr>
        <w:t xml:space="preserve">are </w:t>
      </w:r>
      <w:r>
        <w:rPr>
          <w:rFonts w:cs="Arial"/>
        </w:rPr>
        <w:t xml:space="preserve">maintained and published by </w:t>
      </w:r>
      <w:r w:rsidRPr="00FF5D40">
        <w:rPr>
          <w:rFonts w:cs="Arial"/>
        </w:rPr>
        <w:t>NIST MEP</w:t>
      </w:r>
      <w:r>
        <w:rPr>
          <w:rFonts w:cs="Arial"/>
        </w:rPr>
        <w:t>.</w:t>
      </w:r>
    </w:p>
    <w:p w14:paraId="1750E8E3" w14:textId="77777777" w:rsidR="0046220B" w:rsidRPr="00FF5D40" w:rsidRDefault="00D93A86" w:rsidP="0046220B">
      <w:pPr>
        <w:rPr>
          <w:rFonts w:cs="Arial"/>
        </w:rPr>
      </w:pPr>
      <w:r>
        <w:rPr>
          <w:rFonts w:cs="Arial"/>
          <w:b/>
        </w:rPr>
        <w:t>CAR</w:t>
      </w:r>
      <w:r w:rsidR="0029688F" w:rsidRPr="00FF5D40">
        <w:rPr>
          <w:rFonts w:cs="Arial"/>
          <w:b/>
          <w:u w:val="single"/>
        </w:rPr>
        <w:fldChar w:fldCharType="begin"/>
      </w:r>
      <w:r w:rsidR="0046220B" w:rsidRPr="00FF5D40">
        <w:rPr>
          <w:rFonts w:cs="Arial"/>
        </w:rPr>
        <w:instrText xml:space="preserve"> XE "MEP center" </w:instrText>
      </w:r>
      <w:r w:rsidR="0029688F" w:rsidRPr="00FF5D40">
        <w:rPr>
          <w:rFonts w:cs="Arial"/>
          <w:b/>
          <w:u w:val="single"/>
        </w:rPr>
        <w:fldChar w:fldCharType="end"/>
      </w:r>
      <w:r w:rsidR="0046220B" w:rsidRPr="00FF5D40">
        <w:rPr>
          <w:rFonts w:cs="Arial"/>
        </w:rPr>
        <w:t xml:space="preserve"> - is an organization managed or tasked by the recipient of a NIST MEP cooperative agreement or a memorandum of understanding to fulfill the terms of that agreement by performing substantive interactions with client manufacturing establishments with the goal of generating positive impact on that establishment. </w:t>
      </w:r>
      <w:r>
        <w:rPr>
          <w:rFonts w:cs="Arial"/>
        </w:rPr>
        <w:t>CARs</w:t>
      </w:r>
      <w:r w:rsidR="0046220B" w:rsidRPr="00FF5D40">
        <w:rPr>
          <w:rFonts w:cs="Arial"/>
        </w:rPr>
        <w:t xml:space="preserve"> are further defined by the recipient or the state border, whichever area is the smallest.</w:t>
      </w:r>
    </w:p>
    <w:p w14:paraId="1750E8E4" w14:textId="77777777" w:rsidR="0046220B" w:rsidRPr="00FF5D40" w:rsidRDefault="0046220B" w:rsidP="0046220B">
      <w:pPr>
        <w:rPr>
          <w:rFonts w:cs="Arial"/>
        </w:rPr>
      </w:pPr>
      <w:r w:rsidRPr="00FF5D40">
        <w:rPr>
          <w:rStyle w:val="hl"/>
          <w:rFonts w:cs="Arial"/>
          <w:b/>
          <w:bCs/>
        </w:rPr>
        <w:t>Client</w:t>
      </w:r>
      <w:r w:rsidRPr="00FF5D40">
        <w:rPr>
          <w:rStyle w:val="Strong"/>
          <w:rFonts w:cs="Arial"/>
        </w:rPr>
        <w:t xml:space="preserve"> Served </w:t>
      </w:r>
      <w:r w:rsidRPr="00FF5D40">
        <w:rPr>
          <w:rFonts w:cs="Arial"/>
        </w:rPr>
        <w:t xml:space="preserve">-  A </w:t>
      </w:r>
      <w:r w:rsidRPr="00FF5D40">
        <w:rPr>
          <w:rStyle w:val="hl"/>
          <w:rFonts w:cs="Arial"/>
        </w:rPr>
        <w:t>client</w:t>
      </w:r>
      <w:r w:rsidRPr="00FF5D40">
        <w:rPr>
          <w:rFonts w:cs="Arial"/>
        </w:rPr>
        <w:t xml:space="preserve"> m</w:t>
      </w:r>
      <w:r w:rsidR="00B24C3D" w:rsidRPr="00FF5D40">
        <w:rPr>
          <w:rFonts w:cs="Arial"/>
        </w:rPr>
        <w:t xml:space="preserve">ay be considered served by the </w:t>
      </w:r>
      <w:r w:rsidR="00B97B11">
        <w:rPr>
          <w:rFonts w:cs="Arial"/>
        </w:rPr>
        <w:t>CAR</w:t>
      </w:r>
      <w:r w:rsidRPr="00FF5D40">
        <w:rPr>
          <w:rFonts w:cs="Arial"/>
        </w:rPr>
        <w:t xml:space="preserve"> </w:t>
      </w:r>
      <w:r w:rsidR="00B24C3D" w:rsidRPr="00FF5D40">
        <w:rPr>
          <w:rFonts w:cs="Arial"/>
        </w:rPr>
        <w:t xml:space="preserve">if the interaction between the </w:t>
      </w:r>
      <w:r w:rsidR="00B97B11">
        <w:rPr>
          <w:rFonts w:cs="Arial"/>
        </w:rPr>
        <w:t>CAR</w:t>
      </w:r>
      <w:r w:rsidRPr="00FF5D40">
        <w:rPr>
          <w:rFonts w:cs="Arial"/>
        </w:rPr>
        <w:t xml:space="preserve"> and the </w:t>
      </w:r>
      <w:r w:rsidRPr="00FF5D40">
        <w:rPr>
          <w:rStyle w:val="hl"/>
          <w:rFonts w:cs="Arial"/>
        </w:rPr>
        <w:t>client</w:t>
      </w:r>
      <w:r w:rsidRPr="00FF5D40">
        <w:rPr>
          <w:rFonts w:cs="Arial"/>
        </w:rPr>
        <w:t xml:space="preserve"> results in access to services that improve their global competitiveness by providing information, decision support and/or implementation assistance in adopting new, more advanced manufacturing technologies, techniques and business best practices.</w:t>
      </w:r>
    </w:p>
    <w:p w14:paraId="1750E8E5" w14:textId="77777777" w:rsidR="0046220B" w:rsidRPr="00FF5D40" w:rsidRDefault="0046220B" w:rsidP="0046220B">
      <w:pPr>
        <w:rPr>
          <w:rFonts w:cs="Arial"/>
        </w:rPr>
      </w:pPr>
      <w:r w:rsidRPr="00FF5D40">
        <w:rPr>
          <w:rFonts w:cs="Arial"/>
          <w:b/>
        </w:rPr>
        <w:t>Client Manufacturing Establishment</w:t>
      </w:r>
      <w:r w:rsidR="0029688F" w:rsidRPr="00FF5D40">
        <w:rPr>
          <w:rFonts w:cs="Arial"/>
          <w:b/>
          <w:u w:val="single"/>
        </w:rPr>
        <w:fldChar w:fldCharType="begin"/>
      </w:r>
      <w:r w:rsidRPr="00FF5D40">
        <w:rPr>
          <w:rFonts w:cs="Arial"/>
          <w:b/>
        </w:rPr>
        <w:instrText xml:space="preserve"> XE "</w:instrText>
      </w:r>
      <w:r w:rsidRPr="00FF5D40">
        <w:rPr>
          <w:rFonts w:cs="Arial"/>
        </w:rPr>
        <w:instrText>client manufacturing establishment</w:instrText>
      </w:r>
      <w:r w:rsidRPr="00FF5D40">
        <w:rPr>
          <w:rFonts w:cs="Arial"/>
          <w:b/>
        </w:rPr>
        <w:instrText xml:space="preserve">" </w:instrText>
      </w:r>
      <w:r w:rsidR="0029688F" w:rsidRPr="00FF5D40">
        <w:rPr>
          <w:rFonts w:cs="Arial"/>
          <w:b/>
          <w:u w:val="single"/>
        </w:rPr>
        <w:fldChar w:fldCharType="end"/>
      </w:r>
      <w:r w:rsidRPr="00FF5D40">
        <w:rPr>
          <w:rFonts w:cs="Arial"/>
        </w:rPr>
        <w:t xml:space="preserve"> (</w:t>
      </w:r>
      <w:smartTag w:uri="urn:schemas-microsoft-com:office:smarttags" w:element="stockticker">
        <w:r w:rsidRPr="00FF5D40">
          <w:rPr>
            <w:rFonts w:cs="Arial"/>
          </w:rPr>
          <w:t>CME</w:t>
        </w:r>
      </w:smartTag>
      <w:r w:rsidR="0029688F" w:rsidRPr="00FF5D40">
        <w:rPr>
          <w:rFonts w:cs="Arial"/>
        </w:rPr>
        <w:fldChar w:fldCharType="begin"/>
      </w:r>
      <w:r w:rsidRPr="00FF5D40">
        <w:rPr>
          <w:rFonts w:cs="Arial"/>
        </w:rPr>
        <w:instrText xml:space="preserve"> XE "CME" \t "</w:instrText>
      </w:r>
      <w:r w:rsidRPr="00FF5D40">
        <w:rPr>
          <w:rFonts w:cs="Arial"/>
          <w:i/>
        </w:rPr>
        <w:instrText>See</w:instrText>
      </w:r>
      <w:r w:rsidRPr="00FF5D40">
        <w:rPr>
          <w:rFonts w:cs="Arial"/>
        </w:rPr>
        <w:instrText xml:space="preserve"> client manufacturing establishment" </w:instrText>
      </w:r>
      <w:r w:rsidR="0029688F" w:rsidRPr="00FF5D40">
        <w:rPr>
          <w:rFonts w:cs="Arial"/>
        </w:rPr>
        <w:fldChar w:fldCharType="end"/>
      </w:r>
      <w:r w:rsidRPr="00FF5D40">
        <w:rPr>
          <w:rFonts w:cs="Arial"/>
        </w:rPr>
        <w:t>) - a single manufacturing establishment, plant, or facility that receives substantive ai</w:t>
      </w:r>
      <w:r w:rsidR="00B24C3D" w:rsidRPr="00FF5D40">
        <w:rPr>
          <w:rFonts w:cs="Arial"/>
        </w:rPr>
        <w:t xml:space="preserve">de from and is a client of the </w:t>
      </w:r>
      <w:r w:rsidR="00B97B11">
        <w:rPr>
          <w:rFonts w:cs="Arial"/>
        </w:rPr>
        <w:t>CAR</w:t>
      </w:r>
      <w:r w:rsidRPr="00FF5D40">
        <w:rPr>
          <w:rFonts w:cs="Arial"/>
        </w:rPr>
        <w:t>.</w:t>
      </w:r>
    </w:p>
    <w:p w14:paraId="1750E8E6" w14:textId="77777777" w:rsidR="0046220B" w:rsidRPr="00FF5D40" w:rsidRDefault="0046220B" w:rsidP="0046220B">
      <w:pPr>
        <w:rPr>
          <w:rFonts w:cs="Arial"/>
        </w:rPr>
      </w:pPr>
      <w:r w:rsidRPr="00FF5D40">
        <w:rPr>
          <w:rFonts w:cs="Arial"/>
          <w:b/>
        </w:rPr>
        <w:t>Event</w:t>
      </w:r>
      <w:r w:rsidR="0029688F" w:rsidRPr="00FF5D40">
        <w:rPr>
          <w:rFonts w:cs="Arial"/>
          <w:b/>
          <w:u w:val="single"/>
        </w:rPr>
        <w:fldChar w:fldCharType="begin"/>
      </w:r>
      <w:r w:rsidRPr="00FF5D40">
        <w:rPr>
          <w:rFonts w:cs="Arial"/>
        </w:rPr>
        <w:instrText xml:space="preserve"> XE "event" </w:instrText>
      </w:r>
      <w:r w:rsidR="0029688F" w:rsidRPr="00FF5D40">
        <w:rPr>
          <w:rFonts w:cs="Arial"/>
          <w:b/>
          <w:u w:val="single"/>
        </w:rPr>
        <w:fldChar w:fldCharType="end"/>
      </w:r>
      <w:r w:rsidRPr="00FF5D40">
        <w:rPr>
          <w:rFonts w:cs="Arial"/>
        </w:rPr>
        <w:t xml:space="preserve"> - a substantive interaction or set of substantive interactions undertaken with a group of CMEs that pertain to the same type and substance. </w:t>
      </w:r>
    </w:p>
    <w:p w14:paraId="1750E8E7" w14:textId="77777777" w:rsidR="0046220B" w:rsidRPr="00FF5D40" w:rsidRDefault="0046220B" w:rsidP="0046220B">
      <w:pPr>
        <w:rPr>
          <w:rFonts w:cs="Arial"/>
        </w:rPr>
      </w:pPr>
      <w:r w:rsidRPr="00FF5D40">
        <w:rPr>
          <w:rFonts w:cs="Arial"/>
          <w:b/>
          <w:bCs/>
        </w:rPr>
        <w:t xml:space="preserve">Federal Program Officer (FPO) </w:t>
      </w:r>
      <w:r w:rsidRPr="00FF5D40">
        <w:rPr>
          <w:rFonts w:cs="Arial"/>
        </w:rPr>
        <w:t xml:space="preserve">- NIST/MEP </w:t>
      </w:r>
      <w:r w:rsidR="00152B51" w:rsidRPr="00FF5D40">
        <w:rPr>
          <w:rFonts w:cs="Arial"/>
        </w:rPr>
        <w:t xml:space="preserve">staff assigned to support your </w:t>
      </w:r>
      <w:r w:rsidR="00B97B11">
        <w:rPr>
          <w:rFonts w:cs="Arial"/>
        </w:rPr>
        <w:t>CAR</w:t>
      </w:r>
      <w:r w:rsidRPr="00FF5D40">
        <w:rPr>
          <w:rFonts w:cs="Arial"/>
        </w:rPr>
        <w:t xml:space="preserve"> in managing the various aspects of the Federal relationship with your organization.  The FPO is responsible for business and technical areas such</w:t>
      </w:r>
      <w:r w:rsidR="00152B51" w:rsidRPr="00FF5D40">
        <w:rPr>
          <w:rFonts w:cs="Arial"/>
        </w:rPr>
        <w:t xml:space="preserve"> as performance monitoring and </w:t>
      </w:r>
      <w:r w:rsidR="00B97B11">
        <w:rPr>
          <w:rFonts w:cs="Arial"/>
        </w:rPr>
        <w:t>CAR</w:t>
      </w:r>
      <w:r w:rsidRPr="00FF5D40">
        <w:rPr>
          <w:rFonts w:cs="Arial"/>
        </w:rPr>
        <w:t xml:space="preserve"> reviews.</w:t>
      </w:r>
    </w:p>
    <w:p w14:paraId="1750E8E8" w14:textId="77777777" w:rsidR="0046220B" w:rsidRPr="00FF5D40" w:rsidRDefault="0046220B" w:rsidP="0046220B">
      <w:pPr>
        <w:rPr>
          <w:rFonts w:cs="Arial"/>
        </w:rPr>
      </w:pPr>
      <w:r w:rsidRPr="00FF5D40">
        <w:rPr>
          <w:rFonts w:cs="Arial"/>
          <w:b/>
        </w:rPr>
        <w:t>First Time Client</w:t>
      </w:r>
      <w:r w:rsidRPr="00FF5D40">
        <w:rPr>
          <w:rFonts w:cs="Arial"/>
        </w:rPr>
        <w:t xml:space="preserve"> – a manufacturing establishment that rece</w:t>
      </w:r>
      <w:r w:rsidR="00B24C3D" w:rsidRPr="00FF5D40">
        <w:rPr>
          <w:rFonts w:cs="Arial"/>
        </w:rPr>
        <w:t xml:space="preserve">ived substantive aide from the </w:t>
      </w:r>
      <w:r w:rsidR="00B97B11">
        <w:rPr>
          <w:rFonts w:cs="Arial"/>
        </w:rPr>
        <w:t>CAR</w:t>
      </w:r>
      <w:r w:rsidRPr="00FF5D40">
        <w:rPr>
          <w:rFonts w:cs="Arial"/>
        </w:rPr>
        <w:t xml:space="preserve"> for the first time ever.</w:t>
      </w:r>
    </w:p>
    <w:p w14:paraId="1750E8E9" w14:textId="77777777" w:rsidR="0046220B" w:rsidRPr="00FF5D40" w:rsidRDefault="0046220B" w:rsidP="0046220B">
      <w:pPr>
        <w:rPr>
          <w:rFonts w:cs="Arial"/>
        </w:rPr>
      </w:pPr>
      <w:r w:rsidRPr="00FF5D40">
        <w:rPr>
          <w:rFonts w:cs="Arial"/>
          <w:b/>
          <w:bCs/>
        </w:rPr>
        <w:t>Grants Specialist</w:t>
      </w:r>
      <w:r w:rsidRPr="00FF5D40">
        <w:rPr>
          <w:rFonts w:cs="Arial"/>
        </w:rPr>
        <w:t xml:space="preserve"> -  NIST/MEP </w:t>
      </w:r>
      <w:r w:rsidR="00152B51" w:rsidRPr="00FF5D40">
        <w:rPr>
          <w:rFonts w:cs="Arial"/>
        </w:rPr>
        <w:t xml:space="preserve">staff assigned to support your </w:t>
      </w:r>
      <w:r w:rsidR="00B97B11">
        <w:rPr>
          <w:rFonts w:cs="Arial"/>
        </w:rPr>
        <w:t>CAR</w:t>
      </w:r>
      <w:r w:rsidRPr="00FF5D40">
        <w:rPr>
          <w:rFonts w:cs="Arial"/>
        </w:rPr>
        <w:t xml:space="preserve"> in managing the various aspects of the Federal relationship with your organization.  The Grants Specialist is responsible for all official approvals regarding your cooperative agreement.</w:t>
      </w:r>
    </w:p>
    <w:p w14:paraId="1750E8EA" w14:textId="77777777" w:rsidR="0046220B" w:rsidRPr="00FF5D40" w:rsidRDefault="0046220B" w:rsidP="0046220B">
      <w:pPr>
        <w:rPr>
          <w:rFonts w:cs="Arial"/>
        </w:rPr>
      </w:pPr>
      <w:r w:rsidRPr="00FF5D40">
        <w:rPr>
          <w:rFonts w:cs="Arial"/>
          <w:b/>
        </w:rPr>
        <w:lastRenderedPageBreak/>
        <w:t>MEP System</w:t>
      </w:r>
      <w:r w:rsidR="0029688F" w:rsidRPr="00FF5D40">
        <w:rPr>
          <w:rFonts w:cs="Arial"/>
          <w:b/>
          <w:u w:val="single"/>
        </w:rPr>
        <w:fldChar w:fldCharType="begin"/>
      </w:r>
      <w:r w:rsidRPr="00FF5D40">
        <w:rPr>
          <w:rFonts w:cs="Arial"/>
        </w:rPr>
        <w:instrText xml:space="preserve"> XE "MEP system" </w:instrText>
      </w:r>
      <w:r w:rsidR="0029688F" w:rsidRPr="00FF5D40">
        <w:rPr>
          <w:rFonts w:cs="Arial"/>
          <w:b/>
          <w:u w:val="single"/>
        </w:rPr>
        <w:fldChar w:fldCharType="end"/>
      </w:r>
      <w:r w:rsidRPr="00FF5D40">
        <w:rPr>
          <w:rFonts w:cs="Arial"/>
        </w:rPr>
        <w:t xml:space="preserve"> - is the network of organizations with the common mission of increasing the global competitiveness of U.S. small- and medium-sized manufacturers.  Th</w:t>
      </w:r>
      <w:r w:rsidR="00AD7D4B">
        <w:rPr>
          <w:rFonts w:cs="Arial"/>
        </w:rPr>
        <w:t xml:space="preserve">is definition includes the MEP </w:t>
      </w:r>
      <w:r w:rsidR="00152B51" w:rsidRPr="00FF5D40">
        <w:rPr>
          <w:rFonts w:cs="Arial"/>
        </w:rPr>
        <w:t>CARs</w:t>
      </w:r>
      <w:r w:rsidRPr="00FF5D40">
        <w:rPr>
          <w:rFonts w:cs="Arial"/>
        </w:rPr>
        <w:t>, their partners, and their recipient and NIST MEP.</w:t>
      </w:r>
    </w:p>
    <w:p w14:paraId="1750E8EB" w14:textId="77777777" w:rsidR="0046220B" w:rsidRPr="00FF5D40" w:rsidRDefault="0046220B" w:rsidP="0046220B">
      <w:pPr>
        <w:rPr>
          <w:rFonts w:cs="Arial"/>
        </w:rPr>
      </w:pPr>
      <w:r w:rsidRPr="00FF5D40">
        <w:rPr>
          <w:rFonts w:cs="Arial"/>
          <w:b/>
        </w:rPr>
        <w:t>NIST MEP</w:t>
      </w:r>
      <w:r w:rsidR="0029688F" w:rsidRPr="00FF5D40">
        <w:rPr>
          <w:rFonts w:cs="Arial"/>
        </w:rPr>
        <w:fldChar w:fldCharType="begin"/>
      </w:r>
      <w:r w:rsidRPr="00FF5D40">
        <w:rPr>
          <w:rFonts w:cs="Arial"/>
        </w:rPr>
        <w:instrText xml:space="preserve"> XE "NIST MEP" </w:instrText>
      </w:r>
      <w:r w:rsidR="0029688F" w:rsidRPr="00FF5D40">
        <w:rPr>
          <w:rFonts w:cs="Arial"/>
        </w:rPr>
        <w:fldChar w:fldCharType="end"/>
      </w:r>
      <w:r w:rsidRPr="00FF5D40">
        <w:rPr>
          <w:rFonts w:cs="Arial"/>
        </w:rPr>
        <w:t xml:space="preserve"> - a program of the U.S. Department of Commerce created under statutory authority to increase the global competitiveness of </w:t>
      </w:r>
      <w:smartTag w:uri="urn:schemas-microsoft-com:office:smarttags" w:element="place">
        <w:smartTag w:uri="urn:schemas-microsoft-com:office:smarttags" w:element="country-region">
          <w:r w:rsidRPr="00FF5D40">
            <w:rPr>
              <w:rFonts w:cs="Arial"/>
            </w:rPr>
            <w:t>U.S.</w:t>
          </w:r>
        </w:smartTag>
      </w:smartTag>
      <w:r w:rsidRPr="00FF5D40">
        <w:rPr>
          <w:rFonts w:cs="Arial"/>
        </w:rPr>
        <w:t xml:space="preserve"> small- and medium-sized manufacturers.  This organization provides strategic direction, technical resources, and management oversight of the MEP system.</w:t>
      </w:r>
    </w:p>
    <w:p w14:paraId="1750E8EC" w14:textId="77777777" w:rsidR="0046220B" w:rsidRPr="00FF5D40" w:rsidRDefault="0046220B" w:rsidP="0046220B">
      <w:pPr>
        <w:rPr>
          <w:rFonts w:cs="Arial"/>
        </w:rPr>
      </w:pPr>
      <w:r w:rsidRPr="00FF5D40">
        <w:rPr>
          <w:rFonts w:cs="Arial"/>
          <w:b/>
        </w:rPr>
        <w:t>Non-substantive Interaction</w:t>
      </w:r>
      <w:r w:rsidR="0029688F" w:rsidRPr="00FF5D40">
        <w:rPr>
          <w:rFonts w:cs="Arial"/>
          <w:b/>
          <w:u w:val="single"/>
        </w:rPr>
        <w:fldChar w:fldCharType="begin"/>
      </w:r>
      <w:r w:rsidRPr="00FF5D40">
        <w:rPr>
          <w:rFonts w:cs="Arial"/>
        </w:rPr>
        <w:instrText xml:space="preserve"> XE "non-substantive interaction" </w:instrText>
      </w:r>
      <w:r w:rsidR="0029688F" w:rsidRPr="00FF5D40">
        <w:rPr>
          <w:rFonts w:cs="Arial"/>
          <w:b/>
          <w:u w:val="single"/>
        </w:rPr>
        <w:fldChar w:fldCharType="end"/>
      </w:r>
      <w:r w:rsidRPr="00FF5D40">
        <w:rPr>
          <w:rFonts w:cs="Arial"/>
        </w:rPr>
        <w:t xml:space="preserve"> - an interaction in </w:t>
      </w:r>
      <w:r w:rsidR="00152B51" w:rsidRPr="00FF5D40">
        <w:rPr>
          <w:rFonts w:cs="Arial"/>
        </w:rPr>
        <w:t xml:space="preserve">which the primary objective of </w:t>
      </w:r>
      <w:r w:rsidR="00B97B11">
        <w:rPr>
          <w:rFonts w:cs="Arial"/>
        </w:rPr>
        <w:t>CAR</w:t>
      </w:r>
      <w:r w:rsidR="00152B51" w:rsidRPr="00FF5D40">
        <w:rPr>
          <w:rFonts w:cs="Arial"/>
        </w:rPr>
        <w:t xml:space="preserve"> services is to build </w:t>
      </w:r>
      <w:r w:rsidR="00B97B11">
        <w:rPr>
          <w:rFonts w:cs="Arial"/>
        </w:rPr>
        <w:t>CAR</w:t>
      </w:r>
      <w:r w:rsidRPr="00FF5D40">
        <w:rPr>
          <w:rFonts w:cs="Arial"/>
        </w:rPr>
        <w:t>-</w:t>
      </w:r>
      <w:r w:rsidR="00152B51" w:rsidRPr="00FF5D40">
        <w:rPr>
          <w:rFonts w:cs="Arial"/>
        </w:rPr>
        <w:t xml:space="preserve">client relationships or market </w:t>
      </w:r>
      <w:r w:rsidR="00B97B11">
        <w:rPr>
          <w:rFonts w:cs="Arial"/>
        </w:rPr>
        <w:t>CAR</w:t>
      </w:r>
      <w:r w:rsidRPr="00FF5D40">
        <w:rPr>
          <w:rFonts w:cs="Arial"/>
        </w:rPr>
        <w:t xml:space="preserve"> services.</w:t>
      </w:r>
    </w:p>
    <w:p w14:paraId="1750E8ED" w14:textId="77777777" w:rsidR="0046220B" w:rsidRPr="00FF5D40" w:rsidRDefault="0046220B" w:rsidP="0046220B">
      <w:pPr>
        <w:rPr>
          <w:rFonts w:cs="Arial"/>
        </w:rPr>
      </w:pPr>
      <w:r w:rsidRPr="00FF5D40">
        <w:rPr>
          <w:rFonts w:cs="Arial"/>
          <w:b/>
        </w:rPr>
        <w:t>Partner</w:t>
      </w:r>
      <w:r w:rsidR="0029688F" w:rsidRPr="00FF5D40">
        <w:rPr>
          <w:rFonts w:cs="Arial"/>
          <w:b/>
          <w:u w:val="single"/>
        </w:rPr>
        <w:fldChar w:fldCharType="begin"/>
      </w:r>
      <w:r w:rsidRPr="00FF5D40">
        <w:rPr>
          <w:rFonts w:cs="Arial"/>
        </w:rPr>
        <w:instrText xml:space="preserve"> XE "partner" </w:instrText>
      </w:r>
      <w:r w:rsidR="0029688F" w:rsidRPr="00FF5D40">
        <w:rPr>
          <w:rFonts w:cs="Arial"/>
          <w:b/>
          <w:u w:val="single"/>
        </w:rPr>
        <w:fldChar w:fldCharType="end"/>
      </w:r>
      <w:r w:rsidRPr="00FF5D40">
        <w:rPr>
          <w:rFonts w:cs="Arial"/>
        </w:rPr>
        <w:t xml:space="preserve"> - an organization that contributes or aligns resources (human and/or monetary) and participates in the management of a portion of</w:t>
      </w:r>
      <w:r w:rsidR="00152B51" w:rsidRPr="00FF5D40">
        <w:rPr>
          <w:rFonts w:cs="Arial"/>
        </w:rPr>
        <w:t xml:space="preserve"> the efforts to achieve common </w:t>
      </w:r>
      <w:r w:rsidR="00B97B11">
        <w:rPr>
          <w:rFonts w:cs="Arial"/>
        </w:rPr>
        <w:t>CAR</w:t>
      </w:r>
      <w:r w:rsidRPr="00FF5D40">
        <w:rPr>
          <w:rFonts w:cs="Arial"/>
        </w:rPr>
        <w:t xml:space="preserve"> objectives.</w:t>
      </w:r>
    </w:p>
    <w:p w14:paraId="1750E8EE" w14:textId="77777777" w:rsidR="0046220B" w:rsidRPr="00FF5D40" w:rsidRDefault="0046220B" w:rsidP="0046220B">
      <w:pPr>
        <w:rPr>
          <w:rFonts w:cs="Arial"/>
          <w:snapToGrid w:val="0"/>
        </w:rPr>
      </w:pPr>
      <w:r w:rsidRPr="00FF5D40">
        <w:rPr>
          <w:rFonts w:cs="Arial"/>
          <w:b/>
          <w:bCs/>
        </w:rPr>
        <w:t>Project</w:t>
      </w:r>
      <w:r w:rsidRPr="00FF5D40">
        <w:rPr>
          <w:rFonts w:cs="Arial"/>
        </w:rPr>
        <w:t xml:space="preserve"> - a substantive interaction or set of substantive interactions of the same type and substance undertaken with a single </w:t>
      </w:r>
      <w:smartTag w:uri="urn:schemas-microsoft-com:office:smarttags" w:element="stockticker">
        <w:r w:rsidRPr="00FF5D40">
          <w:rPr>
            <w:rFonts w:cs="Arial"/>
          </w:rPr>
          <w:t>CME</w:t>
        </w:r>
      </w:smartTag>
      <w:r w:rsidRPr="00FF5D40">
        <w:rPr>
          <w:rFonts w:cs="Arial"/>
        </w:rPr>
        <w:t>.</w:t>
      </w:r>
    </w:p>
    <w:p w14:paraId="1750E8EF" w14:textId="77777777" w:rsidR="0046220B" w:rsidRPr="00FF5D40" w:rsidRDefault="0046220B" w:rsidP="0046220B">
      <w:pPr>
        <w:rPr>
          <w:rFonts w:cs="Arial"/>
          <w:b/>
        </w:rPr>
      </w:pPr>
      <w:r w:rsidRPr="00FF5D40">
        <w:rPr>
          <w:rFonts w:cs="Arial"/>
          <w:b/>
        </w:rPr>
        <w:t>Recipient</w:t>
      </w:r>
      <w:r w:rsidR="0029688F" w:rsidRPr="00FF5D40">
        <w:rPr>
          <w:rFonts w:cs="Arial"/>
          <w:b/>
          <w:u w:val="single"/>
        </w:rPr>
        <w:fldChar w:fldCharType="begin"/>
      </w:r>
      <w:r w:rsidRPr="00FF5D40">
        <w:rPr>
          <w:rFonts w:cs="Arial"/>
        </w:rPr>
        <w:instrText xml:space="preserve"> XE "host organization" </w:instrText>
      </w:r>
      <w:r w:rsidR="0029688F" w:rsidRPr="00FF5D40">
        <w:rPr>
          <w:rFonts w:cs="Arial"/>
          <w:b/>
          <w:u w:val="single"/>
        </w:rPr>
        <w:fldChar w:fldCharType="end"/>
      </w:r>
      <w:r w:rsidRPr="00FF5D40">
        <w:rPr>
          <w:rFonts w:cs="Arial"/>
        </w:rPr>
        <w:t xml:space="preserve"> - an organization that plays more than </w:t>
      </w:r>
      <w:r w:rsidR="00CF765B">
        <w:rPr>
          <w:rFonts w:cs="Arial"/>
        </w:rPr>
        <w:t xml:space="preserve">a purely financial role in the </w:t>
      </w:r>
      <w:r w:rsidR="00152B51" w:rsidRPr="00FF5D40">
        <w:rPr>
          <w:rFonts w:cs="Arial"/>
        </w:rPr>
        <w:t xml:space="preserve">CARs operations, “houses” a </w:t>
      </w:r>
      <w:r w:rsidR="00B97B11">
        <w:rPr>
          <w:rFonts w:cs="Arial"/>
        </w:rPr>
        <w:t>CAR</w:t>
      </w:r>
      <w:r w:rsidRPr="00FF5D40">
        <w:rPr>
          <w:rFonts w:cs="Arial"/>
        </w:rPr>
        <w:t>, and has a signed cooperative agreement with NIST.</w:t>
      </w:r>
    </w:p>
    <w:p w14:paraId="1750E8F0" w14:textId="77777777" w:rsidR="0046220B" w:rsidRPr="00FF5D40" w:rsidRDefault="0046220B" w:rsidP="0046220B">
      <w:pPr>
        <w:rPr>
          <w:rFonts w:cs="Arial"/>
        </w:rPr>
      </w:pPr>
      <w:r w:rsidRPr="00FF5D40">
        <w:rPr>
          <w:rFonts w:cs="Arial"/>
          <w:b/>
        </w:rPr>
        <w:t>Repeat Client</w:t>
      </w:r>
      <w:r w:rsidR="0029688F" w:rsidRPr="00FF5D40">
        <w:rPr>
          <w:rFonts w:cs="Arial"/>
          <w:b/>
          <w:u w:val="single"/>
        </w:rPr>
        <w:fldChar w:fldCharType="begin"/>
      </w:r>
      <w:r w:rsidRPr="00FF5D40">
        <w:rPr>
          <w:rFonts w:cs="Arial"/>
        </w:rPr>
        <w:instrText xml:space="preserve"> XE "repeat client" </w:instrText>
      </w:r>
      <w:r w:rsidR="0029688F" w:rsidRPr="00FF5D40">
        <w:rPr>
          <w:rFonts w:cs="Arial"/>
          <w:b/>
          <w:u w:val="single"/>
        </w:rPr>
        <w:fldChar w:fldCharType="end"/>
      </w:r>
      <w:r w:rsidRPr="00FF5D40">
        <w:rPr>
          <w:rFonts w:cs="Arial"/>
        </w:rPr>
        <w:t xml:space="preserve"> - a manufacturing establishment that received assistance f</w:t>
      </w:r>
      <w:r w:rsidR="00152B51" w:rsidRPr="00FF5D40">
        <w:rPr>
          <w:rFonts w:cs="Arial"/>
        </w:rPr>
        <w:t xml:space="preserve">rom the </w:t>
      </w:r>
      <w:r w:rsidR="00B97B11">
        <w:rPr>
          <w:rFonts w:cs="Arial"/>
        </w:rPr>
        <w:t>CAR</w:t>
      </w:r>
      <w:r w:rsidRPr="00FF5D40">
        <w:rPr>
          <w:rFonts w:cs="Arial"/>
        </w:rPr>
        <w:t xml:space="preserve"> in the past.</w:t>
      </w:r>
    </w:p>
    <w:p w14:paraId="1750E8F1" w14:textId="77777777" w:rsidR="0046220B" w:rsidRPr="00FF5D40" w:rsidRDefault="0046220B" w:rsidP="0046220B">
      <w:pPr>
        <w:rPr>
          <w:rFonts w:cs="Arial"/>
        </w:rPr>
      </w:pPr>
      <w:r w:rsidRPr="00FF5D40">
        <w:rPr>
          <w:rFonts w:cs="Arial"/>
          <w:b/>
        </w:rPr>
        <w:t>Small Manufacturing Establishment</w:t>
      </w:r>
      <w:r w:rsidRPr="00FF5D40">
        <w:rPr>
          <w:rFonts w:cs="Arial"/>
        </w:rPr>
        <w:t xml:space="preserve"> </w:t>
      </w:r>
      <w:r w:rsidR="0029688F" w:rsidRPr="00FF5D40">
        <w:rPr>
          <w:rFonts w:cs="Arial"/>
          <w:b/>
          <w:u w:val="single"/>
        </w:rPr>
        <w:fldChar w:fldCharType="begin"/>
      </w:r>
      <w:r w:rsidRPr="00FF5D40">
        <w:rPr>
          <w:rFonts w:cs="Arial"/>
        </w:rPr>
        <w:instrText xml:space="preserve"> XE "small manufacturing establishment" </w:instrText>
      </w:r>
      <w:r w:rsidR="0029688F" w:rsidRPr="00FF5D40">
        <w:rPr>
          <w:rFonts w:cs="Arial"/>
          <w:b/>
          <w:u w:val="single"/>
        </w:rPr>
        <w:fldChar w:fldCharType="end"/>
      </w:r>
      <w:r w:rsidRPr="00FF5D40">
        <w:rPr>
          <w:rFonts w:cs="Arial"/>
        </w:rPr>
        <w:t>(SME</w:t>
      </w:r>
      <w:r w:rsidR="0029688F" w:rsidRPr="00FF5D40">
        <w:rPr>
          <w:rFonts w:cs="Arial"/>
        </w:rPr>
        <w:fldChar w:fldCharType="begin"/>
      </w:r>
      <w:r w:rsidRPr="00FF5D40">
        <w:rPr>
          <w:rFonts w:cs="Arial"/>
        </w:rPr>
        <w:instrText xml:space="preserve"> XE "SME" \t "</w:instrText>
      </w:r>
      <w:r w:rsidRPr="00FF5D40">
        <w:rPr>
          <w:rFonts w:cs="Arial"/>
          <w:i/>
        </w:rPr>
        <w:instrText>See</w:instrText>
      </w:r>
      <w:r w:rsidRPr="00FF5D40">
        <w:rPr>
          <w:rFonts w:cs="Arial"/>
        </w:rPr>
        <w:instrText xml:space="preserve"> small manufacturing establishment" </w:instrText>
      </w:r>
      <w:r w:rsidR="0029688F" w:rsidRPr="00FF5D40">
        <w:rPr>
          <w:rFonts w:cs="Arial"/>
        </w:rPr>
        <w:fldChar w:fldCharType="end"/>
      </w:r>
      <w:r w:rsidRPr="00FF5D40">
        <w:rPr>
          <w:rFonts w:cs="Arial"/>
        </w:rPr>
        <w:t>) - a single manufacturing plant or facility with 500 or fewer employees.  It may or may not be part of a larger firm that operates other establishments.</w:t>
      </w:r>
    </w:p>
    <w:p w14:paraId="1750E8F2" w14:textId="77777777" w:rsidR="0046220B" w:rsidRPr="00FF5D40" w:rsidRDefault="0046220B" w:rsidP="0046220B">
      <w:pPr>
        <w:rPr>
          <w:rFonts w:cs="Arial"/>
        </w:rPr>
      </w:pPr>
      <w:r w:rsidRPr="00FF5D40">
        <w:rPr>
          <w:rFonts w:cs="Arial"/>
          <w:b/>
        </w:rPr>
        <w:t>Stakeholder</w:t>
      </w:r>
      <w:r w:rsidR="0029688F" w:rsidRPr="00FF5D40">
        <w:rPr>
          <w:rFonts w:cs="Arial"/>
          <w:b/>
          <w:u w:val="single"/>
        </w:rPr>
        <w:fldChar w:fldCharType="begin"/>
      </w:r>
      <w:r w:rsidRPr="00FF5D40">
        <w:rPr>
          <w:rFonts w:cs="Arial"/>
        </w:rPr>
        <w:instrText xml:space="preserve"> XE "stakeholder" </w:instrText>
      </w:r>
      <w:r w:rsidR="0029688F" w:rsidRPr="00FF5D40">
        <w:rPr>
          <w:rFonts w:cs="Arial"/>
          <w:b/>
          <w:u w:val="single"/>
        </w:rPr>
        <w:fldChar w:fldCharType="end"/>
      </w:r>
      <w:r w:rsidRPr="00FF5D40">
        <w:rPr>
          <w:rFonts w:cs="Arial"/>
        </w:rPr>
        <w:t xml:space="preserve"> - an organization with</w:t>
      </w:r>
      <w:r w:rsidR="00152B51" w:rsidRPr="00FF5D40">
        <w:rPr>
          <w:rFonts w:cs="Arial"/>
        </w:rPr>
        <w:t xml:space="preserve"> interests in and influence on </w:t>
      </w:r>
      <w:r w:rsidR="00B97B11">
        <w:rPr>
          <w:rFonts w:cs="Arial"/>
        </w:rPr>
        <w:t>CAR</w:t>
      </w:r>
      <w:r w:rsidRPr="00FF5D40">
        <w:rPr>
          <w:rFonts w:cs="Arial"/>
        </w:rPr>
        <w:t xml:space="preserve"> and/or partner decisions, and whose</w:t>
      </w:r>
      <w:r w:rsidR="00CF765B">
        <w:rPr>
          <w:rFonts w:cs="Arial"/>
        </w:rPr>
        <w:t xml:space="preserve"> </w:t>
      </w:r>
      <w:proofErr w:type="spellStart"/>
      <w:r w:rsidR="00CF765B">
        <w:rPr>
          <w:rFonts w:cs="Arial"/>
        </w:rPr>
        <w:t>well being</w:t>
      </w:r>
      <w:proofErr w:type="spellEnd"/>
      <w:r w:rsidR="00CF765B">
        <w:rPr>
          <w:rFonts w:cs="Arial"/>
        </w:rPr>
        <w:t xml:space="preserve"> is affected by the </w:t>
      </w:r>
      <w:r w:rsidR="00152B51" w:rsidRPr="00FF5D40">
        <w:rPr>
          <w:rFonts w:cs="Arial"/>
        </w:rPr>
        <w:t xml:space="preserve">CARs </w:t>
      </w:r>
      <w:r w:rsidRPr="00FF5D40">
        <w:rPr>
          <w:rFonts w:cs="Arial"/>
        </w:rPr>
        <w:t>degree of success in achieving NIST MEP objectives.</w:t>
      </w:r>
    </w:p>
    <w:p w14:paraId="1750E8F3" w14:textId="77777777" w:rsidR="0046220B" w:rsidRPr="00FF5D40" w:rsidRDefault="0046220B" w:rsidP="0046220B">
      <w:pPr>
        <w:rPr>
          <w:rFonts w:cs="Arial"/>
        </w:rPr>
      </w:pPr>
      <w:r w:rsidRPr="00FF5D40">
        <w:rPr>
          <w:rFonts w:cs="Arial"/>
          <w:b/>
        </w:rPr>
        <w:t>State Funding Partner</w:t>
      </w:r>
      <w:r w:rsidR="0029688F" w:rsidRPr="00FF5D40">
        <w:rPr>
          <w:rFonts w:cs="Arial"/>
          <w:b/>
          <w:u w:val="single"/>
        </w:rPr>
        <w:fldChar w:fldCharType="begin"/>
      </w:r>
      <w:r w:rsidRPr="00FF5D40">
        <w:rPr>
          <w:rFonts w:cs="Arial"/>
        </w:rPr>
        <w:instrText xml:space="preserve"> XE "state funder" </w:instrText>
      </w:r>
      <w:r w:rsidR="0029688F" w:rsidRPr="00FF5D40">
        <w:rPr>
          <w:rFonts w:cs="Arial"/>
          <w:b/>
          <w:u w:val="single"/>
        </w:rPr>
        <w:fldChar w:fldCharType="end"/>
      </w:r>
      <w:r w:rsidRPr="00FF5D40">
        <w:rPr>
          <w:rFonts w:cs="Arial"/>
        </w:rPr>
        <w:t xml:space="preserve"> - a state government organization that provides </w:t>
      </w:r>
      <w:r w:rsidR="00152B51" w:rsidRPr="00FF5D40">
        <w:rPr>
          <w:rFonts w:cs="Arial"/>
        </w:rPr>
        <w:t xml:space="preserve">funds to a </w:t>
      </w:r>
      <w:r w:rsidR="00B97B11">
        <w:rPr>
          <w:rFonts w:cs="Arial"/>
        </w:rPr>
        <w:t>CAR</w:t>
      </w:r>
      <w:r w:rsidRPr="00FF5D40">
        <w:rPr>
          <w:rFonts w:cs="Arial"/>
        </w:rPr>
        <w:t>.</w:t>
      </w:r>
    </w:p>
    <w:p w14:paraId="1750E8F4" w14:textId="77777777" w:rsidR="0046220B" w:rsidRPr="00FF5D40" w:rsidRDefault="0046220B" w:rsidP="0046220B">
      <w:pPr>
        <w:rPr>
          <w:rFonts w:cs="Arial"/>
          <w:snapToGrid w:val="0"/>
        </w:rPr>
      </w:pPr>
      <w:r w:rsidRPr="00FF5D40">
        <w:rPr>
          <w:rFonts w:cs="Arial"/>
          <w:b/>
        </w:rPr>
        <w:t>Substance</w:t>
      </w:r>
      <w:r w:rsidR="0029688F" w:rsidRPr="00FF5D40">
        <w:rPr>
          <w:rFonts w:cs="Arial"/>
          <w:b/>
          <w:u w:val="single"/>
        </w:rPr>
        <w:fldChar w:fldCharType="begin"/>
      </w:r>
      <w:r w:rsidRPr="00FF5D40">
        <w:rPr>
          <w:rFonts w:cs="Arial"/>
          <w:b/>
        </w:rPr>
        <w:instrText xml:space="preserve"> XE "</w:instrText>
      </w:r>
      <w:r w:rsidRPr="00FF5D40">
        <w:rPr>
          <w:rFonts w:cs="Arial"/>
        </w:rPr>
        <w:instrText>activity substance</w:instrText>
      </w:r>
      <w:r w:rsidRPr="00FF5D40">
        <w:rPr>
          <w:rFonts w:cs="Arial"/>
          <w:b/>
        </w:rPr>
        <w:instrText xml:space="preserve">" </w:instrText>
      </w:r>
      <w:r w:rsidR="0029688F" w:rsidRPr="00FF5D40">
        <w:rPr>
          <w:rFonts w:cs="Arial"/>
          <w:b/>
          <w:u w:val="single"/>
        </w:rPr>
        <w:fldChar w:fldCharType="end"/>
      </w:r>
      <w:r w:rsidRPr="00FF5D40">
        <w:rPr>
          <w:rFonts w:cs="Arial"/>
        </w:rPr>
        <w:t xml:space="preserve"> - refers to one of the substance codes that describe the topic area that is the main target of services.</w:t>
      </w:r>
    </w:p>
    <w:p w14:paraId="1750E8F5" w14:textId="77777777" w:rsidR="0046220B" w:rsidRPr="00FF5D40" w:rsidRDefault="0046220B" w:rsidP="0046220B">
      <w:pPr>
        <w:rPr>
          <w:rFonts w:cs="Arial"/>
        </w:rPr>
      </w:pPr>
      <w:r w:rsidRPr="00FF5D40">
        <w:rPr>
          <w:rFonts w:cs="Arial"/>
          <w:b/>
        </w:rPr>
        <w:t>Substantive Interaction</w:t>
      </w:r>
      <w:r w:rsidR="0029688F" w:rsidRPr="00FF5D40">
        <w:rPr>
          <w:rFonts w:cs="Arial"/>
          <w:b/>
        </w:rPr>
        <w:fldChar w:fldCharType="begin"/>
      </w:r>
      <w:r w:rsidRPr="00FF5D40">
        <w:rPr>
          <w:rFonts w:cs="Arial"/>
          <w:b/>
        </w:rPr>
        <w:instrText xml:space="preserve"> XE "</w:instrText>
      </w:r>
      <w:r w:rsidRPr="00FF5D40">
        <w:rPr>
          <w:rFonts w:cs="Arial"/>
        </w:rPr>
        <w:instrText>substantive interaction</w:instrText>
      </w:r>
      <w:r w:rsidRPr="00FF5D40">
        <w:rPr>
          <w:rFonts w:cs="Arial"/>
          <w:b/>
        </w:rPr>
        <w:instrText xml:space="preserve">" </w:instrText>
      </w:r>
      <w:r w:rsidR="0029688F" w:rsidRPr="00FF5D40">
        <w:rPr>
          <w:rFonts w:cs="Arial"/>
          <w:b/>
        </w:rPr>
        <w:fldChar w:fldCharType="end"/>
      </w:r>
      <w:r w:rsidRPr="00FF5D40">
        <w:rPr>
          <w:rFonts w:cs="Arial"/>
        </w:rPr>
        <w:t xml:space="preserve"> - an interaction in which the primary o</w:t>
      </w:r>
      <w:r w:rsidR="00152B51" w:rsidRPr="00FF5D40">
        <w:rPr>
          <w:rFonts w:cs="Arial"/>
        </w:rPr>
        <w:t xml:space="preserve">bjective of </w:t>
      </w:r>
      <w:r w:rsidR="00B97B11">
        <w:rPr>
          <w:rFonts w:cs="Arial"/>
        </w:rPr>
        <w:t>CAR</w:t>
      </w:r>
      <w:r w:rsidRPr="00FF5D40">
        <w:rPr>
          <w:rFonts w:cs="Arial"/>
        </w:rPr>
        <w:t xml:space="preserve"> services is to facilitate changes in a U.S.-based manufacturing firm’s operations, which affect the firm’s performance. </w:t>
      </w:r>
    </w:p>
    <w:p w14:paraId="1750E8F6" w14:textId="77777777" w:rsidR="007E1F58" w:rsidRPr="00FF5D40" w:rsidRDefault="00FB16DB" w:rsidP="00C1586F">
      <w:pPr>
        <w:pStyle w:val="Heading2"/>
        <w:numPr>
          <w:ilvl w:val="0"/>
          <w:numId w:val="0"/>
        </w:numPr>
        <w:rPr>
          <w:rFonts w:cs="Arial"/>
        </w:rPr>
      </w:pPr>
      <w:r w:rsidRPr="00FF5D40">
        <w:rPr>
          <w:rFonts w:cs="Arial"/>
        </w:rPr>
        <w:br w:type="page"/>
      </w:r>
    </w:p>
    <w:p w14:paraId="1750E8F7" w14:textId="77777777" w:rsidR="007E1F58" w:rsidRPr="00FF5D40" w:rsidRDefault="007E1F58" w:rsidP="007E1F58">
      <w:pPr>
        <w:autoSpaceDE w:val="0"/>
        <w:autoSpaceDN w:val="0"/>
        <w:adjustRightInd w:val="0"/>
        <w:rPr>
          <w:rFonts w:cs="Arial"/>
        </w:rPr>
      </w:pPr>
    </w:p>
    <w:p w14:paraId="1750E8F8" w14:textId="77777777" w:rsidR="00611958" w:rsidRDefault="00B159CE" w:rsidP="00611958">
      <w:pPr>
        <w:pStyle w:val="Heading1"/>
        <w:numPr>
          <w:ilvl w:val="0"/>
          <w:numId w:val="0"/>
        </w:numPr>
        <w:rPr>
          <w:rFonts w:ascii="Arial" w:hAnsi="Arial" w:cs="Arial"/>
        </w:rPr>
      </w:pPr>
      <w:r>
        <w:rPr>
          <w:rFonts w:ascii="Arial" w:hAnsi="Arial" w:cs="Arial"/>
        </w:rPr>
        <w:t>Appendix D</w:t>
      </w:r>
      <w:r w:rsidR="00611958">
        <w:rPr>
          <w:rFonts w:ascii="Arial" w:hAnsi="Arial" w:cs="Arial"/>
        </w:rPr>
        <w:t xml:space="preserve"> – </w:t>
      </w:r>
      <w:r w:rsidR="00D93A86">
        <w:rPr>
          <w:rFonts w:ascii="Arial" w:hAnsi="Arial" w:cs="Arial"/>
        </w:rPr>
        <w:t>CAR</w:t>
      </w:r>
      <w:r>
        <w:rPr>
          <w:rFonts w:ascii="Arial" w:hAnsi="Arial" w:cs="Arial"/>
        </w:rPr>
        <w:t xml:space="preserve"> Operations Survey </w:t>
      </w:r>
    </w:p>
    <w:p w14:paraId="47932609" w14:textId="77777777" w:rsidR="00324947" w:rsidRDefault="00324947" w:rsidP="00324947">
      <w:pPr>
        <w:spacing w:after="120"/>
        <w:jc w:val="both"/>
      </w:pPr>
    </w:p>
    <w:p w14:paraId="7326FAE3" w14:textId="77777777" w:rsidR="00324947" w:rsidRPr="00B8470C" w:rsidRDefault="00324947" w:rsidP="00324947">
      <w:pPr>
        <w:jc w:val="both"/>
        <w:rPr>
          <w:rFonts w:cs="Arial"/>
          <w:b/>
        </w:rPr>
      </w:pPr>
      <w:r w:rsidRPr="00B8470C">
        <w:rPr>
          <w:rFonts w:cs="Arial"/>
          <w:b/>
        </w:rPr>
        <w:t>Our organization is committed to evaluating success based on the effect we have on our clients.  Please help us provide you with more effective services in the future by sharing your feedback with us.</w:t>
      </w:r>
    </w:p>
    <w:p w14:paraId="3973CB94" w14:textId="77777777" w:rsidR="00324947" w:rsidRPr="00B8470C" w:rsidRDefault="00324947" w:rsidP="00324947">
      <w:pPr>
        <w:spacing w:after="240"/>
        <w:rPr>
          <w:rFonts w:cs="Arial"/>
          <w:b/>
        </w:rPr>
      </w:pPr>
      <w:r w:rsidRPr="00B8470C">
        <w:rPr>
          <w:rFonts w:cs="Arial"/>
          <w:b/>
        </w:rPr>
        <w:t xml:space="preserve">Your participation is greatly appreciated.  Thank you for your time. </w:t>
      </w:r>
    </w:p>
    <w:tbl>
      <w:tblPr>
        <w:tblW w:w="0" w:type="auto"/>
        <w:tblInd w:w="144" w:type="dxa"/>
        <w:tblBorders>
          <w:bottom w:val="threeDEngrave" w:sz="24" w:space="0" w:color="auto"/>
          <w:right w:val="threeDEngrave" w:sz="24" w:space="0" w:color="auto"/>
        </w:tblBorders>
        <w:tblLayout w:type="fixed"/>
        <w:tblLook w:val="0000" w:firstRow="0" w:lastRow="0" w:firstColumn="0" w:lastColumn="0" w:noHBand="0" w:noVBand="0"/>
      </w:tblPr>
      <w:tblGrid>
        <w:gridCol w:w="3420"/>
        <w:gridCol w:w="2430"/>
        <w:gridCol w:w="2610"/>
        <w:gridCol w:w="1710"/>
      </w:tblGrid>
      <w:tr w:rsidR="00324947" w14:paraId="37270030" w14:textId="77777777" w:rsidTr="00324947">
        <w:trPr>
          <w:cantSplit/>
        </w:trPr>
        <w:tc>
          <w:tcPr>
            <w:tcW w:w="10170" w:type="dxa"/>
            <w:gridSpan w:val="4"/>
            <w:tcBorders>
              <w:left w:val="single" w:sz="4" w:space="0" w:color="auto"/>
              <w:bottom w:val="nil"/>
            </w:tcBorders>
            <w:shd w:val="solid" w:color="auto" w:fill="000000"/>
          </w:tcPr>
          <w:p w14:paraId="2A55C302" w14:textId="77777777" w:rsidR="00324947" w:rsidRDefault="00324947" w:rsidP="00324947">
            <w:pPr>
              <w:spacing w:before="240" w:after="120"/>
              <w:rPr>
                <w:rFonts w:ascii="Swis721 Blk BT" w:hAnsi="Swis721 Blk BT"/>
                <w:i/>
                <w:color w:val="FFFFFF"/>
                <w:sz w:val="17"/>
              </w:rPr>
            </w:pPr>
            <w:r>
              <w:rPr>
                <w:rFonts w:ascii="Swis721 Blk BT" w:hAnsi="Swis721 Blk BT"/>
                <w:i/>
                <w:color w:val="FFFFFF"/>
                <w:sz w:val="17"/>
              </w:rPr>
              <w:t>As you respond, please keep these projects in mind.  Ongoing or recently closed projects may not be listed.  Please keep those in mind as well.</w:t>
            </w:r>
          </w:p>
        </w:tc>
      </w:tr>
      <w:tr w:rsidR="00324947" w14:paraId="1E3455F9" w14:textId="77777777" w:rsidTr="00324947">
        <w:tc>
          <w:tcPr>
            <w:tcW w:w="3420" w:type="dxa"/>
            <w:tcBorders>
              <w:top w:val="nil"/>
              <w:left w:val="single" w:sz="4" w:space="0" w:color="auto"/>
              <w:bottom w:val="single" w:sz="12" w:space="0" w:color="auto"/>
              <w:right w:val="nil"/>
            </w:tcBorders>
          </w:tcPr>
          <w:p w14:paraId="6E3F10D2" w14:textId="77777777" w:rsidR="00324947" w:rsidRDefault="00324947" w:rsidP="00324947">
            <w:pPr>
              <w:spacing w:before="240" w:after="120"/>
              <w:ind w:left="162"/>
              <w:rPr>
                <w:rFonts w:ascii="Swis721 Blk BT" w:hAnsi="Swis721 Blk BT"/>
                <w:i/>
                <w:sz w:val="14"/>
              </w:rPr>
            </w:pPr>
            <w:r>
              <w:rPr>
                <w:rFonts w:ascii="Swis721 Blk BT" w:hAnsi="Swis721 Blk BT"/>
                <w:i/>
                <w:sz w:val="14"/>
              </w:rPr>
              <w:t>Project</w:t>
            </w:r>
          </w:p>
        </w:tc>
        <w:tc>
          <w:tcPr>
            <w:tcW w:w="2430" w:type="dxa"/>
            <w:tcBorders>
              <w:top w:val="nil"/>
              <w:left w:val="single" w:sz="2" w:space="0" w:color="auto"/>
              <w:bottom w:val="single" w:sz="12" w:space="0" w:color="auto"/>
              <w:right w:val="nil"/>
            </w:tcBorders>
          </w:tcPr>
          <w:p w14:paraId="04752AE6" w14:textId="77777777" w:rsidR="00324947" w:rsidRDefault="00324947" w:rsidP="00324947">
            <w:pPr>
              <w:spacing w:before="240" w:after="120"/>
              <w:ind w:left="72" w:right="72"/>
              <w:rPr>
                <w:rFonts w:ascii="Swis721 Blk BT" w:hAnsi="Swis721 Blk BT"/>
                <w:i/>
                <w:sz w:val="14"/>
              </w:rPr>
            </w:pPr>
            <w:r>
              <w:rPr>
                <w:rFonts w:ascii="Swis721 Blk BT" w:hAnsi="Swis721 Blk BT"/>
                <w:i/>
                <w:sz w:val="14"/>
              </w:rPr>
              <w:t>Our Project Manager(s)</w:t>
            </w:r>
          </w:p>
        </w:tc>
        <w:tc>
          <w:tcPr>
            <w:tcW w:w="2610" w:type="dxa"/>
            <w:tcBorders>
              <w:top w:val="nil"/>
              <w:left w:val="single" w:sz="2" w:space="0" w:color="auto"/>
              <w:bottom w:val="single" w:sz="12" w:space="0" w:color="auto"/>
            </w:tcBorders>
          </w:tcPr>
          <w:p w14:paraId="1DFB6E88" w14:textId="77777777" w:rsidR="00324947" w:rsidRDefault="00324947" w:rsidP="00324947">
            <w:pPr>
              <w:spacing w:before="240" w:after="120"/>
              <w:rPr>
                <w:rFonts w:ascii="Swis721 Blk BT" w:hAnsi="Swis721 Blk BT"/>
                <w:i/>
                <w:sz w:val="14"/>
              </w:rPr>
            </w:pPr>
            <w:r>
              <w:rPr>
                <w:rFonts w:ascii="Swis721 Blk BT" w:hAnsi="Swis721 Blk BT"/>
                <w:i/>
                <w:sz w:val="14"/>
              </w:rPr>
              <w:t>Other Service Provider (if any)</w:t>
            </w:r>
          </w:p>
        </w:tc>
        <w:tc>
          <w:tcPr>
            <w:tcW w:w="1710" w:type="dxa"/>
            <w:tcBorders>
              <w:top w:val="nil"/>
              <w:left w:val="single" w:sz="2" w:space="0" w:color="auto"/>
              <w:bottom w:val="single" w:sz="12" w:space="0" w:color="auto"/>
            </w:tcBorders>
          </w:tcPr>
          <w:p w14:paraId="51CC1AFE" w14:textId="77777777" w:rsidR="00324947" w:rsidRDefault="00324947" w:rsidP="00324947">
            <w:pPr>
              <w:spacing w:before="240" w:after="120"/>
              <w:rPr>
                <w:rFonts w:ascii="Amerigo Md BT" w:hAnsi="Amerigo Md BT"/>
              </w:rPr>
            </w:pPr>
            <w:r>
              <w:rPr>
                <w:rFonts w:ascii="Swis721 Blk BT" w:hAnsi="Swis721 Blk BT"/>
                <w:i/>
                <w:sz w:val="14"/>
              </w:rPr>
              <w:t>Dates</w:t>
            </w:r>
          </w:p>
        </w:tc>
      </w:tr>
      <w:tr w:rsidR="00324947" w14:paraId="0F6F1987" w14:textId="77777777" w:rsidTr="00324947">
        <w:tc>
          <w:tcPr>
            <w:tcW w:w="3420" w:type="dxa"/>
            <w:tcBorders>
              <w:top w:val="nil"/>
              <w:left w:val="single" w:sz="2" w:space="0" w:color="auto"/>
              <w:bottom w:val="single" w:sz="2" w:space="0" w:color="auto"/>
              <w:right w:val="nil"/>
            </w:tcBorders>
          </w:tcPr>
          <w:p w14:paraId="58D2E0CF" w14:textId="77777777" w:rsidR="00324947" w:rsidRDefault="00324947" w:rsidP="00324947">
            <w:pPr>
              <w:spacing w:before="120" w:after="120"/>
              <w:ind w:left="162" w:right="72"/>
              <w:rPr>
                <w:i/>
                <w:sz w:val="19"/>
              </w:rPr>
            </w:pPr>
          </w:p>
        </w:tc>
        <w:tc>
          <w:tcPr>
            <w:tcW w:w="2430" w:type="dxa"/>
            <w:tcBorders>
              <w:top w:val="nil"/>
              <w:left w:val="single" w:sz="2" w:space="0" w:color="auto"/>
              <w:bottom w:val="single" w:sz="2" w:space="0" w:color="auto"/>
              <w:right w:val="nil"/>
            </w:tcBorders>
          </w:tcPr>
          <w:p w14:paraId="2D075D9C" w14:textId="77777777" w:rsidR="00324947" w:rsidRDefault="00324947" w:rsidP="00324947">
            <w:pPr>
              <w:pStyle w:val="Footer"/>
              <w:tabs>
                <w:tab w:val="clear" w:pos="4320"/>
                <w:tab w:val="clear" w:pos="8640"/>
              </w:tabs>
              <w:spacing w:before="120" w:after="120"/>
              <w:ind w:left="72" w:right="72"/>
              <w:rPr>
                <w:i/>
                <w:sz w:val="19"/>
              </w:rPr>
            </w:pPr>
          </w:p>
        </w:tc>
        <w:tc>
          <w:tcPr>
            <w:tcW w:w="2610" w:type="dxa"/>
            <w:tcBorders>
              <w:top w:val="nil"/>
              <w:left w:val="single" w:sz="2" w:space="0" w:color="auto"/>
              <w:bottom w:val="single" w:sz="2" w:space="0" w:color="auto"/>
            </w:tcBorders>
          </w:tcPr>
          <w:p w14:paraId="0E9EFF8B" w14:textId="77777777" w:rsidR="00324947" w:rsidRDefault="00324947" w:rsidP="00324947">
            <w:pPr>
              <w:spacing w:before="120" w:after="120"/>
              <w:rPr>
                <w:sz w:val="19"/>
              </w:rPr>
            </w:pPr>
          </w:p>
        </w:tc>
        <w:tc>
          <w:tcPr>
            <w:tcW w:w="1710" w:type="dxa"/>
            <w:tcBorders>
              <w:top w:val="nil"/>
              <w:left w:val="single" w:sz="2" w:space="0" w:color="auto"/>
              <w:bottom w:val="single" w:sz="2" w:space="0" w:color="auto"/>
            </w:tcBorders>
          </w:tcPr>
          <w:p w14:paraId="04BE311F" w14:textId="77777777" w:rsidR="00324947" w:rsidRDefault="00324947" w:rsidP="00324947">
            <w:pPr>
              <w:spacing w:before="120" w:after="120"/>
              <w:rPr>
                <w:sz w:val="19"/>
              </w:rPr>
            </w:pPr>
          </w:p>
        </w:tc>
      </w:tr>
      <w:tr w:rsidR="00324947" w14:paraId="5152173A" w14:textId="77777777" w:rsidTr="00324947">
        <w:tc>
          <w:tcPr>
            <w:tcW w:w="3420" w:type="dxa"/>
            <w:tcBorders>
              <w:top w:val="nil"/>
              <w:left w:val="single" w:sz="2" w:space="0" w:color="auto"/>
              <w:bottom w:val="single" w:sz="2" w:space="0" w:color="auto"/>
              <w:right w:val="nil"/>
            </w:tcBorders>
            <w:vAlign w:val="bottom"/>
          </w:tcPr>
          <w:p w14:paraId="34330A6A" w14:textId="77777777" w:rsidR="00324947" w:rsidRDefault="00324947" w:rsidP="00324947">
            <w:pPr>
              <w:spacing w:before="120" w:after="120"/>
              <w:ind w:left="162" w:right="72"/>
              <w:rPr>
                <w:sz w:val="19"/>
              </w:rPr>
            </w:pPr>
          </w:p>
        </w:tc>
        <w:tc>
          <w:tcPr>
            <w:tcW w:w="2430" w:type="dxa"/>
            <w:tcBorders>
              <w:top w:val="nil"/>
              <w:left w:val="single" w:sz="2" w:space="0" w:color="auto"/>
              <w:bottom w:val="single" w:sz="2" w:space="0" w:color="auto"/>
              <w:right w:val="nil"/>
            </w:tcBorders>
            <w:vAlign w:val="bottom"/>
          </w:tcPr>
          <w:p w14:paraId="25234B18" w14:textId="77777777" w:rsidR="00324947" w:rsidRDefault="00324947" w:rsidP="00324947">
            <w:pPr>
              <w:pStyle w:val="Footer"/>
              <w:tabs>
                <w:tab w:val="clear" w:pos="4320"/>
                <w:tab w:val="clear" w:pos="8640"/>
              </w:tabs>
              <w:spacing w:before="120" w:after="120"/>
              <w:ind w:left="72" w:right="72"/>
              <w:rPr>
                <w:sz w:val="19"/>
              </w:rPr>
            </w:pPr>
          </w:p>
        </w:tc>
        <w:tc>
          <w:tcPr>
            <w:tcW w:w="2610" w:type="dxa"/>
            <w:tcBorders>
              <w:top w:val="nil"/>
              <w:left w:val="single" w:sz="2" w:space="0" w:color="auto"/>
              <w:bottom w:val="single" w:sz="2" w:space="0" w:color="auto"/>
            </w:tcBorders>
          </w:tcPr>
          <w:p w14:paraId="56048F3D" w14:textId="77777777" w:rsidR="00324947" w:rsidRDefault="00324947" w:rsidP="00324947">
            <w:pPr>
              <w:spacing w:before="120" w:after="120"/>
              <w:rPr>
                <w:sz w:val="19"/>
              </w:rPr>
            </w:pPr>
          </w:p>
        </w:tc>
        <w:tc>
          <w:tcPr>
            <w:tcW w:w="1710" w:type="dxa"/>
            <w:tcBorders>
              <w:top w:val="nil"/>
              <w:left w:val="single" w:sz="2" w:space="0" w:color="auto"/>
              <w:bottom w:val="single" w:sz="2" w:space="0" w:color="auto"/>
            </w:tcBorders>
            <w:vAlign w:val="bottom"/>
          </w:tcPr>
          <w:p w14:paraId="07F807DB" w14:textId="77777777" w:rsidR="00324947" w:rsidRDefault="00324947" w:rsidP="00324947">
            <w:pPr>
              <w:spacing w:before="120" w:after="120"/>
              <w:rPr>
                <w:sz w:val="19"/>
              </w:rPr>
            </w:pPr>
          </w:p>
        </w:tc>
      </w:tr>
      <w:tr w:rsidR="00324947" w14:paraId="3F92805B" w14:textId="77777777" w:rsidTr="00324947">
        <w:tc>
          <w:tcPr>
            <w:tcW w:w="3420" w:type="dxa"/>
            <w:tcBorders>
              <w:top w:val="nil"/>
              <w:left w:val="single" w:sz="2" w:space="0" w:color="auto"/>
              <w:bottom w:val="single" w:sz="2" w:space="0" w:color="auto"/>
              <w:right w:val="nil"/>
            </w:tcBorders>
            <w:vAlign w:val="bottom"/>
          </w:tcPr>
          <w:p w14:paraId="5551EE86" w14:textId="77777777" w:rsidR="00324947" w:rsidRDefault="00324947" w:rsidP="00324947">
            <w:pPr>
              <w:spacing w:before="120" w:after="120"/>
              <w:ind w:left="162" w:right="72"/>
              <w:rPr>
                <w:sz w:val="19"/>
              </w:rPr>
            </w:pPr>
          </w:p>
        </w:tc>
        <w:tc>
          <w:tcPr>
            <w:tcW w:w="2430" w:type="dxa"/>
            <w:tcBorders>
              <w:top w:val="nil"/>
              <w:left w:val="single" w:sz="2" w:space="0" w:color="auto"/>
              <w:bottom w:val="single" w:sz="2" w:space="0" w:color="auto"/>
              <w:right w:val="nil"/>
            </w:tcBorders>
            <w:vAlign w:val="bottom"/>
          </w:tcPr>
          <w:p w14:paraId="43387E72" w14:textId="77777777" w:rsidR="00324947" w:rsidRDefault="00324947" w:rsidP="00324947">
            <w:pPr>
              <w:spacing w:before="120" w:after="120"/>
              <w:ind w:left="72" w:right="72"/>
              <w:rPr>
                <w:sz w:val="19"/>
              </w:rPr>
            </w:pPr>
          </w:p>
        </w:tc>
        <w:tc>
          <w:tcPr>
            <w:tcW w:w="2610" w:type="dxa"/>
            <w:tcBorders>
              <w:top w:val="nil"/>
              <w:left w:val="single" w:sz="2" w:space="0" w:color="auto"/>
              <w:bottom w:val="single" w:sz="2" w:space="0" w:color="auto"/>
            </w:tcBorders>
          </w:tcPr>
          <w:p w14:paraId="6957A73D" w14:textId="77777777" w:rsidR="00324947" w:rsidRDefault="00324947" w:rsidP="00324947">
            <w:pPr>
              <w:spacing w:before="120" w:after="120"/>
              <w:rPr>
                <w:sz w:val="19"/>
              </w:rPr>
            </w:pPr>
          </w:p>
        </w:tc>
        <w:tc>
          <w:tcPr>
            <w:tcW w:w="1710" w:type="dxa"/>
            <w:tcBorders>
              <w:top w:val="nil"/>
              <w:left w:val="single" w:sz="2" w:space="0" w:color="auto"/>
              <w:bottom w:val="single" w:sz="2" w:space="0" w:color="auto"/>
            </w:tcBorders>
            <w:vAlign w:val="bottom"/>
          </w:tcPr>
          <w:p w14:paraId="62B7C878" w14:textId="77777777" w:rsidR="00324947" w:rsidRDefault="00324947" w:rsidP="00324947">
            <w:pPr>
              <w:spacing w:before="120" w:after="120"/>
              <w:rPr>
                <w:sz w:val="19"/>
              </w:rPr>
            </w:pPr>
          </w:p>
        </w:tc>
      </w:tr>
      <w:tr w:rsidR="00324947" w14:paraId="4420A9FD" w14:textId="77777777" w:rsidTr="00324947">
        <w:tc>
          <w:tcPr>
            <w:tcW w:w="3420" w:type="dxa"/>
            <w:tcBorders>
              <w:top w:val="nil"/>
              <w:left w:val="single" w:sz="2" w:space="0" w:color="auto"/>
              <w:bottom w:val="single" w:sz="2" w:space="0" w:color="auto"/>
              <w:right w:val="nil"/>
            </w:tcBorders>
            <w:vAlign w:val="bottom"/>
          </w:tcPr>
          <w:p w14:paraId="7252F7F3" w14:textId="77777777" w:rsidR="00324947" w:rsidRDefault="00324947" w:rsidP="00324947">
            <w:pPr>
              <w:pStyle w:val="Footer"/>
              <w:tabs>
                <w:tab w:val="clear" w:pos="4320"/>
                <w:tab w:val="clear" w:pos="8640"/>
              </w:tabs>
              <w:spacing w:before="120" w:after="120"/>
              <w:ind w:left="162" w:right="72"/>
              <w:rPr>
                <w:sz w:val="19"/>
              </w:rPr>
            </w:pPr>
          </w:p>
        </w:tc>
        <w:tc>
          <w:tcPr>
            <w:tcW w:w="2430" w:type="dxa"/>
            <w:tcBorders>
              <w:top w:val="nil"/>
              <w:left w:val="single" w:sz="2" w:space="0" w:color="auto"/>
              <w:bottom w:val="single" w:sz="2" w:space="0" w:color="auto"/>
              <w:right w:val="nil"/>
            </w:tcBorders>
            <w:vAlign w:val="bottom"/>
          </w:tcPr>
          <w:p w14:paraId="73FF1DC2" w14:textId="77777777" w:rsidR="00324947" w:rsidRDefault="00324947" w:rsidP="00324947">
            <w:pPr>
              <w:spacing w:before="120" w:after="120"/>
              <w:ind w:left="72" w:right="72"/>
              <w:rPr>
                <w:sz w:val="19"/>
              </w:rPr>
            </w:pPr>
          </w:p>
        </w:tc>
        <w:tc>
          <w:tcPr>
            <w:tcW w:w="2610" w:type="dxa"/>
            <w:tcBorders>
              <w:top w:val="nil"/>
              <w:left w:val="single" w:sz="2" w:space="0" w:color="auto"/>
              <w:bottom w:val="single" w:sz="2" w:space="0" w:color="auto"/>
            </w:tcBorders>
          </w:tcPr>
          <w:p w14:paraId="1D259EAE" w14:textId="77777777" w:rsidR="00324947" w:rsidRDefault="00324947" w:rsidP="00324947">
            <w:pPr>
              <w:spacing w:before="120" w:after="120"/>
              <w:rPr>
                <w:sz w:val="19"/>
              </w:rPr>
            </w:pPr>
          </w:p>
        </w:tc>
        <w:tc>
          <w:tcPr>
            <w:tcW w:w="1710" w:type="dxa"/>
            <w:tcBorders>
              <w:top w:val="nil"/>
              <w:left w:val="single" w:sz="2" w:space="0" w:color="auto"/>
              <w:bottom w:val="single" w:sz="2" w:space="0" w:color="auto"/>
            </w:tcBorders>
            <w:vAlign w:val="bottom"/>
          </w:tcPr>
          <w:p w14:paraId="47452EC9" w14:textId="77777777" w:rsidR="00324947" w:rsidRDefault="00324947" w:rsidP="00324947">
            <w:pPr>
              <w:spacing w:before="120" w:after="120"/>
              <w:rPr>
                <w:sz w:val="19"/>
              </w:rPr>
            </w:pPr>
          </w:p>
        </w:tc>
      </w:tr>
      <w:tr w:rsidR="00324947" w14:paraId="439869C2" w14:textId="77777777" w:rsidTr="00324947">
        <w:tc>
          <w:tcPr>
            <w:tcW w:w="3420" w:type="dxa"/>
            <w:tcBorders>
              <w:top w:val="nil"/>
              <w:left w:val="single" w:sz="2" w:space="0" w:color="auto"/>
              <w:bottom w:val="single" w:sz="2" w:space="0" w:color="auto"/>
              <w:right w:val="nil"/>
            </w:tcBorders>
          </w:tcPr>
          <w:p w14:paraId="34262800" w14:textId="77777777" w:rsidR="00324947" w:rsidRDefault="00324947" w:rsidP="00324947">
            <w:pPr>
              <w:pStyle w:val="Footer"/>
              <w:tabs>
                <w:tab w:val="clear" w:pos="4320"/>
                <w:tab w:val="clear" w:pos="8640"/>
              </w:tabs>
              <w:spacing w:before="120" w:after="120"/>
              <w:ind w:left="162" w:right="72"/>
              <w:rPr>
                <w:sz w:val="19"/>
              </w:rPr>
            </w:pPr>
          </w:p>
        </w:tc>
        <w:tc>
          <w:tcPr>
            <w:tcW w:w="2430" w:type="dxa"/>
            <w:tcBorders>
              <w:top w:val="nil"/>
              <w:left w:val="single" w:sz="2" w:space="0" w:color="auto"/>
              <w:bottom w:val="single" w:sz="2" w:space="0" w:color="auto"/>
              <w:right w:val="nil"/>
            </w:tcBorders>
          </w:tcPr>
          <w:p w14:paraId="36D960B7" w14:textId="77777777" w:rsidR="00324947" w:rsidRDefault="00324947" w:rsidP="00324947">
            <w:pPr>
              <w:spacing w:before="120" w:after="120"/>
              <w:ind w:left="72" w:right="72"/>
              <w:rPr>
                <w:sz w:val="19"/>
              </w:rPr>
            </w:pPr>
          </w:p>
        </w:tc>
        <w:tc>
          <w:tcPr>
            <w:tcW w:w="2610" w:type="dxa"/>
            <w:tcBorders>
              <w:top w:val="nil"/>
              <w:left w:val="single" w:sz="2" w:space="0" w:color="auto"/>
              <w:bottom w:val="single" w:sz="2" w:space="0" w:color="auto"/>
            </w:tcBorders>
          </w:tcPr>
          <w:p w14:paraId="4C6028B7" w14:textId="77777777" w:rsidR="00324947" w:rsidRDefault="00324947" w:rsidP="00324947">
            <w:pPr>
              <w:spacing w:before="120" w:after="120"/>
              <w:rPr>
                <w:sz w:val="19"/>
              </w:rPr>
            </w:pPr>
          </w:p>
        </w:tc>
        <w:tc>
          <w:tcPr>
            <w:tcW w:w="1710" w:type="dxa"/>
            <w:tcBorders>
              <w:top w:val="nil"/>
              <w:left w:val="single" w:sz="2" w:space="0" w:color="auto"/>
              <w:bottom w:val="single" w:sz="2" w:space="0" w:color="auto"/>
            </w:tcBorders>
          </w:tcPr>
          <w:p w14:paraId="2006E553" w14:textId="77777777" w:rsidR="00324947" w:rsidRDefault="00324947" w:rsidP="00324947">
            <w:pPr>
              <w:spacing w:before="120" w:after="120"/>
              <w:rPr>
                <w:sz w:val="19"/>
              </w:rPr>
            </w:pPr>
          </w:p>
        </w:tc>
      </w:tr>
      <w:tr w:rsidR="00324947" w14:paraId="769C3DAB" w14:textId="77777777" w:rsidTr="00324947">
        <w:trPr>
          <w:trHeight w:val="81"/>
        </w:trPr>
        <w:tc>
          <w:tcPr>
            <w:tcW w:w="3420" w:type="dxa"/>
            <w:tcBorders>
              <w:top w:val="nil"/>
              <w:left w:val="single" w:sz="2" w:space="0" w:color="auto"/>
              <w:bottom w:val="single" w:sz="2" w:space="0" w:color="auto"/>
              <w:right w:val="nil"/>
            </w:tcBorders>
          </w:tcPr>
          <w:p w14:paraId="491E11B1" w14:textId="77777777" w:rsidR="00324947" w:rsidRDefault="00324947" w:rsidP="00324947">
            <w:pPr>
              <w:spacing w:before="120" w:after="120"/>
              <w:ind w:left="162" w:right="72"/>
              <w:rPr>
                <w:i/>
                <w:sz w:val="19"/>
              </w:rPr>
            </w:pPr>
          </w:p>
        </w:tc>
        <w:tc>
          <w:tcPr>
            <w:tcW w:w="2430" w:type="dxa"/>
            <w:tcBorders>
              <w:top w:val="nil"/>
              <w:left w:val="single" w:sz="2" w:space="0" w:color="auto"/>
              <w:bottom w:val="single" w:sz="2" w:space="0" w:color="auto"/>
              <w:right w:val="nil"/>
            </w:tcBorders>
          </w:tcPr>
          <w:p w14:paraId="21998174" w14:textId="77777777" w:rsidR="00324947" w:rsidRDefault="00324947" w:rsidP="00324947">
            <w:pPr>
              <w:spacing w:before="120" w:after="120"/>
              <w:ind w:left="72" w:right="72"/>
              <w:rPr>
                <w:sz w:val="19"/>
              </w:rPr>
            </w:pPr>
          </w:p>
        </w:tc>
        <w:tc>
          <w:tcPr>
            <w:tcW w:w="2610" w:type="dxa"/>
            <w:tcBorders>
              <w:top w:val="nil"/>
              <w:left w:val="single" w:sz="2" w:space="0" w:color="auto"/>
              <w:bottom w:val="single" w:sz="2" w:space="0" w:color="auto"/>
            </w:tcBorders>
          </w:tcPr>
          <w:p w14:paraId="190803ED" w14:textId="77777777" w:rsidR="00324947" w:rsidRDefault="00324947" w:rsidP="00324947">
            <w:pPr>
              <w:spacing w:before="120" w:after="120"/>
              <w:rPr>
                <w:sz w:val="19"/>
              </w:rPr>
            </w:pPr>
          </w:p>
        </w:tc>
        <w:tc>
          <w:tcPr>
            <w:tcW w:w="1710" w:type="dxa"/>
            <w:tcBorders>
              <w:top w:val="nil"/>
              <w:left w:val="single" w:sz="2" w:space="0" w:color="auto"/>
              <w:bottom w:val="single" w:sz="2" w:space="0" w:color="auto"/>
            </w:tcBorders>
          </w:tcPr>
          <w:p w14:paraId="638B6B32" w14:textId="77777777" w:rsidR="00324947" w:rsidRDefault="00324947" w:rsidP="00324947">
            <w:pPr>
              <w:spacing w:before="120" w:after="120"/>
              <w:rPr>
                <w:sz w:val="19"/>
              </w:rPr>
            </w:pPr>
          </w:p>
        </w:tc>
      </w:tr>
      <w:tr w:rsidR="00324947" w14:paraId="36E72FCF" w14:textId="77777777" w:rsidTr="00324947">
        <w:trPr>
          <w:trHeight w:val="81"/>
        </w:trPr>
        <w:tc>
          <w:tcPr>
            <w:tcW w:w="3420" w:type="dxa"/>
            <w:tcBorders>
              <w:top w:val="nil"/>
              <w:left w:val="single" w:sz="2" w:space="0" w:color="auto"/>
              <w:bottom w:val="single" w:sz="2" w:space="0" w:color="auto"/>
              <w:right w:val="nil"/>
            </w:tcBorders>
          </w:tcPr>
          <w:p w14:paraId="62F6C786" w14:textId="77777777" w:rsidR="00324947" w:rsidRDefault="00324947" w:rsidP="00324947">
            <w:pPr>
              <w:pStyle w:val="Footer"/>
              <w:tabs>
                <w:tab w:val="clear" w:pos="4320"/>
                <w:tab w:val="clear" w:pos="8640"/>
              </w:tabs>
              <w:spacing w:before="120" w:after="120"/>
              <w:ind w:left="162" w:right="72"/>
              <w:rPr>
                <w:i/>
                <w:sz w:val="19"/>
              </w:rPr>
            </w:pPr>
          </w:p>
        </w:tc>
        <w:tc>
          <w:tcPr>
            <w:tcW w:w="2430" w:type="dxa"/>
            <w:tcBorders>
              <w:top w:val="nil"/>
              <w:left w:val="single" w:sz="2" w:space="0" w:color="auto"/>
              <w:bottom w:val="single" w:sz="2" w:space="0" w:color="auto"/>
              <w:right w:val="nil"/>
            </w:tcBorders>
          </w:tcPr>
          <w:p w14:paraId="30514A01" w14:textId="77777777" w:rsidR="00324947" w:rsidRDefault="00324947" w:rsidP="00324947">
            <w:pPr>
              <w:spacing w:before="120" w:after="120"/>
              <w:ind w:left="72" w:right="72"/>
              <w:rPr>
                <w:sz w:val="19"/>
              </w:rPr>
            </w:pPr>
          </w:p>
        </w:tc>
        <w:tc>
          <w:tcPr>
            <w:tcW w:w="2610" w:type="dxa"/>
            <w:tcBorders>
              <w:top w:val="nil"/>
              <w:left w:val="single" w:sz="2" w:space="0" w:color="auto"/>
              <w:bottom w:val="single" w:sz="2" w:space="0" w:color="auto"/>
            </w:tcBorders>
          </w:tcPr>
          <w:p w14:paraId="3990D88A" w14:textId="77777777" w:rsidR="00324947" w:rsidRDefault="00324947" w:rsidP="00324947">
            <w:pPr>
              <w:spacing w:before="120" w:after="120"/>
              <w:rPr>
                <w:sz w:val="19"/>
              </w:rPr>
            </w:pPr>
          </w:p>
        </w:tc>
        <w:tc>
          <w:tcPr>
            <w:tcW w:w="1710" w:type="dxa"/>
            <w:tcBorders>
              <w:top w:val="nil"/>
              <w:left w:val="single" w:sz="2" w:space="0" w:color="auto"/>
              <w:bottom w:val="single" w:sz="2" w:space="0" w:color="auto"/>
            </w:tcBorders>
          </w:tcPr>
          <w:p w14:paraId="04CFE740" w14:textId="77777777" w:rsidR="00324947" w:rsidRDefault="00324947" w:rsidP="00324947">
            <w:pPr>
              <w:spacing w:before="120" w:after="120"/>
              <w:rPr>
                <w:sz w:val="19"/>
              </w:rPr>
            </w:pPr>
          </w:p>
        </w:tc>
      </w:tr>
      <w:tr w:rsidR="00324947" w14:paraId="63BAA497" w14:textId="77777777" w:rsidTr="00324947">
        <w:trPr>
          <w:trHeight w:val="81"/>
        </w:trPr>
        <w:tc>
          <w:tcPr>
            <w:tcW w:w="3420" w:type="dxa"/>
            <w:tcBorders>
              <w:top w:val="nil"/>
              <w:left w:val="single" w:sz="2" w:space="0" w:color="auto"/>
              <w:bottom w:val="single" w:sz="2" w:space="0" w:color="auto"/>
              <w:right w:val="nil"/>
            </w:tcBorders>
          </w:tcPr>
          <w:p w14:paraId="5E21DC75" w14:textId="77777777" w:rsidR="00324947" w:rsidRDefault="00324947" w:rsidP="00324947">
            <w:pPr>
              <w:spacing w:before="120" w:after="120"/>
              <w:ind w:left="162" w:right="72"/>
              <w:rPr>
                <w:i/>
                <w:sz w:val="19"/>
              </w:rPr>
            </w:pPr>
          </w:p>
        </w:tc>
        <w:tc>
          <w:tcPr>
            <w:tcW w:w="2430" w:type="dxa"/>
            <w:tcBorders>
              <w:top w:val="nil"/>
              <w:left w:val="single" w:sz="2" w:space="0" w:color="auto"/>
              <w:bottom w:val="single" w:sz="2" w:space="0" w:color="auto"/>
              <w:right w:val="nil"/>
            </w:tcBorders>
          </w:tcPr>
          <w:p w14:paraId="5413608D" w14:textId="77777777" w:rsidR="00324947" w:rsidRDefault="00324947" w:rsidP="00324947">
            <w:pPr>
              <w:pStyle w:val="Footer"/>
              <w:tabs>
                <w:tab w:val="clear" w:pos="4320"/>
                <w:tab w:val="clear" w:pos="8640"/>
              </w:tabs>
              <w:spacing w:before="120" w:after="120"/>
              <w:ind w:left="72" w:right="72"/>
              <w:rPr>
                <w:sz w:val="19"/>
              </w:rPr>
            </w:pPr>
          </w:p>
        </w:tc>
        <w:tc>
          <w:tcPr>
            <w:tcW w:w="2610" w:type="dxa"/>
            <w:tcBorders>
              <w:top w:val="nil"/>
              <w:left w:val="single" w:sz="2" w:space="0" w:color="auto"/>
              <w:bottom w:val="single" w:sz="2" w:space="0" w:color="auto"/>
            </w:tcBorders>
          </w:tcPr>
          <w:p w14:paraId="066BD838" w14:textId="77777777" w:rsidR="00324947" w:rsidRDefault="00324947" w:rsidP="00324947">
            <w:pPr>
              <w:spacing w:before="120" w:after="120"/>
              <w:rPr>
                <w:sz w:val="19"/>
              </w:rPr>
            </w:pPr>
          </w:p>
        </w:tc>
        <w:tc>
          <w:tcPr>
            <w:tcW w:w="1710" w:type="dxa"/>
            <w:tcBorders>
              <w:top w:val="nil"/>
              <w:left w:val="single" w:sz="2" w:space="0" w:color="auto"/>
              <w:bottom w:val="single" w:sz="2" w:space="0" w:color="auto"/>
            </w:tcBorders>
          </w:tcPr>
          <w:p w14:paraId="72528B65" w14:textId="77777777" w:rsidR="00324947" w:rsidRDefault="00324947" w:rsidP="00324947">
            <w:pPr>
              <w:spacing w:before="120" w:after="120"/>
              <w:rPr>
                <w:sz w:val="19"/>
              </w:rPr>
            </w:pPr>
          </w:p>
        </w:tc>
      </w:tr>
      <w:tr w:rsidR="00324947" w14:paraId="23B04203" w14:textId="77777777" w:rsidTr="00324947">
        <w:trPr>
          <w:trHeight w:val="81"/>
        </w:trPr>
        <w:tc>
          <w:tcPr>
            <w:tcW w:w="3420" w:type="dxa"/>
            <w:tcBorders>
              <w:top w:val="single" w:sz="2" w:space="0" w:color="auto"/>
              <w:left w:val="single" w:sz="2" w:space="0" w:color="auto"/>
              <w:bottom w:val="threeDEngrave" w:sz="24" w:space="0" w:color="auto"/>
              <w:right w:val="nil"/>
            </w:tcBorders>
          </w:tcPr>
          <w:p w14:paraId="0A491B49" w14:textId="77777777" w:rsidR="00324947" w:rsidRDefault="00324947" w:rsidP="00324947">
            <w:pPr>
              <w:pStyle w:val="Footer"/>
              <w:tabs>
                <w:tab w:val="clear" w:pos="4320"/>
                <w:tab w:val="clear" w:pos="8640"/>
              </w:tabs>
              <w:spacing w:before="120" w:after="120"/>
              <w:ind w:left="162" w:right="72"/>
              <w:rPr>
                <w:i/>
                <w:sz w:val="19"/>
              </w:rPr>
            </w:pPr>
          </w:p>
        </w:tc>
        <w:tc>
          <w:tcPr>
            <w:tcW w:w="2430" w:type="dxa"/>
            <w:tcBorders>
              <w:top w:val="single" w:sz="2" w:space="0" w:color="auto"/>
              <w:left w:val="single" w:sz="2" w:space="0" w:color="auto"/>
              <w:bottom w:val="threeDEngrave" w:sz="24" w:space="0" w:color="auto"/>
              <w:right w:val="nil"/>
            </w:tcBorders>
          </w:tcPr>
          <w:p w14:paraId="31A87E9C" w14:textId="77777777" w:rsidR="00324947" w:rsidRDefault="00324947" w:rsidP="00324947">
            <w:pPr>
              <w:spacing w:before="120" w:after="120"/>
              <w:ind w:left="72" w:right="72"/>
              <w:rPr>
                <w:i/>
                <w:sz w:val="19"/>
              </w:rPr>
            </w:pPr>
          </w:p>
        </w:tc>
        <w:tc>
          <w:tcPr>
            <w:tcW w:w="2610" w:type="dxa"/>
            <w:tcBorders>
              <w:top w:val="single" w:sz="2" w:space="0" w:color="auto"/>
              <w:left w:val="single" w:sz="2" w:space="0" w:color="auto"/>
              <w:bottom w:val="threeDEngrave" w:sz="24" w:space="0" w:color="auto"/>
            </w:tcBorders>
          </w:tcPr>
          <w:p w14:paraId="280DFE44" w14:textId="77777777" w:rsidR="00324947" w:rsidRDefault="00324947" w:rsidP="00324947">
            <w:pPr>
              <w:spacing w:before="120" w:after="120"/>
              <w:rPr>
                <w:sz w:val="19"/>
              </w:rPr>
            </w:pPr>
          </w:p>
        </w:tc>
        <w:tc>
          <w:tcPr>
            <w:tcW w:w="1710" w:type="dxa"/>
            <w:tcBorders>
              <w:top w:val="single" w:sz="2" w:space="0" w:color="auto"/>
              <w:left w:val="single" w:sz="2" w:space="0" w:color="auto"/>
              <w:bottom w:val="threeDEngrave" w:sz="24" w:space="0" w:color="auto"/>
            </w:tcBorders>
          </w:tcPr>
          <w:p w14:paraId="3BE03724" w14:textId="77777777" w:rsidR="00324947" w:rsidRDefault="00324947" w:rsidP="00324947">
            <w:pPr>
              <w:spacing w:before="120" w:after="120"/>
              <w:rPr>
                <w:sz w:val="19"/>
              </w:rPr>
            </w:pPr>
          </w:p>
        </w:tc>
      </w:tr>
    </w:tbl>
    <w:p w14:paraId="3BE13014" w14:textId="77777777" w:rsidR="00324947" w:rsidRDefault="00324947" w:rsidP="00324947">
      <w:pPr>
        <w:ind w:firstLine="270"/>
        <w:rPr>
          <w:rFonts w:ascii="Swis721 Blk BT" w:hAnsi="Swis721 Blk BT"/>
          <w:i/>
          <w:sz w:val="14"/>
        </w:rPr>
      </w:pPr>
    </w:p>
    <w:p w14:paraId="48FE3194" w14:textId="77777777" w:rsidR="00324947" w:rsidRDefault="00324947" w:rsidP="00324947">
      <w:pPr>
        <w:ind w:firstLine="270"/>
        <w:rPr>
          <w:rFonts w:ascii="Swis721 Blk BT" w:hAnsi="Swis721 Blk BT"/>
          <w:i/>
          <w:sz w:val="14"/>
        </w:rPr>
      </w:pPr>
    </w:p>
    <w:p w14:paraId="6FA16B61" w14:textId="6C3388B3" w:rsidR="00324947" w:rsidRPr="009F6998" w:rsidRDefault="006B22A8" w:rsidP="009F6998">
      <w:pPr>
        <w:ind w:firstLine="270"/>
        <w:rPr>
          <w:rFonts w:ascii="Swis721 Blk BT" w:hAnsi="Swis721 Blk BT"/>
          <w:i/>
          <w:sz w:val="14"/>
        </w:rPr>
      </w:pPr>
      <w:r>
        <w:rPr>
          <w:rFonts w:ascii="Swis721 Blk BT" w:hAnsi="Swis721 Blk BT"/>
          <w:iCs/>
          <w:noProof/>
          <w:sz w:val="14"/>
        </w:rPr>
        <w:lastRenderedPageBreak/>
        <mc:AlternateContent>
          <mc:Choice Requires="wps">
            <w:drawing>
              <wp:anchor distT="0" distB="274320" distL="114300" distR="114300" simplePos="0" relativeHeight="251677696" behindDoc="0" locked="0" layoutInCell="1" allowOverlap="1" wp14:anchorId="20DC5F7E" wp14:editId="1B8C30A9">
                <wp:simplePos x="0" y="0"/>
                <wp:positionH relativeFrom="column">
                  <wp:posOffset>-923290</wp:posOffset>
                </wp:positionH>
                <wp:positionV relativeFrom="paragraph">
                  <wp:posOffset>202565</wp:posOffset>
                </wp:positionV>
                <wp:extent cx="7254240" cy="2979420"/>
                <wp:effectExtent l="635" t="2540" r="3175" b="0"/>
                <wp:wrapSquare wrapText="bothSides"/>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4240" cy="29794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81806" w14:textId="77777777" w:rsidR="00777AD5" w:rsidRDefault="00777AD5" w:rsidP="00324947">
                            <w:pPr>
                              <w:jc w:val="both"/>
                            </w:pPr>
                            <w:r>
                              <w:rPr>
                                <w:rFonts w:cs="Arial"/>
                              </w:rPr>
                              <w:t>To better assist you and other clients in the future, we need your feedback to evaluate the effectiveness and impact of the services we provided to your company. Our organization is committed to evaluating success based on the effect we have on our clients. Please help us provide you with more effective services in the future by sharing your feedback with us.  Completing the survey should take about fifteen minutes of your time. Your participation is voluntary and your responses are held entirely in confidence.</w:t>
                            </w:r>
                          </w:p>
                          <w:p w14:paraId="05CE8150" w14:textId="77777777" w:rsidR="00777AD5" w:rsidRDefault="00777AD5" w:rsidP="00324947">
                            <w:pPr>
                              <w:jc w:val="both"/>
                            </w:pPr>
                            <w:r>
                              <w:rPr>
                                <w:rFonts w:cs="Arial"/>
                              </w:rPr>
                              <w:t> </w:t>
                            </w:r>
                          </w:p>
                          <w:p w14:paraId="5E439973" w14:textId="77777777" w:rsidR="00777AD5" w:rsidRDefault="00777AD5" w:rsidP="00324947">
                            <w:r>
                              <w:t>This survey is underwritten by the Manufacturing Extension Partnership at the National Institute of Standards and Technology (NIST), which provides funding for local manufacturing extension programs throughout the United States and Puerto Rico.  Your comments provide us with important information to judge the quality and usefulness of our services.</w:t>
                            </w:r>
                          </w:p>
                          <w:p w14:paraId="6262C43D" w14:textId="77777777" w:rsidR="00777AD5" w:rsidRDefault="00777AD5" w:rsidP="00324947"/>
                          <w:p w14:paraId="020F54D8" w14:textId="77777777" w:rsidR="00777AD5" w:rsidRPr="00693ADA" w:rsidRDefault="00777AD5" w:rsidP="00324947">
                            <w:pPr>
                              <w:pStyle w:val="BodyTextIndent"/>
                              <w:ind w:left="0"/>
                            </w:pPr>
                            <w:r>
                              <w:t>This questionnaire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questionnaire is 8 minutes.  The response time includes the time for reviewing instructions, searching existing data sources, gathering and maintaining the data needed, and completing and reviewing the collection of information.  </w:t>
                            </w:r>
                            <w:r>
                              <w:rPr>
                                <w:b/>
                                <w:bCs/>
                              </w:rPr>
                              <w:t xml:space="preserve"> </w:t>
                            </w:r>
                            <w:r>
                              <w:rPr>
                                <w:b/>
                                <w:bCs/>
                                <w:i/>
                                <w:iCs/>
                              </w:rPr>
                              <w:t>The OMB Control No. is 0693-0021, which expires on 10/31/2011.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72.7pt;margin-top:15.95pt;width:571.2pt;height:234.6pt;z-index:251677696;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" filled="f" fillcolor="black" stroked="f">
                <v:textbox>
                  <w:txbxContent>
                    <w:p w14:paraId="41481806" w14:textId="77777777" w:rsidR="00777AD5" w:rsidRDefault="00777AD5" w:rsidP="00324947">
                      <w:pPr>
                        <w:jc w:val="both"/>
                      </w:pPr>
                      <w:r>
                        <w:rPr>
                          <w:rFonts w:cs="Arial"/>
                        </w:rPr>
                        <w:t>To better assist you and other clients in the future, we need your feedback to evaluate the effectiveness and impact of the services we provided to your company. Our organization is committed to evaluating success based on the effect we have on our clients. Please help us provide you with more effective services in the future by sharing your feedback with us.  Completing the survey should take about fifteen minutes of your time. Your participation is voluntary and your responses are held entirely in confidence.</w:t>
                      </w:r>
                    </w:p>
                    <w:p w14:paraId="05CE8150" w14:textId="77777777" w:rsidR="00777AD5" w:rsidRDefault="00777AD5" w:rsidP="00324947">
                      <w:pPr>
                        <w:jc w:val="both"/>
                      </w:pPr>
                      <w:r>
                        <w:rPr>
                          <w:rFonts w:cs="Arial"/>
                        </w:rPr>
                        <w:t> </w:t>
                      </w:r>
                    </w:p>
                    <w:p w14:paraId="5E439973" w14:textId="77777777" w:rsidR="00777AD5" w:rsidRDefault="00777AD5" w:rsidP="00324947">
                      <w:r>
                        <w:t>This survey is underwritten by the Manufacturing Extension Partnership at the National Institute of Standards and Technology (NIST), which provides funding for local manufacturing extension programs throughout the United States and Puerto Rico.  Your comments provide us with important information to judge the quality and usefulness of our services.</w:t>
                      </w:r>
                    </w:p>
                    <w:p w14:paraId="6262C43D" w14:textId="77777777" w:rsidR="00777AD5" w:rsidRDefault="00777AD5" w:rsidP="00324947"/>
                    <w:p w14:paraId="020F54D8" w14:textId="77777777" w:rsidR="00777AD5" w:rsidRPr="00693ADA" w:rsidRDefault="00777AD5" w:rsidP="00324947">
                      <w:pPr>
                        <w:pStyle w:val="BodyTextIndent"/>
                        <w:ind w:left="0"/>
                      </w:pPr>
                      <w:r>
                        <w:t>This questionnaire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questionnaire is 8 minutes.  The response time includes the time for reviewing instructions, searching existing data sources, gathering and maintaining the data needed, and completing and reviewing the collection of information.  </w:t>
                      </w:r>
                      <w:r>
                        <w:rPr>
                          <w:b/>
                          <w:bCs/>
                        </w:rPr>
                        <w:t xml:space="preserve"> </w:t>
                      </w:r>
                      <w:r>
                        <w:rPr>
                          <w:b/>
                          <w:bCs/>
                          <w:i/>
                          <w:iCs/>
                        </w:rPr>
                        <w:t>The OMB Control No. is 0693-0021, which expires on 10/31/2011.</w:t>
                      </w:r>
                    </w:p>
                  </w:txbxContent>
                </v:textbox>
                <w10:wrap type="square"/>
              </v:shape>
            </w:pict>
          </mc:Fallback>
        </mc:AlternateContent>
      </w:r>
    </w:p>
    <w:p w14:paraId="1EA167D8" w14:textId="77777777" w:rsidR="00324947" w:rsidRPr="00BD179D" w:rsidRDefault="00324947" w:rsidP="00F50621">
      <w:pPr>
        <w:pStyle w:val="BodyText"/>
        <w:numPr>
          <w:ilvl w:val="0"/>
          <w:numId w:val="82"/>
        </w:numPr>
        <w:spacing w:before="120" w:after="0" w:line="240" w:lineRule="auto"/>
        <w:jc w:val="left"/>
      </w:pPr>
      <w:r w:rsidRPr="00BD179D">
        <w:rPr>
          <w:rFonts w:cs="Arial"/>
          <w:color w:val="000000"/>
        </w:rPr>
        <w:t xml:space="preserve">What were the </w:t>
      </w:r>
      <w:r w:rsidRPr="00BD179D">
        <w:rPr>
          <w:rFonts w:cs="Arial"/>
          <w:b/>
          <w:i/>
          <w:color w:val="000000"/>
        </w:rPr>
        <w:t>two</w:t>
      </w:r>
      <w:r w:rsidRPr="00BD179D">
        <w:rPr>
          <w:rFonts w:cs="Arial"/>
          <w:color w:val="000000"/>
        </w:rPr>
        <w:t xml:space="preserve"> most important factors for your firm choosing to work with the Center X?</w:t>
      </w:r>
      <w:r>
        <w:rPr>
          <w:rFonts w:cs="Arial"/>
          <w:color w:val="000080"/>
        </w:rPr>
        <w:t xml:space="preserve">  </w:t>
      </w:r>
    </w:p>
    <w:p w14:paraId="311989D5" w14:textId="77777777" w:rsidR="00324947" w:rsidRDefault="00324947" w:rsidP="00324947">
      <w:pPr>
        <w:pStyle w:val="BodyText"/>
        <w:spacing w:before="120" w:after="0" w:line="240" w:lineRule="auto"/>
        <w:jc w:val="left"/>
      </w:pPr>
    </w:p>
    <w:p w14:paraId="3BC98B58" w14:textId="77777777" w:rsidR="00324947" w:rsidRPr="00BD179D" w:rsidRDefault="00324947" w:rsidP="00324947">
      <w:pPr>
        <w:ind w:left="720"/>
        <w:rPr>
          <w:rFonts w:ascii="Times New Roman" w:hAnsi="Times New Roman"/>
          <w:color w:val="000000"/>
          <w:spacing w:val="0"/>
          <w:sz w:val="24"/>
          <w:szCs w:val="24"/>
        </w:rPr>
      </w:pPr>
      <w:r>
        <w:rPr>
          <w:rFonts w:cs="Arial"/>
          <w:color w:val="000000"/>
          <w:spacing w:val="0"/>
        </w:rPr>
        <w:sym w:font="ZapfDingbats" w:char="F06F"/>
      </w:r>
      <w:r w:rsidRPr="00BD179D">
        <w:rPr>
          <w:rFonts w:cs="Arial"/>
          <w:color w:val="000000"/>
          <w:spacing w:val="0"/>
        </w:rPr>
        <w:tab/>
        <w:t>Center/staff Expertise</w:t>
      </w:r>
    </w:p>
    <w:p w14:paraId="3DF37613" w14:textId="77777777" w:rsidR="00324947" w:rsidRPr="00BD179D" w:rsidRDefault="00324947" w:rsidP="00324947">
      <w:pPr>
        <w:ind w:firstLine="720"/>
        <w:rPr>
          <w:rFonts w:ascii="Times New Roman" w:hAnsi="Times New Roman"/>
          <w:color w:val="000000"/>
          <w:spacing w:val="0"/>
          <w:sz w:val="24"/>
          <w:szCs w:val="24"/>
        </w:rPr>
      </w:pPr>
      <w:r>
        <w:rPr>
          <w:rFonts w:cs="Arial"/>
          <w:color w:val="000000"/>
          <w:spacing w:val="0"/>
        </w:rPr>
        <w:sym w:font="ZapfDingbats" w:char="F06F"/>
      </w:r>
      <w:r w:rsidRPr="00BD179D">
        <w:rPr>
          <w:rFonts w:cs="Arial"/>
          <w:color w:val="000000"/>
          <w:spacing w:val="0"/>
        </w:rPr>
        <w:tab/>
        <w:t>Cost/price of services</w:t>
      </w:r>
    </w:p>
    <w:p w14:paraId="40059F34" w14:textId="77777777" w:rsidR="00324947" w:rsidRPr="00BD179D" w:rsidRDefault="00324947" w:rsidP="00324947">
      <w:pPr>
        <w:ind w:firstLine="720"/>
        <w:rPr>
          <w:rFonts w:ascii="Times New Roman" w:hAnsi="Times New Roman"/>
          <w:color w:val="000000"/>
          <w:spacing w:val="0"/>
          <w:sz w:val="24"/>
          <w:szCs w:val="24"/>
        </w:rPr>
      </w:pPr>
      <w:r>
        <w:rPr>
          <w:rFonts w:cs="Arial"/>
          <w:color w:val="000000"/>
          <w:spacing w:val="0"/>
        </w:rPr>
        <w:sym w:font="ZapfDingbats" w:char="F06F"/>
      </w:r>
      <w:r w:rsidRPr="00BD179D">
        <w:rPr>
          <w:rFonts w:cs="Arial"/>
          <w:color w:val="000000"/>
          <w:spacing w:val="0"/>
        </w:rPr>
        <w:tab/>
        <w:t>Fair and unbiased advice/services</w:t>
      </w:r>
    </w:p>
    <w:p w14:paraId="32B961BD" w14:textId="77777777" w:rsidR="00324947" w:rsidRPr="00BD179D" w:rsidRDefault="00324947" w:rsidP="00324947">
      <w:pPr>
        <w:ind w:firstLine="720"/>
        <w:rPr>
          <w:rFonts w:ascii="Times New Roman" w:hAnsi="Times New Roman"/>
          <w:color w:val="000000"/>
          <w:spacing w:val="0"/>
          <w:sz w:val="24"/>
          <w:szCs w:val="24"/>
        </w:rPr>
      </w:pPr>
      <w:r>
        <w:rPr>
          <w:rFonts w:cs="Arial"/>
          <w:color w:val="000000"/>
          <w:spacing w:val="0"/>
        </w:rPr>
        <w:sym w:font="ZapfDingbats" w:char="F06F"/>
      </w:r>
      <w:r w:rsidRPr="00BD179D">
        <w:rPr>
          <w:rFonts w:cs="Arial"/>
          <w:color w:val="000000"/>
          <w:spacing w:val="0"/>
        </w:rPr>
        <w:tab/>
        <w:t>Reputation for results</w:t>
      </w:r>
    </w:p>
    <w:p w14:paraId="0CE74CF4" w14:textId="77777777" w:rsidR="00324947" w:rsidRPr="00BD179D" w:rsidRDefault="00324947" w:rsidP="00324947">
      <w:pPr>
        <w:ind w:firstLine="720"/>
        <w:rPr>
          <w:rFonts w:ascii="Times New Roman" w:hAnsi="Times New Roman"/>
          <w:color w:val="000000"/>
          <w:spacing w:val="0"/>
          <w:sz w:val="24"/>
          <w:szCs w:val="24"/>
        </w:rPr>
      </w:pPr>
      <w:r>
        <w:rPr>
          <w:rFonts w:cs="Arial"/>
          <w:color w:val="000000"/>
          <w:spacing w:val="0"/>
        </w:rPr>
        <w:sym w:font="ZapfDingbats" w:char="F06F"/>
      </w:r>
      <w:r w:rsidRPr="00BD179D">
        <w:rPr>
          <w:rFonts w:cs="Arial"/>
          <w:color w:val="000000"/>
          <w:spacing w:val="0"/>
        </w:rPr>
        <w:tab/>
        <w:t>Knowledge of your industry</w:t>
      </w:r>
    </w:p>
    <w:p w14:paraId="207FF672" w14:textId="77777777" w:rsidR="00324947" w:rsidRPr="00BD179D" w:rsidRDefault="00324947" w:rsidP="00324947">
      <w:pPr>
        <w:ind w:firstLine="720"/>
        <w:rPr>
          <w:rFonts w:cs="Arial"/>
          <w:color w:val="000000"/>
          <w:spacing w:val="0"/>
        </w:rPr>
      </w:pPr>
      <w:r>
        <w:rPr>
          <w:rFonts w:cs="Arial"/>
          <w:color w:val="000000"/>
          <w:spacing w:val="0"/>
        </w:rPr>
        <w:sym w:font="ZapfDingbats" w:char="F06F"/>
      </w:r>
      <w:r w:rsidRPr="00BD179D">
        <w:rPr>
          <w:rFonts w:cs="Arial"/>
          <w:color w:val="000000"/>
          <w:spacing w:val="0"/>
        </w:rPr>
        <w:tab/>
        <w:t>Specific services not available from other providers</w:t>
      </w:r>
    </w:p>
    <w:p w14:paraId="681E4A07" w14:textId="77777777" w:rsidR="00324947" w:rsidRPr="00BD179D" w:rsidRDefault="00324947" w:rsidP="00324947">
      <w:pPr>
        <w:ind w:firstLine="720"/>
        <w:rPr>
          <w:rFonts w:ascii="Times New Roman" w:hAnsi="Times New Roman"/>
          <w:color w:val="000000"/>
          <w:spacing w:val="0"/>
          <w:sz w:val="24"/>
          <w:szCs w:val="24"/>
        </w:rPr>
      </w:pPr>
      <w:r>
        <w:rPr>
          <w:rFonts w:cs="Arial"/>
          <w:color w:val="000000"/>
          <w:spacing w:val="0"/>
        </w:rPr>
        <w:sym w:font="ZapfDingbats" w:char="F06F"/>
      </w:r>
      <w:r w:rsidRPr="00BD179D">
        <w:rPr>
          <w:rFonts w:cs="Arial"/>
          <w:color w:val="000000"/>
          <w:spacing w:val="0"/>
        </w:rPr>
        <w:tab/>
        <w:t>Lack of other providers nearby</w:t>
      </w:r>
    </w:p>
    <w:p w14:paraId="6D0AEDD8" w14:textId="77777777" w:rsidR="00324947" w:rsidRDefault="00324947" w:rsidP="00324947">
      <w:pPr>
        <w:ind w:firstLine="720"/>
        <w:rPr>
          <w:rFonts w:cs="Arial"/>
          <w:color w:val="000000"/>
          <w:spacing w:val="0"/>
        </w:rPr>
      </w:pPr>
      <w:r>
        <w:rPr>
          <w:rFonts w:cs="Arial"/>
          <w:color w:val="000000"/>
          <w:spacing w:val="0"/>
        </w:rPr>
        <w:sym w:font="ZapfDingbats" w:char="F06F"/>
      </w:r>
      <w:r w:rsidRPr="00BD179D">
        <w:rPr>
          <w:rFonts w:cs="Arial"/>
          <w:color w:val="000000"/>
          <w:spacing w:val="0"/>
        </w:rPr>
        <w:tab/>
        <w:t>Other (specify)</w:t>
      </w:r>
      <w:r>
        <w:rPr>
          <w:rFonts w:cs="Arial"/>
          <w:color w:val="000000"/>
          <w:spacing w:val="0"/>
        </w:rPr>
        <w:t xml:space="preserve"> _______________________</w:t>
      </w:r>
    </w:p>
    <w:p w14:paraId="5753689C" w14:textId="2B0CD969" w:rsidR="00324947" w:rsidRDefault="00324947" w:rsidP="00324947">
      <w:pPr>
        <w:ind w:firstLine="720"/>
        <w:rPr>
          <w:rFonts w:cs="Arial"/>
          <w:color w:val="000000"/>
          <w:spacing w:val="0"/>
        </w:rPr>
      </w:pPr>
      <w:r>
        <w:rPr>
          <w:rFonts w:cs="Arial"/>
          <w:color w:val="000000"/>
          <w:spacing w:val="0"/>
        </w:rPr>
        <w:sym w:font="ZapfDingbats" w:char="F06F"/>
      </w:r>
      <w:r w:rsidR="00007C5E">
        <w:rPr>
          <w:rFonts w:cs="Arial"/>
          <w:color w:val="000000"/>
          <w:spacing w:val="0"/>
        </w:rPr>
        <w:tab/>
        <w:t>Don’t know</w:t>
      </w:r>
    </w:p>
    <w:p w14:paraId="73D9023B" w14:textId="4124C5E6" w:rsidR="00007C5E" w:rsidRDefault="00007C5E" w:rsidP="00007C5E">
      <w:pPr>
        <w:ind w:firstLine="720"/>
        <w:rPr>
          <w:rFonts w:cs="Arial"/>
          <w:color w:val="000000"/>
          <w:spacing w:val="0"/>
        </w:rPr>
      </w:pPr>
      <w:r>
        <w:rPr>
          <w:rFonts w:cs="Arial"/>
          <w:color w:val="000000"/>
          <w:spacing w:val="0"/>
        </w:rPr>
        <w:sym w:font="ZapfDingbats" w:char="F06F"/>
      </w:r>
      <w:r>
        <w:rPr>
          <w:rFonts w:cs="Arial"/>
          <w:color w:val="000000"/>
          <w:spacing w:val="0"/>
        </w:rPr>
        <w:tab/>
        <w:t>Refused to answer</w:t>
      </w:r>
    </w:p>
    <w:p w14:paraId="14F771E4" w14:textId="77777777" w:rsidR="00007C5E" w:rsidRDefault="00007C5E" w:rsidP="00324947">
      <w:pPr>
        <w:ind w:firstLine="720"/>
        <w:rPr>
          <w:rFonts w:cs="Arial"/>
          <w:color w:val="000000"/>
          <w:spacing w:val="0"/>
        </w:rPr>
      </w:pPr>
    </w:p>
    <w:p w14:paraId="35E10D27" w14:textId="77777777" w:rsidR="00324947" w:rsidRDefault="00324947" w:rsidP="00324947">
      <w:pPr>
        <w:rPr>
          <w:rFonts w:cs="Arial"/>
          <w:color w:val="000000"/>
          <w:spacing w:val="0"/>
        </w:rPr>
      </w:pPr>
    </w:p>
    <w:p w14:paraId="0486DF0A" w14:textId="77777777" w:rsidR="00007C5E" w:rsidRPr="009F6998" w:rsidRDefault="00324947" w:rsidP="00F50621">
      <w:pPr>
        <w:pStyle w:val="ListParagraph"/>
        <w:numPr>
          <w:ilvl w:val="0"/>
          <w:numId w:val="82"/>
        </w:numPr>
        <w:rPr>
          <w:rFonts w:cs="Arial"/>
          <w:color w:val="000000"/>
        </w:rPr>
      </w:pPr>
      <w:r w:rsidRPr="009F6998">
        <w:rPr>
          <w:rFonts w:cs="Arial"/>
          <w:color w:val="000000"/>
        </w:rPr>
        <w:t>In addition to Center X, has your company used any other external resources/providers to address business                                                                                                                                                                                                                                                                                                                                                                   performance issues over the past 12 months?</w:t>
      </w:r>
    </w:p>
    <w:p w14:paraId="5C25F934" w14:textId="001BBC01" w:rsidR="00324947" w:rsidRDefault="00007C5E" w:rsidP="00007C5E">
      <w:pPr>
        <w:ind w:firstLine="720"/>
        <w:rPr>
          <w:rFonts w:cs="Arial"/>
          <w:color w:val="000000"/>
          <w:spacing w:val="0"/>
        </w:rPr>
      </w:pPr>
      <w:r>
        <w:rPr>
          <w:rFonts w:cs="Arial"/>
        </w:rPr>
        <w:lastRenderedPageBreak/>
        <w:t>1-Yes</w:t>
      </w:r>
      <w:r>
        <w:rPr>
          <w:rFonts w:cs="Arial"/>
        </w:rPr>
        <w:tab/>
      </w:r>
      <w:r>
        <w:rPr>
          <w:rFonts w:cs="Arial"/>
        </w:rPr>
        <w:tab/>
        <w:t>2-</w:t>
      </w:r>
      <w:r w:rsidR="00324947" w:rsidRPr="00007C5E">
        <w:rPr>
          <w:rFonts w:cs="Arial"/>
        </w:rPr>
        <w:t>No</w:t>
      </w:r>
      <w:r>
        <w:rPr>
          <w:rFonts w:cs="Arial"/>
        </w:rPr>
        <w:t xml:space="preserve"> </w:t>
      </w:r>
      <w:r>
        <w:rPr>
          <w:rFonts w:cs="Arial"/>
        </w:rPr>
        <w:tab/>
      </w:r>
      <w:r>
        <w:rPr>
          <w:rFonts w:cs="Arial"/>
        </w:rPr>
        <w:tab/>
      </w:r>
      <w:r w:rsidRPr="00007C5E">
        <w:rPr>
          <w:rFonts w:cs="Arial"/>
        </w:rPr>
        <w:t>8</w:t>
      </w:r>
      <w:r>
        <w:rPr>
          <w:rFonts w:cs="Arial"/>
        </w:rPr>
        <w:t xml:space="preserve">-Don’t know </w:t>
      </w:r>
      <w:r>
        <w:rPr>
          <w:rFonts w:cs="Arial"/>
        </w:rPr>
        <w:tab/>
      </w:r>
      <w:r>
        <w:rPr>
          <w:rFonts w:cs="Arial"/>
        </w:rPr>
        <w:tab/>
        <w:t>9-</w:t>
      </w:r>
      <w:r w:rsidR="00324947" w:rsidRPr="00007C5E">
        <w:rPr>
          <w:rFonts w:cs="Arial"/>
        </w:rPr>
        <w:t>Refused</w:t>
      </w:r>
      <w:r w:rsidR="00324947" w:rsidRPr="00007C5E">
        <w:rPr>
          <w:rFonts w:cs="Arial"/>
          <w:b/>
        </w:rPr>
        <w:t xml:space="preserve"> </w:t>
      </w:r>
      <w:r w:rsidR="00324947" w:rsidRPr="00007C5E">
        <w:rPr>
          <w:rFonts w:cs="Arial"/>
          <w:color w:val="000000"/>
          <w:spacing w:val="0"/>
        </w:rPr>
        <w:t>to answer</w:t>
      </w:r>
    </w:p>
    <w:p w14:paraId="70824B45" w14:textId="77777777" w:rsidR="006819FB" w:rsidRPr="00007C5E" w:rsidRDefault="006819FB" w:rsidP="00007C5E">
      <w:pPr>
        <w:ind w:firstLine="720"/>
        <w:rPr>
          <w:rFonts w:cs="Arial"/>
        </w:rPr>
      </w:pPr>
    </w:p>
    <w:p w14:paraId="37D61CF4" w14:textId="77777777" w:rsidR="00324947" w:rsidRPr="00B92B3E" w:rsidRDefault="00324947" w:rsidP="00F50621">
      <w:pPr>
        <w:pStyle w:val="BodyText"/>
        <w:numPr>
          <w:ilvl w:val="0"/>
          <w:numId w:val="82"/>
        </w:numPr>
        <w:spacing w:before="120" w:after="0" w:line="240" w:lineRule="auto"/>
        <w:jc w:val="left"/>
      </w:pPr>
      <w:r w:rsidRPr="00B92B3E">
        <w:t xml:space="preserve">As you look forward over the next 3 years, what do you see as your company’s </w:t>
      </w:r>
      <w:r>
        <w:t xml:space="preserve">three </w:t>
      </w:r>
      <w:r w:rsidRPr="00B92B3E">
        <w:t>most important strategic challenge</w:t>
      </w:r>
      <w:r>
        <w:t>s</w:t>
      </w:r>
      <w:r w:rsidRPr="00B92B3E">
        <w:t xml:space="preserve">? </w:t>
      </w:r>
    </w:p>
    <w:p w14:paraId="2C21870C" w14:textId="77777777" w:rsidR="00324947" w:rsidRPr="00B92B3E" w:rsidRDefault="00324947" w:rsidP="00324947">
      <w:pPr>
        <w:rPr>
          <w:rFonts w:ascii="Times New Roman" w:hAnsi="Times New Roman"/>
          <w:spacing w:val="0"/>
          <w:sz w:val="24"/>
          <w:szCs w:val="24"/>
        </w:rPr>
      </w:pPr>
      <w:r w:rsidRPr="00B92B3E">
        <w:rPr>
          <w:rFonts w:cs="Arial"/>
          <w:color w:val="000080"/>
          <w:spacing w:val="0"/>
        </w:rPr>
        <w:t> </w:t>
      </w:r>
    </w:p>
    <w:p w14:paraId="1D469900" w14:textId="77777777" w:rsidR="00324947" w:rsidRDefault="00324947" w:rsidP="00324947">
      <w:pPr>
        <w:ind w:firstLine="720"/>
        <w:rPr>
          <w:rFonts w:cs="Arial"/>
          <w:color w:val="000000"/>
          <w:spacing w:val="0"/>
        </w:rPr>
      </w:pPr>
      <w:r>
        <w:rPr>
          <w:rFonts w:cs="Arial"/>
          <w:color w:val="000000"/>
          <w:spacing w:val="0"/>
        </w:rPr>
        <w:sym w:font="ZapfDingbats" w:char="F06F"/>
      </w:r>
      <w:r>
        <w:rPr>
          <w:rFonts w:cs="Arial"/>
          <w:color w:val="000000"/>
          <w:spacing w:val="0"/>
        </w:rPr>
        <w:tab/>
        <w:t>Product innovation/development</w:t>
      </w:r>
    </w:p>
    <w:p w14:paraId="38684CF9" w14:textId="77777777" w:rsidR="00324947" w:rsidRPr="00D25490" w:rsidRDefault="00324947" w:rsidP="00324947">
      <w:pPr>
        <w:ind w:firstLine="720"/>
        <w:rPr>
          <w:rFonts w:ascii="Times New Roman" w:hAnsi="Times New Roman"/>
          <w:color w:val="000000"/>
          <w:spacing w:val="0"/>
          <w:sz w:val="24"/>
          <w:szCs w:val="24"/>
        </w:rPr>
      </w:pPr>
      <w:r>
        <w:rPr>
          <w:rFonts w:cs="Arial"/>
          <w:color w:val="000000"/>
          <w:spacing w:val="0"/>
        </w:rPr>
        <w:sym w:font="ZapfDingbats" w:char="F06F"/>
      </w:r>
      <w:r>
        <w:rPr>
          <w:rFonts w:cs="Arial"/>
          <w:color w:val="000000"/>
          <w:spacing w:val="0"/>
        </w:rPr>
        <w:tab/>
        <w:t>Identifying growth opportunities</w:t>
      </w:r>
    </w:p>
    <w:p w14:paraId="145DBA3C" w14:textId="77777777" w:rsidR="00324947" w:rsidRPr="00D25490" w:rsidRDefault="00324947" w:rsidP="00324947">
      <w:pPr>
        <w:ind w:firstLine="720"/>
        <w:rPr>
          <w:rFonts w:ascii="Times New Roman" w:hAnsi="Times New Roman"/>
          <w:color w:val="000000"/>
          <w:spacing w:val="0"/>
          <w:sz w:val="24"/>
          <w:szCs w:val="24"/>
        </w:rPr>
      </w:pPr>
      <w:r>
        <w:rPr>
          <w:rFonts w:cs="Arial"/>
          <w:color w:val="000000"/>
          <w:spacing w:val="0"/>
        </w:rPr>
        <w:sym w:font="ZapfDingbats" w:char="F06F"/>
      </w:r>
      <w:r>
        <w:rPr>
          <w:rFonts w:cs="Arial"/>
          <w:color w:val="000000"/>
          <w:spacing w:val="0"/>
        </w:rPr>
        <w:tab/>
      </w:r>
      <w:r w:rsidRPr="00D25490">
        <w:rPr>
          <w:rFonts w:cs="Arial"/>
          <w:color w:val="000000"/>
          <w:spacing w:val="0"/>
        </w:rPr>
        <w:t>Ongoing continuous improvement</w:t>
      </w:r>
      <w:r>
        <w:rPr>
          <w:rFonts w:cs="Arial"/>
          <w:color w:val="000000"/>
          <w:spacing w:val="0"/>
        </w:rPr>
        <w:t>/cost reduction strategies</w:t>
      </w:r>
    </w:p>
    <w:p w14:paraId="6ABE581A" w14:textId="77777777" w:rsidR="00324947" w:rsidRDefault="00324947" w:rsidP="00324947">
      <w:pPr>
        <w:ind w:firstLine="720"/>
        <w:rPr>
          <w:rFonts w:ascii="Times New Roman" w:hAnsi="Times New Roman"/>
          <w:color w:val="000000"/>
          <w:spacing w:val="0"/>
          <w:sz w:val="24"/>
          <w:szCs w:val="24"/>
        </w:rPr>
      </w:pPr>
      <w:r>
        <w:rPr>
          <w:rFonts w:cs="Arial"/>
          <w:color w:val="000000"/>
          <w:spacing w:val="0"/>
        </w:rPr>
        <w:sym w:font="ZapfDingbats" w:char="F06F"/>
      </w:r>
      <w:r>
        <w:rPr>
          <w:rFonts w:cs="Arial"/>
          <w:color w:val="000000"/>
          <w:spacing w:val="0"/>
        </w:rPr>
        <w:tab/>
      </w:r>
      <w:r w:rsidRPr="00D25490">
        <w:rPr>
          <w:rFonts w:cs="Arial"/>
          <w:color w:val="000000"/>
          <w:spacing w:val="0"/>
        </w:rPr>
        <w:t>Employee recruitment and retention</w:t>
      </w:r>
    </w:p>
    <w:p w14:paraId="2346C227" w14:textId="77777777" w:rsidR="00324947" w:rsidRDefault="00324947" w:rsidP="00324947">
      <w:pPr>
        <w:ind w:firstLine="720"/>
        <w:rPr>
          <w:rFonts w:cs="Arial"/>
          <w:color w:val="000000"/>
          <w:spacing w:val="0"/>
        </w:rPr>
      </w:pPr>
      <w:r>
        <w:rPr>
          <w:rFonts w:cs="Arial"/>
          <w:color w:val="000000"/>
          <w:spacing w:val="0"/>
        </w:rPr>
        <w:sym w:font="ZapfDingbats" w:char="F06F"/>
      </w:r>
      <w:r>
        <w:rPr>
          <w:rFonts w:ascii="Times New Roman" w:hAnsi="Times New Roman"/>
          <w:color w:val="000000"/>
          <w:spacing w:val="0"/>
          <w:sz w:val="24"/>
          <w:szCs w:val="24"/>
        </w:rPr>
        <w:tab/>
      </w:r>
      <w:r w:rsidRPr="00D25490">
        <w:rPr>
          <w:rFonts w:cs="Arial"/>
          <w:color w:val="000000"/>
          <w:spacing w:val="0"/>
        </w:rPr>
        <w:t>Financing</w:t>
      </w:r>
    </w:p>
    <w:p w14:paraId="6C930A70" w14:textId="77777777" w:rsidR="00324947" w:rsidRDefault="00324947" w:rsidP="00324947">
      <w:pPr>
        <w:ind w:firstLine="720"/>
        <w:rPr>
          <w:rFonts w:ascii="Times New Roman" w:hAnsi="Times New Roman"/>
          <w:color w:val="000000"/>
          <w:spacing w:val="0"/>
          <w:sz w:val="24"/>
          <w:szCs w:val="24"/>
        </w:rPr>
      </w:pPr>
      <w:r>
        <w:rPr>
          <w:rFonts w:cs="Arial"/>
          <w:color w:val="000000"/>
          <w:spacing w:val="0"/>
        </w:rPr>
        <w:sym w:font="ZapfDingbats" w:char="F06F"/>
      </w:r>
      <w:r>
        <w:rPr>
          <w:rFonts w:cs="Arial"/>
          <w:color w:val="000000"/>
          <w:spacing w:val="0"/>
        </w:rPr>
        <w:tab/>
      </w:r>
      <w:r w:rsidRPr="00D25490">
        <w:rPr>
          <w:rFonts w:cs="Arial"/>
          <w:color w:val="000000"/>
          <w:spacing w:val="0"/>
        </w:rPr>
        <w:t>Exporting/Global engagement</w:t>
      </w:r>
    </w:p>
    <w:p w14:paraId="60045456" w14:textId="77777777" w:rsidR="00324947" w:rsidRPr="00D25490" w:rsidRDefault="00324947" w:rsidP="00324947">
      <w:pPr>
        <w:ind w:firstLine="720"/>
        <w:rPr>
          <w:rFonts w:ascii="Times New Roman" w:hAnsi="Times New Roman"/>
          <w:color w:val="000000"/>
          <w:spacing w:val="0"/>
          <w:sz w:val="24"/>
          <w:szCs w:val="24"/>
        </w:rPr>
      </w:pPr>
      <w:r>
        <w:rPr>
          <w:rFonts w:cs="Arial"/>
          <w:color w:val="000000"/>
          <w:spacing w:val="0"/>
        </w:rPr>
        <w:sym w:font="ZapfDingbats" w:char="F06F"/>
      </w:r>
      <w:r>
        <w:rPr>
          <w:rFonts w:ascii="Times New Roman" w:hAnsi="Times New Roman"/>
          <w:color w:val="000000"/>
          <w:spacing w:val="0"/>
          <w:sz w:val="24"/>
          <w:szCs w:val="24"/>
        </w:rPr>
        <w:tab/>
      </w:r>
      <w:r w:rsidRPr="00D25490">
        <w:rPr>
          <w:rFonts w:cs="Arial"/>
          <w:color w:val="000000"/>
          <w:spacing w:val="0"/>
        </w:rPr>
        <w:t>Sustainability in products and processes</w:t>
      </w:r>
    </w:p>
    <w:p w14:paraId="2124456E" w14:textId="77777777" w:rsidR="00324947" w:rsidRDefault="00324947" w:rsidP="00324947">
      <w:pPr>
        <w:ind w:firstLine="720"/>
        <w:rPr>
          <w:rFonts w:cs="Arial"/>
          <w:color w:val="000000"/>
          <w:spacing w:val="0"/>
        </w:rPr>
      </w:pPr>
      <w:r>
        <w:rPr>
          <w:rFonts w:cs="Arial"/>
          <w:color w:val="000000"/>
          <w:spacing w:val="0"/>
        </w:rPr>
        <w:sym w:font="ZapfDingbats" w:char="F06F"/>
      </w:r>
      <w:r>
        <w:rPr>
          <w:rFonts w:cs="Arial"/>
          <w:color w:val="000000"/>
          <w:spacing w:val="0"/>
        </w:rPr>
        <w:tab/>
      </w:r>
      <w:r w:rsidRPr="00D25490">
        <w:rPr>
          <w:rFonts w:cs="Arial"/>
          <w:color w:val="000000"/>
          <w:spacing w:val="0"/>
        </w:rPr>
        <w:t>Managing partners and suppliers</w:t>
      </w:r>
    </w:p>
    <w:p w14:paraId="07884CCE" w14:textId="77777777" w:rsidR="00324947" w:rsidRPr="00D25490" w:rsidRDefault="00324947" w:rsidP="00324947">
      <w:pPr>
        <w:ind w:firstLine="720"/>
        <w:rPr>
          <w:rFonts w:ascii="Times New Roman" w:hAnsi="Times New Roman"/>
          <w:color w:val="000000"/>
          <w:spacing w:val="0"/>
          <w:sz w:val="24"/>
          <w:szCs w:val="24"/>
        </w:rPr>
      </w:pPr>
      <w:r>
        <w:rPr>
          <w:rFonts w:cs="Arial"/>
          <w:color w:val="000000"/>
          <w:spacing w:val="0"/>
        </w:rPr>
        <w:sym w:font="ZapfDingbats" w:char="F06F"/>
      </w:r>
      <w:r>
        <w:rPr>
          <w:rFonts w:cs="Arial"/>
          <w:color w:val="000000"/>
          <w:spacing w:val="0"/>
        </w:rPr>
        <w:tab/>
        <w:t>Technology needs</w:t>
      </w:r>
    </w:p>
    <w:p w14:paraId="12F72506" w14:textId="77777777" w:rsidR="00324947" w:rsidRDefault="00324947" w:rsidP="00F50621">
      <w:pPr>
        <w:numPr>
          <w:ilvl w:val="0"/>
          <w:numId w:val="79"/>
        </w:numPr>
        <w:rPr>
          <w:rFonts w:cs="Arial"/>
          <w:color w:val="000000"/>
          <w:spacing w:val="0"/>
        </w:rPr>
      </w:pPr>
      <w:r>
        <w:rPr>
          <w:rFonts w:cs="Arial"/>
          <w:color w:val="000000"/>
          <w:spacing w:val="0"/>
        </w:rPr>
        <w:t>O</w:t>
      </w:r>
      <w:r w:rsidRPr="00D25490">
        <w:rPr>
          <w:rFonts w:cs="Arial"/>
          <w:color w:val="000000"/>
          <w:spacing w:val="0"/>
        </w:rPr>
        <w:t>ther (specify</w:t>
      </w:r>
      <w:r>
        <w:rPr>
          <w:rFonts w:cs="Arial"/>
          <w:color w:val="000000"/>
          <w:spacing w:val="0"/>
        </w:rPr>
        <w:t>)__________________________</w:t>
      </w:r>
    </w:p>
    <w:p w14:paraId="2E5414C6" w14:textId="741E61CC" w:rsidR="00324947" w:rsidRDefault="00324947" w:rsidP="00324947">
      <w:pPr>
        <w:ind w:firstLine="720"/>
        <w:rPr>
          <w:rFonts w:cs="Arial"/>
          <w:color w:val="000000"/>
          <w:spacing w:val="0"/>
        </w:rPr>
      </w:pPr>
      <w:r>
        <w:rPr>
          <w:rFonts w:cs="Arial"/>
          <w:color w:val="000000"/>
          <w:spacing w:val="0"/>
        </w:rPr>
        <w:sym w:font="ZapfDingbats" w:char="F06F"/>
      </w:r>
      <w:r w:rsidR="00A2533A">
        <w:rPr>
          <w:rFonts w:cs="Arial"/>
          <w:color w:val="000000"/>
          <w:spacing w:val="0"/>
        </w:rPr>
        <w:tab/>
        <w:t>Don’t know</w:t>
      </w:r>
    </w:p>
    <w:p w14:paraId="02AC8A07" w14:textId="495299D0" w:rsidR="00A2533A" w:rsidRDefault="00A2533A" w:rsidP="00A2533A">
      <w:pPr>
        <w:ind w:firstLine="720"/>
        <w:rPr>
          <w:rFonts w:cs="Arial"/>
          <w:color w:val="000000"/>
          <w:spacing w:val="0"/>
        </w:rPr>
      </w:pPr>
      <w:r>
        <w:rPr>
          <w:rFonts w:cs="Arial"/>
          <w:color w:val="000000"/>
          <w:spacing w:val="0"/>
        </w:rPr>
        <w:sym w:font="ZapfDingbats" w:char="F06F"/>
      </w:r>
      <w:r>
        <w:rPr>
          <w:rFonts w:cs="Arial"/>
          <w:color w:val="000000"/>
          <w:spacing w:val="0"/>
        </w:rPr>
        <w:tab/>
        <w:t>Refused to answer</w:t>
      </w:r>
    </w:p>
    <w:p w14:paraId="3AB31154" w14:textId="77777777" w:rsidR="00A2533A" w:rsidRDefault="00A2533A" w:rsidP="00324947">
      <w:pPr>
        <w:ind w:firstLine="720"/>
        <w:rPr>
          <w:rFonts w:cs="Arial"/>
          <w:color w:val="000000"/>
          <w:spacing w:val="0"/>
        </w:rPr>
      </w:pPr>
    </w:p>
    <w:p w14:paraId="4BDAFC41" w14:textId="77777777" w:rsidR="00324947" w:rsidRDefault="00324947" w:rsidP="00F50621">
      <w:pPr>
        <w:pStyle w:val="BodyText"/>
        <w:numPr>
          <w:ilvl w:val="0"/>
          <w:numId w:val="78"/>
        </w:numPr>
        <w:spacing w:before="120" w:after="0" w:line="240" w:lineRule="auto"/>
        <w:jc w:val="left"/>
      </w:pPr>
      <w:r>
        <w:t>Did the services you received directly lead to an increase in sales at your establishment over the past 12 months?</w:t>
      </w:r>
    </w:p>
    <w:p w14:paraId="0D1A7AE9" w14:textId="591118E1" w:rsidR="00324947" w:rsidRDefault="00324947" w:rsidP="00C8069F">
      <w:pPr>
        <w:pStyle w:val="BodyText"/>
        <w:spacing w:before="120" w:after="0" w:line="240" w:lineRule="auto"/>
        <w:ind w:firstLine="720"/>
        <w:jc w:val="left"/>
      </w:pPr>
      <w:r>
        <w:t>1</w:t>
      </w:r>
      <w:r w:rsidR="00C8069F">
        <w:t xml:space="preserve">-Yes How much? $_____ </w:t>
      </w:r>
      <w:r w:rsidR="00C8069F">
        <w:tab/>
      </w:r>
      <w:r w:rsidRPr="00330254">
        <w:t>2</w:t>
      </w:r>
      <w:r w:rsidR="00C8069F">
        <w:t>-</w:t>
      </w:r>
      <w:r w:rsidRPr="00330254">
        <w:t>No</w:t>
      </w:r>
      <w:r w:rsidR="00C8069F">
        <w:t xml:space="preserve"> </w:t>
      </w:r>
      <w:r w:rsidR="00C8069F">
        <w:tab/>
      </w:r>
      <w:r>
        <w:t>8</w:t>
      </w:r>
      <w:r w:rsidR="00C8069F">
        <w:t xml:space="preserve">-Don’t know </w:t>
      </w:r>
      <w:r w:rsidR="00C8069F">
        <w:tab/>
        <w:t>9-</w:t>
      </w:r>
      <w:r>
        <w:t xml:space="preserve">Refused </w:t>
      </w:r>
      <w:r>
        <w:rPr>
          <w:rFonts w:cs="Arial"/>
          <w:color w:val="000000"/>
          <w:spacing w:val="0"/>
        </w:rPr>
        <w:t>to answer</w:t>
      </w:r>
      <w:r>
        <w:tab/>
        <w:t xml:space="preserve">  </w:t>
      </w:r>
    </w:p>
    <w:p w14:paraId="0D6B82B6" w14:textId="77777777" w:rsidR="006819FB" w:rsidRDefault="006819FB" w:rsidP="00324947">
      <w:pPr>
        <w:pStyle w:val="BodyText"/>
        <w:spacing w:before="120" w:after="0" w:line="240" w:lineRule="auto"/>
        <w:ind w:left="360"/>
        <w:jc w:val="left"/>
      </w:pPr>
    </w:p>
    <w:p w14:paraId="4BE9E781" w14:textId="77777777" w:rsidR="00324947" w:rsidRDefault="00324947" w:rsidP="00324947">
      <w:pPr>
        <w:pStyle w:val="BodyText"/>
        <w:spacing w:before="120" w:after="0" w:line="240" w:lineRule="auto"/>
        <w:ind w:left="360"/>
        <w:jc w:val="left"/>
      </w:pPr>
      <w:r>
        <w:t xml:space="preserve">5. </w:t>
      </w:r>
      <w:r>
        <w:tab/>
        <w:t>Did the services you received directly lead you to create any jobs over the past 12 months?</w:t>
      </w:r>
    </w:p>
    <w:p w14:paraId="02740771" w14:textId="77777777" w:rsidR="00C8069F" w:rsidRDefault="00C8069F" w:rsidP="00C8069F">
      <w:pPr>
        <w:pStyle w:val="BodyText"/>
        <w:spacing w:before="120" w:after="0" w:line="240" w:lineRule="auto"/>
        <w:ind w:left="360" w:firstLine="360"/>
        <w:jc w:val="left"/>
      </w:pPr>
      <w:r>
        <w:t xml:space="preserve">1-Yes How much? $_____ </w:t>
      </w:r>
      <w:r>
        <w:tab/>
      </w:r>
      <w:r w:rsidRPr="00330254">
        <w:t>2</w:t>
      </w:r>
      <w:r>
        <w:t>-</w:t>
      </w:r>
      <w:r w:rsidRPr="00330254">
        <w:t>No</w:t>
      </w:r>
      <w:r>
        <w:t xml:space="preserve"> </w:t>
      </w:r>
      <w:r>
        <w:tab/>
        <w:t xml:space="preserve">8-Don’t know </w:t>
      </w:r>
      <w:r>
        <w:tab/>
        <w:t xml:space="preserve">9-Refused </w:t>
      </w:r>
      <w:r>
        <w:rPr>
          <w:rFonts w:cs="Arial"/>
          <w:color w:val="000000"/>
          <w:spacing w:val="0"/>
        </w:rPr>
        <w:t>to answer</w:t>
      </w:r>
      <w:r>
        <w:t xml:space="preserve"> </w:t>
      </w:r>
    </w:p>
    <w:p w14:paraId="721E3F33" w14:textId="77777777" w:rsidR="006819FB" w:rsidRDefault="006819FB" w:rsidP="00324947">
      <w:pPr>
        <w:pStyle w:val="BodyText"/>
        <w:spacing w:before="120" w:after="0" w:line="240" w:lineRule="auto"/>
        <w:ind w:left="360"/>
        <w:jc w:val="left"/>
      </w:pPr>
    </w:p>
    <w:p w14:paraId="779C1CE2" w14:textId="384E1926" w:rsidR="00324947" w:rsidRDefault="00324947" w:rsidP="00324947">
      <w:pPr>
        <w:pStyle w:val="BodyText"/>
        <w:spacing w:before="120" w:after="0" w:line="240" w:lineRule="auto"/>
        <w:ind w:left="360"/>
        <w:jc w:val="left"/>
      </w:pPr>
      <w:r>
        <w:t>6.</w:t>
      </w:r>
      <w:r>
        <w:tab/>
        <w:t xml:space="preserve">Over the </w:t>
      </w:r>
      <w:r w:rsidRPr="00330254">
        <w:t>past</w:t>
      </w:r>
      <w:r>
        <w:t xml:space="preserve"> 12 months, did the services you received directly lead you to retain sales that would have otherwise been lost?</w:t>
      </w:r>
    </w:p>
    <w:p w14:paraId="5FE7D861" w14:textId="77777777" w:rsidR="00C8069F" w:rsidRDefault="00C8069F" w:rsidP="00C8069F">
      <w:pPr>
        <w:pStyle w:val="BodyText"/>
        <w:spacing w:before="120" w:after="0" w:line="240" w:lineRule="auto"/>
        <w:ind w:left="360" w:firstLine="360"/>
        <w:jc w:val="left"/>
      </w:pPr>
      <w:r>
        <w:t xml:space="preserve">1-Yes How much? $_____ </w:t>
      </w:r>
      <w:r>
        <w:tab/>
      </w:r>
      <w:r w:rsidRPr="00330254">
        <w:t>2</w:t>
      </w:r>
      <w:r>
        <w:t>-</w:t>
      </w:r>
      <w:r w:rsidRPr="00330254">
        <w:t>No</w:t>
      </w:r>
      <w:r>
        <w:t xml:space="preserve"> </w:t>
      </w:r>
      <w:r>
        <w:tab/>
        <w:t xml:space="preserve">8-Don’t know </w:t>
      </w:r>
      <w:r>
        <w:tab/>
        <w:t xml:space="preserve">9-Refused </w:t>
      </w:r>
      <w:r>
        <w:rPr>
          <w:rFonts w:cs="Arial"/>
          <w:color w:val="000000"/>
          <w:spacing w:val="0"/>
        </w:rPr>
        <w:t>to answer</w:t>
      </w:r>
      <w:r>
        <w:t xml:space="preserve"> </w:t>
      </w:r>
    </w:p>
    <w:p w14:paraId="186C46B4" w14:textId="77777777" w:rsidR="00C8069F" w:rsidRDefault="00C8069F" w:rsidP="00324947">
      <w:pPr>
        <w:pStyle w:val="BodyText"/>
        <w:spacing w:before="120" w:after="0" w:line="240" w:lineRule="auto"/>
        <w:ind w:left="360"/>
        <w:jc w:val="left"/>
      </w:pPr>
    </w:p>
    <w:p w14:paraId="6178FCAA" w14:textId="77777777" w:rsidR="006819FB" w:rsidRDefault="006819FB">
      <w:r>
        <w:br w:type="page"/>
      </w:r>
    </w:p>
    <w:p w14:paraId="528D5982" w14:textId="518E7706" w:rsidR="00324947" w:rsidRDefault="00324947" w:rsidP="00324947">
      <w:pPr>
        <w:pStyle w:val="BodyText"/>
        <w:spacing w:before="120" w:after="0" w:line="240" w:lineRule="auto"/>
        <w:ind w:left="360"/>
        <w:jc w:val="left"/>
      </w:pPr>
      <w:r>
        <w:lastRenderedPageBreak/>
        <w:t>7.</w:t>
      </w:r>
      <w:r>
        <w:tab/>
        <w:t>Did the services you received lead you to retain any jobs over the past 12 months?</w:t>
      </w:r>
    </w:p>
    <w:p w14:paraId="2AA2D5AD" w14:textId="77777777" w:rsidR="00C8069F" w:rsidRDefault="00C8069F" w:rsidP="00C8069F">
      <w:pPr>
        <w:pStyle w:val="BodyText"/>
        <w:spacing w:before="120" w:after="0" w:line="240" w:lineRule="auto"/>
        <w:ind w:left="360" w:firstLine="360"/>
        <w:jc w:val="left"/>
      </w:pPr>
      <w:r>
        <w:t xml:space="preserve">1-Yes How much? $_____ </w:t>
      </w:r>
      <w:r>
        <w:tab/>
      </w:r>
      <w:r w:rsidRPr="00330254">
        <w:t>2</w:t>
      </w:r>
      <w:r>
        <w:t>-</w:t>
      </w:r>
      <w:r w:rsidRPr="00330254">
        <w:t>No</w:t>
      </w:r>
      <w:r>
        <w:t xml:space="preserve"> </w:t>
      </w:r>
      <w:r>
        <w:tab/>
        <w:t xml:space="preserve">8-Don’t know </w:t>
      </w:r>
      <w:r>
        <w:tab/>
        <w:t xml:space="preserve">9-Refused </w:t>
      </w:r>
      <w:r>
        <w:rPr>
          <w:rFonts w:cs="Arial"/>
          <w:color w:val="000000"/>
          <w:spacing w:val="0"/>
        </w:rPr>
        <w:t>to answer</w:t>
      </w:r>
      <w:r>
        <w:t xml:space="preserve"> </w:t>
      </w:r>
    </w:p>
    <w:p w14:paraId="7981FDA4" w14:textId="77777777" w:rsidR="006819FB" w:rsidRDefault="006819FB" w:rsidP="00324947">
      <w:pPr>
        <w:pStyle w:val="BodyText"/>
        <w:spacing w:before="120" w:after="0" w:line="240" w:lineRule="auto"/>
        <w:ind w:left="360"/>
        <w:jc w:val="left"/>
      </w:pPr>
    </w:p>
    <w:p w14:paraId="59C32124" w14:textId="43EC1E78" w:rsidR="00324947" w:rsidRDefault="00324947" w:rsidP="00324947">
      <w:pPr>
        <w:pStyle w:val="BodyText"/>
        <w:spacing w:before="120" w:after="0" w:line="240" w:lineRule="auto"/>
        <w:ind w:left="360"/>
        <w:jc w:val="left"/>
      </w:pPr>
      <w:r>
        <w:t>8.</w:t>
      </w:r>
      <w:r>
        <w:tab/>
        <w:t>Did the services you received directly result in cost savings in labor, materials, energy, overhead, or other areas over what would otherwise have been spent in the past 12 months?</w:t>
      </w:r>
    </w:p>
    <w:p w14:paraId="0930F91A" w14:textId="77777777" w:rsidR="00C8069F" w:rsidRDefault="00C8069F" w:rsidP="00C8069F">
      <w:pPr>
        <w:pStyle w:val="BodyText"/>
        <w:spacing w:before="120" w:after="0" w:line="240" w:lineRule="auto"/>
        <w:ind w:left="360" w:firstLine="360"/>
        <w:jc w:val="left"/>
      </w:pPr>
      <w:r>
        <w:t xml:space="preserve">1-Yes How much? $_____ </w:t>
      </w:r>
      <w:r>
        <w:tab/>
      </w:r>
      <w:r w:rsidRPr="00330254">
        <w:t>2</w:t>
      </w:r>
      <w:r>
        <w:t>-</w:t>
      </w:r>
      <w:r w:rsidRPr="00330254">
        <w:t>No</w:t>
      </w:r>
      <w:r>
        <w:t xml:space="preserve"> </w:t>
      </w:r>
      <w:r>
        <w:tab/>
        <w:t xml:space="preserve">8-Don’t know </w:t>
      </w:r>
      <w:r>
        <w:tab/>
        <w:t xml:space="preserve">9-Refused </w:t>
      </w:r>
      <w:r>
        <w:rPr>
          <w:rFonts w:cs="Arial"/>
          <w:color w:val="000000"/>
          <w:spacing w:val="0"/>
        </w:rPr>
        <w:t>to answer</w:t>
      </w:r>
      <w:r>
        <w:t xml:space="preserve"> </w:t>
      </w:r>
    </w:p>
    <w:p w14:paraId="0AEC6E66" w14:textId="77777777" w:rsidR="006819FB" w:rsidRDefault="006819FB" w:rsidP="00324947">
      <w:pPr>
        <w:pStyle w:val="BodyText"/>
        <w:spacing w:before="120" w:after="0" w:line="240" w:lineRule="auto"/>
        <w:ind w:left="360"/>
        <w:jc w:val="left"/>
      </w:pPr>
    </w:p>
    <w:p w14:paraId="61BD26E0" w14:textId="36D10B00" w:rsidR="00324947" w:rsidRDefault="00324947" w:rsidP="00324947">
      <w:pPr>
        <w:pStyle w:val="BodyText"/>
        <w:spacing w:before="120" w:after="0" w:line="240" w:lineRule="auto"/>
        <w:ind w:left="360"/>
        <w:jc w:val="left"/>
      </w:pPr>
      <w:r>
        <w:t>9.</w:t>
      </w:r>
      <w:r>
        <w:tab/>
        <w:t>As a result of the services you received, has your establishment increased its investment over the past 12 months in:</w:t>
      </w:r>
    </w:p>
    <w:p w14:paraId="3089486D" w14:textId="77777777" w:rsidR="00324947" w:rsidRDefault="00324947" w:rsidP="00F50621">
      <w:pPr>
        <w:pStyle w:val="BodyText"/>
        <w:numPr>
          <w:ilvl w:val="0"/>
          <w:numId w:val="81"/>
        </w:numPr>
        <w:spacing w:before="120" w:after="0" w:line="240" w:lineRule="auto"/>
        <w:jc w:val="left"/>
      </w:pPr>
      <w:r>
        <w:t>Plant or equipment?</w:t>
      </w:r>
    </w:p>
    <w:p w14:paraId="7DF2F722" w14:textId="77777777" w:rsidR="009F6998" w:rsidRDefault="009F6998" w:rsidP="009F6998">
      <w:pPr>
        <w:pStyle w:val="BodyText"/>
        <w:spacing w:before="120" w:after="0" w:line="240" w:lineRule="auto"/>
        <w:ind w:left="720"/>
        <w:jc w:val="left"/>
      </w:pPr>
      <w:r>
        <w:t xml:space="preserve">1-Yes How much? $_____ </w:t>
      </w:r>
      <w:r>
        <w:tab/>
      </w:r>
      <w:r w:rsidRPr="00330254">
        <w:t>2</w:t>
      </w:r>
      <w:r>
        <w:t>-</w:t>
      </w:r>
      <w:r w:rsidRPr="00330254">
        <w:t>No</w:t>
      </w:r>
      <w:r>
        <w:t xml:space="preserve"> </w:t>
      </w:r>
      <w:r>
        <w:tab/>
        <w:t xml:space="preserve">8-Don’t know </w:t>
      </w:r>
      <w:r>
        <w:tab/>
        <w:t xml:space="preserve">9-Refused </w:t>
      </w:r>
      <w:r>
        <w:rPr>
          <w:rFonts w:cs="Arial"/>
          <w:color w:val="000000"/>
          <w:spacing w:val="0"/>
        </w:rPr>
        <w:t>to answer</w:t>
      </w:r>
      <w:r>
        <w:t xml:space="preserve"> </w:t>
      </w:r>
    </w:p>
    <w:p w14:paraId="5766EAD6" w14:textId="6CFFDE44" w:rsidR="00324947" w:rsidRDefault="00324947" w:rsidP="00F50621">
      <w:pPr>
        <w:pStyle w:val="BodyText"/>
        <w:numPr>
          <w:ilvl w:val="0"/>
          <w:numId w:val="81"/>
        </w:numPr>
        <w:spacing w:before="120" w:after="0" w:line="240" w:lineRule="auto"/>
        <w:jc w:val="left"/>
      </w:pPr>
      <w:r>
        <w:t>Information systems or software?</w:t>
      </w:r>
    </w:p>
    <w:p w14:paraId="4A6F7EA9" w14:textId="77777777" w:rsidR="009F6998" w:rsidRDefault="009F6998" w:rsidP="009F6998">
      <w:pPr>
        <w:pStyle w:val="BodyText"/>
        <w:spacing w:before="120" w:after="0" w:line="240" w:lineRule="auto"/>
        <w:ind w:left="720"/>
        <w:jc w:val="left"/>
      </w:pPr>
      <w:r>
        <w:t xml:space="preserve">1-Yes How much? $_____ </w:t>
      </w:r>
      <w:r>
        <w:tab/>
      </w:r>
      <w:r w:rsidRPr="00330254">
        <w:t>2</w:t>
      </w:r>
      <w:r>
        <w:t>-</w:t>
      </w:r>
      <w:r w:rsidRPr="00330254">
        <w:t>No</w:t>
      </w:r>
      <w:r>
        <w:t xml:space="preserve"> </w:t>
      </w:r>
      <w:r>
        <w:tab/>
        <w:t xml:space="preserve">8-Don’t know </w:t>
      </w:r>
      <w:r>
        <w:tab/>
        <w:t xml:space="preserve">9-Refused </w:t>
      </w:r>
      <w:r>
        <w:rPr>
          <w:rFonts w:cs="Arial"/>
          <w:color w:val="000000"/>
          <w:spacing w:val="0"/>
        </w:rPr>
        <w:t>to answer</w:t>
      </w:r>
      <w:r>
        <w:t xml:space="preserve"> </w:t>
      </w:r>
    </w:p>
    <w:p w14:paraId="7D0417DC" w14:textId="325AF81B" w:rsidR="00324947" w:rsidRDefault="00324947" w:rsidP="00F50621">
      <w:pPr>
        <w:pStyle w:val="BodyText"/>
        <w:numPr>
          <w:ilvl w:val="0"/>
          <w:numId w:val="81"/>
        </w:numPr>
        <w:spacing w:before="120" w:after="0" w:line="240" w:lineRule="auto"/>
        <w:jc w:val="left"/>
      </w:pPr>
      <w:r>
        <w:t>Workforce practices or employee skills?</w:t>
      </w:r>
    </w:p>
    <w:p w14:paraId="5729C984" w14:textId="77777777" w:rsidR="009F6998" w:rsidRDefault="009F6998" w:rsidP="009F6998">
      <w:pPr>
        <w:pStyle w:val="BodyText"/>
        <w:spacing w:before="120" w:after="0" w:line="240" w:lineRule="auto"/>
        <w:ind w:left="720"/>
        <w:jc w:val="left"/>
      </w:pPr>
      <w:r>
        <w:t xml:space="preserve">1-Yes How much? $_____ </w:t>
      </w:r>
      <w:r>
        <w:tab/>
      </w:r>
      <w:r w:rsidRPr="00330254">
        <w:t>2</w:t>
      </w:r>
      <w:r>
        <w:t>-</w:t>
      </w:r>
      <w:r w:rsidRPr="00330254">
        <w:t>No</w:t>
      </w:r>
      <w:r>
        <w:t xml:space="preserve"> </w:t>
      </w:r>
      <w:r>
        <w:tab/>
        <w:t xml:space="preserve">8-Don’t know </w:t>
      </w:r>
      <w:r>
        <w:tab/>
        <w:t xml:space="preserve">9-Refused </w:t>
      </w:r>
      <w:r>
        <w:rPr>
          <w:rFonts w:cs="Arial"/>
          <w:color w:val="000000"/>
          <w:spacing w:val="0"/>
        </w:rPr>
        <w:t>to answer</w:t>
      </w:r>
      <w:r>
        <w:t xml:space="preserve"> </w:t>
      </w:r>
    </w:p>
    <w:p w14:paraId="306653F3" w14:textId="77777777" w:rsidR="00324947" w:rsidRDefault="00324947" w:rsidP="00F50621">
      <w:pPr>
        <w:pStyle w:val="BodyText"/>
        <w:numPr>
          <w:ilvl w:val="0"/>
          <w:numId w:val="81"/>
        </w:numPr>
        <w:spacing w:before="120" w:after="0" w:line="240" w:lineRule="auto"/>
        <w:jc w:val="left"/>
      </w:pPr>
      <w:r>
        <w:t>Other areas of business?</w:t>
      </w:r>
    </w:p>
    <w:p w14:paraId="7924A43E" w14:textId="77777777" w:rsidR="009F6998" w:rsidRDefault="009F6998" w:rsidP="009F6998">
      <w:pPr>
        <w:pStyle w:val="BodyText"/>
        <w:spacing w:before="120" w:after="0" w:line="240" w:lineRule="auto"/>
        <w:ind w:left="720"/>
        <w:jc w:val="left"/>
      </w:pPr>
      <w:r>
        <w:t xml:space="preserve">1-Yes How much? $_____ </w:t>
      </w:r>
      <w:r>
        <w:tab/>
      </w:r>
      <w:r w:rsidRPr="00330254">
        <w:t>2</w:t>
      </w:r>
      <w:r>
        <w:t>-</w:t>
      </w:r>
      <w:r w:rsidRPr="00330254">
        <w:t>No</w:t>
      </w:r>
      <w:r>
        <w:t xml:space="preserve"> </w:t>
      </w:r>
      <w:r>
        <w:tab/>
        <w:t xml:space="preserve">8-Don’t know </w:t>
      </w:r>
      <w:r>
        <w:tab/>
        <w:t xml:space="preserve">9-Refused </w:t>
      </w:r>
      <w:r>
        <w:rPr>
          <w:rFonts w:cs="Arial"/>
          <w:color w:val="000000"/>
          <w:spacing w:val="0"/>
        </w:rPr>
        <w:t>to answer</w:t>
      </w:r>
      <w:r>
        <w:t xml:space="preserve"> </w:t>
      </w:r>
    </w:p>
    <w:p w14:paraId="0DBDCFD2" w14:textId="77777777" w:rsidR="009F6998" w:rsidRDefault="009F6998" w:rsidP="009F6998">
      <w:pPr>
        <w:pStyle w:val="BodyText"/>
        <w:spacing w:before="120" w:after="0" w:line="240" w:lineRule="auto"/>
        <w:ind w:left="720"/>
        <w:jc w:val="left"/>
      </w:pPr>
    </w:p>
    <w:p w14:paraId="340DE722" w14:textId="77777777" w:rsidR="00324947" w:rsidRDefault="00324947" w:rsidP="00F50621">
      <w:pPr>
        <w:pStyle w:val="BodyText"/>
        <w:numPr>
          <w:ilvl w:val="0"/>
          <w:numId w:val="80"/>
        </w:numPr>
        <w:spacing w:before="120" w:after="0" w:line="240" w:lineRule="auto"/>
        <w:jc w:val="left"/>
      </w:pPr>
      <w:r>
        <w:t xml:space="preserve">As a result of the services you received, did your establishment avoid any unnecessary investments or save on any investments </w:t>
      </w:r>
      <w:r w:rsidRPr="00330254">
        <w:t>in the past 12 months</w:t>
      </w:r>
      <w:r>
        <w:t>?</w:t>
      </w:r>
    </w:p>
    <w:p w14:paraId="145A2792" w14:textId="2EB770F8" w:rsidR="009F6998" w:rsidRDefault="009F6998" w:rsidP="009F6998">
      <w:pPr>
        <w:pStyle w:val="BodyText"/>
        <w:spacing w:before="120" w:after="0" w:line="240" w:lineRule="auto"/>
        <w:ind w:left="720"/>
        <w:jc w:val="left"/>
      </w:pPr>
      <w:r>
        <w:t xml:space="preserve">1-Yes How much? $_____ </w:t>
      </w:r>
      <w:r>
        <w:tab/>
      </w:r>
      <w:r w:rsidRPr="00330254">
        <w:t>2</w:t>
      </w:r>
      <w:r>
        <w:t>-</w:t>
      </w:r>
      <w:r w:rsidRPr="00330254">
        <w:t>No</w:t>
      </w:r>
      <w:r>
        <w:t xml:space="preserve"> </w:t>
      </w:r>
      <w:r>
        <w:tab/>
        <w:t xml:space="preserve">8-Don’t know </w:t>
      </w:r>
      <w:r>
        <w:tab/>
        <w:t xml:space="preserve">9-Refused </w:t>
      </w:r>
      <w:r>
        <w:rPr>
          <w:rFonts w:cs="Arial"/>
          <w:color w:val="000000"/>
          <w:spacing w:val="0"/>
        </w:rPr>
        <w:t>to answer</w:t>
      </w:r>
      <w:r>
        <w:t xml:space="preserve"> </w:t>
      </w:r>
    </w:p>
    <w:p w14:paraId="67D6E8E2" w14:textId="77777777" w:rsidR="00324947" w:rsidRDefault="00324947" w:rsidP="00324947">
      <w:pPr>
        <w:pStyle w:val="BodyText"/>
        <w:spacing w:before="120" w:after="0" w:line="240" w:lineRule="auto"/>
        <w:jc w:val="left"/>
      </w:pPr>
    </w:p>
    <w:p w14:paraId="3AB11D9D" w14:textId="77777777" w:rsidR="00324947" w:rsidRDefault="00324947" w:rsidP="00F50621">
      <w:pPr>
        <w:pStyle w:val="BodyText"/>
        <w:numPr>
          <w:ilvl w:val="0"/>
          <w:numId w:val="80"/>
        </w:numPr>
        <w:spacing w:before="120" w:after="0" w:line="240" w:lineRule="auto"/>
        <w:jc w:val="left"/>
      </w:pPr>
      <w:r>
        <w:t xml:space="preserve">Based on the benefits that resulted from the serviced provided, how likely would you be to recommend this </w:t>
      </w:r>
      <w:smartTag w:uri="urn:schemas-microsoft-com:office:smarttags" w:element="place">
        <w:smartTag w:uri="urn:schemas-microsoft-com:office:smarttags" w:element="PlaceName">
          <w:r>
            <w:t>MEP</w:t>
          </w:r>
        </w:smartTag>
        <w:r>
          <w:t xml:space="preserve"> </w:t>
        </w:r>
        <w:smartTag w:uri="urn:schemas-microsoft-com:office:smarttags" w:element="PlaceType">
          <w:r w:rsidRPr="00181AC7">
            <w:rPr>
              <w:b/>
            </w:rPr>
            <w:t>C</w:t>
          </w:r>
          <w:r>
            <w:t>enter</w:t>
          </w:r>
        </w:smartTag>
      </w:smartTag>
      <w:r>
        <w:t xml:space="preserve"> to other companies, assuming </w:t>
      </w:r>
      <w:r w:rsidRPr="00181AC7">
        <w:rPr>
          <w:b/>
        </w:rPr>
        <w:t>they</w:t>
      </w:r>
      <w:r>
        <w:t xml:space="preserve"> are not direct competitors?</w:t>
      </w:r>
    </w:p>
    <w:p w14:paraId="37C9DF03" w14:textId="3B4A5BFB" w:rsidR="00324947" w:rsidRDefault="009F6998" w:rsidP="00324947">
      <w:pPr>
        <w:pStyle w:val="BodyText"/>
        <w:spacing w:before="120" w:after="0" w:line="240" w:lineRule="auto"/>
        <w:ind w:left="1080"/>
        <w:jc w:val="left"/>
      </w:pPr>
      <w:r w:rsidRPr="006819FB">
        <w:t>0</w:t>
      </w:r>
      <w:r w:rsidR="00324947" w:rsidRPr="006819FB">
        <w:t xml:space="preserve"> (Not at all Likely) </w:t>
      </w:r>
      <w:r w:rsidR="00324947" w:rsidRPr="006819FB">
        <w:sym w:font="ZapfDingbats" w:char="F0E7"/>
      </w:r>
      <w:r w:rsidR="00324947" w:rsidRPr="006819FB">
        <w:sym w:font="Wingdings 3" w:char="F0AC"/>
      </w:r>
      <w:r w:rsidR="00324947" w:rsidRPr="006819FB">
        <w:sym w:font="Wingdings 3" w:char="F0AC"/>
      </w:r>
      <w:r w:rsidR="00324947" w:rsidRPr="006819FB">
        <w:sym w:font="Wingdings 3" w:char="F0AC"/>
      </w:r>
      <w:r w:rsidR="00324947" w:rsidRPr="006819FB">
        <w:sym w:font="Wingdings 3" w:char="F0AC"/>
      </w:r>
      <w:r w:rsidR="00324947" w:rsidRPr="006819FB">
        <w:sym w:font="Wingdings 3" w:char="F0AC"/>
      </w:r>
      <w:r w:rsidR="00324947" w:rsidRPr="006819FB">
        <w:sym w:font="ZapfDingbats" w:char="F0E8"/>
      </w:r>
      <w:r w:rsidR="00324947" w:rsidRPr="006819FB">
        <w:t xml:space="preserve"> 5 </w:t>
      </w:r>
      <w:r w:rsidR="00324947" w:rsidRPr="006819FB">
        <w:sym w:font="ZapfDingbats" w:char="F0E7"/>
      </w:r>
      <w:r w:rsidR="00324947" w:rsidRPr="006819FB">
        <w:sym w:font="Wingdings 3" w:char="F0AC"/>
      </w:r>
      <w:r w:rsidR="00324947" w:rsidRPr="006819FB">
        <w:sym w:font="Wingdings 3" w:char="F0AC"/>
      </w:r>
      <w:r w:rsidR="00324947" w:rsidRPr="006819FB">
        <w:sym w:font="Wingdings 3" w:char="F0AC"/>
      </w:r>
      <w:r w:rsidR="00324947" w:rsidRPr="006819FB">
        <w:sym w:font="Wingdings 3" w:char="F0AC"/>
      </w:r>
      <w:r w:rsidR="00324947" w:rsidRPr="006819FB">
        <w:sym w:font="Wingdings 3" w:char="F0AC"/>
      </w:r>
      <w:r w:rsidR="00324947" w:rsidRPr="006819FB">
        <w:sym w:font="ZapfDingbats" w:char="F0E8"/>
      </w:r>
      <w:r w:rsidR="00324947" w:rsidRPr="006819FB">
        <w:t xml:space="preserve"> (Very Likely) 10</w:t>
      </w:r>
    </w:p>
    <w:p w14:paraId="2B53EF3C" w14:textId="77777777" w:rsidR="006819FB" w:rsidRPr="006819FB" w:rsidRDefault="006819FB" w:rsidP="00324947">
      <w:pPr>
        <w:pStyle w:val="BodyText"/>
        <w:spacing w:before="120" w:after="0" w:line="240" w:lineRule="auto"/>
        <w:ind w:left="1080"/>
        <w:jc w:val="left"/>
      </w:pPr>
    </w:p>
    <w:p w14:paraId="567D3ACC" w14:textId="77777777" w:rsidR="00324947" w:rsidRDefault="00324947" w:rsidP="00F50621">
      <w:pPr>
        <w:pStyle w:val="BodyText"/>
        <w:numPr>
          <w:ilvl w:val="0"/>
          <w:numId w:val="80"/>
        </w:numPr>
        <w:spacing w:before="120" w:after="0" w:line="240" w:lineRule="auto"/>
        <w:jc w:val="left"/>
      </w:pPr>
      <w:r>
        <w:t>Do you have any suggestions or comments for the Center?</w:t>
      </w:r>
    </w:p>
    <w:p w14:paraId="5AC5D236" w14:textId="77777777" w:rsidR="006819FB" w:rsidRDefault="006819FB" w:rsidP="006819FB">
      <w:pPr>
        <w:pStyle w:val="BodyText"/>
        <w:spacing w:before="120" w:after="0" w:line="240" w:lineRule="auto"/>
        <w:ind w:left="720"/>
        <w:jc w:val="left"/>
      </w:pPr>
    </w:p>
    <w:p w14:paraId="1D45939B" w14:textId="77777777" w:rsidR="00324947" w:rsidRDefault="00324947" w:rsidP="00F50621">
      <w:pPr>
        <w:pStyle w:val="BodyText"/>
        <w:numPr>
          <w:ilvl w:val="0"/>
          <w:numId w:val="80"/>
        </w:numPr>
        <w:spacing w:before="120" w:after="0" w:line="240" w:lineRule="auto"/>
        <w:jc w:val="left"/>
      </w:pPr>
      <w:r>
        <w:t>For analytical purposes, we would like to verify who completed this survey.</w:t>
      </w:r>
    </w:p>
    <w:p w14:paraId="113C5F94" w14:textId="77777777" w:rsidR="00324947" w:rsidRDefault="00324947" w:rsidP="00324947">
      <w:pPr>
        <w:pStyle w:val="BodyText"/>
        <w:spacing w:before="120" w:after="0" w:line="240" w:lineRule="auto"/>
        <w:jc w:val="left"/>
      </w:pPr>
      <w:r>
        <w:t xml:space="preserve">                     What is your job title?</w:t>
      </w:r>
    </w:p>
    <w:p w14:paraId="542B6211" w14:textId="77777777" w:rsidR="00324947" w:rsidRDefault="00324947" w:rsidP="00324947">
      <w:pPr>
        <w:pStyle w:val="BodyText"/>
        <w:spacing w:before="120" w:after="0" w:line="240" w:lineRule="auto"/>
        <w:jc w:val="left"/>
      </w:pPr>
      <w:r>
        <w:t xml:space="preserve">                     What is your name?  </w:t>
      </w:r>
    </w:p>
    <w:p w14:paraId="1750E8F9" w14:textId="77777777" w:rsidR="00611958" w:rsidRDefault="00611958">
      <w:pPr>
        <w:rPr>
          <w:rFonts w:cs="Arial"/>
          <w:snapToGrid w:val="0"/>
          <w:color w:val="FFFFFF"/>
          <w:spacing w:val="-10"/>
          <w:kern w:val="20"/>
          <w:position w:val="8"/>
          <w:sz w:val="24"/>
        </w:rPr>
      </w:pPr>
      <w:r>
        <w:rPr>
          <w:rFonts w:cs="Arial"/>
        </w:rPr>
        <w:br w:type="page"/>
      </w:r>
    </w:p>
    <w:p w14:paraId="1750E8FA" w14:textId="451B6FF9" w:rsidR="00611958" w:rsidRPr="00FF5D40" w:rsidRDefault="00B159CE" w:rsidP="00611958">
      <w:pPr>
        <w:pStyle w:val="Heading1"/>
        <w:numPr>
          <w:ilvl w:val="0"/>
          <w:numId w:val="0"/>
        </w:numPr>
        <w:rPr>
          <w:rFonts w:ascii="Arial" w:hAnsi="Arial" w:cs="Arial"/>
        </w:rPr>
      </w:pPr>
      <w:r>
        <w:rPr>
          <w:rFonts w:ascii="Arial" w:hAnsi="Arial" w:cs="Arial"/>
        </w:rPr>
        <w:lastRenderedPageBreak/>
        <w:t>A</w:t>
      </w:r>
      <w:r w:rsidR="000726EC">
        <w:rPr>
          <w:rFonts w:ascii="Arial" w:hAnsi="Arial" w:cs="Arial"/>
        </w:rPr>
        <w:t xml:space="preserve">ppendix E – e-CAR Survey </w:t>
      </w:r>
    </w:p>
    <w:p w14:paraId="1750E8FC" w14:textId="613E2A21" w:rsidR="007E1F58" w:rsidRPr="00FF5D40" w:rsidRDefault="007E1F58" w:rsidP="007E1F58">
      <w:pPr>
        <w:autoSpaceDE w:val="0"/>
        <w:autoSpaceDN w:val="0"/>
        <w:adjustRightInd w:val="0"/>
        <w:rPr>
          <w:rFonts w:cs="Arial"/>
          <w:b/>
        </w:rPr>
      </w:pPr>
      <w:r w:rsidRPr="00FF5D40">
        <w:rPr>
          <w:rFonts w:cs="Arial"/>
          <w:b/>
        </w:rPr>
        <w:t xml:space="preserve">MEP </w:t>
      </w:r>
      <w:r w:rsidR="00816208">
        <w:rPr>
          <w:rFonts w:cs="Arial"/>
          <w:b/>
        </w:rPr>
        <w:t>Project</w:t>
      </w:r>
      <w:r w:rsidRPr="00FF5D40">
        <w:rPr>
          <w:rFonts w:cs="Arial"/>
          <w:b/>
        </w:rPr>
        <w:t xml:space="preserve"> IMPACT SURVEY</w:t>
      </w:r>
    </w:p>
    <w:p w14:paraId="1750E8FD" w14:textId="77777777" w:rsidR="007E1F58" w:rsidRPr="00FF5D40" w:rsidRDefault="007E1F58" w:rsidP="007E1F58">
      <w:pPr>
        <w:rPr>
          <w:rFonts w:cs="Arial"/>
        </w:rPr>
      </w:pPr>
    </w:p>
    <w:p w14:paraId="1750E8FE" w14:textId="77777777" w:rsidR="007E1F58" w:rsidRPr="00FF5D40" w:rsidRDefault="007E1F58" w:rsidP="008961F5">
      <w:pPr>
        <w:pStyle w:val="ListParagraph"/>
        <w:numPr>
          <w:ilvl w:val="0"/>
          <w:numId w:val="15"/>
        </w:numPr>
        <w:spacing w:before="0"/>
        <w:contextualSpacing/>
        <w:rPr>
          <w:rFonts w:ascii="Arial" w:hAnsi="Arial" w:cs="Arial"/>
        </w:rPr>
      </w:pPr>
      <w:r w:rsidRPr="00FF5D40">
        <w:rPr>
          <w:rFonts w:ascii="Arial" w:hAnsi="Arial" w:cs="Arial"/>
        </w:rPr>
        <w:t>What were sales (also called revenue) at this establishment over the past 12 months?</w:t>
      </w:r>
    </w:p>
    <w:p w14:paraId="1750E8FF" w14:textId="77777777" w:rsidR="007E1F58" w:rsidRPr="00FF5D40" w:rsidRDefault="007E1F58" w:rsidP="007E1F58">
      <w:pPr>
        <w:rPr>
          <w:rFonts w:cs="Arial"/>
        </w:rPr>
      </w:pPr>
    </w:p>
    <w:p w14:paraId="1750E900" w14:textId="77777777" w:rsidR="007E1F58" w:rsidRPr="00FF5D40" w:rsidRDefault="007E1F58" w:rsidP="008961F5">
      <w:pPr>
        <w:pStyle w:val="ListParagraph"/>
        <w:numPr>
          <w:ilvl w:val="0"/>
          <w:numId w:val="15"/>
        </w:numPr>
        <w:spacing w:before="0"/>
        <w:contextualSpacing/>
        <w:rPr>
          <w:rFonts w:ascii="Arial" w:hAnsi="Arial" w:cs="Arial"/>
        </w:rPr>
      </w:pPr>
      <w:r w:rsidRPr="00FF5D40">
        <w:rPr>
          <w:rFonts w:ascii="Arial" w:hAnsi="Arial" w:cs="Arial"/>
        </w:rPr>
        <w:t xml:space="preserve">As a result of the assistance received from [MEP </w:t>
      </w:r>
      <w:r w:rsidR="00CF765B">
        <w:rPr>
          <w:rFonts w:ascii="Arial" w:hAnsi="Arial" w:cs="Arial"/>
        </w:rPr>
        <w:t>CAR</w:t>
      </w:r>
      <w:r w:rsidRPr="00FF5D40">
        <w:rPr>
          <w:rFonts w:ascii="Arial" w:hAnsi="Arial" w:cs="Arial"/>
        </w:rPr>
        <w:t xml:space="preserve"> name], did your establishment…  (check all that apply)</w:t>
      </w:r>
    </w:p>
    <w:p w14:paraId="1750E901" w14:textId="77777777" w:rsidR="007E1F58" w:rsidRPr="00FF5D40" w:rsidRDefault="007E1F58" w:rsidP="008961F5">
      <w:pPr>
        <w:pStyle w:val="ListParagraph"/>
        <w:numPr>
          <w:ilvl w:val="0"/>
          <w:numId w:val="18"/>
        </w:numPr>
        <w:spacing w:before="0"/>
        <w:contextualSpacing/>
        <w:rPr>
          <w:rFonts w:ascii="Arial" w:hAnsi="Arial" w:cs="Arial"/>
        </w:rPr>
      </w:pPr>
      <w:r w:rsidRPr="00FF5D40">
        <w:rPr>
          <w:rFonts w:ascii="Arial" w:hAnsi="Arial" w:cs="Arial"/>
        </w:rPr>
        <w:t>Develop new products or services (including modifications to existing products)?</w:t>
      </w:r>
    </w:p>
    <w:p w14:paraId="1750E902" w14:textId="77777777" w:rsidR="007E1F58" w:rsidRPr="00FF5D40" w:rsidRDefault="007E1F58" w:rsidP="008961F5">
      <w:pPr>
        <w:pStyle w:val="ListParagraph"/>
        <w:numPr>
          <w:ilvl w:val="0"/>
          <w:numId w:val="18"/>
        </w:numPr>
        <w:spacing w:before="0"/>
        <w:contextualSpacing/>
        <w:rPr>
          <w:rFonts w:ascii="Arial" w:hAnsi="Arial" w:cs="Arial"/>
        </w:rPr>
      </w:pPr>
      <w:r w:rsidRPr="00FF5D40">
        <w:rPr>
          <w:rFonts w:ascii="Arial" w:hAnsi="Arial" w:cs="Arial"/>
        </w:rPr>
        <w:t>Acquire orders from new customers?</w:t>
      </w:r>
    </w:p>
    <w:p w14:paraId="1750E903" w14:textId="77777777" w:rsidR="007E1F58" w:rsidRPr="00FF5D40" w:rsidRDefault="007E1F58" w:rsidP="008961F5">
      <w:pPr>
        <w:pStyle w:val="ListParagraph"/>
        <w:numPr>
          <w:ilvl w:val="0"/>
          <w:numId w:val="18"/>
        </w:numPr>
        <w:spacing w:before="0"/>
        <w:contextualSpacing/>
        <w:rPr>
          <w:rFonts w:ascii="Arial" w:hAnsi="Arial" w:cs="Arial"/>
        </w:rPr>
      </w:pPr>
      <w:r w:rsidRPr="00FF5D40">
        <w:rPr>
          <w:rFonts w:ascii="Arial" w:hAnsi="Arial" w:cs="Arial"/>
        </w:rPr>
        <w:t>Export products to new markets?</w:t>
      </w:r>
    </w:p>
    <w:p w14:paraId="1750E904" w14:textId="77777777" w:rsidR="007E1F58" w:rsidRPr="00FF5D40" w:rsidRDefault="007E1F58" w:rsidP="008961F5">
      <w:pPr>
        <w:pStyle w:val="ListParagraph"/>
        <w:numPr>
          <w:ilvl w:val="0"/>
          <w:numId w:val="18"/>
        </w:numPr>
        <w:spacing w:before="0"/>
        <w:contextualSpacing/>
        <w:rPr>
          <w:rFonts w:ascii="Arial" w:hAnsi="Arial" w:cs="Arial"/>
        </w:rPr>
      </w:pPr>
      <w:r w:rsidRPr="00FF5D40">
        <w:rPr>
          <w:rFonts w:ascii="Arial" w:hAnsi="Arial" w:cs="Arial"/>
        </w:rPr>
        <w:t>Increase exports to markets you were already exporting to?</w:t>
      </w:r>
    </w:p>
    <w:p w14:paraId="1750E905" w14:textId="77777777" w:rsidR="007E1F58" w:rsidRPr="00FF5D40" w:rsidRDefault="007E1F58" w:rsidP="007E1F58">
      <w:pPr>
        <w:rPr>
          <w:rFonts w:cs="Arial"/>
        </w:rPr>
      </w:pPr>
      <w:r w:rsidRPr="00FF5D40">
        <w:rPr>
          <w:rFonts w:cs="Arial"/>
        </w:rPr>
        <w:tab/>
      </w:r>
    </w:p>
    <w:p w14:paraId="1750E906" w14:textId="77777777" w:rsidR="007E1F58" w:rsidRPr="00FF5D40" w:rsidRDefault="007E1F58" w:rsidP="007E1F58">
      <w:pPr>
        <w:rPr>
          <w:rFonts w:cs="Arial"/>
          <w:i/>
        </w:rPr>
      </w:pPr>
      <w:r w:rsidRPr="00FF5D40">
        <w:rPr>
          <w:rFonts w:cs="Arial"/>
        </w:rPr>
        <w:tab/>
      </w:r>
      <w:r w:rsidRPr="00FF5D40">
        <w:rPr>
          <w:rFonts w:cs="Arial"/>
          <w:i/>
        </w:rPr>
        <w:t xml:space="preserve">Clients will only be asked items in question 3 based on which items in question 2 were </w:t>
      </w:r>
      <w:r w:rsidRPr="00FF5D40">
        <w:rPr>
          <w:rFonts w:cs="Arial"/>
          <w:i/>
        </w:rPr>
        <w:tab/>
      </w:r>
    </w:p>
    <w:p w14:paraId="1750E907" w14:textId="77777777" w:rsidR="007E1F58" w:rsidRPr="00FF5D40" w:rsidRDefault="007E1F58" w:rsidP="007E1F58">
      <w:pPr>
        <w:rPr>
          <w:rFonts w:cs="Arial"/>
          <w:i/>
        </w:rPr>
      </w:pPr>
      <w:r w:rsidRPr="00FF5D40">
        <w:rPr>
          <w:rFonts w:cs="Arial"/>
          <w:i/>
        </w:rPr>
        <w:tab/>
        <w:t>checked off.</w:t>
      </w:r>
    </w:p>
    <w:p w14:paraId="1750E908" w14:textId="77777777" w:rsidR="007E1F58" w:rsidRPr="00FF5D40" w:rsidRDefault="007E1F58" w:rsidP="007E1F58">
      <w:pPr>
        <w:rPr>
          <w:rFonts w:cs="Arial"/>
          <w:i/>
        </w:rPr>
      </w:pPr>
    </w:p>
    <w:p w14:paraId="1750E909" w14:textId="77777777" w:rsidR="007E1F58" w:rsidRPr="00FF5D40" w:rsidRDefault="007E1F58" w:rsidP="008961F5">
      <w:pPr>
        <w:pStyle w:val="ListParagraph"/>
        <w:numPr>
          <w:ilvl w:val="0"/>
          <w:numId w:val="15"/>
        </w:numPr>
        <w:spacing w:before="0"/>
        <w:contextualSpacing/>
        <w:rPr>
          <w:rFonts w:ascii="Arial" w:hAnsi="Arial" w:cs="Arial"/>
        </w:rPr>
      </w:pPr>
      <w:r w:rsidRPr="00FF5D40">
        <w:rPr>
          <w:rFonts w:ascii="Arial" w:hAnsi="Arial" w:cs="Arial"/>
        </w:rPr>
        <w:t>What percent of sales over the past 12 months do you estimate were accounted for by:</w:t>
      </w:r>
    </w:p>
    <w:p w14:paraId="1750E90A" w14:textId="77777777" w:rsidR="007E1F58" w:rsidRPr="00FF5D40" w:rsidRDefault="007E1F58" w:rsidP="008961F5">
      <w:pPr>
        <w:pStyle w:val="ListParagraph"/>
        <w:numPr>
          <w:ilvl w:val="0"/>
          <w:numId w:val="16"/>
        </w:numPr>
        <w:spacing w:before="0"/>
        <w:contextualSpacing/>
        <w:rPr>
          <w:rFonts w:ascii="Arial" w:hAnsi="Arial" w:cs="Arial"/>
        </w:rPr>
      </w:pPr>
      <w:r w:rsidRPr="00FF5D40">
        <w:rPr>
          <w:rFonts w:ascii="Arial" w:hAnsi="Arial" w:cs="Arial"/>
        </w:rPr>
        <w:t xml:space="preserve">New products or services developed as a result of assistance from [MEP </w:t>
      </w:r>
      <w:r w:rsidR="00CF765B">
        <w:rPr>
          <w:rFonts w:ascii="Arial" w:hAnsi="Arial" w:cs="Arial"/>
        </w:rPr>
        <w:t xml:space="preserve">CAR </w:t>
      </w:r>
      <w:r w:rsidRPr="00FF5D40">
        <w:rPr>
          <w:rFonts w:ascii="Arial" w:hAnsi="Arial" w:cs="Arial"/>
        </w:rPr>
        <w:t>name]?</w:t>
      </w:r>
    </w:p>
    <w:p w14:paraId="1750E90B" w14:textId="77777777" w:rsidR="007E1F58" w:rsidRPr="00FF5D40" w:rsidRDefault="007E1F58" w:rsidP="008961F5">
      <w:pPr>
        <w:pStyle w:val="ListParagraph"/>
        <w:numPr>
          <w:ilvl w:val="0"/>
          <w:numId w:val="16"/>
        </w:numPr>
        <w:spacing w:before="0"/>
        <w:contextualSpacing/>
        <w:rPr>
          <w:rFonts w:ascii="Arial" w:hAnsi="Arial" w:cs="Arial"/>
        </w:rPr>
      </w:pPr>
      <w:r w:rsidRPr="00FF5D40">
        <w:rPr>
          <w:rFonts w:ascii="Arial" w:hAnsi="Arial" w:cs="Arial"/>
        </w:rPr>
        <w:t xml:space="preserve">Orders from new customers acquired as a result of assistance from [MEP </w:t>
      </w:r>
      <w:r w:rsidR="00CF765B">
        <w:rPr>
          <w:rFonts w:ascii="Arial" w:hAnsi="Arial" w:cs="Arial"/>
        </w:rPr>
        <w:t xml:space="preserve">CAR </w:t>
      </w:r>
      <w:r w:rsidRPr="00FF5D40">
        <w:rPr>
          <w:rFonts w:ascii="Arial" w:hAnsi="Arial" w:cs="Arial"/>
        </w:rPr>
        <w:t>name]?</w:t>
      </w:r>
    </w:p>
    <w:p w14:paraId="1750E90C" w14:textId="77777777" w:rsidR="007E1F58" w:rsidRPr="00FF5D40" w:rsidRDefault="007E1F58" w:rsidP="008961F5">
      <w:pPr>
        <w:pStyle w:val="ListParagraph"/>
        <w:numPr>
          <w:ilvl w:val="0"/>
          <w:numId w:val="16"/>
        </w:numPr>
        <w:spacing w:before="0"/>
        <w:contextualSpacing/>
        <w:rPr>
          <w:rFonts w:ascii="Arial" w:hAnsi="Arial" w:cs="Arial"/>
        </w:rPr>
      </w:pPr>
      <w:r w:rsidRPr="00FF5D40">
        <w:rPr>
          <w:rFonts w:ascii="Arial" w:hAnsi="Arial" w:cs="Arial"/>
        </w:rPr>
        <w:t xml:space="preserve">Exporting of goods as a result of assistance from [MEP </w:t>
      </w:r>
      <w:r w:rsidR="00CF765B">
        <w:rPr>
          <w:rFonts w:ascii="Arial" w:hAnsi="Arial" w:cs="Arial"/>
        </w:rPr>
        <w:t xml:space="preserve">CAR </w:t>
      </w:r>
      <w:r w:rsidRPr="00FF5D40">
        <w:rPr>
          <w:rFonts w:ascii="Arial" w:hAnsi="Arial" w:cs="Arial"/>
        </w:rPr>
        <w:t>name]?</w:t>
      </w:r>
    </w:p>
    <w:p w14:paraId="1750E90D" w14:textId="77777777" w:rsidR="007E1F58" w:rsidRPr="00FF5D40" w:rsidRDefault="007E1F58" w:rsidP="007E1F58">
      <w:pPr>
        <w:rPr>
          <w:rFonts w:cs="Arial"/>
        </w:rPr>
      </w:pPr>
    </w:p>
    <w:p w14:paraId="1750E90E" w14:textId="77777777" w:rsidR="007E1F58" w:rsidRPr="00FF5D40" w:rsidRDefault="007E1F58" w:rsidP="008961F5">
      <w:pPr>
        <w:pStyle w:val="ListParagraph"/>
        <w:numPr>
          <w:ilvl w:val="0"/>
          <w:numId w:val="15"/>
        </w:numPr>
        <w:spacing w:before="0"/>
        <w:contextualSpacing/>
        <w:rPr>
          <w:rFonts w:ascii="Arial" w:hAnsi="Arial" w:cs="Arial"/>
        </w:rPr>
      </w:pPr>
      <w:r w:rsidRPr="00FF5D40">
        <w:rPr>
          <w:rFonts w:ascii="Arial" w:hAnsi="Arial" w:cs="Arial"/>
        </w:rPr>
        <w:t xml:space="preserve">What do you estimate that sales at this establishment would have been for the same 12-month period had you not received services from [MEP </w:t>
      </w:r>
      <w:r w:rsidR="00CF765B">
        <w:rPr>
          <w:rFonts w:ascii="Arial" w:hAnsi="Arial" w:cs="Arial"/>
        </w:rPr>
        <w:t xml:space="preserve">CAR </w:t>
      </w:r>
      <w:r w:rsidRPr="00FF5D40">
        <w:rPr>
          <w:rFonts w:ascii="Arial" w:hAnsi="Arial" w:cs="Arial"/>
        </w:rPr>
        <w:t>name]?</w:t>
      </w:r>
    </w:p>
    <w:p w14:paraId="1750E90F" w14:textId="77777777" w:rsidR="007E1F58" w:rsidRPr="00FF5D40" w:rsidRDefault="007E1F58" w:rsidP="007E1F58">
      <w:pPr>
        <w:pStyle w:val="ListParagraph"/>
        <w:rPr>
          <w:rFonts w:ascii="Arial" w:hAnsi="Arial" w:cs="Arial"/>
        </w:rPr>
      </w:pPr>
    </w:p>
    <w:p w14:paraId="1750E910" w14:textId="77777777" w:rsidR="007E1F58" w:rsidRPr="00FF5D40" w:rsidRDefault="007E1F58" w:rsidP="008961F5">
      <w:pPr>
        <w:pStyle w:val="ListParagraph"/>
        <w:numPr>
          <w:ilvl w:val="0"/>
          <w:numId w:val="15"/>
        </w:numPr>
        <w:spacing w:before="0"/>
        <w:contextualSpacing/>
        <w:rPr>
          <w:rFonts w:ascii="Arial" w:hAnsi="Arial" w:cs="Arial"/>
        </w:rPr>
      </w:pPr>
      <w:r w:rsidRPr="00FF5D40">
        <w:rPr>
          <w:rFonts w:ascii="Arial" w:hAnsi="Arial" w:cs="Arial"/>
        </w:rPr>
        <w:t xml:space="preserve">What percentage of sales at this establishment would exports have accounted for during the same 12-month period had you not received services from [MEP </w:t>
      </w:r>
      <w:r w:rsidR="00CF765B">
        <w:rPr>
          <w:rFonts w:ascii="Arial" w:hAnsi="Arial" w:cs="Arial"/>
        </w:rPr>
        <w:t>CAR</w:t>
      </w:r>
      <w:r w:rsidRPr="00FF5D40">
        <w:rPr>
          <w:rFonts w:ascii="Arial" w:hAnsi="Arial" w:cs="Arial"/>
        </w:rPr>
        <w:t xml:space="preserve"> name]?</w:t>
      </w:r>
    </w:p>
    <w:p w14:paraId="1750E911" w14:textId="77777777" w:rsidR="007E1F58" w:rsidRPr="00FF5D40" w:rsidRDefault="007E1F58" w:rsidP="007E1F58">
      <w:pPr>
        <w:pStyle w:val="ListParagraph"/>
        <w:rPr>
          <w:rFonts w:ascii="Arial" w:hAnsi="Arial" w:cs="Arial"/>
        </w:rPr>
      </w:pPr>
    </w:p>
    <w:p w14:paraId="1750E912" w14:textId="77777777" w:rsidR="007E1F58" w:rsidRPr="00CF765B" w:rsidRDefault="007E1F58" w:rsidP="007E1F58">
      <w:pPr>
        <w:rPr>
          <w:rFonts w:cs="Arial"/>
          <w:i/>
        </w:rPr>
      </w:pPr>
      <w:r w:rsidRPr="00FF5D40">
        <w:rPr>
          <w:rFonts w:cs="Arial"/>
          <w:i/>
        </w:rPr>
        <w:tab/>
        <w:t>Clients will only be asked question 6 if either item 2b or 2c were selected.</w:t>
      </w:r>
    </w:p>
    <w:p w14:paraId="1750E913" w14:textId="77777777" w:rsidR="007E1F58" w:rsidRPr="00FF5D40" w:rsidRDefault="007E1F58" w:rsidP="007E1F58">
      <w:pPr>
        <w:pStyle w:val="ListParagraph"/>
        <w:rPr>
          <w:rFonts w:ascii="Arial" w:hAnsi="Arial" w:cs="Arial"/>
        </w:rPr>
      </w:pPr>
    </w:p>
    <w:p w14:paraId="1750E914" w14:textId="77777777" w:rsidR="007E1F58" w:rsidRPr="00FF5D40" w:rsidRDefault="007E1F58" w:rsidP="008961F5">
      <w:pPr>
        <w:pStyle w:val="ListParagraph"/>
        <w:numPr>
          <w:ilvl w:val="0"/>
          <w:numId w:val="15"/>
        </w:numPr>
        <w:spacing w:before="0"/>
        <w:contextualSpacing/>
        <w:rPr>
          <w:rFonts w:ascii="Arial" w:hAnsi="Arial" w:cs="Arial"/>
        </w:rPr>
      </w:pPr>
      <w:r w:rsidRPr="00FF5D40">
        <w:rPr>
          <w:rFonts w:ascii="Arial" w:hAnsi="Arial" w:cs="Arial"/>
        </w:rPr>
        <w:t xml:space="preserve">How long after the completion of your project with [MEP </w:t>
      </w:r>
      <w:r w:rsidR="00CF765B">
        <w:rPr>
          <w:rFonts w:ascii="Arial" w:hAnsi="Arial" w:cs="Arial"/>
        </w:rPr>
        <w:t>CAR</w:t>
      </w:r>
      <w:r w:rsidRPr="00FF5D40">
        <w:rPr>
          <w:rFonts w:ascii="Arial" w:hAnsi="Arial" w:cs="Arial"/>
        </w:rPr>
        <w:t xml:space="preserve"> name] did you close your first sale of an export?  Please answer in number of months.</w:t>
      </w:r>
    </w:p>
    <w:p w14:paraId="1750E915" w14:textId="77777777" w:rsidR="007E1F58" w:rsidRPr="00FF5D40" w:rsidRDefault="007E1F58" w:rsidP="007E1F58">
      <w:pPr>
        <w:pStyle w:val="ListParagraph"/>
        <w:rPr>
          <w:rFonts w:ascii="Arial" w:hAnsi="Arial" w:cs="Arial"/>
        </w:rPr>
      </w:pPr>
    </w:p>
    <w:p w14:paraId="1750E916" w14:textId="77777777" w:rsidR="007E1F58" w:rsidRPr="00FF5D40" w:rsidRDefault="007E1F58" w:rsidP="008961F5">
      <w:pPr>
        <w:pStyle w:val="ListParagraph"/>
        <w:numPr>
          <w:ilvl w:val="0"/>
          <w:numId w:val="15"/>
        </w:numPr>
        <w:spacing w:before="0"/>
        <w:contextualSpacing/>
        <w:rPr>
          <w:rFonts w:ascii="Arial" w:hAnsi="Arial" w:cs="Arial"/>
        </w:rPr>
      </w:pPr>
      <w:r w:rsidRPr="00FF5D40">
        <w:rPr>
          <w:rFonts w:ascii="Arial" w:hAnsi="Arial" w:cs="Arial"/>
        </w:rPr>
        <w:lastRenderedPageBreak/>
        <w:t>Which continents did this establishment export goods to over the past 12 months?  Check all that apply:</w:t>
      </w:r>
    </w:p>
    <w:p w14:paraId="1750E917" w14:textId="77777777" w:rsidR="007E1F58" w:rsidRPr="00FF5D40" w:rsidRDefault="007E1F58" w:rsidP="007E1F58">
      <w:pPr>
        <w:pStyle w:val="ListParagraph"/>
        <w:rPr>
          <w:rFonts w:ascii="Arial" w:hAnsi="Arial" w:cs="Arial"/>
        </w:rPr>
      </w:pPr>
    </w:p>
    <w:p w14:paraId="1750E918" w14:textId="77777777" w:rsidR="007E1F58" w:rsidRPr="00FF5D40" w:rsidRDefault="007E1F58" w:rsidP="008961F5">
      <w:pPr>
        <w:pStyle w:val="ListParagraph"/>
        <w:numPr>
          <w:ilvl w:val="0"/>
          <w:numId w:val="17"/>
        </w:numPr>
        <w:spacing w:before="0"/>
        <w:contextualSpacing/>
        <w:rPr>
          <w:rFonts w:ascii="Arial" w:hAnsi="Arial" w:cs="Arial"/>
        </w:rPr>
      </w:pPr>
      <w:smartTag w:uri="urn:schemas-microsoft-com:office:smarttags" w:element="place">
        <w:r w:rsidRPr="00FF5D40">
          <w:rPr>
            <w:rFonts w:ascii="Arial" w:hAnsi="Arial" w:cs="Arial"/>
          </w:rPr>
          <w:t>North America</w:t>
        </w:r>
      </w:smartTag>
    </w:p>
    <w:p w14:paraId="1750E919" w14:textId="77777777" w:rsidR="007E1F58" w:rsidRPr="00FF5D40" w:rsidRDefault="007E1F58" w:rsidP="008961F5">
      <w:pPr>
        <w:pStyle w:val="ListParagraph"/>
        <w:numPr>
          <w:ilvl w:val="0"/>
          <w:numId w:val="17"/>
        </w:numPr>
        <w:spacing w:before="0"/>
        <w:contextualSpacing/>
        <w:rPr>
          <w:rFonts w:ascii="Arial" w:hAnsi="Arial" w:cs="Arial"/>
        </w:rPr>
      </w:pPr>
      <w:smartTag w:uri="urn:schemas-microsoft-com:office:smarttags" w:element="place">
        <w:r w:rsidRPr="00FF5D40">
          <w:rPr>
            <w:rFonts w:ascii="Arial" w:hAnsi="Arial" w:cs="Arial"/>
          </w:rPr>
          <w:t>South America</w:t>
        </w:r>
      </w:smartTag>
    </w:p>
    <w:p w14:paraId="1750E91A" w14:textId="77777777" w:rsidR="007E1F58" w:rsidRPr="00FF5D40" w:rsidRDefault="007E1F58" w:rsidP="008961F5">
      <w:pPr>
        <w:pStyle w:val="ListParagraph"/>
        <w:numPr>
          <w:ilvl w:val="0"/>
          <w:numId w:val="17"/>
        </w:numPr>
        <w:spacing w:before="0"/>
        <w:contextualSpacing/>
        <w:rPr>
          <w:rFonts w:ascii="Arial" w:hAnsi="Arial" w:cs="Arial"/>
        </w:rPr>
      </w:pPr>
      <w:smartTag w:uri="urn:schemas-microsoft-com:office:smarttags" w:element="place">
        <w:r w:rsidRPr="00FF5D40">
          <w:rPr>
            <w:rFonts w:ascii="Arial" w:hAnsi="Arial" w:cs="Arial"/>
          </w:rPr>
          <w:t>Asia</w:t>
        </w:r>
      </w:smartTag>
    </w:p>
    <w:p w14:paraId="1750E91B" w14:textId="77777777" w:rsidR="007E1F58" w:rsidRPr="00FF5D40" w:rsidRDefault="007E1F58" w:rsidP="008961F5">
      <w:pPr>
        <w:pStyle w:val="ListParagraph"/>
        <w:numPr>
          <w:ilvl w:val="0"/>
          <w:numId w:val="17"/>
        </w:numPr>
        <w:spacing w:before="0"/>
        <w:contextualSpacing/>
        <w:rPr>
          <w:rFonts w:ascii="Arial" w:hAnsi="Arial" w:cs="Arial"/>
        </w:rPr>
      </w:pPr>
      <w:smartTag w:uri="urn:schemas-microsoft-com:office:smarttags" w:element="place">
        <w:r w:rsidRPr="00FF5D40">
          <w:rPr>
            <w:rFonts w:ascii="Arial" w:hAnsi="Arial" w:cs="Arial"/>
          </w:rPr>
          <w:t>Europe</w:t>
        </w:r>
      </w:smartTag>
    </w:p>
    <w:p w14:paraId="1750E91C" w14:textId="77777777" w:rsidR="007E1F58" w:rsidRPr="00FF5D40" w:rsidRDefault="007E1F58" w:rsidP="008961F5">
      <w:pPr>
        <w:pStyle w:val="ListParagraph"/>
        <w:numPr>
          <w:ilvl w:val="0"/>
          <w:numId w:val="17"/>
        </w:numPr>
        <w:spacing w:before="0"/>
        <w:contextualSpacing/>
        <w:rPr>
          <w:rFonts w:ascii="Arial" w:hAnsi="Arial" w:cs="Arial"/>
        </w:rPr>
      </w:pPr>
      <w:smartTag w:uri="urn:schemas-microsoft-com:office:smarttags" w:element="place">
        <w:r w:rsidRPr="00FF5D40">
          <w:rPr>
            <w:rFonts w:ascii="Arial" w:hAnsi="Arial" w:cs="Arial"/>
          </w:rPr>
          <w:t>Africa</w:t>
        </w:r>
      </w:smartTag>
    </w:p>
    <w:p w14:paraId="1750E91D" w14:textId="77777777" w:rsidR="007E1F58" w:rsidRPr="00FF5D40" w:rsidRDefault="007E1F58" w:rsidP="008961F5">
      <w:pPr>
        <w:pStyle w:val="ListParagraph"/>
        <w:numPr>
          <w:ilvl w:val="0"/>
          <w:numId w:val="17"/>
        </w:numPr>
        <w:spacing w:before="0"/>
        <w:contextualSpacing/>
        <w:rPr>
          <w:rFonts w:ascii="Arial" w:hAnsi="Arial" w:cs="Arial"/>
        </w:rPr>
      </w:pPr>
      <w:smartTag w:uri="urn:schemas-microsoft-com:office:smarttags" w:element="place">
        <w:smartTag w:uri="urn:schemas-microsoft-com:office:smarttags" w:element="country-region">
          <w:r w:rsidRPr="00FF5D40">
            <w:rPr>
              <w:rFonts w:ascii="Arial" w:hAnsi="Arial" w:cs="Arial"/>
            </w:rPr>
            <w:t>Australia</w:t>
          </w:r>
        </w:smartTag>
      </w:smartTag>
    </w:p>
    <w:p w14:paraId="1750E91E" w14:textId="77777777" w:rsidR="007E1F58" w:rsidRPr="00FF5D40" w:rsidRDefault="007E1F58" w:rsidP="007E1F58">
      <w:pPr>
        <w:pStyle w:val="ListParagraph"/>
        <w:rPr>
          <w:rFonts w:ascii="Arial" w:hAnsi="Arial" w:cs="Arial"/>
        </w:rPr>
      </w:pPr>
    </w:p>
    <w:p w14:paraId="1750E91F" w14:textId="77777777" w:rsidR="007E1F58" w:rsidRPr="00FF5D40" w:rsidRDefault="007E1F58" w:rsidP="007E1F58">
      <w:pPr>
        <w:rPr>
          <w:rFonts w:cs="Arial"/>
          <w:i/>
        </w:rPr>
      </w:pPr>
      <w:r w:rsidRPr="00FF5D40">
        <w:rPr>
          <w:rFonts w:cs="Arial"/>
        </w:rPr>
        <w:tab/>
      </w:r>
      <w:r w:rsidRPr="00FF5D40">
        <w:rPr>
          <w:rFonts w:cs="Arial"/>
          <w:i/>
        </w:rPr>
        <w:t xml:space="preserve">Question 8 will only be asked if dollar amounts are not provided in both questions 1 and 4. </w:t>
      </w:r>
    </w:p>
    <w:p w14:paraId="1750E920" w14:textId="77777777" w:rsidR="007E1F58" w:rsidRPr="00FF5D40" w:rsidRDefault="007E1F58" w:rsidP="007E1F58">
      <w:pPr>
        <w:rPr>
          <w:rFonts w:cs="Arial"/>
          <w:i/>
        </w:rPr>
      </w:pPr>
    </w:p>
    <w:p w14:paraId="1750E921" w14:textId="77777777" w:rsidR="007E1F58" w:rsidRPr="00FF5D40" w:rsidRDefault="007E1F58" w:rsidP="008961F5">
      <w:pPr>
        <w:pStyle w:val="ListParagraph"/>
        <w:numPr>
          <w:ilvl w:val="0"/>
          <w:numId w:val="15"/>
        </w:numPr>
        <w:spacing w:before="0"/>
        <w:contextualSpacing/>
        <w:rPr>
          <w:rFonts w:ascii="Arial" w:hAnsi="Arial" w:cs="Arial"/>
        </w:rPr>
      </w:pPr>
      <w:r w:rsidRPr="00FF5D40">
        <w:rPr>
          <w:rFonts w:ascii="Arial" w:hAnsi="Arial" w:cs="Arial"/>
        </w:rPr>
        <w:t xml:space="preserve">Would you say that sales were higher over the past 12 months than they would have been had you not received services from [MEP </w:t>
      </w:r>
      <w:r w:rsidR="00CF765B">
        <w:rPr>
          <w:rFonts w:ascii="Arial" w:hAnsi="Arial" w:cs="Arial"/>
        </w:rPr>
        <w:t>CAR</w:t>
      </w:r>
      <w:r w:rsidRPr="00FF5D40">
        <w:rPr>
          <w:rFonts w:ascii="Arial" w:hAnsi="Arial" w:cs="Arial"/>
        </w:rPr>
        <w:t xml:space="preserve"> name]?</w:t>
      </w:r>
    </w:p>
    <w:p w14:paraId="1750E922" w14:textId="77777777" w:rsidR="007E1F58" w:rsidRPr="00FF5D40" w:rsidRDefault="007E1F58" w:rsidP="007E1F58">
      <w:pPr>
        <w:pStyle w:val="ListParagraph"/>
        <w:rPr>
          <w:rFonts w:ascii="Arial" w:hAnsi="Arial" w:cs="Arial"/>
        </w:rPr>
      </w:pPr>
    </w:p>
    <w:p w14:paraId="1750E923" w14:textId="77777777" w:rsidR="007E1F58" w:rsidRPr="00FF5D40" w:rsidRDefault="007E1F58" w:rsidP="008961F5">
      <w:pPr>
        <w:pStyle w:val="ListParagraph"/>
        <w:numPr>
          <w:ilvl w:val="0"/>
          <w:numId w:val="15"/>
        </w:numPr>
        <w:spacing w:before="0"/>
        <w:contextualSpacing/>
        <w:rPr>
          <w:rFonts w:ascii="Arial" w:hAnsi="Arial" w:cs="Arial"/>
        </w:rPr>
      </w:pPr>
      <w:r w:rsidRPr="00FF5D40">
        <w:rPr>
          <w:rFonts w:ascii="Arial" w:hAnsi="Arial" w:cs="Arial"/>
        </w:rPr>
        <w:t>Over the past 12 months, what was total Cost of Goods Sold (COGS) at this establishment? COGS =  raw material and purchased parts used + direct and indirect manufacturing labor + manufacturing overhead expense + beginning-of-year inventory – end-of-year inventory.  COGS includes all of your production costs. It excludes costs for selling, general, and administrative (SG&amp;A) activities and for interest expense.</w:t>
      </w:r>
    </w:p>
    <w:p w14:paraId="1750E924" w14:textId="77777777" w:rsidR="007E1F58" w:rsidRPr="00FF5D40" w:rsidRDefault="007E1F58" w:rsidP="007E1F58">
      <w:pPr>
        <w:pStyle w:val="ListParagraph"/>
        <w:rPr>
          <w:rFonts w:ascii="Arial" w:hAnsi="Arial" w:cs="Arial"/>
        </w:rPr>
      </w:pPr>
    </w:p>
    <w:p w14:paraId="1750E925" w14:textId="77777777" w:rsidR="007E1F58" w:rsidRPr="00FF5D40" w:rsidRDefault="007E1F58" w:rsidP="008961F5">
      <w:pPr>
        <w:pStyle w:val="ListParagraph"/>
        <w:numPr>
          <w:ilvl w:val="0"/>
          <w:numId w:val="15"/>
        </w:numPr>
        <w:spacing w:before="0"/>
        <w:contextualSpacing/>
        <w:rPr>
          <w:rFonts w:ascii="Arial" w:hAnsi="Arial" w:cs="Arial"/>
        </w:rPr>
      </w:pPr>
      <w:r w:rsidRPr="00FF5D40">
        <w:rPr>
          <w:rFonts w:ascii="Arial" w:hAnsi="Arial" w:cs="Arial"/>
        </w:rPr>
        <w:t xml:space="preserve">What do you estimate that COGS at this establishment would have been for the same 12-month period if you had not received services from [MEP </w:t>
      </w:r>
      <w:r w:rsidR="00AD7D4B">
        <w:rPr>
          <w:rFonts w:ascii="Arial" w:hAnsi="Arial" w:cs="Arial"/>
        </w:rPr>
        <w:t>CAR</w:t>
      </w:r>
      <w:r w:rsidRPr="00FF5D40">
        <w:rPr>
          <w:rFonts w:ascii="Arial" w:hAnsi="Arial" w:cs="Arial"/>
        </w:rPr>
        <w:t xml:space="preserve"> name]?</w:t>
      </w:r>
    </w:p>
    <w:p w14:paraId="1750E926" w14:textId="77777777" w:rsidR="007E1F58" w:rsidRPr="00FF5D40" w:rsidRDefault="007E1F58" w:rsidP="007E1F58">
      <w:pPr>
        <w:pStyle w:val="ListParagraph"/>
        <w:rPr>
          <w:rFonts w:ascii="Arial" w:hAnsi="Arial" w:cs="Arial"/>
        </w:rPr>
      </w:pPr>
    </w:p>
    <w:p w14:paraId="1750E927" w14:textId="77777777" w:rsidR="007E1F58" w:rsidRPr="00FF5D40" w:rsidRDefault="007E1F58" w:rsidP="007E1F58">
      <w:pPr>
        <w:pStyle w:val="ListParagraph"/>
        <w:rPr>
          <w:rFonts w:ascii="Arial" w:hAnsi="Arial" w:cs="Arial"/>
          <w:i/>
        </w:rPr>
      </w:pPr>
      <w:r w:rsidRPr="00FF5D40">
        <w:rPr>
          <w:rFonts w:ascii="Arial" w:hAnsi="Arial" w:cs="Arial"/>
          <w:i/>
        </w:rPr>
        <w:t>Question 11 will only be asked if dollar amounts are not p</w:t>
      </w:r>
      <w:r w:rsidR="00CF765B">
        <w:rPr>
          <w:rFonts w:ascii="Arial" w:hAnsi="Arial" w:cs="Arial"/>
          <w:i/>
        </w:rPr>
        <w:t xml:space="preserve">rovided in both questions 9 and </w:t>
      </w:r>
      <w:r w:rsidRPr="00FF5D40">
        <w:rPr>
          <w:rFonts w:ascii="Arial" w:hAnsi="Arial" w:cs="Arial"/>
          <w:i/>
        </w:rPr>
        <w:t>10.</w:t>
      </w:r>
    </w:p>
    <w:p w14:paraId="1750E928" w14:textId="77777777" w:rsidR="007E1F58" w:rsidRPr="00FF5D40" w:rsidRDefault="007E1F58" w:rsidP="007E1F58">
      <w:pPr>
        <w:pStyle w:val="ListParagraph"/>
        <w:rPr>
          <w:rFonts w:ascii="Arial" w:hAnsi="Arial" w:cs="Arial"/>
          <w:i/>
        </w:rPr>
      </w:pPr>
    </w:p>
    <w:p w14:paraId="1750E929" w14:textId="77777777" w:rsidR="007E1F58" w:rsidRPr="00FF5D40" w:rsidRDefault="007E1F58" w:rsidP="008961F5">
      <w:pPr>
        <w:pStyle w:val="ListParagraph"/>
        <w:numPr>
          <w:ilvl w:val="0"/>
          <w:numId w:val="15"/>
        </w:numPr>
        <w:spacing w:before="0"/>
        <w:contextualSpacing/>
        <w:rPr>
          <w:rFonts w:ascii="Arial" w:hAnsi="Arial" w:cs="Arial"/>
        </w:rPr>
      </w:pPr>
      <w:r w:rsidRPr="00FF5D40">
        <w:rPr>
          <w:rFonts w:ascii="Arial" w:hAnsi="Arial" w:cs="Arial"/>
        </w:rPr>
        <w:t xml:space="preserve">Would you say that gross margin was higher over the past 12 months than it would have been had you not received services from [MEP </w:t>
      </w:r>
      <w:r w:rsidR="00CF765B">
        <w:rPr>
          <w:rFonts w:ascii="Arial" w:hAnsi="Arial" w:cs="Arial"/>
        </w:rPr>
        <w:t>CAR</w:t>
      </w:r>
      <w:r w:rsidRPr="00FF5D40">
        <w:rPr>
          <w:rFonts w:ascii="Arial" w:hAnsi="Arial" w:cs="Arial"/>
        </w:rPr>
        <w:t xml:space="preserve"> name]?</w:t>
      </w:r>
    </w:p>
    <w:p w14:paraId="1750E92A" w14:textId="77777777" w:rsidR="007E1F58" w:rsidRPr="00FF5D40" w:rsidRDefault="007E1F58" w:rsidP="007E1F58">
      <w:pPr>
        <w:pStyle w:val="ListParagraph"/>
        <w:rPr>
          <w:rFonts w:ascii="Arial" w:hAnsi="Arial" w:cs="Arial"/>
        </w:rPr>
      </w:pPr>
    </w:p>
    <w:p w14:paraId="1750E92B" w14:textId="77777777" w:rsidR="007E1F58" w:rsidRPr="00FF5D40" w:rsidRDefault="007E1F58" w:rsidP="008961F5">
      <w:pPr>
        <w:pStyle w:val="ListParagraph"/>
        <w:numPr>
          <w:ilvl w:val="0"/>
          <w:numId w:val="15"/>
        </w:numPr>
        <w:spacing w:before="0"/>
        <w:contextualSpacing/>
        <w:rPr>
          <w:rFonts w:ascii="Arial" w:hAnsi="Arial" w:cs="Arial"/>
        </w:rPr>
      </w:pPr>
      <w:r w:rsidRPr="00FF5D40">
        <w:rPr>
          <w:rFonts w:ascii="Arial" w:hAnsi="Arial" w:cs="Arial"/>
        </w:rPr>
        <w:t>On average over the past 12 months, how many people were working at this establishment?  Please include both employees and contract personnel, and think in terms of full-time equivalents (40 hours per week).</w:t>
      </w:r>
    </w:p>
    <w:p w14:paraId="1750E92C" w14:textId="77777777" w:rsidR="007E1F58" w:rsidRPr="00FF5D40" w:rsidRDefault="007E1F58" w:rsidP="007E1F58">
      <w:pPr>
        <w:pStyle w:val="ListParagraph"/>
        <w:rPr>
          <w:rFonts w:ascii="Arial" w:hAnsi="Arial" w:cs="Arial"/>
        </w:rPr>
      </w:pPr>
    </w:p>
    <w:p w14:paraId="1750E92D" w14:textId="77777777" w:rsidR="007E1F58" w:rsidRPr="00FF5D40" w:rsidRDefault="007E1F58" w:rsidP="008961F5">
      <w:pPr>
        <w:pStyle w:val="ListParagraph"/>
        <w:numPr>
          <w:ilvl w:val="0"/>
          <w:numId w:val="15"/>
        </w:numPr>
        <w:spacing w:before="0"/>
        <w:contextualSpacing/>
        <w:rPr>
          <w:rFonts w:ascii="Arial" w:hAnsi="Arial" w:cs="Arial"/>
        </w:rPr>
      </w:pPr>
      <w:r w:rsidRPr="00FF5D40">
        <w:rPr>
          <w:rFonts w:ascii="Arial" w:hAnsi="Arial" w:cs="Arial"/>
        </w:rPr>
        <w:t xml:space="preserve">How many people do you estimate would have been working at this establishment on average during the same 12-month period had you not received services from [MEP </w:t>
      </w:r>
      <w:r w:rsidR="00CF765B">
        <w:rPr>
          <w:rFonts w:ascii="Arial" w:hAnsi="Arial" w:cs="Arial"/>
        </w:rPr>
        <w:t>CAR</w:t>
      </w:r>
      <w:r w:rsidRPr="00FF5D40">
        <w:rPr>
          <w:rFonts w:ascii="Arial" w:hAnsi="Arial" w:cs="Arial"/>
        </w:rPr>
        <w:t xml:space="preserve"> name]?</w:t>
      </w:r>
    </w:p>
    <w:p w14:paraId="1750E92E" w14:textId="77777777" w:rsidR="007E1F58" w:rsidRPr="00FF5D40" w:rsidRDefault="007E1F58" w:rsidP="007E1F58">
      <w:pPr>
        <w:pStyle w:val="ListParagraph"/>
        <w:rPr>
          <w:rFonts w:ascii="Arial" w:hAnsi="Arial" w:cs="Arial"/>
        </w:rPr>
      </w:pPr>
    </w:p>
    <w:p w14:paraId="1750E92F" w14:textId="77777777" w:rsidR="007E1F58" w:rsidRPr="00FF5D40" w:rsidRDefault="007E1F58" w:rsidP="007E1F58">
      <w:pPr>
        <w:pStyle w:val="ListParagraph"/>
        <w:rPr>
          <w:rFonts w:ascii="Arial" w:hAnsi="Arial" w:cs="Arial"/>
          <w:i/>
        </w:rPr>
      </w:pPr>
      <w:r w:rsidRPr="00FF5D40">
        <w:rPr>
          <w:rFonts w:ascii="Arial" w:hAnsi="Arial" w:cs="Arial"/>
          <w:i/>
        </w:rPr>
        <w:lastRenderedPageBreak/>
        <w:t>Question 14 will only be asked if employment figures are not provided in both questions 12 and 13.</w:t>
      </w:r>
    </w:p>
    <w:p w14:paraId="1750E930" w14:textId="77777777" w:rsidR="007E1F58" w:rsidRPr="00FF5D40" w:rsidRDefault="007E1F58" w:rsidP="007E1F58">
      <w:pPr>
        <w:pStyle w:val="ListParagraph"/>
        <w:rPr>
          <w:rFonts w:ascii="Arial" w:hAnsi="Arial" w:cs="Arial"/>
          <w:i/>
        </w:rPr>
      </w:pPr>
    </w:p>
    <w:p w14:paraId="1750E931" w14:textId="77777777" w:rsidR="007E1F58" w:rsidRPr="00FF5D40" w:rsidRDefault="007E1F58" w:rsidP="008961F5">
      <w:pPr>
        <w:pStyle w:val="ListParagraph"/>
        <w:numPr>
          <w:ilvl w:val="0"/>
          <w:numId w:val="15"/>
        </w:numPr>
        <w:spacing w:before="0"/>
        <w:contextualSpacing/>
        <w:rPr>
          <w:rFonts w:ascii="Arial" w:hAnsi="Arial" w:cs="Arial"/>
        </w:rPr>
      </w:pPr>
      <w:r w:rsidRPr="00FF5D40">
        <w:rPr>
          <w:rFonts w:ascii="Arial" w:hAnsi="Arial" w:cs="Arial"/>
        </w:rPr>
        <w:t xml:space="preserve">Would you say that employment was higher in over the past 12 months than it would have otherwise been if you had not received services from [MEP </w:t>
      </w:r>
      <w:r w:rsidR="00CF765B">
        <w:rPr>
          <w:rFonts w:ascii="Arial" w:hAnsi="Arial" w:cs="Arial"/>
        </w:rPr>
        <w:t>CAR</w:t>
      </w:r>
      <w:r w:rsidRPr="00FF5D40">
        <w:rPr>
          <w:rFonts w:ascii="Arial" w:hAnsi="Arial" w:cs="Arial"/>
        </w:rPr>
        <w:t xml:space="preserve"> name]?</w:t>
      </w:r>
    </w:p>
    <w:p w14:paraId="1750E932" w14:textId="77777777" w:rsidR="007E1F58" w:rsidRPr="00FF5D40" w:rsidRDefault="007E1F58" w:rsidP="007E1F58">
      <w:pPr>
        <w:pStyle w:val="ListParagraph"/>
        <w:rPr>
          <w:rFonts w:ascii="Arial" w:hAnsi="Arial" w:cs="Arial"/>
        </w:rPr>
      </w:pPr>
    </w:p>
    <w:p w14:paraId="1750E933" w14:textId="77777777" w:rsidR="007E1F58" w:rsidRPr="00FF5D40" w:rsidRDefault="007E1F58" w:rsidP="008961F5">
      <w:pPr>
        <w:pStyle w:val="ListParagraph"/>
        <w:numPr>
          <w:ilvl w:val="0"/>
          <w:numId w:val="15"/>
        </w:numPr>
        <w:spacing w:before="0"/>
        <w:contextualSpacing/>
        <w:rPr>
          <w:rFonts w:ascii="Arial" w:hAnsi="Arial" w:cs="Arial"/>
        </w:rPr>
      </w:pPr>
      <w:r w:rsidRPr="00FF5D40">
        <w:rPr>
          <w:rFonts w:ascii="Arial" w:hAnsi="Arial" w:cs="Arial"/>
        </w:rPr>
        <w:t xml:space="preserve">As a result of the services you received from [MEP </w:t>
      </w:r>
      <w:r w:rsidR="00AD7D4B">
        <w:rPr>
          <w:rFonts w:ascii="Arial" w:hAnsi="Arial" w:cs="Arial"/>
        </w:rPr>
        <w:t>CAR</w:t>
      </w:r>
      <w:r w:rsidRPr="00FF5D40">
        <w:rPr>
          <w:rFonts w:ascii="Arial" w:hAnsi="Arial" w:cs="Arial"/>
        </w:rPr>
        <w:t xml:space="preserve"> name], how much additional capital investment was made at this establishment over the past 12 months?  Capital Investment = value of purchased or leased land, plant, equipment, or software.</w:t>
      </w:r>
    </w:p>
    <w:p w14:paraId="1750E934" w14:textId="77777777" w:rsidR="007E1F58" w:rsidRPr="00FF5D40" w:rsidRDefault="007E1F58" w:rsidP="007E1F58">
      <w:pPr>
        <w:pStyle w:val="ListParagraph"/>
        <w:rPr>
          <w:rFonts w:ascii="Arial" w:hAnsi="Arial" w:cs="Arial"/>
        </w:rPr>
      </w:pPr>
    </w:p>
    <w:p w14:paraId="1750E935" w14:textId="77777777" w:rsidR="007E1F58" w:rsidRPr="00FF5D40" w:rsidRDefault="007E1F58" w:rsidP="007E1F58">
      <w:pPr>
        <w:pStyle w:val="ListParagraph"/>
        <w:rPr>
          <w:rFonts w:ascii="Arial" w:hAnsi="Arial" w:cs="Arial"/>
          <w:i/>
        </w:rPr>
      </w:pPr>
      <w:r w:rsidRPr="00FF5D40">
        <w:rPr>
          <w:rFonts w:ascii="Arial" w:hAnsi="Arial" w:cs="Arial"/>
          <w:i/>
        </w:rPr>
        <w:t>If clients do not respond to Q15 with a figure, they will be asked Q16, otherwise skip to Q17</w:t>
      </w:r>
    </w:p>
    <w:p w14:paraId="1750E936" w14:textId="77777777" w:rsidR="007E1F58" w:rsidRPr="00FF5D40" w:rsidRDefault="007E1F58" w:rsidP="007E1F58">
      <w:pPr>
        <w:pStyle w:val="ListParagraph"/>
        <w:rPr>
          <w:rFonts w:ascii="Arial" w:hAnsi="Arial" w:cs="Arial"/>
          <w:i/>
        </w:rPr>
      </w:pPr>
    </w:p>
    <w:p w14:paraId="1750E937" w14:textId="77777777" w:rsidR="007E1F58" w:rsidRPr="00FF5D40" w:rsidRDefault="007E1F58" w:rsidP="008961F5">
      <w:pPr>
        <w:pStyle w:val="ListParagraph"/>
        <w:numPr>
          <w:ilvl w:val="0"/>
          <w:numId w:val="15"/>
        </w:numPr>
        <w:spacing w:before="0"/>
        <w:contextualSpacing/>
        <w:rPr>
          <w:rFonts w:ascii="Arial" w:hAnsi="Arial" w:cs="Arial"/>
        </w:rPr>
      </w:pPr>
      <w:r w:rsidRPr="00FF5D40">
        <w:rPr>
          <w:rFonts w:ascii="Arial" w:hAnsi="Arial" w:cs="Arial"/>
        </w:rPr>
        <w:t xml:space="preserve">Would you say that capital investment was higher over the past 12 months than it would have otherwise been if you had not received services from [MEP </w:t>
      </w:r>
      <w:r w:rsidR="00CF765B">
        <w:rPr>
          <w:rFonts w:ascii="Arial" w:hAnsi="Arial" w:cs="Arial"/>
        </w:rPr>
        <w:t>CAR</w:t>
      </w:r>
      <w:r w:rsidRPr="00FF5D40">
        <w:rPr>
          <w:rFonts w:ascii="Arial" w:hAnsi="Arial" w:cs="Arial"/>
        </w:rPr>
        <w:t xml:space="preserve"> name]?</w:t>
      </w:r>
    </w:p>
    <w:p w14:paraId="1750E938" w14:textId="77777777" w:rsidR="007E1F58" w:rsidRPr="00FF5D40" w:rsidRDefault="007E1F58" w:rsidP="007E1F58">
      <w:pPr>
        <w:pStyle w:val="ListParagraph"/>
        <w:rPr>
          <w:rFonts w:ascii="Arial" w:hAnsi="Arial" w:cs="Arial"/>
        </w:rPr>
      </w:pPr>
    </w:p>
    <w:p w14:paraId="1750E939" w14:textId="77777777" w:rsidR="007E1F58" w:rsidRPr="00FF5D40" w:rsidRDefault="007E1F58" w:rsidP="008961F5">
      <w:pPr>
        <w:pStyle w:val="ListParagraph"/>
        <w:numPr>
          <w:ilvl w:val="0"/>
          <w:numId w:val="15"/>
        </w:numPr>
        <w:spacing w:before="0"/>
        <w:contextualSpacing/>
        <w:rPr>
          <w:rFonts w:ascii="Arial" w:hAnsi="Arial" w:cs="Arial"/>
        </w:rPr>
      </w:pPr>
      <w:r w:rsidRPr="00FF5D40">
        <w:rPr>
          <w:rFonts w:ascii="Arial" w:hAnsi="Arial" w:cs="Arial"/>
        </w:rPr>
        <w:t xml:space="preserve">During the past 12 months, did the services you received from [MEP </w:t>
      </w:r>
      <w:r w:rsidR="00AD7D4B">
        <w:rPr>
          <w:rFonts w:ascii="Arial" w:hAnsi="Arial" w:cs="Arial"/>
        </w:rPr>
        <w:t>CAR</w:t>
      </w:r>
      <w:r w:rsidRPr="00FF5D40">
        <w:rPr>
          <w:rFonts w:ascii="Arial" w:hAnsi="Arial" w:cs="Arial"/>
        </w:rPr>
        <w:t xml:space="preserve"> name] result in your not needing to make capital investments that had previously been planned?  If so, how much investment was avoided?   </w:t>
      </w:r>
    </w:p>
    <w:p w14:paraId="1750E93A" w14:textId="77777777" w:rsidR="007E1F58" w:rsidRPr="00FF5D40" w:rsidRDefault="007E1F58" w:rsidP="007E1F58">
      <w:pPr>
        <w:pStyle w:val="ListParagraph"/>
        <w:rPr>
          <w:rFonts w:ascii="Arial" w:hAnsi="Arial" w:cs="Arial"/>
        </w:rPr>
      </w:pPr>
    </w:p>
    <w:p w14:paraId="1750E93B" w14:textId="77777777" w:rsidR="007E1F58" w:rsidRPr="00FF5D40" w:rsidRDefault="007E1F58" w:rsidP="008961F5">
      <w:pPr>
        <w:pStyle w:val="ListParagraph"/>
        <w:numPr>
          <w:ilvl w:val="0"/>
          <w:numId w:val="15"/>
        </w:numPr>
        <w:spacing w:before="0"/>
        <w:contextualSpacing/>
        <w:rPr>
          <w:rFonts w:ascii="Arial" w:hAnsi="Arial" w:cs="Arial"/>
        </w:rPr>
      </w:pPr>
      <w:r w:rsidRPr="00FF5D40">
        <w:rPr>
          <w:rFonts w:ascii="Arial" w:hAnsi="Arial" w:cs="Arial"/>
          <w:color w:val="000000"/>
        </w:rPr>
        <w:t xml:space="preserve">As a result of the services you received from [MEP </w:t>
      </w:r>
      <w:r w:rsidR="00AD7D4B">
        <w:rPr>
          <w:rFonts w:ascii="Arial" w:hAnsi="Arial" w:cs="Arial"/>
          <w:color w:val="000000"/>
        </w:rPr>
        <w:t>CAR</w:t>
      </w:r>
      <w:r w:rsidRPr="00FF5D40">
        <w:rPr>
          <w:rFonts w:ascii="Arial" w:hAnsi="Arial" w:cs="Arial"/>
          <w:color w:val="000000"/>
        </w:rPr>
        <w:t xml:space="preserve"> name] how many hours of formal training -- </w:t>
      </w:r>
      <w:proofErr w:type="spellStart"/>
      <w:r w:rsidRPr="00FF5D40">
        <w:rPr>
          <w:rFonts w:ascii="Arial" w:hAnsi="Arial" w:cs="Arial"/>
          <w:color w:val="000000"/>
        </w:rPr>
        <w:t>training</w:t>
      </w:r>
      <w:proofErr w:type="spellEnd"/>
      <w:r w:rsidRPr="00FF5D40">
        <w:rPr>
          <w:rFonts w:ascii="Arial" w:hAnsi="Arial" w:cs="Arial"/>
          <w:color w:val="000000"/>
        </w:rPr>
        <w:t xml:space="preserve"> based on a defined curriculum and provided by supervisors, company trainers, or outside training organizations -- did personnel working at this location receive during the past 12 months?   </w:t>
      </w:r>
    </w:p>
    <w:p w14:paraId="1750E93C" w14:textId="77777777" w:rsidR="007E1F58" w:rsidRPr="00FF5D40" w:rsidRDefault="007E1F58" w:rsidP="007E1F58">
      <w:pPr>
        <w:pStyle w:val="ListParagraph"/>
        <w:rPr>
          <w:rFonts w:ascii="Arial" w:hAnsi="Arial" w:cs="Arial"/>
        </w:rPr>
      </w:pPr>
    </w:p>
    <w:p w14:paraId="1750E93D" w14:textId="77777777" w:rsidR="007E1F58" w:rsidRPr="00FF5D40" w:rsidRDefault="007E1F58" w:rsidP="008961F5">
      <w:pPr>
        <w:pStyle w:val="ListParagraph"/>
        <w:numPr>
          <w:ilvl w:val="0"/>
          <w:numId w:val="15"/>
        </w:numPr>
        <w:spacing w:before="0"/>
        <w:contextualSpacing/>
        <w:rPr>
          <w:rFonts w:ascii="Arial" w:hAnsi="Arial" w:cs="Arial"/>
        </w:rPr>
      </w:pPr>
      <w:r w:rsidRPr="00FF5D40">
        <w:rPr>
          <w:rFonts w:ascii="Arial" w:hAnsi="Arial" w:cs="Arial"/>
          <w:color w:val="000000"/>
        </w:rPr>
        <w:t xml:space="preserve">How many hours of formal training do you estimate those personnel would have received during the same 12-month period in the absence of assistance provided by [MEP </w:t>
      </w:r>
      <w:r w:rsidR="00CF765B">
        <w:rPr>
          <w:rFonts w:ascii="Arial" w:hAnsi="Arial" w:cs="Arial"/>
          <w:color w:val="000000"/>
        </w:rPr>
        <w:t>CAR</w:t>
      </w:r>
      <w:r w:rsidRPr="00FF5D40">
        <w:rPr>
          <w:rFonts w:ascii="Arial" w:hAnsi="Arial" w:cs="Arial"/>
          <w:color w:val="000000"/>
        </w:rPr>
        <w:t xml:space="preserve"> name]?</w:t>
      </w:r>
    </w:p>
    <w:p w14:paraId="1750E93E" w14:textId="77777777" w:rsidR="007E1F58" w:rsidRPr="00FF5D40" w:rsidRDefault="007E1F58" w:rsidP="007E1F58">
      <w:pPr>
        <w:pStyle w:val="ListParagraph"/>
        <w:ind w:left="0"/>
        <w:rPr>
          <w:rFonts w:ascii="Arial" w:hAnsi="Arial" w:cs="Arial"/>
        </w:rPr>
      </w:pPr>
    </w:p>
    <w:p w14:paraId="1750E93F" w14:textId="77777777" w:rsidR="007E1F58" w:rsidRPr="00FF5D40" w:rsidRDefault="007E1F58" w:rsidP="008961F5">
      <w:pPr>
        <w:pStyle w:val="ListParagraph"/>
        <w:numPr>
          <w:ilvl w:val="0"/>
          <w:numId w:val="15"/>
        </w:numPr>
        <w:spacing w:before="0"/>
        <w:contextualSpacing/>
        <w:rPr>
          <w:rFonts w:ascii="Arial" w:hAnsi="Arial" w:cs="Arial"/>
        </w:rPr>
      </w:pPr>
      <w:r w:rsidRPr="00FF5D40">
        <w:rPr>
          <w:rFonts w:ascii="Arial" w:hAnsi="Arial" w:cs="Arial"/>
          <w:color w:val="000000"/>
        </w:rPr>
        <w:t>Over the next 12-24 months, will you be seeking assistance to improve your company’s ability to stay competitive in any of the following areas?</w:t>
      </w:r>
    </w:p>
    <w:p w14:paraId="1750E940" w14:textId="77777777" w:rsidR="007E1F58" w:rsidRPr="00FF5D40" w:rsidRDefault="007E1F58" w:rsidP="007E1F58">
      <w:pPr>
        <w:pStyle w:val="ListParagraph"/>
        <w:rPr>
          <w:rFonts w:ascii="Arial" w:hAnsi="Arial" w:cs="Arial"/>
        </w:rPr>
      </w:pPr>
    </w:p>
    <w:p w14:paraId="1750E941" w14:textId="77777777" w:rsidR="007E1F58" w:rsidRPr="00FF5D40" w:rsidRDefault="007E1F58" w:rsidP="007E1F58">
      <w:pPr>
        <w:pStyle w:val="ListParagraph"/>
        <w:rPr>
          <w:rFonts w:ascii="Arial" w:hAnsi="Arial" w:cs="Arial"/>
          <w:i/>
        </w:rPr>
      </w:pPr>
      <w:r w:rsidRPr="00FF5D40">
        <w:rPr>
          <w:rFonts w:ascii="Arial" w:hAnsi="Arial" w:cs="Arial"/>
          <w:i/>
        </w:rPr>
        <w:t>Check all that apply:</w:t>
      </w:r>
    </w:p>
    <w:p w14:paraId="1750E942" w14:textId="77777777" w:rsidR="007E1F58" w:rsidRPr="00FF5D40" w:rsidRDefault="007E1F58" w:rsidP="007E1F58">
      <w:pPr>
        <w:pStyle w:val="ListParagraph"/>
        <w:ind w:left="0"/>
        <w:rPr>
          <w:rFonts w:ascii="Arial" w:hAnsi="Arial" w:cs="Arial"/>
        </w:rPr>
      </w:pPr>
    </w:p>
    <w:tbl>
      <w:tblPr>
        <w:tblStyle w:val="TableGrid"/>
        <w:tblW w:w="0" w:type="auto"/>
        <w:tblInd w:w="1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1E0" w:firstRow="1" w:lastRow="1" w:firstColumn="1" w:lastColumn="1" w:noHBand="0" w:noVBand="0"/>
      </w:tblPr>
      <w:tblGrid>
        <w:gridCol w:w="6435"/>
      </w:tblGrid>
      <w:tr w:rsidR="007E1F58" w:rsidRPr="00FF5D40" w14:paraId="1750E94B" w14:textId="77777777" w:rsidTr="00036B7D">
        <w:trPr>
          <w:trHeight w:val="2955"/>
        </w:trPr>
        <w:tc>
          <w:tcPr>
            <w:tcW w:w="6435" w:type="dxa"/>
            <w:shd w:val="clear" w:color="auto" w:fill="FFFFFF" w:themeFill="background1"/>
          </w:tcPr>
          <w:p w14:paraId="1750E943" w14:textId="77777777" w:rsidR="007E1F58" w:rsidRPr="00FF5D40" w:rsidRDefault="007E1F58" w:rsidP="008961F5">
            <w:pPr>
              <w:pStyle w:val="ListParagraph"/>
              <w:numPr>
                <w:ilvl w:val="0"/>
                <w:numId w:val="19"/>
              </w:numPr>
              <w:spacing w:before="0"/>
              <w:contextualSpacing/>
              <w:rPr>
                <w:rFonts w:ascii="Arial" w:hAnsi="Arial" w:cs="Arial"/>
                <w:color w:val="000000"/>
              </w:rPr>
            </w:pPr>
            <w:r w:rsidRPr="00FF5D40">
              <w:rPr>
                <w:rFonts w:ascii="Arial" w:hAnsi="Arial" w:cs="Arial"/>
                <w:color w:val="000000"/>
              </w:rPr>
              <w:lastRenderedPageBreak/>
              <w:t>Capacity for innovation/new technologies</w:t>
            </w:r>
          </w:p>
          <w:p w14:paraId="1750E944" w14:textId="77777777" w:rsidR="007E1F58" w:rsidRPr="00FF5D40" w:rsidRDefault="007E1F58" w:rsidP="008961F5">
            <w:pPr>
              <w:pStyle w:val="ListParagraph"/>
              <w:numPr>
                <w:ilvl w:val="0"/>
                <w:numId w:val="19"/>
              </w:numPr>
              <w:spacing w:before="0"/>
              <w:contextualSpacing/>
              <w:rPr>
                <w:rFonts w:ascii="Arial" w:hAnsi="Arial" w:cs="Arial"/>
                <w:color w:val="000000"/>
              </w:rPr>
            </w:pPr>
            <w:r w:rsidRPr="00FF5D40">
              <w:rPr>
                <w:rFonts w:ascii="Arial" w:hAnsi="Arial" w:cs="Arial"/>
                <w:color w:val="000000"/>
              </w:rPr>
              <w:t>Quality of products</w:t>
            </w:r>
          </w:p>
          <w:p w14:paraId="1750E945" w14:textId="77777777" w:rsidR="007E1F58" w:rsidRPr="00FF5D40" w:rsidRDefault="007E1F58" w:rsidP="008961F5">
            <w:pPr>
              <w:pStyle w:val="ListParagraph"/>
              <w:numPr>
                <w:ilvl w:val="0"/>
                <w:numId w:val="19"/>
              </w:numPr>
              <w:spacing w:before="0"/>
              <w:contextualSpacing/>
              <w:rPr>
                <w:rFonts w:ascii="Arial" w:hAnsi="Arial" w:cs="Arial"/>
                <w:color w:val="000000"/>
              </w:rPr>
            </w:pPr>
            <w:r w:rsidRPr="00FF5D40">
              <w:rPr>
                <w:rFonts w:ascii="Arial" w:hAnsi="Arial" w:cs="Arial"/>
                <w:color w:val="000000"/>
              </w:rPr>
              <w:t>Cost reduction strategies</w:t>
            </w:r>
          </w:p>
          <w:p w14:paraId="1750E946" w14:textId="77777777" w:rsidR="007E1F58" w:rsidRPr="00FF5D40" w:rsidRDefault="007E1F58" w:rsidP="008961F5">
            <w:pPr>
              <w:pStyle w:val="ListParagraph"/>
              <w:numPr>
                <w:ilvl w:val="0"/>
                <w:numId w:val="19"/>
              </w:numPr>
              <w:spacing w:before="0"/>
              <w:contextualSpacing/>
              <w:rPr>
                <w:rFonts w:ascii="Arial" w:hAnsi="Arial" w:cs="Arial"/>
                <w:color w:val="000000"/>
              </w:rPr>
            </w:pPr>
            <w:r w:rsidRPr="00FF5D40">
              <w:rPr>
                <w:rFonts w:ascii="Arial" w:hAnsi="Arial" w:cs="Arial"/>
                <w:color w:val="000000"/>
              </w:rPr>
              <w:t>Strength of supplier/distribution  networks</w:t>
            </w:r>
          </w:p>
          <w:p w14:paraId="1750E947" w14:textId="77777777" w:rsidR="007E1F58" w:rsidRPr="00FF5D40" w:rsidRDefault="007E1F58" w:rsidP="008961F5">
            <w:pPr>
              <w:pStyle w:val="ListParagraph"/>
              <w:numPr>
                <w:ilvl w:val="0"/>
                <w:numId w:val="19"/>
              </w:numPr>
              <w:spacing w:before="0"/>
              <w:contextualSpacing/>
              <w:rPr>
                <w:rFonts w:ascii="Arial" w:hAnsi="Arial" w:cs="Arial"/>
                <w:color w:val="000000"/>
              </w:rPr>
            </w:pPr>
            <w:r w:rsidRPr="00FF5D40">
              <w:rPr>
                <w:rFonts w:ascii="Arial" w:hAnsi="Arial" w:cs="Arial"/>
                <w:color w:val="000000"/>
              </w:rPr>
              <w:t>Energy efficiency/environmental friendliness</w:t>
            </w:r>
          </w:p>
          <w:p w14:paraId="1750E948" w14:textId="77777777" w:rsidR="007E1F58" w:rsidRPr="00FF5D40" w:rsidRDefault="007E1F58" w:rsidP="008961F5">
            <w:pPr>
              <w:pStyle w:val="ListParagraph"/>
              <w:numPr>
                <w:ilvl w:val="0"/>
                <w:numId w:val="19"/>
              </w:numPr>
              <w:spacing w:before="0"/>
              <w:contextualSpacing/>
              <w:rPr>
                <w:rFonts w:ascii="Arial" w:hAnsi="Arial" w:cs="Arial"/>
                <w:color w:val="000000"/>
              </w:rPr>
            </w:pPr>
            <w:r w:rsidRPr="00FF5D40">
              <w:rPr>
                <w:rFonts w:ascii="Arial" w:hAnsi="Arial" w:cs="Arial"/>
                <w:color w:val="000000"/>
              </w:rPr>
              <w:t>Workforce development</w:t>
            </w:r>
          </w:p>
          <w:p w14:paraId="1750E949" w14:textId="77777777" w:rsidR="007E1F58" w:rsidRDefault="007E1F58" w:rsidP="008961F5">
            <w:pPr>
              <w:pStyle w:val="ListParagraph"/>
              <w:numPr>
                <w:ilvl w:val="0"/>
                <w:numId w:val="19"/>
              </w:numPr>
              <w:spacing w:before="0"/>
              <w:contextualSpacing/>
              <w:rPr>
                <w:rFonts w:ascii="Arial" w:hAnsi="Arial" w:cs="Arial"/>
                <w:color w:val="000000"/>
              </w:rPr>
            </w:pPr>
            <w:r w:rsidRPr="00FF5D40">
              <w:rPr>
                <w:rFonts w:ascii="Arial" w:hAnsi="Arial" w:cs="Arial"/>
                <w:color w:val="000000"/>
              </w:rPr>
              <w:t>Ability to enter new markets</w:t>
            </w:r>
          </w:p>
          <w:p w14:paraId="1750E94A" w14:textId="77777777" w:rsidR="00CF765B" w:rsidRPr="00FF5D40" w:rsidRDefault="00CF765B" w:rsidP="00CF765B">
            <w:pPr>
              <w:pStyle w:val="ListParagraph"/>
              <w:spacing w:before="0"/>
              <w:ind w:left="0"/>
              <w:contextualSpacing/>
              <w:rPr>
                <w:rFonts w:ascii="Arial" w:hAnsi="Arial" w:cs="Arial"/>
                <w:color w:val="000000"/>
              </w:rPr>
            </w:pPr>
          </w:p>
        </w:tc>
      </w:tr>
    </w:tbl>
    <w:p w14:paraId="1750E94C" w14:textId="77777777" w:rsidR="007E1F58" w:rsidRPr="00CF765B" w:rsidRDefault="00CF765B" w:rsidP="00CF765B">
      <w:pPr>
        <w:ind w:left="720"/>
        <w:contextualSpacing/>
        <w:rPr>
          <w:rFonts w:cs="Arial"/>
        </w:rPr>
      </w:pPr>
      <w:r>
        <w:rPr>
          <w:rFonts w:cs="Arial"/>
        </w:rPr>
        <w:t xml:space="preserve">21  </w:t>
      </w:r>
      <w:r w:rsidR="007E1F58" w:rsidRPr="00CF765B">
        <w:rPr>
          <w:rFonts w:cs="Arial"/>
        </w:rPr>
        <w:t xml:space="preserve">Based on the benefits that resulted from services provided by [MEP </w:t>
      </w:r>
      <w:r w:rsidR="00AD7D4B">
        <w:rPr>
          <w:rFonts w:cs="Arial"/>
        </w:rPr>
        <w:t>CAR</w:t>
      </w:r>
      <w:r w:rsidR="007E1F58" w:rsidRPr="00CF765B">
        <w:rPr>
          <w:rFonts w:cs="Arial"/>
        </w:rPr>
        <w:t xml:space="preserve"> name], would you recommend [MEP </w:t>
      </w:r>
      <w:r>
        <w:rPr>
          <w:rFonts w:cs="Arial"/>
        </w:rPr>
        <w:t>CAR</w:t>
      </w:r>
      <w:r w:rsidR="007E1F58" w:rsidRPr="00CF765B">
        <w:rPr>
          <w:rFonts w:cs="Arial"/>
        </w:rPr>
        <w:t xml:space="preserve"> name] to other companies, assuming they were not your direct competitors?</w:t>
      </w:r>
    </w:p>
    <w:p w14:paraId="1750E94D" w14:textId="77777777" w:rsidR="00FB16DB" w:rsidRPr="00FF5D40" w:rsidRDefault="00FB16DB">
      <w:pPr>
        <w:rPr>
          <w:rFonts w:cs="Arial"/>
          <w:spacing w:val="0"/>
        </w:rPr>
      </w:pPr>
      <w:r w:rsidRPr="00FF5D40">
        <w:rPr>
          <w:rFonts w:cs="Arial"/>
        </w:rPr>
        <w:br w:type="page"/>
      </w:r>
    </w:p>
    <w:p w14:paraId="1750E94E" w14:textId="77777777" w:rsidR="007E1F58" w:rsidRPr="00FF5D40" w:rsidRDefault="007E1F58" w:rsidP="007E1F58">
      <w:pPr>
        <w:pStyle w:val="ListParagraph"/>
        <w:ind w:left="360"/>
        <w:rPr>
          <w:rFonts w:ascii="Arial" w:hAnsi="Arial" w:cs="Arial"/>
        </w:rPr>
      </w:pPr>
    </w:p>
    <w:p w14:paraId="1750E94F" w14:textId="77777777" w:rsidR="00B159CE" w:rsidRPr="00FF5D40" w:rsidRDefault="00B159CE" w:rsidP="00B159CE">
      <w:pPr>
        <w:pStyle w:val="Heading1"/>
        <w:numPr>
          <w:ilvl w:val="0"/>
          <w:numId w:val="0"/>
        </w:numPr>
        <w:rPr>
          <w:rFonts w:ascii="Arial" w:hAnsi="Arial" w:cs="Arial"/>
        </w:rPr>
      </w:pPr>
      <w:r>
        <w:rPr>
          <w:rFonts w:ascii="Arial" w:hAnsi="Arial" w:cs="Arial"/>
        </w:rPr>
        <w:t>Appendix F – Case Study Template (e-CAR and t-CAR)</w:t>
      </w:r>
    </w:p>
    <w:p w14:paraId="1750E950" w14:textId="77777777" w:rsidR="004A1869" w:rsidRPr="00FF5D40" w:rsidRDefault="004A1869" w:rsidP="004A1869">
      <w:pPr>
        <w:pStyle w:val="Title"/>
        <w:rPr>
          <w:rFonts w:ascii="Arial" w:hAnsi="Arial" w:cs="Arial"/>
          <w:b/>
          <w:sz w:val="28"/>
          <w:szCs w:val="28"/>
        </w:rPr>
      </w:pPr>
      <w:r w:rsidRPr="00FF5D40">
        <w:rPr>
          <w:rFonts w:ascii="Arial" w:hAnsi="Arial" w:cs="Arial"/>
          <w:b/>
          <w:sz w:val="28"/>
          <w:szCs w:val="28"/>
        </w:rPr>
        <w:t>Case Study Template</w:t>
      </w:r>
    </w:p>
    <w:p w14:paraId="1750E951" w14:textId="77777777" w:rsidR="004A1869" w:rsidRPr="00FF5D40" w:rsidRDefault="004A1869" w:rsidP="004A1869">
      <w:pPr>
        <w:pStyle w:val="Heading2"/>
        <w:numPr>
          <w:ilvl w:val="0"/>
          <w:numId w:val="0"/>
        </w:numPr>
        <w:rPr>
          <w:rFonts w:ascii="Arial" w:hAnsi="Arial" w:cs="Arial"/>
        </w:rPr>
      </w:pPr>
      <w:r w:rsidRPr="00FF5D40">
        <w:rPr>
          <w:rFonts w:ascii="Arial" w:hAnsi="Arial" w:cs="Arial"/>
        </w:rPr>
        <w:t>Your Expectations from this project</w:t>
      </w:r>
    </w:p>
    <w:p w14:paraId="1750E952" w14:textId="77777777" w:rsidR="004A1869" w:rsidRPr="00FF5D40" w:rsidRDefault="004A1869" w:rsidP="004A1869">
      <w:pPr>
        <w:rPr>
          <w:rFonts w:cs="Arial"/>
          <w:b/>
          <w:bCs/>
        </w:rPr>
      </w:pPr>
    </w:p>
    <w:p w14:paraId="1750E953" w14:textId="77777777" w:rsidR="004A1869" w:rsidRPr="00FF5D40" w:rsidRDefault="004A1869" w:rsidP="008961F5">
      <w:pPr>
        <w:numPr>
          <w:ilvl w:val="0"/>
          <w:numId w:val="21"/>
        </w:numPr>
        <w:rPr>
          <w:rFonts w:cs="Arial"/>
        </w:rPr>
      </w:pPr>
      <w:r w:rsidRPr="00FF5D40">
        <w:rPr>
          <w:rFonts w:cs="Arial"/>
          <w:b/>
          <w:bCs/>
        </w:rPr>
        <w:t xml:space="preserve">Background: </w:t>
      </w:r>
      <w:r w:rsidRPr="00FF5D40">
        <w:rPr>
          <w:rFonts w:cs="Arial"/>
        </w:rPr>
        <w:t>Put the project in perspective. Briefly and very generally, explain the environment and challenges in terms of</w:t>
      </w:r>
    </w:p>
    <w:p w14:paraId="1750E954" w14:textId="77777777" w:rsidR="004A1869" w:rsidRPr="00FF5D40" w:rsidRDefault="004A1869" w:rsidP="008961F5">
      <w:pPr>
        <w:numPr>
          <w:ilvl w:val="0"/>
          <w:numId w:val="21"/>
        </w:numPr>
        <w:rPr>
          <w:rFonts w:cs="Arial"/>
        </w:rPr>
      </w:pPr>
      <w:r w:rsidRPr="00FF5D40">
        <w:rPr>
          <w:rFonts w:cs="Arial"/>
          <w:b/>
          <w:bCs/>
        </w:rPr>
        <w:t xml:space="preserve">Project Goals: </w:t>
      </w:r>
      <w:r w:rsidRPr="00FF5D40">
        <w:rPr>
          <w:rFonts w:cs="Arial"/>
        </w:rPr>
        <w:t>Clearly and in detail explain the expected long-term and short-term goals/outcomes of the project in terms of</w:t>
      </w:r>
    </w:p>
    <w:p w14:paraId="1750E955" w14:textId="77777777" w:rsidR="004A1869" w:rsidRPr="00FF5D40" w:rsidRDefault="004A1869" w:rsidP="008961F5">
      <w:pPr>
        <w:numPr>
          <w:ilvl w:val="0"/>
          <w:numId w:val="21"/>
        </w:numPr>
        <w:rPr>
          <w:rFonts w:cs="Arial"/>
        </w:rPr>
      </w:pPr>
      <w:r w:rsidRPr="00FF5D40">
        <w:rPr>
          <w:rFonts w:cs="Arial"/>
          <w:b/>
          <w:bCs/>
        </w:rPr>
        <w:t xml:space="preserve">Time Line: </w:t>
      </w:r>
      <w:r w:rsidRPr="00FF5D40">
        <w:rPr>
          <w:rFonts w:cs="Arial"/>
        </w:rPr>
        <w:t>Describe the project time line from inception to future plans.</w:t>
      </w:r>
    </w:p>
    <w:p w14:paraId="1750E956" w14:textId="77777777" w:rsidR="004A1869" w:rsidRPr="00FF5D40" w:rsidRDefault="004A1869" w:rsidP="004A1869">
      <w:pPr>
        <w:pStyle w:val="Heading2"/>
        <w:numPr>
          <w:ilvl w:val="0"/>
          <w:numId w:val="0"/>
        </w:numPr>
        <w:rPr>
          <w:rFonts w:ascii="Arial" w:hAnsi="Arial" w:cs="Arial"/>
        </w:rPr>
      </w:pPr>
      <w:r w:rsidRPr="00FF5D40">
        <w:rPr>
          <w:rFonts w:ascii="Arial" w:hAnsi="Arial" w:cs="Arial"/>
        </w:rPr>
        <w:t>Your Implementation Efforts</w:t>
      </w:r>
    </w:p>
    <w:p w14:paraId="1750E957" w14:textId="77777777" w:rsidR="004A1869" w:rsidRPr="00FF5D40" w:rsidRDefault="004A1869" w:rsidP="004A1869">
      <w:pPr>
        <w:rPr>
          <w:rFonts w:cs="Arial"/>
        </w:rPr>
      </w:pPr>
    </w:p>
    <w:p w14:paraId="1750E958" w14:textId="77777777" w:rsidR="004A1869" w:rsidRPr="00FF5D40" w:rsidRDefault="004A1869" w:rsidP="008961F5">
      <w:pPr>
        <w:numPr>
          <w:ilvl w:val="0"/>
          <w:numId w:val="22"/>
        </w:numPr>
        <w:rPr>
          <w:rFonts w:cs="Arial"/>
        </w:rPr>
      </w:pPr>
      <w:r w:rsidRPr="00FF5D40">
        <w:rPr>
          <w:rFonts w:cs="Arial"/>
          <w:b/>
          <w:bCs/>
        </w:rPr>
        <w:t xml:space="preserve">Business Model: </w:t>
      </w:r>
      <w:r w:rsidRPr="00FF5D40">
        <w:rPr>
          <w:rFonts w:cs="Arial"/>
        </w:rPr>
        <w:t>Explain in detail how the project is being deployed and run. Things to be discussed</w:t>
      </w:r>
    </w:p>
    <w:p w14:paraId="1750E959" w14:textId="77777777" w:rsidR="004A1869" w:rsidRPr="00FF5D40" w:rsidRDefault="004A1869" w:rsidP="008961F5">
      <w:pPr>
        <w:numPr>
          <w:ilvl w:val="0"/>
          <w:numId w:val="22"/>
        </w:numPr>
        <w:rPr>
          <w:rFonts w:cs="Arial"/>
        </w:rPr>
      </w:pPr>
      <w:r w:rsidRPr="00FF5D40">
        <w:rPr>
          <w:rFonts w:cs="Arial"/>
          <w:b/>
          <w:bCs/>
        </w:rPr>
        <w:t xml:space="preserve">Technology Used: </w:t>
      </w:r>
      <w:r w:rsidRPr="00FF5D40">
        <w:rPr>
          <w:rFonts w:cs="Arial"/>
        </w:rPr>
        <w:t>Explain the technology (for connectivity (last mile and backend), power and devices) used. In detail describe the alternatives considered and give reasons for the technology preference. In short, provide pros and cons for each alternative considered.</w:t>
      </w:r>
    </w:p>
    <w:p w14:paraId="1750E95A" w14:textId="77777777" w:rsidR="004A1869" w:rsidRPr="00FF5D40" w:rsidRDefault="004A1869" w:rsidP="008961F5">
      <w:pPr>
        <w:numPr>
          <w:ilvl w:val="0"/>
          <w:numId w:val="22"/>
        </w:numPr>
        <w:rPr>
          <w:rFonts w:cs="Arial"/>
        </w:rPr>
      </w:pPr>
      <w:r w:rsidRPr="00FF5D40">
        <w:rPr>
          <w:rFonts w:cs="Arial"/>
        </w:rPr>
        <w:t>Also, give information on vendors used.</w:t>
      </w:r>
    </w:p>
    <w:p w14:paraId="1750E95B" w14:textId="77777777" w:rsidR="004A1869" w:rsidRPr="00FF5D40" w:rsidRDefault="004A1869" w:rsidP="008961F5">
      <w:pPr>
        <w:numPr>
          <w:ilvl w:val="0"/>
          <w:numId w:val="22"/>
        </w:numPr>
        <w:rPr>
          <w:rFonts w:cs="Arial"/>
        </w:rPr>
      </w:pPr>
      <w:r w:rsidRPr="00FF5D40">
        <w:rPr>
          <w:rFonts w:cs="Arial"/>
          <w:b/>
          <w:bCs/>
        </w:rPr>
        <w:t xml:space="preserve">Regulatory Environment: </w:t>
      </w:r>
      <w:r w:rsidRPr="00FF5D40">
        <w:rPr>
          <w:rFonts w:cs="Arial"/>
        </w:rPr>
        <w:t>In detail explain the regulatory environment of region. Discuss the catalysts and hindrances. Also, explain how the regulatory environment was dealt with</w:t>
      </w:r>
    </w:p>
    <w:p w14:paraId="1750E95C" w14:textId="77777777" w:rsidR="004A1869" w:rsidRPr="00FF5D40" w:rsidRDefault="004A1869" w:rsidP="004A1869">
      <w:pPr>
        <w:pStyle w:val="Heading2"/>
        <w:numPr>
          <w:ilvl w:val="0"/>
          <w:numId w:val="0"/>
        </w:numPr>
        <w:rPr>
          <w:rFonts w:ascii="Arial" w:hAnsi="Arial" w:cs="Arial"/>
        </w:rPr>
      </w:pPr>
      <w:r w:rsidRPr="00FF5D40">
        <w:rPr>
          <w:rFonts w:ascii="Arial" w:hAnsi="Arial" w:cs="Arial"/>
        </w:rPr>
        <w:t>Near Term Results</w:t>
      </w:r>
    </w:p>
    <w:p w14:paraId="1750E95D" w14:textId="77777777" w:rsidR="004A1869" w:rsidRPr="00FF5D40" w:rsidRDefault="004A1869" w:rsidP="004A1869">
      <w:pPr>
        <w:rPr>
          <w:rFonts w:cs="Arial"/>
        </w:rPr>
      </w:pPr>
    </w:p>
    <w:p w14:paraId="1750E95E" w14:textId="77777777" w:rsidR="004A1869" w:rsidRPr="00FF5D40" w:rsidRDefault="004A1869" w:rsidP="008961F5">
      <w:pPr>
        <w:numPr>
          <w:ilvl w:val="0"/>
          <w:numId w:val="23"/>
        </w:numPr>
        <w:rPr>
          <w:rFonts w:cs="Arial"/>
        </w:rPr>
      </w:pPr>
      <w:r w:rsidRPr="00FF5D40">
        <w:rPr>
          <w:rFonts w:cs="Arial"/>
          <w:b/>
          <w:bCs/>
        </w:rPr>
        <w:t>Current real-time users-</w:t>
      </w:r>
      <w:r w:rsidRPr="00FF5D40">
        <w:rPr>
          <w:rFonts w:cs="Arial"/>
        </w:rPr>
        <w:t xml:space="preserve"> who is using the services? Is it the community that was expected to respond? Is the response as expected </w:t>
      </w:r>
      <w:proofErr w:type="spellStart"/>
      <w:r w:rsidRPr="00FF5D40">
        <w:rPr>
          <w:rFonts w:cs="Arial"/>
        </w:rPr>
        <w:t>etc</w:t>
      </w:r>
      <w:proofErr w:type="spellEnd"/>
      <w:r w:rsidRPr="00FF5D40">
        <w:rPr>
          <w:rFonts w:cs="Arial"/>
        </w:rPr>
        <w:t>?</w:t>
      </w:r>
    </w:p>
    <w:p w14:paraId="1750E95F" w14:textId="77777777" w:rsidR="004A1869" w:rsidRPr="00FF5D40" w:rsidRDefault="004A1869" w:rsidP="008961F5">
      <w:pPr>
        <w:numPr>
          <w:ilvl w:val="0"/>
          <w:numId w:val="23"/>
        </w:numPr>
        <w:rPr>
          <w:rFonts w:cs="Arial"/>
        </w:rPr>
      </w:pPr>
      <w:r w:rsidRPr="00FF5D40">
        <w:rPr>
          <w:rFonts w:cs="Arial"/>
          <w:b/>
          <w:bCs/>
        </w:rPr>
        <w:t>Applications/ Services Provided:</w:t>
      </w:r>
      <w:r w:rsidRPr="00FF5D40">
        <w:rPr>
          <w:rFonts w:cs="Arial"/>
        </w:rPr>
        <w:t xml:space="preserve"> Talk about all the services and applications provided. Explain the success and failures for providing them.</w:t>
      </w:r>
    </w:p>
    <w:p w14:paraId="1750E960" w14:textId="77777777" w:rsidR="004A1869" w:rsidRPr="00FF5D40" w:rsidRDefault="004A1869" w:rsidP="008961F5">
      <w:pPr>
        <w:numPr>
          <w:ilvl w:val="0"/>
          <w:numId w:val="23"/>
        </w:numPr>
        <w:rPr>
          <w:rFonts w:cs="Arial"/>
        </w:rPr>
      </w:pPr>
      <w:r w:rsidRPr="00FF5D40">
        <w:rPr>
          <w:rFonts w:cs="Arial"/>
          <w:b/>
          <w:bCs/>
        </w:rPr>
        <w:t xml:space="preserve">Awareness: </w:t>
      </w:r>
      <w:r w:rsidRPr="00FF5D40">
        <w:rPr>
          <w:rFonts w:cs="Arial"/>
        </w:rPr>
        <w:t>How aware is the community of the services provided? Is it responding? Is it not responding? What are the reasons… how is the service provider raising awareness about itself.</w:t>
      </w:r>
    </w:p>
    <w:p w14:paraId="1750E961" w14:textId="77777777" w:rsidR="004A1869" w:rsidRPr="00FF5D40" w:rsidRDefault="004A1869" w:rsidP="008961F5">
      <w:pPr>
        <w:numPr>
          <w:ilvl w:val="0"/>
          <w:numId w:val="23"/>
        </w:numPr>
        <w:rPr>
          <w:rFonts w:cs="Arial"/>
        </w:rPr>
      </w:pPr>
      <w:r w:rsidRPr="00FF5D40">
        <w:rPr>
          <w:rFonts w:cs="Arial"/>
          <w:b/>
        </w:rPr>
        <w:lastRenderedPageBreak/>
        <w:t>Sustainability</w:t>
      </w:r>
      <w:r w:rsidRPr="00FF5D40">
        <w:rPr>
          <w:rFonts w:cs="Arial"/>
        </w:rPr>
        <w:t>: Explain in detail whether the project can be sustained from this date on. Discuss.</w:t>
      </w:r>
    </w:p>
    <w:p w14:paraId="1750E962" w14:textId="77777777" w:rsidR="004A1869" w:rsidRPr="00FF5D40" w:rsidRDefault="004A1869" w:rsidP="008961F5">
      <w:pPr>
        <w:numPr>
          <w:ilvl w:val="0"/>
          <w:numId w:val="23"/>
        </w:numPr>
        <w:rPr>
          <w:rFonts w:cs="Arial"/>
        </w:rPr>
      </w:pPr>
      <w:r w:rsidRPr="00FF5D40">
        <w:rPr>
          <w:rFonts w:cs="Arial"/>
          <w:bCs/>
        </w:rPr>
        <w:t>Also, talk about the involvement of the various parties. Discuss whether partnerships and environment has changed and how it affects the sustainability.</w:t>
      </w:r>
    </w:p>
    <w:p w14:paraId="1750E963" w14:textId="77777777" w:rsidR="004A1869" w:rsidRPr="00FF5D40" w:rsidRDefault="004A1869" w:rsidP="008961F5">
      <w:pPr>
        <w:numPr>
          <w:ilvl w:val="0"/>
          <w:numId w:val="23"/>
        </w:numPr>
        <w:rPr>
          <w:rFonts w:cs="Arial"/>
        </w:rPr>
      </w:pPr>
      <w:r w:rsidRPr="00FF5D40">
        <w:rPr>
          <w:rFonts w:cs="Arial"/>
          <w:b/>
          <w:bCs/>
        </w:rPr>
        <w:t xml:space="preserve">Scalable: </w:t>
      </w:r>
      <w:r w:rsidRPr="00FF5D40">
        <w:rPr>
          <w:rFonts w:cs="Arial"/>
        </w:rPr>
        <w:t>Discuss how the project can grow. Talk about increasing user base, replicating it in other regions etc.</w:t>
      </w:r>
    </w:p>
    <w:p w14:paraId="1750E964" w14:textId="77777777" w:rsidR="004A1869" w:rsidRPr="00FF5D40" w:rsidRDefault="004A1869" w:rsidP="004A1869">
      <w:pPr>
        <w:pStyle w:val="Heading2"/>
        <w:numPr>
          <w:ilvl w:val="0"/>
          <w:numId w:val="0"/>
        </w:numPr>
        <w:ind w:left="180" w:hanging="180"/>
        <w:rPr>
          <w:rFonts w:ascii="Arial" w:hAnsi="Arial" w:cs="Arial"/>
        </w:rPr>
      </w:pPr>
      <w:r w:rsidRPr="00FF5D40">
        <w:rPr>
          <w:rFonts w:ascii="Arial" w:hAnsi="Arial" w:cs="Arial"/>
        </w:rPr>
        <w:t>Your Future Hopes</w:t>
      </w:r>
    </w:p>
    <w:p w14:paraId="1750E965" w14:textId="77777777" w:rsidR="004A1869" w:rsidRPr="00FF5D40" w:rsidRDefault="004A1869" w:rsidP="004A1869">
      <w:pPr>
        <w:rPr>
          <w:rFonts w:cs="Arial"/>
        </w:rPr>
      </w:pPr>
    </w:p>
    <w:p w14:paraId="1750E966" w14:textId="77777777" w:rsidR="004A1869" w:rsidRPr="00FF5D40" w:rsidRDefault="004A1869" w:rsidP="008961F5">
      <w:pPr>
        <w:numPr>
          <w:ilvl w:val="0"/>
          <w:numId w:val="24"/>
        </w:numPr>
        <w:rPr>
          <w:rFonts w:cs="Arial"/>
        </w:rPr>
      </w:pPr>
      <w:r w:rsidRPr="00FF5D40">
        <w:rPr>
          <w:rFonts w:cs="Arial"/>
          <w:b/>
          <w:bCs/>
        </w:rPr>
        <w:t xml:space="preserve">Lessons Learned: </w:t>
      </w:r>
      <w:r w:rsidRPr="00FF5D40">
        <w:rPr>
          <w:rFonts w:cs="Arial"/>
        </w:rPr>
        <w:t>What would you do differently if you could begin again? What recommendation would you make to others?</w:t>
      </w:r>
    </w:p>
    <w:p w14:paraId="1750E967" w14:textId="77777777" w:rsidR="004A1869" w:rsidRPr="00FF5D40" w:rsidRDefault="004A1869" w:rsidP="008961F5">
      <w:pPr>
        <w:numPr>
          <w:ilvl w:val="0"/>
          <w:numId w:val="24"/>
        </w:numPr>
        <w:rPr>
          <w:rFonts w:cs="Arial"/>
        </w:rPr>
      </w:pPr>
      <w:r w:rsidRPr="00FF5D40">
        <w:rPr>
          <w:rFonts w:cs="Arial"/>
          <w:b/>
          <w:bCs/>
        </w:rPr>
        <w:t>Future Plans</w:t>
      </w:r>
      <w:r w:rsidRPr="00FF5D40">
        <w:rPr>
          <w:rFonts w:cs="Arial"/>
        </w:rPr>
        <w:t xml:space="preserve">: What is the status of the project? What are the plans from this day onwards? </w:t>
      </w:r>
    </w:p>
    <w:p w14:paraId="1750E968" w14:textId="77777777" w:rsidR="004A1869" w:rsidRPr="00FF5D40" w:rsidRDefault="004A1869" w:rsidP="004A1869">
      <w:pPr>
        <w:rPr>
          <w:rFonts w:cs="Arial"/>
        </w:rPr>
      </w:pPr>
    </w:p>
    <w:p w14:paraId="1750E969" w14:textId="77777777" w:rsidR="004A1869" w:rsidRPr="00FF5D40" w:rsidRDefault="004A1869" w:rsidP="004A1869">
      <w:pPr>
        <w:rPr>
          <w:rFonts w:cs="Arial"/>
          <w:b/>
          <w:bCs/>
        </w:rPr>
      </w:pPr>
    </w:p>
    <w:p w14:paraId="1750E96A" w14:textId="77777777" w:rsidR="004A1869" w:rsidRPr="00FF5D40" w:rsidRDefault="004A1869" w:rsidP="004A1869">
      <w:pPr>
        <w:rPr>
          <w:rFonts w:cs="Arial"/>
        </w:rPr>
      </w:pPr>
    </w:p>
    <w:p w14:paraId="1750E96B" w14:textId="77777777" w:rsidR="004A1869" w:rsidRPr="00FF5D40" w:rsidRDefault="004A1869" w:rsidP="004A1869">
      <w:pPr>
        <w:rPr>
          <w:rFonts w:cs="Arial"/>
        </w:rPr>
      </w:pPr>
    </w:p>
    <w:p w14:paraId="30CEF346" w14:textId="77777777" w:rsidR="00F50621" w:rsidRDefault="00F50621">
      <w:pPr>
        <w:rPr>
          <w:rFonts w:cs="Arial"/>
          <w:snapToGrid w:val="0"/>
          <w:color w:val="FFFFFF"/>
          <w:spacing w:val="-10"/>
          <w:kern w:val="20"/>
          <w:position w:val="8"/>
          <w:sz w:val="24"/>
        </w:rPr>
      </w:pPr>
      <w:r>
        <w:rPr>
          <w:rFonts w:cs="Arial"/>
        </w:rPr>
        <w:br w:type="page"/>
      </w:r>
    </w:p>
    <w:p w14:paraId="1750E96C" w14:textId="6CCDDE1D" w:rsidR="003B0DBF" w:rsidRDefault="003B0DBF" w:rsidP="003B0DBF">
      <w:pPr>
        <w:pStyle w:val="Heading1"/>
        <w:numPr>
          <w:ilvl w:val="0"/>
          <w:numId w:val="0"/>
        </w:numPr>
        <w:rPr>
          <w:rFonts w:ascii="Arial" w:hAnsi="Arial" w:cs="Arial"/>
        </w:rPr>
      </w:pPr>
      <w:r>
        <w:rPr>
          <w:rFonts w:ascii="Arial" w:hAnsi="Arial" w:cs="Arial"/>
        </w:rPr>
        <w:lastRenderedPageBreak/>
        <w:t>Appendix G – Business Entities</w:t>
      </w:r>
    </w:p>
    <w:p w14:paraId="1750E96D" w14:textId="69EB12A5" w:rsidR="00A25ACB" w:rsidRDefault="00150716" w:rsidP="00A25ACB">
      <w:pPr>
        <w:pStyle w:val="BodyText"/>
      </w:pPr>
      <w:r>
        <w:t>See CARBusinessEntities.xlsx file attached to Community posting.</w:t>
      </w:r>
    </w:p>
    <w:p w14:paraId="1750E96E" w14:textId="77777777" w:rsidR="00A25ACB" w:rsidRDefault="00A25ACB" w:rsidP="00A25ACB">
      <w:pPr>
        <w:pStyle w:val="BodyText"/>
      </w:pPr>
    </w:p>
    <w:p w14:paraId="1750E96F" w14:textId="77777777" w:rsidR="00A25ACB" w:rsidRDefault="00A25ACB" w:rsidP="00A25ACB">
      <w:pPr>
        <w:pStyle w:val="BodyText"/>
      </w:pPr>
    </w:p>
    <w:p w14:paraId="1750E970" w14:textId="77777777" w:rsidR="00A25ACB" w:rsidRDefault="00A25ACB" w:rsidP="00A25ACB">
      <w:pPr>
        <w:pStyle w:val="BodyText"/>
      </w:pPr>
    </w:p>
    <w:p w14:paraId="1750E971" w14:textId="77777777" w:rsidR="00A25ACB" w:rsidRDefault="00A25ACB" w:rsidP="00A25ACB">
      <w:pPr>
        <w:pStyle w:val="BodyText"/>
      </w:pPr>
    </w:p>
    <w:p w14:paraId="1750E972" w14:textId="77777777" w:rsidR="00A25ACB" w:rsidRDefault="00A25ACB">
      <w:r>
        <w:br w:type="page"/>
      </w:r>
    </w:p>
    <w:p w14:paraId="1750E973" w14:textId="77777777" w:rsidR="00A25ACB" w:rsidRPr="00FF5D40" w:rsidRDefault="00A25ACB" w:rsidP="00A25ACB">
      <w:pPr>
        <w:pStyle w:val="Heading1"/>
        <w:numPr>
          <w:ilvl w:val="0"/>
          <w:numId w:val="0"/>
        </w:numPr>
        <w:rPr>
          <w:rFonts w:ascii="Arial" w:hAnsi="Arial" w:cs="Arial"/>
        </w:rPr>
      </w:pPr>
      <w:r>
        <w:rPr>
          <w:rFonts w:ascii="Arial" w:hAnsi="Arial" w:cs="Arial"/>
        </w:rPr>
        <w:lastRenderedPageBreak/>
        <w:t>Appendix H – Stationery Codes</w:t>
      </w:r>
    </w:p>
    <w:p w14:paraId="1750E974" w14:textId="59B502B5" w:rsidR="00A25ACB" w:rsidRDefault="00A25ACB">
      <w:pPr>
        <w:rPr>
          <w:rFonts w:cs="Arial"/>
          <w:b/>
          <w:bCs/>
          <w:snapToGrid w:val="0"/>
          <w:color w:val="FFFFFF"/>
          <w:spacing w:val="-10"/>
          <w:kern w:val="20"/>
          <w:position w:val="8"/>
          <w:sz w:val="24"/>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0"/>
        <w:gridCol w:w="1567"/>
        <w:gridCol w:w="6188"/>
      </w:tblGrid>
      <w:tr w:rsidR="00A25ACB" w14:paraId="1750E978" w14:textId="77777777" w:rsidTr="004616DB">
        <w:trPr>
          <w:trHeight w:hRule="exact" w:val="288"/>
          <w:tblHeader/>
        </w:trPr>
        <w:tc>
          <w:tcPr>
            <w:tcW w:w="842" w:type="pct"/>
          </w:tcPr>
          <w:p w14:paraId="1750E975" w14:textId="77777777" w:rsidR="00A25ACB" w:rsidRDefault="00A25ACB" w:rsidP="004616DB">
            <w:pPr>
              <w:spacing w:before="120" w:after="120"/>
              <w:jc w:val="center"/>
              <w:rPr>
                <w:rFonts w:cs="Arial"/>
                <w:b/>
                <w:bCs/>
                <w:sz w:val="16"/>
                <w:szCs w:val="16"/>
              </w:rPr>
            </w:pPr>
            <w:r>
              <w:rPr>
                <w:rFonts w:cs="Arial"/>
                <w:b/>
                <w:bCs/>
                <w:snapToGrid w:val="0"/>
                <w:sz w:val="16"/>
              </w:rPr>
              <w:t>MEIS Center ID</w:t>
            </w:r>
          </w:p>
        </w:tc>
        <w:tc>
          <w:tcPr>
            <w:tcW w:w="840" w:type="pct"/>
          </w:tcPr>
          <w:p w14:paraId="1750E976" w14:textId="77777777" w:rsidR="00A25ACB" w:rsidRDefault="00A25ACB" w:rsidP="004616DB">
            <w:pPr>
              <w:spacing w:before="120" w:after="120"/>
              <w:jc w:val="center"/>
              <w:rPr>
                <w:rFonts w:cs="Arial"/>
                <w:b/>
                <w:bCs/>
                <w:sz w:val="16"/>
                <w:szCs w:val="16"/>
              </w:rPr>
            </w:pPr>
            <w:r>
              <w:rPr>
                <w:rFonts w:cs="Arial"/>
                <w:b/>
                <w:bCs/>
                <w:snapToGrid w:val="0"/>
                <w:sz w:val="16"/>
              </w:rPr>
              <w:t>Stationery Code</w:t>
            </w:r>
          </w:p>
        </w:tc>
        <w:tc>
          <w:tcPr>
            <w:tcW w:w="3318" w:type="pct"/>
          </w:tcPr>
          <w:p w14:paraId="1750E977" w14:textId="77777777" w:rsidR="00A25ACB" w:rsidRDefault="00A25ACB" w:rsidP="004616DB">
            <w:pPr>
              <w:spacing w:before="120" w:after="120"/>
              <w:jc w:val="center"/>
              <w:rPr>
                <w:rFonts w:cs="Arial"/>
                <w:b/>
                <w:bCs/>
                <w:sz w:val="16"/>
                <w:szCs w:val="16"/>
              </w:rPr>
            </w:pPr>
            <w:r>
              <w:rPr>
                <w:rFonts w:cs="Arial"/>
                <w:b/>
                <w:bCs/>
                <w:snapToGrid w:val="0"/>
                <w:sz w:val="16"/>
              </w:rPr>
              <w:t>CAR Name/Stationery Name</w:t>
            </w:r>
          </w:p>
        </w:tc>
      </w:tr>
      <w:tr w:rsidR="00A25ACB" w14:paraId="1750E97C" w14:textId="77777777" w:rsidTr="004616DB">
        <w:trPr>
          <w:trHeight w:hRule="exact" w:val="379"/>
        </w:trPr>
        <w:tc>
          <w:tcPr>
            <w:tcW w:w="842" w:type="pct"/>
          </w:tcPr>
          <w:p w14:paraId="1750E979" w14:textId="77777777" w:rsidR="00A25ACB" w:rsidRDefault="00A25ACB" w:rsidP="004616DB">
            <w:pPr>
              <w:spacing w:before="120" w:after="120"/>
              <w:rPr>
                <w:rFonts w:cs="Arial"/>
                <w:sz w:val="16"/>
                <w:szCs w:val="16"/>
              </w:rPr>
            </w:pPr>
            <w:r>
              <w:rPr>
                <w:rFonts w:cs="Arial"/>
                <w:snapToGrid w:val="0"/>
                <w:sz w:val="16"/>
              </w:rPr>
              <w:t>165</w:t>
            </w:r>
          </w:p>
        </w:tc>
        <w:tc>
          <w:tcPr>
            <w:tcW w:w="840" w:type="pct"/>
          </w:tcPr>
          <w:p w14:paraId="1750E97A" w14:textId="77777777" w:rsidR="00A25ACB" w:rsidRDefault="00A25ACB" w:rsidP="004616DB">
            <w:pPr>
              <w:spacing w:before="120" w:after="120"/>
              <w:rPr>
                <w:rFonts w:cs="Arial"/>
                <w:sz w:val="16"/>
                <w:szCs w:val="16"/>
              </w:rPr>
            </w:pPr>
          </w:p>
        </w:tc>
        <w:tc>
          <w:tcPr>
            <w:tcW w:w="3318" w:type="pct"/>
          </w:tcPr>
          <w:p w14:paraId="1750E97B"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State">
                <w:r>
                  <w:rPr>
                    <w:rFonts w:cs="Arial"/>
                    <w:snapToGrid w:val="0"/>
                    <w:sz w:val="16"/>
                  </w:rPr>
                  <w:t>Alabama</w:t>
                </w:r>
              </w:smartTag>
            </w:smartTag>
            <w:r>
              <w:rPr>
                <w:rFonts w:cs="Arial"/>
                <w:snapToGrid w:val="0"/>
                <w:sz w:val="16"/>
              </w:rPr>
              <w:t xml:space="preserve"> Technology Network</w:t>
            </w:r>
          </w:p>
        </w:tc>
      </w:tr>
      <w:tr w:rsidR="00A25ACB" w14:paraId="1750E980" w14:textId="77777777" w:rsidTr="004616DB">
        <w:trPr>
          <w:trHeight w:hRule="exact" w:val="288"/>
        </w:trPr>
        <w:tc>
          <w:tcPr>
            <w:tcW w:w="842" w:type="pct"/>
          </w:tcPr>
          <w:p w14:paraId="1750E97D" w14:textId="77777777" w:rsidR="00A25ACB" w:rsidRDefault="00A25ACB" w:rsidP="004616DB">
            <w:pPr>
              <w:spacing w:before="120" w:after="120"/>
              <w:rPr>
                <w:rFonts w:cs="Arial"/>
                <w:sz w:val="16"/>
                <w:szCs w:val="16"/>
              </w:rPr>
            </w:pPr>
            <w:r>
              <w:rPr>
                <w:rFonts w:cs="Arial"/>
                <w:sz w:val="16"/>
              </w:rPr>
              <w:t>165</w:t>
            </w:r>
          </w:p>
        </w:tc>
        <w:tc>
          <w:tcPr>
            <w:tcW w:w="840" w:type="pct"/>
          </w:tcPr>
          <w:p w14:paraId="1750E97E" w14:textId="77777777" w:rsidR="00A25ACB" w:rsidRDefault="00A25ACB" w:rsidP="004616DB">
            <w:pPr>
              <w:spacing w:before="120" w:after="120"/>
              <w:rPr>
                <w:rFonts w:cs="Arial"/>
                <w:sz w:val="16"/>
                <w:szCs w:val="16"/>
              </w:rPr>
            </w:pPr>
            <w:r>
              <w:rPr>
                <w:rFonts w:cs="Arial"/>
                <w:sz w:val="16"/>
              </w:rPr>
              <w:t>XL0</w:t>
            </w:r>
          </w:p>
        </w:tc>
        <w:tc>
          <w:tcPr>
            <w:tcW w:w="3318" w:type="pct"/>
          </w:tcPr>
          <w:p w14:paraId="1750E97F" w14:textId="77777777" w:rsidR="00A25ACB" w:rsidRDefault="00A25ACB" w:rsidP="004616DB">
            <w:pPr>
              <w:spacing w:before="120" w:after="120"/>
              <w:rPr>
                <w:rFonts w:cs="Arial"/>
                <w:sz w:val="16"/>
                <w:szCs w:val="16"/>
              </w:rPr>
            </w:pPr>
            <w:r>
              <w:rPr>
                <w:rFonts w:cs="Arial"/>
                <w:sz w:val="16"/>
                <w:szCs w:val="16"/>
              </w:rPr>
              <w:t xml:space="preserve">ATN  </w:t>
            </w:r>
            <w:smartTag w:uri="urn:schemas-microsoft-com:office:smarttags" w:element="place">
              <w:smartTag w:uri="urn:schemas-microsoft-com:office:smarttags" w:element="City">
                <w:r>
                  <w:rPr>
                    <w:rFonts w:cs="Arial"/>
                    <w:sz w:val="16"/>
                    <w:szCs w:val="16"/>
                  </w:rPr>
                  <w:t>Birmingham</w:t>
                </w:r>
              </w:smartTag>
            </w:smartTag>
          </w:p>
        </w:tc>
      </w:tr>
      <w:tr w:rsidR="00A25ACB" w14:paraId="1750E984" w14:textId="77777777" w:rsidTr="004616DB">
        <w:trPr>
          <w:trHeight w:hRule="exact" w:val="288"/>
        </w:trPr>
        <w:tc>
          <w:tcPr>
            <w:tcW w:w="842" w:type="pct"/>
          </w:tcPr>
          <w:p w14:paraId="1750E981" w14:textId="77777777" w:rsidR="00A25ACB" w:rsidRDefault="00A25ACB" w:rsidP="004616DB">
            <w:pPr>
              <w:spacing w:before="120" w:after="120"/>
              <w:rPr>
                <w:rFonts w:cs="Arial"/>
                <w:sz w:val="16"/>
                <w:szCs w:val="16"/>
              </w:rPr>
            </w:pPr>
            <w:r>
              <w:rPr>
                <w:rFonts w:cs="Arial"/>
                <w:sz w:val="16"/>
              </w:rPr>
              <w:t>165</w:t>
            </w:r>
          </w:p>
        </w:tc>
        <w:tc>
          <w:tcPr>
            <w:tcW w:w="840" w:type="pct"/>
          </w:tcPr>
          <w:p w14:paraId="1750E982" w14:textId="77777777" w:rsidR="00A25ACB" w:rsidRDefault="00A25ACB" w:rsidP="004616DB">
            <w:pPr>
              <w:spacing w:before="120" w:after="120"/>
              <w:rPr>
                <w:rFonts w:cs="Arial"/>
                <w:sz w:val="16"/>
                <w:szCs w:val="16"/>
              </w:rPr>
            </w:pPr>
            <w:r>
              <w:rPr>
                <w:rFonts w:cs="Arial"/>
                <w:sz w:val="16"/>
              </w:rPr>
              <w:t>XL1</w:t>
            </w:r>
          </w:p>
        </w:tc>
        <w:tc>
          <w:tcPr>
            <w:tcW w:w="3318" w:type="pct"/>
          </w:tcPr>
          <w:p w14:paraId="1750E983" w14:textId="77777777" w:rsidR="00A25ACB" w:rsidRDefault="00A25ACB" w:rsidP="004616DB">
            <w:pPr>
              <w:spacing w:before="120" w:after="120"/>
              <w:rPr>
                <w:rFonts w:cs="Arial"/>
                <w:sz w:val="16"/>
                <w:szCs w:val="16"/>
              </w:rPr>
            </w:pPr>
            <w:smartTag w:uri="urn:schemas-microsoft-com:office:smarttags" w:element="PlaceName">
              <w:r>
                <w:rPr>
                  <w:rFonts w:cs="Arial"/>
                  <w:sz w:val="16"/>
                  <w:szCs w:val="16"/>
                </w:rPr>
                <w:t>ATN</w:t>
              </w:r>
            </w:smartTag>
            <w:r>
              <w:rPr>
                <w:rFonts w:cs="Arial"/>
                <w:sz w:val="16"/>
                <w:szCs w:val="16"/>
              </w:rPr>
              <w:t xml:space="preserve"> </w:t>
            </w:r>
            <w:smartTag w:uri="urn:schemas-microsoft-com:office:smarttags" w:element="PlaceType">
              <w:r>
                <w:rPr>
                  <w:rFonts w:cs="Arial"/>
                  <w:sz w:val="16"/>
                  <w:szCs w:val="16"/>
                </w:rPr>
                <w:t>University</w:t>
              </w:r>
            </w:smartTag>
            <w:r>
              <w:rPr>
                <w:rFonts w:cs="Arial"/>
                <w:sz w:val="16"/>
                <w:szCs w:val="16"/>
              </w:rPr>
              <w:t xml:space="preserve"> of </w:t>
            </w:r>
            <w:smartTag w:uri="urn:schemas-microsoft-com:office:smarttags" w:element="State">
              <w:r>
                <w:rPr>
                  <w:rFonts w:cs="Arial"/>
                  <w:sz w:val="16"/>
                  <w:szCs w:val="16"/>
                </w:rPr>
                <w:t>Alabama</w:t>
              </w:r>
            </w:smartTag>
            <w:r>
              <w:rPr>
                <w:rFonts w:cs="Arial"/>
                <w:sz w:val="16"/>
                <w:szCs w:val="16"/>
              </w:rPr>
              <w:t xml:space="preserve"> in </w:t>
            </w:r>
            <w:smartTag w:uri="urn:schemas-microsoft-com:office:smarttags" w:element="place">
              <w:smartTag w:uri="urn:schemas-microsoft-com:office:smarttags" w:element="City">
                <w:r>
                  <w:rPr>
                    <w:rFonts w:cs="Arial"/>
                    <w:sz w:val="16"/>
                    <w:szCs w:val="16"/>
                  </w:rPr>
                  <w:t>Huntsville</w:t>
                </w:r>
              </w:smartTag>
            </w:smartTag>
          </w:p>
        </w:tc>
      </w:tr>
      <w:tr w:rsidR="00A25ACB" w14:paraId="1750E988" w14:textId="77777777" w:rsidTr="004616DB">
        <w:trPr>
          <w:trHeight w:hRule="exact" w:val="288"/>
        </w:trPr>
        <w:tc>
          <w:tcPr>
            <w:tcW w:w="842" w:type="pct"/>
          </w:tcPr>
          <w:p w14:paraId="1750E985" w14:textId="77777777" w:rsidR="00A25ACB" w:rsidRDefault="00A25ACB" w:rsidP="004616DB">
            <w:pPr>
              <w:spacing w:before="120" w:after="120"/>
              <w:rPr>
                <w:rFonts w:cs="Arial"/>
                <w:sz w:val="16"/>
                <w:szCs w:val="16"/>
              </w:rPr>
            </w:pPr>
            <w:r>
              <w:rPr>
                <w:rFonts w:cs="Arial"/>
                <w:sz w:val="16"/>
              </w:rPr>
              <w:t>165</w:t>
            </w:r>
          </w:p>
        </w:tc>
        <w:tc>
          <w:tcPr>
            <w:tcW w:w="840" w:type="pct"/>
          </w:tcPr>
          <w:p w14:paraId="1750E986" w14:textId="77777777" w:rsidR="00A25ACB" w:rsidRDefault="00A25ACB" w:rsidP="004616DB">
            <w:pPr>
              <w:spacing w:before="120" w:after="120"/>
              <w:rPr>
                <w:rFonts w:cs="Arial"/>
                <w:sz w:val="16"/>
                <w:szCs w:val="16"/>
              </w:rPr>
            </w:pPr>
            <w:r>
              <w:rPr>
                <w:rFonts w:cs="Arial"/>
                <w:sz w:val="16"/>
              </w:rPr>
              <w:t>XL2</w:t>
            </w:r>
          </w:p>
        </w:tc>
        <w:tc>
          <w:tcPr>
            <w:tcW w:w="3318" w:type="pct"/>
          </w:tcPr>
          <w:p w14:paraId="1750E987"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PlaceName">
                <w:r>
                  <w:rPr>
                    <w:rFonts w:cs="Arial"/>
                    <w:sz w:val="16"/>
                    <w:szCs w:val="16"/>
                  </w:rPr>
                  <w:t>ATN</w:t>
                </w:r>
              </w:smartTag>
              <w:r>
                <w:rPr>
                  <w:rFonts w:cs="Arial"/>
                  <w:sz w:val="16"/>
                  <w:szCs w:val="16"/>
                </w:rPr>
                <w:t xml:space="preserve"> </w:t>
              </w:r>
              <w:smartTag w:uri="urn:schemas-microsoft-com:office:smarttags" w:element="PlaceType">
                <w:r>
                  <w:rPr>
                    <w:rFonts w:cs="Arial"/>
                    <w:sz w:val="16"/>
                    <w:szCs w:val="16"/>
                  </w:rPr>
                  <w:t>Center</w:t>
                </w:r>
              </w:smartTag>
            </w:smartTag>
            <w:r>
              <w:rPr>
                <w:rFonts w:cs="Arial"/>
                <w:sz w:val="16"/>
                <w:szCs w:val="16"/>
              </w:rPr>
              <w:t xml:space="preserve"> for Environmental Technology</w:t>
            </w:r>
          </w:p>
        </w:tc>
      </w:tr>
      <w:tr w:rsidR="00A25ACB" w14:paraId="1750E98C" w14:textId="77777777" w:rsidTr="004616DB">
        <w:trPr>
          <w:trHeight w:hRule="exact" w:val="288"/>
        </w:trPr>
        <w:tc>
          <w:tcPr>
            <w:tcW w:w="842" w:type="pct"/>
          </w:tcPr>
          <w:p w14:paraId="1750E989" w14:textId="77777777" w:rsidR="00A25ACB" w:rsidRDefault="00A25ACB" w:rsidP="004616DB">
            <w:pPr>
              <w:spacing w:before="120" w:after="120"/>
              <w:rPr>
                <w:rFonts w:cs="Arial"/>
                <w:sz w:val="16"/>
                <w:szCs w:val="16"/>
              </w:rPr>
            </w:pPr>
            <w:r>
              <w:rPr>
                <w:rFonts w:cs="Arial"/>
                <w:sz w:val="16"/>
              </w:rPr>
              <w:t>165</w:t>
            </w:r>
          </w:p>
        </w:tc>
        <w:tc>
          <w:tcPr>
            <w:tcW w:w="840" w:type="pct"/>
          </w:tcPr>
          <w:p w14:paraId="1750E98A" w14:textId="77777777" w:rsidR="00A25ACB" w:rsidRDefault="00A25ACB" w:rsidP="004616DB">
            <w:pPr>
              <w:spacing w:before="120" w:after="120"/>
              <w:rPr>
                <w:rFonts w:cs="Arial"/>
                <w:sz w:val="16"/>
                <w:szCs w:val="16"/>
              </w:rPr>
            </w:pPr>
            <w:r>
              <w:rPr>
                <w:rFonts w:cs="Arial"/>
                <w:sz w:val="16"/>
              </w:rPr>
              <w:t>XL3</w:t>
            </w:r>
          </w:p>
        </w:tc>
        <w:tc>
          <w:tcPr>
            <w:tcW w:w="3318" w:type="pct"/>
          </w:tcPr>
          <w:p w14:paraId="1750E98B" w14:textId="77777777" w:rsidR="00A25ACB" w:rsidRDefault="00A25ACB" w:rsidP="004616DB">
            <w:pPr>
              <w:spacing w:before="120" w:after="120"/>
              <w:rPr>
                <w:rFonts w:cs="Arial"/>
                <w:sz w:val="16"/>
                <w:szCs w:val="16"/>
              </w:rPr>
            </w:pPr>
            <w:smartTag w:uri="urn:schemas-microsoft-com:office:smarttags" w:element="PlaceName">
              <w:r>
                <w:rPr>
                  <w:rFonts w:cs="Arial"/>
                  <w:sz w:val="16"/>
                  <w:szCs w:val="16"/>
                </w:rPr>
                <w:t>ATN</w:t>
              </w:r>
            </w:smartTag>
            <w:r>
              <w:rPr>
                <w:rFonts w:cs="Arial"/>
                <w:sz w:val="16"/>
                <w:szCs w:val="16"/>
              </w:rPr>
              <w:t xml:space="preserve"> </w:t>
            </w:r>
            <w:smartTag w:uri="urn:schemas-microsoft-com:office:smarttags" w:element="PlaceType">
              <w:r>
                <w:rPr>
                  <w:rFonts w:cs="Arial"/>
                  <w:sz w:val="16"/>
                  <w:szCs w:val="16"/>
                </w:rPr>
                <w:t>University</w:t>
              </w:r>
            </w:smartTag>
            <w:r>
              <w:rPr>
                <w:rFonts w:cs="Arial"/>
                <w:sz w:val="16"/>
                <w:szCs w:val="16"/>
              </w:rPr>
              <w:t xml:space="preserve"> of </w:t>
            </w:r>
            <w:smartTag w:uri="urn:schemas-microsoft-com:office:smarttags" w:element="place">
              <w:smartTag w:uri="urn:schemas-microsoft-com:office:smarttags" w:element="PlaceName">
                <w:r>
                  <w:rPr>
                    <w:rFonts w:cs="Arial"/>
                    <w:sz w:val="16"/>
                    <w:szCs w:val="16"/>
                  </w:rPr>
                  <w:t>Alabama</w:t>
                </w:r>
              </w:smartTag>
              <w:r>
                <w:rPr>
                  <w:rFonts w:cs="Arial"/>
                  <w:sz w:val="16"/>
                  <w:szCs w:val="16"/>
                </w:rPr>
                <w:t xml:space="preserve"> </w:t>
              </w:r>
              <w:smartTag w:uri="urn:schemas-microsoft-com:office:smarttags" w:element="PlaceName">
                <w:r>
                  <w:rPr>
                    <w:rFonts w:cs="Arial"/>
                    <w:sz w:val="16"/>
                    <w:szCs w:val="16"/>
                  </w:rPr>
                  <w:t>Productivity</w:t>
                </w:r>
              </w:smartTag>
              <w:r>
                <w:rPr>
                  <w:rFonts w:cs="Arial"/>
                  <w:sz w:val="16"/>
                  <w:szCs w:val="16"/>
                </w:rPr>
                <w:t xml:space="preserve"> </w:t>
              </w:r>
              <w:smartTag w:uri="urn:schemas-microsoft-com:office:smarttags" w:element="PlaceType">
                <w:r>
                  <w:rPr>
                    <w:rFonts w:cs="Arial"/>
                    <w:sz w:val="16"/>
                    <w:szCs w:val="16"/>
                  </w:rPr>
                  <w:t>Center</w:t>
                </w:r>
              </w:smartTag>
            </w:smartTag>
          </w:p>
        </w:tc>
      </w:tr>
      <w:tr w:rsidR="00A25ACB" w14:paraId="1750E990" w14:textId="77777777" w:rsidTr="004616DB">
        <w:trPr>
          <w:trHeight w:hRule="exact" w:val="288"/>
        </w:trPr>
        <w:tc>
          <w:tcPr>
            <w:tcW w:w="842" w:type="pct"/>
          </w:tcPr>
          <w:p w14:paraId="1750E98D" w14:textId="77777777" w:rsidR="00A25ACB" w:rsidRDefault="00A25ACB" w:rsidP="004616DB">
            <w:pPr>
              <w:spacing w:before="120" w:after="120"/>
              <w:rPr>
                <w:rFonts w:cs="Arial"/>
                <w:sz w:val="16"/>
                <w:szCs w:val="16"/>
              </w:rPr>
            </w:pPr>
            <w:r>
              <w:rPr>
                <w:rFonts w:cs="Arial"/>
                <w:sz w:val="16"/>
              </w:rPr>
              <w:t>165</w:t>
            </w:r>
          </w:p>
        </w:tc>
        <w:tc>
          <w:tcPr>
            <w:tcW w:w="840" w:type="pct"/>
          </w:tcPr>
          <w:p w14:paraId="1750E98E" w14:textId="77777777" w:rsidR="00A25ACB" w:rsidRDefault="00A25ACB" w:rsidP="004616DB">
            <w:pPr>
              <w:spacing w:before="120" w:after="120"/>
              <w:rPr>
                <w:rFonts w:cs="Arial"/>
                <w:sz w:val="16"/>
                <w:szCs w:val="16"/>
              </w:rPr>
            </w:pPr>
            <w:r>
              <w:rPr>
                <w:rFonts w:cs="Arial"/>
                <w:sz w:val="16"/>
              </w:rPr>
              <w:t>XL4</w:t>
            </w:r>
          </w:p>
        </w:tc>
        <w:tc>
          <w:tcPr>
            <w:tcW w:w="3318" w:type="pct"/>
          </w:tcPr>
          <w:p w14:paraId="1750E98F"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PlaceName">
                <w:r>
                  <w:rPr>
                    <w:rFonts w:cs="Arial"/>
                    <w:sz w:val="16"/>
                    <w:szCs w:val="16"/>
                  </w:rPr>
                  <w:t>ATN</w:t>
                </w:r>
              </w:smartTag>
              <w:r>
                <w:rPr>
                  <w:rFonts w:cs="Arial"/>
                  <w:sz w:val="16"/>
                  <w:szCs w:val="16"/>
                </w:rPr>
                <w:t xml:space="preserve"> </w:t>
              </w:r>
              <w:smartTag w:uri="urn:schemas-microsoft-com:office:smarttags" w:element="PlaceType">
                <w:r>
                  <w:rPr>
                    <w:rFonts w:cs="Arial"/>
                    <w:sz w:val="16"/>
                    <w:szCs w:val="16"/>
                  </w:rPr>
                  <w:t>Center</w:t>
                </w:r>
              </w:smartTag>
            </w:smartTag>
            <w:r>
              <w:rPr>
                <w:rFonts w:cs="Arial"/>
                <w:sz w:val="16"/>
                <w:szCs w:val="16"/>
              </w:rPr>
              <w:t xml:space="preserve"> for Forestry, Paper and Chemical Technology</w:t>
            </w:r>
          </w:p>
        </w:tc>
      </w:tr>
      <w:tr w:rsidR="00A25ACB" w14:paraId="1750E994" w14:textId="77777777" w:rsidTr="004616DB">
        <w:trPr>
          <w:trHeight w:hRule="exact" w:val="288"/>
        </w:trPr>
        <w:tc>
          <w:tcPr>
            <w:tcW w:w="842" w:type="pct"/>
          </w:tcPr>
          <w:p w14:paraId="1750E991" w14:textId="77777777" w:rsidR="00A25ACB" w:rsidRDefault="00A25ACB" w:rsidP="004616DB">
            <w:pPr>
              <w:spacing w:before="120" w:after="120"/>
              <w:rPr>
                <w:rFonts w:cs="Arial"/>
                <w:sz w:val="16"/>
                <w:szCs w:val="16"/>
              </w:rPr>
            </w:pPr>
            <w:r>
              <w:rPr>
                <w:rFonts w:cs="Arial"/>
                <w:sz w:val="16"/>
              </w:rPr>
              <w:t>165</w:t>
            </w:r>
          </w:p>
        </w:tc>
        <w:tc>
          <w:tcPr>
            <w:tcW w:w="840" w:type="pct"/>
          </w:tcPr>
          <w:p w14:paraId="1750E992" w14:textId="77777777" w:rsidR="00A25ACB" w:rsidRDefault="00A25ACB" w:rsidP="004616DB">
            <w:pPr>
              <w:spacing w:before="120" w:after="120"/>
              <w:rPr>
                <w:rFonts w:cs="Arial"/>
                <w:sz w:val="16"/>
                <w:szCs w:val="16"/>
              </w:rPr>
            </w:pPr>
            <w:r>
              <w:rPr>
                <w:rFonts w:cs="Arial"/>
                <w:sz w:val="16"/>
              </w:rPr>
              <w:t>XL5</w:t>
            </w:r>
          </w:p>
        </w:tc>
        <w:tc>
          <w:tcPr>
            <w:tcW w:w="3318" w:type="pct"/>
          </w:tcPr>
          <w:p w14:paraId="1750E993"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PlaceName">
                <w:r>
                  <w:rPr>
                    <w:rFonts w:cs="Arial"/>
                    <w:sz w:val="16"/>
                    <w:szCs w:val="16"/>
                  </w:rPr>
                  <w:t>ATN</w:t>
                </w:r>
              </w:smartTag>
              <w:r>
                <w:rPr>
                  <w:rFonts w:cs="Arial"/>
                  <w:sz w:val="16"/>
                  <w:szCs w:val="16"/>
                </w:rPr>
                <w:t xml:space="preserve"> </w:t>
              </w:r>
              <w:smartTag w:uri="urn:schemas-microsoft-com:office:smarttags" w:element="PlaceType">
                <w:r>
                  <w:rPr>
                    <w:rFonts w:cs="Arial"/>
                    <w:sz w:val="16"/>
                    <w:szCs w:val="16"/>
                  </w:rPr>
                  <w:t>Center</w:t>
                </w:r>
              </w:smartTag>
            </w:smartTag>
            <w:r>
              <w:rPr>
                <w:rFonts w:cs="Arial"/>
                <w:sz w:val="16"/>
                <w:szCs w:val="16"/>
              </w:rPr>
              <w:t xml:space="preserve"> for Telecommunications</w:t>
            </w:r>
          </w:p>
        </w:tc>
      </w:tr>
      <w:tr w:rsidR="00A25ACB" w14:paraId="1750E998" w14:textId="77777777" w:rsidTr="004616DB">
        <w:trPr>
          <w:trHeight w:hRule="exact" w:val="288"/>
        </w:trPr>
        <w:tc>
          <w:tcPr>
            <w:tcW w:w="842" w:type="pct"/>
          </w:tcPr>
          <w:p w14:paraId="1750E995" w14:textId="77777777" w:rsidR="00A25ACB" w:rsidRDefault="00A25ACB" w:rsidP="004616DB">
            <w:pPr>
              <w:spacing w:before="120" w:after="120"/>
              <w:rPr>
                <w:rFonts w:cs="Arial"/>
                <w:sz w:val="16"/>
                <w:szCs w:val="16"/>
              </w:rPr>
            </w:pPr>
            <w:r>
              <w:rPr>
                <w:rFonts w:cs="Arial"/>
                <w:sz w:val="16"/>
              </w:rPr>
              <w:t>165</w:t>
            </w:r>
          </w:p>
        </w:tc>
        <w:tc>
          <w:tcPr>
            <w:tcW w:w="840" w:type="pct"/>
          </w:tcPr>
          <w:p w14:paraId="1750E996" w14:textId="77777777" w:rsidR="00A25ACB" w:rsidRDefault="00A25ACB" w:rsidP="004616DB">
            <w:pPr>
              <w:spacing w:before="120" w:after="120"/>
              <w:rPr>
                <w:rFonts w:cs="Arial"/>
                <w:sz w:val="16"/>
                <w:szCs w:val="16"/>
              </w:rPr>
            </w:pPr>
            <w:r>
              <w:rPr>
                <w:rFonts w:cs="Arial"/>
                <w:sz w:val="16"/>
              </w:rPr>
              <w:t>XL6</w:t>
            </w:r>
          </w:p>
        </w:tc>
        <w:tc>
          <w:tcPr>
            <w:tcW w:w="3318" w:type="pct"/>
          </w:tcPr>
          <w:p w14:paraId="1750E997"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PlaceName">
                <w:r>
                  <w:rPr>
                    <w:rFonts w:cs="Arial"/>
                    <w:sz w:val="16"/>
                    <w:szCs w:val="16"/>
                  </w:rPr>
                  <w:t>ATN</w:t>
                </w:r>
              </w:smartTag>
              <w:r>
                <w:rPr>
                  <w:rFonts w:cs="Arial"/>
                  <w:sz w:val="16"/>
                  <w:szCs w:val="16"/>
                </w:rPr>
                <w:t xml:space="preserve"> </w:t>
              </w:r>
              <w:smartTag w:uri="urn:schemas-microsoft-com:office:smarttags" w:element="PlaceType">
                <w:r>
                  <w:rPr>
                    <w:rFonts w:cs="Arial"/>
                    <w:sz w:val="16"/>
                    <w:szCs w:val="16"/>
                  </w:rPr>
                  <w:t>Center</w:t>
                </w:r>
              </w:smartTag>
            </w:smartTag>
            <w:r>
              <w:rPr>
                <w:rFonts w:cs="Arial"/>
                <w:sz w:val="16"/>
                <w:szCs w:val="16"/>
              </w:rPr>
              <w:t xml:space="preserve"> for Electronics Technology</w:t>
            </w:r>
          </w:p>
        </w:tc>
      </w:tr>
      <w:tr w:rsidR="00A25ACB" w14:paraId="1750E99C" w14:textId="77777777" w:rsidTr="004616DB">
        <w:trPr>
          <w:trHeight w:hRule="exact" w:val="288"/>
        </w:trPr>
        <w:tc>
          <w:tcPr>
            <w:tcW w:w="842" w:type="pct"/>
          </w:tcPr>
          <w:p w14:paraId="1750E999" w14:textId="77777777" w:rsidR="00A25ACB" w:rsidRDefault="00A25ACB" w:rsidP="004616DB">
            <w:pPr>
              <w:spacing w:before="120" w:after="120"/>
              <w:rPr>
                <w:rFonts w:cs="Arial"/>
                <w:sz w:val="16"/>
                <w:szCs w:val="16"/>
              </w:rPr>
            </w:pPr>
            <w:r>
              <w:rPr>
                <w:rFonts w:cs="Arial"/>
                <w:sz w:val="16"/>
              </w:rPr>
              <w:t>165</w:t>
            </w:r>
          </w:p>
        </w:tc>
        <w:tc>
          <w:tcPr>
            <w:tcW w:w="840" w:type="pct"/>
          </w:tcPr>
          <w:p w14:paraId="1750E99A" w14:textId="77777777" w:rsidR="00A25ACB" w:rsidRDefault="00A25ACB" w:rsidP="004616DB">
            <w:pPr>
              <w:spacing w:before="120" w:after="120"/>
              <w:rPr>
                <w:rFonts w:cs="Arial"/>
                <w:sz w:val="16"/>
                <w:szCs w:val="16"/>
              </w:rPr>
            </w:pPr>
            <w:r>
              <w:rPr>
                <w:rFonts w:cs="Arial"/>
                <w:sz w:val="16"/>
              </w:rPr>
              <w:t>XL7</w:t>
            </w:r>
          </w:p>
        </w:tc>
        <w:tc>
          <w:tcPr>
            <w:tcW w:w="3318" w:type="pct"/>
          </w:tcPr>
          <w:p w14:paraId="1750E99B"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PlaceName">
                <w:r>
                  <w:rPr>
                    <w:rFonts w:cs="Arial"/>
                    <w:sz w:val="16"/>
                    <w:szCs w:val="16"/>
                  </w:rPr>
                  <w:t>ATN</w:t>
                </w:r>
              </w:smartTag>
              <w:r>
                <w:rPr>
                  <w:rFonts w:cs="Arial"/>
                  <w:sz w:val="16"/>
                  <w:szCs w:val="16"/>
                </w:rPr>
                <w:t xml:space="preserve"> </w:t>
              </w:r>
              <w:smartTag w:uri="urn:schemas-microsoft-com:office:smarttags" w:element="PlaceName">
                <w:r>
                  <w:rPr>
                    <w:rFonts w:cs="Arial"/>
                    <w:sz w:val="16"/>
                    <w:szCs w:val="16"/>
                  </w:rPr>
                  <w:t>Auburn</w:t>
                </w:r>
              </w:smartTag>
              <w:r>
                <w:rPr>
                  <w:rFonts w:cs="Arial"/>
                  <w:sz w:val="16"/>
                  <w:szCs w:val="16"/>
                </w:rPr>
                <w:t xml:space="preserve"> </w:t>
              </w:r>
              <w:smartTag w:uri="urn:schemas-microsoft-com:office:smarttags" w:element="PlaceType">
                <w:r>
                  <w:rPr>
                    <w:rFonts w:cs="Arial"/>
                    <w:sz w:val="16"/>
                    <w:szCs w:val="16"/>
                  </w:rPr>
                  <w:t>University</w:t>
                </w:r>
              </w:smartTag>
            </w:smartTag>
          </w:p>
        </w:tc>
      </w:tr>
      <w:tr w:rsidR="00A25ACB" w14:paraId="1750E9A0" w14:textId="77777777" w:rsidTr="004616DB">
        <w:trPr>
          <w:trHeight w:hRule="exact" w:val="288"/>
        </w:trPr>
        <w:tc>
          <w:tcPr>
            <w:tcW w:w="842" w:type="pct"/>
          </w:tcPr>
          <w:p w14:paraId="1750E99D" w14:textId="77777777" w:rsidR="00A25ACB" w:rsidRDefault="00A25ACB" w:rsidP="004616DB">
            <w:pPr>
              <w:spacing w:before="120" w:after="120"/>
              <w:rPr>
                <w:rFonts w:cs="Arial"/>
                <w:sz w:val="16"/>
                <w:szCs w:val="16"/>
              </w:rPr>
            </w:pPr>
            <w:r>
              <w:rPr>
                <w:rFonts w:cs="Arial"/>
                <w:sz w:val="16"/>
              </w:rPr>
              <w:t>165</w:t>
            </w:r>
          </w:p>
        </w:tc>
        <w:tc>
          <w:tcPr>
            <w:tcW w:w="840" w:type="pct"/>
          </w:tcPr>
          <w:p w14:paraId="1750E99E" w14:textId="77777777" w:rsidR="00A25ACB" w:rsidRDefault="00A25ACB" w:rsidP="004616DB">
            <w:pPr>
              <w:spacing w:before="120" w:after="120"/>
              <w:rPr>
                <w:rFonts w:cs="Arial"/>
                <w:sz w:val="16"/>
                <w:szCs w:val="16"/>
              </w:rPr>
            </w:pPr>
            <w:r>
              <w:rPr>
                <w:rFonts w:cs="Arial"/>
                <w:sz w:val="16"/>
              </w:rPr>
              <w:t>XL8</w:t>
            </w:r>
          </w:p>
        </w:tc>
        <w:tc>
          <w:tcPr>
            <w:tcW w:w="3318" w:type="pct"/>
          </w:tcPr>
          <w:p w14:paraId="1750E99F"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PlaceName">
                <w:r>
                  <w:rPr>
                    <w:rFonts w:cs="Arial"/>
                    <w:sz w:val="16"/>
                    <w:szCs w:val="16"/>
                  </w:rPr>
                  <w:t>ATN</w:t>
                </w:r>
              </w:smartTag>
              <w:r>
                <w:rPr>
                  <w:rFonts w:cs="Arial"/>
                  <w:sz w:val="16"/>
                  <w:szCs w:val="16"/>
                </w:rPr>
                <w:t xml:space="preserve">  </w:t>
              </w:r>
              <w:smartTag w:uri="urn:schemas-microsoft-com:office:smarttags" w:element="PlaceName">
                <w:r>
                  <w:rPr>
                    <w:rFonts w:cs="Arial"/>
                    <w:sz w:val="16"/>
                    <w:szCs w:val="16"/>
                  </w:rPr>
                  <w:t>Alex</w:t>
                </w:r>
              </w:smartTag>
              <w:r>
                <w:rPr>
                  <w:rFonts w:cs="Arial"/>
                  <w:sz w:val="16"/>
                  <w:szCs w:val="16"/>
                </w:rPr>
                <w:t xml:space="preserve"> </w:t>
              </w:r>
              <w:smartTag w:uri="urn:schemas-microsoft-com:office:smarttags" w:element="PlaceName">
                <w:r>
                  <w:rPr>
                    <w:rFonts w:cs="Arial"/>
                    <w:sz w:val="16"/>
                    <w:szCs w:val="16"/>
                  </w:rPr>
                  <w:t>City</w:t>
                </w:r>
              </w:smartTag>
            </w:smartTag>
          </w:p>
        </w:tc>
      </w:tr>
      <w:tr w:rsidR="00A25ACB" w14:paraId="1750E9A4" w14:textId="77777777" w:rsidTr="004616DB">
        <w:trPr>
          <w:trHeight w:hRule="exact" w:val="288"/>
        </w:trPr>
        <w:tc>
          <w:tcPr>
            <w:tcW w:w="842" w:type="pct"/>
          </w:tcPr>
          <w:p w14:paraId="1750E9A1" w14:textId="77777777" w:rsidR="00A25ACB" w:rsidRDefault="00A25ACB" w:rsidP="004616DB">
            <w:pPr>
              <w:spacing w:before="120" w:after="120"/>
              <w:rPr>
                <w:rFonts w:cs="Arial"/>
                <w:sz w:val="16"/>
                <w:szCs w:val="16"/>
              </w:rPr>
            </w:pPr>
            <w:r>
              <w:rPr>
                <w:rFonts w:cs="Arial"/>
                <w:sz w:val="16"/>
              </w:rPr>
              <w:t>165</w:t>
            </w:r>
          </w:p>
        </w:tc>
        <w:tc>
          <w:tcPr>
            <w:tcW w:w="840" w:type="pct"/>
          </w:tcPr>
          <w:p w14:paraId="1750E9A2" w14:textId="77777777" w:rsidR="00A25ACB" w:rsidRDefault="00A25ACB" w:rsidP="004616DB">
            <w:pPr>
              <w:spacing w:before="120" w:after="120"/>
              <w:rPr>
                <w:rFonts w:cs="Arial"/>
                <w:sz w:val="16"/>
                <w:szCs w:val="16"/>
              </w:rPr>
            </w:pPr>
            <w:r>
              <w:rPr>
                <w:rFonts w:cs="Arial"/>
                <w:sz w:val="16"/>
              </w:rPr>
              <w:t>XL9</w:t>
            </w:r>
          </w:p>
        </w:tc>
        <w:tc>
          <w:tcPr>
            <w:tcW w:w="3318" w:type="pct"/>
          </w:tcPr>
          <w:p w14:paraId="1750E9A3"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PlaceName">
                <w:r>
                  <w:rPr>
                    <w:rFonts w:cs="Arial"/>
                    <w:sz w:val="16"/>
                    <w:szCs w:val="16"/>
                  </w:rPr>
                  <w:t>ATN</w:t>
                </w:r>
              </w:smartTag>
              <w:r>
                <w:rPr>
                  <w:rFonts w:cs="Arial"/>
                  <w:sz w:val="16"/>
                  <w:szCs w:val="16"/>
                </w:rPr>
                <w:t xml:space="preserve"> </w:t>
              </w:r>
              <w:proofErr w:type="spellStart"/>
              <w:smartTag w:uri="urn:schemas-microsoft-com:office:smarttags" w:element="PlaceName">
                <w:r>
                  <w:rPr>
                    <w:rFonts w:cs="Arial"/>
                    <w:sz w:val="16"/>
                    <w:szCs w:val="16"/>
                  </w:rPr>
                  <w:t>Bevill</w:t>
                </w:r>
              </w:smartTag>
              <w:proofErr w:type="spellEnd"/>
              <w:r>
                <w:rPr>
                  <w:rFonts w:cs="Arial"/>
                  <w:sz w:val="16"/>
                  <w:szCs w:val="16"/>
                </w:rPr>
                <w:t xml:space="preserve"> </w:t>
              </w:r>
              <w:smartTag w:uri="urn:schemas-microsoft-com:office:smarttags" w:element="PlaceName">
                <w:r>
                  <w:rPr>
                    <w:rFonts w:cs="Arial"/>
                    <w:sz w:val="16"/>
                    <w:szCs w:val="16"/>
                  </w:rPr>
                  <w:t>Manufacturing</w:t>
                </w:r>
              </w:smartTag>
              <w:r>
                <w:rPr>
                  <w:rFonts w:cs="Arial"/>
                  <w:sz w:val="16"/>
                  <w:szCs w:val="16"/>
                </w:rPr>
                <w:t xml:space="preserve"> </w:t>
              </w:r>
              <w:smartTag w:uri="urn:schemas-microsoft-com:office:smarttags" w:element="PlaceName">
                <w:r>
                  <w:rPr>
                    <w:rFonts w:cs="Arial"/>
                    <w:sz w:val="16"/>
                    <w:szCs w:val="16"/>
                  </w:rPr>
                  <w:t>Technology</w:t>
                </w:r>
              </w:smartTag>
              <w:r>
                <w:rPr>
                  <w:rFonts w:cs="Arial"/>
                  <w:sz w:val="16"/>
                  <w:szCs w:val="16"/>
                </w:rPr>
                <w:t xml:space="preserve"> </w:t>
              </w:r>
              <w:smartTag w:uri="urn:schemas-microsoft-com:office:smarttags" w:element="PlaceType">
                <w:r>
                  <w:rPr>
                    <w:rFonts w:cs="Arial"/>
                    <w:sz w:val="16"/>
                    <w:szCs w:val="16"/>
                  </w:rPr>
                  <w:t>Center</w:t>
                </w:r>
              </w:smartTag>
            </w:smartTag>
            <w:r>
              <w:rPr>
                <w:rFonts w:cs="Arial"/>
                <w:sz w:val="16"/>
                <w:szCs w:val="16"/>
              </w:rPr>
              <w:t xml:space="preserve"> </w:t>
            </w:r>
          </w:p>
        </w:tc>
      </w:tr>
      <w:tr w:rsidR="00A25ACB" w14:paraId="1750E9A8" w14:textId="77777777" w:rsidTr="004616DB">
        <w:trPr>
          <w:trHeight w:hRule="exact" w:val="288"/>
        </w:trPr>
        <w:tc>
          <w:tcPr>
            <w:tcW w:w="842" w:type="pct"/>
          </w:tcPr>
          <w:p w14:paraId="1750E9A5" w14:textId="77777777" w:rsidR="00A25ACB" w:rsidRDefault="00A25ACB" w:rsidP="004616DB">
            <w:pPr>
              <w:spacing w:before="120" w:after="120"/>
              <w:rPr>
                <w:rFonts w:cs="Arial"/>
                <w:sz w:val="16"/>
                <w:szCs w:val="16"/>
              </w:rPr>
            </w:pPr>
            <w:r>
              <w:rPr>
                <w:rFonts w:cs="Arial"/>
                <w:snapToGrid w:val="0"/>
                <w:sz w:val="16"/>
              </w:rPr>
              <w:t>222</w:t>
            </w:r>
          </w:p>
        </w:tc>
        <w:tc>
          <w:tcPr>
            <w:tcW w:w="840" w:type="pct"/>
          </w:tcPr>
          <w:p w14:paraId="1750E9A6" w14:textId="77777777" w:rsidR="00A25ACB" w:rsidRDefault="00A25ACB" w:rsidP="004616DB">
            <w:pPr>
              <w:spacing w:before="120" w:after="120"/>
              <w:rPr>
                <w:rFonts w:cs="Arial"/>
                <w:sz w:val="16"/>
                <w:szCs w:val="16"/>
              </w:rPr>
            </w:pPr>
          </w:p>
        </w:tc>
        <w:tc>
          <w:tcPr>
            <w:tcW w:w="3318" w:type="pct"/>
          </w:tcPr>
          <w:p w14:paraId="1750E9A7"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State">
                <w:r>
                  <w:rPr>
                    <w:rFonts w:cs="Arial"/>
                    <w:snapToGrid w:val="0"/>
                    <w:sz w:val="16"/>
                  </w:rPr>
                  <w:t>Alaska</w:t>
                </w:r>
              </w:smartTag>
            </w:smartTag>
            <w:r>
              <w:rPr>
                <w:rFonts w:cs="Arial"/>
                <w:snapToGrid w:val="0"/>
                <w:sz w:val="16"/>
              </w:rPr>
              <w:t xml:space="preserve"> Manufacturing Extension Partnership</w:t>
            </w:r>
          </w:p>
        </w:tc>
      </w:tr>
      <w:tr w:rsidR="00A25ACB" w14:paraId="1750E9AC" w14:textId="77777777" w:rsidTr="004616DB">
        <w:trPr>
          <w:trHeight w:hRule="exact" w:val="288"/>
        </w:trPr>
        <w:tc>
          <w:tcPr>
            <w:tcW w:w="842" w:type="pct"/>
          </w:tcPr>
          <w:p w14:paraId="1750E9A9" w14:textId="77777777" w:rsidR="00A25ACB" w:rsidRDefault="00A25ACB" w:rsidP="004616DB">
            <w:pPr>
              <w:spacing w:before="120" w:after="120"/>
              <w:rPr>
                <w:rFonts w:cs="Arial"/>
                <w:sz w:val="16"/>
                <w:szCs w:val="16"/>
              </w:rPr>
            </w:pPr>
            <w:r>
              <w:rPr>
                <w:rFonts w:cs="Arial"/>
                <w:snapToGrid w:val="0"/>
                <w:sz w:val="16"/>
              </w:rPr>
              <w:t>216</w:t>
            </w:r>
          </w:p>
        </w:tc>
        <w:tc>
          <w:tcPr>
            <w:tcW w:w="840" w:type="pct"/>
          </w:tcPr>
          <w:p w14:paraId="1750E9AA" w14:textId="77777777" w:rsidR="00A25ACB" w:rsidRDefault="00A25ACB" w:rsidP="004616DB">
            <w:pPr>
              <w:spacing w:before="120" w:after="120"/>
              <w:rPr>
                <w:rFonts w:cs="Arial"/>
                <w:sz w:val="16"/>
                <w:szCs w:val="16"/>
              </w:rPr>
            </w:pPr>
          </w:p>
        </w:tc>
        <w:tc>
          <w:tcPr>
            <w:tcW w:w="3318" w:type="pct"/>
          </w:tcPr>
          <w:p w14:paraId="1750E9AB"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State">
                <w:r>
                  <w:rPr>
                    <w:rFonts w:cs="Arial"/>
                    <w:snapToGrid w:val="0"/>
                    <w:sz w:val="16"/>
                  </w:rPr>
                  <w:t>Arizona</w:t>
                </w:r>
              </w:smartTag>
            </w:smartTag>
            <w:r>
              <w:rPr>
                <w:rFonts w:cs="Arial"/>
                <w:snapToGrid w:val="0"/>
                <w:sz w:val="16"/>
              </w:rPr>
              <w:t xml:space="preserve"> Manufacturing Extension Partnership</w:t>
            </w:r>
          </w:p>
        </w:tc>
      </w:tr>
      <w:tr w:rsidR="00A25ACB" w14:paraId="1750E9B0" w14:textId="77777777" w:rsidTr="004616DB">
        <w:trPr>
          <w:trHeight w:hRule="exact" w:val="288"/>
        </w:trPr>
        <w:tc>
          <w:tcPr>
            <w:tcW w:w="842" w:type="pct"/>
          </w:tcPr>
          <w:p w14:paraId="1750E9AD" w14:textId="77777777" w:rsidR="00A25ACB" w:rsidRDefault="00A25ACB" w:rsidP="004616DB">
            <w:pPr>
              <w:spacing w:before="120" w:after="120"/>
              <w:rPr>
                <w:rFonts w:cs="Arial"/>
                <w:sz w:val="16"/>
                <w:szCs w:val="16"/>
              </w:rPr>
            </w:pPr>
            <w:r>
              <w:rPr>
                <w:rFonts w:cs="Arial"/>
                <w:snapToGrid w:val="0"/>
                <w:sz w:val="16"/>
              </w:rPr>
              <w:t>173</w:t>
            </w:r>
          </w:p>
        </w:tc>
        <w:tc>
          <w:tcPr>
            <w:tcW w:w="840" w:type="pct"/>
          </w:tcPr>
          <w:p w14:paraId="1750E9AE" w14:textId="77777777" w:rsidR="00A25ACB" w:rsidRDefault="00A25ACB" w:rsidP="004616DB">
            <w:pPr>
              <w:spacing w:before="120" w:after="120"/>
              <w:rPr>
                <w:rFonts w:cs="Arial"/>
                <w:sz w:val="16"/>
                <w:szCs w:val="16"/>
              </w:rPr>
            </w:pPr>
          </w:p>
        </w:tc>
        <w:tc>
          <w:tcPr>
            <w:tcW w:w="3318" w:type="pct"/>
          </w:tcPr>
          <w:p w14:paraId="1750E9AF" w14:textId="77777777" w:rsidR="00A25ACB" w:rsidRDefault="00A25ACB" w:rsidP="004616DB">
            <w:pPr>
              <w:spacing w:before="120" w:after="120"/>
              <w:rPr>
                <w:rFonts w:cs="Arial"/>
                <w:sz w:val="16"/>
                <w:szCs w:val="16"/>
              </w:rPr>
            </w:pPr>
            <w:smartTag w:uri="urn:schemas-microsoft-com:office:smarttags" w:element="State">
              <w:smartTag w:uri="urn:schemas-microsoft-com:office:smarttags" w:element="place">
                <w:r>
                  <w:rPr>
                    <w:rFonts w:cs="Arial"/>
                    <w:snapToGrid w:val="0"/>
                    <w:sz w:val="16"/>
                  </w:rPr>
                  <w:t>Arkansas</w:t>
                </w:r>
              </w:smartTag>
            </w:smartTag>
            <w:r>
              <w:rPr>
                <w:rFonts w:cs="Arial"/>
                <w:snapToGrid w:val="0"/>
                <w:sz w:val="16"/>
              </w:rPr>
              <w:t xml:space="preserve"> Manufacturing Solutions</w:t>
            </w:r>
          </w:p>
        </w:tc>
      </w:tr>
      <w:tr w:rsidR="00A25ACB" w14:paraId="1750E9B4" w14:textId="77777777" w:rsidTr="004616DB">
        <w:trPr>
          <w:trHeight w:hRule="exact" w:val="288"/>
        </w:trPr>
        <w:tc>
          <w:tcPr>
            <w:tcW w:w="842" w:type="pct"/>
          </w:tcPr>
          <w:p w14:paraId="1750E9B1" w14:textId="77777777" w:rsidR="00A25ACB" w:rsidRDefault="00A25ACB" w:rsidP="004616DB">
            <w:pPr>
              <w:spacing w:before="120" w:after="120"/>
              <w:rPr>
                <w:rFonts w:cs="Arial"/>
                <w:sz w:val="16"/>
                <w:szCs w:val="16"/>
              </w:rPr>
            </w:pPr>
            <w:r>
              <w:rPr>
                <w:rFonts w:cs="Arial"/>
                <w:snapToGrid w:val="0"/>
                <w:sz w:val="16"/>
              </w:rPr>
              <w:t>168</w:t>
            </w:r>
          </w:p>
        </w:tc>
        <w:tc>
          <w:tcPr>
            <w:tcW w:w="840" w:type="pct"/>
          </w:tcPr>
          <w:p w14:paraId="1750E9B2" w14:textId="77777777" w:rsidR="00A25ACB" w:rsidRDefault="00A25ACB" w:rsidP="004616DB">
            <w:pPr>
              <w:spacing w:before="120" w:after="120"/>
              <w:rPr>
                <w:rFonts w:cs="Arial"/>
                <w:sz w:val="16"/>
                <w:szCs w:val="16"/>
              </w:rPr>
            </w:pPr>
          </w:p>
        </w:tc>
        <w:tc>
          <w:tcPr>
            <w:tcW w:w="3318" w:type="pct"/>
          </w:tcPr>
          <w:p w14:paraId="1750E9B3"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State">
                <w:r>
                  <w:rPr>
                    <w:rFonts w:cs="Arial"/>
                    <w:snapToGrid w:val="0"/>
                    <w:sz w:val="16"/>
                  </w:rPr>
                  <w:t>California</w:t>
                </w:r>
              </w:smartTag>
            </w:smartTag>
            <w:r>
              <w:rPr>
                <w:rFonts w:cs="Arial"/>
                <w:snapToGrid w:val="0"/>
                <w:sz w:val="16"/>
              </w:rPr>
              <w:t xml:space="preserve"> Manufacturing Technology Consulting</w:t>
            </w:r>
          </w:p>
        </w:tc>
      </w:tr>
      <w:tr w:rsidR="00A25ACB" w14:paraId="1750E9B8" w14:textId="77777777" w:rsidTr="004616DB">
        <w:trPr>
          <w:trHeight w:hRule="exact" w:val="288"/>
        </w:trPr>
        <w:tc>
          <w:tcPr>
            <w:tcW w:w="842" w:type="pct"/>
          </w:tcPr>
          <w:p w14:paraId="1750E9B5" w14:textId="77777777" w:rsidR="00A25ACB" w:rsidRDefault="00A25ACB" w:rsidP="004616DB">
            <w:pPr>
              <w:spacing w:before="120" w:after="120"/>
              <w:rPr>
                <w:rFonts w:cs="Arial"/>
                <w:sz w:val="16"/>
                <w:szCs w:val="16"/>
              </w:rPr>
            </w:pPr>
            <w:r>
              <w:rPr>
                <w:rFonts w:cs="Arial"/>
                <w:snapToGrid w:val="0"/>
                <w:sz w:val="16"/>
              </w:rPr>
              <w:t>172</w:t>
            </w:r>
          </w:p>
        </w:tc>
        <w:tc>
          <w:tcPr>
            <w:tcW w:w="840" w:type="pct"/>
          </w:tcPr>
          <w:p w14:paraId="1750E9B6" w14:textId="77777777" w:rsidR="00A25ACB" w:rsidRDefault="00A25ACB" w:rsidP="004616DB">
            <w:pPr>
              <w:spacing w:before="120" w:after="120"/>
              <w:rPr>
                <w:rFonts w:cs="Arial"/>
                <w:sz w:val="16"/>
                <w:szCs w:val="16"/>
              </w:rPr>
            </w:pPr>
          </w:p>
        </w:tc>
        <w:tc>
          <w:tcPr>
            <w:tcW w:w="3318" w:type="pct"/>
          </w:tcPr>
          <w:p w14:paraId="1750E9B7" w14:textId="77777777" w:rsidR="00A25ACB" w:rsidRDefault="00A25ACB" w:rsidP="004616DB">
            <w:pPr>
              <w:spacing w:before="120" w:after="120"/>
              <w:rPr>
                <w:rFonts w:cs="Arial"/>
                <w:sz w:val="16"/>
                <w:szCs w:val="16"/>
              </w:rPr>
            </w:pPr>
            <w:r>
              <w:rPr>
                <w:rFonts w:cs="Arial"/>
                <w:snapToGrid w:val="0"/>
                <w:sz w:val="16"/>
              </w:rPr>
              <w:t>Catalyst Connection</w:t>
            </w:r>
          </w:p>
        </w:tc>
      </w:tr>
      <w:tr w:rsidR="00A25ACB" w14:paraId="1750E9BC" w14:textId="77777777" w:rsidTr="004616DB">
        <w:trPr>
          <w:trHeight w:hRule="exact" w:val="288"/>
        </w:trPr>
        <w:tc>
          <w:tcPr>
            <w:tcW w:w="842" w:type="pct"/>
          </w:tcPr>
          <w:p w14:paraId="1750E9B9" w14:textId="77777777" w:rsidR="00A25ACB" w:rsidRDefault="00A25ACB" w:rsidP="004616DB">
            <w:pPr>
              <w:spacing w:before="120" w:after="120"/>
              <w:rPr>
                <w:rFonts w:cs="Arial"/>
                <w:sz w:val="16"/>
                <w:szCs w:val="16"/>
              </w:rPr>
            </w:pPr>
            <w:r>
              <w:rPr>
                <w:rFonts w:cs="Arial"/>
                <w:snapToGrid w:val="0"/>
                <w:sz w:val="16"/>
              </w:rPr>
              <w:t>164</w:t>
            </w:r>
          </w:p>
        </w:tc>
        <w:tc>
          <w:tcPr>
            <w:tcW w:w="840" w:type="pct"/>
          </w:tcPr>
          <w:p w14:paraId="1750E9BA" w14:textId="77777777" w:rsidR="00A25ACB" w:rsidRDefault="00A25ACB" w:rsidP="004616DB">
            <w:pPr>
              <w:spacing w:before="120" w:after="120"/>
              <w:rPr>
                <w:rFonts w:cs="Arial"/>
                <w:sz w:val="16"/>
                <w:szCs w:val="16"/>
              </w:rPr>
            </w:pPr>
          </w:p>
        </w:tc>
        <w:tc>
          <w:tcPr>
            <w:tcW w:w="3318" w:type="pct"/>
          </w:tcPr>
          <w:p w14:paraId="1750E9BB"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PlaceName">
                <w:r>
                  <w:rPr>
                    <w:rFonts w:cs="Arial"/>
                    <w:snapToGrid w:val="0"/>
                    <w:sz w:val="16"/>
                  </w:rPr>
                  <w:t>Chicago</w:t>
                </w:r>
              </w:smartTag>
              <w:r>
                <w:rPr>
                  <w:rFonts w:cs="Arial"/>
                  <w:snapToGrid w:val="0"/>
                  <w:sz w:val="16"/>
                </w:rPr>
                <w:t xml:space="preserve"> </w:t>
              </w:r>
              <w:smartTag w:uri="urn:schemas-microsoft-com:office:smarttags" w:element="PlaceName">
                <w:r>
                  <w:rPr>
                    <w:rFonts w:cs="Arial"/>
                    <w:snapToGrid w:val="0"/>
                    <w:sz w:val="16"/>
                  </w:rPr>
                  <w:t>Manufacturing</w:t>
                </w:r>
              </w:smartTag>
              <w:r>
                <w:rPr>
                  <w:rFonts w:cs="Arial"/>
                  <w:snapToGrid w:val="0"/>
                  <w:sz w:val="16"/>
                </w:rPr>
                <w:t xml:space="preserve"> </w:t>
              </w:r>
              <w:smartTag w:uri="urn:schemas-microsoft-com:office:smarttags" w:element="PlaceType">
                <w:r>
                  <w:rPr>
                    <w:rFonts w:cs="Arial"/>
                    <w:snapToGrid w:val="0"/>
                    <w:sz w:val="16"/>
                  </w:rPr>
                  <w:t>Center</w:t>
                </w:r>
              </w:smartTag>
            </w:smartTag>
            <w:r>
              <w:rPr>
                <w:rFonts w:cs="Arial"/>
                <w:snapToGrid w:val="0"/>
                <w:sz w:val="16"/>
              </w:rPr>
              <w:t xml:space="preserve"> </w:t>
            </w:r>
          </w:p>
        </w:tc>
      </w:tr>
      <w:tr w:rsidR="00A25ACB" w14:paraId="1750E9C1" w14:textId="77777777" w:rsidTr="004616DB">
        <w:trPr>
          <w:trHeight w:hRule="exact" w:val="288"/>
        </w:trPr>
        <w:tc>
          <w:tcPr>
            <w:tcW w:w="842" w:type="pct"/>
          </w:tcPr>
          <w:p w14:paraId="1750E9BD" w14:textId="77777777" w:rsidR="00A25ACB" w:rsidRDefault="00A25ACB" w:rsidP="004616DB">
            <w:pPr>
              <w:spacing w:before="120" w:after="120"/>
              <w:rPr>
                <w:rFonts w:cs="Arial"/>
                <w:sz w:val="16"/>
                <w:szCs w:val="16"/>
              </w:rPr>
            </w:pPr>
            <w:r>
              <w:rPr>
                <w:rFonts w:cs="Arial"/>
                <w:snapToGrid w:val="0"/>
                <w:sz w:val="16"/>
              </w:rPr>
              <w:t>186</w:t>
            </w:r>
          </w:p>
        </w:tc>
        <w:tc>
          <w:tcPr>
            <w:tcW w:w="840" w:type="pct"/>
          </w:tcPr>
          <w:p w14:paraId="1750E9BE" w14:textId="77777777" w:rsidR="00A25ACB" w:rsidRDefault="00A25ACB" w:rsidP="004616DB">
            <w:pPr>
              <w:spacing w:before="120" w:after="120"/>
              <w:rPr>
                <w:rFonts w:cs="Arial"/>
                <w:sz w:val="16"/>
                <w:szCs w:val="16"/>
              </w:rPr>
            </w:pPr>
          </w:p>
        </w:tc>
        <w:tc>
          <w:tcPr>
            <w:tcW w:w="3318" w:type="pct"/>
          </w:tcPr>
          <w:p w14:paraId="1750E9BF" w14:textId="77777777" w:rsidR="00A25ACB" w:rsidRPr="008667DB" w:rsidRDefault="00A25ACB" w:rsidP="004616DB">
            <w:pPr>
              <w:spacing w:before="120" w:after="120"/>
              <w:rPr>
                <w:rFonts w:cs="Arial"/>
                <w:snapToGrid w:val="0"/>
                <w:sz w:val="16"/>
              </w:rPr>
            </w:pPr>
            <w:smartTag w:uri="urn:schemas-microsoft-com:office:smarttags" w:element="place">
              <w:smartTag w:uri="urn:schemas-microsoft-com:office:smarttags" w:element="State">
                <w:r w:rsidRPr="008667DB">
                  <w:rPr>
                    <w:rFonts w:cs="Arial"/>
                    <w:snapToGrid w:val="0"/>
                    <w:sz w:val="16"/>
                  </w:rPr>
                  <w:t>Colorado</w:t>
                </w:r>
              </w:smartTag>
            </w:smartTag>
            <w:r w:rsidRPr="008667DB">
              <w:rPr>
                <w:rFonts w:cs="Arial"/>
                <w:snapToGrid w:val="0"/>
                <w:sz w:val="16"/>
              </w:rPr>
              <w:t xml:space="preserve"> Association for Manufacturing and Technology</w:t>
            </w:r>
          </w:p>
          <w:p w14:paraId="1750E9C0" w14:textId="77777777" w:rsidR="00A25ACB" w:rsidRDefault="00A25ACB" w:rsidP="004616DB">
            <w:pPr>
              <w:spacing w:before="120" w:after="120"/>
              <w:rPr>
                <w:rFonts w:cs="Arial"/>
                <w:sz w:val="16"/>
                <w:szCs w:val="16"/>
              </w:rPr>
            </w:pPr>
          </w:p>
        </w:tc>
      </w:tr>
      <w:tr w:rsidR="00A25ACB" w14:paraId="1750E9C5" w14:textId="77777777" w:rsidTr="004616DB">
        <w:trPr>
          <w:trHeight w:hRule="exact" w:val="288"/>
        </w:trPr>
        <w:tc>
          <w:tcPr>
            <w:tcW w:w="842" w:type="pct"/>
          </w:tcPr>
          <w:p w14:paraId="1750E9C2" w14:textId="77777777" w:rsidR="00A25ACB" w:rsidRDefault="00A25ACB" w:rsidP="004616DB">
            <w:pPr>
              <w:spacing w:before="120" w:after="120"/>
              <w:rPr>
                <w:rFonts w:cs="Arial"/>
                <w:sz w:val="16"/>
                <w:szCs w:val="16"/>
              </w:rPr>
            </w:pPr>
            <w:r>
              <w:rPr>
                <w:rFonts w:cs="Arial"/>
                <w:snapToGrid w:val="0"/>
                <w:sz w:val="16"/>
              </w:rPr>
              <w:t>155</w:t>
            </w:r>
          </w:p>
        </w:tc>
        <w:tc>
          <w:tcPr>
            <w:tcW w:w="840" w:type="pct"/>
          </w:tcPr>
          <w:p w14:paraId="1750E9C3" w14:textId="77777777" w:rsidR="00A25ACB" w:rsidRDefault="00A25ACB" w:rsidP="004616DB">
            <w:pPr>
              <w:spacing w:before="120" w:after="120"/>
              <w:rPr>
                <w:rFonts w:cs="Arial"/>
                <w:sz w:val="16"/>
                <w:szCs w:val="16"/>
              </w:rPr>
            </w:pPr>
          </w:p>
        </w:tc>
        <w:tc>
          <w:tcPr>
            <w:tcW w:w="3318" w:type="pct"/>
          </w:tcPr>
          <w:p w14:paraId="1750E9C4"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PlaceName">
                <w:r>
                  <w:rPr>
                    <w:rFonts w:cs="Arial"/>
                    <w:snapToGrid w:val="0"/>
                    <w:sz w:val="16"/>
                  </w:rPr>
                  <w:t>Connecticut</w:t>
                </w:r>
              </w:smartTag>
              <w:r>
                <w:rPr>
                  <w:rFonts w:cs="Arial"/>
                  <w:snapToGrid w:val="0"/>
                  <w:sz w:val="16"/>
                </w:rPr>
                <w:t xml:space="preserve"> </w:t>
              </w:r>
              <w:smartTag w:uri="urn:schemas-microsoft-com:office:smarttags" w:element="PlaceType">
                <w:r>
                  <w:rPr>
                    <w:rFonts w:cs="Arial"/>
                    <w:snapToGrid w:val="0"/>
                    <w:sz w:val="16"/>
                  </w:rPr>
                  <w:t>State</w:t>
                </w:r>
              </w:smartTag>
            </w:smartTag>
            <w:r>
              <w:rPr>
                <w:rFonts w:cs="Arial"/>
                <w:snapToGrid w:val="0"/>
                <w:sz w:val="16"/>
              </w:rPr>
              <w:t xml:space="preserve"> Technology Extension Program</w:t>
            </w:r>
          </w:p>
        </w:tc>
      </w:tr>
      <w:tr w:rsidR="00A25ACB" w14:paraId="1750E9C9" w14:textId="77777777" w:rsidTr="004616DB">
        <w:trPr>
          <w:trHeight w:hRule="exact" w:val="288"/>
        </w:trPr>
        <w:tc>
          <w:tcPr>
            <w:tcW w:w="842" w:type="pct"/>
          </w:tcPr>
          <w:p w14:paraId="1750E9C6" w14:textId="77777777" w:rsidR="00A25ACB" w:rsidRDefault="00A25ACB" w:rsidP="004616DB">
            <w:pPr>
              <w:spacing w:before="120" w:after="120"/>
              <w:rPr>
                <w:rFonts w:cs="Arial"/>
                <w:sz w:val="16"/>
                <w:szCs w:val="16"/>
              </w:rPr>
            </w:pPr>
            <w:r>
              <w:rPr>
                <w:rFonts w:cs="Arial"/>
                <w:snapToGrid w:val="0"/>
                <w:sz w:val="16"/>
              </w:rPr>
              <w:t>204</w:t>
            </w:r>
          </w:p>
        </w:tc>
        <w:tc>
          <w:tcPr>
            <w:tcW w:w="840" w:type="pct"/>
          </w:tcPr>
          <w:p w14:paraId="1750E9C7" w14:textId="77777777" w:rsidR="00A25ACB" w:rsidRDefault="00A25ACB" w:rsidP="004616DB">
            <w:pPr>
              <w:spacing w:before="120" w:after="120"/>
              <w:rPr>
                <w:rFonts w:cs="Arial"/>
                <w:sz w:val="16"/>
                <w:szCs w:val="16"/>
              </w:rPr>
            </w:pPr>
          </w:p>
        </w:tc>
        <w:tc>
          <w:tcPr>
            <w:tcW w:w="3318" w:type="pct"/>
          </w:tcPr>
          <w:p w14:paraId="1750E9C8" w14:textId="77777777" w:rsidR="00A25ACB" w:rsidRDefault="00A25ACB" w:rsidP="004616DB">
            <w:pPr>
              <w:spacing w:before="120" w:after="120"/>
              <w:rPr>
                <w:rFonts w:cs="Arial"/>
                <w:sz w:val="16"/>
                <w:szCs w:val="16"/>
              </w:rPr>
            </w:pPr>
            <w:r>
              <w:rPr>
                <w:rFonts w:cs="Arial"/>
                <w:snapToGrid w:val="0"/>
                <w:sz w:val="16"/>
              </w:rPr>
              <w:t>Corporation for Manufacturing Excellence (MANEX)</w:t>
            </w:r>
          </w:p>
        </w:tc>
      </w:tr>
      <w:tr w:rsidR="00A25ACB" w14:paraId="1750E9CD" w14:textId="77777777" w:rsidTr="004616DB">
        <w:trPr>
          <w:trHeight w:hRule="exact" w:val="288"/>
        </w:trPr>
        <w:tc>
          <w:tcPr>
            <w:tcW w:w="842" w:type="pct"/>
          </w:tcPr>
          <w:p w14:paraId="1750E9CA" w14:textId="77777777" w:rsidR="00A25ACB" w:rsidRDefault="00A25ACB" w:rsidP="004616DB">
            <w:pPr>
              <w:spacing w:before="120" w:after="120"/>
              <w:rPr>
                <w:rFonts w:cs="Arial"/>
                <w:sz w:val="16"/>
                <w:szCs w:val="16"/>
              </w:rPr>
            </w:pPr>
            <w:r>
              <w:rPr>
                <w:rFonts w:cs="Arial"/>
                <w:snapToGrid w:val="0"/>
                <w:sz w:val="16"/>
              </w:rPr>
              <w:t>188</w:t>
            </w:r>
          </w:p>
        </w:tc>
        <w:tc>
          <w:tcPr>
            <w:tcW w:w="840" w:type="pct"/>
          </w:tcPr>
          <w:p w14:paraId="1750E9CB" w14:textId="77777777" w:rsidR="00A25ACB" w:rsidRDefault="00A25ACB" w:rsidP="004616DB">
            <w:pPr>
              <w:spacing w:before="120" w:after="120"/>
              <w:rPr>
                <w:rFonts w:cs="Arial"/>
                <w:sz w:val="16"/>
                <w:szCs w:val="16"/>
              </w:rPr>
            </w:pPr>
          </w:p>
        </w:tc>
        <w:tc>
          <w:tcPr>
            <w:tcW w:w="3318" w:type="pct"/>
          </w:tcPr>
          <w:p w14:paraId="1750E9CC"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State">
                <w:r>
                  <w:rPr>
                    <w:rFonts w:cs="Arial"/>
                    <w:snapToGrid w:val="0"/>
                    <w:sz w:val="16"/>
                  </w:rPr>
                  <w:t>Delaware</w:t>
                </w:r>
              </w:smartTag>
            </w:smartTag>
            <w:r>
              <w:rPr>
                <w:rFonts w:cs="Arial"/>
                <w:snapToGrid w:val="0"/>
                <w:sz w:val="16"/>
              </w:rPr>
              <w:t xml:space="preserve"> Manufacturing Extension Partnership</w:t>
            </w:r>
          </w:p>
        </w:tc>
      </w:tr>
      <w:tr w:rsidR="00A25ACB" w14:paraId="1750E9D1" w14:textId="77777777" w:rsidTr="004616DB">
        <w:trPr>
          <w:trHeight w:hRule="exact" w:val="288"/>
        </w:trPr>
        <w:tc>
          <w:tcPr>
            <w:tcW w:w="842" w:type="pct"/>
          </w:tcPr>
          <w:p w14:paraId="1750E9CE" w14:textId="77777777" w:rsidR="00A25ACB" w:rsidRDefault="00A25ACB" w:rsidP="004616DB">
            <w:pPr>
              <w:spacing w:before="120" w:after="120"/>
              <w:rPr>
                <w:rFonts w:cs="Arial"/>
                <w:sz w:val="16"/>
                <w:szCs w:val="16"/>
              </w:rPr>
            </w:pPr>
            <w:r>
              <w:rPr>
                <w:rFonts w:cs="Arial"/>
                <w:snapToGrid w:val="0"/>
                <w:sz w:val="16"/>
              </w:rPr>
              <w:t>175</w:t>
            </w:r>
          </w:p>
        </w:tc>
        <w:tc>
          <w:tcPr>
            <w:tcW w:w="840" w:type="pct"/>
          </w:tcPr>
          <w:p w14:paraId="1750E9CF" w14:textId="77777777" w:rsidR="00A25ACB" w:rsidRDefault="00A25ACB" w:rsidP="004616DB">
            <w:pPr>
              <w:spacing w:before="120" w:after="120"/>
              <w:rPr>
                <w:rFonts w:cs="Arial"/>
                <w:sz w:val="16"/>
                <w:szCs w:val="16"/>
              </w:rPr>
            </w:pPr>
          </w:p>
        </w:tc>
        <w:tc>
          <w:tcPr>
            <w:tcW w:w="3318" w:type="pct"/>
          </w:tcPr>
          <w:p w14:paraId="1750E9D0"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PlaceName">
                <w:r>
                  <w:rPr>
                    <w:rFonts w:cs="Arial"/>
                    <w:snapToGrid w:val="0"/>
                    <w:sz w:val="16"/>
                  </w:rPr>
                  <w:t>Delaware</w:t>
                </w:r>
              </w:smartTag>
              <w:r>
                <w:rPr>
                  <w:rFonts w:cs="Arial"/>
                  <w:snapToGrid w:val="0"/>
                  <w:sz w:val="16"/>
                </w:rPr>
                <w:t xml:space="preserve"> </w:t>
              </w:r>
              <w:smartTag w:uri="urn:schemas-microsoft-com:office:smarttags" w:element="PlaceType">
                <w:r>
                  <w:rPr>
                    <w:rFonts w:cs="Arial"/>
                    <w:snapToGrid w:val="0"/>
                    <w:sz w:val="16"/>
                  </w:rPr>
                  <w:t>Valley</w:t>
                </w:r>
              </w:smartTag>
              <w:r>
                <w:rPr>
                  <w:rFonts w:cs="Arial"/>
                  <w:snapToGrid w:val="0"/>
                  <w:sz w:val="16"/>
                </w:rPr>
                <w:t xml:space="preserve"> </w:t>
              </w:r>
              <w:smartTag w:uri="urn:schemas-microsoft-com:office:smarttags" w:element="PlaceName">
                <w:r>
                  <w:rPr>
                    <w:rFonts w:cs="Arial"/>
                    <w:snapToGrid w:val="0"/>
                    <w:sz w:val="16"/>
                  </w:rPr>
                  <w:t>Industrial</w:t>
                </w:r>
              </w:smartTag>
              <w:r>
                <w:rPr>
                  <w:rFonts w:cs="Arial"/>
                  <w:snapToGrid w:val="0"/>
                  <w:sz w:val="16"/>
                </w:rPr>
                <w:t xml:space="preserve"> </w:t>
              </w:r>
              <w:smartTag w:uri="urn:schemas-microsoft-com:office:smarttags" w:element="PlaceName">
                <w:r>
                  <w:rPr>
                    <w:rFonts w:cs="Arial"/>
                    <w:snapToGrid w:val="0"/>
                    <w:sz w:val="16"/>
                  </w:rPr>
                  <w:t>Resource</w:t>
                </w:r>
              </w:smartTag>
              <w:r>
                <w:rPr>
                  <w:rFonts w:cs="Arial"/>
                  <w:snapToGrid w:val="0"/>
                  <w:sz w:val="16"/>
                </w:rPr>
                <w:t xml:space="preserve"> </w:t>
              </w:r>
              <w:smartTag w:uri="urn:schemas-microsoft-com:office:smarttags" w:element="PlaceType">
                <w:r>
                  <w:rPr>
                    <w:rFonts w:cs="Arial"/>
                    <w:snapToGrid w:val="0"/>
                    <w:sz w:val="16"/>
                  </w:rPr>
                  <w:t>Center</w:t>
                </w:r>
              </w:smartTag>
            </w:smartTag>
            <w:r>
              <w:rPr>
                <w:rFonts w:cs="Arial"/>
                <w:snapToGrid w:val="0"/>
                <w:sz w:val="16"/>
              </w:rPr>
              <w:t xml:space="preserve"> </w:t>
            </w:r>
          </w:p>
        </w:tc>
      </w:tr>
      <w:tr w:rsidR="00A25ACB" w:rsidRPr="00687F69" w14:paraId="1750E9D5" w14:textId="77777777" w:rsidTr="004616DB">
        <w:trPr>
          <w:trHeight w:hRule="exact" w:val="288"/>
        </w:trPr>
        <w:tc>
          <w:tcPr>
            <w:tcW w:w="842" w:type="pct"/>
          </w:tcPr>
          <w:p w14:paraId="1750E9D2" w14:textId="77777777" w:rsidR="00A25ACB" w:rsidRDefault="00A25ACB" w:rsidP="004616DB">
            <w:pPr>
              <w:spacing w:before="120" w:after="120"/>
              <w:rPr>
                <w:rFonts w:cs="Arial"/>
                <w:snapToGrid w:val="0"/>
                <w:sz w:val="16"/>
              </w:rPr>
            </w:pPr>
            <w:r>
              <w:rPr>
                <w:rFonts w:cs="Arial"/>
                <w:snapToGrid w:val="0"/>
                <w:sz w:val="16"/>
              </w:rPr>
              <w:t>156</w:t>
            </w:r>
          </w:p>
        </w:tc>
        <w:tc>
          <w:tcPr>
            <w:tcW w:w="840" w:type="pct"/>
          </w:tcPr>
          <w:p w14:paraId="1750E9D3" w14:textId="77777777" w:rsidR="00A25ACB" w:rsidRDefault="00A25ACB" w:rsidP="004616DB">
            <w:pPr>
              <w:spacing w:before="120" w:after="120"/>
              <w:rPr>
                <w:rFonts w:cs="Arial"/>
                <w:sz w:val="16"/>
                <w:szCs w:val="16"/>
              </w:rPr>
            </w:pPr>
          </w:p>
        </w:tc>
        <w:tc>
          <w:tcPr>
            <w:tcW w:w="3318" w:type="pct"/>
          </w:tcPr>
          <w:p w14:paraId="1750E9D4" w14:textId="77777777" w:rsidR="00A25ACB" w:rsidRPr="00687F69" w:rsidRDefault="00A25ACB" w:rsidP="004616DB">
            <w:pPr>
              <w:spacing w:before="120" w:after="120"/>
              <w:rPr>
                <w:rFonts w:cs="Arial"/>
                <w:snapToGrid w:val="0"/>
                <w:sz w:val="16"/>
              </w:rPr>
            </w:pPr>
            <w:smartTag w:uri="urn:schemas-microsoft-com:office:smarttags" w:element="place">
              <w:smartTag w:uri="urn:schemas-microsoft-com:office:smarttags" w:element="City">
                <w:r>
                  <w:rPr>
                    <w:rFonts w:cs="Arial"/>
                    <w:snapToGrid w:val="0"/>
                    <w:sz w:val="16"/>
                  </w:rPr>
                  <w:t>Enterprise</w:t>
                </w:r>
              </w:smartTag>
              <w:r>
                <w:rPr>
                  <w:rFonts w:cs="Arial"/>
                  <w:snapToGrid w:val="0"/>
                  <w:sz w:val="16"/>
                </w:rPr>
                <w:t xml:space="preserve"> </w:t>
              </w:r>
              <w:smartTag w:uri="urn:schemas-microsoft-com:office:smarttags" w:element="State">
                <w:r>
                  <w:rPr>
                    <w:rFonts w:cs="Arial"/>
                    <w:snapToGrid w:val="0"/>
                    <w:sz w:val="16"/>
                  </w:rPr>
                  <w:t>Minnesota</w:t>
                </w:r>
              </w:smartTag>
            </w:smartTag>
          </w:p>
        </w:tc>
      </w:tr>
      <w:tr w:rsidR="00A25ACB" w14:paraId="1750E9DA" w14:textId="77777777" w:rsidTr="004616DB">
        <w:trPr>
          <w:trHeight w:hRule="exact" w:val="288"/>
        </w:trPr>
        <w:tc>
          <w:tcPr>
            <w:tcW w:w="842" w:type="pct"/>
          </w:tcPr>
          <w:p w14:paraId="1750E9D6" w14:textId="77777777" w:rsidR="00A25ACB" w:rsidRDefault="00A25ACB" w:rsidP="004616DB">
            <w:pPr>
              <w:spacing w:before="120" w:after="120"/>
              <w:rPr>
                <w:rFonts w:cs="Arial"/>
                <w:sz w:val="16"/>
                <w:szCs w:val="16"/>
              </w:rPr>
            </w:pPr>
            <w:r>
              <w:rPr>
                <w:rFonts w:cs="Arial"/>
                <w:snapToGrid w:val="0"/>
                <w:sz w:val="16"/>
              </w:rPr>
              <w:t>163</w:t>
            </w:r>
          </w:p>
        </w:tc>
        <w:tc>
          <w:tcPr>
            <w:tcW w:w="840" w:type="pct"/>
          </w:tcPr>
          <w:p w14:paraId="1750E9D7" w14:textId="77777777" w:rsidR="00A25ACB" w:rsidRDefault="00A25ACB" w:rsidP="004616DB">
            <w:pPr>
              <w:spacing w:before="120" w:after="120"/>
              <w:rPr>
                <w:rFonts w:cs="Arial"/>
                <w:sz w:val="16"/>
                <w:szCs w:val="16"/>
              </w:rPr>
            </w:pPr>
          </w:p>
        </w:tc>
        <w:tc>
          <w:tcPr>
            <w:tcW w:w="3318" w:type="pct"/>
          </w:tcPr>
          <w:p w14:paraId="1750E9D8" w14:textId="77777777" w:rsidR="00A25ACB" w:rsidRPr="00687F69" w:rsidRDefault="00A25ACB" w:rsidP="004616DB">
            <w:pPr>
              <w:spacing w:before="120" w:after="120"/>
              <w:rPr>
                <w:rFonts w:cs="Arial"/>
                <w:snapToGrid w:val="0"/>
                <w:sz w:val="16"/>
              </w:rPr>
            </w:pPr>
            <w:smartTag w:uri="urn:schemas-microsoft-com:office:smarttags" w:element="State">
              <w:smartTag w:uri="urn:schemas-microsoft-com:office:smarttags" w:element="place">
                <w:r w:rsidRPr="00687F69">
                  <w:rPr>
                    <w:rFonts w:cs="Arial"/>
                    <w:snapToGrid w:val="0"/>
                    <w:sz w:val="16"/>
                  </w:rPr>
                  <w:t>Florida</w:t>
                </w:r>
              </w:smartTag>
            </w:smartTag>
            <w:r w:rsidRPr="00687F69">
              <w:rPr>
                <w:rFonts w:cs="Arial"/>
                <w:snapToGrid w:val="0"/>
                <w:sz w:val="16"/>
              </w:rPr>
              <w:t xml:space="preserve"> Manufacturing Extension Partnership</w:t>
            </w:r>
          </w:p>
          <w:p w14:paraId="1750E9D9" w14:textId="77777777" w:rsidR="00A25ACB" w:rsidRDefault="00A25ACB" w:rsidP="004616DB">
            <w:pPr>
              <w:spacing w:before="120" w:after="120"/>
              <w:rPr>
                <w:rFonts w:cs="Arial"/>
                <w:sz w:val="16"/>
                <w:szCs w:val="16"/>
              </w:rPr>
            </w:pPr>
          </w:p>
        </w:tc>
      </w:tr>
      <w:tr w:rsidR="00A25ACB" w14:paraId="1750E9DE" w14:textId="77777777" w:rsidTr="004616DB">
        <w:trPr>
          <w:trHeight w:hRule="exact" w:val="288"/>
        </w:trPr>
        <w:tc>
          <w:tcPr>
            <w:tcW w:w="842" w:type="pct"/>
          </w:tcPr>
          <w:p w14:paraId="1750E9DB" w14:textId="77777777" w:rsidR="00A25ACB" w:rsidRDefault="00A25ACB" w:rsidP="004616DB">
            <w:pPr>
              <w:spacing w:before="120" w:after="120"/>
              <w:rPr>
                <w:rFonts w:cs="Arial"/>
                <w:sz w:val="16"/>
                <w:szCs w:val="16"/>
              </w:rPr>
            </w:pPr>
            <w:r>
              <w:rPr>
                <w:rFonts w:cs="Arial"/>
                <w:snapToGrid w:val="0"/>
                <w:sz w:val="16"/>
              </w:rPr>
              <w:t>167</w:t>
            </w:r>
          </w:p>
        </w:tc>
        <w:tc>
          <w:tcPr>
            <w:tcW w:w="840" w:type="pct"/>
          </w:tcPr>
          <w:p w14:paraId="1750E9DC" w14:textId="77777777" w:rsidR="00A25ACB" w:rsidRDefault="00A25ACB" w:rsidP="004616DB">
            <w:pPr>
              <w:spacing w:before="120" w:after="120"/>
              <w:rPr>
                <w:rFonts w:cs="Arial"/>
                <w:sz w:val="16"/>
                <w:szCs w:val="16"/>
              </w:rPr>
            </w:pPr>
          </w:p>
        </w:tc>
        <w:tc>
          <w:tcPr>
            <w:tcW w:w="3318" w:type="pct"/>
          </w:tcPr>
          <w:p w14:paraId="1750E9DD" w14:textId="77777777" w:rsidR="00A25ACB" w:rsidRDefault="00A25ACB" w:rsidP="004616DB">
            <w:pPr>
              <w:spacing w:before="120" w:after="120"/>
              <w:rPr>
                <w:rFonts w:cs="Arial"/>
                <w:sz w:val="16"/>
                <w:szCs w:val="16"/>
              </w:rPr>
            </w:pPr>
            <w:r>
              <w:rPr>
                <w:rFonts w:cs="Arial"/>
                <w:snapToGrid w:val="0"/>
                <w:sz w:val="16"/>
              </w:rPr>
              <w:t>Georgia Manufacturing Extension Partnership</w:t>
            </w:r>
          </w:p>
        </w:tc>
      </w:tr>
      <w:tr w:rsidR="00A25ACB" w14:paraId="1750E9E3" w14:textId="77777777" w:rsidTr="004616DB">
        <w:trPr>
          <w:trHeight w:hRule="exact" w:val="288"/>
        </w:trPr>
        <w:tc>
          <w:tcPr>
            <w:tcW w:w="842" w:type="pct"/>
          </w:tcPr>
          <w:p w14:paraId="1750E9DF" w14:textId="77777777" w:rsidR="00A25ACB" w:rsidRDefault="00A25ACB" w:rsidP="004616DB">
            <w:pPr>
              <w:spacing w:before="120" w:after="120"/>
              <w:rPr>
                <w:rFonts w:cs="Arial"/>
                <w:sz w:val="16"/>
                <w:szCs w:val="16"/>
              </w:rPr>
            </w:pPr>
            <w:r>
              <w:rPr>
                <w:rFonts w:cs="Arial"/>
                <w:snapToGrid w:val="0"/>
                <w:sz w:val="16"/>
              </w:rPr>
              <w:t>217</w:t>
            </w:r>
          </w:p>
        </w:tc>
        <w:tc>
          <w:tcPr>
            <w:tcW w:w="840" w:type="pct"/>
          </w:tcPr>
          <w:p w14:paraId="1750E9E0" w14:textId="77777777" w:rsidR="00A25ACB" w:rsidRDefault="00A25ACB" w:rsidP="004616DB">
            <w:pPr>
              <w:spacing w:before="120" w:after="120"/>
              <w:rPr>
                <w:rFonts w:cs="Arial"/>
                <w:sz w:val="16"/>
                <w:szCs w:val="16"/>
              </w:rPr>
            </w:pPr>
          </w:p>
        </w:tc>
        <w:tc>
          <w:tcPr>
            <w:tcW w:w="3318" w:type="pct"/>
          </w:tcPr>
          <w:p w14:paraId="1750E9E1" w14:textId="77777777" w:rsidR="00A25ACB" w:rsidRPr="00495C73" w:rsidRDefault="00A25ACB" w:rsidP="004616DB">
            <w:pPr>
              <w:spacing w:before="120" w:after="120"/>
              <w:rPr>
                <w:rFonts w:cs="Arial"/>
                <w:snapToGrid w:val="0"/>
                <w:sz w:val="16"/>
              </w:rPr>
            </w:pPr>
            <w:smartTag w:uri="urn:schemas-microsoft-com:office:smarttags" w:element="State">
              <w:smartTag w:uri="urn:schemas-microsoft-com:office:smarttags" w:element="place">
                <w:r w:rsidRPr="00495C73">
                  <w:rPr>
                    <w:rFonts w:cs="Arial"/>
                    <w:snapToGrid w:val="0"/>
                    <w:sz w:val="16"/>
                  </w:rPr>
                  <w:t>Hawaii</w:t>
                </w:r>
              </w:smartTag>
            </w:smartTag>
            <w:r w:rsidRPr="00495C73">
              <w:rPr>
                <w:rFonts w:cs="Arial"/>
                <w:snapToGrid w:val="0"/>
                <w:sz w:val="16"/>
              </w:rPr>
              <w:t xml:space="preserve"> HTDC- MEP</w:t>
            </w:r>
          </w:p>
          <w:p w14:paraId="1750E9E2" w14:textId="77777777" w:rsidR="00A25ACB" w:rsidRDefault="00A25ACB" w:rsidP="004616DB">
            <w:pPr>
              <w:spacing w:before="120" w:after="120"/>
              <w:rPr>
                <w:rFonts w:cs="Arial"/>
                <w:sz w:val="16"/>
                <w:szCs w:val="16"/>
              </w:rPr>
            </w:pPr>
          </w:p>
        </w:tc>
      </w:tr>
      <w:tr w:rsidR="00A25ACB" w14:paraId="1750E9E7" w14:textId="77777777" w:rsidTr="004616DB">
        <w:trPr>
          <w:trHeight w:hRule="exact" w:val="288"/>
        </w:trPr>
        <w:tc>
          <w:tcPr>
            <w:tcW w:w="842" w:type="pct"/>
          </w:tcPr>
          <w:p w14:paraId="1750E9E4" w14:textId="77777777" w:rsidR="00A25ACB" w:rsidRDefault="00A25ACB" w:rsidP="004616DB">
            <w:pPr>
              <w:spacing w:before="120" w:after="120"/>
              <w:rPr>
                <w:rFonts w:cs="Arial"/>
                <w:sz w:val="16"/>
                <w:szCs w:val="16"/>
              </w:rPr>
            </w:pPr>
            <w:r>
              <w:rPr>
                <w:rFonts w:cs="Arial"/>
                <w:snapToGrid w:val="0"/>
                <w:sz w:val="16"/>
              </w:rPr>
              <w:t>201</w:t>
            </w:r>
          </w:p>
        </w:tc>
        <w:tc>
          <w:tcPr>
            <w:tcW w:w="840" w:type="pct"/>
          </w:tcPr>
          <w:p w14:paraId="1750E9E5" w14:textId="77777777" w:rsidR="00A25ACB" w:rsidRDefault="00A25ACB" w:rsidP="004616DB">
            <w:pPr>
              <w:spacing w:before="120" w:after="120"/>
              <w:rPr>
                <w:rFonts w:cs="Arial"/>
                <w:sz w:val="16"/>
                <w:szCs w:val="16"/>
              </w:rPr>
            </w:pPr>
          </w:p>
        </w:tc>
        <w:tc>
          <w:tcPr>
            <w:tcW w:w="3318" w:type="pct"/>
          </w:tcPr>
          <w:p w14:paraId="1750E9E6"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State">
                <w:r>
                  <w:rPr>
                    <w:rFonts w:cs="Arial"/>
                    <w:snapToGrid w:val="0"/>
                    <w:sz w:val="16"/>
                  </w:rPr>
                  <w:t>Idaho</w:t>
                </w:r>
              </w:smartTag>
            </w:smartTag>
            <w:r>
              <w:rPr>
                <w:rFonts w:cs="Arial"/>
                <w:snapToGrid w:val="0"/>
                <w:sz w:val="16"/>
              </w:rPr>
              <w:t xml:space="preserve"> </w:t>
            </w:r>
            <w:proofErr w:type="spellStart"/>
            <w:r>
              <w:rPr>
                <w:rFonts w:cs="Arial"/>
                <w:snapToGrid w:val="0"/>
                <w:sz w:val="16"/>
              </w:rPr>
              <w:t>TechHelp</w:t>
            </w:r>
            <w:proofErr w:type="spellEnd"/>
          </w:p>
        </w:tc>
      </w:tr>
      <w:tr w:rsidR="00A25ACB" w14:paraId="1750E9EB" w14:textId="77777777" w:rsidTr="004616DB">
        <w:trPr>
          <w:trHeight w:hRule="exact" w:val="288"/>
        </w:trPr>
        <w:tc>
          <w:tcPr>
            <w:tcW w:w="842" w:type="pct"/>
          </w:tcPr>
          <w:p w14:paraId="1750E9E8" w14:textId="77777777" w:rsidR="00A25ACB" w:rsidRDefault="00A25ACB" w:rsidP="004616DB">
            <w:pPr>
              <w:spacing w:before="120" w:after="120"/>
              <w:rPr>
                <w:rFonts w:cs="Arial"/>
                <w:sz w:val="16"/>
                <w:szCs w:val="16"/>
              </w:rPr>
            </w:pPr>
            <w:r>
              <w:rPr>
                <w:rFonts w:cs="Arial"/>
                <w:snapToGrid w:val="0"/>
                <w:sz w:val="16"/>
              </w:rPr>
              <w:t>198</w:t>
            </w:r>
          </w:p>
        </w:tc>
        <w:tc>
          <w:tcPr>
            <w:tcW w:w="840" w:type="pct"/>
          </w:tcPr>
          <w:p w14:paraId="1750E9E9" w14:textId="77777777" w:rsidR="00A25ACB" w:rsidRDefault="00A25ACB" w:rsidP="004616DB">
            <w:pPr>
              <w:spacing w:before="120" w:after="120"/>
              <w:rPr>
                <w:rFonts w:cs="Arial"/>
                <w:sz w:val="16"/>
                <w:szCs w:val="16"/>
              </w:rPr>
            </w:pPr>
          </w:p>
        </w:tc>
        <w:tc>
          <w:tcPr>
            <w:tcW w:w="3318" w:type="pct"/>
          </w:tcPr>
          <w:p w14:paraId="1750E9EA"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PlaceName">
                <w:r>
                  <w:rPr>
                    <w:rFonts w:cs="Arial"/>
                    <w:snapToGrid w:val="0"/>
                    <w:sz w:val="16"/>
                  </w:rPr>
                  <w:t>Illinois</w:t>
                </w:r>
              </w:smartTag>
              <w:r>
                <w:rPr>
                  <w:rFonts w:cs="Arial"/>
                  <w:snapToGrid w:val="0"/>
                  <w:sz w:val="16"/>
                </w:rPr>
                <w:t xml:space="preserve"> </w:t>
              </w:r>
              <w:smartTag w:uri="urn:schemas-microsoft-com:office:smarttags" w:element="PlaceName">
                <w:r>
                  <w:rPr>
                    <w:rFonts w:cs="Arial"/>
                    <w:snapToGrid w:val="0"/>
                    <w:sz w:val="16"/>
                  </w:rPr>
                  <w:t>Manufacturing</w:t>
                </w:r>
              </w:smartTag>
              <w:r>
                <w:rPr>
                  <w:rFonts w:cs="Arial"/>
                  <w:snapToGrid w:val="0"/>
                  <w:sz w:val="16"/>
                </w:rPr>
                <w:t xml:space="preserve"> </w:t>
              </w:r>
              <w:smartTag w:uri="urn:schemas-microsoft-com:office:smarttags" w:element="PlaceName">
                <w:r>
                  <w:rPr>
                    <w:rFonts w:cs="Arial"/>
                    <w:snapToGrid w:val="0"/>
                    <w:sz w:val="16"/>
                  </w:rPr>
                  <w:t>Extension</w:t>
                </w:r>
              </w:smartTag>
              <w:r>
                <w:rPr>
                  <w:rFonts w:cs="Arial"/>
                  <w:snapToGrid w:val="0"/>
                  <w:sz w:val="16"/>
                </w:rPr>
                <w:t xml:space="preserve"> </w:t>
              </w:r>
              <w:smartTag w:uri="urn:schemas-microsoft-com:office:smarttags" w:element="PlaceType">
                <w:r>
                  <w:rPr>
                    <w:rFonts w:cs="Arial"/>
                    <w:snapToGrid w:val="0"/>
                    <w:sz w:val="16"/>
                  </w:rPr>
                  <w:t>Center</w:t>
                </w:r>
              </w:smartTag>
            </w:smartTag>
            <w:r>
              <w:rPr>
                <w:rFonts w:cs="Arial"/>
                <w:snapToGrid w:val="0"/>
                <w:sz w:val="16"/>
              </w:rPr>
              <w:t xml:space="preserve"> </w:t>
            </w:r>
          </w:p>
        </w:tc>
      </w:tr>
      <w:tr w:rsidR="00A25ACB" w14:paraId="1750E9F0" w14:textId="77777777" w:rsidTr="004616DB">
        <w:trPr>
          <w:trHeight w:hRule="exact" w:val="288"/>
        </w:trPr>
        <w:tc>
          <w:tcPr>
            <w:tcW w:w="842" w:type="pct"/>
          </w:tcPr>
          <w:p w14:paraId="1750E9EC" w14:textId="77777777" w:rsidR="00A25ACB" w:rsidRDefault="00A25ACB" w:rsidP="004616DB">
            <w:pPr>
              <w:spacing w:before="120" w:after="120"/>
              <w:rPr>
                <w:rFonts w:cs="Arial"/>
                <w:sz w:val="16"/>
                <w:szCs w:val="16"/>
              </w:rPr>
            </w:pPr>
            <w:r>
              <w:rPr>
                <w:rFonts w:cs="Arial"/>
                <w:snapToGrid w:val="0"/>
                <w:sz w:val="16"/>
              </w:rPr>
              <w:t>177</w:t>
            </w:r>
          </w:p>
        </w:tc>
        <w:tc>
          <w:tcPr>
            <w:tcW w:w="840" w:type="pct"/>
          </w:tcPr>
          <w:p w14:paraId="1750E9ED" w14:textId="77777777" w:rsidR="00A25ACB" w:rsidRDefault="00A25ACB" w:rsidP="004616DB">
            <w:pPr>
              <w:spacing w:before="120" w:after="120"/>
              <w:rPr>
                <w:rFonts w:cs="Arial"/>
                <w:sz w:val="16"/>
                <w:szCs w:val="16"/>
              </w:rPr>
            </w:pPr>
          </w:p>
        </w:tc>
        <w:tc>
          <w:tcPr>
            <w:tcW w:w="3318" w:type="pct"/>
          </w:tcPr>
          <w:p w14:paraId="1750E9EE" w14:textId="77777777" w:rsidR="00A25ACB" w:rsidRPr="00886695" w:rsidRDefault="00A25ACB" w:rsidP="004616DB">
            <w:pPr>
              <w:spacing w:before="120" w:after="120"/>
              <w:rPr>
                <w:rFonts w:cs="Arial"/>
                <w:snapToGrid w:val="0"/>
                <w:sz w:val="16"/>
              </w:rPr>
            </w:pPr>
            <w:smartTag w:uri="urn:schemas-microsoft-com:office:smarttags" w:element="State">
              <w:smartTag w:uri="urn:schemas-microsoft-com:office:smarttags" w:element="place">
                <w:r w:rsidRPr="00886695">
                  <w:rPr>
                    <w:rFonts w:cs="Arial"/>
                    <w:snapToGrid w:val="0"/>
                    <w:sz w:val="16"/>
                  </w:rPr>
                  <w:t>Indiana</w:t>
                </w:r>
              </w:smartTag>
            </w:smartTag>
            <w:r w:rsidRPr="00886695">
              <w:rPr>
                <w:rFonts w:cs="Arial"/>
                <w:snapToGrid w:val="0"/>
                <w:sz w:val="16"/>
              </w:rPr>
              <w:t xml:space="preserve"> MEP - Purdue Technical Assistance Program</w:t>
            </w:r>
          </w:p>
          <w:p w14:paraId="1750E9EF" w14:textId="77777777" w:rsidR="00A25ACB" w:rsidRDefault="00A25ACB" w:rsidP="004616DB">
            <w:pPr>
              <w:spacing w:before="120" w:after="120"/>
              <w:rPr>
                <w:rFonts w:cs="Arial"/>
                <w:sz w:val="16"/>
                <w:szCs w:val="16"/>
              </w:rPr>
            </w:pPr>
          </w:p>
        </w:tc>
      </w:tr>
      <w:tr w:rsidR="00A25ACB" w14:paraId="1750E9F5" w14:textId="77777777" w:rsidTr="004616DB">
        <w:trPr>
          <w:trHeight w:hRule="exact" w:val="288"/>
        </w:trPr>
        <w:tc>
          <w:tcPr>
            <w:tcW w:w="842" w:type="pct"/>
          </w:tcPr>
          <w:p w14:paraId="1750E9F1" w14:textId="77777777" w:rsidR="00A25ACB" w:rsidRDefault="00A25ACB" w:rsidP="004616DB">
            <w:pPr>
              <w:spacing w:before="120" w:after="120"/>
              <w:rPr>
                <w:rFonts w:cs="Arial"/>
                <w:sz w:val="16"/>
                <w:szCs w:val="16"/>
              </w:rPr>
            </w:pPr>
            <w:r>
              <w:rPr>
                <w:rFonts w:cs="Arial"/>
                <w:snapToGrid w:val="0"/>
                <w:sz w:val="16"/>
              </w:rPr>
              <w:t>193</w:t>
            </w:r>
          </w:p>
        </w:tc>
        <w:tc>
          <w:tcPr>
            <w:tcW w:w="840" w:type="pct"/>
          </w:tcPr>
          <w:p w14:paraId="1750E9F2" w14:textId="77777777" w:rsidR="00A25ACB" w:rsidRDefault="00A25ACB" w:rsidP="004616DB">
            <w:pPr>
              <w:spacing w:before="120" w:after="120"/>
              <w:rPr>
                <w:rFonts w:cs="Arial"/>
                <w:sz w:val="16"/>
                <w:szCs w:val="16"/>
              </w:rPr>
            </w:pPr>
          </w:p>
        </w:tc>
        <w:tc>
          <w:tcPr>
            <w:tcW w:w="3318" w:type="pct"/>
          </w:tcPr>
          <w:p w14:paraId="1750E9F3" w14:textId="77777777" w:rsidR="00A25ACB" w:rsidRPr="002A7EE6" w:rsidRDefault="00A25ACB" w:rsidP="004616DB">
            <w:pPr>
              <w:spacing w:before="120" w:after="120"/>
              <w:rPr>
                <w:rFonts w:cs="Arial"/>
                <w:snapToGrid w:val="0"/>
                <w:sz w:val="16"/>
              </w:rPr>
            </w:pPr>
            <w:smartTag w:uri="urn:schemas-microsoft-com:office:smarttags" w:element="place">
              <w:smartTag w:uri="urn:schemas-microsoft-com:office:smarttags" w:element="PlaceName">
                <w:r w:rsidRPr="002A7EE6">
                  <w:rPr>
                    <w:rFonts w:cs="Arial"/>
                    <w:snapToGrid w:val="0"/>
                    <w:sz w:val="16"/>
                  </w:rPr>
                  <w:t>Iowa</w:t>
                </w:r>
              </w:smartTag>
              <w:r w:rsidRPr="002A7EE6">
                <w:rPr>
                  <w:rFonts w:cs="Arial"/>
                  <w:snapToGrid w:val="0"/>
                  <w:sz w:val="16"/>
                </w:rPr>
                <w:t xml:space="preserve"> </w:t>
              </w:r>
              <w:smartTag w:uri="urn:schemas-microsoft-com:office:smarttags" w:element="PlaceType">
                <w:r w:rsidRPr="002A7EE6">
                  <w:rPr>
                    <w:rFonts w:cs="Arial"/>
                    <w:snapToGrid w:val="0"/>
                    <w:sz w:val="16"/>
                  </w:rPr>
                  <w:t>Center</w:t>
                </w:r>
              </w:smartTag>
            </w:smartTag>
            <w:r w:rsidRPr="002A7EE6">
              <w:rPr>
                <w:rFonts w:cs="Arial"/>
                <w:snapToGrid w:val="0"/>
                <w:sz w:val="16"/>
              </w:rPr>
              <w:t xml:space="preserve"> for Industrial Research and Service</w:t>
            </w:r>
          </w:p>
          <w:p w14:paraId="1750E9F4" w14:textId="77777777" w:rsidR="00A25ACB" w:rsidRDefault="00A25ACB" w:rsidP="004616DB">
            <w:pPr>
              <w:spacing w:before="120" w:after="120"/>
              <w:rPr>
                <w:rFonts w:cs="Arial"/>
                <w:sz w:val="16"/>
                <w:szCs w:val="16"/>
              </w:rPr>
            </w:pPr>
          </w:p>
        </w:tc>
      </w:tr>
      <w:tr w:rsidR="00A25ACB" w14:paraId="1750E9F9" w14:textId="77777777" w:rsidTr="004616DB">
        <w:trPr>
          <w:trHeight w:hRule="exact" w:val="288"/>
        </w:trPr>
        <w:tc>
          <w:tcPr>
            <w:tcW w:w="842" w:type="pct"/>
          </w:tcPr>
          <w:p w14:paraId="1750E9F6" w14:textId="77777777" w:rsidR="00A25ACB" w:rsidRDefault="00A25ACB" w:rsidP="004616DB">
            <w:pPr>
              <w:spacing w:before="120" w:after="120"/>
              <w:rPr>
                <w:rFonts w:cs="Arial"/>
                <w:sz w:val="16"/>
                <w:szCs w:val="16"/>
              </w:rPr>
            </w:pPr>
            <w:r>
              <w:rPr>
                <w:rFonts w:cs="Arial"/>
                <w:snapToGrid w:val="0"/>
                <w:sz w:val="16"/>
              </w:rPr>
              <w:t>200</w:t>
            </w:r>
          </w:p>
        </w:tc>
        <w:tc>
          <w:tcPr>
            <w:tcW w:w="840" w:type="pct"/>
          </w:tcPr>
          <w:p w14:paraId="1750E9F7" w14:textId="77777777" w:rsidR="00A25ACB" w:rsidRDefault="00A25ACB" w:rsidP="004616DB">
            <w:pPr>
              <w:spacing w:before="120" w:after="120"/>
              <w:rPr>
                <w:rFonts w:cs="Arial"/>
                <w:sz w:val="16"/>
                <w:szCs w:val="16"/>
              </w:rPr>
            </w:pPr>
          </w:p>
        </w:tc>
        <w:tc>
          <w:tcPr>
            <w:tcW w:w="3318" w:type="pct"/>
          </w:tcPr>
          <w:p w14:paraId="1750E9F8"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PlaceName">
                <w:r>
                  <w:rPr>
                    <w:rFonts w:cs="Arial"/>
                    <w:snapToGrid w:val="0"/>
                    <w:sz w:val="16"/>
                  </w:rPr>
                  <w:t>Kentucky</w:t>
                </w:r>
              </w:smartTag>
              <w:r>
                <w:rPr>
                  <w:rFonts w:cs="Arial"/>
                  <w:snapToGrid w:val="0"/>
                  <w:sz w:val="16"/>
                </w:rPr>
                <w:t xml:space="preserve"> </w:t>
              </w:r>
              <w:smartTag w:uri="urn:schemas-microsoft-com:office:smarttags" w:element="PlaceName">
                <w:r>
                  <w:rPr>
                    <w:rFonts w:cs="Arial"/>
                    <w:snapToGrid w:val="0"/>
                    <w:sz w:val="16"/>
                  </w:rPr>
                  <w:t>Manufacturing</w:t>
                </w:r>
              </w:smartTag>
              <w:r>
                <w:rPr>
                  <w:rFonts w:cs="Arial"/>
                  <w:snapToGrid w:val="0"/>
                  <w:sz w:val="16"/>
                </w:rPr>
                <w:t xml:space="preserve"> </w:t>
              </w:r>
              <w:smartTag w:uri="urn:schemas-microsoft-com:office:smarttags" w:element="PlaceName">
                <w:r>
                  <w:rPr>
                    <w:rFonts w:cs="Arial"/>
                    <w:snapToGrid w:val="0"/>
                    <w:sz w:val="16"/>
                  </w:rPr>
                  <w:t>Assistance</w:t>
                </w:r>
              </w:smartTag>
              <w:r>
                <w:rPr>
                  <w:rFonts w:cs="Arial"/>
                  <w:snapToGrid w:val="0"/>
                  <w:sz w:val="16"/>
                </w:rPr>
                <w:t xml:space="preserve"> </w:t>
              </w:r>
              <w:smartTag w:uri="urn:schemas-microsoft-com:office:smarttags" w:element="PlaceType">
                <w:r>
                  <w:rPr>
                    <w:rFonts w:cs="Arial"/>
                    <w:snapToGrid w:val="0"/>
                    <w:sz w:val="16"/>
                  </w:rPr>
                  <w:t>Center</w:t>
                </w:r>
              </w:smartTag>
            </w:smartTag>
            <w:r>
              <w:rPr>
                <w:rFonts w:cs="Arial"/>
                <w:snapToGrid w:val="0"/>
                <w:sz w:val="16"/>
              </w:rPr>
              <w:t xml:space="preserve"> </w:t>
            </w:r>
          </w:p>
        </w:tc>
      </w:tr>
      <w:tr w:rsidR="00A25ACB" w14:paraId="1750E9FD" w14:textId="77777777" w:rsidTr="004616DB">
        <w:trPr>
          <w:trHeight w:hRule="exact" w:val="288"/>
        </w:trPr>
        <w:tc>
          <w:tcPr>
            <w:tcW w:w="842" w:type="pct"/>
          </w:tcPr>
          <w:p w14:paraId="1750E9FA" w14:textId="77777777" w:rsidR="00A25ACB" w:rsidRDefault="00A25ACB" w:rsidP="004616DB">
            <w:pPr>
              <w:spacing w:before="120" w:after="120"/>
              <w:rPr>
                <w:rFonts w:cs="Arial"/>
                <w:sz w:val="16"/>
                <w:szCs w:val="16"/>
              </w:rPr>
            </w:pPr>
            <w:r>
              <w:rPr>
                <w:rFonts w:cs="Arial"/>
                <w:snapToGrid w:val="0"/>
                <w:sz w:val="16"/>
              </w:rPr>
              <w:t>174</w:t>
            </w:r>
          </w:p>
        </w:tc>
        <w:tc>
          <w:tcPr>
            <w:tcW w:w="840" w:type="pct"/>
          </w:tcPr>
          <w:p w14:paraId="1750E9FB" w14:textId="77777777" w:rsidR="00A25ACB" w:rsidRDefault="00A25ACB" w:rsidP="004616DB">
            <w:pPr>
              <w:spacing w:before="120" w:after="120"/>
              <w:rPr>
                <w:rFonts w:cs="Arial"/>
                <w:sz w:val="16"/>
                <w:szCs w:val="16"/>
              </w:rPr>
            </w:pPr>
          </w:p>
        </w:tc>
        <w:tc>
          <w:tcPr>
            <w:tcW w:w="3318" w:type="pct"/>
          </w:tcPr>
          <w:p w14:paraId="1750E9FC"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State">
                <w:r>
                  <w:rPr>
                    <w:rFonts w:cs="Arial"/>
                    <w:snapToGrid w:val="0"/>
                    <w:sz w:val="16"/>
                  </w:rPr>
                  <w:t>Maine</w:t>
                </w:r>
              </w:smartTag>
            </w:smartTag>
            <w:r>
              <w:rPr>
                <w:rFonts w:cs="Arial"/>
                <w:snapToGrid w:val="0"/>
                <w:sz w:val="16"/>
              </w:rPr>
              <w:t xml:space="preserve"> Manufacturing Extension Partnership</w:t>
            </w:r>
          </w:p>
        </w:tc>
      </w:tr>
      <w:tr w:rsidR="00A25ACB" w14:paraId="1750EA01" w14:textId="77777777" w:rsidTr="004616DB">
        <w:trPr>
          <w:trHeight w:hRule="exact" w:val="288"/>
        </w:trPr>
        <w:tc>
          <w:tcPr>
            <w:tcW w:w="842" w:type="pct"/>
          </w:tcPr>
          <w:p w14:paraId="1750E9FE" w14:textId="77777777" w:rsidR="00A25ACB" w:rsidRDefault="00A25ACB" w:rsidP="004616DB">
            <w:pPr>
              <w:spacing w:before="120" w:after="120"/>
              <w:rPr>
                <w:rFonts w:cs="Arial"/>
                <w:sz w:val="16"/>
                <w:szCs w:val="16"/>
              </w:rPr>
            </w:pPr>
            <w:r>
              <w:rPr>
                <w:rFonts w:cs="Arial"/>
                <w:snapToGrid w:val="0"/>
                <w:sz w:val="16"/>
              </w:rPr>
              <w:t>194</w:t>
            </w:r>
          </w:p>
        </w:tc>
        <w:tc>
          <w:tcPr>
            <w:tcW w:w="840" w:type="pct"/>
          </w:tcPr>
          <w:p w14:paraId="1750E9FF" w14:textId="77777777" w:rsidR="00A25ACB" w:rsidRDefault="00A25ACB" w:rsidP="004616DB">
            <w:pPr>
              <w:spacing w:before="120" w:after="120"/>
              <w:rPr>
                <w:rFonts w:cs="Arial"/>
                <w:sz w:val="16"/>
                <w:szCs w:val="16"/>
              </w:rPr>
            </w:pPr>
          </w:p>
        </w:tc>
        <w:tc>
          <w:tcPr>
            <w:tcW w:w="3318" w:type="pct"/>
          </w:tcPr>
          <w:p w14:paraId="1750EA00"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PlaceName">
                <w:r>
                  <w:rPr>
                    <w:rFonts w:cs="Arial"/>
                    <w:snapToGrid w:val="0"/>
                    <w:sz w:val="16"/>
                  </w:rPr>
                  <w:t>Manufacturers</w:t>
                </w:r>
              </w:smartTag>
              <w:r>
                <w:rPr>
                  <w:rFonts w:cs="Arial"/>
                  <w:snapToGrid w:val="0"/>
                  <w:sz w:val="16"/>
                </w:rPr>
                <w:t xml:space="preserve"> </w:t>
              </w:r>
              <w:smartTag w:uri="urn:schemas-microsoft-com:office:smarttags" w:element="PlaceName">
                <w:r>
                  <w:rPr>
                    <w:rFonts w:cs="Arial"/>
                    <w:snapToGrid w:val="0"/>
                    <w:sz w:val="16"/>
                  </w:rPr>
                  <w:t>Resource</w:t>
                </w:r>
              </w:smartTag>
              <w:r>
                <w:rPr>
                  <w:rFonts w:cs="Arial"/>
                  <w:snapToGrid w:val="0"/>
                  <w:sz w:val="16"/>
                </w:rPr>
                <w:t xml:space="preserve"> </w:t>
              </w:r>
              <w:smartTag w:uri="urn:schemas-microsoft-com:office:smarttags" w:element="PlaceType">
                <w:r>
                  <w:rPr>
                    <w:rFonts w:cs="Arial"/>
                    <w:snapToGrid w:val="0"/>
                    <w:sz w:val="16"/>
                  </w:rPr>
                  <w:t>Center</w:t>
                </w:r>
              </w:smartTag>
            </w:smartTag>
            <w:r>
              <w:rPr>
                <w:rFonts w:cs="Arial"/>
                <w:snapToGrid w:val="0"/>
                <w:sz w:val="16"/>
              </w:rPr>
              <w:t xml:space="preserve"> </w:t>
            </w:r>
          </w:p>
        </w:tc>
      </w:tr>
      <w:tr w:rsidR="00A25ACB" w14:paraId="1750EA05" w14:textId="77777777" w:rsidTr="004616DB">
        <w:trPr>
          <w:trHeight w:hRule="exact" w:val="288"/>
        </w:trPr>
        <w:tc>
          <w:tcPr>
            <w:tcW w:w="842" w:type="pct"/>
          </w:tcPr>
          <w:p w14:paraId="1750EA02" w14:textId="77777777" w:rsidR="00A25ACB" w:rsidRDefault="00A25ACB" w:rsidP="004616DB">
            <w:pPr>
              <w:spacing w:before="120" w:after="120"/>
              <w:rPr>
                <w:rFonts w:cs="Arial"/>
                <w:sz w:val="16"/>
                <w:szCs w:val="16"/>
              </w:rPr>
            </w:pPr>
            <w:r>
              <w:rPr>
                <w:rFonts w:cs="Arial"/>
                <w:snapToGrid w:val="0"/>
                <w:sz w:val="16"/>
              </w:rPr>
              <w:t>208</w:t>
            </w:r>
          </w:p>
        </w:tc>
        <w:tc>
          <w:tcPr>
            <w:tcW w:w="840" w:type="pct"/>
          </w:tcPr>
          <w:p w14:paraId="1750EA03" w14:textId="77777777" w:rsidR="00A25ACB" w:rsidRDefault="00A25ACB" w:rsidP="004616DB">
            <w:pPr>
              <w:spacing w:before="120" w:after="120"/>
              <w:rPr>
                <w:rFonts w:cs="Arial"/>
                <w:sz w:val="16"/>
                <w:szCs w:val="16"/>
              </w:rPr>
            </w:pPr>
          </w:p>
        </w:tc>
        <w:tc>
          <w:tcPr>
            <w:tcW w:w="3318" w:type="pct"/>
          </w:tcPr>
          <w:p w14:paraId="1750EA04" w14:textId="77777777" w:rsidR="00A25ACB" w:rsidRDefault="00A25ACB" w:rsidP="004616DB">
            <w:pPr>
              <w:spacing w:before="120" w:after="120"/>
              <w:rPr>
                <w:rFonts w:cs="Arial"/>
                <w:sz w:val="16"/>
                <w:szCs w:val="16"/>
              </w:rPr>
            </w:pPr>
            <w:r>
              <w:rPr>
                <w:rFonts w:cs="Arial"/>
                <w:snapToGrid w:val="0"/>
                <w:sz w:val="16"/>
              </w:rPr>
              <w:t xml:space="preserve">Manufacturing Extension Partnership of </w:t>
            </w:r>
            <w:smartTag w:uri="urn:schemas-microsoft-com:office:smarttags" w:element="place">
              <w:smartTag w:uri="urn:schemas-microsoft-com:office:smarttags" w:element="State">
                <w:r>
                  <w:rPr>
                    <w:rFonts w:cs="Arial"/>
                    <w:snapToGrid w:val="0"/>
                    <w:sz w:val="16"/>
                  </w:rPr>
                  <w:t>Louisiana</w:t>
                </w:r>
              </w:smartTag>
            </w:smartTag>
          </w:p>
        </w:tc>
      </w:tr>
      <w:tr w:rsidR="00A25ACB" w14:paraId="1750EA0A" w14:textId="77777777" w:rsidTr="004616DB">
        <w:trPr>
          <w:trHeight w:hRule="exact" w:val="288"/>
        </w:trPr>
        <w:tc>
          <w:tcPr>
            <w:tcW w:w="842" w:type="pct"/>
          </w:tcPr>
          <w:p w14:paraId="1750EA06" w14:textId="77777777" w:rsidR="00A25ACB" w:rsidRDefault="00A25ACB" w:rsidP="004616DB">
            <w:pPr>
              <w:spacing w:before="120" w:after="120"/>
              <w:rPr>
                <w:rFonts w:cs="Arial"/>
                <w:sz w:val="16"/>
                <w:szCs w:val="16"/>
              </w:rPr>
            </w:pPr>
            <w:r>
              <w:rPr>
                <w:rFonts w:cs="Arial"/>
                <w:snapToGrid w:val="0"/>
                <w:sz w:val="16"/>
              </w:rPr>
              <w:t>196</w:t>
            </w:r>
          </w:p>
        </w:tc>
        <w:tc>
          <w:tcPr>
            <w:tcW w:w="840" w:type="pct"/>
          </w:tcPr>
          <w:p w14:paraId="1750EA07" w14:textId="77777777" w:rsidR="00A25ACB" w:rsidRDefault="00A25ACB" w:rsidP="004616DB">
            <w:pPr>
              <w:spacing w:before="120" w:after="120"/>
              <w:rPr>
                <w:rFonts w:cs="Arial"/>
                <w:sz w:val="16"/>
                <w:szCs w:val="16"/>
              </w:rPr>
            </w:pPr>
          </w:p>
        </w:tc>
        <w:tc>
          <w:tcPr>
            <w:tcW w:w="3318" w:type="pct"/>
          </w:tcPr>
          <w:p w14:paraId="1750EA08" w14:textId="77777777" w:rsidR="00A25ACB" w:rsidRPr="00D222F1" w:rsidRDefault="00A25ACB" w:rsidP="004616DB">
            <w:pPr>
              <w:spacing w:before="120" w:after="120"/>
              <w:rPr>
                <w:rFonts w:cs="Arial"/>
                <w:snapToGrid w:val="0"/>
                <w:sz w:val="16"/>
              </w:rPr>
            </w:pPr>
            <w:r w:rsidRPr="00D222F1">
              <w:rPr>
                <w:rFonts w:cs="Arial"/>
                <w:snapToGrid w:val="0"/>
                <w:sz w:val="16"/>
              </w:rPr>
              <w:t>Manufacturing-Works</w:t>
            </w:r>
          </w:p>
          <w:p w14:paraId="1750EA09" w14:textId="77777777" w:rsidR="00A25ACB" w:rsidRDefault="00A25ACB" w:rsidP="004616DB">
            <w:pPr>
              <w:spacing w:before="120" w:after="120"/>
              <w:rPr>
                <w:rFonts w:cs="Arial"/>
                <w:sz w:val="16"/>
                <w:szCs w:val="16"/>
              </w:rPr>
            </w:pPr>
          </w:p>
        </w:tc>
      </w:tr>
      <w:tr w:rsidR="00A25ACB" w14:paraId="1750EA0E" w14:textId="77777777" w:rsidTr="004616DB">
        <w:trPr>
          <w:trHeight w:hRule="exact" w:val="288"/>
        </w:trPr>
        <w:tc>
          <w:tcPr>
            <w:tcW w:w="842" w:type="pct"/>
          </w:tcPr>
          <w:p w14:paraId="1750EA0B" w14:textId="77777777" w:rsidR="00A25ACB" w:rsidRDefault="00A25ACB" w:rsidP="004616DB">
            <w:pPr>
              <w:spacing w:before="120" w:after="120"/>
              <w:rPr>
                <w:rFonts w:cs="Arial"/>
                <w:sz w:val="16"/>
                <w:szCs w:val="16"/>
              </w:rPr>
            </w:pPr>
            <w:r>
              <w:rPr>
                <w:rFonts w:cs="Arial"/>
                <w:snapToGrid w:val="0"/>
                <w:sz w:val="16"/>
              </w:rPr>
              <w:t>184</w:t>
            </w:r>
          </w:p>
        </w:tc>
        <w:tc>
          <w:tcPr>
            <w:tcW w:w="840" w:type="pct"/>
          </w:tcPr>
          <w:p w14:paraId="1750EA0C" w14:textId="77777777" w:rsidR="00A25ACB" w:rsidRDefault="00A25ACB" w:rsidP="004616DB">
            <w:pPr>
              <w:spacing w:before="120" w:after="120"/>
              <w:rPr>
                <w:rFonts w:cs="Arial"/>
                <w:sz w:val="16"/>
                <w:szCs w:val="16"/>
              </w:rPr>
            </w:pPr>
          </w:p>
        </w:tc>
        <w:tc>
          <w:tcPr>
            <w:tcW w:w="3318" w:type="pct"/>
          </w:tcPr>
          <w:p w14:paraId="1750EA0D"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State">
                <w:r>
                  <w:rPr>
                    <w:rFonts w:cs="Arial"/>
                    <w:snapToGrid w:val="0"/>
                    <w:sz w:val="16"/>
                  </w:rPr>
                  <w:t>Maryland</w:t>
                </w:r>
              </w:smartTag>
            </w:smartTag>
            <w:r>
              <w:rPr>
                <w:rFonts w:cs="Arial"/>
                <w:snapToGrid w:val="0"/>
                <w:sz w:val="16"/>
              </w:rPr>
              <w:t xml:space="preserve"> Technology Extension Service</w:t>
            </w:r>
          </w:p>
        </w:tc>
      </w:tr>
      <w:tr w:rsidR="00A25ACB" w14:paraId="1750EA13" w14:textId="77777777" w:rsidTr="004616DB">
        <w:trPr>
          <w:trHeight w:hRule="exact" w:val="288"/>
        </w:trPr>
        <w:tc>
          <w:tcPr>
            <w:tcW w:w="842" w:type="pct"/>
          </w:tcPr>
          <w:p w14:paraId="1750EA0F" w14:textId="77777777" w:rsidR="00A25ACB" w:rsidRDefault="00A25ACB" w:rsidP="004616DB">
            <w:pPr>
              <w:spacing w:before="120" w:after="120"/>
              <w:rPr>
                <w:rFonts w:cs="Arial"/>
                <w:sz w:val="16"/>
                <w:szCs w:val="16"/>
              </w:rPr>
            </w:pPr>
            <w:r>
              <w:rPr>
                <w:rFonts w:cs="Arial"/>
                <w:snapToGrid w:val="0"/>
                <w:sz w:val="16"/>
              </w:rPr>
              <w:t>182</w:t>
            </w:r>
          </w:p>
        </w:tc>
        <w:tc>
          <w:tcPr>
            <w:tcW w:w="840" w:type="pct"/>
          </w:tcPr>
          <w:p w14:paraId="1750EA10" w14:textId="77777777" w:rsidR="00A25ACB" w:rsidRDefault="00A25ACB" w:rsidP="004616DB">
            <w:pPr>
              <w:spacing w:before="120" w:after="120"/>
              <w:rPr>
                <w:rFonts w:cs="Arial"/>
                <w:sz w:val="16"/>
                <w:szCs w:val="16"/>
              </w:rPr>
            </w:pPr>
          </w:p>
        </w:tc>
        <w:tc>
          <w:tcPr>
            <w:tcW w:w="3318" w:type="pct"/>
          </w:tcPr>
          <w:p w14:paraId="1750EA11" w14:textId="77777777" w:rsidR="00A25ACB" w:rsidRPr="00DC32E9" w:rsidRDefault="00A25ACB" w:rsidP="004616DB">
            <w:pPr>
              <w:spacing w:before="120" w:after="120"/>
              <w:rPr>
                <w:rFonts w:cs="Arial"/>
                <w:snapToGrid w:val="0"/>
                <w:sz w:val="16"/>
              </w:rPr>
            </w:pPr>
            <w:smartTag w:uri="urn:schemas-microsoft-com:office:smarttags" w:element="State">
              <w:smartTag w:uri="urn:schemas-microsoft-com:office:smarttags" w:element="place">
                <w:r w:rsidRPr="00DC32E9">
                  <w:rPr>
                    <w:rFonts w:cs="Arial"/>
                    <w:snapToGrid w:val="0"/>
                    <w:sz w:val="16"/>
                  </w:rPr>
                  <w:t>Massachusetts</w:t>
                </w:r>
              </w:smartTag>
            </w:smartTag>
            <w:r w:rsidRPr="00DC32E9">
              <w:rPr>
                <w:rFonts w:cs="Arial"/>
                <w:snapToGrid w:val="0"/>
                <w:sz w:val="16"/>
              </w:rPr>
              <w:t xml:space="preserve"> Manufacturing Extension Partnership</w:t>
            </w:r>
          </w:p>
          <w:p w14:paraId="1750EA12" w14:textId="77777777" w:rsidR="00A25ACB" w:rsidRDefault="00A25ACB" w:rsidP="004616DB">
            <w:pPr>
              <w:spacing w:before="120" w:after="120"/>
              <w:rPr>
                <w:rFonts w:cs="Arial"/>
                <w:sz w:val="16"/>
                <w:szCs w:val="16"/>
              </w:rPr>
            </w:pPr>
          </w:p>
        </w:tc>
      </w:tr>
      <w:tr w:rsidR="00A25ACB" w14:paraId="1750EA18" w14:textId="77777777" w:rsidTr="004616DB">
        <w:trPr>
          <w:trHeight w:hRule="exact" w:val="288"/>
        </w:trPr>
        <w:tc>
          <w:tcPr>
            <w:tcW w:w="842" w:type="pct"/>
          </w:tcPr>
          <w:p w14:paraId="1750EA14" w14:textId="77777777" w:rsidR="00A25ACB" w:rsidRDefault="00A25ACB" w:rsidP="004616DB">
            <w:pPr>
              <w:spacing w:before="120" w:after="120"/>
              <w:rPr>
                <w:rFonts w:cs="Arial"/>
                <w:snapToGrid w:val="0"/>
                <w:sz w:val="16"/>
              </w:rPr>
            </w:pPr>
            <w:r>
              <w:rPr>
                <w:rFonts w:cs="Arial"/>
                <w:snapToGrid w:val="0"/>
                <w:sz w:val="16"/>
              </w:rPr>
              <w:t>161</w:t>
            </w:r>
          </w:p>
        </w:tc>
        <w:tc>
          <w:tcPr>
            <w:tcW w:w="840" w:type="pct"/>
          </w:tcPr>
          <w:p w14:paraId="1750EA15" w14:textId="77777777" w:rsidR="00A25ACB" w:rsidRDefault="00A25ACB" w:rsidP="004616DB">
            <w:pPr>
              <w:spacing w:before="120" w:after="120"/>
              <w:rPr>
                <w:rFonts w:cs="Arial"/>
                <w:sz w:val="16"/>
                <w:szCs w:val="16"/>
              </w:rPr>
            </w:pPr>
          </w:p>
        </w:tc>
        <w:tc>
          <w:tcPr>
            <w:tcW w:w="3318" w:type="pct"/>
          </w:tcPr>
          <w:p w14:paraId="1750EA16" w14:textId="77777777" w:rsidR="00A25ACB" w:rsidRPr="000D6D0A" w:rsidRDefault="00A25ACB" w:rsidP="004616DB">
            <w:pPr>
              <w:spacing w:before="120" w:after="120"/>
              <w:rPr>
                <w:rFonts w:cs="Arial"/>
                <w:snapToGrid w:val="0"/>
                <w:sz w:val="16"/>
              </w:rPr>
            </w:pPr>
            <w:smartTag w:uri="urn:schemas-microsoft-com:office:smarttags" w:element="place">
              <w:smartTag w:uri="urn:schemas-microsoft-com:office:smarttags" w:element="PlaceName">
                <w:r w:rsidRPr="000D6D0A">
                  <w:rPr>
                    <w:rFonts w:cs="Arial"/>
                    <w:snapToGrid w:val="0"/>
                    <w:sz w:val="16"/>
                  </w:rPr>
                  <w:t>Michigan</w:t>
                </w:r>
              </w:smartTag>
              <w:r w:rsidRPr="000D6D0A">
                <w:rPr>
                  <w:rFonts w:cs="Arial"/>
                  <w:snapToGrid w:val="0"/>
                  <w:sz w:val="16"/>
                </w:rPr>
                <w:t xml:space="preserve"> </w:t>
              </w:r>
              <w:smartTag w:uri="urn:schemas-microsoft-com:office:smarttags" w:element="PlaceName">
                <w:r w:rsidRPr="000D6D0A">
                  <w:rPr>
                    <w:rFonts w:cs="Arial"/>
                    <w:snapToGrid w:val="0"/>
                    <w:sz w:val="16"/>
                  </w:rPr>
                  <w:t>Manufacturing</w:t>
                </w:r>
              </w:smartTag>
              <w:r w:rsidRPr="000D6D0A">
                <w:rPr>
                  <w:rFonts w:cs="Arial"/>
                  <w:snapToGrid w:val="0"/>
                  <w:sz w:val="16"/>
                </w:rPr>
                <w:t xml:space="preserve"> </w:t>
              </w:r>
              <w:smartTag w:uri="urn:schemas-microsoft-com:office:smarttags" w:element="PlaceName">
                <w:r w:rsidRPr="000D6D0A">
                  <w:rPr>
                    <w:rFonts w:cs="Arial"/>
                    <w:snapToGrid w:val="0"/>
                    <w:sz w:val="16"/>
                  </w:rPr>
                  <w:t>Technology</w:t>
                </w:r>
              </w:smartTag>
              <w:r w:rsidRPr="000D6D0A">
                <w:rPr>
                  <w:rFonts w:cs="Arial"/>
                  <w:snapToGrid w:val="0"/>
                  <w:sz w:val="16"/>
                </w:rPr>
                <w:t xml:space="preserve"> </w:t>
              </w:r>
              <w:smartTag w:uri="urn:schemas-microsoft-com:office:smarttags" w:element="PlaceType">
                <w:r w:rsidRPr="000D6D0A">
                  <w:rPr>
                    <w:rFonts w:cs="Arial"/>
                    <w:snapToGrid w:val="0"/>
                    <w:sz w:val="16"/>
                  </w:rPr>
                  <w:t>Center</w:t>
                </w:r>
              </w:smartTag>
            </w:smartTag>
          </w:p>
          <w:p w14:paraId="1750EA17" w14:textId="77777777" w:rsidR="00A25ACB" w:rsidRDefault="00A25ACB" w:rsidP="004616DB">
            <w:pPr>
              <w:spacing w:before="120" w:after="120"/>
              <w:rPr>
                <w:rFonts w:cs="Arial"/>
                <w:snapToGrid w:val="0"/>
                <w:sz w:val="16"/>
              </w:rPr>
            </w:pPr>
          </w:p>
        </w:tc>
      </w:tr>
      <w:tr w:rsidR="00A25ACB" w14:paraId="1750EA1C" w14:textId="77777777" w:rsidTr="004616DB">
        <w:trPr>
          <w:trHeight w:hRule="exact" w:val="288"/>
        </w:trPr>
        <w:tc>
          <w:tcPr>
            <w:tcW w:w="842" w:type="pct"/>
          </w:tcPr>
          <w:p w14:paraId="1750EA19" w14:textId="77777777" w:rsidR="00A25ACB" w:rsidRDefault="00A25ACB" w:rsidP="004616DB">
            <w:pPr>
              <w:spacing w:before="120" w:after="120"/>
              <w:rPr>
                <w:rFonts w:cs="Arial"/>
                <w:sz w:val="16"/>
                <w:szCs w:val="16"/>
              </w:rPr>
            </w:pPr>
            <w:r>
              <w:rPr>
                <w:rFonts w:cs="Arial"/>
                <w:snapToGrid w:val="0"/>
                <w:sz w:val="16"/>
              </w:rPr>
              <w:lastRenderedPageBreak/>
              <w:t>161</w:t>
            </w:r>
          </w:p>
        </w:tc>
        <w:tc>
          <w:tcPr>
            <w:tcW w:w="840" w:type="pct"/>
          </w:tcPr>
          <w:p w14:paraId="1750EA1A" w14:textId="77777777" w:rsidR="00A25ACB" w:rsidRDefault="00A25ACB" w:rsidP="004616DB">
            <w:pPr>
              <w:spacing w:before="120" w:after="120"/>
              <w:rPr>
                <w:rFonts w:cs="Arial"/>
                <w:sz w:val="16"/>
                <w:szCs w:val="16"/>
              </w:rPr>
            </w:pPr>
            <w:r>
              <w:rPr>
                <w:rFonts w:cs="Arial"/>
                <w:sz w:val="16"/>
                <w:szCs w:val="16"/>
              </w:rPr>
              <w:t>XB1</w:t>
            </w:r>
          </w:p>
        </w:tc>
        <w:tc>
          <w:tcPr>
            <w:tcW w:w="3318" w:type="pct"/>
          </w:tcPr>
          <w:p w14:paraId="1750EA1B" w14:textId="77777777" w:rsidR="00A25ACB" w:rsidRDefault="00A25ACB" w:rsidP="004616DB">
            <w:pPr>
              <w:spacing w:before="120" w:after="120"/>
              <w:rPr>
                <w:rFonts w:cs="Arial"/>
                <w:sz w:val="16"/>
                <w:szCs w:val="16"/>
              </w:rPr>
            </w:pPr>
            <w:r>
              <w:rPr>
                <w:rFonts w:cs="Arial"/>
                <w:snapToGrid w:val="0"/>
                <w:sz w:val="16"/>
              </w:rPr>
              <w:t>MMTC - Southeast</w:t>
            </w:r>
          </w:p>
        </w:tc>
      </w:tr>
      <w:tr w:rsidR="00A25ACB" w14:paraId="1750EA20" w14:textId="77777777" w:rsidTr="004616DB">
        <w:trPr>
          <w:trHeight w:hRule="exact" w:val="288"/>
        </w:trPr>
        <w:tc>
          <w:tcPr>
            <w:tcW w:w="842" w:type="pct"/>
          </w:tcPr>
          <w:p w14:paraId="1750EA1D" w14:textId="77777777" w:rsidR="00A25ACB" w:rsidRDefault="00A25ACB" w:rsidP="004616DB">
            <w:pPr>
              <w:spacing w:before="120" w:after="120"/>
              <w:rPr>
                <w:rFonts w:cs="Arial"/>
                <w:sz w:val="16"/>
                <w:szCs w:val="16"/>
              </w:rPr>
            </w:pPr>
            <w:r>
              <w:rPr>
                <w:rFonts w:cs="Arial"/>
                <w:sz w:val="16"/>
              </w:rPr>
              <w:t>161</w:t>
            </w:r>
          </w:p>
        </w:tc>
        <w:tc>
          <w:tcPr>
            <w:tcW w:w="840" w:type="pct"/>
          </w:tcPr>
          <w:p w14:paraId="1750EA1E" w14:textId="77777777" w:rsidR="00A25ACB" w:rsidRDefault="00A25ACB" w:rsidP="004616DB">
            <w:pPr>
              <w:spacing w:before="120" w:after="120"/>
              <w:rPr>
                <w:rFonts w:cs="Arial"/>
                <w:sz w:val="16"/>
                <w:szCs w:val="16"/>
              </w:rPr>
            </w:pPr>
            <w:r>
              <w:rPr>
                <w:rFonts w:cs="Arial"/>
                <w:sz w:val="16"/>
              </w:rPr>
              <w:t>XB2</w:t>
            </w:r>
          </w:p>
        </w:tc>
        <w:tc>
          <w:tcPr>
            <w:tcW w:w="3318" w:type="pct"/>
          </w:tcPr>
          <w:p w14:paraId="1750EA1F" w14:textId="77777777" w:rsidR="00A25ACB" w:rsidRDefault="00A25ACB" w:rsidP="004616DB">
            <w:pPr>
              <w:spacing w:before="120" w:after="120"/>
              <w:rPr>
                <w:rFonts w:cs="Arial"/>
                <w:sz w:val="16"/>
                <w:szCs w:val="16"/>
              </w:rPr>
            </w:pPr>
            <w:r>
              <w:rPr>
                <w:rFonts w:cs="Arial"/>
                <w:sz w:val="16"/>
              </w:rPr>
              <w:t xml:space="preserve">The </w:t>
            </w:r>
            <w:smartTag w:uri="urn:schemas-microsoft-com:office:smarttags" w:element="Street">
              <w:smartTag w:uri="urn:schemas-microsoft-com:office:smarttags" w:element="address">
                <w:r>
                  <w:rPr>
                    <w:rFonts w:cs="Arial"/>
                    <w:sz w:val="16"/>
                  </w:rPr>
                  <w:t>Right Place</w:t>
                </w:r>
              </w:smartTag>
            </w:smartTag>
            <w:r>
              <w:rPr>
                <w:rFonts w:cs="Arial"/>
                <w:sz w:val="16"/>
              </w:rPr>
              <w:t xml:space="preserve"> Program</w:t>
            </w:r>
          </w:p>
        </w:tc>
      </w:tr>
      <w:tr w:rsidR="00A25ACB" w14:paraId="1750EA24" w14:textId="77777777" w:rsidTr="004616DB">
        <w:trPr>
          <w:trHeight w:hRule="exact" w:val="288"/>
        </w:trPr>
        <w:tc>
          <w:tcPr>
            <w:tcW w:w="842" w:type="pct"/>
          </w:tcPr>
          <w:p w14:paraId="1750EA21" w14:textId="77777777" w:rsidR="00A25ACB" w:rsidRDefault="00A25ACB" w:rsidP="004616DB">
            <w:pPr>
              <w:spacing w:before="120" w:after="120"/>
              <w:rPr>
                <w:rFonts w:cs="Arial"/>
                <w:sz w:val="16"/>
                <w:szCs w:val="16"/>
              </w:rPr>
            </w:pPr>
            <w:r>
              <w:rPr>
                <w:rFonts w:cs="Arial"/>
                <w:sz w:val="16"/>
              </w:rPr>
              <w:t>161</w:t>
            </w:r>
          </w:p>
        </w:tc>
        <w:tc>
          <w:tcPr>
            <w:tcW w:w="840" w:type="pct"/>
          </w:tcPr>
          <w:p w14:paraId="1750EA22" w14:textId="77777777" w:rsidR="00A25ACB" w:rsidRDefault="00A25ACB" w:rsidP="004616DB">
            <w:pPr>
              <w:spacing w:before="120" w:after="120"/>
              <w:rPr>
                <w:rFonts w:cs="Arial"/>
                <w:sz w:val="16"/>
                <w:szCs w:val="16"/>
              </w:rPr>
            </w:pPr>
            <w:r>
              <w:rPr>
                <w:rFonts w:cs="Arial"/>
                <w:sz w:val="16"/>
              </w:rPr>
              <w:t>XB3</w:t>
            </w:r>
          </w:p>
        </w:tc>
        <w:tc>
          <w:tcPr>
            <w:tcW w:w="3318" w:type="pct"/>
          </w:tcPr>
          <w:p w14:paraId="1750EA23" w14:textId="77777777" w:rsidR="00A25ACB" w:rsidRDefault="00A25ACB" w:rsidP="004616DB">
            <w:pPr>
              <w:spacing w:before="120" w:after="120"/>
              <w:rPr>
                <w:rFonts w:cs="Arial"/>
                <w:sz w:val="16"/>
                <w:szCs w:val="16"/>
              </w:rPr>
            </w:pPr>
            <w:r>
              <w:rPr>
                <w:rFonts w:cs="Arial"/>
                <w:sz w:val="16"/>
              </w:rPr>
              <w:t>MMTC--Northeast</w:t>
            </w:r>
          </w:p>
        </w:tc>
      </w:tr>
      <w:tr w:rsidR="00A25ACB" w14:paraId="1750EA28" w14:textId="77777777" w:rsidTr="004616DB">
        <w:trPr>
          <w:trHeight w:hRule="exact" w:val="288"/>
        </w:trPr>
        <w:tc>
          <w:tcPr>
            <w:tcW w:w="842" w:type="pct"/>
          </w:tcPr>
          <w:p w14:paraId="1750EA25" w14:textId="77777777" w:rsidR="00A25ACB" w:rsidRDefault="00A25ACB" w:rsidP="004616DB">
            <w:pPr>
              <w:spacing w:before="120" w:after="120"/>
              <w:rPr>
                <w:rFonts w:cs="Arial"/>
                <w:sz w:val="16"/>
                <w:szCs w:val="16"/>
              </w:rPr>
            </w:pPr>
            <w:r>
              <w:rPr>
                <w:rFonts w:cs="Arial"/>
                <w:sz w:val="16"/>
              </w:rPr>
              <w:t>161</w:t>
            </w:r>
          </w:p>
        </w:tc>
        <w:tc>
          <w:tcPr>
            <w:tcW w:w="840" w:type="pct"/>
          </w:tcPr>
          <w:p w14:paraId="1750EA26" w14:textId="77777777" w:rsidR="00A25ACB" w:rsidRDefault="00A25ACB" w:rsidP="004616DB">
            <w:pPr>
              <w:spacing w:before="120" w:after="120"/>
              <w:rPr>
                <w:rFonts w:cs="Arial"/>
                <w:sz w:val="16"/>
                <w:szCs w:val="16"/>
              </w:rPr>
            </w:pPr>
            <w:r>
              <w:rPr>
                <w:rFonts w:cs="Arial"/>
                <w:sz w:val="16"/>
              </w:rPr>
              <w:t>XB4</w:t>
            </w:r>
          </w:p>
        </w:tc>
        <w:tc>
          <w:tcPr>
            <w:tcW w:w="3318" w:type="pct"/>
          </w:tcPr>
          <w:p w14:paraId="1750EA27" w14:textId="77777777" w:rsidR="00A25ACB" w:rsidRDefault="00A25ACB" w:rsidP="004616DB">
            <w:pPr>
              <w:spacing w:before="120" w:after="120"/>
              <w:rPr>
                <w:rFonts w:cs="Arial"/>
                <w:sz w:val="16"/>
                <w:szCs w:val="16"/>
              </w:rPr>
            </w:pPr>
            <w:r>
              <w:rPr>
                <w:rFonts w:cs="Arial"/>
                <w:sz w:val="16"/>
                <w:szCs w:val="16"/>
              </w:rPr>
              <w:t>MMTC-Northwest</w:t>
            </w:r>
          </w:p>
        </w:tc>
      </w:tr>
      <w:tr w:rsidR="00A25ACB" w14:paraId="1750EA2C" w14:textId="77777777" w:rsidTr="004616DB">
        <w:trPr>
          <w:trHeight w:hRule="exact" w:val="288"/>
        </w:trPr>
        <w:tc>
          <w:tcPr>
            <w:tcW w:w="842" w:type="pct"/>
          </w:tcPr>
          <w:p w14:paraId="1750EA29" w14:textId="77777777" w:rsidR="00A25ACB" w:rsidRDefault="00A25ACB" w:rsidP="004616DB">
            <w:pPr>
              <w:spacing w:before="120" w:after="120"/>
              <w:rPr>
                <w:rFonts w:cs="Arial"/>
                <w:sz w:val="16"/>
                <w:szCs w:val="16"/>
              </w:rPr>
            </w:pPr>
            <w:r>
              <w:rPr>
                <w:rFonts w:cs="Arial"/>
                <w:sz w:val="16"/>
              </w:rPr>
              <w:t>161</w:t>
            </w:r>
          </w:p>
        </w:tc>
        <w:tc>
          <w:tcPr>
            <w:tcW w:w="840" w:type="pct"/>
          </w:tcPr>
          <w:p w14:paraId="1750EA2A" w14:textId="77777777" w:rsidR="00A25ACB" w:rsidRDefault="00A25ACB" w:rsidP="004616DB">
            <w:pPr>
              <w:spacing w:before="120" w:after="120"/>
              <w:rPr>
                <w:rFonts w:cs="Arial"/>
                <w:sz w:val="16"/>
                <w:szCs w:val="16"/>
              </w:rPr>
            </w:pPr>
            <w:r>
              <w:rPr>
                <w:rFonts w:cs="Arial"/>
                <w:sz w:val="16"/>
              </w:rPr>
              <w:t>XB5</w:t>
            </w:r>
          </w:p>
        </w:tc>
        <w:tc>
          <w:tcPr>
            <w:tcW w:w="3318" w:type="pct"/>
          </w:tcPr>
          <w:p w14:paraId="1750EA2B" w14:textId="77777777" w:rsidR="00A25ACB" w:rsidRDefault="00A25ACB" w:rsidP="004616DB">
            <w:pPr>
              <w:spacing w:before="120" w:after="120"/>
              <w:rPr>
                <w:rFonts w:cs="Arial"/>
                <w:sz w:val="16"/>
                <w:szCs w:val="16"/>
              </w:rPr>
            </w:pPr>
            <w:r>
              <w:rPr>
                <w:rFonts w:cs="Arial"/>
                <w:sz w:val="16"/>
                <w:szCs w:val="16"/>
              </w:rPr>
              <w:t>The Manufacturers' Innovation Council</w:t>
            </w:r>
          </w:p>
        </w:tc>
      </w:tr>
      <w:tr w:rsidR="00A25ACB" w14:paraId="1750EA30" w14:textId="77777777" w:rsidTr="004616DB">
        <w:trPr>
          <w:trHeight w:hRule="exact" w:val="288"/>
        </w:trPr>
        <w:tc>
          <w:tcPr>
            <w:tcW w:w="842" w:type="pct"/>
          </w:tcPr>
          <w:p w14:paraId="1750EA2D" w14:textId="77777777" w:rsidR="00A25ACB" w:rsidRDefault="00A25ACB" w:rsidP="004616DB">
            <w:pPr>
              <w:spacing w:before="120" w:after="120"/>
              <w:rPr>
                <w:rFonts w:cs="Arial"/>
                <w:sz w:val="16"/>
                <w:szCs w:val="16"/>
              </w:rPr>
            </w:pPr>
            <w:r>
              <w:rPr>
                <w:rFonts w:cs="Arial"/>
                <w:sz w:val="16"/>
              </w:rPr>
              <w:t>161</w:t>
            </w:r>
          </w:p>
        </w:tc>
        <w:tc>
          <w:tcPr>
            <w:tcW w:w="840" w:type="pct"/>
          </w:tcPr>
          <w:p w14:paraId="1750EA2E" w14:textId="77777777" w:rsidR="00A25ACB" w:rsidRDefault="00A25ACB" w:rsidP="004616DB">
            <w:pPr>
              <w:spacing w:before="120" w:after="120"/>
              <w:rPr>
                <w:rFonts w:cs="Arial"/>
                <w:sz w:val="16"/>
                <w:szCs w:val="16"/>
              </w:rPr>
            </w:pPr>
            <w:r>
              <w:rPr>
                <w:rFonts w:cs="Arial"/>
                <w:sz w:val="16"/>
              </w:rPr>
              <w:t>XB6</w:t>
            </w:r>
          </w:p>
        </w:tc>
        <w:tc>
          <w:tcPr>
            <w:tcW w:w="3318" w:type="pct"/>
          </w:tcPr>
          <w:p w14:paraId="1750EA2F" w14:textId="77777777" w:rsidR="00A25ACB" w:rsidRDefault="00A25ACB" w:rsidP="004616DB">
            <w:pPr>
              <w:spacing w:before="120" w:after="120"/>
              <w:rPr>
                <w:rFonts w:cs="Arial"/>
                <w:sz w:val="16"/>
                <w:szCs w:val="16"/>
              </w:rPr>
            </w:pPr>
            <w:r>
              <w:rPr>
                <w:rFonts w:cs="Arial"/>
                <w:sz w:val="16"/>
              </w:rPr>
              <w:t>Northern Initiatives</w:t>
            </w:r>
          </w:p>
        </w:tc>
      </w:tr>
      <w:tr w:rsidR="00A25ACB" w14:paraId="1750EA34" w14:textId="77777777" w:rsidTr="004616DB">
        <w:trPr>
          <w:trHeight w:hRule="exact" w:val="288"/>
        </w:trPr>
        <w:tc>
          <w:tcPr>
            <w:tcW w:w="842" w:type="pct"/>
          </w:tcPr>
          <w:p w14:paraId="1750EA31" w14:textId="77777777" w:rsidR="00A25ACB" w:rsidRDefault="00A25ACB" w:rsidP="004616DB">
            <w:pPr>
              <w:spacing w:before="120" w:after="120"/>
              <w:rPr>
                <w:rFonts w:cs="Arial"/>
                <w:sz w:val="16"/>
                <w:szCs w:val="16"/>
              </w:rPr>
            </w:pPr>
            <w:r>
              <w:rPr>
                <w:rFonts w:cs="Arial"/>
                <w:snapToGrid w:val="0"/>
                <w:sz w:val="16"/>
              </w:rPr>
              <w:t>191</w:t>
            </w:r>
          </w:p>
        </w:tc>
        <w:tc>
          <w:tcPr>
            <w:tcW w:w="840" w:type="pct"/>
          </w:tcPr>
          <w:p w14:paraId="1750EA32" w14:textId="77777777" w:rsidR="00A25ACB" w:rsidRDefault="00A25ACB" w:rsidP="004616DB">
            <w:pPr>
              <w:spacing w:before="120" w:after="120"/>
              <w:rPr>
                <w:rFonts w:cs="Arial"/>
                <w:sz w:val="16"/>
                <w:szCs w:val="16"/>
              </w:rPr>
            </w:pPr>
          </w:p>
        </w:tc>
        <w:tc>
          <w:tcPr>
            <w:tcW w:w="3318" w:type="pct"/>
          </w:tcPr>
          <w:p w14:paraId="1750EA33"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PlaceName">
                <w:r>
                  <w:rPr>
                    <w:rFonts w:cs="Arial"/>
                    <w:snapToGrid w:val="0"/>
                    <w:sz w:val="16"/>
                  </w:rPr>
                  <w:t>Mid-America</w:t>
                </w:r>
              </w:smartTag>
              <w:r>
                <w:rPr>
                  <w:rFonts w:cs="Arial"/>
                  <w:snapToGrid w:val="0"/>
                  <w:sz w:val="16"/>
                </w:rPr>
                <w:t xml:space="preserve"> </w:t>
              </w:r>
              <w:smartTag w:uri="urn:schemas-microsoft-com:office:smarttags" w:element="PlaceName">
                <w:r>
                  <w:rPr>
                    <w:rFonts w:cs="Arial"/>
                    <w:snapToGrid w:val="0"/>
                    <w:sz w:val="16"/>
                  </w:rPr>
                  <w:t>Manufacturing</w:t>
                </w:r>
              </w:smartTag>
              <w:r>
                <w:rPr>
                  <w:rFonts w:cs="Arial"/>
                  <w:snapToGrid w:val="0"/>
                  <w:sz w:val="16"/>
                </w:rPr>
                <w:t xml:space="preserve"> </w:t>
              </w:r>
              <w:smartTag w:uri="urn:schemas-microsoft-com:office:smarttags" w:element="PlaceName">
                <w:r>
                  <w:rPr>
                    <w:rFonts w:cs="Arial"/>
                    <w:snapToGrid w:val="0"/>
                    <w:sz w:val="16"/>
                  </w:rPr>
                  <w:t>Technology</w:t>
                </w:r>
              </w:smartTag>
              <w:r>
                <w:rPr>
                  <w:rFonts w:cs="Arial"/>
                  <w:snapToGrid w:val="0"/>
                  <w:sz w:val="16"/>
                </w:rPr>
                <w:t xml:space="preserve"> </w:t>
              </w:r>
              <w:smartTag w:uri="urn:schemas-microsoft-com:office:smarttags" w:element="PlaceType">
                <w:r>
                  <w:rPr>
                    <w:rFonts w:cs="Arial"/>
                    <w:snapToGrid w:val="0"/>
                    <w:sz w:val="16"/>
                  </w:rPr>
                  <w:t>Center</w:t>
                </w:r>
              </w:smartTag>
            </w:smartTag>
            <w:r>
              <w:rPr>
                <w:rFonts w:cs="Arial"/>
                <w:snapToGrid w:val="0"/>
                <w:sz w:val="16"/>
              </w:rPr>
              <w:t xml:space="preserve"> </w:t>
            </w:r>
          </w:p>
        </w:tc>
      </w:tr>
      <w:tr w:rsidR="00A25ACB" w14:paraId="1750EA38" w14:textId="77777777" w:rsidTr="004616DB">
        <w:trPr>
          <w:trHeight w:hRule="exact" w:val="288"/>
        </w:trPr>
        <w:tc>
          <w:tcPr>
            <w:tcW w:w="842" w:type="pct"/>
          </w:tcPr>
          <w:p w14:paraId="1750EA35" w14:textId="77777777" w:rsidR="00A25ACB" w:rsidRDefault="00A25ACB" w:rsidP="004616DB">
            <w:pPr>
              <w:spacing w:before="120" w:after="120"/>
              <w:rPr>
                <w:rFonts w:cs="Arial"/>
                <w:sz w:val="16"/>
                <w:szCs w:val="16"/>
              </w:rPr>
            </w:pPr>
            <w:r>
              <w:rPr>
                <w:rFonts w:cs="Arial"/>
                <w:snapToGrid w:val="0"/>
                <w:sz w:val="16"/>
              </w:rPr>
              <w:t>154</w:t>
            </w:r>
          </w:p>
        </w:tc>
        <w:tc>
          <w:tcPr>
            <w:tcW w:w="840" w:type="pct"/>
          </w:tcPr>
          <w:p w14:paraId="1750EA36" w14:textId="77777777" w:rsidR="00A25ACB" w:rsidRDefault="00A25ACB" w:rsidP="004616DB">
            <w:pPr>
              <w:spacing w:before="120" w:after="120"/>
              <w:rPr>
                <w:rFonts w:cs="Arial"/>
                <w:sz w:val="16"/>
                <w:szCs w:val="16"/>
              </w:rPr>
            </w:pPr>
            <w:r>
              <w:rPr>
                <w:rFonts w:cs="Arial"/>
                <w:sz w:val="16"/>
                <w:szCs w:val="16"/>
              </w:rPr>
              <w:t>PA4</w:t>
            </w:r>
          </w:p>
        </w:tc>
        <w:tc>
          <w:tcPr>
            <w:tcW w:w="3318" w:type="pct"/>
          </w:tcPr>
          <w:p w14:paraId="1750EA37" w14:textId="77777777" w:rsidR="00A25ACB" w:rsidRDefault="00A25ACB" w:rsidP="004616DB">
            <w:pPr>
              <w:spacing w:before="120" w:after="120"/>
              <w:rPr>
                <w:rFonts w:cs="Arial"/>
                <w:sz w:val="16"/>
                <w:szCs w:val="16"/>
              </w:rPr>
            </w:pPr>
            <w:r>
              <w:rPr>
                <w:rFonts w:cs="Arial"/>
                <w:snapToGrid w:val="0"/>
                <w:sz w:val="16"/>
              </w:rPr>
              <w:t>Mid-Pennsylvania Manufacturing Extension Partnership</w:t>
            </w:r>
          </w:p>
        </w:tc>
      </w:tr>
      <w:tr w:rsidR="00A25ACB" w14:paraId="1750EA3C" w14:textId="77777777" w:rsidTr="004616DB">
        <w:trPr>
          <w:trHeight w:hRule="exact" w:val="288"/>
        </w:trPr>
        <w:tc>
          <w:tcPr>
            <w:tcW w:w="842" w:type="pct"/>
          </w:tcPr>
          <w:p w14:paraId="1750EA39" w14:textId="77777777" w:rsidR="00A25ACB" w:rsidRDefault="00A25ACB" w:rsidP="004616DB">
            <w:pPr>
              <w:spacing w:before="120" w:after="120"/>
              <w:rPr>
                <w:rFonts w:cs="Arial"/>
                <w:sz w:val="16"/>
                <w:szCs w:val="16"/>
              </w:rPr>
            </w:pPr>
            <w:r>
              <w:rPr>
                <w:rFonts w:cs="Arial"/>
                <w:sz w:val="16"/>
              </w:rPr>
              <w:t>154</w:t>
            </w:r>
          </w:p>
        </w:tc>
        <w:tc>
          <w:tcPr>
            <w:tcW w:w="840" w:type="pct"/>
          </w:tcPr>
          <w:p w14:paraId="1750EA3A" w14:textId="77777777" w:rsidR="00A25ACB" w:rsidRDefault="00A25ACB" w:rsidP="004616DB">
            <w:pPr>
              <w:spacing w:before="120" w:after="120"/>
              <w:rPr>
                <w:rFonts w:cs="Arial"/>
                <w:sz w:val="16"/>
                <w:szCs w:val="16"/>
              </w:rPr>
            </w:pPr>
            <w:r>
              <w:rPr>
                <w:rFonts w:cs="Arial"/>
                <w:sz w:val="16"/>
              </w:rPr>
              <w:t>XK2</w:t>
            </w:r>
          </w:p>
        </w:tc>
        <w:tc>
          <w:tcPr>
            <w:tcW w:w="3318" w:type="pct"/>
          </w:tcPr>
          <w:p w14:paraId="1750EA3B"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PlaceName">
                <w:r>
                  <w:rPr>
                    <w:rFonts w:cs="Arial"/>
                    <w:sz w:val="16"/>
                  </w:rPr>
                  <w:t>Industrial</w:t>
                </w:r>
              </w:smartTag>
              <w:r>
                <w:rPr>
                  <w:rFonts w:cs="Arial"/>
                  <w:sz w:val="16"/>
                </w:rPr>
                <w:t xml:space="preserve"> </w:t>
              </w:r>
              <w:smartTag w:uri="urn:schemas-microsoft-com:office:smarttags" w:element="PlaceName">
                <w:r>
                  <w:rPr>
                    <w:rFonts w:cs="Arial"/>
                    <w:sz w:val="16"/>
                  </w:rPr>
                  <w:t>Modernization</w:t>
                </w:r>
              </w:smartTag>
              <w:r>
                <w:rPr>
                  <w:rFonts w:cs="Arial"/>
                  <w:sz w:val="16"/>
                </w:rPr>
                <w:t xml:space="preserve"> </w:t>
              </w:r>
              <w:smartTag w:uri="urn:schemas-microsoft-com:office:smarttags" w:element="PlaceType">
                <w:r>
                  <w:rPr>
                    <w:rFonts w:cs="Arial"/>
                    <w:sz w:val="16"/>
                  </w:rPr>
                  <w:t>Center</w:t>
                </w:r>
              </w:smartTag>
            </w:smartTag>
            <w:r>
              <w:rPr>
                <w:rFonts w:cs="Arial"/>
                <w:sz w:val="16"/>
              </w:rPr>
              <w:t xml:space="preserve"> </w:t>
            </w:r>
          </w:p>
        </w:tc>
      </w:tr>
      <w:tr w:rsidR="00A25ACB" w14:paraId="1750EA40" w14:textId="77777777" w:rsidTr="004616DB">
        <w:trPr>
          <w:trHeight w:hRule="exact" w:val="288"/>
        </w:trPr>
        <w:tc>
          <w:tcPr>
            <w:tcW w:w="842" w:type="pct"/>
          </w:tcPr>
          <w:p w14:paraId="1750EA3D" w14:textId="77777777" w:rsidR="00A25ACB" w:rsidRDefault="00A25ACB" w:rsidP="004616DB">
            <w:pPr>
              <w:spacing w:before="120" w:after="120"/>
              <w:rPr>
                <w:rFonts w:cs="Arial"/>
                <w:sz w:val="16"/>
                <w:szCs w:val="16"/>
              </w:rPr>
            </w:pPr>
            <w:r>
              <w:rPr>
                <w:rFonts w:cs="Arial"/>
                <w:snapToGrid w:val="0"/>
                <w:sz w:val="16"/>
              </w:rPr>
              <w:t>158</w:t>
            </w:r>
          </w:p>
        </w:tc>
        <w:tc>
          <w:tcPr>
            <w:tcW w:w="840" w:type="pct"/>
          </w:tcPr>
          <w:p w14:paraId="1750EA3E" w14:textId="77777777" w:rsidR="00A25ACB" w:rsidRDefault="00A25ACB" w:rsidP="004616DB">
            <w:pPr>
              <w:spacing w:before="120" w:after="120"/>
              <w:rPr>
                <w:rFonts w:cs="Arial"/>
                <w:sz w:val="16"/>
                <w:szCs w:val="16"/>
              </w:rPr>
            </w:pPr>
          </w:p>
        </w:tc>
        <w:tc>
          <w:tcPr>
            <w:tcW w:w="3318" w:type="pct"/>
          </w:tcPr>
          <w:p w14:paraId="1750EA3F" w14:textId="77777777" w:rsidR="00A25ACB" w:rsidRDefault="00A25ACB" w:rsidP="004616DB">
            <w:pPr>
              <w:spacing w:before="120" w:after="120"/>
              <w:rPr>
                <w:rFonts w:cs="Arial"/>
                <w:sz w:val="16"/>
                <w:szCs w:val="16"/>
              </w:rPr>
            </w:pPr>
            <w:smartTag w:uri="urn:schemas-microsoft-com:office:smarttags" w:element="State">
              <w:r>
                <w:rPr>
                  <w:rFonts w:cs="Arial"/>
                  <w:snapToGrid w:val="0"/>
                  <w:sz w:val="16"/>
                </w:rPr>
                <w:t>Mississippi</w:t>
              </w:r>
            </w:smartTag>
            <w:r>
              <w:rPr>
                <w:rFonts w:cs="Arial"/>
                <w:snapToGrid w:val="0"/>
                <w:sz w:val="16"/>
              </w:rPr>
              <w:t xml:space="preserve"> Technology </w:t>
            </w:r>
            <w:smartTag w:uri="urn:schemas-microsoft-com:office:smarttags" w:element="place">
              <w:smartTag w:uri="urn:schemas-microsoft-com:office:smarttags" w:element="City">
                <w:r>
                  <w:rPr>
                    <w:rFonts w:cs="Arial"/>
                    <w:snapToGrid w:val="0"/>
                    <w:sz w:val="16"/>
                  </w:rPr>
                  <w:t>Alliance</w:t>
                </w:r>
              </w:smartTag>
            </w:smartTag>
          </w:p>
        </w:tc>
      </w:tr>
      <w:tr w:rsidR="00A25ACB" w14:paraId="1750EA44" w14:textId="77777777" w:rsidTr="004616DB">
        <w:trPr>
          <w:trHeight w:hRule="exact" w:val="288"/>
        </w:trPr>
        <w:tc>
          <w:tcPr>
            <w:tcW w:w="842" w:type="pct"/>
          </w:tcPr>
          <w:p w14:paraId="1750EA41" w14:textId="77777777" w:rsidR="00A25ACB" w:rsidRDefault="00A25ACB" w:rsidP="004616DB">
            <w:pPr>
              <w:spacing w:before="120" w:after="120"/>
              <w:rPr>
                <w:rFonts w:cs="Arial"/>
                <w:sz w:val="16"/>
                <w:szCs w:val="16"/>
              </w:rPr>
            </w:pPr>
            <w:r>
              <w:rPr>
                <w:rFonts w:cs="Arial"/>
                <w:snapToGrid w:val="0"/>
                <w:sz w:val="16"/>
              </w:rPr>
              <w:t>169</w:t>
            </w:r>
          </w:p>
        </w:tc>
        <w:tc>
          <w:tcPr>
            <w:tcW w:w="840" w:type="pct"/>
          </w:tcPr>
          <w:p w14:paraId="1750EA42" w14:textId="77777777" w:rsidR="00A25ACB" w:rsidRDefault="00A25ACB" w:rsidP="004616DB">
            <w:pPr>
              <w:spacing w:before="120" w:after="120"/>
              <w:rPr>
                <w:rFonts w:cs="Arial"/>
                <w:sz w:val="16"/>
                <w:szCs w:val="16"/>
              </w:rPr>
            </w:pPr>
          </w:p>
        </w:tc>
        <w:tc>
          <w:tcPr>
            <w:tcW w:w="3318" w:type="pct"/>
          </w:tcPr>
          <w:p w14:paraId="1750EA43" w14:textId="77777777" w:rsidR="00A25ACB" w:rsidRDefault="00A25ACB" w:rsidP="004616DB">
            <w:pPr>
              <w:spacing w:before="120" w:after="120"/>
              <w:rPr>
                <w:rFonts w:cs="Arial"/>
                <w:sz w:val="16"/>
                <w:szCs w:val="16"/>
              </w:rPr>
            </w:pPr>
            <w:smartTag w:uri="urn:schemas-microsoft-com:office:smarttags" w:element="State">
              <w:r>
                <w:rPr>
                  <w:rFonts w:cs="Arial"/>
                  <w:snapToGrid w:val="0"/>
                  <w:sz w:val="16"/>
                </w:rPr>
                <w:t>Missouri</w:t>
              </w:r>
            </w:smartTag>
            <w:r>
              <w:rPr>
                <w:rFonts w:cs="Arial"/>
                <w:snapToGrid w:val="0"/>
                <w:sz w:val="16"/>
              </w:rPr>
              <w:t xml:space="preserve"> </w:t>
            </w:r>
            <w:smartTag w:uri="urn:schemas-microsoft-com:office:smarttags" w:element="place">
              <w:smartTag w:uri="urn:schemas-microsoft-com:office:smarttags" w:element="City">
                <w:r>
                  <w:rPr>
                    <w:rFonts w:cs="Arial"/>
                    <w:snapToGrid w:val="0"/>
                    <w:sz w:val="16"/>
                  </w:rPr>
                  <w:t>Enterprise</w:t>
                </w:r>
              </w:smartTag>
            </w:smartTag>
          </w:p>
        </w:tc>
      </w:tr>
      <w:tr w:rsidR="00A25ACB" w14:paraId="1750EA48" w14:textId="77777777" w:rsidTr="004616DB">
        <w:trPr>
          <w:trHeight w:hRule="exact" w:val="288"/>
        </w:trPr>
        <w:tc>
          <w:tcPr>
            <w:tcW w:w="842" w:type="pct"/>
          </w:tcPr>
          <w:p w14:paraId="1750EA45" w14:textId="77777777" w:rsidR="00A25ACB" w:rsidRDefault="00A25ACB" w:rsidP="004616DB">
            <w:pPr>
              <w:spacing w:before="120" w:after="120"/>
              <w:rPr>
                <w:rFonts w:cs="Arial"/>
                <w:sz w:val="16"/>
                <w:szCs w:val="16"/>
              </w:rPr>
            </w:pPr>
            <w:r>
              <w:rPr>
                <w:rFonts w:cs="Arial"/>
                <w:snapToGrid w:val="0"/>
                <w:sz w:val="16"/>
              </w:rPr>
              <w:t>205</w:t>
            </w:r>
          </w:p>
        </w:tc>
        <w:tc>
          <w:tcPr>
            <w:tcW w:w="840" w:type="pct"/>
          </w:tcPr>
          <w:p w14:paraId="1750EA46" w14:textId="77777777" w:rsidR="00A25ACB" w:rsidRDefault="00A25ACB" w:rsidP="004616DB">
            <w:pPr>
              <w:spacing w:before="120" w:after="120"/>
              <w:rPr>
                <w:rFonts w:cs="Arial"/>
                <w:sz w:val="16"/>
                <w:szCs w:val="16"/>
              </w:rPr>
            </w:pPr>
          </w:p>
        </w:tc>
        <w:tc>
          <w:tcPr>
            <w:tcW w:w="3318" w:type="pct"/>
          </w:tcPr>
          <w:p w14:paraId="1750EA47"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PlaceName">
                <w:r>
                  <w:rPr>
                    <w:rFonts w:cs="Arial"/>
                    <w:snapToGrid w:val="0"/>
                    <w:sz w:val="16"/>
                  </w:rPr>
                  <w:t>Montana</w:t>
                </w:r>
              </w:smartTag>
              <w:r>
                <w:rPr>
                  <w:rFonts w:cs="Arial"/>
                  <w:snapToGrid w:val="0"/>
                  <w:sz w:val="16"/>
                </w:rPr>
                <w:t xml:space="preserve"> </w:t>
              </w:r>
              <w:smartTag w:uri="urn:schemas-microsoft-com:office:smarttags" w:element="PlaceName">
                <w:r>
                  <w:rPr>
                    <w:rFonts w:cs="Arial"/>
                    <w:snapToGrid w:val="0"/>
                    <w:sz w:val="16"/>
                  </w:rPr>
                  <w:t>Manufacturing</w:t>
                </w:r>
              </w:smartTag>
              <w:r>
                <w:rPr>
                  <w:rFonts w:cs="Arial"/>
                  <w:snapToGrid w:val="0"/>
                  <w:sz w:val="16"/>
                </w:rPr>
                <w:t xml:space="preserve"> </w:t>
              </w:r>
              <w:smartTag w:uri="urn:schemas-microsoft-com:office:smarttags" w:element="PlaceName">
                <w:r>
                  <w:rPr>
                    <w:rFonts w:cs="Arial"/>
                    <w:snapToGrid w:val="0"/>
                    <w:sz w:val="16"/>
                  </w:rPr>
                  <w:t>Extension</w:t>
                </w:r>
              </w:smartTag>
              <w:r>
                <w:rPr>
                  <w:rFonts w:cs="Arial"/>
                  <w:snapToGrid w:val="0"/>
                  <w:sz w:val="16"/>
                </w:rPr>
                <w:t xml:space="preserve"> </w:t>
              </w:r>
              <w:smartTag w:uri="urn:schemas-microsoft-com:office:smarttags" w:element="PlaceType">
                <w:r>
                  <w:rPr>
                    <w:rFonts w:cs="Arial"/>
                    <w:snapToGrid w:val="0"/>
                    <w:sz w:val="16"/>
                  </w:rPr>
                  <w:t>Center</w:t>
                </w:r>
              </w:smartTag>
            </w:smartTag>
            <w:r>
              <w:rPr>
                <w:rFonts w:cs="Arial"/>
                <w:snapToGrid w:val="0"/>
                <w:sz w:val="16"/>
              </w:rPr>
              <w:t xml:space="preserve"> </w:t>
            </w:r>
          </w:p>
        </w:tc>
      </w:tr>
      <w:tr w:rsidR="00A25ACB" w14:paraId="1750EA4C" w14:textId="77777777" w:rsidTr="004616DB">
        <w:trPr>
          <w:trHeight w:hRule="exact" w:val="288"/>
        </w:trPr>
        <w:tc>
          <w:tcPr>
            <w:tcW w:w="842" w:type="pct"/>
          </w:tcPr>
          <w:p w14:paraId="1750EA49" w14:textId="77777777" w:rsidR="00A25ACB" w:rsidRDefault="00A25ACB" w:rsidP="004616DB">
            <w:pPr>
              <w:spacing w:before="120" w:after="120"/>
              <w:rPr>
                <w:rFonts w:cs="Arial"/>
                <w:sz w:val="16"/>
                <w:szCs w:val="16"/>
              </w:rPr>
            </w:pPr>
            <w:r>
              <w:rPr>
                <w:rFonts w:cs="Arial"/>
                <w:snapToGrid w:val="0"/>
                <w:sz w:val="16"/>
              </w:rPr>
              <w:t>166</w:t>
            </w:r>
          </w:p>
        </w:tc>
        <w:tc>
          <w:tcPr>
            <w:tcW w:w="840" w:type="pct"/>
          </w:tcPr>
          <w:p w14:paraId="1750EA4A" w14:textId="77777777" w:rsidR="00A25ACB" w:rsidRDefault="00A25ACB" w:rsidP="004616DB">
            <w:pPr>
              <w:spacing w:before="120" w:after="120"/>
              <w:rPr>
                <w:rFonts w:cs="Arial"/>
                <w:sz w:val="16"/>
                <w:szCs w:val="16"/>
              </w:rPr>
            </w:pPr>
          </w:p>
        </w:tc>
        <w:tc>
          <w:tcPr>
            <w:tcW w:w="3318" w:type="pct"/>
          </w:tcPr>
          <w:p w14:paraId="1750EA4B"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State">
                <w:r>
                  <w:rPr>
                    <w:rFonts w:cs="Arial"/>
                    <w:snapToGrid w:val="0"/>
                    <w:sz w:val="16"/>
                  </w:rPr>
                  <w:t>Nebraska</w:t>
                </w:r>
              </w:smartTag>
            </w:smartTag>
            <w:r>
              <w:rPr>
                <w:rFonts w:cs="Arial"/>
                <w:snapToGrid w:val="0"/>
                <w:sz w:val="16"/>
              </w:rPr>
              <w:t xml:space="preserve"> Manufacturing Extension Partnership</w:t>
            </w:r>
          </w:p>
        </w:tc>
      </w:tr>
      <w:tr w:rsidR="00A25ACB" w14:paraId="1750EA51" w14:textId="77777777" w:rsidTr="004616DB">
        <w:trPr>
          <w:trHeight w:hRule="exact" w:val="288"/>
        </w:trPr>
        <w:tc>
          <w:tcPr>
            <w:tcW w:w="842" w:type="pct"/>
          </w:tcPr>
          <w:p w14:paraId="1750EA4D" w14:textId="77777777" w:rsidR="00A25ACB" w:rsidRDefault="00A25ACB" w:rsidP="004616DB">
            <w:pPr>
              <w:spacing w:before="120" w:after="120"/>
              <w:rPr>
                <w:rFonts w:cs="Arial"/>
                <w:sz w:val="16"/>
                <w:szCs w:val="16"/>
              </w:rPr>
            </w:pPr>
            <w:r>
              <w:rPr>
                <w:rFonts w:cs="Arial"/>
                <w:snapToGrid w:val="0"/>
                <w:sz w:val="16"/>
              </w:rPr>
              <w:t>209</w:t>
            </w:r>
          </w:p>
        </w:tc>
        <w:tc>
          <w:tcPr>
            <w:tcW w:w="840" w:type="pct"/>
          </w:tcPr>
          <w:p w14:paraId="1750EA4E" w14:textId="77777777" w:rsidR="00A25ACB" w:rsidRDefault="00A25ACB" w:rsidP="004616DB">
            <w:pPr>
              <w:spacing w:before="120" w:after="120"/>
              <w:rPr>
                <w:rFonts w:cs="Arial"/>
                <w:sz w:val="16"/>
                <w:szCs w:val="16"/>
              </w:rPr>
            </w:pPr>
          </w:p>
        </w:tc>
        <w:tc>
          <w:tcPr>
            <w:tcW w:w="3318" w:type="pct"/>
          </w:tcPr>
          <w:p w14:paraId="1750EA4F" w14:textId="77777777" w:rsidR="00A25ACB" w:rsidRPr="00513A4E" w:rsidRDefault="00A25ACB" w:rsidP="004616DB">
            <w:pPr>
              <w:spacing w:before="120" w:after="120"/>
              <w:rPr>
                <w:rFonts w:cs="Arial"/>
                <w:snapToGrid w:val="0"/>
                <w:sz w:val="16"/>
              </w:rPr>
            </w:pPr>
            <w:smartTag w:uri="urn:schemas-microsoft-com:office:smarttags" w:element="State">
              <w:smartTag w:uri="urn:schemas-microsoft-com:office:smarttags" w:element="place">
                <w:r w:rsidRPr="00513A4E">
                  <w:rPr>
                    <w:rFonts w:cs="Arial"/>
                    <w:snapToGrid w:val="0"/>
                    <w:sz w:val="16"/>
                  </w:rPr>
                  <w:t>Nevada</w:t>
                </w:r>
              </w:smartTag>
            </w:smartTag>
            <w:r w:rsidRPr="00513A4E">
              <w:rPr>
                <w:rFonts w:cs="Arial"/>
                <w:snapToGrid w:val="0"/>
                <w:sz w:val="16"/>
              </w:rPr>
              <w:t xml:space="preserve"> Management Assistance Partnership</w:t>
            </w:r>
          </w:p>
          <w:p w14:paraId="1750EA50" w14:textId="77777777" w:rsidR="00A25ACB" w:rsidRDefault="00A25ACB" w:rsidP="004616DB">
            <w:pPr>
              <w:spacing w:before="120" w:after="120"/>
              <w:rPr>
                <w:rFonts w:cs="Arial"/>
                <w:sz w:val="16"/>
                <w:szCs w:val="16"/>
              </w:rPr>
            </w:pPr>
          </w:p>
        </w:tc>
      </w:tr>
      <w:tr w:rsidR="00A25ACB" w14:paraId="1750EA55" w14:textId="77777777" w:rsidTr="004616DB">
        <w:trPr>
          <w:trHeight w:hRule="exact" w:val="288"/>
        </w:trPr>
        <w:tc>
          <w:tcPr>
            <w:tcW w:w="842" w:type="pct"/>
          </w:tcPr>
          <w:p w14:paraId="1750EA52" w14:textId="77777777" w:rsidR="00A25ACB" w:rsidRDefault="00A25ACB" w:rsidP="004616DB">
            <w:pPr>
              <w:spacing w:before="120" w:after="120"/>
              <w:rPr>
                <w:rFonts w:cs="Arial"/>
                <w:sz w:val="16"/>
                <w:szCs w:val="16"/>
              </w:rPr>
            </w:pPr>
            <w:r>
              <w:rPr>
                <w:rFonts w:cs="Arial"/>
                <w:snapToGrid w:val="0"/>
                <w:sz w:val="16"/>
              </w:rPr>
              <w:t>210</w:t>
            </w:r>
          </w:p>
        </w:tc>
        <w:tc>
          <w:tcPr>
            <w:tcW w:w="840" w:type="pct"/>
          </w:tcPr>
          <w:p w14:paraId="1750EA53" w14:textId="77777777" w:rsidR="00A25ACB" w:rsidRDefault="00A25ACB" w:rsidP="004616DB">
            <w:pPr>
              <w:spacing w:before="120" w:after="120"/>
              <w:rPr>
                <w:rFonts w:cs="Arial"/>
                <w:sz w:val="16"/>
                <w:szCs w:val="16"/>
              </w:rPr>
            </w:pPr>
          </w:p>
        </w:tc>
        <w:tc>
          <w:tcPr>
            <w:tcW w:w="3318" w:type="pct"/>
          </w:tcPr>
          <w:p w14:paraId="1750EA54"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State">
                <w:r>
                  <w:rPr>
                    <w:rFonts w:cs="Arial"/>
                    <w:snapToGrid w:val="0"/>
                    <w:sz w:val="16"/>
                  </w:rPr>
                  <w:t>New Hampshire</w:t>
                </w:r>
              </w:smartTag>
            </w:smartTag>
            <w:r>
              <w:rPr>
                <w:rFonts w:cs="Arial"/>
                <w:snapToGrid w:val="0"/>
                <w:sz w:val="16"/>
              </w:rPr>
              <w:t xml:space="preserve"> Manufacturing Extension Partnership</w:t>
            </w:r>
          </w:p>
        </w:tc>
      </w:tr>
      <w:tr w:rsidR="00A25ACB" w14:paraId="1750EA59" w14:textId="77777777" w:rsidTr="004616DB">
        <w:trPr>
          <w:trHeight w:hRule="exact" w:val="288"/>
        </w:trPr>
        <w:tc>
          <w:tcPr>
            <w:tcW w:w="842" w:type="pct"/>
          </w:tcPr>
          <w:p w14:paraId="1750EA56" w14:textId="77777777" w:rsidR="00A25ACB" w:rsidRDefault="00A25ACB" w:rsidP="004616DB">
            <w:pPr>
              <w:spacing w:before="120" w:after="120"/>
              <w:rPr>
                <w:rFonts w:cs="Arial"/>
                <w:sz w:val="16"/>
                <w:szCs w:val="16"/>
              </w:rPr>
            </w:pPr>
            <w:r>
              <w:rPr>
                <w:rFonts w:cs="Arial"/>
                <w:snapToGrid w:val="0"/>
                <w:sz w:val="16"/>
              </w:rPr>
              <w:t>180</w:t>
            </w:r>
          </w:p>
        </w:tc>
        <w:tc>
          <w:tcPr>
            <w:tcW w:w="840" w:type="pct"/>
          </w:tcPr>
          <w:p w14:paraId="1750EA57" w14:textId="77777777" w:rsidR="00A25ACB" w:rsidRDefault="00A25ACB" w:rsidP="004616DB">
            <w:pPr>
              <w:spacing w:before="120" w:after="120"/>
              <w:rPr>
                <w:rFonts w:cs="Arial"/>
                <w:sz w:val="16"/>
                <w:szCs w:val="16"/>
              </w:rPr>
            </w:pPr>
          </w:p>
        </w:tc>
        <w:tc>
          <w:tcPr>
            <w:tcW w:w="3318" w:type="pct"/>
          </w:tcPr>
          <w:p w14:paraId="1750EA58"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State">
                <w:r>
                  <w:rPr>
                    <w:rFonts w:cs="Arial"/>
                    <w:snapToGrid w:val="0"/>
                    <w:sz w:val="16"/>
                  </w:rPr>
                  <w:t>New Jersey</w:t>
                </w:r>
              </w:smartTag>
            </w:smartTag>
            <w:r>
              <w:rPr>
                <w:rFonts w:cs="Arial"/>
                <w:snapToGrid w:val="0"/>
                <w:sz w:val="16"/>
              </w:rPr>
              <w:t xml:space="preserve"> Manufacturing Extension Partnership</w:t>
            </w:r>
          </w:p>
        </w:tc>
      </w:tr>
      <w:tr w:rsidR="00A25ACB" w14:paraId="1750EA5D" w14:textId="77777777" w:rsidTr="004616DB">
        <w:trPr>
          <w:trHeight w:hRule="exact" w:val="288"/>
        </w:trPr>
        <w:tc>
          <w:tcPr>
            <w:tcW w:w="842" w:type="pct"/>
          </w:tcPr>
          <w:p w14:paraId="1750EA5A" w14:textId="77777777" w:rsidR="00A25ACB" w:rsidRDefault="00A25ACB" w:rsidP="004616DB">
            <w:pPr>
              <w:spacing w:before="120" w:after="120"/>
              <w:rPr>
                <w:rFonts w:cs="Arial"/>
                <w:sz w:val="16"/>
                <w:szCs w:val="16"/>
              </w:rPr>
            </w:pPr>
            <w:r>
              <w:rPr>
                <w:rFonts w:cs="Arial"/>
                <w:snapToGrid w:val="0"/>
                <w:sz w:val="16"/>
              </w:rPr>
              <w:t>212</w:t>
            </w:r>
          </w:p>
        </w:tc>
        <w:tc>
          <w:tcPr>
            <w:tcW w:w="840" w:type="pct"/>
          </w:tcPr>
          <w:p w14:paraId="1750EA5B" w14:textId="77777777" w:rsidR="00A25ACB" w:rsidRDefault="00A25ACB" w:rsidP="004616DB">
            <w:pPr>
              <w:spacing w:before="120" w:after="120"/>
              <w:rPr>
                <w:rFonts w:cs="Arial"/>
                <w:sz w:val="16"/>
                <w:szCs w:val="16"/>
              </w:rPr>
            </w:pPr>
          </w:p>
        </w:tc>
        <w:tc>
          <w:tcPr>
            <w:tcW w:w="3318" w:type="pct"/>
          </w:tcPr>
          <w:p w14:paraId="1750EA5C"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State">
                <w:r>
                  <w:rPr>
                    <w:rFonts w:cs="Arial"/>
                    <w:snapToGrid w:val="0"/>
                    <w:sz w:val="16"/>
                  </w:rPr>
                  <w:t>New Mexico</w:t>
                </w:r>
              </w:smartTag>
            </w:smartTag>
            <w:r>
              <w:rPr>
                <w:rFonts w:cs="Arial"/>
                <w:snapToGrid w:val="0"/>
                <w:sz w:val="16"/>
              </w:rPr>
              <w:t xml:space="preserve"> Manufacturing Extension Partnership</w:t>
            </w:r>
          </w:p>
        </w:tc>
      </w:tr>
      <w:tr w:rsidR="00A25ACB" w14:paraId="1750EA61" w14:textId="77777777" w:rsidTr="004616DB">
        <w:trPr>
          <w:trHeight w:hRule="exact" w:val="288"/>
        </w:trPr>
        <w:tc>
          <w:tcPr>
            <w:tcW w:w="842" w:type="pct"/>
          </w:tcPr>
          <w:p w14:paraId="1750EA5E" w14:textId="77777777" w:rsidR="00A25ACB" w:rsidRDefault="00A25ACB" w:rsidP="004616DB">
            <w:pPr>
              <w:spacing w:before="120" w:after="120"/>
              <w:rPr>
                <w:rFonts w:cs="Arial"/>
                <w:sz w:val="16"/>
                <w:szCs w:val="16"/>
              </w:rPr>
            </w:pPr>
            <w:r>
              <w:rPr>
                <w:rFonts w:cs="Arial"/>
                <w:snapToGrid w:val="0"/>
                <w:sz w:val="16"/>
              </w:rPr>
              <w:t>176</w:t>
            </w:r>
          </w:p>
        </w:tc>
        <w:tc>
          <w:tcPr>
            <w:tcW w:w="840" w:type="pct"/>
          </w:tcPr>
          <w:p w14:paraId="1750EA5F" w14:textId="77777777" w:rsidR="00A25ACB" w:rsidRDefault="00A25ACB" w:rsidP="004616DB">
            <w:pPr>
              <w:spacing w:before="120" w:after="120"/>
              <w:rPr>
                <w:rFonts w:cs="Arial"/>
                <w:sz w:val="16"/>
                <w:szCs w:val="16"/>
              </w:rPr>
            </w:pPr>
          </w:p>
        </w:tc>
        <w:tc>
          <w:tcPr>
            <w:tcW w:w="3318" w:type="pct"/>
          </w:tcPr>
          <w:p w14:paraId="1750EA60"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State">
                <w:r>
                  <w:rPr>
                    <w:rFonts w:cs="Arial"/>
                    <w:snapToGrid w:val="0"/>
                    <w:sz w:val="16"/>
                  </w:rPr>
                  <w:t>New York</w:t>
                </w:r>
              </w:smartTag>
            </w:smartTag>
            <w:r>
              <w:rPr>
                <w:rFonts w:cs="Arial"/>
                <w:snapToGrid w:val="0"/>
                <w:sz w:val="16"/>
              </w:rPr>
              <w:t xml:space="preserve"> Manufacturing Extension Partnership</w:t>
            </w:r>
          </w:p>
        </w:tc>
      </w:tr>
      <w:tr w:rsidR="00A25ACB" w14:paraId="1750EA65" w14:textId="77777777" w:rsidTr="004616DB">
        <w:trPr>
          <w:trHeight w:hRule="exact" w:val="288"/>
        </w:trPr>
        <w:tc>
          <w:tcPr>
            <w:tcW w:w="842" w:type="pct"/>
          </w:tcPr>
          <w:p w14:paraId="1750EA62" w14:textId="77777777" w:rsidR="00A25ACB" w:rsidRDefault="00A25ACB" w:rsidP="004616DB">
            <w:pPr>
              <w:spacing w:before="120" w:after="120"/>
              <w:rPr>
                <w:rFonts w:cs="Arial"/>
                <w:sz w:val="16"/>
                <w:szCs w:val="16"/>
              </w:rPr>
            </w:pPr>
            <w:r>
              <w:rPr>
                <w:rFonts w:cs="Arial"/>
                <w:sz w:val="16"/>
              </w:rPr>
              <w:t>176</w:t>
            </w:r>
          </w:p>
        </w:tc>
        <w:tc>
          <w:tcPr>
            <w:tcW w:w="840" w:type="pct"/>
          </w:tcPr>
          <w:p w14:paraId="1750EA63" w14:textId="77777777" w:rsidR="00A25ACB" w:rsidRDefault="00A25ACB" w:rsidP="004616DB">
            <w:pPr>
              <w:spacing w:before="120" w:after="120"/>
              <w:rPr>
                <w:rFonts w:cs="Arial"/>
                <w:sz w:val="16"/>
                <w:szCs w:val="16"/>
              </w:rPr>
            </w:pPr>
            <w:r>
              <w:rPr>
                <w:rFonts w:cs="Arial"/>
                <w:sz w:val="16"/>
              </w:rPr>
              <w:t>NY2</w:t>
            </w:r>
          </w:p>
        </w:tc>
        <w:tc>
          <w:tcPr>
            <w:tcW w:w="3318" w:type="pct"/>
          </w:tcPr>
          <w:p w14:paraId="1750EA64"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PlaceName">
                <w:r>
                  <w:rPr>
                    <w:rFonts w:cs="Arial"/>
                    <w:sz w:val="16"/>
                  </w:rPr>
                  <w:t>Hudson</w:t>
                </w:r>
              </w:smartTag>
              <w:r>
                <w:rPr>
                  <w:rFonts w:cs="Arial"/>
                  <w:sz w:val="16"/>
                </w:rPr>
                <w:t xml:space="preserve"> </w:t>
              </w:r>
              <w:smartTag w:uri="urn:schemas-microsoft-com:office:smarttags" w:element="PlaceType">
                <w:r>
                  <w:rPr>
                    <w:rFonts w:cs="Arial"/>
                    <w:sz w:val="16"/>
                  </w:rPr>
                  <w:t>Valley</w:t>
                </w:r>
              </w:smartTag>
              <w:r>
                <w:rPr>
                  <w:rFonts w:cs="Arial"/>
                  <w:sz w:val="16"/>
                </w:rPr>
                <w:t xml:space="preserve"> </w:t>
              </w:r>
              <w:smartTag w:uri="urn:schemas-microsoft-com:office:smarttags" w:element="PlaceName">
                <w:r>
                  <w:rPr>
                    <w:rFonts w:cs="Arial"/>
                    <w:sz w:val="16"/>
                  </w:rPr>
                  <w:t>Technology</w:t>
                </w:r>
              </w:smartTag>
              <w:r>
                <w:rPr>
                  <w:rFonts w:cs="Arial"/>
                  <w:sz w:val="16"/>
                </w:rPr>
                <w:t xml:space="preserve"> </w:t>
              </w:r>
              <w:smartTag w:uri="urn:schemas-microsoft-com:office:smarttags" w:element="PlaceName">
                <w:r>
                  <w:rPr>
                    <w:rFonts w:cs="Arial"/>
                    <w:sz w:val="16"/>
                  </w:rPr>
                  <w:t>Development</w:t>
                </w:r>
              </w:smartTag>
              <w:r>
                <w:rPr>
                  <w:rFonts w:cs="Arial"/>
                  <w:sz w:val="16"/>
                </w:rPr>
                <w:t xml:space="preserve"> </w:t>
              </w:r>
              <w:smartTag w:uri="urn:schemas-microsoft-com:office:smarttags" w:element="PlaceType">
                <w:r>
                  <w:rPr>
                    <w:rFonts w:cs="Arial"/>
                    <w:sz w:val="16"/>
                  </w:rPr>
                  <w:t>Center</w:t>
                </w:r>
              </w:smartTag>
            </w:smartTag>
            <w:r>
              <w:rPr>
                <w:rFonts w:cs="Arial"/>
                <w:sz w:val="16"/>
              </w:rPr>
              <w:t xml:space="preserve"> </w:t>
            </w:r>
          </w:p>
        </w:tc>
      </w:tr>
      <w:tr w:rsidR="00A25ACB" w14:paraId="1750EA69" w14:textId="77777777" w:rsidTr="004616DB">
        <w:trPr>
          <w:trHeight w:hRule="exact" w:val="288"/>
        </w:trPr>
        <w:tc>
          <w:tcPr>
            <w:tcW w:w="842" w:type="pct"/>
          </w:tcPr>
          <w:p w14:paraId="1750EA66" w14:textId="77777777" w:rsidR="00A25ACB" w:rsidRDefault="00A25ACB" w:rsidP="004616DB">
            <w:pPr>
              <w:spacing w:before="120" w:after="120"/>
              <w:rPr>
                <w:rFonts w:cs="Arial"/>
                <w:sz w:val="16"/>
                <w:szCs w:val="16"/>
              </w:rPr>
            </w:pPr>
            <w:r>
              <w:rPr>
                <w:rFonts w:cs="Arial"/>
                <w:sz w:val="16"/>
              </w:rPr>
              <w:t>176</w:t>
            </w:r>
          </w:p>
        </w:tc>
        <w:tc>
          <w:tcPr>
            <w:tcW w:w="840" w:type="pct"/>
          </w:tcPr>
          <w:p w14:paraId="1750EA67" w14:textId="77777777" w:rsidR="00A25ACB" w:rsidRDefault="00A25ACB" w:rsidP="004616DB">
            <w:pPr>
              <w:spacing w:before="120" w:after="120"/>
              <w:rPr>
                <w:rFonts w:cs="Arial"/>
                <w:sz w:val="16"/>
                <w:szCs w:val="16"/>
              </w:rPr>
            </w:pPr>
            <w:r>
              <w:rPr>
                <w:rFonts w:cs="Arial"/>
                <w:sz w:val="16"/>
              </w:rPr>
              <w:t>NY3</w:t>
            </w:r>
          </w:p>
        </w:tc>
        <w:tc>
          <w:tcPr>
            <w:tcW w:w="3318" w:type="pct"/>
          </w:tcPr>
          <w:p w14:paraId="1750EA68"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City">
                <w:r>
                  <w:rPr>
                    <w:rFonts w:cs="Arial"/>
                    <w:sz w:val="16"/>
                  </w:rPr>
                  <w:t>Alliance</w:t>
                </w:r>
              </w:smartTag>
            </w:smartTag>
            <w:r>
              <w:rPr>
                <w:rFonts w:cs="Arial"/>
                <w:sz w:val="16"/>
              </w:rPr>
              <w:t xml:space="preserve"> for Manufacturing and Technology</w:t>
            </w:r>
          </w:p>
        </w:tc>
      </w:tr>
      <w:tr w:rsidR="00A25ACB" w14:paraId="1750EA6D" w14:textId="77777777" w:rsidTr="004616DB">
        <w:trPr>
          <w:trHeight w:hRule="exact" w:val="288"/>
        </w:trPr>
        <w:tc>
          <w:tcPr>
            <w:tcW w:w="842" w:type="pct"/>
          </w:tcPr>
          <w:p w14:paraId="1750EA6A" w14:textId="77777777" w:rsidR="00A25ACB" w:rsidRDefault="00A25ACB" w:rsidP="004616DB">
            <w:pPr>
              <w:spacing w:before="120" w:after="120"/>
              <w:rPr>
                <w:rFonts w:cs="Arial"/>
                <w:sz w:val="16"/>
                <w:szCs w:val="16"/>
              </w:rPr>
            </w:pPr>
            <w:r>
              <w:rPr>
                <w:rFonts w:cs="Arial"/>
                <w:sz w:val="16"/>
              </w:rPr>
              <w:t>176</w:t>
            </w:r>
          </w:p>
        </w:tc>
        <w:tc>
          <w:tcPr>
            <w:tcW w:w="840" w:type="pct"/>
          </w:tcPr>
          <w:p w14:paraId="1750EA6B" w14:textId="77777777" w:rsidR="00A25ACB" w:rsidRDefault="00A25ACB" w:rsidP="004616DB">
            <w:pPr>
              <w:spacing w:before="120" w:after="120"/>
              <w:rPr>
                <w:rFonts w:cs="Arial"/>
                <w:sz w:val="16"/>
                <w:szCs w:val="16"/>
              </w:rPr>
            </w:pPr>
            <w:r>
              <w:rPr>
                <w:rFonts w:cs="Arial"/>
                <w:sz w:val="16"/>
              </w:rPr>
              <w:t>NY4</w:t>
            </w:r>
          </w:p>
        </w:tc>
        <w:tc>
          <w:tcPr>
            <w:tcW w:w="3318" w:type="pct"/>
          </w:tcPr>
          <w:p w14:paraId="1750EA6C" w14:textId="77777777" w:rsidR="00A25ACB" w:rsidRDefault="00A25ACB" w:rsidP="004616DB">
            <w:pPr>
              <w:spacing w:before="120" w:after="120"/>
              <w:rPr>
                <w:rFonts w:cs="Arial"/>
                <w:sz w:val="16"/>
                <w:szCs w:val="16"/>
              </w:rPr>
            </w:pPr>
            <w:r>
              <w:rPr>
                <w:rFonts w:cs="Arial"/>
                <w:sz w:val="16"/>
              </w:rPr>
              <w:t>Industrial &amp; Technology Assistance Corporation</w:t>
            </w:r>
          </w:p>
        </w:tc>
      </w:tr>
      <w:tr w:rsidR="00A25ACB" w14:paraId="1750EA71" w14:textId="77777777" w:rsidTr="004616DB">
        <w:trPr>
          <w:trHeight w:hRule="exact" w:val="288"/>
        </w:trPr>
        <w:tc>
          <w:tcPr>
            <w:tcW w:w="842" w:type="pct"/>
          </w:tcPr>
          <w:p w14:paraId="1750EA6E" w14:textId="77777777" w:rsidR="00A25ACB" w:rsidRDefault="00A25ACB" w:rsidP="004616DB">
            <w:pPr>
              <w:spacing w:before="120" w:after="120"/>
              <w:rPr>
                <w:rFonts w:cs="Arial"/>
                <w:sz w:val="16"/>
                <w:szCs w:val="16"/>
              </w:rPr>
            </w:pPr>
            <w:r>
              <w:rPr>
                <w:rFonts w:cs="Arial"/>
                <w:sz w:val="16"/>
              </w:rPr>
              <w:t>176</w:t>
            </w:r>
          </w:p>
        </w:tc>
        <w:tc>
          <w:tcPr>
            <w:tcW w:w="840" w:type="pct"/>
          </w:tcPr>
          <w:p w14:paraId="1750EA6F" w14:textId="77777777" w:rsidR="00A25ACB" w:rsidRDefault="00A25ACB" w:rsidP="004616DB">
            <w:pPr>
              <w:spacing w:before="120" w:after="120"/>
              <w:rPr>
                <w:rFonts w:cs="Arial"/>
                <w:sz w:val="16"/>
                <w:szCs w:val="16"/>
              </w:rPr>
            </w:pPr>
            <w:r>
              <w:rPr>
                <w:rFonts w:cs="Arial"/>
                <w:sz w:val="16"/>
              </w:rPr>
              <w:t>NY5</w:t>
            </w:r>
          </w:p>
        </w:tc>
        <w:tc>
          <w:tcPr>
            <w:tcW w:w="3318" w:type="pct"/>
          </w:tcPr>
          <w:p w14:paraId="1750EA70"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PlaceName">
                <w:r>
                  <w:rPr>
                    <w:rFonts w:cs="Arial"/>
                    <w:sz w:val="16"/>
                  </w:rPr>
                  <w:t>Western</w:t>
                </w:r>
              </w:smartTag>
              <w:r>
                <w:rPr>
                  <w:rFonts w:cs="Arial"/>
                  <w:sz w:val="16"/>
                </w:rPr>
                <w:t xml:space="preserve"> </w:t>
              </w:r>
              <w:smartTag w:uri="urn:schemas-microsoft-com:office:smarttags" w:element="PlaceName">
                <w:r>
                  <w:rPr>
                    <w:rFonts w:cs="Arial"/>
                    <w:sz w:val="16"/>
                  </w:rPr>
                  <w:t>New York</w:t>
                </w:r>
              </w:smartTag>
              <w:r>
                <w:rPr>
                  <w:rFonts w:cs="Arial"/>
                  <w:sz w:val="16"/>
                </w:rPr>
                <w:t xml:space="preserve"> </w:t>
              </w:r>
              <w:smartTag w:uri="urn:schemas-microsoft-com:office:smarttags" w:element="PlaceName">
                <w:r>
                  <w:rPr>
                    <w:rFonts w:cs="Arial"/>
                    <w:sz w:val="16"/>
                  </w:rPr>
                  <w:t>Technology</w:t>
                </w:r>
              </w:smartTag>
              <w:r>
                <w:rPr>
                  <w:rFonts w:cs="Arial"/>
                  <w:sz w:val="16"/>
                </w:rPr>
                <w:t xml:space="preserve"> </w:t>
              </w:r>
              <w:smartTag w:uri="urn:schemas-microsoft-com:office:smarttags" w:element="PlaceName">
                <w:r>
                  <w:rPr>
                    <w:rFonts w:cs="Arial"/>
                    <w:sz w:val="16"/>
                  </w:rPr>
                  <w:t>Development</w:t>
                </w:r>
              </w:smartTag>
              <w:r>
                <w:rPr>
                  <w:rFonts w:cs="Arial"/>
                  <w:sz w:val="16"/>
                </w:rPr>
                <w:t xml:space="preserve"> </w:t>
              </w:r>
              <w:smartTag w:uri="urn:schemas-microsoft-com:office:smarttags" w:element="PlaceType">
                <w:r>
                  <w:rPr>
                    <w:rFonts w:cs="Arial"/>
                    <w:sz w:val="16"/>
                  </w:rPr>
                  <w:t>Center</w:t>
                </w:r>
              </w:smartTag>
            </w:smartTag>
            <w:r>
              <w:rPr>
                <w:rFonts w:cs="Arial"/>
                <w:sz w:val="16"/>
              </w:rPr>
              <w:t xml:space="preserve"> </w:t>
            </w:r>
          </w:p>
        </w:tc>
      </w:tr>
      <w:tr w:rsidR="00A25ACB" w14:paraId="1750EA75" w14:textId="77777777" w:rsidTr="004616DB">
        <w:trPr>
          <w:trHeight w:hRule="exact" w:val="288"/>
        </w:trPr>
        <w:tc>
          <w:tcPr>
            <w:tcW w:w="842" w:type="pct"/>
          </w:tcPr>
          <w:p w14:paraId="1750EA72" w14:textId="77777777" w:rsidR="00A25ACB" w:rsidRDefault="00A25ACB" w:rsidP="004616DB">
            <w:pPr>
              <w:spacing w:before="120" w:after="120"/>
              <w:rPr>
                <w:rFonts w:cs="Arial"/>
                <w:sz w:val="16"/>
                <w:szCs w:val="16"/>
              </w:rPr>
            </w:pPr>
            <w:r>
              <w:rPr>
                <w:rFonts w:cs="Arial"/>
                <w:sz w:val="16"/>
              </w:rPr>
              <w:t>176</w:t>
            </w:r>
          </w:p>
        </w:tc>
        <w:tc>
          <w:tcPr>
            <w:tcW w:w="840" w:type="pct"/>
          </w:tcPr>
          <w:p w14:paraId="1750EA73" w14:textId="77777777" w:rsidR="00A25ACB" w:rsidRDefault="00A25ACB" w:rsidP="004616DB">
            <w:pPr>
              <w:spacing w:before="120" w:after="120"/>
              <w:rPr>
                <w:rFonts w:cs="Arial"/>
                <w:sz w:val="16"/>
                <w:szCs w:val="16"/>
              </w:rPr>
            </w:pPr>
            <w:r>
              <w:rPr>
                <w:rFonts w:cs="Arial"/>
                <w:sz w:val="16"/>
              </w:rPr>
              <w:t>NY6</w:t>
            </w:r>
          </w:p>
        </w:tc>
        <w:tc>
          <w:tcPr>
            <w:tcW w:w="3318" w:type="pct"/>
          </w:tcPr>
          <w:p w14:paraId="1750EA74" w14:textId="77777777" w:rsidR="00A25ACB" w:rsidRDefault="00A25ACB" w:rsidP="004616DB">
            <w:pPr>
              <w:spacing w:before="120" w:after="120"/>
              <w:rPr>
                <w:rFonts w:cs="Arial"/>
                <w:sz w:val="16"/>
                <w:szCs w:val="16"/>
              </w:rPr>
            </w:pPr>
            <w:r>
              <w:rPr>
                <w:rFonts w:cs="Arial"/>
                <w:sz w:val="16"/>
              </w:rPr>
              <w:t>High Technology of Rochester, Inc.</w:t>
            </w:r>
          </w:p>
        </w:tc>
      </w:tr>
      <w:tr w:rsidR="00A25ACB" w14:paraId="1750EA79" w14:textId="77777777" w:rsidTr="004616DB">
        <w:trPr>
          <w:trHeight w:hRule="exact" w:val="288"/>
        </w:trPr>
        <w:tc>
          <w:tcPr>
            <w:tcW w:w="842" w:type="pct"/>
          </w:tcPr>
          <w:p w14:paraId="1750EA76" w14:textId="77777777" w:rsidR="00A25ACB" w:rsidRDefault="00A25ACB" w:rsidP="004616DB">
            <w:pPr>
              <w:spacing w:before="120" w:after="120"/>
              <w:rPr>
                <w:rFonts w:cs="Arial"/>
                <w:sz w:val="16"/>
                <w:szCs w:val="16"/>
              </w:rPr>
            </w:pPr>
            <w:r>
              <w:rPr>
                <w:rFonts w:cs="Arial"/>
                <w:sz w:val="16"/>
              </w:rPr>
              <w:t>176</w:t>
            </w:r>
          </w:p>
        </w:tc>
        <w:tc>
          <w:tcPr>
            <w:tcW w:w="840" w:type="pct"/>
          </w:tcPr>
          <w:p w14:paraId="1750EA77" w14:textId="77777777" w:rsidR="00A25ACB" w:rsidRDefault="00A25ACB" w:rsidP="004616DB">
            <w:pPr>
              <w:spacing w:before="120" w:after="120"/>
              <w:rPr>
                <w:rFonts w:cs="Arial"/>
                <w:sz w:val="16"/>
                <w:szCs w:val="16"/>
              </w:rPr>
            </w:pPr>
            <w:r>
              <w:rPr>
                <w:rFonts w:cs="Arial"/>
                <w:sz w:val="16"/>
              </w:rPr>
              <w:t>NY7</w:t>
            </w:r>
          </w:p>
        </w:tc>
        <w:tc>
          <w:tcPr>
            <w:tcW w:w="3318" w:type="pct"/>
          </w:tcPr>
          <w:p w14:paraId="1750EA78" w14:textId="77777777" w:rsidR="00A25ACB" w:rsidRDefault="00A25ACB" w:rsidP="004616DB">
            <w:pPr>
              <w:spacing w:before="120" w:after="120"/>
              <w:rPr>
                <w:rFonts w:cs="Arial"/>
                <w:sz w:val="16"/>
                <w:szCs w:val="16"/>
              </w:rPr>
            </w:pPr>
            <w:r>
              <w:rPr>
                <w:rFonts w:cs="Arial"/>
                <w:sz w:val="16"/>
              </w:rPr>
              <w:t>Center for Economic Growth</w:t>
            </w:r>
          </w:p>
        </w:tc>
      </w:tr>
      <w:tr w:rsidR="00A25ACB" w14:paraId="1750EA7D" w14:textId="77777777" w:rsidTr="004616DB">
        <w:trPr>
          <w:trHeight w:hRule="exact" w:val="288"/>
        </w:trPr>
        <w:tc>
          <w:tcPr>
            <w:tcW w:w="842" w:type="pct"/>
          </w:tcPr>
          <w:p w14:paraId="1750EA7A" w14:textId="77777777" w:rsidR="00A25ACB" w:rsidRDefault="00A25ACB" w:rsidP="004616DB">
            <w:pPr>
              <w:spacing w:before="120" w:after="120"/>
              <w:rPr>
                <w:rFonts w:cs="Arial"/>
                <w:sz w:val="16"/>
                <w:szCs w:val="16"/>
              </w:rPr>
            </w:pPr>
            <w:r>
              <w:rPr>
                <w:rFonts w:cs="Arial"/>
                <w:sz w:val="16"/>
              </w:rPr>
              <w:t>176</w:t>
            </w:r>
          </w:p>
        </w:tc>
        <w:tc>
          <w:tcPr>
            <w:tcW w:w="840" w:type="pct"/>
          </w:tcPr>
          <w:p w14:paraId="1750EA7B" w14:textId="77777777" w:rsidR="00A25ACB" w:rsidRDefault="00A25ACB" w:rsidP="004616DB">
            <w:pPr>
              <w:spacing w:before="120" w:after="120"/>
              <w:rPr>
                <w:rFonts w:cs="Arial"/>
                <w:sz w:val="16"/>
                <w:szCs w:val="16"/>
              </w:rPr>
            </w:pPr>
            <w:r>
              <w:rPr>
                <w:rFonts w:cs="Arial"/>
                <w:sz w:val="16"/>
              </w:rPr>
              <w:t>NY8</w:t>
            </w:r>
          </w:p>
        </w:tc>
        <w:tc>
          <w:tcPr>
            <w:tcW w:w="3318" w:type="pct"/>
          </w:tcPr>
          <w:p w14:paraId="1750EA7C" w14:textId="77777777" w:rsidR="00A25ACB" w:rsidRDefault="00A25ACB" w:rsidP="004616DB">
            <w:pPr>
              <w:spacing w:before="120" w:after="120"/>
              <w:rPr>
                <w:rFonts w:cs="Arial"/>
                <w:sz w:val="16"/>
                <w:szCs w:val="16"/>
              </w:rPr>
            </w:pPr>
            <w:smartTag w:uri="urn:schemas-microsoft-com:office:smarttags" w:element="place">
              <w:r>
                <w:rPr>
                  <w:rFonts w:cs="Arial"/>
                  <w:sz w:val="16"/>
                </w:rPr>
                <w:t>Central New York</w:t>
              </w:r>
            </w:smartTag>
            <w:r>
              <w:rPr>
                <w:rFonts w:cs="Arial"/>
                <w:sz w:val="16"/>
              </w:rPr>
              <w:t xml:space="preserve"> Technology Development Organization</w:t>
            </w:r>
          </w:p>
        </w:tc>
      </w:tr>
      <w:tr w:rsidR="00A25ACB" w14:paraId="1750EA81" w14:textId="77777777" w:rsidTr="004616DB">
        <w:trPr>
          <w:trHeight w:hRule="exact" w:val="288"/>
        </w:trPr>
        <w:tc>
          <w:tcPr>
            <w:tcW w:w="842" w:type="pct"/>
          </w:tcPr>
          <w:p w14:paraId="1750EA7E" w14:textId="77777777" w:rsidR="00A25ACB" w:rsidRDefault="00A25ACB" w:rsidP="004616DB">
            <w:pPr>
              <w:spacing w:before="120" w:after="120"/>
              <w:rPr>
                <w:rFonts w:cs="Arial"/>
                <w:sz w:val="16"/>
                <w:szCs w:val="16"/>
              </w:rPr>
            </w:pPr>
            <w:r>
              <w:rPr>
                <w:rFonts w:cs="Arial"/>
                <w:sz w:val="16"/>
              </w:rPr>
              <w:t>176</w:t>
            </w:r>
          </w:p>
        </w:tc>
        <w:tc>
          <w:tcPr>
            <w:tcW w:w="840" w:type="pct"/>
          </w:tcPr>
          <w:p w14:paraId="1750EA7F" w14:textId="77777777" w:rsidR="00A25ACB" w:rsidRDefault="00A25ACB" w:rsidP="004616DB">
            <w:pPr>
              <w:spacing w:before="120" w:after="120"/>
              <w:rPr>
                <w:rFonts w:cs="Arial"/>
                <w:sz w:val="16"/>
                <w:szCs w:val="16"/>
              </w:rPr>
            </w:pPr>
            <w:r>
              <w:rPr>
                <w:rFonts w:cs="Arial"/>
                <w:sz w:val="16"/>
              </w:rPr>
              <w:t>NY9</w:t>
            </w:r>
          </w:p>
        </w:tc>
        <w:tc>
          <w:tcPr>
            <w:tcW w:w="3318" w:type="pct"/>
          </w:tcPr>
          <w:p w14:paraId="1750EA80" w14:textId="77777777" w:rsidR="00A25ACB" w:rsidRDefault="00A25ACB" w:rsidP="004616DB">
            <w:pPr>
              <w:spacing w:before="120" w:after="120"/>
              <w:rPr>
                <w:rFonts w:cs="Arial"/>
                <w:sz w:val="16"/>
                <w:szCs w:val="16"/>
              </w:rPr>
            </w:pPr>
            <w:r>
              <w:rPr>
                <w:rFonts w:cs="Arial"/>
                <w:sz w:val="16"/>
              </w:rPr>
              <w:t>Council for International Trade, Technology, Education and Communication</w:t>
            </w:r>
          </w:p>
        </w:tc>
      </w:tr>
      <w:tr w:rsidR="00A25ACB" w14:paraId="1750EA85" w14:textId="77777777" w:rsidTr="004616DB">
        <w:trPr>
          <w:trHeight w:hRule="exact" w:val="288"/>
        </w:trPr>
        <w:tc>
          <w:tcPr>
            <w:tcW w:w="842" w:type="pct"/>
          </w:tcPr>
          <w:p w14:paraId="1750EA82" w14:textId="77777777" w:rsidR="00A25ACB" w:rsidRDefault="00A25ACB" w:rsidP="004616DB">
            <w:pPr>
              <w:spacing w:before="120" w:after="120"/>
              <w:rPr>
                <w:rFonts w:cs="Arial"/>
                <w:sz w:val="16"/>
                <w:szCs w:val="16"/>
              </w:rPr>
            </w:pPr>
            <w:r>
              <w:rPr>
                <w:rFonts w:cs="Arial"/>
                <w:sz w:val="16"/>
              </w:rPr>
              <w:t>176</w:t>
            </w:r>
          </w:p>
        </w:tc>
        <w:tc>
          <w:tcPr>
            <w:tcW w:w="840" w:type="pct"/>
          </w:tcPr>
          <w:p w14:paraId="1750EA83" w14:textId="77777777" w:rsidR="00A25ACB" w:rsidRDefault="00A25ACB" w:rsidP="004616DB">
            <w:pPr>
              <w:spacing w:before="120" w:after="120"/>
              <w:rPr>
                <w:rFonts w:cs="Arial"/>
                <w:sz w:val="16"/>
                <w:szCs w:val="16"/>
              </w:rPr>
            </w:pPr>
            <w:r>
              <w:rPr>
                <w:rFonts w:cs="Arial"/>
                <w:sz w:val="16"/>
              </w:rPr>
              <w:t>NYA</w:t>
            </w:r>
          </w:p>
        </w:tc>
        <w:tc>
          <w:tcPr>
            <w:tcW w:w="3318" w:type="pct"/>
          </w:tcPr>
          <w:p w14:paraId="1750EA84" w14:textId="77777777" w:rsidR="00A25ACB" w:rsidRDefault="00A25ACB" w:rsidP="004616DB">
            <w:pPr>
              <w:spacing w:before="120" w:after="120"/>
              <w:rPr>
                <w:rFonts w:cs="Arial"/>
                <w:sz w:val="16"/>
                <w:szCs w:val="16"/>
              </w:rPr>
            </w:pPr>
            <w:smartTag w:uri="urn:schemas-microsoft-com:office:smarttags" w:element="place">
              <w:r>
                <w:rPr>
                  <w:rFonts w:cs="Arial"/>
                  <w:sz w:val="16"/>
                </w:rPr>
                <w:t>Long Island</w:t>
              </w:r>
            </w:smartTag>
            <w:r>
              <w:rPr>
                <w:rFonts w:cs="Arial"/>
                <w:sz w:val="16"/>
              </w:rPr>
              <w:t xml:space="preserve"> Forum for Technology, Inc.</w:t>
            </w:r>
          </w:p>
        </w:tc>
      </w:tr>
      <w:tr w:rsidR="00A25ACB" w14:paraId="1750EA89" w14:textId="77777777" w:rsidTr="004616DB">
        <w:trPr>
          <w:trHeight w:hRule="exact" w:val="288"/>
        </w:trPr>
        <w:tc>
          <w:tcPr>
            <w:tcW w:w="842" w:type="pct"/>
          </w:tcPr>
          <w:p w14:paraId="1750EA86" w14:textId="77777777" w:rsidR="00A25ACB" w:rsidRDefault="00A25ACB" w:rsidP="004616DB">
            <w:pPr>
              <w:spacing w:before="120" w:after="120"/>
              <w:rPr>
                <w:rFonts w:cs="Arial"/>
                <w:sz w:val="16"/>
                <w:szCs w:val="16"/>
              </w:rPr>
            </w:pPr>
            <w:r>
              <w:rPr>
                <w:rFonts w:cs="Arial"/>
                <w:sz w:val="16"/>
              </w:rPr>
              <w:t>176</w:t>
            </w:r>
          </w:p>
        </w:tc>
        <w:tc>
          <w:tcPr>
            <w:tcW w:w="840" w:type="pct"/>
          </w:tcPr>
          <w:p w14:paraId="1750EA87" w14:textId="77777777" w:rsidR="00A25ACB" w:rsidRDefault="00A25ACB" w:rsidP="004616DB">
            <w:pPr>
              <w:spacing w:before="120" w:after="120"/>
              <w:rPr>
                <w:rFonts w:cs="Arial"/>
                <w:sz w:val="16"/>
                <w:szCs w:val="16"/>
              </w:rPr>
            </w:pPr>
            <w:r>
              <w:rPr>
                <w:rFonts w:cs="Arial"/>
                <w:sz w:val="16"/>
              </w:rPr>
              <w:t>NYB</w:t>
            </w:r>
          </w:p>
        </w:tc>
        <w:tc>
          <w:tcPr>
            <w:tcW w:w="3318" w:type="pct"/>
          </w:tcPr>
          <w:p w14:paraId="1750EA88"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PlaceName">
                <w:r>
                  <w:rPr>
                    <w:rFonts w:cs="Arial"/>
                    <w:sz w:val="16"/>
                  </w:rPr>
                  <w:t>Mohawk</w:t>
                </w:r>
              </w:smartTag>
              <w:r>
                <w:rPr>
                  <w:rFonts w:cs="Arial"/>
                  <w:sz w:val="16"/>
                </w:rPr>
                <w:t xml:space="preserve"> </w:t>
              </w:r>
              <w:smartTag w:uri="urn:schemas-microsoft-com:office:smarttags" w:element="PlaceType">
                <w:r>
                  <w:rPr>
                    <w:rFonts w:cs="Arial"/>
                    <w:sz w:val="16"/>
                  </w:rPr>
                  <w:t>Valley</w:t>
                </w:r>
              </w:smartTag>
            </w:smartTag>
            <w:r>
              <w:rPr>
                <w:rFonts w:cs="Arial"/>
                <w:sz w:val="16"/>
              </w:rPr>
              <w:t xml:space="preserve"> Applied Technology Commission</w:t>
            </w:r>
          </w:p>
        </w:tc>
      </w:tr>
      <w:tr w:rsidR="00A25ACB" w14:paraId="1750EA8D" w14:textId="77777777" w:rsidTr="004616DB">
        <w:trPr>
          <w:trHeight w:hRule="exact" w:val="288"/>
        </w:trPr>
        <w:tc>
          <w:tcPr>
            <w:tcW w:w="842" w:type="pct"/>
          </w:tcPr>
          <w:p w14:paraId="1750EA8A" w14:textId="77777777" w:rsidR="00A25ACB" w:rsidRDefault="00A25ACB" w:rsidP="004616DB">
            <w:pPr>
              <w:spacing w:before="120" w:after="120"/>
              <w:rPr>
                <w:rFonts w:cs="Arial"/>
                <w:sz w:val="16"/>
                <w:szCs w:val="16"/>
              </w:rPr>
            </w:pPr>
            <w:r>
              <w:rPr>
                <w:rFonts w:cs="Arial"/>
                <w:snapToGrid w:val="0"/>
                <w:sz w:val="16"/>
              </w:rPr>
              <w:t>171</w:t>
            </w:r>
          </w:p>
        </w:tc>
        <w:tc>
          <w:tcPr>
            <w:tcW w:w="840" w:type="pct"/>
          </w:tcPr>
          <w:p w14:paraId="1750EA8B" w14:textId="77777777" w:rsidR="00A25ACB" w:rsidRDefault="00A25ACB" w:rsidP="004616DB">
            <w:pPr>
              <w:spacing w:before="120" w:after="120"/>
              <w:rPr>
                <w:rFonts w:cs="Arial"/>
                <w:sz w:val="16"/>
                <w:szCs w:val="16"/>
              </w:rPr>
            </w:pPr>
          </w:p>
        </w:tc>
        <w:tc>
          <w:tcPr>
            <w:tcW w:w="3318" w:type="pct"/>
          </w:tcPr>
          <w:p w14:paraId="1750EA8C"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State">
                <w:r>
                  <w:rPr>
                    <w:rFonts w:cs="Arial"/>
                    <w:snapToGrid w:val="0"/>
                    <w:sz w:val="16"/>
                  </w:rPr>
                  <w:t>North Carolina</w:t>
                </w:r>
              </w:smartTag>
            </w:smartTag>
            <w:r>
              <w:rPr>
                <w:rFonts w:cs="Arial"/>
                <w:snapToGrid w:val="0"/>
                <w:sz w:val="16"/>
              </w:rPr>
              <w:t xml:space="preserve"> Manufacturing Extension Partnership</w:t>
            </w:r>
          </w:p>
        </w:tc>
      </w:tr>
      <w:tr w:rsidR="00A25ACB" w14:paraId="1750EA92" w14:textId="77777777" w:rsidTr="004616DB">
        <w:trPr>
          <w:trHeight w:hRule="exact" w:val="288"/>
        </w:trPr>
        <w:tc>
          <w:tcPr>
            <w:tcW w:w="842" w:type="pct"/>
          </w:tcPr>
          <w:p w14:paraId="1750EA8E" w14:textId="77777777" w:rsidR="00A25ACB" w:rsidRDefault="00A25ACB" w:rsidP="004616DB">
            <w:pPr>
              <w:spacing w:before="120" w:after="120"/>
              <w:rPr>
                <w:rFonts w:cs="Arial"/>
                <w:sz w:val="16"/>
                <w:szCs w:val="16"/>
              </w:rPr>
            </w:pPr>
            <w:r>
              <w:rPr>
                <w:rFonts w:cs="Arial"/>
                <w:snapToGrid w:val="0"/>
                <w:sz w:val="16"/>
              </w:rPr>
              <w:t>199</w:t>
            </w:r>
          </w:p>
        </w:tc>
        <w:tc>
          <w:tcPr>
            <w:tcW w:w="840" w:type="pct"/>
          </w:tcPr>
          <w:p w14:paraId="1750EA8F" w14:textId="77777777" w:rsidR="00A25ACB" w:rsidRDefault="00A25ACB" w:rsidP="004616DB">
            <w:pPr>
              <w:spacing w:before="120" w:after="120"/>
              <w:rPr>
                <w:rFonts w:cs="Arial"/>
                <w:sz w:val="16"/>
                <w:szCs w:val="16"/>
              </w:rPr>
            </w:pPr>
          </w:p>
        </w:tc>
        <w:tc>
          <w:tcPr>
            <w:tcW w:w="3318" w:type="pct"/>
          </w:tcPr>
          <w:p w14:paraId="1750EA90" w14:textId="77777777" w:rsidR="00A25ACB" w:rsidRPr="005978E3" w:rsidRDefault="00A25ACB" w:rsidP="004616DB">
            <w:pPr>
              <w:spacing w:before="120" w:after="120"/>
              <w:rPr>
                <w:rFonts w:cs="Arial"/>
                <w:snapToGrid w:val="0"/>
                <w:sz w:val="16"/>
              </w:rPr>
            </w:pPr>
            <w:smartTag w:uri="urn:schemas-microsoft-com:office:smarttags" w:element="place">
              <w:r w:rsidRPr="005978E3">
                <w:rPr>
                  <w:rFonts w:cs="Arial"/>
                  <w:snapToGrid w:val="0"/>
                  <w:sz w:val="16"/>
                </w:rPr>
                <w:t>North Dakota</w:t>
              </w:r>
            </w:smartTag>
            <w:r w:rsidRPr="005978E3">
              <w:rPr>
                <w:rFonts w:cs="Arial"/>
                <w:snapToGrid w:val="0"/>
                <w:sz w:val="16"/>
              </w:rPr>
              <w:t xml:space="preserve"> Manufacturing Extension Partnership</w:t>
            </w:r>
          </w:p>
          <w:p w14:paraId="1750EA91" w14:textId="77777777" w:rsidR="00A25ACB" w:rsidRDefault="00A25ACB" w:rsidP="004616DB">
            <w:pPr>
              <w:spacing w:before="120" w:after="120"/>
              <w:rPr>
                <w:rFonts w:cs="Arial"/>
                <w:sz w:val="16"/>
                <w:szCs w:val="16"/>
              </w:rPr>
            </w:pPr>
          </w:p>
        </w:tc>
      </w:tr>
      <w:tr w:rsidR="00A25ACB" w14:paraId="1750EA96" w14:textId="77777777" w:rsidTr="004616DB">
        <w:trPr>
          <w:trHeight w:hRule="exact" w:val="288"/>
        </w:trPr>
        <w:tc>
          <w:tcPr>
            <w:tcW w:w="842" w:type="pct"/>
          </w:tcPr>
          <w:p w14:paraId="1750EA93" w14:textId="77777777" w:rsidR="00A25ACB" w:rsidRDefault="00A25ACB" w:rsidP="004616DB">
            <w:pPr>
              <w:spacing w:before="120" w:after="120"/>
              <w:rPr>
                <w:rFonts w:cs="Arial"/>
                <w:sz w:val="16"/>
                <w:szCs w:val="16"/>
              </w:rPr>
            </w:pPr>
            <w:r>
              <w:rPr>
                <w:rFonts w:cs="Arial"/>
                <w:snapToGrid w:val="0"/>
                <w:sz w:val="16"/>
              </w:rPr>
              <w:t>192</w:t>
            </w:r>
          </w:p>
        </w:tc>
        <w:tc>
          <w:tcPr>
            <w:tcW w:w="840" w:type="pct"/>
          </w:tcPr>
          <w:p w14:paraId="1750EA94" w14:textId="77777777" w:rsidR="00A25ACB" w:rsidRDefault="00A25ACB" w:rsidP="004616DB">
            <w:pPr>
              <w:spacing w:before="120" w:after="120"/>
              <w:rPr>
                <w:rFonts w:cs="Arial"/>
                <w:sz w:val="16"/>
                <w:szCs w:val="16"/>
              </w:rPr>
            </w:pPr>
          </w:p>
        </w:tc>
        <w:tc>
          <w:tcPr>
            <w:tcW w:w="3318" w:type="pct"/>
          </w:tcPr>
          <w:p w14:paraId="1750EA95" w14:textId="77777777" w:rsidR="00A25ACB" w:rsidRDefault="00A25ACB" w:rsidP="004616DB">
            <w:pPr>
              <w:spacing w:before="120" w:after="120"/>
              <w:rPr>
                <w:rFonts w:cs="Arial"/>
                <w:sz w:val="16"/>
                <w:szCs w:val="16"/>
              </w:rPr>
            </w:pPr>
            <w:r>
              <w:rPr>
                <w:rFonts w:cs="Arial"/>
                <w:snapToGrid w:val="0"/>
                <w:sz w:val="16"/>
              </w:rPr>
              <w:t xml:space="preserve">Northeastern </w:t>
            </w:r>
            <w:smartTag w:uri="urn:schemas-microsoft-com:office:smarttags" w:element="place">
              <w:smartTag w:uri="urn:schemas-microsoft-com:office:smarttags" w:element="PlaceName">
                <w:r>
                  <w:rPr>
                    <w:rFonts w:cs="Arial"/>
                    <w:snapToGrid w:val="0"/>
                    <w:sz w:val="16"/>
                  </w:rPr>
                  <w:t>Pennsylvania</w:t>
                </w:r>
              </w:smartTag>
              <w:r>
                <w:rPr>
                  <w:rFonts w:cs="Arial"/>
                  <w:snapToGrid w:val="0"/>
                  <w:sz w:val="16"/>
                </w:rPr>
                <w:t xml:space="preserve"> </w:t>
              </w:r>
              <w:smartTag w:uri="urn:schemas-microsoft-com:office:smarttags" w:element="PlaceName">
                <w:r>
                  <w:rPr>
                    <w:rFonts w:cs="Arial"/>
                    <w:snapToGrid w:val="0"/>
                    <w:sz w:val="16"/>
                  </w:rPr>
                  <w:t>Industrial</w:t>
                </w:r>
              </w:smartTag>
              <w:r>
                <w:rPr>
                  <w:rFonts w:cs="Arial"/>
                  <w:snapToGrid w:val="0"/>
                  <w:sz w:val="16"/>
                </w:rPr>
                <w:t xml:space="preserve"> </w:t>
              </w:r>
              <w:smartTag w:uri="urn:schemas-microsoft-com:office:smarttags" w:element="PlaceName">
                <w:r>
                  <w:rPr>
                    <w:rFonts w:cs="Arial"/>
                    <w:snapToGrid w:val="0"/>
                    <w:sz w:val="16"/>
                  </w:rPr>
                  <w:t>Resource</w:t>
                </w:r>
              </w:smartTag>
              <w:r>
                <w:rPr>
                  <w:rFonts w:cs="Arial"/>
                  <w:snapToGrid w:val="0"/>
                  <w:sz w:val="16"/>
                </w:rPr>
                <w:t xml:space="preserve"> </w:t>
              </w:r>
              <w:smartTag w:uri="urn:schemas-microsoft-com:office:smarttags" w:element="PlaceType">
                <w:r>
                  <w:rPr>
                    <w:rFonts w:cs="Arial"/>
                    <w:snapToGrid w:val="0"/>
                    <w:sz w:val="16"/>
                  </w:rPr>
                  <w:t>Center</w:t>
                </w:r>
              </w:smartTag>
            </w:smartTag>
            <w:r>
              <w:rPr>
                <w:rFonts w:cs="Arial"/>
                <w:snapToGrid w:val="0"/>
                <w:sz w:val="16"/>
              </w:rPr>
              <w:t xml:space="preserve"> </w:t>
            </w:r>
          </w:p>
        </w:tc>
      </w:tr>
      <w:tr w:rsidR="00A25ACB" w14:paraId="1750EA9A" w14:textId="77777777" w:rsidTr="004616DB">
        <w:trPr>
          <w:trHeight w:hRule="exact" w:val="288"/>
        </w:trPr>
        <w:tc>
          <w:tcPr>
            <w:tcW w:w="842" w:type="pct"/>
          </w:tcPr>
          <w:p w14:paraId="1750EA97" w14:textId="77777777" w:rsidR="00A25ACB" w:rsidRDefault="00A25ACB" w:rsidP="004616DB">
            <w:pPr>
              <w:spacing w:before="120" w:after="120"/>
              <w:rPr>
                <w:rFonts w:cs="Arial"/>
                <w:sz w:val="16"/>
                <w:szCs w:val="16"/>
              </w:rPr>
            </w:pPr>
            <w:r>
              <w:rPr>
                <w:rFonts w:cs="Arial"/>
                <w:snapToGrid w:val="0"/>
                <w:sz w:val="16"/>
              </w:rPr>
              <w:t>179</w:t>
            </w:r>
          </w:p>
        </w:tc>
        <w:tc>
          <w:tcPr>
            <w:tcW w:w="840" w:type="pct"/>
          </w:tcPr>
          <w:p w14:paraId="1750EA98" w14:textId="77777777" w:rsidR="00A25ACB" w:rsidRDefault="00A25ACB" w:rsidP="004616DB">
            <w:pPr>
              <w:spacing w:before="120" w:after="120"/>
              <w:rPr>
                <w:rFonts w:cs="Arial"/>
                <w:sz w:val="16"/>
                <w:szCs w:val="16"/>
              </w:rPr>
            </w:pPr>
          </w:p>
        </w:tc>
        <w:tc>
          <w:tcPr>
            <w:tcW w:w="3318" w:type="pct"/>
          </w:tcPr>
          <w:p w14:paraId="1750EA99"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PlaceName">
                <w:r>
                  <w:rPr>
                    <w:rFonts w:cs="Arial"/>
                    <w:snapToGrid w:val="0"/>
                    <w:sz w:val="16"/>
                  </w:rPr>
                  <w:t>Northwest</w:t>
                </w:r>
              </w:smartTag>
              <w:r>
                <w:rPr>
                  <w:rFonts w:cs="Arial"/>
                  <w:snapToGrid w:val="0"/>
                  <w:sz w:val="16"/>
                </w:rPr>
                <w:t xml:space="preserve"> </w:t>
              </w:r>
              <w:smartTag w:uri="urn:schemas-microsoft-com:office:smarttags" w:element="PlaceName">
                <w:r>
                  <w:rPr>
                    <w:rFonts w:cs="Arial"/>
                    <w:snapToGrid w:val="0"/>
                    <w:sz w:val="16"/>
                  </w:rPr>
                  <w:t>Pennsylvania</w:t>
                </w:r>
              </w:smartTag>
              <w:r>
                <w:rPr>
                  <w:rFonts w:cs="Arial"/>
                  <w:snapToGrid w:val="0"/>
                  <w:sz w:val="16"/>
                </w:rPr>
                <w:t xml:space="preserve"> </w:t>
              </w:r>
              <w:smartTag w:uri="urn:schemas-microsoft-com:office:smarttags" w:element="PlaceName">
                <w:r>
                  <w:rPr>
                    <w:rFonts w:cs="Arial"/>
                    <w:snapToGrid w:val="0"/>
                    <w:sz w:val="16"/>
                  </w:rPr>
                  <w:t>Industrial</w:t>
                </w:r>
              </w:smartTag>
              <w:r>
                <w:rPr>
                  <w:rFonts w:cs="Arial"/>
                  <w:snapToGrid w:val="0"/>
                  <w:sz w:val="16"/>
                </w:rPr>
                <w:t xml:space="preserve"> </w:t>
              </w:r>
              <w:smartTag w:uri="urn:schemas-microsoft-com:office:smarttags" w:element="PlaceName">
                <w:r>
                  <w:rPr>
                    <w:rFonts w:cs="Arial"/>
                    <w:snapToGrid w:val="0"/>
                    <w:sz w:val="16"/>
                  </w:rPr>
                  <w:t>Resource</w:t>
                </w:r>
              </w:smartTag>
              <w:r>
                <w:rPr>
                  <w:rFonts w:cs="Arial"/>
                  <w:snapToGrid w:val="0"/>
                  <w:sz w:val="16"/>
                </w:rPr>
                <w:t xml:space="preserve"> </w:t>
              </w:r>
              <w:smartTag w:uri="urn:schemas-microsoft-com:office:smarttags" w:element="PlaceType">
                <w:r>
                  <w:rPr>
                    <w:rFonts w:cs="Arial"/>
                    <w:snapToGrid w:val="0"/>
                    <w:sz w:val="16"/>
                  </w:rPr>
                  <w:t>Center</w:t>
                </w:r>
              </w:smartTag>
            </w:smartTag>
            <w:r>
              <w:rPr>
                <w:rFonts w:cs="Arial"/>
                <w:snapToGrid w:val="0"/>
                <w:sz w:val="16"/>
              </w:rPr>
              <w:t xml:space="preserve"> </w:t>
            </w:r>
          </w:p>
        </w:tc>
      </w:tr>
      <w:tr w:rsidR="00A25ACB" w14:paraId="1750EA9E" w14:textId="77777777" w:rsidTr="004616DB">
        <w:trPr>
          <w:trHeight w:hRule="exact" w:val="288"/>
        </w:trPr>
        <w:tc>
          <w:tcPr>
            <w:tcW w:w="842" w:type="pct"/>
          </w:tcPr>
          <w:p w14:paraId="1750EA9B" w14:textId="77777777" w:rsidR="00A25ACB" w:rsidRDefault="00A25ACB" w:rsidP="004616DB">
            <w:pPr>
              <w:spacing w:before="120" w:after="120"/>
              <w:rPr>
                <w:rFonts w:cs="Arial"/>
                <w:sz w:val="16"/>
                <w:szCs w:val="16"/>
              </w:rPr>
            </w:pPr>
            <w:r>
              <w:rPr>
                <w:rFonts w:cs="Arial"/>
                <w:snapToGrid w:val="0"/>
                <w:sz w:val="16"/>
              </w:rPr>
              <w:t>190</w:t>
            </w:r>
          </w:p>
        </w:tc>
        <w:tc>
          <w:tcPr>
            <w:tcW w:w="840" w:type="pct"/>
          </w:tcPr>
          <w:p w14:paraId="1750EA9C" w14:textId="77777777" w:rsidR="00A25ACB" w:rsidRDefault="00A25ACB" w:rsidP="004616DB">
            <w:pPr>
              <w:spacing w:before="120" w:after="120"/>
              <w:rPr>
                <w:rFonts w:cs="Arial"/>
                <w:sz w:val="16"/>
                <w:szCs w:val="16"/>
              </w:rPr>
            </w:pPr>
          </w:p>
        </w:tc>
        <w:tc>
          <w:tcPr>
            <w:tcW w:w="3318" w:type="pct"/>
          </w:tcPr>
          <w:p w14:paraId="1750EA9D"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PlaceName">
                <w:r>
                  <w:rPr>
                    <w:rFonts w:cs="Arial"/>
                    <w:snapToGrid w:val="0"/>
                    <w:sz w:val="16"/>
                  </w:rPr>
                  <w:t>Northwest</w:t>
                </w:r>
              </w:smartTag>
              <w:r>
                <w:rPr>
                  <w:rFonts w:cs="Arial"/>
                  <w:snapToGrid w:val="0"/>
                  <w:sz w:val="16"/>
                </w:rPr>
                <w:t xml:space="preserve"> </w:t>
              </w:r>
              <w:smartTag w:uri="urn:schemas-microsoft-com:office:smarttags" w:element="PlaceName">
                <w:r>
                  <w:rPr>
                    <w:rFonts w:cs="Arial"/>
                    <w:snapToGrid w:val="0"/>
                    <w:sz w:val="16"/>
                  </w:rPr>
                  <w:t>Wisconsin</w:t>
                </w:r>
              </w:smartTag>
              <w:r>
                <w:rPr>
                  <w:rFonts w:cs="Arial"/>
                  <w:snapToGrid w:val="0"/>
                  <w:sz w:val="16"/>
                </w:rPr>
                <w:t xml:space="preserve"> </w:t>
              </w:r>
              <w:smartTag w:uri="urn:schemas-microsoft-com:office:smarttags" w:element="PlaceName">
                <w:r>
                  <w:rPr>
                    <w:rFonts w:cs="Arial"/>
                    <w:snapToGrid w:val="0"/>
                    <w:sz w:val="16"/>
                  </w:rPr>
                  <w:t>Manufacturing</w:t>
                </w:r>
              </w:smartTag>
              <w:r>
                <w:rPr>
                  <w:rFonts w:cs="Arial"/>
                  <w:snapToGrid w:val="0"/>
                  <w:sz w:val="16"/>
                </w:rPr>
                <w:t xml:space="preserve"> </w:t>
              </w:r>
              <w:smartTag w:uri="urn:schemas-microsoft-com:office:smarttags" w:element="PlaceName">
                <w:r>
                  <w:rPr>
                    <w:rFonts w:cs="Arial"/>
                    <w:snapToGrid w:val="0"/>
                    <w:sz w:val="16"/>
                  </w:rPr>
                  <w:t>Outreach</w:t>
                </w:r>
              </w:smartTag>
              <w:r>
                <w:rPr>
                  <w:rFonts w:cs="Arial"/>
                  <w:snapToGrid w:val="0"/>
                  <w:sz w:val="16"/>
                </w:rPr>
                <w:t xml:space="preserve"> </w:t>
              </w:r>
              <w:smartTag w:uri="urn:schemas-microsoft-com:office:smarttags" w:element="PlaceType">
                <w:r>
                  <w:rPr>
                    <w:rFonts w:cs="Arial"/>
                    <w:snapToGrid w:val="0"/>
                    <w:sz w:val="16"/>
                  </w:rPr>
                  <w:t>Center</w:t>
                </w:r>
              </w:smartTag>
            </w:smartTag>
            <w:r>
              <w:rPr>
                <w:rFonts w:cs="Arial"/>
                <w:snapToGrid w:val="0"/>
                <w:sz w:val="16"/>
              </w:rPr>
              <w:t xml:space="preserve"> </w:t>
            </w:r>
          </w:p>
        </w:tc>
      </w:tr>
      <w:tr w:rsidR="00A25ACB" w14:paraId="1750EAA2" w14:textId="77777777" w:rsidTr="004616DB">
        <w:trPr>
          <w:trHeight w:hRule="exact" w:val="288"/>
        </w:trPr>
        <w:tc>
          <w:tcPr>
            <w:tcW w:w="842" w:type="pct"/>
          </w:tcPr>
          <w:p w14:paraId="1750EA9F" w14:textId="77777777" w:rsidR="00A25ACB" w:rsidRDefault="00A25ACB" w:rsidP="004616DB">
            <w:pPr>
              <w:spacing w:before="120" w:after="120"/>
              <w:rPr>
                <w:rFonts w:cs="Arial"/>
                <w:sz w:val="16"/>
                <w:szCs w:val="16"/>
              </w:rPr>
            </w:pPr>
            <w:r>
              <w:rPr>
                <w:rFonts w:cs="Arial"/>
                <w:snapToGrid w:val="0"/>
                <w:sz w:val="16"/>
              </w:rPr>
              <w:t>219</w:t>
            </w:r>
          </w:p>
        </w:tc>
        <w:tc>
          <w:tcPr>
            <w:tcW w:w="840" w:type="pct"/>
          </w:tcPr>
          <w:p w14:paraId="1750EAA0" w14:textId="77777777" w:rsidR="00A25ACB" w:rsidRDefault="00A25ACB" w:rsidP="004616DB">
            <w:pPr>
              <w:spacing w:before="120" w:after="120"/>
              <w:rPr>
                <w:rFonts w:cs="Arial"/>
                <w:sz w:val="16"/>
                <w:szCs w:val="16"/>
              </w:rPr>
            </w:pPr>
          </w:p>
        </w:tc>
        <w:tc>
          <w:tcPr>
            <w:tcW w:w="3318" w:type="pct"/>
          </w:tcPr>
          <w:p w14:paraId="1750EAA1"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State">
                <w:r>
                  <w:rPr>
                    <w:rFonts w:cs="Arial"/>
                    <w:snapToGrid w:val="0"/>
                    <w:sz w:val="16"/>
                  </w:rPr>
                  <w:t>Ohio</w:t>
                </w:r>
              </w:smartTag>
            </w:smartTag>
            <w:r>
              <w:rPr>
                <w:rFonts w:cs="Arial"/>
                <w:snapToGrid w:val="0"/>
                <w:sz w:val="16"/>
              </w:rPr>
              <w:t xml:space="preserve"> Manufacturing Extension Program</w:t>
            </w:r>
          </w:p>
        </w:tc>
      </w:tr>
      <w:tr w:rsidR="00A25ACB" w14:paraId="1750EAA6" w14:textId="77777777" w:rsidTr="004616DB">
        <w:trPr>
          <w:trHeight w:hRule="exact" w:val="288"/>
        </w:trPr>
        <w:tc>
          <w:tcPr>
            <w:tcW w:w="842" w:type="pct"/>
          </w:tcPr>
          <w:p w14:paraId="1750EAA3" w14:textId="77777777" w:rsidR="00A25ACB" w:rsidRDefault="00A25ACB" w:rsidP="004616DB">
            <w:pPr>
              <w:spacing w:before="120" w:after="120"/>
              <w:rPr>
                <w:rFonts w:cs="Arial"/>
                <w:sz w:val="16"/>
                <w:szCs w:val="16"/>
              </w:rPr>
            </w:pPr>
            <w:r>
              <w:rPr>
                <w:rFonts w:cs="Arial"/>
                <w:sz w:val="16"/>
              </w:rPr>
              <w:t>219</w:t>
            </w:r>
          </w:p>
        </w:tc>
        <w:tc>
          <w:tcPr>
            <w:tcW w:w="840" w:type="pct"/>
          </w:tcPr>
          <w:p w14:paraId="1750EAA4" w14:textId="77777777" w:rsidR="00A25ACB" w:rsidRDefault="00A25ACB" w:rsidP="004616DB">
            <w:pPr>
              <w:spacing w:before="120" w:after="120"/>
              <w:rPr>
                <w:rFonts w:cs="Arial"/>
                <w:sz w:val="16"/>
                <w:szCs w:val="16"/>
              </w:rPr>
            </w:pPr>
            <w:r>
              <w:rPr>
                <w:rFonts w:cs="Arial"/>
                <w:sz w:val="16"/>
                <w:szCs w:val="16"/>
              </w:rPr>
              <w:t>OH1</w:t>
            </w:r>
          </w:p>
        </w:tc>
        <w:tc>
          <w:tcPr>
            <w:tcW w:w="3318" w:type="pct"/>
          </w:tcPr>
          <w:p w14:paraId="1750EAA5" w14:textId="77777777" w:rsidR="00A25ACB" w:rsidRDefault="00A25ACB" w:rsidP="004616DB">
            <w:pPr>
              <w:spacing w:before="120" w:after="120"/>
              <w:rPr>
                <w:rFonts w:cs="Arial"/>
                <w:sz w:val="16"/>
                <w:szCs w:val="16"/>
              </w:rPr>
            </w:pPr>
            <w:r>
              <w:rPr>
                <w:rFonts w:cs="Arial"/>
                <w:sz w:val="16"/>
                <w:szCs w:val="16"/>
              </w:rPr>
              <w:t xml:space="preserve">The Ohio Manufacturing Extension Program, with services provided by </w:t>
            </w:r>
            <w:smartTag w:uri="urn:schemas-microsoft-com:office:smarttags" w:element="stockticker">
              <w:r>
                <w:rPr>
                  <w:rFonts w:cs="Arial"/>
                  <w:sz w:val="16"/>
                  <w:szCs w:val="16"/>
                </w:rPr>
                <w:t>CAMP</w:t>
              </w:r>
            </w:smartTag>
          </w:p>
        </w:tc>
      </w:tr>
      <w:tr w:rsidR="00A25ACB" w14:paraId="1750EAAA" w14:textId="77777777" w:rsidTr="004616DB">
        <w:trPr>
          <w:trHeight w:hRule="exact" w:val="288"/>
        </w:trPr>
        <w:tc>
          <w:tcPr>
            <w:tcW w:w="842" w:type="pct"/>
          </w:tcPr>
          <w:p w14:paraId="1750EAA7" w14:textId="77777777" w:rsidR="00A25ACB" w:rsidRDefault="00A25ACB" w:rsidP="004616DB">
            <w:pPr>
              <w:spacing w:before="120" w:after="120"/>
              <w:rPr>
                <w:rFonts w:cs="Arial"/>
                <w:sz w:val="16"/>
                <w:szCs w:val="16"/>
              </w:rPr>
            </w:pPr>
            <w:r>
              <w:rPr>
                <w:rFonts w:cs="Arial"/>
                <w:sz w:val="16"/>
              </w:rPr>
              <w:t>219</w:t>
            </w:r>
          </w:p>
        </w:tc>
        <w:tc>
          <w:tcPr>
            <w:tcW w:w="840" w:type="pct"/>
          </w:tcPr>
          <w:p w14:paraId="1750EAA8" w14:textId="77777777" w:rsidR="00A25ACB" w:rsidRDefault="00A25ACB" w:rsidP="004616DB">
            <w:pPr>
              <w:spacing w:before="120" w:after="120"/>
              <w:rPr>
                <w:rFonts w:cs="Arial"/>
                <w:sz w:val="16"/>
                <w:szCs w:val="16"/>
              </w:rPr>
            </w:pPr>
            <w:r>
              <w:rPr>
                <w:rFonts w:cs="Arial"/>
                <w:sz w:val="16"/>
                <w:szCs w:val="16"/>
              </w:rPr>
              <w:t>OH3</w:t>
            </w:r>
          </w:p>
        </w:tc>
        <w:tc>
          <w:tcPr>
            <w:tcW w:w="3318" w:type="pct"/>
          </w:tcPr>
          <w:p w14:paraId="1750EAA9" w14:textId="77777777" w:rsidR="00A25ACB" w:rsidRDefault="00A25ACB" w:rsidP="004616DB">
            <w:pPr>
              <w:spacing w:before="120" w:after="120"/>
              <w:rPr>
                <w:rFonts w:cs="Arial"/>
                <w:sz w:val="16"/>
                <w:szCs w:val="16"/>
              </w:rPr>
            </w:pPr>
            <w:r>
              <w:rPr>
                <w:rFonts w:cs="Arial"/>
                <w:sz w:val="16"/>
                <w:szCs w:val="16"/>
              </w:rPr>
              <w:t xml:space="preserve">The Ohio Manufacturing Extension Program, with services provided by </w:t>
            </w:r>
            <w:proofErr w:type="spellStart"/>
            <w:r>
              <w:rPr>
                <w:rFonts w:cs="Arial"/>
                <w:sz w:val="16"/>
                <w:szCs w:val="16"/>
              </w:rPr>
              <w:t>TechSolve</w:t>
            </w:r>
            <w:proofErr w:type="spellEnd"/>
          </w:p>
        </w:tc>
      </w:tr>
      <w:tr w:rsidR="00A25ACB" w14:paraId="1750EAAE" w14:textId="77777777" w:rsidTr="004616DB">
        <w:trPr>
          <w:trHeight w:hRule="exact" w:val="288"/>
        </w:trPr>
        <w:tc>
          <w:tcPr>
            <w:tcW w:w="842" w:type="pct"/>
          </w:tcPr>
          <w:p w14:paraId="1750EAAB" w14:textId="77777777" w:rsidR="00A25ACB" w:rsidRDefault="00A25ACB" w:rsidP="004616DB">
            <w:pPr>
              <w:spacing w:before="120" w:after="120"/>
              <w:rPr>
                <w:rFonts w:cs="Arial"/>
                <w:sz w:val="16"/>
                <w:szCs w:val="16"/>
              </w:rPr>
            </w:pPr>
            <w:r>
              <w:rPr>
                <w:rFonts w:cs="Arial"/>
                <w:sz w:val="16"/>
              </w:rPr>
              <w:t>219</w:t>
            </w:r>
          </w:p>
        </w:tc>
        <w:tc>
          <w:tcPr>
            <w:tcW w:w="840" w:type="pct"/>
          </w:tcPr>
          <w:p w14:paraId="1750EAAC" w14:textId="77777777" w:rsidR="00A25ACB" w:rsidRDefault="00A25ACB" w:rsidP="004616DB">
            <w:pPr>
              <w:spacing w:before="120" w:after="120"/>
              <w:rPr>
                <w:rFonts w:cs="Arial"/>
                <w:sz w:val="16"/>
                <w:szCs w:val="16"/>
              </w:rPr>
            </w:pPr>
            <w:r>
              <w:rPr>
                <w:rFonts w:cs="Arial"/>
                <w:sz w:val="16"/>
                <w:szCs w:val="16"/>
              </w:rPr>
              <w:t>OH4</w:t>
            </w:r>
          </w:p>
        </w:tc>
        <w:tc>
          <w:tcPr>
            <w:tcW w:w="3318" w:type="pct"/>
          </w:tcPr>
          <w:p w14:paraId="1750EAAD" w14:textId="77777777" w:rsidR="00A25ACB" w:rsidRDefault="00A25ACB" w:rsidP="004616DB">
            <w:pPr>
              <w:spacing w:before="120" w:after="120"/>
              <w:rPr>
                <w:rFonts w:cs="Arial"/>
                <w:sz w:val="16"/>
                <w:szCs w:val="16"/>
              </w:rPr>
            </w:pPr>
            <w:r>
              <w:rPr>
                <w:rFonts w:cs="Arial"/>
                <w:sz w:val="16"/>
                <w:szCs w:val="16"/>
              </w:rPr>
              <w:t>The Ohio Manufacturing Extension Program, with services provided by EISC</w:t>
            </w:r>
          </w:p>
        </w:tc>
      </w:tr>
      <w:tr w:rsidR="00A25ACB" w14:paraId="1750EAB2" w14:textId="77777777" w:rsidTr="004616DB">
        <w:trPr>
          <w:trHeight w:hRule="exact" w:val="288"/>
        </w:trPr>
        <w:tc>
          <w:tcPr>
            <w:tcW w:w="842" w:type="pct"/>
          </w:tcPr>
          <w:p w14:paraId="1750EAAF" w14:textId="77777777" w:rsidR="00A25ACB" w:rsidRDefault="00A25ACB" w:rsidP="004616DB">
            <w:pPr>
              <w:spacing w:before="120" w:after="120"/>
              <w:rPr>
                <w:rFonts w:cs="Arial"/>
                <w:sz w:val="16"/>
                <w:szCs w:val="16"/>
              </w:rPr>
            </w:pPr>
            <w:r>
              <w:rPr>
                <w:rFonts w:cs="Arial"/>
                <w:sz w:val="16"/>
              </w:rPr>
              <w:t>219</w:t>
            </w:r>
          </w:p>
        </w:tc>
        <w:tc>
          <w:tcPr>
            <w:tcW w:w="840" w:type="pct"/>
          </w:tcPr>
          <w:p w14:paraId="1750EAB0" w14:textId="77777777" w:rsidR="00A25ACB" w:rsidRDefault="00A25ACB" w:rsidP="004616DB">
            <w:pPr>
              <w:spacing w:before="120" w:after="120"/>
              <w:rPr>
                <w:rFonts w:cs="Arial"/>
                <w:sz w:val="16"/>
                <w:szCs w:val="16"/>
              </w:rPr>
            </w:pPr>
            <w:r>
              <w:rPr>
                <w:rFonts w:cs="Arial"/>
                <w:sz w:val="16"/>
                <w:szCs w:val="16"/>
              </w:rPr>
              <w:t>OH6</w:t>
            </w:r>
          </w:p>
        </w:tc>
        <w:tc>
          <w:tcPr>
            <w:tcW w:w="3318" w:type="pct"/>
          </w:tcPr>
          <w:p w14:paraId="1750EAB1" w14:textId="77777777" w:rsidR="00A25ACB" w:rsidRDefault="00A25ACB" w:rsidP="004616DB">
            <w:pPr>
              <w:spacing w:before="120" w:after="120"/>
              <w:rPr>
                <w:rFonts w:cs="Arial"/>
                <w:sz w:val="16"/>
                <w:szCs w:val="16"/>
              </w:rPr>
            </w:pPr>
            <w:r>
              <w:rPr>
                <w:rFonts w:cs="Arial"/>
                <w:sz w:val="16"/>
                <w:szCs w:val="16"/>
              </w:rPr>
              <w:t xml:space="preserve">The Ohio Manufacturing Extension Program, with services provided by </w:t>
            </w:r>
            <w:smartTag w:uri="urn:schemas-microsoft-com:office:smarttags" w:element="stockticker">
              <w:r>
                <w:rPr>
                  <w:rFonts w:cs="Arial"/>
                  <w:sz w:val="16"/>
                  <w:szCs w:val="16"/>
                </w:rPr>
                <w:t>CAMP</w:t>
              </w:r>
            </w:smartTag>
          </w:p>
        </w:tc>
      </w:tr>
      <w:tr w:rsidR="00A25ACB" w14:paraId="1750EAB6" w14:textId="77777777" w:rsidTr="004616DB">
        <w:trPr>
          <w:trHeight w:hRule="exact" w:val="288"/>
        </w:trPr>
        <w:tc>
          <w:tcPr>
            <w:tcW w:w="842" w:type="pct"/>
          </w:tcPr>
          <w:p w14:paraId="1750EAB3" w14:textId="77777777" w:rsidR="00A25ACB" w:rsidRDefault="00A25ACB" w:rsidP="004616DB">
            <w:pPr>
              <w:spacing w:before="120" w:after="120"/>
              <w:rPr>
                <w:rFonts w:cs="Arial"/>
                <w:sz w:val="16"/>
                <w:szCs w:val="16"/>
              </w:rPr>
            </w:pPr>
            <w:r>
              <w:rPr>
                <w:rFonts w:cs="Arial"/>
                <w:sz w:val="16"/>
              </w:rPr>
              <w:t>219</w:t>
            </w:r>
          </w:p>
        </w:tc>
        <w:tc>
          <w:tcPr>
            <w:tcW w:w="840" w:type="pct"/>
          </w:tcPr>
          <w:p w14:paraId="1750EAB4" w14:textId="77777777" w:rsidR="00A25ACB" w:rsidRDefault="00A25ACB" w:rsidP="004616DB">
            <w:pPr>
              <w:spacing w:before="120" w:after="120"/>
              <w:rPr>
                <w:rFonts w:cs="Arial"/>
                <w:sz w:val="16"/>
                <w:szCs w:val="16"/>
              </w:rPr>
            </w:pPr>
            <w:r>
              <w:rPr>
                <w:rFonts w:cs="Arial"/>
                <w:sz w:val="16"/>
                <w:szCs w:val="16"/>
              </w:rPr>
              <w:t>OHA</w:t>
            </w:r>
          </w:p>
        </w:tc>
        <w:tc>
          <w:tcPr>
            <w:tcW w:w="3318" w:type="pct"/>
          </w:tcPr>
          <w:p w14:paraId="1750EAB5" w14:textId="77777777" w:rsidR="00A25ACB" w:rsidRDefault="00A25ACB" w:rsidP="004616DB">
            <w:pPr>
              <w:spacing w:before="120" w:after="120"/>
              <w:rPr>
                <w:rFonts w:cs="Arial"/>
                <w:sz w:val="16"/>
                <w:szCs w:val="16"/>
              </w:rPr>
            </w:pPr>
            <w:r>
              <w:rPr>
                <w:rFonts w:cs="Arial"/>
                <w:sz w:val="16"/>
                <w:szCs w:val="16"/>
              </w:rPr>
              <w:t>The Ohio Manufacturing Extension Program, with services provided by the Manufacturing Resource Office</w:t>
            </w:r>
          </w:p>
        </w:tc>
      </w:tr>
      <w:tr w:rsidR="00A25ACB" w14:paraId="1750EABA" w14:textId="77777777" w:rsidTr="004616DB">
        <w:trPr>
          <w:trHeight w:hRule="exact" w:val="288"/>
        </w:trPr>
        <w:tc>
          <w:tcPr>
            <w:tcW w:w="842" w:type="pct"/>
          </w:tcPr>
          <w:p w14:paraId="1750EAB7" w14:textId="77777777" w:rsidR="00A25ACB" w:rsidRDefault="00A25ACB" w:rsidP="004616DB">
            <w:pPr>
              <w:spacing w:before="120" w:after="120"/>
              <w:rPr>
                <w:rFonts w:cs="Arial"/>
                <w:sz w:val="16"/>
                <w:szCs w:val="16"/>
              </w:rPr>
            </w:pPr>
            <w:r>
              <w:rPr>
                <w:rFonts w:cs="Arial"/>
                <w:sz w:val="16"/>
              </w:rPr>
              <w:t>219</w:t>
            </w:r>
          </w:p>
        </w:tc>
        <w:tc>
          <w:tcPr>
            <w:tcW w:w="840" w:type="pct"/>
          </w:tcPr>
          <w:p w14:paraId="1750EAB8" w14:textId="77777777" w:rsidR="00A25ACB" w:rsidRDefault="00A25ACB" w:rsidP="004616DB">
            <w:pPr>
              <w:spacing w:before="120" w:after="120"/>
              <w:rPr>
                <w:rFonts w:cs="Arial"/>
                <w:sz w:val="16"/>
                <w:szCs w:val="16"/>
              </w:rPr>
            </w:pPr>
            <w:r>
              <w:rPr>
                <w:rFonts w:cs="Arial"/>
                <w:sz w:val="16"/>
                <w:szCs w:val="16"/>
              </w:rPr>
              <w:t>XG1</w:t>
            </w:r>
          </w:p>
        </w:tc>
        <w:tc>
          <w:tcPr>
            <w:tcW w:w="3318" w:type="pct"/>
          </w:tcPr>
          <w:p w14:paraId="1750EAB9" w14:textId="77777777" w:rsidR="00A25ACB" w:rsidRDefault="00A25ACB" w:rsidP="004616DB">
            <w:pPr>
              <w:spacing w:before="120" w:after="120"/>
              <w:rPr>
                <w:rFonts w:cs="Arial"/>
                <w:sz w:val="16"/>
                <w:szCs w:val="16"/>
              </w:rPr>
            </w:pPr>
            <w:r>
              <w:rPr>
                <w:rFonts w:cs="Arial"/>
                <w:sz w:val="16"/>
                <w:szCs w:val="16"/>
              </w:rPr>
              <w:t xml:space="preserve">The Ohio Manufacturing Extension Program, with services provided by </w:t>
            </w:r>
            <w:proofErr w:type="spellStart"/>
            <w:r>
              <w:rPr>
                <w:rFonts w:cs="Arial"/>
                <w:sz w:val="16"/>
                <w:szCs w:val="16"/>
              </w:rPr>
              <w:t>TechSolve</w:t>
            </w:r>
            <w:proofErr w:type="spellEnd"/>
          </w:p>
        </w:tc>
      </w:tr>
      <w:tr w:rsidR="00A25ACB" w14:paraId="1750EABF" w14:textId="77777777" w:rsidTr="004616DB">
        <w:trPr>
          <w:trHeight w:hRule="exact" w:val="288"/>
        </w:trPr>
        <w:tc>
          <w:tcPr>
            <w:tcW w:w="842" w:type="pct"/>
          </w:tcPr>
          <w:p w14:paraId="1750EABB" w14:textId="77777777" w:rsidR="00A25ACB" w:rsidRDefault="00A25ACB" w:rsidP="004616DB">
            <w:pPr>
              <w:spacing w:before="120" w:after="120"/>
              <w:rPr>
                <w:rFonts w:cs="Arial"/>
                <w:sz w:val="16"/>
                <w:szCs w:val="16"/>
              </w:rPr>
            </w:pPr>
            <w:r>
              <w:rPr>
                <w:rFonts w:cs="Arial"/>
                <w:snapToGrid w:val="0"/>
                <w:sz w:val="16"/>
              </w:rPr>
              <w:t>157</w:t>
            </w:r>
          </w:p>
        </w:tc>
        <w:tc>
          <w:tcPr>
            <w:tcW w:w="840" w:type="pct"/>
          </w:tcPr>
          <w:p w14:paraId="1750EABC" w14:textId="77777777" w:rsidR="00A25ACB" w:rsidRDefault="00A25ACB" w:rsidP="004616DB">
            <w:pPr>
              <w:spacing w:before="120" w:after="120"/>
              <w:rPr>
                <w:rFonts w:cs="Arial"/>
                <w:sz w:val="16"/>
                <w:szCs w:val="16"/>
              </w:rPr>
            </w:pPr>
          </w:p>
        </w:tc>
        <w:tc>
          <w:tcPr>
            <w:tcW w:w="3318" w:type="pct"/>
          </w:tcPr>
          <w:p w14:paraId="1750EABD" w14:textId="77777777" w:rsidR="00A25ACB" w:rsidRPr="00AB438C" w:rsidRDefault="00A25ACB" w:rsidP="004616DB">
            <w:pPr>
              <w:spacing w:before="120" w:after="120"/>
              <w:rPr>
                <w:rFonts w:cs="Arial"/>
                <w:snapToGrid w:val="0"/>
                <w:sz w:val="16"/>
              </w:rPr>
            </w:pPr>
            <w:smartTag w:uri="urn:schemas-microsoft-com:office:smarttags" w:element="State">
              <w:r w:rsidRPr="00AB438C">
                <w:rPr>
                  <w:rFonts w:cs="Arial"/>
                  <w:snapToGrid w:val="0"/>
                  <w:sz w:val="16"/>
                </w:rPr>
                <w:t>Oklahoma</w:t>
              </w:r>
            </w:smartTag>
            <w:r w:rsidRPr="00AB438C">
              <w:rPr>
                <w:rFonts w:cs="Arial"/>
                <w:snapToGrid w:val="0"/>
                <w:sz w:val="16"/>
              </w:rPr>
              <w:t xml:space="preserve"> Manufacturing </w:t>
            </w:r>
            <w:smartTag w:uri="urn:schemas-microsoft-com:office:smarttags" w:element="City">
              <w:smartTag w:uri="urn:schemas-microsoft-com:office:smarttags" w:element="place">
                <w:r w:rsidRPr="00AB438C">
                  <w:rPr>
                    <w:rFonts w:cs="Arial"/>
                    <w:snapToGrid w:val="0"/>
                    <w:sz w:val="16"/>
                  </w:rPr>
                  <w:t>Alliance</w:t>
                </w:r>
              </w:smartTag>
            </w:smartTag>
          </w:p>
          <w:p w14:paraId="1750EABE" w14:textId="77777777" w:rsidR="00A25ACB" w:rsidRDefault="00A25ACB" w:rsidP="004616DB">
            <w:pPr>
              <w:spacing w:before="120" w:after="120"/>
              <w:rPr>
                <w:rFonts w:cs="Arial"/>
                <w:sz w:val="16"/>
                <w:szCs w:val="16"/>
              </w:rPr>
            </w:pPr>
          </w:p>
        </w:tc>
      </w:tr>
      <w:tr w:rsidR="00A25ACB" w14:paraId="1750EAC3" w14:textId="77777777" w:rsidTr="004616DB">
        <w:trPr>
          <w:trHeight w:hRule="exact" w:val="288"/>
        </w:trPr>
        <w:tc>
          <w:tcPr>
            <w:tcW w:w="842" w:type="pct"/>
          </w:tcPr>
          <w:p w14:paraId="1750EAC0" w14:textId="77777777" w:rsidR="00A25ACB" w:rsidRDefault="00A25ACB" w:rsidP="004616DB">
            <w:pPr>
              <w:spacing w:before="120" w:after="120"/>
              <w:rPr>
                <w:rFonts w:cs="Arial"/>
                <w:sz w:val="16"/>
                <w:szCs w:val="16"/>
              </w:rPr>
            </w:pPr>
            <w:r>
              <w:rPr>
                <w:rFonts w:cs="Arial"/>
                <w:snapToGrid w:val="0"/>
                <w:sz w:val="16"/>
              </w:rPr>
              <w:t>206</w:t>
            </w:r>
          </w:p>
        </w:tc>
        <w:tc>
          <w:tcPr>
            <w:tcW w:w="840" w:type="pct"/>
          </w:tcPr>
          <w:p w14:paraId="1750EAC1" w14:textId="77777777" w:rsidR="00A25ACB" w:rsidRDefault="00A25ACB" w:rsidP="004616DB">
            <w:pPr>
              <w:spacing w:before="120" w:after="120"/>
              <w:rPr>
                <w:rFonts w:cs="Arial"/>
                <w:sz w:val="16"/>
                <w:szCs w:val="16"/>
              </w:rPr>
            </w:pPr>
          </w:p>
        </w:tc>
        <w:tc>
          <w:tcPr>
            <w:tcW w:w="3318" w:type="pct"/>
          </w:tcPr>
          <w:p w14:paraId="1750EAC2"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State">
                <w:r>
                  <w:rPr>
                    <w:rFonts w:cs="Arial"/>
                    <w:snapToGrid w:val="0"/>
                    <w:sz w:val="16"/>
                  </w:rPr>
                  <w:t>Oregon</w:t>
                </w:r>
              </w:smartTag>
            </w:smartTag>
            <w:r>
              <w:rPr>
                <w:rFonts w:cs="Arial"/>
                <w:snapToGrid w:val="0"/>
                <w:sz w:val="16"/>
              </w:rPr>
              <w:t xml:space="preserve"> Manufacturing Extension Partnership</w:t>
            </w:r>
          </w:p>
        </w:tc>
      </w:tr>
      <w:tr w:rsidR="00A25ACB" w14:paraId="1750EAC7" w14:textId="77777777" w:rsidTr="004616DB">
        <w:trPr>
          <w:trHeight w:hRule="exact" w:val="288"/>
        </w:trPr>
        <w:tc>
          <w:tcPr>
            <w:tcW w:w="842" w:type="pct"/>
          </w:tcPr>
          <w:p w14:paraId="1750EAC4" w14:textId="77777777" w:rsidR="00A25ACB" w:rsidRDefault="00A25ACB" w:rsidP="004616DB">
            <w:pPr>
              <w:spacing w:before="120" w:after="120"/>
              <w:rPr>
                <w:rFonts w:cs="Arial"/>
                <w:sz w:val="16"/>
                <w:szCs w:val="16"/>
              </w:rPr>
            </w:pPr>
            <w:r>
              <w:rPr>
                <w:rFonts w:cs="Arial"/>
                <w:snapToGrid w:val="0"/>
                <w:sz w:val="16"/>
              </w:rPr>
              <w:t>160</w:t>
            </w:r>
          </w:p>
        </w:tc>
        <w:tc>
          <w:tcPr>
            <w:tcW w:w="840" w:type="pct"/>
          </w:tcPr>
          <w:p w14:paraId="1750EAC5" w14:textId="77777777" w:rsidR="00A25ACB" w:rsidRDefault="00A25ACB" w:rsidP="004616DB">
            <w:pPr>
              <w:spacing w:before="120" w:after="120"/>
              <w:rPr>
                <w:rFonts w:cs="Arial"/>
                <w:sz w:val="16"/>
                <w:szCs w:val="16"/>
              </w:rPr>
            </w:pPr>
          </w:p>
        </w:tc>
        <w:tc>
          <w:tcPr>
            <w:tcW w:w="3318" w:type="pct"/>
          </w:tcPr>
          <w:p w14:paraId="1750EAC6" w14:textId="77777777" w:rsidR="00A25ACB" w:rsidRDefault="00A25ACB" w:rsidP="004616DB">
            <w:pPr>
              <w:spacing w:before="120" w:after="120"/>
              <w:rPr>
                <w:rFonts w:cs="Arial"/>
                <w:sz w:val="16"/>
                <w:szCs w:val="16"/>
              </w:rPr>
            </w:pPr>
            <w:r>
              <w:rPr>
                <w:rFonts w:cs="Arial"/>
                <w:snapToGrid w:val="0"/>
                <w:sz w:val="16"/>
              </w:rPr>
              <w:t xml:space="preserve">Puerto Rico Manufacturing Extension, </w:t>
            </w:r>
            <w:proofErr w:type="spellStart"/>
            <w:r>
              <w:rPr>
                <w:rFonts w:cs="Arial"/>
                <w:snapToGrid w:val="0"/>
                <w:sz w:val="16"/>
              </w:rPr>
              <w:t>Inc</w:t>
            </w:r>
            <w:proofErr w:type="spellEnd"/>
          </w:p>
        </w:tc>
      </w:tr>
      <w:tr w:rsidR="00A25ACB" w14:paraId="1750EACB" w14:textId="77777777" w:rsidTr="004616DB">
        <w:trPr>
          <w:trHeight w:hRule="exact" w:val="288"/>
        </w:trPr>
        <w:tc>
          <w:tcPr>
            <w:tcW w:w="842" w:type="pct"/>
          </w:tcPr>
          <w:p w14:paraId="1750EAC8" w14:textId="77777777" w:rsidR="00A25ACB" w:rsidRDefault="00A25ACB" w:rsidP="004616DB">
            <w:pPr>
              <w:spacing w:before="120" w:after="120"/>
              <w:rPr>
                <w:rFonts w:cs="Arial"/>
                <w:sz w:val="16"/>
                <w:szCs w:val="16"/>
              </w:rPr>
            </w:pPr>
            <w:r>
              <w:rPr>
                <w:rFonts w:cs="Arial"/>
                <w:snapToGrid w:val="0"/>
                <w:sz w:val="16"/>
              </w:rPr>
              <w:lastRenderedPageBreak/>
              <w:t>183</w:t>
            </w:r>
          </w:p>
        </w:tc>
        <w:tc>
          <w:tcPr>
            <w:tcW w:w="840" w:type="pct"/>
          </w:tcPr>
          <w:p w14:paraId="1750EAC9" w14:textId="77777777" w:rsidR="00A25ACB" w:rsidRDefault="00A25ACB" w:rsidP="004616DB">
            <w:pPr>
              <w:spacing w:before="120" w:after="120"/>
              <w:rPr>
                <w:rFonts w:cs="Arial"/>
                <w:sz w:val="16"/>
                <w:szCs w:val="16"/>
              </w:rPr>
            </w:pPr>
          </w:p>
        </w:tc>
        <w:tc>
          <w:tcPr>
            <w:tcW w:w="3318" w:type="pct"/>
          </w:tcPr>
          <w:p w14:paraId="1750EACA"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State">
                <w:r>
                  <w:rPr>
                    <w:rFonts w:cs="Arial"/>
                    <w:snapToGrid w:val="0"/>
                    <w:sz w:val="16"/>
                  </w:rPr>
                  <w:t>Rhode Island</w:t>
                </w:r>
              </w:smartTag>
            </w:smartTag>
            <w:r>
              <w:rPr>
                <w:rFonts w:cs="Arial"/>
                <w:snapToGrid w:val="0"/>
                <w:sz w:val="16"/>
              </w:rPr>
              <w:t xml:space="preserve"> Manufacturing Extension Services</w:t>
            </w:r>
          </w:p>
        </w:tc>
      </w:tr>
      <w:tr w:rsidR="00A25ACB" w14:paraId="1750EACF" w14:textId="77777777" w:rsidTr="004616DB">
        <w:trPr>
          <w:trHeight w:hRule="exact" w:val="288"/>
        </w:trPr>
        <w:tc>
          <w:tcPr>
            <w:tcW w:w="842" w:type="pct"/>
          </w:tcPr>
          <w:p w14:paraId="1750EACC" w14:textId="77777777" w:rsidR="00A25ACB" w:rsidRDefault="00A25ACB" w:rsidP="004616DB">
            <w:pPr>
              <w:spacing w:before="120" w:after="120"/>
              <w:rPr>
                <w:rFonts w:cs="Arial"/>
                <w:sz w:val="16"/>
                <w:szCs w:val="16"/>
              </w:rPr>
            </w:pPr>
            <w:r>
              <w:rPr>
                <w:rFonts w:cs="Arial"/>
                <w:snapToGrid w:val="0"/>
                <w:sz w:val="16"/>
              </w:rPr>
              <w:t>202</w:t>
            </w:r>
          </w:p>
        </w:tc>
        <w:tc>
          <w:tcPr>
            <w:tcW w:w="840" w:type="pct"/>
          </w:tcPr>
          <w:p w14:paraId="1750EACD" w14:textId="77777777" w:rsidR="00A25ACB" w:rsidRDefault="00A25ACB" w:rsidP="004616DB">
            <w:pPr>
              <w:spacing w:before="120" w:after="120"/>
              <w:rPr>
                <w:rFonts w:cs="Arial"/>
                <w:sz w:val="16"/>
                <w:szCs w:val="16"/>
              </w:rPr>
            </w:pPr>
          </w:p>
        </w:tc>
        <w:tc>
          <w:tcPr>
            <w:tcW w:w="3318" w:type="pct"/>
          </w:tcPr>
          <w:p w14:paraId="1750EACE"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State">
                <w:r>
                  <w:rPr>
                    <w:rFonts w:cs="Arial"/>
                    <w:snapToGrid w:val="0"/>
                    <w:sz w:val="16"/>
                  </w:rPr>
                  <w:t>South Carolina</w:t>
                </w:r>
              </w:smartTag>
            </w:smartTag>
            <w:r>
              <w:rPr>
                <w:rFonts w:cs="Arial"/>
                <w:snapToGrid w:val="0"/>
                <w:sz w:val="16"/>
              </w:rPr>
              <w:t xml:space="preserve"> Manufacturing Extension Partnership</w:t>
            </w:r>
          </w:p>
        </w:tc>
      </w:tr>
      <w:tr w:rsidR="00A25ACB" w14:paraId="1750EAD3" w14:textId="77777777" w:rsidTr="004616DB">
        <w:trPr>
          <w:trHeight w:hRule="exact" w:val="288"/>
        </w:trPr>
        <w:tc>
          <w:tcPr>
            <w:tcW w:w="842" w:type="pct"/>
          </w:tcPr>
          <w:p w14:paraId="1750EAD0" w14:textId="77777777" w:rsidR="00A25ACB" w:rsidRDefault="00A25ACB" w:rsidP="004616DB">
            <w:pPr>
              <w:spacing w:before="120" w:after="120"/>
              <w:rPr>
                <w:rFonts w:cs="Arial"/>
                <w:sz w:val="16"/>
                <w:szCs w:val="16"/>
              </w:rPr>
            </w:pPr>
            <w:r>
              <w:rPr>
                <w:rFonts w:cs="Arial"/>
                <w:snapToGrid w:val="0"/>
                <w:sz w:val="16"/>
              </w:rPr>
              <w:t>220</w:t>
            </w:r>
          </w:p>
        </w:tc>
        <w:tc>
          <w:tcPr>
            <w:tcW w:w="840" w:type="pct"/>
          </w:tcPr>
          <w:p w14:paraId="1750EAD1" w14:textId="77777777" w:rsidR="00A25ACB" w:rsidRDefault="00A25ACB" w:rsidP="004616DB">
            <w:pPr>
              <w:spacing w:before="120" w:after="120"/>
              <w:rPr>
                <w:rFonts w:cs="Arial"/>
                <w:sz w:val="16"/>
                <w:szCs w:val="16"/>
              </w:rPr>
            </w:pPr>
          </w:p>
        </w:tc>
        <w:tc>
          <w:tcPr>
            <w:tcW w:w="3318" w:type="pct"/>
          </w:tcPr>
          <w:p w14:paraId="1750EAD2"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State">
                <w:r>
                  <w:rPr>
                    <w:rFonts w:cs="Arial"/>
                    <w:snapToGrid w:val="0"/>
                    <w:sz w:val="16"/>
                  </w:rPr>
                  <w:t>South Dakota</w:t>
                </w:r>
              </w:smartTag>
            </w:smartTag>
            <w:r>
              <w:rPr>
                <w:rFonts w:cs="Arial"/>
                <w:snapToGrid w:val="0"/>
                <w:sz w:val="16"/>
              </w:rPr>
              <w:t xml:space="preserve"> Manufacturing Extension Partnership</w:t>
            </w:r>
          </w:p>
        </w:tc>
      </w:tr>
      <w:tr w:rsidR="00A25ACB" w14:paraId="1750EAD7" w14:textId="77777777" w:rsidTr="004616DB">
        <w:trPr>
          <w:trHeight w:hRule="exact" w:val="288"/>
        </w:trPr>
        <w:tc>
          <w:tcPr>
            <w:tcW w:w="842" w:type="pct"/>
          </w:tcPr>
          <w:p w14:paraId="1750EAD4" w14:textId="77777777" w:rsidR="00A25ACB" w:rsidRDefault="00A25ACB" w:rsidP="004616DB">
            <w:pPr>
              <w:spacing w:before="120" w:after="120"/>
              <w:rPr>
                <w:rFonts w:cs="Arial"/>
                <w:sz w:val="16"/>
                <w:szCs w:val="16"/>
              </w:rPr>
            </w:pPr>
            <w:r>
              <w:rPr>
                <w:rFonts w:cs="Arial"/>
                <w:snapToGrid w:val="0"/>
                <w:sz w:val="16"/>
              </w:rPr>
              <w:t>197</w:t>
            </w:r>
          </w:p>
        </w:tc>
        <w:tc>
          <w:tcPr>
            <w:tcW w:w="840" w:type="pct"/>
          </w:tcPr>
          <w:p w14:paraId="1750EAD5" w14:textId="77777777" w:rsidR="00A25ACB" w:rsidRDefault="00A25ACB" w:rsidP="004616DB">
            <w:pPr>
              <w:spacing w:before="120" w:after="120"/>
              <w:rPr>
                <w:rFonts w:cs="Arial"/>
                <w:sz w:val="16"/>
                <w:szCs w:val="16"/>
              </w:rPr>
            </w:pPr>
          </w:p>
        </w:tc>
        <w:tc>
          <w:tcPr>
            <w:tcW w:w="3318" w:type="pct"/>
          </w:tcPr>
          <w:p w14:paraId="1750EAD6"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State">
                <w:r>
                  <w:rPr>
                    <w:rFonts w:cs="Arial"/>
                    <w:snapToGrid w:val="0"/>
                    <w:sz w:val="16"/>
                  </w:rPr>
                  <w:t>Tennessee</w:t>
                </w:r>
              </w:smartTag>
            </w:smartTag>
            <w:r>
              <w:rPr>
                <w:rFonts w:cs="Arial"/>
                <w:snapToGrid w:val="0"/>
                <w:sz w:val="16"/>
              </w:rPr>
              <w:t xml:space="preserve"> Manufacturing Extension Partnership</w:t>
            </w:r>
          </w:p>
        </w:tc>
      </w:tr>
      <w:tr w:rsidR="00A25ACB" w14:paraId="1750EADB" w14:textId="77777777" w:rsidTr="004616DB">
        <w:trPr>
          <w:trHeight w:hRule="exact" w:val="288"/>
        </w:trPr>
        <w:tc>
          <w:tcPr>
            <w:tcW w:w="842" w:type="pct"/>
          </w:tcPr>
          <w:p w14:paraId="1750EAD8" w14:textId="77777777" w:rsidR="00A25ACB" w:rsidRDefault="00A25ACB" w:rsidP="004616DB">
            <w:pPr>
              <w:spacing w:before="120" w:after="120"/>
              <w:rPr>
                <w:rFonts w:cs="Arial"/>
                <w:sz w:val="16"/>
                <w:szCs w:val="16"/>
              </w:rPr>
            </w:pPr>
            <w:r>
              <w:rPr>
                <w:rFonts w:cs="Arial"/>
                <w:snapToGrid w:val="0"/>
                <w:sz w:val="16"/>
              </w:rPr>
              <w:t>159</w:t>
            </w:r>
          </w:p>
        </w:tc>
        <w:tc>
          <w:tcPr>
            <w:tcW w:w="840" w:type="pct"/>
          </w:tcPr>
          <w:p w14:paraId="1750EAD9" w14:textId="77777777" w:rsidR="00A25ACB" w:rsidRDefault="00A25ACB" w:rsidP="004616DB">
            <w:pPr>
              <w:spacing w:before="120" w:after="120"/>
              <w:rPr>
                <w:rFonts w:cs="Arial"/>
                <w:sz w:val="16"/>
                <w:szCs w:val="16"/>
              </w:rPr>
            </w:pPr>
          </w:p>
        </w:tc>
        <w:tc>
          <w:tcPr>
            <w:tcW w:w="3318" w:type="pct"/>
          </w:tcPr>
          <w:p w14:paraId="1750EADA"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PlaceName">
                <w:r>
                  <w:rPr>
                    <w:rFonts w:cs="Arial"/>
                    <w:snapToGrid w:val="0"/>
                    <w:sz w:val="16"/>
                  </w:rPr>
                  <w:t>Texas</w:t>
                </w:r>
              </w:smartTag>
              <w:r>
                <w:rPr>
                  <w:rFonts w:cs="Arial"/>
                  <w:snapToGrid w:val="0"/>
                  <w:sz w:val="16"/>
                </w:rPr>
                <w:t xml:space="preserve"> </w:t>
              </w:r>
              <w:smartTag w:uri="urn:schemas-microsoft-com:office:smarttags" w:element="PlaceName">
                <w:r>
                  <w:rPr>
                    <w:rFonts w:cs="Arial"/>
                    <w:snapToGrid w:val="0"/>
                    <w:sz w:val="16"/>
                  </w:rPr>
                  <w:t>Manufacturing</w:t>
                </w:r>
              </w:smartTag>
              <w:r>
                <w:rPr>
                  <w:rFonts w:cs="Arial"/>
                  <w:snapToGrid w:val="0"/>
                  <w:sz w:val="16"/>
                </w:rPr>
                <w:t xml:space="preserve"> </w:t>
              </w:r>
              <w:smartTag w:uri="urn:schemas-microsoft-com:office:smarttags" w:element="PlaceName">
                <w:r>
                  <w:rPr>
                    <w:rFonts w:cs="Arial"/>
                    <w:snapToGrid w:val="0"/>
                    <w:sz w:val="16"/>
                  </w:rPr>
                  <w:t>Assistance</w:t>
                </w:r>
              </w:smartTag>
              <w:r>
                <w:rPr>
                  <w:rFonts w:cs="Arial"/>
                  <w:snapToGrid w:val="0"/>
                  <w:sz w:val="16"/>
                </w:rPr>
                <w:t xml:space="preserve"> </w:t>
              </w:r>
              <w:smartTag w:uri="urn:schemas-microsoft-com:office:smarttags" w:element="PlaceType">
                <w:r>
                  <w:rPr>
                    <w:rFonts w:cs="Arial"/>
                    <w:snapToGrid w:val="0"/>
                    <w:sz w:val="16"/>
                  </w:rPr>
                  <w:t>Center</w:t>
                </w:r>
              </w:smartTag>
            </w:smartTag>
            <w:r>
              <w:rPr>
                <w:rFonts w:cs="Arial"/>
                <w:snapToGrid w:val="0"/>
                <w:sz w:val="16"/>
              </w:rPr>
              <w:t xml:space="preserve"> </w:t>
            </w:r>
          </w:p>
        </w:tc>
      </w:tr>
      <w:tr w:rsidR="00A25ACB" w14:paraId="1750EADF" w14:textId="77777777" w:rsidTr="004616DB">
        <w:trPr>
          <w:trHeight w:hRule="exact" w:val="288"/>
        </w:trPr>
        <w:tc>
          <w:tcPr>
            <w:tcW w:w="842" w:type="pct"/>
          </w:tcPr>
          <w:p w14:paraId="1750EADC" w14:textId="77777777" w:rsidR="00A25ACB" w:rsidRDefault="00A25ACB" w:rsidP="004616DB">
            <w:pPr>
              <w:spacing w:before="120" w:after="120"/>
              <w:rPr>
                <w:rFonts w:cs="Arial"/>
                <w:sz w:val="16"/>
                <w:szCs w:val="16"/>
              </w:rPr>
            </w:pPr>
            <w:r>
              <w:rPr>
                <w:rFonts w:cs="Arial"/>
                <w:snapToGrid w:val="0"/>
                <w:sz w:val="16"/>
              </w:rPr>
              <w:t>213</w:t>
            </w:r>
          </w:p>
        </w:tc>
        <w:tc>
          <w:tcPr>
            <w:tcW w:w="840" w:type="pct"/>
          </w:tcPr>
          <w:p w14:paraId="1750EADD" w14:textId="77777777" w:rsidR="00A25ACB" w:rsidRDefault="00A25ACB" w:rsidP="004616DB">
            <w:pPr>
              <w:spacing w:before="120" w:after="120"/>
              <w:rPr>
                <w:rFonts w:cs="Arial"/>
                <w:sz w:val="16"/>
                <w:szCs w:val="16"/>
              </w:rPr>
            </w:pPr>
          </w:p>
        </w:tc>
        <w:tc>
          <w:tcPr>
            <w:tcW w:w="3318" w:type="pct"/>
          </w:tcPr>
          <w:p w14:paraId="1750EADE"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State">
                <w:r>
                  <w:rPr>
                    <w:rFonts w:cs="Arial"/>
                    <w:snapToGrid w:val="0"/>
                    <w:sz w:val="16"/>
                  </w:rPr>
                  <w:t>Utah</w:t>
                </w:r>
              </w:smartTag>
            </w:smartTag>
            <w:r>
              <w:rPr>
                <w:rFonts w:cs="Arial"/>
                <w:snapToGrid w:val="0"/>
                <w:sz w:val="16"/>
              </w:rPr>
              <w:t xml:space="preserve"> Manufacturing Extension Partnership</w:t>
            </w:r>
          </w:p>
        </w:tc>
      </w:tr>
      <w:tr w:rsidR="00A25ACB" w14:paraId="1750EAE3" w14:textId="77777777" w:rsidTr="004616DB">
        <w:trPr>
          <w:trHeight w:hRule="exact" w:val="288"/>
        </w:trPr>
        <w:tc>
          <w:tcPr>
            <w:tcW w:w="842" w:type="pct"/>
          </w:tcPr>
          <w:p w14:paraId="1750EAE0" w14:textId="77777777" w:rsidR="00A25ACB" w:rsidRDefault="00A25ACB" w:rsidP="004616DB">
            <w:pPr>
              <w:spacing w:before="120" w:after="120"/>
              <w:rPr>
                <w:rFonts w:cs="Arial"/>
                <w:sz w:val="16"/>
                <w:szCs w:val="16"/>
              </w:rPr>
            </w:pPr>
            <w:r>
              <w:rPr>
                <w:rFonts w:cs="Arial"/>
                <w:snapToGrid w:val="0"/>
                <w:sz w:val="16"/>
              </w:rPr>
              <w:t>195</w:t>
            </w:r>
          </w:p>
        </w:tc>
        <w:tc>
          <w:tcPr>
            <w:tcW w:w="840" w:type="pct"/>
          </w:tcPr>
          <w:p w14:paraId="1750EAE1" w14:textId="77777777" w:rsidR="00A25ACB" w:rsidRDefault="00A25ACB" w:rsidP="004616DB">
            <w:pPr>
              <w:spacing w:before="120" w:after="120"/>
              <w:rPr>
                <w:rFonts w:cs="Arial"/>
                <w:sz w:val="16"/>
                <w:szCs w:val="16"/>
              </w:rPr>
            </w:pPr>
          </w:p>
        </w:tc>
        <w:tc>
          <w:tcPr>
            <w:tcW w:w="3318" w:type="pct"/>
          </w:tcPr>
          <w:p w14:paraId="1750EAE2"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PlaceName">
                <w:r>
                  <w:rPr>
                    <w:rFonts w:cs="Arial"/>
                    <w:snapToGrid w:val="0"/>
                    <w:sz w:val="16"/>
                  </w:rPr>
                  <w:t>Vermont</w:t>
                </w:r>
              </w:smartTag>
              <w:r>
                <w:rPr>
                  <w:rFonts w:cs="Arial"/>
                  <w:snapToGrid w:val="0"/>
                  <w:sz w:val="16"/>
                </w:rPr>
                <w:t xml:space="preserve"> </w:t>
              </w:r>
              <w:smartTag w:uri="urn:schemas-microsoft-com:office:smarttags" w:element="PlaceName">
                <w:r>
                  <w:rPr>
                    <w:rFonts w:cs="Arial"/>
                    <w:snapToGrid w:val="0"/>
                    <w:sz w:val="16"/>
                  </w:rPr>
                  <w:t>Manufacturing</w:t>
                </w:r>
              </w:smartTag>
              <w:r>
                <w:rPr>
                  <w:rFonts w:cs="Arial"/>
                  <w:snapToGrid w:val="0"/>
                  <w:sz w:val="16"/>
                </w:rPr>
                <w:t xml:space="preserve"> </w:t>
              </w:r>
              <w:smartTag w:uri="urn:schemas-microsoft-com:office:smarttags" w:element="PlaceName">
                <w:r>
                  <w:rPr>
                    <w:rFonts w:cs="Arial"/>
                    <w:snapToGrid w:val="0"/>
                    <w:sz w:val="16"/>
                  </w:rPr>
                  <w:t>Extension</w:t>
                </w:r>
              </w:smartTag>
              <w:r>
                <w:rPr>
                  <w:rFonts w:cs="Arial"/>
                  <w:snapToGrid w:val="0"/>
                  <w:sz w:val="16"/>
                </w:rPr>
                <w:t xml:space="preserve"> </w:t>
              </w:r>
              <w:smartTag w:uri="urn:schemas-microsoft-com:office:smarttags" w:element="PlaceType">
                <w:r>
                  <w:rPr>
                    <w:rFonts w:cs="Arial"/>
                    <w:snapToGrid w:val="0"/>
                    <w:sz w:val="16"/>
                  </w:rPr>
                  <w:t>Center</w:t>
                </w:r>
              </w:smartTag>
            </w:smartTag>
            <w:r>
              <w:rPr>
                <w:rFonts w:cs="Arial"/>
                <w:snapToGrid w:val="0"/>
                <w:sz w:val="16"/>
              </w:rPr>
              <w:t xml:space="preserve"> </w:t>
            </w:r>
          </w:p>
        </w:tc>
      </w:tr>
      <w:tr w:rsidR="00A25ACB" w14:paraId="1750EAE7" w14:textId="77777777" w:rsidTr="004616DB">
        <w:trPr>
          <w:trHeight w:hRule="exact" w:val="288"/>
        </w:trPr>
        <w:tc>
          <w:tcPr>
            <w:tcW w:w="842" w:type="pct"/>
          </w:tcPr>
          <w:p w14:paraId="1750EAE4" w14:textId="77777777" w:rsidR="00A25ACB" w:rsidRDefault="00A25ACB" w:rsidP="004616DB">
            <w:pPr>
              <w:spacing w:before="120" w:after="120"/>
              <w:rPr>
                <w:rFonts w:cs="Arial"/>
                <w:sz w:val="16"/>
                <w:szCs w:val="16"/>
              </w:rPr>
            </w:pPr>
            <w:r>
              <w:rPr>
                <w:rFonts w:cs="Arial"/>
                <w:snapToGrid w:val="0"/>
                <w:sz w:val="16"/>
              </w:rPr>
              <w:t>178</w:t>
            </w:r>
          </w:p>
        </w:tc>
        <w:tc>
          <w:tcPr>
            <w:tcW w:w="840" w:type="pct"/>
          </w:tcPr>
          <w:p w14:paraId="1750EAE5" w14:textId="77777777" w:rsidR="00A25ACB" w:rsidRDefault="00A25ACB" w:rsidP="004616DB">
            <w:pPr>
              <w:spacing w:before="120" w:after="120"/>
              <w:rPr>
                <w:rFonts w:cs="Arial"/>
                <w:sz w:val="16"/>
                <w:szCs w:val="16"/>
              </w:rPr>
            </w:pPr>
          </w:p>
        </w:tc>
        <w:tc>
          <w:tcPr>
            <w:tcW w:w="3318" w:type="pct"/>
          </w:tcPr>
          <w:p w14:paraId="1750EAE6"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State">
                <w:r>
                  <w:rPr>
                    <w:rFonts w:cs="Arial"/>
                    <w:snapToGrid w:val="0"/>
                    <w:sz w:val="16"/>
                  </w:rPr>
                  <w:t>Virginia</w:t>
                </w:r>
              </w:smartTag>
            </w:smartTag>
            <w:r>
              <w:rPr>
                <w:rFonts w:cs="Arial"/>
                <w:snapToGrid w:val="0"/>
                <w:sz w:val="16"/>
              </w:rPr>
              <w:t xml:space="preserve">'s A.L. </w:t>
            </w:r>
            <w:proofErr w:type="spellStart"/>
            <w:r>
              <w:rPr>
                <w:rFonts w:cs="Arial"/>
                <w:snapToGrid w:val="0"/>
                <w:sz w:val="16"/>
              </w:rPr>
              <w:t>Philpott</w:t>
            </w:r>
            <w:proofErr w:type="spellEnd"/>
            <w:r>
              <w:rPr>
                <w:rFonts w:cs="Arial"/>
                <w:snapToGrid w:val="0"/>
                <w:sz w:val="16"/>
              </w:rPr>
              <w:t xml:space="preserve"> Manufacturing Extension Partnership</w:t>
            </w:r>
          </w:p>
        </w:tc>
      </w:tr>
      <w:tr w:rsidR="00A25ACB" w14:paraId="1750EAEB" w14:textId="77777777" w:rsidTr="004616DB">
        <w:trPr>
          <w:trHeight w:hRule="exact" w:val="288"/>
        </w:trPr>
        <w:tc>
          <w:tcPr>
            <w:tcW w:w="842" w:type="pct"/>
          </w:tcPr>
          <w:p w14:paraId="1750EAE8" w14:textId="77777777" w:rsidR="00A25ACB" w:rsidRDefault="00A25ACB" w:rsidP="004616DB">
            <w:pPr>
              <w:spacing w:before="120" w:after="120"/>
              <w:rPr>
                <w:rFonts w:cs="Arial"/>
                <w:sz w:val="16"/>
                <w:szCs w:val="16"/>
              </w:rPr>
            </w:pPr>
            <w:r>
              <w:rPr>
                <w:rFonts w:cs="Arial"/>
                <w:snapToGrid w:val="0"/>
                <w:sz w:val="16"/>
              </w:rPr>
              <w:t>211</w:t>
            </w:r>
          </w:p>
        </w:tc>
        <w:tc>
          <w:tcPr>
            <w:tcW w:w="840" w:type="pct"/>
          </w:tcPr>
          <w:p w14:paraId="1750EAE9" w14:textId="77777777" w:rsidR="00A25ACB" w:rsidRDefault="00A25ACB" w:rsidP="004616DB">
            <w:pPr>
              <w:spacing w:before="120" w:after="120"/>
              <w:rPr>
                <w:rFonts w:cs="Arial"/>
                <w:sz w:val="16"/>
                <w:szCs w:val="16"/>
              </w:rPr>
            </w:pPr>
          </w:p>
        </w:tc>
        <w:tc>
          <w:tcPr>
            <w:tcW w:w="3318" w:type="pct"/>
          </w:tcPr>
          <w:p w14:paraId="1750EAEA" w14:textId="77777777" w:rsidR="00A25ACB" w:rsidRDefault="00A25ACB" w:rsidP="004616DB">
            <w:pPr>
              <w:spacing w:before="120" w:after="120"/>
              <w:rPr>
                <w:rFonts w:cs="Arial"/>
                <w:sz w:val="16"/>
                <w:szCs w:val="16"/>
              </w:rPr>
            </w:pPr>
            <w:smartTag w:uri="urn:schemas-microsoft-com:office:smarttags" w:element="place">
              <w:smartTag w:uri="urn:schemas-microsoft-com:office:smarttags" w:element="State">
                <w:r>
                  <w:rPr>
                    <w:rFonts w:cs="Arial"/>
                    <w:snapToGrid w:val="0"/>
                    <w:sz w:val="16"/>
                  </w:rPr>
                  <w:t>Washington</w:t>
                </w:r>
              </w:smartTag>
            </w:smartTag>
            <w:r>
              <w:rPr>
                <w:rFonts w:cs="Arial"/>
                <w:snapToGrid w:val="0"/>
                <w:sz w:val="16"/>
              </w:rPr>
              <w:t xml:space="preserve"> Manufacturing Services</w:t>
            </w:r>
          </w:p>
        </w:tc>
      </w:tr>
      <w:tr w:rsidR="00A25ACB" w14:paraId="1750EAEF" w14:textId="77777777" w:rsidTr="004616DB">
        <w:trPr>
          <w:trHeight w:hRule="exact" w:val="288"/>
        </w:trPr>
        <w:tc>
          <w:tcPr>
            <w:tcW w:w="842" w:type="pct"/>
          </w:tcPr>
          <w:p w14:paraId="1750EAEC" w14:textId="77777777" w:rsidR="00A25ACB" w:rsidRDefault="00A25ACB" w:rsidP="004616DB">
            <w:pPr>
              <w:spacing w:before="120" w:after="120"/>
              <w:rPr>
                <w:rFonts w:cs="Arial"/>
                <w:sz w:val="16"/>
                <w:szCs w:val="16"/>
              </w:rPr>
            </w:pPr>
            <w:r>
              <w:rPr>
                <w:rFonts w:cs="Arial"/>
                <w:snapToGrid w:val="0"/>
                <w:sz w:val="16"/>
              </w:rPr>
              <w:t>207</w:t>
            </w:r>
          </w:p>
        </w:tc>
        <w:tc>
          <w:tcPr>
            <w:tcW w:w="840" w:type="pct"/>
          </w:tcPr>
          <w:p w14:paraId="1750EAED" w14:textId="77777777" w:rsidR="00A25ACB" w:rsidRDefault="00A25ACB" w:rsidP="004616DB">
            <w:pPr>
              <w:spacing w:before="120" w:after="120"/>
              <w:rPr>
                <w:rFonts w:cs="Arial"/>
                <w:sz w:val="16"/>
                <w:szCs w:val="16"/>
              </w:rPr>
            </w:pPr>
          </w:p>
        </w:tc>
        <w:tc>
          <w:tcPr>
            <w:tcW w:w="3318" w:type="pct"/>
          </w:tcPr>
          <w:p w14:paraId="1750EAEE" w14:textId="77777777" w:rsidR="00A25ACB" w:rsidRDefault="00A25ACB" w:rsidP="004616DB">
            <w:pPr>
              <w:spacing w:before="120" w:after="120"/>
              <w:rPr>
                <w:rFonts w:cs="Arial"/>
                <w:sz w:val="16"/>
                <w:szCs w:val="16"/>
              </w:rPr>
            </w:pPr>
            <w:r>
              <w:rPr>
                <w:rFonts w:cs="Arial"/>
                <w:snapToGrid w:val="0"/>
                <w:sz w:val="16"/>
              </w:rPr>
              <w:t>West Virginia Manufacturing Extension Partnership</w:t>
            </w:r>
          </w:p>
        </w:tc>
      </w:tr>
      <w:tr w:rsidR="00A25ACB" w14:paraId="1750EAF3" w14:textId="77777777" w:rsidTr="004616DB">
        <w:trPr>
          <w:trHeight w:hRule="exact" w:val="288"/>
        </w:trPr>
        <w:tc>
          <w:tcPr>
            <w:tcW w:w="842" w:type="pct"/>
          </w:tcPr>
          <w:p w14:paraId="1750EAF0" w14:textId="77777777" w:rsidR="00A25ACB" w:rsidRDefault="00A25ACB" w:rsidP="004616DB">
            <w:pPr>
              <w:spacing w:before="120" w:after="120"/>
              <w:rPr>
                <w:rFonts w:cs="Arial"/>
                <w:sz w:val="16"/>
                <w:szCs w:val="16"/>
              </w:rPr>
            </w:pPr>
            <w:r>
              <w:rPr>
                <w:rFonts w:cs="Arial"/>
                <w:snapToGrid w:val="0"/>
                <w:sz w:val="16"/>
              </w:rPr>
              <w:t>162</w:t>
            </w:r>
          </w:p>
        </w:tc>
        <w:tc>
          <w:tcPr>
            <w:tcW w:w="840" w:type="pct"/>
          </w:tcPr>
          <w:p w14:paraId="1750EAF1" w14:textId="77777777" w:rsidR="00A25ACB" w:rsidRDefault="00A25ACB" w:rsidP="004616DB">
            <w:pPr>
              <w:spacing w:before="120" w:after="120"/>
              <w:rPr>
                <w:rFonts w:cs="Arial"/>
                <w:sz w:val="16"/>
                <w:szCs w:val="16"/>
              </w:rPr>
            </w:pPr>
          </w:p>
        </w:tc>
        <w:tc>
          <w:tcPr>
            <w:tcW w:w="3318" w:type="pct"/>
          </w:tcPr>
          <w:p w14:paraId="1750EAF2" w14:textId="77777777" w:rsidR="00A25ACB" w:rsidRDefault="00A25ACB" w:rsidP="004616DB">
            <w:pPr>
              <w:spacing w:before="120" w:after="120"/>
              <w:rPr>
                <w:rFonts w:cs="Arial"/>
                <w:sz w:val="16"/>
                <w:szCs w:val="16"/>
              </w:rPr>
            </w:pPr>
            <w:smartTag w:uri="urn:schemas-microsoft-com:office:smarttags" w:element="place">
              <w:r>
                <w:rPr>
                  <w:rFonts w:cs="Arial"/>
                  <w:snapToGrid w:val="0"/>
                  <w:sz w:val="16"/>
                </w:rPr>
                <w:t>Wisconsin</w:t>
              </w:r>
            </w:smartTag>
            <w:r>
              <w:rPr>
                <w:rFonts w:cs="Arial"/>
                <w:snapToGrid w:val="0"/>
                <w:sz w:val="16"/>
              </w:rPr>
              <w:t xml:space="preserve"> Manufacturing Extension Partnership</w:t>
            </w:r>
          </w:p>
        </w:tc>
      </w:tr>
    </w:tbl>
    <w:p w14:paraId="1750EAF4" w14:textId="77777777" w:rsidR="00A25ACB" w:rsidRDefault="00A25ACB">
      <w:pPr>
        <w:rPr>
          <w:rFonts w:cs="Arial"/>
          <w:b/>
          <w:bCs/>
          <w:snapToGrid w:val="0"/>
          <w:color w:val="FFFFFF"/>
          <w:spacing w:val="-10"/>
          <w:kern w:val="20"/>
          <w:position w:val="8"/>
          <w:sz w:val="24"/>
        </w:rPr>
      </w:pPr>
    </w:p>
    <w:p w14:paraId="1750EAF5" w14:textId="071BE624" w:rsidR="004F0473" w:rsidRDefault="004F0473">
      <w:pPr>
        <w:rPr>
          <w:rFonts w:cs="Arial"/>
          <w:b/>
          <w:bCs/>
          <w:snapToGrid w:val="0"/>
          <w:color w:val="FFFFFF"/>
          <w:spacing w:val="-10"/>
          <w:kern w:val="20"/>
          <w:position w:val="8"/>
          <w:sz w:val="24"/>
        </w:rPr>
      </w:pPr>
      <w:r>
        <w:rPr>
          <w:rFonts w:cs="Arial"/>
          <w:b/>
          <w:bCs/>
        </w:rPr>
        <w:br w:type="page"/>
      </w:r>
    </w:p>
    <w:p w14:paraId="3F93F12A" w14:textId="34493543" w:rsidR="00EA3B14" w:rsidRPr="00FF5D40" w:rsidRDefault="00EA3B14" w:rsidP="009A7261">
      <w:pPr>
        <w:pStyle w:val="Heading1"/>
        <w:numPr>
          <w:ilvl w:val="0"/>
          <w:numId w:val="0"/>
        </w:numPr>
        <w:pBdr>
          <w:left w:val="single" w:sz="6" w:space="31" w:color="FFFFFF"/>
        </w:pBdr>
        <w:jc w:val="both"/>
        <w:rPr>
          <w:rFonts w:ascii="Arial" w:hAnsi="Arial" w:cs="Arial"/>
        </w:rPr>
      </w:pPr>
      <w:r>
        <w:rPr>
          <w:rFonts w:ascii="Arial" w:hAnsi="Arial" w:cs="Arial"/>
        </w:rPr>
        <w:lastRenderedPageBreak/>
        <w:t>Appendix I – Survey Results Output File Description</w:t>
      </w:r>
    </w:p>
    <w:p w14:paraId="182E327D" w14:textId="0A80615E" w:rsidR="00EA3B14" w:rsidRDefault="00EA3B14" w:rsidP="00EA3B14">
      <w:pPr>
        <w:pStyle w:val="Caption"/>
        <w:keepLines/>
        <w:spacing w:after="120"/>
      </w:pPr>
    </w:p>
    <w:tbl>
      <w:tblPr>
        <w:tblW w:w="11430"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00"/>
        <w:gridCol w:w="1260"/>
        <w:gridCol w:w="990"/>
        <w:gridCol w:w="900"/>
        <w:gridCol w:w="6480"/>
      </w:tblGrid>
      <w:tr w:rsidR="00FE00AF" w14:paraId="6C5E0815" w14:textId="77777777" w:rsidTr="00136580">
        <w:trPr>
          <w:trHeight w:val="262"/>
          <w:tblHeader/>
        </w:trPr>
        <w:tc>
          <w:tcPr>
            <w:tcW w:w="1800" w:type="dxa"/>
            <w:shd w:val="solid" w:color="auto" w:fill="auto"/>
          </w:tcPr>
          <w:p w14:paraId="3F53A7B9" w14:textId="77777777" w:rsidR="00FE00AF" w:rsidRDefault="00FE00AF" w:rsidP="00136580">
            <w:pPr>
              <w:keepNext/>
              <w:keepLines/>
              <w:spacing w:before="60" w:after="60"/>
              <w:ind w:left="144" w:right="144"/>
              <w:rPr>
                <w:b/>
                <w:snapToGrid w:val="0"/>
                <w:color w:val="FFFFFF"/>
              </w:rPr>
            </w:pPr>
            <w:r>
              <w:rPr>
                <w:b/>
                <w:snapToGrid w:val="0"/>
                <w:color w:val="FFFFFF"/>
              </w:rPr>
              <w:t>Field Name</w:t>
            </w:r>
          </w:p>
        </w:tc>
        <w:tc>
          <w:tcPr>
            <w:tcW w:w="1260" w:type="dxa"/>
            <w:shd w:val="solid" w:color="auto" w:fill="auto"/>
          </w:tcPr>
          <w:p w14:paraId="07563489" w14:textId="77777777" w:rsidR="00FE00AF" w:rsidRDefault="00FE00AF" w:rsidP="00136580">
            <w:pPr>
              <w:keepNext/>
              <w:keepLines/>
              <w:spacing w:before="60" w:after="60"/>
              <w:ind w:left="144" w:right="144"/>
              <w:rPr>
                <w:b/>
                <w:snapToGrid w:val="0"/>
                <w:color w:val="FFFFFF"/>
              </w:rPr>
            </w:pPr>
            <w:r>
              <w:rPr>
                <w:b/>
                <w:snapToGrid w:val="0"/>
                <w:color w:val="FFFFFF"/>
              </w:rPr>
              <w:t>Survey Question</w:t>
            </w:r>
          </w:p>
        </w:tc>
        <w:tc>
          <w:tcPr>
            <w:tcW w:w="990" w:type="dxa"/>
            <w:shd w:val="solid" w:color="auto" w:fill="auto"/>
          </w:tcPr>
          <w:p w14:paraId="74217D7B" w14:textId="30096774" w:rsidR="00FE00AF" w:rsidRDefault="00FE00AF" w:rsidP="00136580">
            <w:pPr>
              <w:keepNext/>
              <w:keepLines/>
              <w:spacing w:before="60" w:after="60"/>
              <w:ind w:left="144" w:right="144"/>
              <w:rPr>
                <w:b/>
                <w:snapToGrid w:val="0"/>
                <w:color w:val="FFFFFF"/>
              </w:rPr>
            </w:pPr>
            <w:r>
              <w:rPr>
                <w:b/>
                <w:snapToGrid w:val="0"/>
                <w:color w:val="FFFFFF"/>
              </w:rPr>
              <w:t>Column in Excel</w:t>
            </w:r>
          </w:p>
        </w:tc>
        <w:tc>
          <w:tcPr>
            <w:tcW w:w="900" w:type="dxa"/>
            <w:shd w:val="solid" w:color="auto" w:fill="auto"/>
          </w:tcPr>
          <w:p w14:paraId="112A1475" w14:textId="4BD2E17E" w:rsidR="00FE00AF" w:rsidRDefault="00FE00AF" w:rsidP="00136580">
            <w:pPr>
              <w:keepNext/>
              <w:keepLines/>
              <w:spacing w:before="60" w:after="60"/>
              <w:ind w:left="144" w:right="144"/>
              <w:rPr>
                <w:b/>
                <w:snapToGrid w:val="0"/>
                <w:color w:val="FFFFFF"/>
              </w:rPr>
            </w:pPr>
            <w:r>
              <w:rPr>
                <w:b/>
                <w:snapToGrid w:val="0"/>
                <w:color w:val="FFFFFF"/>
              </w:rPr>
              <w:t>Data Type</w:t>
            </w:r>
          </w:p>
        </w:tc>
        <w:tc>
          <w:tcPr>
            <w:tcW w:w="6480" w:type="dxa"/>
            <w:shd w:val="solid" w:color="auto" w:fill="auto"/>
          </w:tcPr>
          <w:p w14:paraId="165F982F" w14:textId="77777777" w:rsidR="00FE00AF" w:rsidRDefault="00FE00AF" w:rsidP="00136580">
            <w:pPr>
              <w:keepNext/>
              <w:keepLines/>
              <w:spacing w:before="60" w:after="60"/>
              <w:ind w:left="144" w:right="144"/>
              <w:rPr>
                <w:b/>
                <w:snapToGrid w:val="0"/>
                <w:color w:val="FFFFFF"/>
              </w:rPr>
            </w:pPr>
            <w:r>
              <w:rPr>
                <w:b/>
                <w:snapToGrid w:val="0"/>
                <w:color w:val="FFFFFF"/>
              </w:rPr>
              <w:t>Valid Responses</w:t>
            </w:r>
          </w:p>
        </w:tc>
      </w:tr>
      <w:tr w:rsidR="00FE00AF" w14:paraId="3B23B2B2" w14:textId="77777777" w:rsidTr="00136580">
        <w:trPr>
          <w:trHeight w:val="262"/>
        </w:trPr>
        <w:tc>
          <w:tcPr>
            <w:tcW w:w="1800" w:type="dxa"/>
          </w:tcPr>
          <w:p w14:paraId="222E7F03" w14:textId="638B3034" w:rsidR="00FE00AF" w:rsidRDefault="00FE00AF" w:rsidP="00136580">
            <w:pPr>
              <w:spacing w:before="40" w:after="40"/>
              <w:ind w:right="144"/>
              <w:rPr>
                <w:rFonts w:ascii="Arial Narrow" w:hAnsi="Arial Narrow"/>
                <w:snapToGrid w:val="0"/>
                <w:color w:val="000000"/>
                <w:sz w:val="18"/>
              </w:rPr>
            </w:pPr>
            <w:r>
              <w:rPr>
                <w:rFonts w:ascii="Arial Narrow" w:hAnsi="Arial Narrow"/>
                <w:snapToGrid w:val="0"/>
                <w:color w:val="000000"/>
                <w:sz w:val="18"/>
              </w:rPr>
              <w:t>CAR Name</w:t>
            </w:r>
          </w:p>
        </w:tc>
        <w:tc>
          <w:tcPr>
            <w:tcW w:w="1260" w:type="dxa"/>
          </w:tcPr>
          <w:p w14:paraId="6CCB60F1" w14:textId="6DC5170D"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w:t>
            </w:r>
          </w:p>
        </w:tc>
        <w:tc>
          <w:tcPr>
            <w:tcW w:w="990" w:type="dxa"/>
          </w:tcPr>
          <w:p w14:paraId="482C0C1C" w14:textId="73D2A6FA"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A</w:t>
            </w:r>
          </w:p>
        </w:tc>
        <w:tc>
          <w:tcPr>
            <w:tcW w:w="900" w:type="dxa"/>
          </w:tcPr>
          <w:p w14:paraId="5152E8FF" w14:textId="43D7C84D"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74C16A9B" w14:textId="7EEBB561" w:rsidR="00FE00AF" w:rsidRDefault="00FE00AF"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Name of Competitive Award Recipient</w:t>
            </w:r>
          </w:p>
        </w:tc>
      </w:tr>
      <w:tr w:rsidR="00FE00AF" w14:paraId="5C52A446" w14:textId="77777777" w:rsidTr="00136580">
        <w:trPr>
          <w:trHeight w:val="262"/>
        </w:trPr>
        <w:tc>
          <w:tcPr>
            <w:tcW w:w="1800" w:type="dxa"/>
          </w:tcPr>
          <w:p w14:paraId="74FA1D2A" w14:textId="339A5169" w:rsidR="00FE00AF" w:rsidRDefault="00FE00AF" w:rsidP="00136580">
            <w:pPr>
              <w:spacing w:before="40" w:after="40"/>
              <w:ind w:right="144"/>
              <w:rPr>
                <w:rFonts w:ascii="Arial Narrow" w:hAnsi="Arial Narrow"/>
                <w:snapToGrid w:val="0"/>
                <w:color w:val="000000"/>
                <w:sz w:val="18"/>
              </w:rPr>
            </w:pPr>
            <w:r>
              <w:rPr>
                <w:rFonts w:ascii="Arial Narrow" w:hAnsi="Arial Narrow"/>
                <w:snapToGrid w:val="0"/>
                <w:color w:val="000000"/>
                <w:sz w:val="18"/>
              </w:rPr>
              <w:t>Period</w:t>
            </w:r>
          </w:p>
        </w:tc>
        <w:tc>
          <w:tcPr>
            <w:tcW w:w="1260" w:type="dxa"/>
          </w:tcPr>
          <w:p w14:paraId="3A3DCBC5" w14:textId="4231F6B2"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w:t>
            </w:r>
          </w:p>
        </w:tc>
        <w:tc>
          <w:tcPr>
            <w:tcW w:w="990" w:type="dxa"/>
          </w:tcPr>
          <w:p w14:paraId="1E6C0AC0" w14:textId="109F9695" w:rsidR="00FE00AF" w:rsidRDefault="005B47C5"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B</w:t>
            </w:r>
          </w:p>
        </w:tc>
        <w:tc>
          <w:tcPr>
            <w:tcW w:w="900" w:type="dxa"/>
          </w:tcPr>
          <w:p w14:paraId="6FBF139D" w14:textId="5CD97BB7"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10606014" w14:textId="3C351AAA" w:rsidR="00FE00AF" w:rsidRDefault="00FE00AF"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Period Survey was Conducted</w:t>
            </w:r>
          </w:p>
        </w:tc>
      </w:tr>
      <w:tr w:rsidR="00FE00AF" w14:paraId="2DFE538A" w14:textId="77777777" w:rsidTr="00136580">
        <w:trPr>
          <w:trHeight w:val="262"/>
        </w:trPr>
        <w:tc>
          <w:tcPr>
            <w:tcW w:w="1800" w:type="dxa"/>
          </w:tcPr>
          <w:p w14:paraId="6E68F2A1" w14:textId="69738322" w:rsidR="00FE00AF" w:rsidRDefault="00FE00AF" w:rsidP="00136580">
            <w:pPr>
              <w:spacing w:before="40" w:after="40"/>
              <w:ind w:right="144"/>
              <w:rPr>
                <w:rFonts w:ascii="Arial Narrow" w:hAnsi="Arial Narrow"/>
                <w:snapToGrid w:val="0"/>
                <w:color w:val="000000"/>
                <w:sz w:val="18"/>
              </w:rPr>
            </w:pPr>
            <w:r>
              <w:rPr>
                <w:rFonts w:ascii="Arial Narrow" w:hAnsi="Arial Narrow"/>
                <w:snapToGrid w:val="0"/>
                <w:color w:val="000000"/>
                <w:sz w:val="18"/>
              </w:rPr>
              <w:t>Client Survey ID</w:t>
            </w:r>
          </w:p>
        </w:tc>
        <w:tc>
          <w:tcPr>
            <w:tcW w:w="1260" w:type="dxa"/>
          </w:tcPr>
          <w:p w14:paraId="4B3104FF" w14:textId="77777777"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w:t>
            </w:r>
          </w:p>
        </w:tc>
        <w:tc>
          <w:tcPr>
            <w:tcW w:w="990" w:type="dxa"/>
          </w:tcPr>
          <w:p w14:paraId="418E00FD" w14:textId="55607E7C" w:rsidR="00FE00AF" w:rsidRDefault="005B47C5"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C</w:t>
            </w:r>
          </w:p>
        </w:tc>
        <w:tc>
          <w:tcPr>
            <w:tcW w:w="900" w:type="dxa"/>
          </w:tcPr>
          <w:p w14:paraId="329983E1" w14:textId="31E5377A"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46650F07" w14:textId="77777777" w:rsidR="00FE00AF" w:rsidRDefault="00FE00AF"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NIST MEP system id for this survey.</w:t>
            </w:r>
          </w:p>
        </w:tc>
      </w:tr>
      <w:tr w:rsidR="00FE00AF" w14:paraId="49C66256" w14:textId="77777777" w:rsidTr="00136580">
        <w:trPr>
          <w:trHeight w:val="262"/>
        </w:trPr>
        <w:tc>
          <w:tcPr>
            <w:tcW w:w="1800" w:type="dxa"/>
          </w:tcPr>
          <w:p w14:paraId="10D7A05D" w14:textId="77777777" w:rsidR="00FE00AF" w:rsidRDefault="00FE00AF" w:rsidP="00136580">
            <w:pPr>
              <w:spacing w:before="40" w:after="40"/>
              <w:ind w:right="144"/>
              <w:rPr>
                <w:rFonts w:ascii="Arial Narrow" w:hAnsi="Arial Narrow"/>
                <w:snapToGrid w:val="0"/>
                <w:color w:val="000000"/>
                <w:sz w:val="18"/>
              </w:rPr>
            </w:pPr>
            <w:r>
              <w:rPr>
                <w:rFonts w:ascii="Arial Narrow" w:hAnsi="Arial Narrow"/>
                <w:snapToGrid w:val="0"/>
                <w:color w:val="000000"/>
                <w:sz w:val="18"/>
              </w:rPr>
              <w:t>Outcome</w:t>
            </w:r>
          </w:p>
        </w:tc>
        <w:tc>
          <w:tcPr>
            <w:tcW w:w="1260" w:type="dxa"/>
          </w:tcPr>
          <w:p w14:paraId="3B2FD159" w14:textId="77777777"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w:t>
            </w:r>
          </w:p>
        </w:tc>
        <w:tc>
          <w:tcPr>
            <w:tcW w:w="990" w:type="dxa"/>
          </w:tcPr>
          <w:p w14:paraId="511C302D" w14:textId="71E14943" w:rsidR="00FE00AF" w:rsidRDefault="005B47C5"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D</w:t>
            </w:r>
          </w:p>
        </w:tc>
        <w:tc>
          <w:tcPr>
            <w:tcW w:w="900" w:type="dxa"/>
          </w:tcPr>
          <w:p w14:paraId="347F1AB3" w14:textId="7FC8B030"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0B3016ED" w14:textId="3E02DCC2" w:rsidR="00FE00AF" w:rsidRDefault="00FE00AF"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Successfully Completed Surveys:</w:t>
            </w:r>
          </w:p>
          <w:p w14:paraId="4EEC4A07"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001 = completed CATI interview</w:t>
            </w:r>
          </w:p>
          <w:p w14:paraId="59E0D6C4"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401 = completed online Web survey</w:t>
            </w:r>
          </w:p>
          <w:p w14:paraId="219C1072" w14:textId="77777777" w:rsidR="00FE00AF" w:rsidRDefault="00FE00AF" w:rsidP="00136580">
            <w:pPr>
              <w:pStyle w:val="ListNumber1Special"/>
              <w:spacing w:after="0"/>
              <w:ind w:left="288"/>
              <w:rPr>
                <w:snapToGrid w:val="0"/>
              </w:rPr>
            </w:pPr>
            <w:r>
              <w:rPr>
                <w:rFonts w:ascii="Arial Narrow" w:hAnsi="Arial Narrow"/>
                <w:snapToGrid w:val="0"/>
                <w:sz w:val="18"/>
              </w:rPr>
              <w:t>201 = completed Cantonese survey</w:t>
            </w:r>
          </w:p>
          <w:p w14:paraId="7B2FA6D3" w14:textId="77777777" w:rsidR="00FE00AF" w:rsidRDefault="00FE00AF" w:rsidP="00136580">
            <w:pPr>
              <w:spacing w:before="40" w:after="40"/>
              <w:ind w:left="144" w:right="144"/>
              <w:rPr>
                <w:rFonts w:ascii="Arial Narrow" w:hAnsi="Arial Narrow"/>
                <w:snapToGrid w:val="0"/>
                <w:color w:val="000000"/>
                <w:sz w:val="18"/>
              </w:rPr>
            </w:pPr>
          </w:p>
          <w:p w14:paraId="6E1FDC71" w14:textId="0EDBC1FE" w:rsidR="00FE00AF" w:rsidRDefault="00FE00AF"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Non-Completed Surveys:</w:t>
            </w:r>
          </w:p>
          <w:p w14:paraId="5758DB8D"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002 = No answer</w:t>
            </w:r>
          </w:p>
          <w:p w14:paraId="06EB9DD9"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003 = Busy</w:t>
            </w:r>
          </w:p>
          <w:p w14:paraId="18133758"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004 =Answering machine</w:t>
            </w:r>
          </w:p>
          <w:p w14:paraId="343EF693"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005 = Respondent not available</w:t>
            </w:r>
          </w:p>
          <w:p w14:paraId="6E862371"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007 = Circuit problem</w:t>
            </w:r>
          </w:p>
          <w:p w14:paraId="2B0A8F2D"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008 = Hard appointment</w:t>
            </w:r>
          </w:p>
          <w:p w14:paraId="4F238531"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009 = Soft appointment</w:t>
            </w:r>
          </w:p>
          <w:p w14:paraId="20B98C75"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010 = Callback to complete</w:t>
            </w:r>
          </w:p>
          <w:p w14:paraId="094E2E50"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011 = Foreign language callback</w:t>
            </w:r>
          </w:p>
          <w:p w14:paraId="17536352"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012 = Unavailable by deadline</w:t>
            </w:r>
          </w:p>
          <w:p w14:paraId="7515F35D"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013 = Initial refusal</w:t>
            </w:r>
          </w:p>
          <w:p w14:paraId="662627ED"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015 = Disconnected number</w:t>
            </w:r>
          </w:p>
          <w:p w14:paraId="60D69393"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016 = Wrong number</w:t>
            </w:r>
          </w:p>
          <w:p w14:paraId="22E85E7F"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018 = Household number</w:t>
            </w:r>
          </w:p>
          <w:p w14:paraId="477DFDC9"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019 = Fax or modem</w:t>
            </w:r>
          </w:p>
          <w:p w14:paraId="477DE515"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022 = Quits</w:t>
            </w:r>
          </w:p>
          <w:p w14:paraId="43CA2108"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023= General Outs</w:t>
            </w:r>
          </w:p>
          <w:p w14:paraId="3C6217E8"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024 = Communication difficulty</w:t>
            </w:r>
          </w:p>
          <w:p w14:paraId="1A3BFD9E"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025 = Language barrier</w:t>
            </w:r>
          </w:p>
          <w:p w14:paraId="0A7D642D"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047= No one knowledgeable about service</w:t>
            </w:r>
          </w:p>
          <w:p w14:paraId="0778DAA8"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049= Will complete via Web</w:t>
            </w:r>
          </w:p>
          <w:p w14:paraId="42691D5F"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050 = Initial refusal gate keeper</w:t>
            </w:r>
          </w:p>
          <w:p w14:paraId="5598A425"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051 = Initial refusal company policy</w:t>
            </w:r>
          </w:p>
          <w:p w14:paraId="5BDE0917"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052 = Out of business</w:t>
            </w:r>
          </w:p>
          <w:p w14:paraId="700F958A"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054 = Referred to another location</w:t>
            </w:r>
          </w:p>
          <w:p w14:paraId="20E8B556"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056 = Called ID block</w:t>
            </w:r>
          </w:p>
          <w:p w14:paraId="1A8174CB"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057 = Unavailable permanently</w:t>
            </w:r>
          </w:p>
          <w:p w14:paraId="736A4D56"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060=Not able to comment on projects</w:t>
            </w:r>
          </w:p>
          <w:p w14:paraId="5025C1EB"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061=No such respondent at company (primary contact)</w:t>
            </w:r>
          </w:p>
          <w:p w14:paraId="538D40F1"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062=No such respondent at company (secondary contact)</w:t>
            </w:r>
          </w:p>
          <w:p w14:paraId="6D013EF5"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063= Primary contact not able or willing to give referral</w:t>
            </w:r>
          </w:p>
          <w:p w14:paraId="63D91BF0"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064 = Does not recall working with MEP center</w:t>
            </w:r>
          </w:p>
          <w:p w14:paraId="1B11A56D"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065 = Primary/Secondary not responsible</w:t>
            </w:r>
          </w:p>
          <w:p w14:paraId="0F03F4E8" w14:textId="77777777" w:rsidR="00FE00AF" w:rsidRDefault="00FE00AF" w:rsidP="00136580">
            <w:pPr>
              <w:pStyle w:val="ListNumber1Special"/>
              <w:spacing w:after="0"/>
              <w:ind w:left="288"/>
              <w:rPr>
                <w:rFonts w:ascii="Arial Narrow" w:hAnsi="Arial Narrow"/>
                <w:snapToGrid w:val="0"/>
                <w:sz w:val="18"/>
              </w:rPr>
            </w:pPr>
            <w:r>
              <w:rPr>
                <w:rFonts w:ascii="Arial Narrow" w:hAnsi="Arial Narrow"/>
                <w:snapToGrid w:val="0"/>
                <w:sz w:val="18"/>
              </w:rPr>
              <w:t>066=no phone number;</w:t>
            </w:r>
          </w:p>
          <w:p w14:paraId="25D72580" w14:textId="77777777" w:rsidR="00FE00AF" w:rsidRDefault="00FE00AF" w:rsidP="00136580">
            <w:pPr>
              <w:pStyle w:val="ListNumber1Special"/>
              <w:spacing w:after="0"/>
              <w:ind w:left="288"/>
              <w:rPr>
                <w:snapToGrid w:val="0"/>
              </w:rPr>
            </w:pPr>
            <w:r>
              <w:rPr>
                <w:rFonts w:ascii="Arial Narrow" w:hAnsi="Arial Narrow"/>
                <w:snapToGrid w:val="0"/>
                <w:sz w:val="18"/>
              </w:rPr>
              <w:t>080= Quit before qualification</w:t>
            </w:r>
          </w:p>
        </w:tc>
      </w:tr>
      <w:tr w:rsidR="00FE00AF" w14:paraId="28B5F246" w14:textId="77777777" w:rsidTr="00136580">
        <w:trPr>
          <w:trHeight w:val="262"/>
        </w:trPr>
        <w:tc>
          <w:tcPr>
            <w:tcW w:w="1800" w:type="dxa"/>
          </w:tcPr>
          <w:p w14:paraId="5AB757FB" w14:textId="3682663C" w:rsidR="00FE00AF" w:rsidRDefault="00FE00AF" w:rsidP="00136580">
            <w:pPr>
              <w:spacing w:before="40" w:after="40"/>
              <w:ind w:right="144"/>
              <w:rPr>
                <w:rFonts w:ascii="Arial Narrow" w:hAnsi="Arial Narrow"/>
                <w:snapToGrid w:val="0"/>
                <w:color w:val="000000"/>
                <w:sz w:val="18"/>
              </w:rPr>
            </w:pPr>
            <w:r>
              <w:rPr>
                <w:rFonts w:ascii="Arial Narrow" w:hAnsi="Arial Narrow"/>
                <w:snapToGrid w:val="0"/>
                <w:color w:val="000000"/>
                <w:sz w:val="18"/>
              </w:rPr>
              <w:t>Survey Conducted</w:t>
            </w:r>
          </w:p>
        </w:tc>
        <w:tc>
          <w:tcPr>
            <w:tcW w:w="1260" w:type="dxa"/>
          </w:tcPr>
          <w:p w14:paraId="46B710C0" w14:textId="77777777"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w:t>
            </w:r>
          </w:p>
        </w:tc>
        <w:tc>
          <w:tcPr>
            <w:tcW w:w="990" w:type="dxa"/>
          </w:tcPr>
          <w:p w14:paraId="287C294D" w14:textId="6AC496F5" w:rsidR="00FE00AF" w:rsidRDefault="005B47C5"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E</w:t>
            </w:r>
          </w:p>
        </w:tc>
        <w:tc>
          <w:tcPr>
            <w:tcW w:w="900" w:type="dxa"/>
          </w:tcPr>
          <w:p w14:paraId="780A640C" w14:textId="4171093C"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Date</w:t>
            </w:r>
          </w:p>
        </w:tc>
        <w:tc>
          <w:tcPr>
            <w:tcW w:w="6480" w:type="dxa"/>
          </w:tcPr>
          <w:p w14:paraId="41AD1972" w14:textId="77777777" w:rsidR="00FE00AF" w:rsidRDefault="00FE00AF"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MM/DD/YYYY</w:t>
            </w:r>
          </w:p>
        </w:tc>
      </w:tr>
      <w:tr w:rsidR="00FE00AF" w14:paraId="5220C18A" w14:textId="77777777" w:rsidTr="00136580">
        <w:trPr>
          <w:trHeight w:val="262"/>
        </w:trPr>
        <w:tc>
          <w:tcPr>
            <w:tcW w:w="1800" w:type="dxa"/>
          </w:tcPr>
          <w:p w14:paraId="518FE323" w14:textId="7A369DFF" w:rsidR="00FE00AF" w:rsidRDefault="00FE00AF" w:rsidP="00136580">
            <w:pPr>
              <w:spacing w:before="40" w:after="40"/>
              <w:ind w:right="144"/>
              <w:rPr>
                <w:rFonts w:ascii="Arial Narrow" w:hAnsi="Arial Narrow"/>
                <w:snapToGrid w:val="0"/>
                <w:color w:val="000000"/>
                <w:sz w:val="18"/>
              </w:rPr>
            </w:pPr>
            <w:r>
              <w:rPr>
                <w:rFonts w:ascii="Arial Narrow" w:hAnsi="Arial Narrow"/>
                <w:snapToGrid w:val="0"/>
                <w:color w:val="000000"/>
                <w:sz w:val="18"/>
              </w:rPr>
              <w:t>CAR Client ID</w:t>
            </w:r>
          </w:p>
        </w:tc>
        <w:tc>
          <w:tcPr>
            <w:tcW w:w="1260" w:type="dxa"/>
          </w:tcPr>
          <w:p w14:paraId="1809A450" w14:textId="173FEFA3"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w:t>
            </w:r>
          </w:p>
        </w:tc>
        <w:tc>
          <w:tcPr>
            <w:tcW w:w="990" w:type="dxa"/>
          </w:tcPr>
          <w:p w14:paraId="19844761" w14:textId="12E02C5E" w:rsidR="00FE00AF" w:rsidRDefault="005B47C5"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F</w:t>
            </w:r>
          </w:p>
        </w:tc>
        <w:tc>
          <w:tcPr>
            <w:tcW w:w="900" w:type="dxa"/>
          </w:tcPr>
          <w:p w14:paraId="44F1486F" w14:textId="3E493508"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7774AD14" w14:textId="1FADD3A4" w:rsidR="00FE00AF" w:rsidRDefault="005B47C5" w:rsidP="00136580">
            <w:pPr>
              <w:spacing w:before="40" w:after="40"/>
              <w:ind w:left="144" w:right="144"/>
              <w:rPr>
                <w:rFonts w:ascii="Arial Narrow" w:hAnsi="Arial Narrow"/>
                <w:snapToGrid w:val="0"/>
                <w:color w:val="000000"/>
                <w:sz w:val="18"/>
              </w:rPr>
            </w:pPr>
            <w:r>
              <w:rPr>
                <w:rFonts w:ascii="Arial Narrow" w:hAnsi="Arial Narrow"/>
                <w:sz w:val="16"/>
              </w:rPr>
              <w:t>CAR</w:t>
            </w:r>
            <w:r w:rsidR="00FE00AF">
              <w:rPr>
                <w:rFonts w:ascii="Arial Narrow" w:hAnsi="Arial Narrow"/>
                <w:sz w:val="16"/>
              </w:rPr>
              <w:t xml:space="preserve"> assigned code that uniquely identifies the client.</w:t>
            </w:r>
          </w:p>
        </w:tc>
      </w:tr>
      <w:tr w:rsidR="00FE00AF" w14:paraId="523BBB44" w14:textId="77777777" w:rsidTr="00136580">
        <w:trPr>
          <w:trHeight w:val="262"/>
        </w:trPr>
        <w:tc>
          <w:tcPr>
            <w:tcW w:w="1800" w:type="dxa"/>
          </w:tcPr>
          <w:p w14:paraId="2F06BFAF" w14:textId="355C5360" w:rsidR="00FE00AF" w:rsidRDefault="00FE00AF" w:rsidP="00136580">
            <w:pPr>
              <w:spacing w:before="40" w:after="40"/>
              <w:ind w:right="144"/>
              <w:rPr>
                <w:rFonts w:ascii="Arial Narrow" w:hAnsi="Arial Narrow"/>
                <w:snapToGrid w:val="0"/>
                <w:color w:val="000000"/>
                <w:sz w:val="18"/>
              </w:rPr>
            </w:pPr>
            <w:r>
              <w:rPr>
                <w:rFonts w:ascii="Arial Narrow" w:hAnsi="Arial Narrow"/>
                <w:snapToGrid w:val="0"/>
                <w:color w:val="000000"/>
                <w:sz w:val="18"/>
              </w:rPr>
              <w:t>Client ID</w:t>
            </w:r>
          </w:p>
        </w:tc>
        <w:tc>
          <w:tcPr>
            <w:tcW w:w="1260" w:type="dxa"/>
          </w:tcPr>
          <w:p w14:paraId="30F47644" w14:textId="77777777"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w:t>
            </w:r>
          </w:p>
        </w:tc>
        <w:tc>
          <w:tcPr>
            <w:tcW w:w="990" w:type="dxa"/>
          </w:tcPr>
          <w:p w14:paraId="2B3B7222" w14:textId="3D12D343" w:rsidR="00FE00AF" w:rsidRDefault="005B47C5"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G</w:t>
            </w:r>
          </w:p>
        </w:tc>
        <w:tc>
          <w:tcPr>
            <w:tcW w:w="900" w:type="dxa"/>
          </w:tcPr>
          <w:p w14:paraId="2D69D271" w14:textId="02B3150E"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4FBAF452" w14:textId="77777777" w:rsidR="00FE00AF" w:rsidRDefault="00FE00AF" w:rsidP="00136580">
            <w:pPr>
              <w:spacing w:before="40" w:after="40"/>
              <w:ind w:left="144" w:right="144"/>
              <w:rPr>
                <w:rFonts w:ascii="Arial Narrow" w:hAnsi="Arial Narrow"/>
                <w:sz w:val="16"/>
              </w:rPr>
            </w:pPr>
            <w:r>
              <w:rPr>
                <w:rFonts w:ascii="Arial Narrow" w:hAnsi="Arial Narrow"/>
                <w:sz w:val="16"/>
              </w:rPr>
              <w:t>NIST MEP system id for this client.</w:t>
            </w:r>
          </w:p>
        </w:tc>
      </w:tr>
      <w:tr w:rsidR="00FE00AF" w14:paraId="3E4CE7A3" w14:textId="77777777" w:rsidTr="00136580">
        <w:trPr>
          <w:trHeight w:val="262"/>
        </w:trPr>
        <w:tc>
          <w:tcPr>
            <w:tcW w:w="1800" w:type="dxa"/>
          </w:tcPr>
          <w:p w14:paraId="671C2252" w14:textId="70FF4E4F" w:rsidR="00FE00AF" w:rsidRDefault="005B47C5" w:rsidP="00136580">
            <w:pPr>
              <w:spacing w:before="40" w:after="40"/>
              <w:ind w:right="144"/>
              <w:rPr>
                <w:rFonts w:ascii="Arial Narrow" w:hAnsi="Arial Narrow"/>
                <w:snapToGrid w:val="0"/>
                <w:color w:val="000000"/>
                <w:sz w:val="18"/>
              </w:rPr>
            </w:pPr>
            <w:r>
              <w:rPr>
                <w:rFonts w:ascii="Arial Narrow" w:hAnsi="Arial Narrow"/>
                <w:snapToGrid w:val="0"/>
                <w:color w:val="000000"/>
                <w:sz w:val="18"/>
              </w:rPr>
              <w:lastRenderedPageBreak/>
              <w:t xml:space="preserve">Stationery </w:t>
            </w:r>
            <w:r w:rsidR="00FE00AF">
              <w:rPr>
                <w:rFonts w:ascii="Arial Narrow" w:hAnsi="Arial Narrow"/>
                <w:snapToGrid w:val="0"/>
                <w:color w:val="000000"/>
                <w:sz w:val="18"/>
              </w:rPr>
              <w:t xml:space="preserve"> Code</w:t>
            </w:r>
          </w:p>
        </w:tc>
        <w:tc>
          <w:tcPr>
            <w:tcW w:w="1260" w:type="dxa"/>
          </w:tcPr>
          <w:p w14:paraId="3D5D9B26" w14:textId="77777777"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w:t>
            </w:r>
          </w:p>
        </w:tc>
        <w:tc>
          <w:tcPr>
            <w:tcW w:w="990" w:type="dxa"/>
          </w:tcPr>
          <w:p w14:paraId="7C983544" w14:textId="0D6C293C" w:rsidR="00FE00AF" w:rsidRDefault="005B47C5"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H</w:t>
            </w:r>
          </w:p>
        </w:tc>
        <w:tc>
          <w:tcPr>
            <w:tcW w:w="900" w:type="dxa"/>
          </w:tcPr>
          <w:p w14:paraId="4B15E835" w14:textId="2296571A"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227A0635" w14:textId="0E10B87C" w:rsidR="00FE00AF" w:rsidRDefault="005B47C5"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A valid stationery code (see Appendix H Stationery Codes)</w:t>
            </w:r>
          </w:p>
        </w:tc>
      </w:tr>
      <w:tr w:rsidR="009A7261" w14:paraId="336CEA46" w14:textId="77777777" w:rsidTr="00136580">
        <w:trPr>
          <w:trHeight w:val="262"/>
        </w:trPr>
        <w:tc>
          <w:tcPr>
            <w:tcW w:w="1800" w:type="dxa"/>
          </w:tcPr>
          <w:p w14:paraId="1E8EFBAA" w14:textId="746441BD" w:rsidR="009A7261" w:rsidRDefault="009A7261" w:rsidP="00136580">
            <w:pPr>
              <w:spacing w:before="40" w:after="40"/>
              <w:ind w:right="144"/>
              <w:rPr>
                <w:rFonts w:ascii="Arial Narrow" w:hAnsi="Arial Narrow"/>
                <w:snapToGrid w:val="0"/>
                <w:color w:val="000000"/>
                <w:sz w:val="18"/>
              </w:rPr>
            </w:pPr>
            <w:r>
              <w:rPr>
                <w:rFonts w:ascii="Arial Narrow" w:hAnsi="Arial Narrow"/>
                <w:snapToGrid w:val="0"/>
                <w:color w:val="000000"/>
                <w:sz w:val="18"/>
              </w:rPr>
              <w:t>Stationery Description</w:t>
            </w:r>
          </w:p>
        </w:tc>
        <w:tc>
          <w:tcPr>
            <w:tcW w:w="1260" w:type="dxa"/>
          </w:tcPr>
          <w:p w14:paraId="6E5975C8" w14:textId="453AE659" w:rsidR="009A7261" w:rsidRDefault="009A7261"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w:t>
            </w:r>
          </w:p>
        </w:tc>
        <w:tc>
          <w:tcPr>
            <w:tcW w:w="990" w:type="dxa"/>
          </w:tcPr>
          <w:p w14:paraId="79086F5E" w14:textId="7FA3B361" w:rsidR="009A7261" w:rsidRDefault="009A7261"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I</w:t>
            </w:r>
          </w:p>
        </w:tc>
        <w:tc>
          <w:tcPr>
            <w:tcW w:w="900" w:type="dxa"/>
          </w:tcPr>
          <w:p w14:paraId="53A550C6" w14:textId="46258247" w:rsidR="009A7261" w:rsidRDefault="009A7261"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08189DDD" w14:textId="2803C92B" w:rsidR="009A7261" w:rsidRDefault="009A7261" w:rsidP="00136580">
            <w:pPr>
              <w:spacing w:before="40" w:after="40"/>
              <w:ind w:left="144" w:right="144"/>
              <w:rPr>
                <w:rFonts w:ascii="Arial Narrow" w:hAnsi="Arial Narrow"/>
                <w:sz w:val="16"/>
              </w:rPr>
            </w:pPr>
            <w:r>
              <w:rPr>
                <w:rFonts w:ascii="Arial Narrow" w:hAnsi="Arial Narrow"/>
                <w:sz w:val="16"/>
              </w:rPr>
              <w:t>Name of the CAR Office with a separate stationery code</w:t>
            </w:r>
          </w:p>
        </w:tc>
      </w:tr>
      <w:tr w:rsidR="009A7261" w14:paraId="6CC69A17" w14:textId="77777777" w:rsidTr="00136580">
        <w:trPr>
          <w:trHeight w:val="262"/>
        </w:trPr>
        <w:tc>
          <w:tcPr>
            <w:tcW w:w="1800" w:type="dxa"/>
          </w:tcPr>
          <w:p w14:paraId="69F6ED64" w14:textId="1A1265AF" w:rsidR="009A7261" w:rsidRDefault="009A7261" w:rsidP="00136580">
            <w:pPr>
              <w:spacing w:before="40" w:after="40"/>
              <w:ind w:right="144"/>
              <w:rPr>
                <w:rFonts w:ascii="Arial Narrow" w:hAnsi="Arial Narrow"/>
                <w:snapToGrid w:val="0"/>
                <w:color w:val="000000"/>
                <w:sz w:val="18"/>
              </w:rPr>
            </w:pPr>
            <w:r>
              <w:rPr>
                <w:rFonts w:ascii="Arial Narrow" w:hAnsi="Arial Narrow"/>
                <w:snapToGrid w:val="0"/>
                <w:color w:val="000000"/>
                <w:sz w:val="18"/>
              </w:rPr>
              <w:t>Client Name</w:t>
            </w:r>
          </w:p>
        </w:tc>
        <w:tc>
          <w:tcPr>
            <w:tcW w:w="1260" w:type="dxa"/>
          </w:tcPr>
          <w:p w14:paraId="40FE00B3" w14:textId="4ED3B1AE" w:rsidR="009A7261" w:rsidRDefault="009A7261"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w:t>
            </w:r>
          </w:p>
        </w:tc>
        <w:tc>
          <w:tcPr>
            <w:tcW w:w="990" w:type="dxa"/>
          </w:tcPr>
          <w:p w14:paraId="6B6DB807" w14:textId="2A544883" w:rsidR="009A7261" w:rsidRDefault="009A7261"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J</w:t>
            </w:r>
          </w:p>
        </w:tc>
        <w:tc>
          <w:tcPr>
            <w:tcW w:w="900" w:type="dxa"/>
          </w:tcPr>
          <w:p w14:paraId="6B39DF0C" w14:textId="7E6E9D6E" w:rsidR="009A7261" w:rsidRDefault="009A7261"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262ECEF7" w14:textId="749A8EFA" w:rsidR="009A7261" w:rsidRDefault="009A7261" w:rsidP="00136580">
            <w:pPr>
              <w:spacing w:before="40" w:after="40"/>
              <w:ind w:left="144" w:right="144"/>
              <w:rPr>
                <w:rFonts w:ascii="Arial Narrow" w:hAnsi="Arial Narrow"/>
                <w:sz w:val="16"/>
              </w:rPr>
            </w:pPr>
            <w:r>
              <w:rPr>
                <w:rFonts w:ascii="Arial Narrow" w:hAnsi="Arial Narrow"/>
                <w:sz w:val="16"/>
              </w:rPr>
              <w:t>Name of client</w:t>
            </w:r>
          </w:p>
        </w:tc>
      </w:tr>
      <w:tr w:rsidR="00FE00AF" w14:paraId="5B2B3B3F" w14:textId="77777777" w:rsidTr="00136580">
        <w:trPr>
          <w:trHeight w:val="262"/>
        </w:trPr>
        <w:tc>
          <w:tcPr>
            <w:tcW w:w="1800" w:type="dxa"/>
          </w:tcPr>
          <w:p w14:paraId="4F4FF79A" w14:textId="40A7347E" w:rsidR="00FE00AF" w:rsidRDefault="00E05237" w:rsidP="00E05237">
            <w:pPr>
              <w:spacing w:before="40" w:after="40"/>
              <w:ind w:right="144"/>
              <w:rPr>
                <w:rFonts w:ascii="Arial Narrow" w:hAnsi="Arial Narrow"/>
                <w:snapToGrid w:val="0"/>
                <w:color w:val="000000"/>
                <w:sz w:val="18"/>
              </w:rPr>
            </w:pPr>
            <w:r>
              <w:rPr>
                <w:rFonts w:ascii="Arial Narrow" w:hAnsi="Arial Narrow"/>
                <w:snapToGrid w:val="0"/>
                <w:color w:val="000000"/>
                <w:sz w:val="18"/>
              </w:rPr>
              <w:t xml:space="preserve">Project Description - </w:t>
            </w:r>
            <w:r w:rsidR="00FE00AF">
              <w:rPr>
                <w:rFonts w:ascii="Arial Narrow" w:hAnsi="Arial Narrow"/>
                <w:snapToGrid w:val="0"/>
                <w:color w:val="000000"/>
                <w:sz w:val="18"/>
              </w:rPr>
              <w:t>ID(s)</w:t>
            </w:r>
          </w:p>
        </w:tc>
        <w:tc>
          <w:tcPr>
            <w:tcW w:w="1260" w:type="dxa"/>
          </w:tcPr>
          <w:p w14:paraId="49DAA14B" w14:textId="77777777"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w:t>
            </w:r>
          </w:p>
        </w:tc>
        <w:tc>
          <w:tcPr>
            <w:tcW w:w="990" w:type="dxa"/>
          </w:tcPr>
          <w:p w14:paraId="21B1FF34" w14:textId="7C6FBDEB" w:rsidR="00FE00AF" w:rsidRDefault="009A7261"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K</w:t>
            </w:r>
          </w:p>
        </w:tc>
        <w:tc>
          <w:tcPr>
            <w:tcW w:w="900" w:type="dxa"/>
          </w:tcPr>
          <w:p w14:paraId="636A859F" w14:textId="76407413"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08951AA1" w14:textId="54EBFDAD" w:rsidR="00FE00AF" w:rsidRDefault="009A7261" w:rsidP="00136580">
            <w:pPr>
              <w:spacing w:before="40" w:after="40"/>
              <w:ind w:left="144" w:right="144"/>
              <w:rPr>
                <w:rFonts w:ascii="Arial Narrow" w:hAnsi="Arial Narrow"/>
                <w:sz w:val="16"/>
              </w:rPr>
            </w:pPr>
            <w:r>
              <w:rPr>
                <w:rFonts w:ascii="Arial Narrow" w:hAnsi="Arial Narrow"/>
                <w:sz w:val="16"/>
              </w:rPr>
              <w:t>CAR</w:t>
            </w:r>
            <w:r w:rsidR="00FE00AF">
              <w:rPr>
                <w:rFonts w:ascii="Arial Narrow" w:hAnsi="Arial Narrow"/>
                <w:sz w:val="16"/>
              </w:rPr>
              <w:t xml:space="preserve"> assigned code that uniq</w:t>
            </w:r>
            <w:r>
              <w:rPr>
                <w:rFonts w:ascii="Arial Narrow" w:hAnsi="Arial Narrow"/>
                <w:sz w:val="16"/>
              </w:rPr>
              <w:t xml:space="preserve">uely identifies the </w:t>
            </w:r>
            <w:r w:rsidR="00FE00AF">
              <w:rPr>
                <w:rFonts w:ascii="Arial Narrow" w:hAnsi="Arial Narrow"/>
                <w:sz w:val="16"/>
              </w:rPr>
              <w:t>p</w:t>
            </w:r>
            <w:r>
              <w:rPr>
                <w:rFonts w:ascii="Arial Narrow" w:hAnsi="Arial Narrow"/>
                <w:sz w:val="16"/>
              </w:rPr>
              <w:t>rojects or event</w:t>
            </w:r>
          </w:p>
        </w:tc>
      </w:tr>
      <w:tr w:rsidR="00FE00AF" w14:paraId="5F8FBF0D" w14:textId="77777777" w:rsidTr="00136580">
        <w:trPr>
          <w:trHeight w:val="262"/>
        </w:trPr>
        <w:tc>
          <w:tcPr>
            <w:tcW w:w="1800" w:type="dxa"/>
          </w:tcPr>
          <w:p w14:paraId="248CD8E6" w14:textId="1A33FAEE" w:rsidR="00FE00AF" w:rsidRDefault="00E05237" w:rsidP="00E05237">
            <w:pPr>
              <w:spacing w:before="40" w:after="40"/>
              <w:ind w:right="144"/>
              <w:rPr>
                <w:rFonts w:ascii="Arial Narrow" w:hAnsi="Arial Narrow"/>
                <w:snapToGrid w:val="0"/>
                <w:color w:val="000000"/>
                <w:sz w:val="18"/>
              </w:rPr>
            </w:pPr>
            <w:r>
              <w:rPr>
                <w:rFonts w:ascii="Arial Narrow" w:hAnsi="Arial Narrow"/>
                <w:snapToGrid w:val="0"/>
                <w:color w:val="000000"/>
                <w:sz w:val="18"/>
              </w:rPr>
              <w:t xml:space="preserve">Project Description - </w:t>
            </w:r>
            <w:r w:rsidR="009A7261">
              <w:rPr>
                <w:rFonts w:ascii="Arial Narrow" w:hAnsi="Arial Narrow"/>
                <w:snapToGrid w:val="0"/>
                <w:color w:val="000000"/>
                <w:sz w:val="18"/>
              </w:rPr>
              <w:t>Title(s)</w:t>
            </w:r>
          </w:p>
        </w:tc>
        <w:tc>
          <w:tcPr>
            <w:tcW w:w="1260" w:type="dxa"/>
          </w:tcPr>
          <w:p w14:paraId="4A69B071" w14:textId="7056E32A" w:rsidR="00FE00AF" w:rsidRDefault="009A7261"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w:t>
            </w:r>
          </w:p>
        </w:tc>
        <w:tc>
          <w:tcPr>
            <w:tcW w:w="990" w:type="dxa"/>
          </w:tcPr>
          <w:p w14:paraId="204CAAE2" w14:textId="5055A96F" w:rsidR="00FE00AF" w:rsidRDefault="009A7261"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L</w:t>
            </w:r>
          </w:p>
        </w:tc>
        <w:tc>
          <w:tcPr>
            <w:tcW w:w="900" w:type="dxa"/>
          </w:tcPr>
          <w:p w14:paraId="53A2C46E" w14:textId="0151E5D0" w:rsidR="00FE00AF" w:rsidRDefault="009A7261"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26568096" w14:textId="3DEA11E9" w:rsidR="00FE00AF" w:rsidRDefault="009A7261"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CAR assigned project title(s)</w:t>
            </w:r>
          </w:p>
        </w:tc>
      </w:tr>
      <w:tr w:rsidR="009A7261" w14:paraId="02431B81" w14:textId="77777777" w:rsidTr="00136580">
        <w:trPr>
          <w:trHeight w:val="262"/>
        </w:trPr>
        <w:tc>
          <w:tcPr>
            <w:tcW w:w="1800" w:type="dxa"/>
            <w:vAlign w:val="bottom"/>
          </w:tcPr>
          <w:p w14:paraId="5C7C7694" w14:textId="6382C7D4" w:rsidR="009A7261" w:rsidRPr="00A67E68" w:rsidRDefault="009A7261" w:rsidP="00136580">
            <w:pPr>
              <w:rPr>
                <w:rFonts w:ascii="Arial Narrow" w:hAnsi="Arial Narrow" w:cs="Arial"/>
                <w:sz w:val="18"/>
                <w:szCs w:val="18"/>
              </w:rPr>
            </w:pPr>
            <w:r>
              <w:rPr>
                <w:rFonts w:ascii="Arial Narrow" w:hAnsi="Arial Narrow" w:cs="Arial"/>
                <w:sz w:val="18"/>
                <w:szCs w:val="18"/>
              </w:rPr>
              <w:t>Respondent Name</w:t>
            </w:r>
          </w:p>
        </w:tc>
        <w:tc>
          <w:tcPr>
            <w:tcW w:w="1260" w:type="dxa"/>
          </w:tcPr>
          <w:p w14:paraId="2DDDEBC0" w14:textId="59E96F01" w:rsidR="009A7261" w:rsidRDefault="001C15C2"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13b</w:t>
            </w:r>
          </w:p>
        </w:tc>
        <w:tc>
          <w:tcPr>
            <w:tcW w:w="990" w:type="dxa"/>
          </w:tcPr>
          <w:p w14:paraId="35A9F260" w14:textId="428452D1" w:rsidR="009A7261" w:rsidRDefault="009A7261"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M</w:t>
            </w:r>
          </w:p>
        </w:tc>
        <w:tc>
          <w:tcPr>
            <w:tcW w:w="900" w:type="dxa"/>
          </w:tcPr>
          <w:p w14:paraId="53C42D9B" w14:textId="696A069F" w:rsidR="009A7261" w:rsidRDefault="009A7261"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28168042" w14:textId="238CF4C7" w:rsidR="009A7261" w:rsidRDefault="009A7261"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Name of person completing the survey</w:t>
            </w:r>
          </w:p>
        </w:tc>
      </w:tr>
      <w:tr w:rsidR="009A7261" w14:paraId="4FEEB37F" w14:textId="77777777" w:rsidTr="00136580">
        <w:trPr>
          <w:trHeight w:val="262"/>
        </w:trPr>
        <w:tc>
          <w:tcPr>
            <w:tcW w:w="1800" w:type="dxa"/>
            <w:vAlign w:val="bottom"/>
          </w:tcPr>
          <w:p w14:paraId="649FF314" w14:textId="71974929" w:rsidR="009A7261" w:rsidRPr="00A67E68" w:rsidRDefault="009A7261" w:rsidP="00136580">
            <w:pPr>
              <w:rPr>
                <w:rFonts w:ascii="Arial Narrow" w:hAnsi="Arial Narrow" w:cs="Arial"/>
                <w:sz w:val="18"/>
                <w:szCs w:val="18"/>
              </w:rPr>
            </w:pPr>
            <w:r>
              <w:rPr>
                <w:rFonts w:ascii="Arial Narrow" w:hAnsi="Arial Narrow" w:cs="Arial"/>
                <w:sz w:val="18"/>
                <w:szCs w:val="18"/>
              </w:rPr>
              <w:t>Respondent Title</w:t>
            </w:r>
          </w:p>
        </w:tc>
        <w:tc>
          <w:tcPr>
            <w:tcW w:w="1260" w:type="dxa"/>
          </w:tcPr>
          <w:p w14:paraId="673D2965" w14:textId="1DE77310" w:rsidR="009A7261" w:rsidRDefault="001C15C2"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13a</w:t>
            </w:r>
          </w:p>
        </w:tc>
        <w:tc>
          <w:tcPr>
            <w:tcW w:w="990" w:type="dxa"/>
          </w:tcPr>
          <w:p w14:paraId="3069ED72" w14:textId="03F414E7" w:rsidR="009A7261" w:rsidRDefault="00513D1C"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N</w:t>
            </w:r>
          </w:p>
        </w:tc>
        <w:tc>
          <w:tcPr>
            <w:tcW w:w="900" w:type="dxa"/>
          </w:tcPr>
          <w:p w14:paraId="6AC6FB83" w14:textId="360C1947" w:rsidR="009A7261" w:rsidRDefault="009A7261"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6EABCD45" w14:textId="09329509" w:rsidR="009A7261" w:rsidRDefault="009A7261"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Title of person completing the survey</w:t>
            </w:r>
          </w:p>
        </w:tc>
      </w:tr>
      <w:tr w:rsidR="00FE00AF" w14:paraId="0AC5BA45" w14:textId="77777777" w:rsidTr="00136580">
        <w:trPr>
          <w:trHeight w:val="262"/>
        </w:trPr>
        <w:tc>
          <w:tcPr>
            <w:tcW w:w="1800" w:type="dxa"/>
            <w:vAlign w:val="bottom"/>
          </w:tcPr>
          <w:p w14:paraId="28A13748" w14:textId="333C0267" w:rsidR="00FE00AF" w:rsidRPr="00A67E68" w:rsidRDefault="00FE00AF" w:rsidP="00136580">
            <w:pPr>
              <w:rPr>
                <w:rFonts w:ascii="Arial Narrow" w:hAnsi="Arial Narrow" w:cs="Arial"/>
                <w:sz w:val="18"/>
                <w:szCs w:val="18"/>
              </w:rPr>
            </w:pPr>
            <w:proofErr w:type="spellStart"/>
            <w:r w:rsidRPr="00A67E68">
              <w:rPr>
                <w:rFonts w:ascii="Arial Narrow" w:hAnsi="Arial Narrow" w:cs="Arial"/>
                <w:sz w:val="18"/>
                <w:szCs w:val="18"/>
              </w:rPr>
              <w:t>Fact</w:t>
            </w:r>
            <w:r w:rsidR="00EB4EE6">
              <w:rPr>
                <w:rFonts w:ascii="Arial Narrow" w:hAnsi="Arial Narrow" w:cs="Arial"/>
                <w:sz w:val="18"/>
                <w:szCs w:val="18"/>
              </w:rPr>
              <w:t>ors</w:t>
            </w:r>
            <w:r w:rsidRPr="00A67E68">
              <w:rPr>
                <w:rFonts w:ascii="Arial Narrow" w:hAnsi="Arial Narrow" w:cs="Arial"/>
                <w:sz w:val="18"/>
                <w:szCs w:val="18"/>
              </w:rPr>
              <w:t>_</w:t>
            </w:r>
            <w:r w:rsidR="00EB4EE6">
              <w:rPr>
                <w:rFonts w:ascii="Arial Narrow" w:hAnsi="Arial Narrow" w:cs="Arial"/>
                <w:sz w:val="18"/>
                <w:szCs w:val="18"/>
              </w:rPr>
              <w:t>Staff</w:t>
            </w:r>
            <w:proofErr w:type="spellEnd"/>
            <w:r w:rsidR="00EB4EE6">
              <w:rPr>
                <w:rFonts w:ascii="Arial Narrow" w:hAnsi="Arial Narrow" w:cs="Arial"/>
                <w:sz w:val="18"/>
                <w:szCs w:val="18"/>
              </w:rPr>
              <w:t xml:space="preserve"> </w:t>
            </w:r>
            <w:r w:rsidRPr="00A67E68">
              <w:rPr>
                <w:rFonts w:ascii="Arial Narrow" w:hAnsi="Arial Narrow" w:cs="Arial"/>
                <w:sz w:val="18"/>
                <w:szCs w:val="18"/>
              </w:rPr>
              <w:t>Expertise</w:t>
            </w:r>
          </w:p>
        </w:tc>
        <w:tc>
          <w:tcPr>
            <w:tcW w:w="1260" w:type="dxa"/>
          </w:tcPr>
          <w:p w14:paraId="4BD28BAA" w14:textId="77777777"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1</w:t>
            </w:r>
          </w:p>
        </w:tc>
        <w:tc>
          <w:tcPr>
            <w:tcW w:w="990" w:type="dxa"/>
          </w:tcPr>
          <w:p w14:paraId="353DAD47" w14:textId="3D4C57C0" w:rsidR="00FE00AF" w:rsidRDefault="00513D1C"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O</w:t>
            </w:r>
          </w:p>
        </w:tc>
        <w:tc>
          <w:tcPr>
            <w:tcW w:w="900" w:type="dxa"/>
          </w:tcPr>
          <w:p w14:paraId="6744CFAC" w14:textId="384474B2"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55DFEE4C" w14:textId="6463064D" w:rsidR="00FE00AF" w:rsidRDefault="00FE00AF" w:rsidP="00136580">
            <w:pPr>
              <w:spacing w:before="40" w:after="40"/>
              <w:ind w:left="144" w:right="144"/>
              <w:rPr>
                <w:rFonts w:ascii="Arial Narrow" w:hAnsi="Arial Narrow"/>
                <w:sz w:val="16"/>
              </w:rPr>
            </w:pPr>
            <w:r>
              <w:rPr>
                <w:rFonts w:ascii="Arial Narrow" w:hAnsi="Arial Narrow"/>
                <w:snapToGrid w:val="0"/>
                <w:color w:val="000000"/>
                <w:sz w:val="18"/>
              </w:rPr>
              <w:t>1 = Yes</w:t>
            </w:r>
            <w:r w:rsidR="00EB4EE6">
              <w:rPr>
                <w:rFonts w:ascii="Arial Narrow" w:hAnsi="Arial Narrow"/>
                <w:snapToGrid w:val="0"/>
                <w:color w:val="000000"/>
                <w:sz w:val="18"/>
              </w:rPr>
              <w:t>, 2 = No, 8 = Don't Know 9 = Refused</w:t>
            </w:r>
          </w:p>
        </w:tc>
      </w:tr>
      <w:tr w:rsidR="00FE00AF" w14:paraId="6DAF52F4" w14:textId="77777777" w:rsidTr="00136580">
        <w:trPr>
          <w:trHeight w:val="262"/>
        </w:trPr>
        <w:tc>
          <w:tcPr>
            <w:tcW w:w="1800" w:type="dxa"/>
            <w:vAlign w:val="bottom"/>
          </w:tcPr>
          <w:p w14:paraId="5E87A8AE" w14:textId="2B833265" w:rsidR="00FE00AF" w:rsidRPr="00A67E68" w:rsidRDefault="00FE00AF" w:rsidP="00136580">
            <w:pPr>
              <w:rPr>
                <w:rFonts w:ascii="Arial Narrow" w:hAnsi="Arial Narrow" w:cs="Arial"/>
                <w:sz w:val="18"/>
                <w:szCs w:val="18"/>
              </w:rPr>
            </w:pPr>
            <w:proofErr w:type="spellStart"/>
            <w:r w:rsidRPr="00A67E68">
              <w:rPr>
                <w:rFonts w:ascii="Arial Narrow" w:hAnsi="Arial Narrow" w:cs="Arial"/>
                <w:sz w:val="18"/>
                <w:szCs w:val="18"/>
              </w:rPr>
              <w:t>Fact</w:t>
            </w:r>
            <w:r w:rsidR="00EB4EE6">
              <w:rPr>
                <w:rFonts w:ascii="Arial Narrow" w:hAnsi="Arial Narrow" w:cs="Arial"/>
                <w:sz w:val="18"/>
                <w:szCs w:val="18"/>
              </w:rPr>
              <w:t>ors</w:t>
            </w:r>
            <w:r w:rsidRPr="00A67E68">
              <w:rPr>
                <w:rFonts w:ascii="Arial Narrow" w:hAnsi="Arial Narrow" w:cs="Arial"/>
                <w:sz w:val="18"/>
                <w:szCs w:val="18"/>
              </w:rPr>
              <w:t>_Cost</w:t>
            </w:r>
            <w:proofErr w:type="spellEnd"/>
            <w:r w:rsidR="00EB4EE6">
              <w:rPr>
                <w:rFonts w:ascii="Arial Narrow" w:hAnsi="Arial Narrow" w:cs="Arial"/>
                <w:sz w:val="18"/>
                <w:szCs w:val="18"/>
              </w:rPr>
              <w:t xml:space="preserve"> of Service</w:t>
            </w:r>
          </w:p>
        </w:tc>
        <w:tc>
          <w:tcPr>
            <w:tcW w:w="1260" w:type="dxa"/>
          </w:tcPr>
          <w:p w14:paraId="155EFD38" w14:textId="77777777"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1</w:t>
            </w:r>
          </w:p>
        </w:tc>
        <w:tc>
          <w:tcPr>
            <w:tcW w:w="990" w:type="dxa"/>
          </w:tcPr>
          <w:p w14:paraId="558CF71D" w14:textId="0983CD03" w:rsidR="00FE00AF" w:rsidRDefault="00513D1C"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P</w:t>
            </w:r>
          </w:p>
        </w:tc>
        <w:tc>
          <w:tcPr>
            <w:tcW w:w="900" w:type="dxa"/>
          </w:tcPr>
          <w:p w14:paraId="7825174B" w14:textId="1A2D43C1"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41FBA32A" w14:textId="1F0BC9FB" w:rsidR="00FE00AF" w:rsidRDefault="00EB4EE6" w:rsidP="00136580">
            <w:pPr>
              <w:spacing w:before="40" w:after="40"/>
              <w:ind w:left="144" w:right="144"/>
              <w:rPr>
                <w:rFonts w:ascii="Arial Narrow" w:hAnsi="Arial Narrow"/>
                <w:sz w:val="16"/>
              </w:rPr>
            </w:pPr>
            <w:r>
              <w:rPr>
                <w:rFonts w:ascii="Arial Narrow" w:hAnsi="Arial Narrow"/>
                <w:snapToGrid w:val="0"/>
                <w:color w:val="000000"/>
                <w:sz w:val="18"/>
              </w:rPr>
              <w:t>1 = Yes, 2 = No, 8 = Don't Know 9 = Refused</w:t>
            </w:r>
          </w:p>
        </w:tc>
      </w:tr>
      <w:tr w:rsidR="00EB4EE6" w14:paraId="2DED6FB2" w14:textId="77777777" w:rsidTr="00136580">
        <w:trPr>
          <w:trHeight w:val="262"/>
        </w:trPr>
        <w:tc>
          <w:tcPr>
            <w:tcW w:w="1800" w:type="dxa"/>
            <w:vAlign w:val="bottom"/>
          </w:tcPr>
          <w:p w14:paraId="1D467F2B" w14:textId="08E2C401" w:rsidR="00EB4EE6" w:rsidRPr="00A67E68" w:rsidRDefault="00EB4EE6" w:rsidP="00136580">
            <w:pPr>
              <w:rPr>
                <w:rFonts w:ascii="Arial Narrow" w:hAnsi="Arial Narrow" w:cs="Arial"/>
                <w:sz w:val="18"/>
                <w:szCs w:val="18"/>
              </w:rPr>
            </w:pPr>
            <w:proofErr w:type="spellStart"/>
            <w:r>
              <w:rPr>
                <w:rFonts w:ascii="Arial Narrow" w:hAnsi="Arial Narrow" w:cs="Arial"/>
                <w:sz w:val="18"/>
                <w:szCs w:val="18"/>
              </w:rPr>
              <w:t>Factors_Refused</w:t>
            </w:r>
            <w:proofErr w:type="spellEnd"/>
            <w:r>
              <w:rPr>
                <w:rFonts w:ascii="Arial Narrow" w:hAnsi="Arial Narrow" w:cs="Arial"/>
                <w:sz w:val="18"/>
                <w:szCs w:val="18"/>
              </w:rPr>
              <w:t xml:space="preserve"> to Answer</w:t>
            </w:r>
          </w:p>
        </w:tc>
        <w:tc>
          <w:tcPr>
            <w:tcW w:w="1260" w:type="dxa"/>
          </w:tcPr>
          <w:p w14:paraId="348956A2" w14:textId="75D3D989"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1</w:t>
            </w:r>
          </w:p>
        </w:tc>
        <w:tc>
          <w:tcPr>
            <w:tcW w:w="990" w:type="dxa"/>
          </w:tcPr>
          <w:p w14:paraId="13CD5FAB" w14:textId="1A264916" w:rsidR="00EB4EE6" w:rsidRDefault="00513D1C"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Q</w:t>
            </w:r>
          </w:p>
        </w:tc>
        <w:tc>
          <w:tcPr>
            <w:tcW w:w="900" w:type="dxa"/>
          </w:tcPr>
          <w:p w14:paraId="48DBDC4B" w14:textId="5F8E9DF2"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359EF36D" w14:textId="22507608" w:rsidR="00EB4EE6" w:rsidRDefault="00EB4EE6"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1 = Yes, 2 = No, 8 = Don't Know 9 = Refused</w:t>
            </w:r>
          </w:p>
        </w:tc>
      </w:tr>
      <w:tr w:rsidR="00EB4EE6" w14:paraId="200377A4" w14:textId="77777777" w:rsidTr="00136580">
        <w:trPr>
          <w:trHeight w:val="262"/>
        </w:trPr>
        <w:tc>
          <w:tcPr>
            <w:tcW w:w="1800" w:type="dxa"/>
            <w:vAlign w:val="bottom"/>
          </w:tcPr>
          <w:p w14:paraId="3A351DE0" w14:textId="7E8600A6" w:rsidR="00EB4EE6" w:rsidRPr="00A67E68" w:rsidRDefault="00EB4EE6" w:rsidP="00136580">
            <w:pPr>
              <w:rPr>
                <w:rFonts w:ascii="Arial Narrow" w:hAnsi="Arial Narrow" w:cs="Arial"/>
                <w:sz w:val="18"/>
                <w:szCs w:val="18"/>
              </w:rPr>
            </w:pPr>
            <w:proofErr w:type="spellStart"/>
            <w:r>
              <w:rPr>
                <w:rFonts w:ascii="Arial Narrow" w:hAnsi="Arial Narrow" w:cs="Arial"/>
                <w:sz w:val="18"/>
                <w:szCs w:val="18"/>
              </w:rPr>
              <w:t>Factors_Do</w:t>
            </w:r>
            <w:proofErr w:type="spellEnd"/>
            <w:r>
              <w:rPr>
                <w:rFonts w:ascii="Arial Narrow" w:hAnsi="Arial Narrow" w:cs="Arial"/>
                <w:sz w:val="18"/>
                <w:szCs w:val="18"/>
              </w:rPr>
              <w:t xml:space="preserve"> Not Know</w:t>
            </w:r>
          </w:p>
        </w:tc>
        <w:tc>
          <w:tcPr>
            <w:tcW w:w="1260" w:type="dxa"/>
          </w:tcPr>
          <w:p w14:paraId="22C7F544" w14:textId="5B4D58ED"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1</w:t>
            </w:r>
          </w:p>
        </w:tc>
        <w:tc>
          <w:tcPr>
            <w:tcW w:w="990" w:type="dxa"/>
          </w:tcPr>
          <w:p w14:paraId="6C18F1D7" w14:textId="14D64916" w:rsidR="00EB4EE6" w:rsidRDefault="00513D1C"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R</w:t>
            </w:r>
          </w:p>
        </w:tc>
        <w:tc>
          <w:tcPr>
            <w:tcW w:w="900" w:type="dxa"/>
          </w:tcPr>
          <w:p w14:paraId="1402B188" w14:textId="7A4C8A30"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46615B97" w14:textId="03CCCE34" w:rsidR="00EB4EE6" w:rsidRDefault="00EB4EE6"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1 = Yes, 2 = No, 8 = Don't Know 9 = Refused</w:t>
            </w:r>
          </w:p>
        </w:tc>
      </w:tr>
      <w:tr w:rsidR="00EB4EE6" w14:paraId="0FDF1B75" w14:textId="77777777" w:rsidTr="00136580">
        <w:trPr>
          <w:trHeight w:val="262"/>
        </w:trPr>
        <w:tc>
          <w:tcPr>
            <w:tcW w:w="1800" w:type="dxa"/>
            <w:vAlign w:val="bottom"/>
          </w:tcPr>
          <w:p w14:paraId="7A0E4C87" w14:textId="1E152976" w:rsidR="00EB4EE6" w:rsidRPr="00A67E68" w:rsidRDefault="00EB4EE6" w:rsidP="00136580">
            <w:pPr>
              <w:rPr>
                <w:rFonts w:ascii="Arial Narrow" w:hAnsi="Arial Narrow" w:cs="Arial"/>
                <w:sz w:val="18"/>
                <w:szCs w:val="18"/>
              </w:rPr>
            </w:pPr>
            <w:proofErr w:type="spellStart"/>
            <w:r>
              <w:rPr>
                <w:rFonts w:ascii="Arial Narrow" w:hAnsi="Arial Narrow" w:cs="Arial"/>
                <w:sz w:val="18"/>
                <w:szCs w:val="18"/>
              </w:rPr>
              <w:t>Factors_Fair</w:t>
            </w:r>
            <w:proofErr w:type="spellEnd"/>
            <w:r>
              <w:rPr>
                <w:rFonts w:ascii="Arial Narrow" w:hAnsi="Arial Narrow" w:cs="Arial"/>
                <w:sz w:val="18"/>
                <w:szCs w:val="18"/>
              </w:rPr>
              <w:t xml:space="preserve"> </w:t>
            </w:r>
            <w:r w:rsidRPr="00A67E68">
              <w:rPr>
                <w:rFonts w:ascii="Arial Narrow" w:hAnsi="Arial Narrow" w:cs="Arial"/>
                <w:sz w:val="18"/>
                <w:szCs w:val="18"/>
              </w:rPr>
              <w:t>Advice</w:t>
            </w:r>
          </w:p>
        </w:tc>
        <w:tc>
          <w:tcPr>
            <w:tcW w:w="1260" w:type="dxa"/>
          </w:tcPr>
          <w:p w14:paraId="119ADAD8" w14:textId="77777777"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1</w:t>
            </w:r>
          </w:p>
        </w:tc>
        <w:tc>
          <w:tcPr>
            <w:tcW w:w="990" w:type="dxa"/>
          </w:tcPr>
          <w:p w14:paraId="052589AC" w14:textId="565A27DC" w:rsidR="00EB4EE6" w:rsidRDefault="00513D1C"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S</w:t>
            </w:r>
          </w:p>
        </w:tc>
        <w:tc>
          <w:tcPr>
            <w:tcW w:w="900" w:type="dxa"/>
          </w:tcPr>
          <w:p w14:paraId="7CCA576C" w14:textId="1BF0EFA0"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7988CAF5" w14:textId="61B8EC7D" w:rsidR="00EB4EE6" w:rsidRDefault="00EB4EE6" w:rsidP="00136580">
            <w:pPr>
              <w:spacing w:before="40" w:after="40"/>
              <w:ind w:left="144" w:right="144"/>
              <w:rPr>
                <w:rFonts w:ascii="Arial Narrow" w:hAnsi="Arial Narrow"/>
                <w:sz w:val="16"/>
              </w:rPr>
            </w:pPr>
            <w:r w:rsidRPr="006C6F11">
              <w:rPr>
                <w:rFonts w:ascii="Arial Narrow" w:hAnsi="Arial Narrow"/>
                <w:snapToGrid w:val="0"/>
                <w:color w:val="000000"/>
                <w:sz w:val="18"/>
              </w:rPr>
              <w:t>1 = Yes, 2 = No, 8 = Don't Know 9 = Refused</w:t>
            </w:r>
          </w:p>
        </w:tc>
      </w:tr>
      <w:tr w:rsidR="00EB4EE6" w14:paraId="7F0BE5A1" w14:textId="77777777" w:rsidTr="00136580">
        <w:trPr>
          <w:trHeight w:val="262"/>
        </w:trPr>
        <w:tc>
          <w:tcPr>
            <w:tcW w:w="1800" w:type="dxa"/>
            <w:vAlign w:val="bottom"/>
          </w:tcPr>
          <w:p w14:paraId="7D2D141E" w14:textId="334CA2FA" w:rsidR="00EB4EE6" w:rsidRPr="00A67E68" w:rsidRDefault="00EB4EE6" w:rsidP="00136580">
            <w:pPr>
              <w:rPr>
                <w:rFonts w:ascii="Arial Narrow" w:hAnsi="Arial Narrow" w:cs="Arial"/>
                <w:sz w:val="18"/>
                <w:szCs w:val="18"/>
              </w:rPr>
            </w:pPr>
            <w:proofErr w:type="spellStart"/>
            <w:r w:rsidRPr="00A67E68">
              <w:rPr>
                <w:rFonts w:ascii="Arial Narrow" w:hAnsi="Arial Narrow" w:cs="Arial"/>
                <w:sz w:val="18"/>
                <w:szCs w:val="18"/>
              </w:rPr>
              <w:t>Fact</w:t>
            </w:r>
            <w:r>
              <w:rPr>
                <w:rFonts w:ascii="Arial Narrow" w:hAnsi="Arial Narrow" w:cs="Arial"/>
                <w:sz w:val="18"/>
                <w:szCs w:val="18"/>
              </w:rPr>
              <w:t>ors</w:t>
            </w:r>
            <w:r w:rsidRPr="00A67E68">
              <w:rPr>
                <w:rFonts w:ascii="Arial Narrow" w:hAnsi="Arial Narrow" w:cs="Arial"/>
                <w:sz w:val="18"/>
                <w:szCs w:val="18"/>
              </w:rPr>
              <w:t>_Reputation</w:t>
            </w:r>
            <w:proofErr w:type="spellEnd"/>
            <w:r>
              <w:rPr>
                <w:rFonts w:ascii="Arial Narrow" w:hAnsi="Arial Narrow" w:cs="Arial"/>
                <w:sz w:val="18"/>
                <w:szCs w:val="18"/>
              </w:rPr>
              <w:t xml:space="preserve"> Of Results</w:t>
            </w:r>
          </w:p>
        </w:tc>
        <w:tc>
          <w:tcPr>
            <w:tcW w:w="1260" w:type="dxa"/>
          </w:tcPr>
          <w:p w14:paraId="4569C114" w14:textId="77777777"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1</w:t>
            </w:r>
          </w:p>
        </w:tc>
        <w:tc>
          <w:tcPr>
            <w:tcW w:w="990" w:type="dxa"/>
          </w:tcPr>
          <w:p w14:paraId="2466448F" w14:textId="3F1A7779" w:rsidR="00EB4EE6" w:rsidRDefault="00513D1C"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w:t>
            </w:r>
          </w:p>
        </w:tc>
        <w:tc>
          <w:tcPr>
            <w:tcW w:w="900" w:type="dxa"/>
          </w:tcPr>
          <w:p w14:paraId="0520F19D" w14:textId="0C1F35F9"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5BE1C33D" w14:textId="7A15162D" w:rsidR="00EB4EE6" w:rsidRDefault="00EB4EE6" w:rsidP="00136580">
            <w:pPr>
              <w:spacing w:before="40" w:after="40"/>
              <w:ind w:left="144" w:right="144"/>
              <w:rPr>
                <w:rFonts w:ascii="Arial Narrow" w:hAnsi="Arial Narrow"/>
                <w:sz w:val="16"/>
              </w:rPr>
            </w:pPr>
            <w:r w:rsidRPr="006C6F11">
              <w:rPr>
                <w:rFonts w:ascii="Arial Narrow" w:hAnsi="Arial Narrow"/>
                <w:snapToGrid w:val="0"/>
                <w:color w:val="000000"/>
                <w:sz w:val="18"/>
              </w:rPr>
              <w:t>1 = Yes, 2 = No, 8 = Don't Know 9 = Refused</w:t>
            </w:r>
          </w:p>
        </w:tc>
      </w:tr>
      <w:tr w:rsidR="00EB4EE6" w14:paraId="3A6A2B4F" w14:textId="77777777" w:rsidTr="00136580">
        <w:trPr>
          <w:trHeight w:val="262"/>
        </w:trPr>
        <w:tc>
          <w:tcPr>
            <w:tcW w:w="1800" w:type="dxa"/>
            <w:vAlign w:val="bottom"/>
          </w:tcPr>
          <w:p w14:paraId="067555F7" w14:textId="2CAE3C50" w:rsidR="00EB4EE6" w:rsidRPr="00A67E68" w:rsidRDefault="00EB4EE6" w:rsidP="00136580">
            <w:pPr>
              <w:rPr>
                <w:rFonts w:ascii="Arial Narrow" w:hAnsi="Arial Narrow" w:cs="Arial"/>
                <w:sz w:val="18"/>
                <w:szCs w:val="18"/>
              </w:rPr>
            </w:pPr>
            <w:proofErr w:type="spellStart"/>
            <w:r>
              <w:rPr>
                <w:rFonts w:ascii="Arial Narrow" w:hAnsi="Arial Narrow" w:cs="Arial"/>
                <w:sz w:val="18"/>
                <w:szCs w:val="18"/>
              </w:rPr>
              <w:t>Factors_</w:t>
            </w:r>
            <w:r w:rsidRPr="00A67E68">
              <w:rPr>
                <w:rFonts w:ascii="Arial Narrow" w:hAnsi="Arial Narrow" w:cs="Arial"/>
                <w:sz w:val="18"/>
                <w:szCs w:val="18"/>
              </w:rPr>
              <w:t>Knowledge</w:t>
            </w:r>
            <w:proofErr w:type="spellEnd"/>
          </w:p>
        </w:tc>
        <w:tc>
          <w:tcPr>
            <w:tcW w:w="1260" w:type="dxa"/>
          </w:tcPr>
          <w:p w14:paraId="5E6F9D99" w14:textId="77777777"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1</w:t>
            </w:r>
          </w:p>
        </w:tc>
        <w:tc>
          <w:tcPr>
            <w:tcW w:w="990" w:type="dxa"/>
          </w:tcPr>
          <w:p w14:paraId="5CF60E12" w14:textId="6E81B412" w:rsidR="00EB4EE6" w:rsidRDefault="00513D1C"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U</w:t>
            </w:r>
          </w:p>
        </w:tc>
        <w:tc>
          <w:tcPr>
            <w:tcW w:w="900" w:type="dxa"/>
          </w:tcPr>
          <w:p w14:paraId="7AFDF19C" w14:textId="0260F726"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7B2AF79D" w14:textId="36793185" w:rsidR="00EB4EE6" w:rsidRDefault="00EB4EE6" w:rsidP="00136580">
            <w:pPr>
              <w:spacing w:before="40" w:after="40"/>
              <w:ind w:left="144" w:right="144"/>
              <w:rPr>
                <w:rFonts w:ascii="Arial Narrow" w:hAnsi="Arial Narrow"/>
                <w:sz w:val="16"/>
              </w:rPr>
            </w:pPr>
            <w:r w:rsidRPr="006C6F11">
              <w:rPr>
                <w:rFonts w:ascii="Arial Narrow" w:hAnsi="Arial Narrow"/>
                <w:snapToGrid w:val="0"/>
                <w:color w:val="000000"/>
                <w:sz w:val="18"/>
              </w:rPr>
              <w:t>1 = Yes, 2 = No, 8 = Don't Know 9 = Refused</w:t>
            </w:r>
          </w:p>
        </w:tc>
      </w:tr>
      <w:tr w:rsidR="00EB4EE6" w14:paraId="793DD16B" w14:textId="77777777" w:rsidTr="00136580">
        <w:trPr>
          <w:trHeight w:val="262"/>
        </w:trPr>
        <w:tc>
          <w:tcPr>
            <w:tcW w:w="1800" w:type="dxa"/>
            <w:vAlign w:val="bottom"/>
          </w:tcPr>
          <w:p w14:paraId="160C577C" w14:textId="23C260F6" w:rsidR="00EB4EE6" w:rsidRPr="00A67E68" w:rsidRDefault="00EB4EE6" w:rsidP="00136580">
            <w:pPr>
              <w:rPr>
                <w:rFonts w:ascii="Arial Narrow" w:hAnsi="Arial Narrow" w:cs="Arial"/>
                <w:sz w:val="18"/>
                <w:szCs w:val="18"/>
              </w:rPr>
            </w:pPr>
            <w:proofErr w:type="spellStart"/>
            <w:r w:rsidRPr="00A67E68">
              <w:rPr>
                <w:rFonts w:ascii="Arial Narrow" w:hAnsi="Arial Narrow" w:cs="Arial"/>
                <w:sz w:val="18"/>
                <w:szCs w:val="18"/>
              </w:rPr>
              <w:t>Fact</w:t>
            </w:r>
            <w:r>
              <w:rPr>
                <w:rFonts w:ascii="Arial Narrow" w:hAnsi="Arial Narrow" w:cs="Arial"/>
                <w:sz w:val="18"/>
                <w:szCs w:val="18"/>
              </w:rPr>
              <w:t>ors</w:t>
            </w:r>
            <w:r w:rsidRPr="00A67E68">
              <w:rPr>
                <w:rFonts w:ascii="Arial Narrow" w:hAnsi="Arial Narrow" w:cs="Arial"/>
                <w:sz w:val="18"/>
                <w:szCs w:val="18"/>
              </w:rPr>
              <w:t>_Spec</w:t>
            </w:r>
            <w:r>
              <w:rPr>
                <w:rFonts w:ascii="Arial Narrow" w:hAnsi="Arial Narrow" w:cs="Arial"/>
                <w:sz w:val="18"/>
                <w:szCs w:val="18"/>
              </w:rPr>
              <w:t>ific</w:t>
            </w:r>
            <w:proofErr w:type="spellEnd"/>
            <w:r>
              <w:rPr>
                <w:rFonts w:ascii="Arial Narrow" w:hAnsi="Arial Narrow" w:cs="Arial"/>
                <w:sz w:val="18"/>
                <w:szCs w:val="18"/>
              </w:rPr>
              <w:t xml:space="preserve"> </w:t>
            </w:r>
            <w:r w:rsidRPr="00A67E68">
              <w:rPr>
                <w:rFonts w:ascii="Arial Narrow" w:hAnsi="Arial Narrow" w:cs="Arial"/>
                <w:sz w:val="18"/>
                <w:szCs w:val="18"/>
              </w:rPr>
              <w:t>S</w:t>
            </w:r>
            <w:r>
              <w:rPr>
                <w:rFonts w:ascii="Arial Narrow" w:hAnsi="Arial Narrow" w:cs="Arial"/>
                <w:sz w:val="18"/>
                <w:szCs w:val="18"/>
              </w:rPr>
              <w:t>er</w:t>
            </w:r>
            <w:r w:rsidRPr="00A67E68">
              <w:rPr>
                <w:rFonts w:ascii="Arial Narrow" w:hAnsi="Arial Narrow" w:cs="Arial"/>
                <w:sz w:val="18"/>
                <w:szCs w:val="18"/>
              </w:rPr>
              <w:t>v</w:t>
            </w:r>
            <w:r>
              <w:rPr>
                <w:rFonts w:ascii="Arial Narrow" w:hAnsi="Arial Narrow" w:cs="Arial"/>
                <w:sz w:val="18"/>
                <w:szCs w:val="18"/>
              </w:rPr>
              <w:t>i</w:t>
            </w:r>
            <w:r w:rsidRPr="00A67E68">
              <w:rPr>
                <w:rFonts w:ascii="Arial Narrow" w:hAnsi="Arial Narrow" w:cs="Arial"/>
                <w:sz w:val="18"/>
                <w:szCs w:val="18"/>
              </w:rPr>
              <w:t>c</w:t>
            </w:r>
            <w:r>
              <w:rPr>
                <w:rFonts w:ascii="Arial Narrow" w:hAnsi="Arial Narrow" w:cs="Arial"/>
                <w:sz w:val="18"/>
                <w:szCs w:val="18"/>
              </w:rPr>
              <w:t>e</w:t>
            </w:r>
            <w:r w:rsidRPr="00A67E68">
              <w:rPr>
                <w:rFonts w:ascii="Arial Narrow" w:hAnsi="Arial Narrow" w:cs="Arial"/>
                <w:sz w:val="18"/>
                <w:szCs w:val="18"/>
              </w:rPr>
              <w:t>s</w:t>
            </w:r>
          </w:p>
        </w:tc>
        <w:tc>
          <w:tcPr>
            <w:tcW w:w="1260" w:type="dxa"/>
          </w:tcPr>
          <w:p w14:paraId="7284E518" w14:textId="77777777"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1</w:t>
            </w:r>
          </w:p>
        </w:tc>
        <w:tc>
          <w:tcPr>
            <w:tcW w:w="990" w:type="dxa"/>
          </w:tcPr>
          <w:p w14:paraId="59CAA0FA" w14:textId="13B8E328" w:rsidR="00EB4EE6" w:rsidRDefault="00513D1C"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V</w:t>
            </w:r>
          </w:p>
        </w:tc>
        <w:tc>
          <w:tcPr>
            <w:tcW w:w="900" w:type="dxa"/>
          </w:tcPr>
          <w:p w14:paraId="6F55BAA2" w14:textId="6686BB41"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46E5CEDD" w14:textId="20FD1156" w:rsidR="00EB4EE6" w:rsidRDefault="00EB4EE6" w:rsidP="00136580">
            <w:pPr>
              <w:spacing w:before="40" w:after="40"/>
              <w:ind w:left="144" w:right="144"/>
              <w:rPr>
                <w:rFonts w:ascii="Arial Narrow" w:hAnsi="Arial Narrow"/>
                <w:sz w:val="16"/>
              </w:rPr>
            </w:pPr>
            <w:r w:rsidRPr="006C6F11">
              <w:rPr>
                <w:rFonts w:ascii="Arial Narrow" w:hAnsi="Arial Narrow"/>
                <w:snapToGrid w:val="0"/>
                <w:color w:val="000000"/>
                <w:sz w:val="18"/>
              </w:rPr>
              <w:t>1 = Yes, 2 = No, 8 = Don't Know 9 = Refused</w:t>
            </w:r>
          </w:p>
        </w:tc>
      </w:tr>
      <w:tr w:rsidR="00EB4EE6" w14:paraId="2A46C897" w14:textId="77777777" w:rsidTr="00136580">
        <w:trPr>
          <w:trHeight w:val="262"/>
        </w:trPr>
        <w:tc>
          <w:tcPr>
            <w:tcW w:w="1800" w:type="dxa"/>
            <w:vAlign w:val="bottom"/>
          </w:tcPr>
          <w:p w14:paraId="5397ED9B" w14:textId="0E5C0581" w:rsidR="00EB4EE6" w:rsidRPr="00A67E68" w:rsidRDefault="00EB4EE6" w:rsidP="00136580">
            <w:pPr>
              <w:rPr>
                <w:rFonts w:ascii="Arial Narrow" w:hAnsi="Arial Narrow" w:cs="Arial"/>
                <w:sz w:val="18"/>
                <w:szCs w:val="18"/>
              </w:rPr>
            </w:pPr>
            <w:proofErr w:type="spellStart"/>
            <w:r w:rsidRPr="00A67E68">
              <w:rPr>
                <w:rFonts w:ascii="Arial Narrow" w:hAnsi="Arial Narrow" w:cs="Arial"/>
                <w:sz w:val="18"/>
                <w:szCs w:val="18"/>
              </w:rPr>
              <w:t>Fact</w:t>
            </w:r>
            <w:r>
              <w:rPr>
                <w:rFonts w:ascii="Arial Narrow" w:hAnsi="Arial Narrow" w:cs="Arial"/>
                <w:sz w:val="18"/>
                <w:szCs w:val="18"/>
              </w:rPr>
              <w:t>ors</w:t>
            </w:r>
            <w:r w:rsidRPr="00A67E68">
              <w:rPr>
                <w:rFonts w:ascii="Arial Narrow" w:hAnsi="Arial Narrow" w:cs="Arial"/>
                <w:sz w:val="18"/>
                <w:szCs w:val="18"/>
              </w:rPr>
              <w:t>_Lack</w:t>
            </w:r>
            <w:proofErr w:type="spellEnd"/>
            <w:r>
              <w:rPr>
                <w:rFonts w:ascii="Arial Narrow" w:hAnsi="Arial Narrow" w:cs="Arial"/>
                <w:sz w:val="18"/>
                <w:szCs w:val="18"/>
              </w:rPr>
              <w:t xml:space="preserve"> of </w:t>
            </w:r>
            <w:r w:rsidRPr="00A67E68">
              <w:rPr>
                <w:rFonts w:ascii="Arial Narrow" w:hAnsi="Arial Narrow" w:cs="Arial"/>
                <w:sz w:val="18"/>
                <w:szCs w:val="18"/>
              </w:rPr>
              <w:t>Providers</w:t>
            </w:r>
          </w:p>
        </w:tc>
        <w:tc>
          <w:tcPr>
            <w:tcW w:w="1260" w:type="dxa"/>
          </w:tcPr>
          <w:p w14:paraId="06833731" w14:textId="77777777"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1</w:t>
            </w:r>
          </w:p>
        </w:tc>
        <w:tc>
          <w:tcPr>
            <w:tcW w:w="990" w:type="dxa"/>
          </w:tcPr>
          <w:p w14:paraId="6D062F3F" w14:textId="1080A958" w:rsidR="00EB4EE6" w:rsidRDefault="00513D1C"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W</w:t>
            </w:r>
          </w:p>
        </w:tc>
        <w:tc>
          <w:tcPr>
            <w:tcW w:w="900" w:type="dxa"/>
          </w:tcPr>
          <w:p w14:paraId="72E90B25" w14:textId="4D8E7408"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715D7B0E" w14:textId="2B84152E" w:rsidR="00EB4EE6" w:rsidRDefault="00EB4EE6" w:rsidP="00136580">
            <w:pPr>
              <w:spacing w:before="40" w:after="40"/>
              <w:ind w:left="144" w:right="144"/>
              <w:rPr>
                <w:rFonts w:ascii="Arial Narrow" w:hAnsi="Arial Narrow"/>
                <w:sz w:val="16"/>
              </w:rPr>
            </w:pPr>
            <w:r w:rsidRPr="006C6F11">
              <w:rPr>
                <w:rFonts w:ascii="Arial Narrow" w:hAnsi="Arial Narrow"/>
                <w:snapToGrid w:val="0"/>
                <w:color w:val="000000"/>
                <w:sz w:val="18"/>
              </w:rPr>
              <w:t>1 = Yes, 2 = No, 8 = Don't Know 9 = Refused</w:t>
            </w:r>
          </w:p>
        </w:tc>
      </w:tr>
      <w:tr w:rsidR="00EB4EE6" w14:paraId="7662DFB0" w14:textId="77777777" w:rsidTr="00136580">
        <w:trPr>
          <w:trHeight w:val="262"/>
        </w:trPr>
        <w:tc>
          <w:tcPr>
            <w:tcW w:w="1800" w:type="dxa"/>
            <w:vAlign w:val="bottom"/>
          </w:tcPr>
          <w:p w14:paraId="0AA3FB00" w14:textId="772EE69E" w:rsidR="00EB4EE6" w:rsidRPr="00102CC0" w:rsidRDefault="00EB4EE6" w:rsidP="00136580">
            <w:pPr>
              <w:rPr>
                <w:rFonts w:ascii="Arial Narrow" w:hAnsi="Arial Narrow" w:cs="Arial"/>
                <w:sz w:val="18"/>
                <w:szCs w:val="18"/>
              </w:rPr>
            </w:pPr>
            <w:proofErr w:type="spellStart"/>
            <w:r w:rsidRPr="00102CC0">
              <w:rPr>
                <w:rFonts w:ascii="Arial Narrow" w:hAnsi="Arial Narrow" w:cs="Arial"/>
                <w:sz w:val="18"/>
                <w:szCs w:val="18"/>
              </w:rPr>
              <w:t>Fact</w:t>
            </w:r>
            <w:r>
              <w:rPr>
                <w:rFonts w:ascii="Arial Narrow" w:hAnsi="Arial Narrow" w:cs="Arial"/>
                <w:sz w:val="18"/>
                <w:szCs w:val="18"/>
              </w:rPr>
              <w:t>ors</w:t>
            </w:r>
            <w:r w:rsidRPr="00102CC0">
              <w:rPr>
                <w:rFonts w:ascii="Arial Narrow" w:hAnsi="Arial Narrow" w:cs="Arial"/>
                <w:sz w:val="18"/>
                <w:szCs w:val="18"/>
              </w:rPr>
              <w:t>_Other</w:t>
            </w:r>
            <w:proofErr w:type="spellEnd"/>
            <w:r>
              <w:rPr>
                <w:rFonts w:ascii="Arial Narrow" w:hAnsi="Arial Narrow" w:cs="Arial"/>
                <w:sz w:val="18"/>
                <w:szCs w:val="18"/>
              </w:rPr>
              <w:t xml:space="preserve"> Factors</w:t>
            </w:r>
          </w:p>
        </w:tc>
        <w:tc>
          <w:tcPr>
            <w:tcW w:w="1260" w:type="dxa"/>
          </w:tcPr>
          <w:p w14:paraId="4FE0E553" w14:textId="5702B80C"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1</w:t>
            </w:r>
            <w:r w:rsidR="00F92AFA">
              <w:rPr>
                <w:rFonts w:ascii="Arial Narrow" w:hAnsi="Arial Narrow"/>
                <w:snapToGrid w:val="0"/>
                <w:color w:val="000000"/>
                <w:sz w:val="18"/>
              </w:rPr>
              <w:t xml:space="preserve"> Narrative</w:t>
            </w:r>
          </w:p>
        </w:tc>
        <w:tc>
          <w:tcPr>
            <w:tcW w:w="990" w:type="dxa"/>
          </w:tcPr>
          <w:p w14:paraId="7ACE2040" w14:textId="5293FF82" w:rsidR="00EB4EE6" w:rsidRDefault="00513D1C"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X</w:t>
            </w:r>
          </w:p>
        </w:tc>
        <w:tc>
          <w:tcPr>
            <w:tcW w:w="900" w:type="dxa"/>
          </w:tcPr>
          <w:p w14:paraId="01CA6F15" w14:textId="2CD82347"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4E142882" w14:textId="113DE911" w:rsidR="00EB4EE6" w:rsidRDefault="00EB4EE6" w:rsidP="00136580">
            <w:pPr>
              <w:spacing w:before="40" w:after="40"/>
              <w:ind w:left="144" w:right="144"/>
              <w:rPr>
                <w:rFonts w:ascii="Arial Narrow" w:hAnsi="Arial Narrow"/>
                <w:sz w:val="16"/>
              </w:rPr>
            </w:pPr>
            <w:r w:rsidRPr="00696EE4">
              <w:rPr>
                <w:rFonts w:ascii="Arial Narrow" w:hAnsi="Arial Narrow"/>
                <w:snapToGrid w:val="0"/>
                <w:color w:val="000000"/>
                <w:sz w:val="18"/>
              </w:rPr>
              <w:t>1 = Yes, 2 = No, 8 = Don't Know 9 = Refused</w:t>
            </w:r>
          </w:p>
        </w:tc>
      </w:tr>
      <w:tr w:rsidR="00EB4EE6" w14:paraId="7CA685BF" w14:textId="77777777" w:rsidTr="00136580">
        <w:trPr>
          <w:trHeight w:val="262"/>
        </w:trPr>
        <w:tc>
          <w:tcPr>
            <w:tcW w:w="1800" w:type="dxa"/>
            <w:vAlign w:val="bottom"/>
          </w:tcPr>
          <w:p w14:paraId="4A2C5953" w14:textId="77777777" w:rsidR="00EB4EE6" w:rsidRPr="00102CC0" w:rsidRDefault="00EB4EE6" w:rsidP="00136580">
            <w:pPr>
              <w:rPr>
                <w:rFonts w:ascii="Arial Narrow" w:hAnsi="Arial Narrow" w:cs="Arial"/>
                <w:sz w:val="18"/>
                <w:szCs w:val="18"/>
              </w:rPr>
            </w:pPr>
            <w:proofErr w:type="spellStart"/>
            <w:r w:rsidRPr="00102CC0">
              <w:rPr>
                <w:rFonts w:ascii="Arial Narrow" w:hAnsi="Arial Narrow" w:cs="Arial"/>
                <w:sz w:val="18"/>
                <w:szCs w:val="18"/>
              </w:rPr>
              <w:t>Ext_Providers</w:t>
            </w:r>
            <w:proofErr w:type="spellEnd"/>
          </w:p>
        </w:tc>
        <w:tc>
          <w:tcPr>
            <w:tcW w:w="1260" w:type="dxa"/>
          </w:tcPr>
          <w:p w14:paraId="226B9EB2" w14:textId="77777777"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2</w:t>
            </w:r>
          </w:p>
        </w:tc>
        <w:tc>
          <w:tcPr>
            <w:tcW w:w="990" w:type="dxa"/>
          </w:tcPr>
          <w:p w14:paraId="42A4F7CF" w14:textId="12BE1045" w:rsidR="00EB4EE6" w:rsidRDefault="00513D1C"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Y</w:t>
            </w:r>
          </w:p>
        </w:tc>
        <w:tc>
          <w:tcPr>
            <w:tcW w:w="900" w:type="dxa"/>
          </w:tcPr>
          <w:p w14:paraId="15B3C877" w14:textId="50B81FB3"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2D1E40BE" w14:textId="4AE3D2BC" w:rsidR="00EB4EE6" w:rsidRDefault="00EB4EE6" w:rsidP="00136580">
            <w:pPr>
              <w:spacing w:before="40" w:after="40"/>
              <w:ind w:left="144" w:right="144"/>
              <w:rPr>
                <w:rFonts w:ascii="Arial Narrow" w:hAnsi="Arial Narrow"/>
                <w:sz w:val="16"/>
              </w:rPr>
            </w:pPr>
            <w:r w:rsidRPr="00696EE4">
              <w:rPr>
                <w:rFonts w:ascii="Arial Narrow" w:hAnsi="Arial Narrow"/>
                <w:snapToGrid w:val="0"/>
                <w:color w:val="000000"/>
                <w:sz w:val="18"/>
              </w:rPr>
              <w:t>1 = Yes, 2 = No, 8 = Don't Know 9 = Refused</w:t>
            </w:r>
          </w:p>
        </w:tc>
      </w:tr>
      <w:tr w:rsidR="00EB4EE6" w14:paraId="0C06CB2E" w14:textId="77777777" w:rsidTr="00136580">
        <w:trPr>
          <w:trHeight w:val="262"/>
        </w:trPr>
        <w:tc>
          <w:tcPr>
            <w:tcW w:w="1800" w:type="dxa"/>
            <w:vAlign w:val="bottom"/>
          </w:tcPr>
          <w:p w14:paraId="1B65F097" w14:textId="6687FFC7" w:rsidR="00EB4EE6" w:rsidRPr="00102CC0" w:rsidRDefault="00EB4EE6" w:rsidP="00136580">
            <w:pPr>
              <w:rPr>
                <w:rFonts w:ascii="Arial Narrow" w:hAnsi="Arial Narrow" w:cs="Arial"/>
                <w:sz w:val="18"/>
                <w:szCs w:val="18"/>
              </w:rPr>
            </w:pPr>
            <w:proofErr w:type="spellStart"/>
            <w:r w:rsidRPr="00102CC0">
              <w:rPr>
                <w:rFonts w:ascii="Arial Narrow" w:hAnsi="Arial Narrow" w:cs="Arial"/>
                <w:sz w:val="18"/>
                <w:szCs w:val="18"/>
              </w:rPr>
              <w:t>Challenges_Product</w:t>
            </w:r>
            <w:proofErr w:type="spellEnd"/>
            <w:r>
              <w:rPr>
                <w:rFonts w:ascii="Arial Narrow" w:hAnsi="Arial Narrow" w:cs="Arial"/>
                <w:sz w:val="18"/>
                <w:szCs w:val="18"/>
              </w:rPr>
              <w:t xml:space="preserve"> </w:t>
            </w:r>
            <w:proofErr w:type="spellStart"/>
            <w:r w:rsidRPr="00102CC0">
              <w:rPr>
                <w:rFonts w:ascii="Arial Narrow" w:hAnsi="Arial Narrow" w:cs="Arial"/>
                <w:sz w:val="18"/>
                <w:szCs w:val="18"/>
              </w:rPr>
              <w:t>Dev</w:t>
            </w:r>
            <w:proofErr w:type="spellEnd"/>
          </w:p>
        </w:tc>
        <w:tc>
          <w:tcPr>
            <w:tcW w:w="1260" w:type="dxa"/>
          </w:tcPr>
          <w:p w14:paraId="30CBA29A" w14:textId="77777777"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3</w:t>
            </w:r>
          </w:p>
        </w:tc>
        <w:tc>
          <w:tcPr>
            <w:tcW w:w="990" w:type="dxa"/>
          </w:tcPr>
          <w:p w14:paraId="6435A096" w14:textId="2082EC14" w:rsidR="00EB4EE6" w:rsidRDefault="00513D1C"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Z</w:t>
            </w:r>
          </w:p>
        </w:tc>
        <w:tc>
          <w:tcPr>
            <w:tcW w:w="900" w:type="dxa"/>
          </w:tcPr>
          <w:p w14:paraId="0F29CE4E" w14:textId="4DC39B9C"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51DC5070" w14:textId="3B293303" w:rsidR="00EB4EE6" w:rsidRDefault="00EB4EE6" w:rsidP="00136580">
            <w:pPr>
              <w:spacing w:before="40" w:after="40"/>
              <w:ind w:left="144" w:right="144"/>
              <w:rPr>
                <w:rFonts w:ascii="Arial Narrow" w:hAnsi="Arial Narrow"/>
                <w:sz w:val="16"/>
              </w:rPr>
            </w:pPr>
            <w:r w:rsidRPr="00696EE4">
              <w:rPr>
                <w:rFonts w:ascii="Arial Narrow" w:hAnsi="Arial Narrow"/>
                <w:snapToGrid w:val="0"/>
                <w:color w:val="000000"/>
                <w:sz w:val="18"/>
              </w:rPr>
              <w:t>1 = Yes, 2 = No, 8 = Don't Know 9 = Refused</w:t>
            </w:r>
          </w:p>
        </w:tc>
      </w:tr>
      <w:tr w:rsidR="00EB4EE6" w14:paraId="14D85C35" w14:textId="77777777" w:rsidTr="00136580">
        <w:trPr>
          <w:trHeight w:val="262"/>
        </w:trPr>
        <w:tc>
          <w:tcPr>
            <w:tcW w:w="1800" w:type="dxa"/>
            <w:vAlign w:val="bottom"/>
          </w:tcPr>
          <w:p w14:paraId="7BAD6C2A" w14:textId="78F393B5" w:rsidR="00EB4EE6" w:rsidRPr="00102CC0" w:rsidRDefault="00EB4EE6" w:rsidP="00136580">
            <w:pPr>
              <w:rPr>
                <w:rFonts w:ascii="Arial Narrow" w:hAnsi="Arial Narrow" w:cs="Arial"/>
                <w:sz w:val="18"/>
                <w:szCs w:val="18"/>
              </w:rPr>
            </w:pPr>
            <w:proofErr w:type="spellStart"/>
            <w:r w:rsidRPr="00102CC0">
              <w:rPr>
                <w:rFonts w:ascii="Arial Narrow" w:hAnsi="Arial Narrow" w:cs="Arial"/>
                <w:sz w:val="18"/>
                <w:szCs w:val="18"/>
              </w:rPr>
              <w:t>Challenges_</w:t>
            </w:r>
            <w:r>
              <w:rPr>
                <w:rFonts w:ascii="Arial Narrow" w:hAnsi="Arial Narrow" w:cs="Arial"/>
                <w:sz w:val="18"/>
                <w:szCs w:val="18"/>
              </w:rPr>
              <w:t>Growth</w:t>
            </w:r>
            <w:proofErr w:type="spellEnd"/>
            <w:r>
              <w:rPr>
                <w:rFonts w:ascii="Arial Narrow" w:hAnsi="Arial Narrow" w:cs="Arial"/>
                <w:sz w:val="18"/>
                <w:szCs w:val="18"/>
              </w:rPr>
              <w:t xml:space="preserve"> Opportunity</w:t>
            </w:r>
          </w:p>
        </w:tc>
        <w:tc>
          <w:tcPr>
            <w:tcW w:w="1260" w:type="dxa"/>
          </w:tcPr>
          <w:p w14:paraId="471B79E6" w14:textId="77777777"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3</w:t>
            </w:r>
          </w:p>
        </w:tc>
        <w:tc>
          <w:tcPr>
            <w:tcW w:w="990" w:type="dxa"/>
          </w:tcPr>
          <w:p w14:paraId="5ED7A20D" w14:textId="59A779E8" w:rsidR="00EB4EE6" w:rsidRPr="00B3737C" w:rsidRDefault="00513D1C" w:rsidP="00136580">
            <w:pPr>
              <w:rPr>
                <w:rFonts w:ascii="Arial Narrow" w:hAnsi="Arial Narrow"/>
                <w:snapToGrid w:val="0"/>
                <w:color w:val="000000"/>
                <w:sz w:val="18"/>
              </w:rPr>
            </w:pPr>
            <w:r>
              <w:rPr>
                <w:rFonts w:ascii="Arial Narrow" w:hAnsi="Arial Narrow"/>
                <w:snapToGrid w:val="0"/>
                <w:color w:val="000000"/>
                <w:sz w:val="18"/>
              </w:rPr>
              <w:t>AA</w:t>
            </w:r>
          </w:p>
        </w:tc>
        <w:tc>
          <w:tcPr>
            <w:tcW w:w="900" w:type="dxa"/>
          </w:tcPr>
          <w:p w14:paraId="042042F3" w14:textId="785E906D" w:rsidR="00EB4EE6" w:rsidRDefault="00EB4EE6" w:rsidP="00136580">
            <w:r w:rsidRPr="00B3737C">
              <w:rPr>
                <w:rFonts w:ascii="Arial Narrow" w:hAnsi="Arial Narrow"/>
                <w:snapToGrid w:val="0"/>
                <w:color w:val="000000"/>
                <w:sz w:val="18"/>
              </w:rPr>
              <w:t>Text</w:t>
            </w:r>
          </w:p>
        </w:tc>
        <w:tc>
          <w:tcPr>
            <w:tcW w:w="6480" w:type="dxa"/>
          </w:tcPr>
          <w:p w14:paraId="64B5284F" w14:textId="502E0716" w:rsidR="00EB4EE6" w:rsidRDefault="00EB4EE6" w:rsidP="00136580">
            <w:pPr>
              <w:spacing w:before="40" w:after="40"/>
              <w:ind w:left="144" w:right="144"/>
              <w:rPr>
                <w:rFonts w:ascii="Arial Narrow" w:hAnsi="Arial Narrow"/>
                <w:sz w:val="16"/>
              </w:rPr>
            </w:pPr>
            <w:r w:rsidRPr="00696EE4">
              <w:rPr>
                <w:rFonts w:ascii="Arial Narrow" w:hAnsi="Arial Narrow"/>
                <w:snapToGrid w:val="0"/>
                <w:color w:val="000000"/>
                <w:sz w:val="18"/>
              </w:rPr>
              <w:t>1 = Yes, 2 = No, 8 = Don't Know 9 = Refused</w:t>
            </w:r>
          </w:p>
        </w:tc>
      </w:tr>
      <w:tr w:rsidR="00EB4EE6" w14:paraId="7D78BCD3" w14:textId="77777777" w:rsidTr="00136580">
        <w:trPr>
          <w:trHeight w:val="262"/>
        </w:trPr>
        <w:tc>
          <w:tcPr>
            <w:tcW w:w="1800" w:type="dxa"/>
            <w:vAlign w:val="bottom"/>
          </w:tcPr>
          <w:p w14:paraId="03DF5318" w14:textId="1BF0D5BA" w:rsidR="00EB4EE6" w:rsidRPr="00102CC0" w:rsidRDefault="00EB4EE6" w:rsidP="00136580">
            <w:pPr>
              <w:rPr>
                <w:rFonts w:ascii="Arial Narrow" w:hAnsi="Arial Narrow" w:cs="Arial"/>
                <w:sz w:val="18"/>
                <w:szCs w:val="18"/>
              </w:rPr>
            </w:pPr>
            <w:proofErr w:type="spellStart"/>
            <w:r>
              <w:rPr>
                <w:rFonts w:ascii="Arial Narrow" w:hAnsi="Arial Narrow" w:cs="Arial"/>
                <w:sz w:val="18"/>
                <w:szCs w:val="18"/>
              </w:rPr>
              <w:t>Challenges_Refused</w:t>
            </w:r>
            <w:proofErr w:type="spellEnd"/>
            <w:r>
              <w:rPr>
                <w:rFonts w:ascii="Arial Narrow" w:hAnsi="Arial Narrow" w:cs="Arial"/>
                <w:sz w:val="18"/>
                <w:szCs w:val="18"/>
              </w:rPr>
              <w:t xml:space="preserve"> To Answer</w:t>
            </w:r>
          </w:p>
        </w:tc>
        <w:tc>
          <w:tcPr>
            <w:tcW w:w="1260" w:type="dxa"/>
          </w:tcPr>
          <w:p w14:paraId="2983646F" w14:textId="644A8BBF" w:rsidR="00EB4EE6" w:rsidRDefault="00136580"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3</w:t>
            </w:r>
          </w:p>
        </w:tc>
        <w:tc>
          <w:tcPr>
            <w:tcW w:w="990" w:type="dxa"/>
          </w:tcPr>
          <w:p w14:paraId="30B0D050" w14:textId="08FC8D6E" w:rsidR="00EB4EE6" w:rsidRPr="00B3737C" w:rsidRDefault="00513D1C" w:rsidP="00136580">
            <w:pPr>
              <w:rPr>
                <w:rFonts w:ascii="Arial Narrow" w:hAnsi="Arial Narrow"/>
                <w:snapToGrid w:val="0"/>
                <w:color w:val="000000"/>
                <w:sz w:val="18"/>
              </w:rPr>
            </w:pPr>
            <w:r>
              <w:rPr>
                <w:rFonts w:ascii="Arial Narrow" w:hAnsi="Arial Narrow"/>
                <w:snapToGrid w:val="0"/>
                <w:color w:val="000000"/>
                <w:sz w:val="18"/>
              </w:rPr>
              <w:t>AB</w:t>
            </w:r>
          </w:p>
        </w:tc>
        <w:tc>
          <w:tcPr>
            <w:tcW w:w="900" w:type="dxa"/>
          </w:tcPr>
          <w:p w14:paraId="0A346CAD" w14:textId="77777777" w:rsidR="00EB4EE6" w:rsidRPr="00B3737C" w:rsidRDefault="00EB4EE6" w:rsidP="00136580">
            <w:pPr>
              <w:rPr>
                <w:rFonts w:ascii="Arial Narrow" w:hAnsi="Arial Narrow"/>
                <w:snapToGrid w:val="0"/>
                <w:color w:val="000000"/>
                <w:sz w:val="18"/>
              </w:rPr>
            </w:pPr>
          </w:p>
        </w:tc>
        <w:tc>
          <w:tcPr>
            <w:tcW w:w="6480" w:type="dxa"/>
          </w:tcPr>
          <w:p w14:paraId="1839D3A2" w14:textId="77777777" w:rsidR="00EB4EE6" w:rsidRPr="00696EE4" w:rsidRDefault="00EB4EE6" w:rsidP="00136580">
            <w:pPr>
              <w:spacing w:before="40" w:after="40"/>
              <w:ind w:left="144" w:right="144"/>
              <w:rPr>
                <w:rFonts w:ascii="Arial Narrow" w:hAnsi="Arial Narrow"/>
                <w:snapToGrid w:val="0"/>
                <w:color w:val="000000"/>
                <w:sz w:val="18"/>
              </w:rPr>
            </w:pPr>
          </w:p>
        </w:tc>
      </w:tr>
      <w:tr w:rsidR="00EB4EE6" w14:paraId="4AC23399" w14:textId="77777777" w:rsidTr="00136580">
        <w:trPr>
          <w:trHeight w:val="262"/>
        </w:trPr>
        <w:tc>
          <w:tcPr>
            <w:tcW w:w="1800" w:type="dxa"/>
            <w:vAlign w:val="bottom"/>
          </w:tcPr>
          <w:p w14:paraId="4747A307" w14:textId="2A37DC87" w:rsidR="00EB4EE6" w:rsidRPr="00102CC0" w:rsidRDefault="00EB4EE6" w:rsidP="00136580">
            <w:pPr>
              <w:rPr>
                <w:rFonts w:ascii="Arial Narrow" w:hAnsi="Arial Narrow" w:cs="Arial"/>
                <w:sz w:val="18"/>
                <w:szCs w:val="18"/>
              </w:rPr>
            </w:pPr>
            <w:proofErr w:type="spellStart"/>
            <w:r>
              <w:rPr>
                <w:rFonts w:ascii="Arial Narrow" w:hAnsi="Arial Narrow" w:cs="Arial"/>
                <w:sz w:val="18"/>
                <w:szCs w:val="18"/>
              </w:rPr>
              <w:t>Challenges_Do</w:t>
            </w:r>
            <w:proofErr w:type="spellEnd"/>
            <w:r>
              <w:rPr>
                <w:rFonts w:ascii="Arial Narrow" w:hAnsi="Arial Narrow" w:cs="Arial"/>
                <w:sz w:val="18"/>
                <w:szCs w:val="18"/>
              </w:rPr>
              <w:t xml:space="preserve"> Not Know</w:t>
            </w:r>
          </w:p>
        </w:tc>
        <w:tc>
          <w:tcPr>
            <w:tcW w:w="1260" w:type="dxa"/>
          </w:tcPr>
          <w:p w14:paraId="22461D29" w14:textId="1AE014C7" w:rsidR="00EB4EE6" w:rsidRDefault="00136580"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3</w:t>
            </w:r>
          </w:p>
        </w:tc>
        <w:tc>
          <w:tcPr>
            <w:tcW w:w="990" w:type="dxa"/>
          </w:tcPr>
          <w:p w14:paraId="76D96AA9" w14:textId="5BCA67C3" w:rsidR="00EB4EE6" w:rsidRPr="00B3737C" w:rsidRDefault="00513D1C" w:rsidP="00136580">
            <w:pPr>
              <w:rPr>
                <w:rFonts w:ascii="Arial Narrow" w:hAnsi="Arial Narrow"/>
                <w:snapToGrid w:val="0"/>
                <w:color w:val="000000"/>
                <w:sz w:val="18"/>
              </w:rPr>
            </w:pPr>
            <w:r>
              <w:rPr>
                <w:rFonts w:ascii="Arial Narrow" w:hAnsi="Arial Narrow"/>
                <w:snapToGrid w:val="0"/>
                <w:color w:val="000000"/>
                <w:sz w:val="18"/>
              </w:rPr>
              <w:t>AC</w:t>
            </w:r>
          </w:p>
        </w:tc>
        <w:tc>
          <w:tcPr>
            <w:tcW w:w="900" w:type="dxa"/>
          </w:tcPr>
          <w:p w14:paraId="0DDDBB27" w14:textId="77777777" w:rsidR="00EB4EE6" w:rsidRPr="00B3737C" w:rsidRDefault="00EB4EE6" w:rsidP="00136580">
            <w:pPr>
              <w:rPr>
                <w:rFonts w:ascii="Arial Narrow" w:hAnsi="Arial Narrow"/>
                <w:snapToGrid w:val="0"/>
                <w:color w:val="000000"/>
                <w:sz w:val="18"/>
              </w:rPr>
            </w:pPr>
          </w:p>
        </w:tc>
        <w:tc>
          <w:tcPr>
            <w:tcW w:w="6480" w:type="dxa"/>
          </w:tcPr>
          <w:p w14:paraId="0E616DE9" w14:textId="77777777" w:rsidR="00EB4EE6" w:rsidRPr="00696EE4" w:rsidRDefault="00EB4EE6" w:rsidP="00136580">
            <w:pPr>
              <w:spacing w:before="40" w:after="40"/>
              <w:ind w:left="144" w:right="144"/>
              <w:rPr>
                <w:rFonts w:ascii="Arial Narrow" w:hAnsi="Arial Narrow"/>
                <w:snapToGrid w:val="0"/>
                <w:color w:val="000000"/>
                <w:sz w:val="18"/>
              </w:rPr>
            </w:pPr>
          </w:p>
        </w:tc>
      </w:tr>
      <w:tr w:rsidR="00EB4EE6" w14:paraId="08FE0C3B" w14:textId="77777777" w:rsidTr="00136580">
        <w:trPr>
          <w:trHeight w:val="262"/>
        </w:trPr>
        <w:tc>
          <w:tcPr>
            <w:tcW w:w="1800" w:type="dxa"/>
            <w:vAlign w:val="bottom"/>
          </w:tcPr>
          <w:p w14:paraId="4B561A3F" w14:textId="542DAD1C" w:rsidR="00EB4EE6" w:rsidRPr="00102CC0" w:rsidRDefault="00EB4EE6" w:rsidP="00136580">
            <w:pPr>
              <w:rPr>
                <w:rFonts w:ascii="Arial Narrow" w:hAnsi="Arial Narrow" w:cs="Arial"/>
                <w:sz w:val="18"/>
                <w:szCs w:val="18"/>
              </w:rPr>
            </w:pPr>
            <w:proofErr w:type="spellStart"/>
            <w:r w:rsidRPr="00102CC0">
              <w:rPr>
                <w:rFonts w:ascii="Arial Narrow" w:hAnsi="Arial Narrow" w:cs="Arial"/>
                <w:sz w:val="18"/>
                <w:szCs w:val="18"/>
              </w:rPr>
              <w:t>Challenges_</w:t>
            </w:r>
            <w:r>
              <w:rPr>
                <w:rFonts w:ascii="Arial Narrow" w:hAnsi="Arial Narrow" w:cs="Arial"/>
                <w:sz w:val="18"/>
                <w:szCs w:val="18"/>
              </w:rPr>
              <w:t>Cost</w:t>
            </w:r>
            <w:proofErr w:type="spellEnd"/>
            <w:r w:rsidR="00136580">
              <w:rPr>
                <w:rFonts w:ascii="Arial Narrow" w:hAnsi="Arial Narrow" w:cs="Arial"/>
                <w:sz w:val="18"/>
                <w:szCs w:val="18"/>
              </w:rPr>
              <w:t xml:space="preserve"> </w:t>
            </w:r>
            <w:r>
              <w:rPr>
                <w:rFonts w:ascii="Arial Narrow" w:hAnsi="Arial Narrow" w:cs="Arial"/>
                <w:sz w:val="18"/>
                <w:szCs w:val="18"/>
              </w:rPr>
              <w:t>R</w:t>
            </w:r>
            <w:r w:rsidR="00136580">
              <w:rPr>
                <w:rFonts w:ascii="Arial Narrow" w:hAnsi="Arial Narrow" w:cs="Arial"/>
                <w:sz w:val="18"/>
                <w:szCs w:val="18"/>
              </w:rPr>
              <w:t>eduction</w:t>
            </w:r>
          </w:p>
        </w:tc>
        <w:tc>
          <w:tcPr>
            <w:tcW w:w="1260" w:type="dxa"/>
          </w:tcPr>
          <w:p w14:paraId="4139B72E" w14:textId="77777777"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3</w:t>
            </w:r>
          </w:p>
        </w:tc>
        <w:tc>
          <w:tcPr>
            <w:tcW w:w="990" w:type="dxa"/>
          </w:tcPr>
          <w:p w14:paraId="2DC3452B" w14:textId="7EFB8385" w:rsidR="00EB4EE6" w:rsidRPr="00B3737C" w:rsidRDefault="00513D1C" w:rsidP="00136580">
            <w:pPr>
              <w:rPr>
                <w:rFonts w:ascii="Arial Narrow" w:hAnsi="Arial Narrow"/>
                <w:snapToGrid w:val="0"/>
                <w:color w:val="000000"/>
                <w:sz w:val="18"/>
              </w:rPr>
            </w:pPr>
            <w:r>
              <w:rPr>
                <w:rFonts w:ascii="Arial Narrow" w:hAnsi="Arial Narrow"/>
                <w:snapToGrid w:val="0"/>
                <w:color w:val="000000"/>
                <w:sz w:val="18"/>
              </w:rPr>
              <w:t>AD</w:t>
            </w:r>
          </w:p>
        </w:tc>
        <w:tc>
          <w:tcPr>
            <w:tcW w:w="900" w:type="dxa"/>
          </w:tcPr>
          <w:p w14:paraId="5E3546D0" w14:textId="1170C1B0" w:rsidR="00EB4EE6" w:rsidRDefault="00EB4EE6" w:rsidP="00136580">
            <w:r w:rsidRPr="00B3737C">
              <w:rPr>
                <w:rFonts w:ascii="Arial Narrow" w:hAnsi="Arial Narrow"/>
                <w:snapToGrid w:val="0"/>
                <w:color w:val="000000"/>
                <w:sz w:val="18"/>
              </w:rPr>
              <w:t>Text</w:t>
            </w:r>
          </w:p>
        </w:tc>
        <w:tc>
          <w:tcPr>
            <w:tcW w:w="6480" w:type="dxa"/>
          </w:tcPr>
          <w:p w14:paraId="3CEA7101" w14:textId="7CFC36E0" w:rsidR="00EB4EE6" w:rsidRDefault="00EB4EE6" w:rsidP="00136580">
            <w:pPr>
              <w:spacing w:before="40" w:after="40"/>
              <w:ind w:left="144" w:right="144"/>
              <w:rPr>
                <w:rFonts w:ascii="Arial Narrow" w:hAnsi="Arial Narrow"/>
                <w:sz w:val="16"/>
              </w:rPr>
            </w:pPr>
            <w:r w:rsidRPr="00696EE4">
              <w:rPr>
                <w:rFonts w:ascii="Arial Narrow" w:hAnsi="Arial Narrow"/>
                <w:snapToGrid w:val="0"/>
                <w:color w:val="000000"/>
                <w:sz w:val="18"/>
              </w:rPr>
              <w:t>1 = Yes, 2 = No, 8 = Don't Know 9 = Refused</w:t>
            </w:r>
          </w:p>
        </w:tc>
      </w:tr>
      <w:tr w:rsidR="00EB4EE6" w14:paraId="4266F85D" w14:textId="77777777" w:rsidTr="00136580">
        <w:trPr>
          <w:trHeight w:val="262"/>
        </w:trPr>
        <w:tc>
          <w:tcPr>
            <w:tcW w:w="1800" w:type="dxa"/>
            <w:vAlign w:val="bottom"/>
          </w:tcPr>
          <w:p w14:paraId="1527F73F" w14:textId="545542A5" w:rsidR="00EB4EE6" w:rsidRPr="00102CC0" w:rsidRDefault="00EB4EE6" w:rsidP="00136580">
            <w:pPr>
              <w:rPr>
                <w:rFonts w:ascii="Arial Narrow" w:hAnsi="Arial Narrow" w:cs="Arial"/>
                <w:sz w:val="18"/>
                <w:szCs w:val="18"/>
              </w:rPr>
            </w:pPr>
            <w:proofErr w:type="spellStart"/>
            <w:r w:rsidRPr="00102CC0">
              <w:rPr>
                <w:rFonts w:ascii="Arial Narrow" w:hAnsi="Arial Narrow" w:cs="Arial"/>
                <w:sz w:val="18"/>
                <w:szCs w:val="18"/>
              </w:rPr>
              <w:t>Challenges_</w:t>
            </w:r>
            <w:r>
              <w:rPr>
                <w:rFonts w:ascii="Arial Narrow" w:hAnsi="Arial Narrow" w:cs="Arial"/>
                <w:sz w:val="18"/>
                <w:szCs w:val="18"/>
              </w:rPr>
              <w:t>Employee</w:t>
            </w:r>
            <w:proofErr w:type="spellEnd"/>
            <w:r w:rsidR="00136580">
              <w:rPr>
                <w:rFonts w:ascii="Arial Narrow" w:hAnsi="Arial Narrow" w:cs="Arial"/>
                <w:sz w:val="18"/>
                <w:szCs w:val="18"/>
              </w:rPr>
              <w:t xml:space="preserve"> </w:t>
            </w:r>
            <w:r>
              <w:rPr>
                <w:rFonts w:ascii="Arial Narrow" w:hAnsi="Arial Narrow" w:cs="Arial"/>
                <w:sz w:val="18"/>
                <w:szCs w:val="18"/>
              </w:rPr>
              <w:t>Rec</w:t>
            </w:r>
            <w:r w:rsidR="00136580">
              <w:rPr>
                <w:rFonts w:ascii="Arial Narrow" w:hAnsi="Arial Narrow" w:cs="Arial"/>
                <w:sz w:val="18"/>
                <w:szCs w:val="18"/>
              </w:rPr>
              <w:t>ruitment</w:t>
            </w:r>
          </w:p>
        </w:tc>
        <w:tc>
          <w:tcPr>
            <w:tcW w:w="1260" w:type="dxa"/>
          </w:tcPr>
          <w:p w14:paraId="3944EE20" w14:textId="77777777"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3</w:t>
            </w:r>
          </w:p>
        </w:tc>
        <w:tc>
          <w:tcPr>
            <w:tcW w:w="990" w:type="dxa"/>
          </w:tcPr>
          <w:p w14:paraId="621A65D0" w14:textId="11F183CC" w:rsidR="00EB4EE6" w:rsidRPr="00B3737C" w:rsidRDefault="00513D1C" w:rsidP="00136580">
            <w:pPr>
              <w:rPr>
                <w:rFonts w:ascii="Arial Narrow" w:hAnsi="Arial Narrow"/>
                <w:snapToGrid w:val="0"/>
                <w:color w:val="000000"/>
                <w:sz w:val="18"/>
              </w:rPr>
            </w:pPr>
            <w:r>
              <w:rPr>
                <w:rFonts w:ascii="Arial Narrow" w:hAnsi="Arial Narrow"/>
                <w:snapToGrid w:val="0"/>
                <w:color w:val="000000"/>
                <w:sz w:val="18"/>
              </w:rPr>
              <w:t>AE</w:t>
            </w:r>
          </w:p>
        </w:tc>
        <w:tc>
          <w:tcPr>
            <w:tcW w:w="900" w:type="dxa"/>
          </w:tcPr>
          <w:p w14:paraId="24700AFB" w14:textId="3741605B" w:rsidR="00EB4EE6" w:rsidRDefault="00EB4EE6" w:rsidP="00136580">
            <w:r w:rsidRPr="00B3737C">
              <w:rPr>
                <w:rFonts w:ascii="Arial Narrow" w:hAnsi="Arial Narrow"/>
                <w:snapToGrid w:val="0"/>
                <w:color w:val="000000"/>
                <w:sz w:val="18"/>
              </w:rPr>
              <w:t>Text</w:t>
            </w:r>
          </w:p>
        </w:tc>
        <w:tc>
          <w:tcPr>
            <w:tcW w:w="6480" w:type="dxa"/>
          </w:tcPr>
          <w:p w14:paraId="7962125A" w14:textId="0558486E" w:rsidR="00EB4EE6" w:rsidRDefault="00EB4EE6" w:rsidP="00136580">
            <w:pPr>
              <w:spacing w:before="40" w:after="40"/>
              <w:ind w:left="144" w:right="144"/>
              <w:rPr>
                <w:rFonts w:ascii="Arial Narrow" w:hAnsi="Arial Narrow"/>
                <w:sz w:val="16"/>
              </w:rPr>
            </w:pPr>
            <w:r w:rsidRPr="00696EE4">
              <w:rPr>
                <w:rFonts w:ascii="Arial Narrow" w:hAnsi="Arial Narrow"/>
                <w:snapToGrid w:val="0"/>
                <w:color w:val="000000"/>
                <w:sz w:val="18"/>
              </w:rPr>
              <w:t>1 = Yes, 2 = No, 8 = Don't Know 9 = Refused</w:t>
            </w:r>
          </w:p>
        </w:tc>
      </w:tr>
      <w:tr w:rsidR="00EB4EE6" w14:paraId="42B6DBC0" w14:textId="77777777" w:rsidTr="00136580">
        <w:trPr>
          <w:trHeight w:val="262"/>
        </w:trPr>
        <w:tc>
          <w:tcPr>
            <w:tcW w:w="1800" w:type="dxa"/>
            <w:vAlign w:val="bottom"/>
          </w:tcPr>
          <w:p w14:paraId="0352D065" w14:textId="77777777" w:rsidR="00EB4EE6" w:rsidRPr="00102CC0" w:rsidRDefault="00EB4EE6" w:rsidP="00136580">
            <w:pPr>
              <w:rPr>
                <w:rFonts w:ascii="Arial Narrow" w:hAnsi="Arial Narrow" w:cs="Arial"/>
                <w:sz w:val="18"/>
                <w:szCs w:val="18"/>
              </w:rPr>
            </w:pPr>
            <w:proofErr w:type="spellStart"/>
            <w:r w:rsidRPr="00102CC0">
              <w:rPr>
                <w:rFonts w:ascii="Arial Narrow" w:hAnsi="Arial Narrow" w:cs="Arial"/>
                <w:sz w:val="18"/>
                <w:szCs w:val="18"/>
              </w:rPr>
              <w:t>Challenges_</w:t>
            </w:r>
            <w:r>
              <w:rPr>
                <w:rFonts w:ascii="Arial Narrow" w:hAnsi="Arial Narrow" w:cs="Arial"/>
                <w:sz w:val="18"/>
                <w:szCs w:val="18"/>
              </w:rPr>
              <w:t>Financing</w:t>
            </w:r>
            <w:proofErr w:type="spellEnd"/>
          </w:p>
        </w:tc>
        <w:tc>
          <w:tcPr>
            <w:tcW w:w="1260" w:type="dxa"/>
          </w:tcPr>
          <w:p w14:paraId="1B11668B" w14:textId="77777777"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3</w:t>
            </w:r>
          </w:p>
        </w:tc>
        <w:tc>
          <w:tcPr>
            <w:tcW w:w="990" w:type="dxa"/>
          </w:tcPr>
          <w:p w14:paraId="63728472" w14:textId="7959F3F6" w:rsidR="00EB4EE6" w:rsidRPr="00B3737C" w:rsidRDefault="00513D1C" w:rsidP="00136580">
            <w:pPr>
              <w:rPr>
                <w:rFonts w:ascii="Arial Narrow" w:hAnsi="Arial Narrow"/>
                <w:snapToGrid w:val="0"/>
                <w:color w:val="000000"/>
                <w:sz w:val="18"/>
              </w:rPr>
            </w:pPr>
            <w:r>
              <w:rPr>
                <w:rFonts w:ascii="Arial Narrow" w:hAnsi="Arial Narrow"/>
                <w:snapToGrid w:val="0"/>
                <w:color w:val="000000"/>
                <w:sz w:val="18"/>
              </w:rPr>
              <w:t>AF</w:t>
            </w:r>
          </w:p>
        </w:tc>
        <w:tc>
          <w:tcPr>
            <w:tcW w:w="900" w:type="dxa"/>
          </w:tcPr>
          <w:p w14:paraId="0597B0A7" w14:textId="29C0C5D7" w:rsidR="00EB4EE6" w:rsidRDefault="00EB4EE6" w:rsidP="00136580">
            <w:r w:rsidRPr="00B3737C">
              <w:rPr>
                <w:rFonts w:ascii="Arial Narrow" w:hAnsi="Arial Narrow"/>
                <w:snapToGrid w:val="0"/>
                <w:color w:val="000000"/>
                <w:sz w:val="18"/>
              </w:rPr>
              <w:t>Text</w:t>
            </w:r>
          </w:p>
        </w:tc>
        <w:tc>
          <w:tcPr>
            <w:tcW w:w="6480" w:type="dxa"/>
          </w:tcPr>
          <w:p w14:paraId="2760AC18" w14:textId="5FF98311" w:rsidR="00EB4EE6" w:rsidRDefault="00EB4EE6" w:rsidP="00136580">
            <w:pPr>
              <w:spacing w:before="40" w:after="40"/>
              <w:ind w:left="144" w:right="144"/>
              <w:rPr>
                <w:rFonts w:ascii="Arial Narrow" w:hAnsi="Arial Narrow"/>
                <w:sz w:val="16"/>
              </w:rPr>
            </w:pPr>
            <w:r w:rsidRPr="00696EE4">
              <w:rPr>
                <w:rFonts w:ascii="Arial Narrow" w:hAnsi="Arial Narrow"/>
                <w:snapToGrid w:val="0"/>
                <w:color w:val="000000"/>
                <w:sz w:val="18"/>
              </w:rPr>
              <w:t>1 = Yes, 2 = No, 8 = Don't Know 9 = Refused</w:t>
            </w:r>
          </w:p>
        </w:tc>
      </w:tr>
      <w:tr w:rsidR="00EB4EE6" w14:paraId="6FD919BE" w14:textId="77777777" w:rsidTr="00136580">
        <w:trPr>
          <w:trHeight w:val="262"/>
        </w:trPr>
        <w:tc>
          <w:tcPr>
            <w:tcW w:w="1800" w:type="dxa"/>
            <w:vAlign w:val="bottom"/>
          </w:tcPr>
          <w:p w14:paraId="7C193614" w14:textId="77777777" w:rsidR="00EB4EE6" w:rsidRPr="00102CC0" w:rsidRDefault="00EB4EE6" w:rsidP="00136580">
            <w:pPr>
              <w:rPr>
                <w:rFonts w:ascii="Arial Narrow" w:hAnsi="Arial Narrow" w:cs="Arial"/>
                <w:sz w:val="18"/>
                <w:szCs w:val="18"/>
              </w:rPr>
            </w:pPr>
            <w:proofErr w:type="spellStart"/>
            <w:r w:rsidRPr="00102CC0">
              <w:rPr>
                <w:rFonts w:ascii="Arial Narrow" w:hAnsi="Arial Narrow" w:cs="Arial"/>
                <w:sz w:val="18"/>
                <w:szCs w:val="18"/>
              </w:rPr>
              <w:lastRenderedPageBreak/>
              <w:t>Challenges_</w:t>
            </w:r>
            <w:r>
              <w:rPr>
                <w:rFonts w:ascii="Arial Narrow" w:hAnsi="Arial Narrow" w:cs="Arial"/>
                <w:sz w:val="18"/>
                <w:szCs w:val="18"/>
              </w:rPr>
              <w:t>Exporting</w:t>
            </w:r>
            <w:proofErr w:type="spellEnd"/>
          </w:p>
        </w:tc>
        <w:tc>
          <w:tcPr>
            <w:tcW w:w="1260" w:type="dxa"/>
          </w:tcPr>
          <w:p w14:paraId="6E3C9B98" w14:textId="77777777"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3</w:t>
            </w:r>
          </w:p>
        </w:tc>
        <w:tc>
          <w:tcPr>
            <w:tcW w:w="990" w:type="dxa"/>
          </w:tcPr>
          <w:p w14:paraId="07BECD63" w14:textId="0AF10FD1" w:rsidR="00EB4EE6" w:rsidRPr="00B3737C" w:rsidRDefault="00513D1C" w:rsidP="00136580">
            <w:pPr>
              <w:rPr>
                <w:rFonts w:ascii="Arial Narrow" w:hAnsi="Arial Narrow"/>
                <w:snapToGrid w:val="0"/>
                <w:color w:val="000000"/>
                <w:sz w:val="18"/>
              </w:rPr>
            </w:pPr>
            <w:r>
              <w:rPr>
                <w:rFonts w:ascii="Arial Narrow" w:hAnsi="Arial Narrow"/>
                <w:snapToGrid w:val="0"/>
                <w:color w:val="000000"/>
                <w:sz w:val="18"/>
              </w:rPr>
              <w:t>AG</w:t>
            </w:r>
          </w:p>
        </w:tc>
        <w:tc>
          <w:tcPr>
            <w:tcW w:w="900" w:type="dxa"/>
          </w:tcPr>
          <w:p w14:paraId="2629F980" w14:textId="3B500439" w:rsidR="00EB4EE6" w:rsidRDefault="00EB4EE6" w:rsidP="00136580">
            <w:r w:rsidRPr="00B3737C">
              <w:rPr>
                <w:rFonts w:ascii="Arial Narrow" w:hAnsi="Arial Narrow"/>
                <w:snapToGrid w:val="0"/>
                <w:color w:val="000000"/>
                <w:sz w:val="18"/>
              </w:rPr>
              <w:t>Text</w:t>
            </w:r>
          </w:p>
        </w:tc>
        <w:tc>
          <w:tcPr>
            <w:tcW w:w="6480" w:type="dxa"/>
          </w:tcPr>
          <w:p w14:paraId="335570E7" w14:textId="08903B4C" w:rsidR="00EB4EE6" w:rsidRDefault="00EB4EE6" w:rsidP="00136580">
            <w:pPr>
              <w:spacing w:before="40" w:after="40"/>
              <w:ind w:left="144" w:right="144"/>
              <w:rPr>
                <w:rFonts w:ascii="Arial Narrow" w:hAnsi="Arial Narrow"/>
                <w:sz w:val="16"/>
              </w:rPr>
            </w:pPr>
            <w:r w:rsidRPr="00696EE4">
              <w:rPr>
                <w:rFonts w:ascii="Arial Narrow" w:hAnsi="Arial Narrow"/>
                <w:snapToGrid w:val="0"/>
                <w:color w:val="000000"/>
                <w:sz w:val="18"/>
              </w:rPr>
              <w:t>1 = Yes, 2 = No, 8 = Don't Know 9 = Refused</w:t>
            </w:r>
          </w:p>
        </w:tc>
      </w:tr>
      <w:tr w:rsidR="00EB4EE6" w14:paraId="39541632" w14:textId="77777777" w:rsidTr="00136580">
        <w:trPr>
          <w:trHeight w:val="262"/>
        </w:trPr>
        <w:tc>
          <w:tcPr>
            <w:tcW w:w="1800" w:type="dxa"/>
            <w:vAlign w:val="bottom"/>
          </w:tcPr>
          <w:p w14:paraId="76BD8754" w14:textId="77777777" w:rsidR="00EB4EE6" w:rsidRPr="00102CC0" w:rsidRDefault="00EB4EE6" w:rsidP="00136580">
            <w:pPr>
              <w:rPr>
                <w:rFonts w:ascii="Arial Narrow" w:hAnsi="Arial Narrow" w:cs="Arial"/>
                <w:sz w:val="18"/>
                <w:szCs w:val="18"/>
              </w:rPr>
            </w:pPr>
            <w:proofErr w:type="spellStart"/>
            <w:r w:rsidRPr="00102CC0">
              <w:rPr>
                <w:rFonts w:ascii="Arial Narrow" w:hAnsi="Arial Narrow" w:cs="Arial"/>
                <w:sz w:val="18"/>
                <w:szCs w:val="18"/>
              </w:rPr>
              <w:t>Challenges_</w:t>
            </w:r>
            <w:r>
              <w:rPr>
                <w:rFonts w:ascii="Arial Narrow" w:hAnsi="Arial Narrow" w:cs="Arial"/>
                <w:sz w:val="18"/>
                <w:szCs w:val="18"/>
              </w:rPr>
              <w:t>Sustainability</w:t>
            </w:r>
            <w:proofErr w:type="spellEnd"/>
          </w:p>
        </w:tc>
        <w:tc>
          <w:tcPr>
            <w:tcW w:w="1260" w:type="dxa"/>
          </w:tcPr>
          <w:p w14:paraId="5FFDA4B7" w14:textId="77777777"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3</w:t>
            </w:r>
          </w:p>
        </w:tc>
        <w:tc>
          <w:tcPr>
            <w:tcW w:w="990" w:type="dxa"/>
          </w:tcPr>
          <w:p w14:paraId="6E044D16" w14:textId="5CF88A88" w:rsidR="00EB4EE6" w:rsidRPr="00B3737C" w:rsidRDefault="00513D1C" w:rsidP="00136580">
            <w:pPr>
              <w:rPr>
                <w:rFonts w:ascii="Arial Narrow" w:hAnsi="Arial Narrow"/>
                <w:snapToGrid w:val="0"/>
                <w:color w:val="000000"/>
                <w:sz w:val="18"/>
              </w:rPr>
            </w:pPr>
            <w:r>
              <w:rPr>
                <w:rFonts w:ascii="Arial Narrow" w:hAnsi="Arial Narrow"/>
                <w:snapToGrid w:val="0"/>
                <w:color w:val="000000"/>
                <w:sz w:val="18"/>
              </w:rPr>
              <w:t>AH</w:t>
            </w:r>
          </w:p>
        </w:tc>
        <w:tc>
          <w:tcPr>
            <w:tcW w:w="900" w:type="dxa"/>
          </w:tcPr>
          <w:p w14:paraId="20A4DC6B" w14:textId="3DD9F7CD" w:rsidR="00EB4EE6" w:rsidRDefault="00EB4EE6" w:rsidP="00136580">
            <w:r w:rsidRPr="00B3737C">
              <w:rPr>
                <w:rFonts w:ascii="Arial Narrow" w:hAnsi="Arial Narrow"/>
                <w:snapToGrid w:val="0"/>
                <w:color w:val="000000"/>
                <w:sz w:val="18"/>
              </w:rPr>
              <w:t>Text</w:t>
            </w:r>
          </w:p>
        </w:tc>
        <w:tc>
          <w:tcPr>
            <w:tcW w:w="6480" w:type="dxa"/>
          </w:tcPr>
          <w:p w14:paraId="6FA8C9D6" w14:textId="421E8A9A" w:rsidR="00EB4EE6" w:rsidRDefault="00EB4EE6" w:rsidP="00136580">
            <w:pPr>
              <w:spacing w:before="40" w:after="40"/>
              <w:ind w:left="144" w:right="144"/>
              <w:rPr>
                <w:rFonts w:ascii="Arial Narrow" w:hAnsi="Arial Narrow"/>
                <w:sz w:val="16"/>
              </w:rPr>
            </w:pPr>
            <w:r w:rsidRPr="00696EE4">
              <w:rPr>
                <w:rFonts w:ascii="Arial Narrow" w:hAnsi="Arial Narrow"/>
                <w:snapToGrid w:val="0"/>
                <w:color w:val="000000"/>
                <w:sz w:val="18"/>
              </w:rPr>
              <w:t>1 = Yes, 2 = No, 8 = Don't Know 9 = Refused</w:t>
            </w:r>
          </w:p>
        </w:tc>
      </w:tr>
      <w:tr w:rsidR="00EB4EE6" w14:paraId="6E300537" w14:textId="77777777" w:rsidTr="00136580">
        <w:trPr>
          <w:trHeight w:val="262"/>
        </w:trPr>
        <w:tc>
          <w:tcPr>
            <w:tcW w:w="1800" w:type="dxa"/>
            <w:vAlign w:val="bottom"/>
          </w:tcPr>
          <w:p w14:paraId="69E454F4" w14:textId="09592184" w:rsidR="00EB4EE6" w:rsidRPr="00102CC0" w:rsidRDefault="00EB4EE6" w:rsidP="00136580">
            <w:pPr>
              <w:rPr>
                <w:rFonts w:ascii="Arial Narrow" w:hAnsi="Arial Narrow" w:cs="Arial"/>
                <w:sz w:val="18"/>
                <w:szCs w:val="18"/>
              </w:rPr>
            </w:pPr>
            <w:proofErr w:type="spellStart"/>
            <w:r w:rsidRPr="00102CC0">
              <w:rPr>
                <w:rFonts w:ascii="Arial Narrow" w:hAnsi="Arial Narrow" w:cs="Arial"/>
                <w:sz w:val="18"/>
                <w:szCs w:val="18"/>
              </w:rPr>
              <w:t>Challenges_</w:t>
            </w:r>
            <w:r>
              <w:rPr>
                <w:rFonts w:ascii="Arial Narrow" w:hAnsi="Arial Narrow" w:cs="Arial"/>
                <w:sz w:val="18"/>
                <w:szCs w:val="18"/>
              </w:rPr>
              <w:t>Man</w:t>
            </w:r>
            <w:r w:rsidR="00F92AFA">
              <w:rPr>
                <w:rFonts w:ascii="Arial Narrow" w:hAnsi="Arial Narrow" w:cs="Arial"/>
                <w:sz w:val="18"/>
                <w:szCs w:val="18"/>
              </w:rPr>
              <w:t>age</w:t>
            </w:r>
            <w:proofErr w:type="spellEnd"/>
            <w:r w:rsidR="00136580">
              <w:rPr>
                <w:rFonts w:ascii="Arial Narrow" w:hAnsi="Arial Narrow" w:cs="Arial"/>
                <w:sz w:val="18"/>
                <w:szCs w:val="18"/>
              </w:rPr>
              <w:t xml:space="preserve"> Partners</w:t>
            </w:r>
          </w:p>
        </w:tc>
        <w:tc>
          <w:tcPr>
            <w:tcW w:w="1260" w:type="dxa"/>
          </w:tcPr>
          <w:p w14:paraId="779BF7D8" w14:textId="77777777"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3</w:t>
            </w:r>
          </w:p>
        </w:tc>
        <w:tc>
          <w:tcPr>
            <w:tcW w:w="990" w:type="dxa"/>
          </w:tcPr>
          <w:p w14:paraId="58261317" w14:textId="45E779CB" w:rsidR="00EB4EE6" w:rsidRPr="00B3737C" w:rsidRDefault="00513D1C" w:rsidP="00136580">
            <w:pPr>
              <w:rPr>
                <w:rFonts w:ascii="Arial Narrow" w:hAnsi="Arial Narrow"/>
                <w:snapToGrid w:val="0"/>
                <w:color w:val="000000"/>
                <w:sz w:val="18"/>
              </w:rPr>
            </w:pPr>
            <w:r>
              <w:rPr>
                <w:rFonts w:ascii="Arial Narrow" w:hAnsi="Arial Narrow"/>
                <w:snapToGrid w:val="0"/>
                <w:color w:val="000000"/>
                <w:sz w:val="18"/>
              </w:rPr>
              <w:t>AI</w:t>
            </w:r>
          </w:p>
        </w:tc>
        <w:tc>
          <w:tcPr>
            <w:tcW w:w="900" w:type="dxa"/>
          </w:tcPr>
          <w:p w14:paraId="35800631" w14:textId="360E2820" w:rsidR="00EB4EE6" w:rsidRDefault="00EB4EE6" w:rsidP="00136580">
            <w:r w:rsidRPr="00B3737C">
              <w:rPr>
                <w:rFonts w:ascii="Arial Narrow" w:hAnsi="Arial Narrow"/>
                <w:snapToGrid w:val="0"/>
                <w:color w:val="000000"/>
                <w:sz w:val="18"/>
              </w:rPr>
              <w:t>Text</w:t>
            </w:r>
          </w:p>
        </w:tc>
        <w:tc>
          <w:tcPr>
            <w:tcW w:w="6480" w:type="dxa"/>
          </w:tcPr>
          <w:p w14:paraId="0B7A4EDC" w14:textId="3A68DAF7" w:rsidR="00EB4EE6" w:rsidRDefault="00EB4EE6" w:rsidP="00136580">
            <w:pPr>
              <w:spacing w:before="40" w:after="40"/>
              <w:ind w:left="144" w:right="144"/>
              <w:rPr>
                <w:rFonts w:ascii="Arial Narrow" w:hAnsi="Arial Narrow"/>
                <w:sz w:val="16"/>
              </w:rPr>
            </w:pPr>
            <w:r w:rsidRPr="00696EE4">
              <w:rPr>
                <w:rFonts w:ascii="Arial Narrow" w:hAnsi="Arial Narrow"/>
                <w:snapToGrid w:val="0"/>
                <w:color w:val="000000"/>
                <w:sz w:val="18"/>
              </w:rPr>
              <w:t>1 = Yes, 2 = No, 8 = Don't Know 9 = Refused</w:t>
            </w:r>
          </w:p>
        </w:tc>
      </w:tr>
      <w:tr w:rsidR="00EB4EE6" w14:paraId="69D3CCDD" w14:textId="77777777" w:rsidTr="00136580">
        <w:trPr>
          <w:trHeight w:val="262"/>
        </w:trPr>
        <w:tc>
          <w:tcPr>
            <w:tcW w:w="1800" w:type="dxa"/>
            <w:vAlign w:val="bottom"/>
          </w:tcPr>
          <w:p w14:paraId="43451122" w14:textId="42DD7C2B" w:rsidR="00EB4EE6" w:rsidRPr="00102CC0" w:rsidRDefault="00F92AFA" w:rsidP="00136580">
            <w:pPr>
              <w:rPr>
                <w:rFonts w:ascii="Arial Narrow" w:hAnsi="Arial Narrow" w:cs="Arial"/>
                <w:sz w:val="18"/>
                <w:szCs w:val="18"/>
              </w:rPr>
            </w:pPr>
            <w:proofErr w:type="spellStart"/>
            <w:r>
              <w:rPr>
                <w:rFonts w:ascii="Arial Narrow" w:hAnsi="Arial Narrow" w:cs="Arial"/>
                <w:sz w:val="18"/>
                <w:szCs w:val="18"/>
              </w:rPr>
              <w:t>Challenges_Tech</w:t>
            </w:r>
            <w:proofErr w:type="spellEnd"/>
            <w:r w:rsidR="00136580">
              <w:rPr>
                <w:rFonts w:ascii="Arial Narrow" w:hAnsi="Arial Narrow" w:cs="Arial"/>
                <w:sz w:val="18"/>
                <w:szCs w:val="18"/>
              </w:rPr>
              <w:t xml:space="preserve"> Needs</w:t>
            </w:r>
          </w:p>
        </w:tc>
        <w:tc>
          <w:tcPr>
            <w:tcW w:w="1260" w:type="dxa"/>
          </w:tcPr>
          <w:p w14:paraId="4BAF0C75" w14:textId="77777777"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3</w:t>
            </w:r>
          </w:p>
        </w:tc>
        <w:tc>
          <w:tcPr>
            <w:tcW w:w="990" w:type="dxa"/>
          </w:tcPr>
          <w:p w14:paraId="595680CB" w14:textId="5C383A49" w:rsidR="00EB4EE6" w:rsidRPr="00B3737C" w:rsidRDefault="00513D1C" w:rsidP="00136580">
            <w:pPr>
              <w:rPr>
                <w:rFonts w:ascii="Arial Narrow" w:hAnsi="Arial Narrow"/>
                <w:snapToGrid w:val="0"/>
                <w:color w:val="000000"/>
                <w:sz w:val="18"/>
              </w:rPr>
            </w:pPr>
            <w:r>
              <w:rPr>
                <w:rFonts w:ascii="Arial Narrow" w:hAnsi="Arial Narrow"/>
                <w:snapToGrid w:val="0"/>
                <w:color w:val="000000"/>
                <w:sz w:val="18"/>
              </w:rPr>
              <w:t>AJ</w:t>
            </w:r>
          </w:p>
        </w:tc>
        <w:tc>
          <w:tcPr>
            <w:tcW w:w="900" w:type="dxa"/>
          </w:tcPr>
          <w:p w14:paraId="157DCCCF" w14:textId="47B72D6D" w:rsidR="00EB4EE6" w:rsidRDefault="00EB4EE6" w:rsidP="00136580">
            <w:r w:rsidRPr="00B3737C">
              <w:rPr>
                <w:rFonts w:ascii="Arial Narrow" w:hAnsi="Arial Narrow"/>
                <w:snapToGrid w:val="0"/>
                <w:color w:val="000000"/>
                <w:sz w:val="18"/>
              </w:rPr>
              <w:t>Text</w:t>
            </w:r>
          </w:p>
        </w:tc>
        <w:tc>
          <w:tcPr>
            <w:tcW w:w="6480" w:type="dxa"/>
          </w:tcPr>
          <w:p w14:paraId="1626CEAF" w14:textId="4B7EC64D" w:rsidR="00EB4EE6" w:rsidRDefault="00EB4EE6" w:rsidP="00136580">
            <w:pPr>
              <w:spacing w:before="40" w:after="40"/>
              <w:ind w:left="144" w:right="144"/>
              <w:rPr>
                <w:rFonts w:ascii="Arial Narrow" w:hAnsi="Arial Narrow"/>
                <w:sz w:val="16"/>
              </w:rPr>
            </w:pPr>
            <w:r w:rsidRPr="00696EE4">
              <w:rPr>
                <w:rFonts w:ascii="Arial Narrow" w:hAnsi="Arial Narrow"/>
                <w:snapToGrid w:val="0"/>
                <w:color w:val="000000"/>
                <w:sz w:val="18"/>
              </w:rPr>
              <w:t>1 = Yes, 2 = No, 8 = Don't Know 9 = Refused</w:t>
            </w:r>
          </w:p>
        </w:tc>
      </w:tr>
      <w:tr w:rsidR="00EB4EE6" w14:paraId="6BB6EE20" w14:textId="77777777" w:rsidTr="00136580">
        <w:trPr>
          <w:trHeight w:val="262"/>
        </w:trPr>
        <w:tc>
          <w:tcPr>
            <w:tcW w:w="1800" w:type="dxa"/>
            <w:vAlign w:val="bottom"/>
          </w:tcPr>
          <w:p w14:paraId="2BA162A4" w14:textId="77777777" w:rsidR="00EB4EE6" w:rsidRPr="00102CC0" w:rsidRDefault="00EB4EE6" w:rsidP="00136580">
            <w:pPr>
              <w:rPr>
                <w:rFonts w:ascii="Arial Narrow" w:hAnsi="Arial Narrow" w:cs="Arial"/>
                <w:sz w:val="18"/>
                <w:szCs w:val="18"/>
              </w:rPr>
            </w:pPr>
            <w:proofErr w:type="spellStart"/>
            <w:r w:rsidRPr="00102CC0">
              <w:rPr>
                <w:rFonts w:ascii="Arial Narrow" w:hAnsi="Arial Narrow" w:cs="Arial"/>
                <w:sz w:val="18"/>
                <w:szCs w:val="18"/>
              </w:rPr>
              <w:t>Challenges_Other</w:t>
            </w:r>
            <w:proofErr w:type="spellEnd"/>
          </w:p>
        </w:tc>
        <w:tc>
          <w:tcPr>
            <w:tcW w:w="1260" w:type="dxa"/>
          </w:tcPr>
          <w:p w14:paraId="6951FD99" w14:textId="45F1597C" w:rsidR="00EB4EE6" w:rsidRDefault="00EB4EE6"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3</w:t>
            </w:r>
            <w:r w:rsidR="00F92AFA">
              <w:rPr>
                <w:rFonts w:ascii="Arial Narrow" w:hAnsi="Arial Narrow"/>
                <w:snapToGrid w:val="0"/>
                <w:color w:val="000000"/>
                <w:sz w:val="18"/>
              </w:rPr>
              <w:t xml:space="preserve"> Narrative</w:t>
            </w:r>
          </w:p>
        </w:tc>
        <w:tc>
          <w:tcPr>
            <w:tcW w:w="990" w:type="dxa"/>
          </w:tcPr>
          <w:p w14:paraId="02C8F280" w14:textId="7420DEAE" w:rsidR="00EB4EE6" w:rsidRPr="00B3737C" w:rsidRDefault="00513D1C" w:rsidP="00136580">
            <w:pPr>
              <w:rPr>
                <w:rFonts w:ascii="Arial Narrow" w:hAnsi="Arial Narrow"/>
                <w:snapToGrid w:val="0"/>
                <w:color w:val="000000"/>
                <w:sz w:val="18"/>
              </w:rPr>
            </w:pPr>
            <w:r>
              <w:rPr>
                <w:rFonts w:ascii="Arial Narrow" w:hAnsi="Arial Narrow"/>
                <w:snapToGrid w:val="0"/>
                <w:color w:val="000000"/>
                <w:sz w:val="18"/>
              </w:rPr>
              <w:t>AK</w:t>
            </w:r>
          </w:p>
        </w:tc>
        <w:tc>
          <w:tcPr>
            <w:tcW w:w="900" w:type="dxa"/>
          </w:tcPr>
          <w:p w14:paraId="097AD67D" w14:textId="135D711C" w:rsidR="00EB4EE6" w:rsidRDefault="00EB4EE6" w:rsidP="00136580">
            <w:r w:rsidRPr="00B3737C">
              <w:rPr>
                <w:rFonts w:ascii="Arial Narrow" w:hAnsi="Arial Narrow"/>
                <w:snapToGrid w:val="0"/>
                <w:color w:val="000000"/>
                <w:sz w:val="18"/>
              </w:rPr>
              <w:t>Text</w:t>
            </w:r>
          </w:p>
        </w:tc>
        <w:tc>
          <w:tcPr>
            <w:tcW w:w="6480" w:type="dxa"/>
          </w:tcPr>
          <w:p w14:paraId="48832F35" w14:textId="372CBABF" w:rsidR="00EB4EE6" w:rsidRDefault="00EB4EE6" w:rsidP="00136580">
            <w:pPr>
              <w:spacing w:before="40" w:after="40"/>
              <w:ind w:left="144" w:right="144"/>
              <w:rPr>
                <w:rFonts w:ascii="Arial Narrow" w:hAnsi="Arial Narrow"/>
                <w:sz w:val="16"/>
              </w:rPr>
            </w:pPr>
            <w:r w:rsidRPr="00696EE4">
              <w:rPr>
                <w:rFonts w:ascii="Arial Narrow" w:hAnsi="Arial Narrow"/>
                <w:snapToGrid w:val="0"/>
                <w:color w:val="000000"/>
                <w:sz w:val="18"/>
              </w:rPr>
              <w:t>1 = Yes, 2 = No, 8 = Don't Know 9 = Refused</w:t>
            </w:r>
          </w:p>
        </w:tc>
      </w:tr>
      <w:tr w:rsidR="00FE00AF" w14:paraId="728D1F33" w14:textId="77777777" w:rsidTr="00136580">
        <w:trPr>
          <w:trHeight w:val="262"/>
        </w:trPr>
        <w:tc>
          <w:tcPr>
            <w:tcW w:w="1800" w:type="dxa"/>
          </w:tcPr>
          <w:p w14:paraId="63DA34B7" w14:textId="1E92E0FE" w:rsidR="00FE00AF" w:rsidRDefault="00136580" w:rsidP="00136580">
            <w:pPr>
              <w:spacing w:before="40" w:after="40"/>
              <w:ind w:right="144"/>
              <w:rPr>
                <w:rFonts w:ascii="Arial Narrow" w:hAnsi="Arial Narrow"/>
                <w:snapToGrid w:val="0"/>
                <w:color w:val="000000"/>
                <w:sz w:val="18"/>
              </w:rPr>
            </w:pPr>
            <w:proofErr w:type="spellStart"/>
            <w:r>
              <w:rPr>
                <w:rFonts w:ascii="Arial Narrow" w:hAnsi="Arial Narrow"/>
                <w:snapToGrid w:val="0"/>
                <w:color w:val="000000"/>
                <w:sz w:val="18"/>
              </w:rPr>
              <w:t>I</w:t>
            </w:r>
            <w:r w:rsidR="00FE00AF">
              <w:rPr>
                <w:rFonts w:ascii="Arial Narrow" w:hAnsi="Arial Narrow"/>
                <w:snapToGrid w:val="0"/>
                <w:color w:val="000000"/>
                <w:sz w:val="18"/>
              </w:rPr>
              <w:t>nc</w:t>
            </w:r>
            <w:proofErr w:type="spellEnd"/>
            <w:r>
              <w:rPr>
                <w:rFonts w:ascii="Arial Narrow" w:hAnsi="Arial Narrow"/>
                <w:snapToGrid w:val="0"/>
                <w:color w:val="000000"/>
                <w:sz w:val="18"/>
              </w:rPr>
              <w:t xml:space="preserve"> </w:t>
            </w:r>
            <w:r w:rsidR="00FE00AF">
              <w:rPr>
                <w:rFonts w:ascii="Arial Narrow" w:hAnsi="Arial Narrow"/>
                <w:snapToGrid w:val="0"/>
                <w:color w:val="000000"/>
                <w:sz w:val="18"/>
              </w:rPr>
              <w:t>Sales</w:t>
            </w:r>
          </w:p>
        </w:tc>
        <w:tc>
          <w:tcPr>
            <w:tcW w:w="1260" w:type="dxa"/>
          </w:tcPr>
          <w:p w14:paraId="45252A52" w14:textId="77777777"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4</w:t>
            </w:r>
          </w:p>
        </w:tc>
        <w:tc>
          <w:tcPr>
            <w:tcW w:w="990" w:type="dxa"/>
          </w:tcPr>
          <w:p w14:paraId="4C0CCB6E" w14:textId="2C0BA316" w:rsidR="00FE00AF" w:rsidRDefault="00513D1C"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AL</w:t>
            </w:r>
          </w:p>
        </w:tc>
        <w:tc>
          <w:tcPr>
            <w:tcW w:w="900" w:type="dxa"/>
          </w:tcPr>
          <w:p w14:paraId="3DD55D76" w14:textId="720BDC3C"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3D6F5142" w14:textId="6501A3B8" w:rsidR="00FE00AF" w:rsidRDefault="00F92AFA" w:rsidP="00136580">
            <w:pPr>
              <w:spacing w:before="40" w:after="40"/>
              <w:ind w:left="144" w:right="144"/>
              <w:rPr>
                <w:rFonts w:ascii="Arial Narrow" w:hAnsi="Arial Narrow"/>
                <w:snapToGrid w:val="0"/>
                <w:color w:val="000000"/>
                <w:sz w:val="18"/>
              </w:rPr>
            </w:pPr>
            <w:r w:rsidRPr="00696EE4">
              <w:rPr>
                <w:rFonts w:ascii="Arial Narrow" w:hAnsi="Arial Narrow"/>
                <w:snapToGrid w:val="0"/>
                <w:color w:val="000000"/>
                <w:sz w:val="18"/>
              </w:rPr>
              <w:t>1 = Yes, 2 = No, 8 = Don't Know 9 = Refused</w:t>
            </w:r>
          </w:p>
        </w:tc>
      </w:tr>
      <w:tr w:rsidR="00FE00AF" w14:paraId="6DEDE245" w14:textId="77777777" w:rsidTr="00136580">
        <w:trPr>
          <w:trHeight w:val="262"/>
        </w:trPr>
        <w:tc>
          <w:tcPr>
            <w:tcW w:w="1800" w:type="dxa"/>
          </w:tcPr>
          <w:p w14:paraId="2AF2D9A5" w14:textId="6EE2CDFB" w:rsidR="00FE00AF" w:rsidRDefault="00136580" w:rsidP="00136580">
            <w:pPr>
              <w:spacing w:before="40" w:after="40"/>
              <w:ind w:right="144"/>
              <w:rPr>
                <w:rFonts w:ascii="Arial Narrow" w:hAnsi="Arial Narrow"/>
                <w:snapToGrid w:val="0"/>
                <w:color w:val="000000"/>
                <w:sz w:val="18"/>
              </w:rPr>
            </w:pPr>
            <w:proofErr w:type="spellStart"/>
            <w:r>
              <w:rPr>
                <w:rFonts w:ascii="Arial Narrow" w:hAnsi="Arial Narrow"/>
                <w:snapToGrid w:val="0"/>
                <w:color w:val="000000"/>
                <w:sz w:val="18"/>
              </w:rPr>
              <w:t>I</w:t>
            </w:r>
            <w:r w:rsidR="00FE00AF">
              <w:rPr>
                <w:rFonts w:ascii="Arial Narrow" w:hAnsi="Arial Narrow"/>
                <w:snapToGrid w:val="0"/>
                <w:color w:val="000000"/>
                <w:sz w:val="18"/>
              </w:rPr>
              <w:t>nc</w:t>
            </w:r>
            <w:proofErr w:type="spellEnd"/>
            <w:r>
              <w:rPr>
                <w:rFonts w:ascii="Arial Narrow" w:hAnsi="Arial Narrow"/>
                <w:snapToGrid w:val="0"/>
                <w:color w:val="000000"/>
                <w:sz w:val="18"/>
              </w:rPr>
              <w:t xml:space="preserve"> </w:t>
            </w:r>
            <w:r w:rsidR="00FE00AF">
              <w:rPr>
                <w:rFonts w:ascii="Arial Narrow" w:hAnsi="Arial Narrow"/>
                <w:snapToGrid w:val="0"/>
                <w:color w:val="000000"/>
                <w:sz w:val="18"/>
              </w:rPr>
              <w:t>Sales</w:t>
            </w:r>
            <w:r>
              <w:rPr>
                <w:rFonts w:ascii="Arial Narrow" w:hAnsi="Arial Narrow"/>
                <w:snapToGrid w:val="0"/>
                <w:color w:val="000000"/>
                <w:sz w:val="18"/>
              </w:rPr>
              <w:t xml:space="preserve"> </w:t>
            </w:r>
            <w:proofErr w:type="spellStart"/>
            <w:r w:rsidR="00FE00AF">
              <w:rPr>
                <w:rFonts w:ascii="Arial Narrow" w:hAnsi="Arial Narrow"/>
                <w:snapToGrid w:val="0"/>
                <w:color w:val="000000"/>
                <w:sz w:val="18"/>
              </w:rPr>
              <w:t>Amt</w:t>
            </w:r>
            <w:proofErr w:type="spellEnd"/>
          </w:p>
        </w:tc>
        <w:tc>
          <w:tcPr>
            <w:tcW w:w="1260" w:type="dxa"/>
          </w:tcPr>
          <w:p w14:paraId="41945AFE" w14:textId="6BD7A79C"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4</w:t>
            </w:r>
            <w:r w:rsidR="00F92AFA">
              <w:rPr>
                <w:rFonts w:ascii="Arial Narrow" w:hAnsi="Arial Narrow"/>
                <w:snapToGrid w:val="0"/>
                <w:color w:val="000000"/>
                <w:sz w:val="18"/>
              </w:rPr>
              <w:t xml:space="preserve"> </w:t>
            </w:r>
            <w:r>
              <w:rPr>
                <w:rFonts w:ascii="Arial Narrow" w:hAnsi="Arial Narrow"/>
                <w:snapToGrid w:val="0"/>
                <w:color w:val="000000"/>
                <w:sz w:val="18"/>
              </w:rPr>
              <w:t>Q</w:t>
            </w:r>
            <w:r w:rsidR="00136580">
              <w:rPr>
                <w:rFonts w:ascii="Arial Narrow" w:hAnsi="Arial Narrow"/>
                <w:snapToGrid w:val="0"/>
                <w:color w:val="000000"/>
                <w:sz w:val="18"/>
              </w:rPr>
              <w:t>uantified</w:t>
            </w:r>
          </w:p>
        </w:tc>
        <w:tc>
          <w:tcPr>
            <w:tcW w:w="990" w:type="dxa"/>
          </w:tcPr>
          <w:p w14:paraId="6DF3FBC7" w14:textId="557C4FCB" w:rsidR="00FE00AF" w:rsidRDefault="00513D1C"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AM</w:t>
            </w:r>
          </w:p>
        </w:tc>
        <w:tc>
          <w:tcPr>
            <w:tcW w:w="900" w:type="dxa"/>
          </w:tcPr>
          <w:p w14:paraId="7373AA1F" w14:textId="21E51F71"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Number</w:t>
            </w:r>
          </w:p>
        </w:tc>
        <w:tc>
          <w:tcPr>
            <w:tcW w:w="6480" w:type="dxa"/>
          </w:tcPr>
          <w:p w14:paraId="37525E06" w14:textId="77777777" w:rsidR="00FE00AF" w:rsidRDefault="00FE00AF"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Quantified Dollar Amount, Null</w:t>
            </w:r>
          </w:p>
        </w:tc>
      </w:tr>
      <w:tr w:rsidR="00FE00AF" w14:paraId="4FF28250" w14:textId="77777777" w:rsidTr="00136580">
        <w:trPr>
          <w:trHeight w:val="262"/>
        </w:trPr>
        <w:tc>
          <w:tcPr>
            <w:tcW w:w="1800" w:type="dxa"/>
          </w:tcPr>
          <w:p w14:paraId="5A0E65F4" w14:textId="1B687DF7" w:rsidR="00FE00AF" w:rsidRDefault="00136580" w:rsidP="00136580">
            <w:pPr>
              <w:spacing w:before="40" w:after="40"/>
              <w:ind w:right="144"/>
              <w:rPr>
                <w:rFonts w:ascii="Arial Narrow" w:hAnsi="Arial Narrow"/>
                <w:snapToGrid w:val="0"/>
                <w:color w:val="000000"/>
                <w:sz w:val="18"/>
              </w:rPr>
            </w:pPr>
            <w:proofErr w:type="spellStart"/>
            <w:r>
              <w:rPr>
                <w:rFonts w:ascii="Arial Narrow" w:hAnsi="Arial Narrow"/>
                <w:snapToGrid w:val="0"/>
                <w:color w:val="000000"/>
                <w:sz w:val="18"/>
              </w:rPr>
              <w:t>E</w:t>
            </w:r>
            <w:r w:rsidR="00FE00AF">
              <w:rPr>
                <w:rFonts w:ascii="Arial Narrow" w:hAnsi="Arial Narrow"/>
                <w:snapToGrid w:val="0"/>
                <w:color w:val="000000"/>
                <w:sz w:val="18"/>
              </w:rPr>
              <w:t>mp</w:t>
            </w:r>
            <w:proofErr w:type="spellEnd"/>
            <w:r>
              <w:rPr>
                <w:rFonts w:ascii="Arial Narrow" w:hAnsi="Arial Narrow"/>
                <w:snapToGrid w:val="0"/>
                <w:color w:val="000000"/>
                <w:sz w:val="18"/>
              </w:rPr>
              <w:t xml:space="preserve"> </w:t>
            </w:r>
            <w:r w:rsidR="00FE00AF">
              <w:rPr>
                <w:rFonts w:ascii="Arial Narrow" w:hAnsi="Arial Narrow"/>
                <w:snapToGrid w:val="0"/>
                <w:color w:val="000000"/>
                <w:sz w:val="18"/>
              </w:rPr>
              <w:t>Creation</w:t>
            </w:r>
          </w:p>
        </w:tc>
        <w:tc>
          <w:tcPr>
            <w:tcW w:w="1260" w:type="dxa"/>
          </w:tcPr>
          <w:p w14:paraId="756A2943" w14:textId="77777777"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5</w:t>
            </w:r>
          </w:p>
        </w:tc>
        <w:tc>
          <w:tcPr>
            <w:tcW w:w="990" w:type="dxa"/>
          </w:tcPr>
          <w:p w14:paraId="0D32487A" w14:textId="1D0DFF8E" w:rsidR="00FE00AF" w:rsidRDefault="00513D1C"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AN</w:t>
            </w:r>
          </w:p>
        </w:tc>
        <w:tc>
          <w:tcPr>
            <w:tcW w:w="900" w:type="dxa"/>
          </w:tcPr>
          <w:p w14:paraId="04BDF790" w14:textId="440EF74E"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06CF0B55" w14:textId="1C610103" w:rsidR="00FE00AF" w:rsidRDefault="00F92AFA" w:rsidP="00136580">
            <w:pPr>
              <w:spacing w:before="40" w:after="40"/>
              <w:ind w:left="144" w:right="144"/>
              <w:rPr>
                <w:rFonts w:ascii="Arial Narrow" w:hAnsi="Arial Narrow"/>
                <w:snapToGrid w:val="0"/>
                <w:color w:val="000000"/>
                <w:sz w:val="18"/>
              </w:rPr>
            </w:pPr>
            <w:r w:rsidRPr="00696EE4">
              <w:rPr>
                <w:rFonts w:ascii="Arial Narrow" w:hAnsi="Arial Narrow"/>
                <w:snapToGrid w:val="0"/>
                <w:color w:val="000000"/>
                <w:sz w:val="18"/>
              </w:rPr>
              <w:t>1 = Yes, 2 = No, 8 = Don't Know 9 = Refused</w:t>
            </w:r>
          </w:p>
        </w:tc>
      </w:tr>
      <w:tr w:rsidR="00FE00AF" w14:paraId="4280DF73" w14:textId="77777777" w:rsidTr="00136580">
        <w:trPr>
          <w:trHeight w:val="262"/>
        </w:trPr>
        <w:tc>
          <w:tcPr>
            <w:tcW w:w="1800" w:type="dxa"/>
          </w:tcPr>
          <w:p w14:paraId="257E0703" w14:textId="3DCFB474" w:rsidR="00FE00AF" w:rsidRDefault="00136580" w:rsidP="00136580">
            <w:pPr>
              <w:spacing w:before="40" w:after="40"/>
              <w:ind w:right="144"/>
              <w:rPr>
                <w:rFonts w:ascii="Arial Narrow" w:hAnsi="Arial Narrow"/>
                <w:snapToGrid w:val="0"/>
                <w:color w:val="000000"/>
                <w:sz w:val="18"/>
              </w:rPr>
            </w:pPr>
            <w:proofErr w:type="spellStart"/>
            <w:r>
              <w:rPr>
                <w:rFonts w:ascii="Arial Narrow" w:hAnsi="Arial Narrow"/>
                <w:snapToGrid w:val="0"/>
                <w:color w:val="000000"/>
                <w:sz w:val="18"/>
              </w:rPr>
              <w:t>E</w:t>
            </w:r>
            <w:r w:rsidR="00FE00AF">
              <w:rPr>
                <w:rFonts w:ascii="Arial Narrow" w:hAnsi="Arial Narrow"/>
                <w:snapToGrid w:val="0"/>
                <w:color w:val="000000"/>
                <w:sz w:val="18"/>
              </w:rPr>
              <w:t>mp</w:t>
            </w:r>
            <w:proofErr w:type="spellEnd"/>
            <w:r>
              <w:rPr>
                <w:rFonts w:ascii="Arial Narrow" w:hAnsi="Arial Narrow"/>
                <w:snapToGrid w:val="0"/>
                <w:color w:val="000000"/>
                <w:sz w:val="18"/>
              </w:rPr>
              <w:t xml:space="preserve"> </w:t>
            </w:r>
            <w:r w:rsidR="00FE00AF">
              <w:rPr>
                <w:rFonts w:ascii="Arial Narrow" w:hAnsi="Arial Narrow"/>
                <w:snapToGrid w:val="0"/>
                <w:color w:val="000000"/>
                <w:sz w:val="18"/>
              </w:rPr>
              <w:t>Creation</w:t>
            </w:r>
            <w:r>
              <w:rPr>
                <w:rFonts w:ascii="Arial Narrow" w:hAnsi="Arial Narrow"/>
                <w:snapToGrid w:val="0"/>
                <w:color w:val="000000"/>
                <w:sz w:val="18"/>
              </w:rPr>
              <w:t xml:space="preserve"> </w:t>
            </w:r>
            <w:proofErr w:type="spellStart"/>
            <w:r w:rsidR="00FE00AF">
              <w:rPr>
                <w:rFonts w:ascii="Arial Narrow" w:hAnsi="Arial Narrow"/>
                <w:snapToGrid w:val="0"/>
                <w:color w:val="000000"/>
                <w:sz w:val="18"/>
              </w:rPr>
              <w:t>Amt</w:t>
            </w:r>
            <w:proofErr w:type="spellEnd"/>
          </w:p>
        </w:tc>
        <w:tc>
          <w:tcPr>
            <w:tcW w:w="1260" w:type="dxa"/>
          </w:tcPr>
          <w:p w14:paraId="6EDFD0A9" w14:textId="58764B3A"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5</w:t>
            </w:r>
            <w:r w:rsidR="00F92AFA">
              <w:rPr>
                <w:rFonts w:ascii="Arial Narrow" w:hAnsi="Arial Narrow"/>
                <w:snapToGrid w:val="0"/>
                <w:color w:val="000000"/>
                <w:sz w:val="18"/>
              </w:rPr>
              <w:t xml:space="preserve"> </w:t>
            </w:r>
            <w:r>
              <w:rPr>
                <w:rFonts w:ascii="Arial Narrow" w:hAnsi="Arial Narrow"/>
                <w:snapToGrid w:val="0"/>
                <w:color w:val="000000"/>
                <w:sz w:val="18"/>
              </w:rPr>
              <w:t>Q</w:t>
            </w:r>
            <w:r w:rsidR="00F92AFA">
              <w:rPr>
                <w:rFonts w:ascii="Arial Narrow" w:hAnsi="Arial Narrow"/>
                <w:snapToGrid w:val="0"/>
                <w:color w:val="000000"/>
                <w:sz w:val="18"/>
              </w:rPr>
              <w:t>uantified</w:t>
            </w:r>
          </w:p>
        </w:tc>
        <w:tc>
          <w:tcPr>
            <w:tcW w:w="990" w:type="dxa"/>
          </w:tcPr>
          <w:p w14:paraId="410C4965" w14:textId="3D11B823" w:rsidR="00FE00AF" w:rsidRDefault="00513D1C"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AO</w:t>
            </w:r>
          </w:p>
        </w:tc>
        <w:tc>
          <w:tcPr>
            <w:tcW w:w="900" w:type="dxa"/>
          </w:tcPr>
          <w:p w14:paraId="1B54C3AE" w14:textId="5D131B54"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Number</w:t>
            </w:r>
          </w:p>
        </w:tc>
        <w:tc>
          <w:tcPr>
            <w:tcW w:w="6480" w:type="dxa"/>
          </w:tcPr>
          <w:p w14:paraId="1DE3AD6D" w14:textId="77777777" w:rsidR="00FE00AF" w:rsidRDefault="00FE00AF"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Quantified Amount, Null</w:t>
            </w:r>
          </w:p>
        </w:tc>
      </w:tr>
      <w:tr w:rsidR="00FE00AF" w14:paraId="2AA20EDF" w14:textId="77777777" w:rsidTr="00136580">
        <w:trPr>
          <w:trHeight w:val="262"/>
        </w:trPr>
        <w:tc>
          <w:tcPr>
            <w:tcW w:w="1800" w:type="dxa"/>
          </w:tcPr>
          <w:p w14:paraId="65092919" w14:textId="5520C5D8" w:rsidR="00FE00AF" w:rsidRDefault="00F92AFA" w:rsidP="00F92AFA">
            <w:pPr>
              <w:spacing w:before="40" w:after="40"/>
              <w:ind w:right="144"/>
              <w:rPr>
                <w:rFonts w:ascii="Arial Narrow" w:hAnsi="Arial Narrow"/>
                <w:snapToGrid w:val="0"/>
                <w:color w:val="000000"/>
                <w:sz w:val="18"/>
              </w:rPr>
            </w:pPr>
            <w:proofErr w:type="spellStart"/>
            <w:r>
              <w:rPr>
                <w:rFonts w:ascii="Arial Narrow" w:hAnsi="Arial Narrow"/>
                <w:snapToGrid w:val="0"/>
                <w:color w:val="000000"/>
                <w:sz w:val="18"/>
              </w:rPr>
              <w:t>R</w:t>
            </w:r>
            <w:r w:rsidR="00FE00AF">
              <w:rPr>
                <w:rFonts w:ascii="Arial Narrow" w:hAnsi="Arial Narrow"/>
                <w:snapToGrid w:val="0"/>
                <w:color w:val="000000"/>
                <w:sz w:val="18"/>
              </w:rPr>
              <w:t>tn</w:t>
            </w:r>
            <w:proofErr w:type="spellEnd"/>
            <w:r>
              <w:rPr>
                <w:rFonts w:ascii="Arial Narrow" w:hAnsi="Arial Narrow"/>
                <w:snapToGrid w:val="0"/>
                <w:color w:val="000000"/>
                <w:sz w:val="18"/>
              </w:rPr>
              <w:t xml:space="preserve"> </w:t>
            </w:r>
            <w:r w:rsidR="00FE00AF">
              <w:rPr>
                <w:rFonts w:ascii="Arial Narrow" w:hAnsi="Arial Narrow"/>
                <w:snapToGrid w:val="0"/>
                <w:color w:val="000000"/>
                <w:sz w:val="18"/>
              </w:rPr>
              <w:t>Sales</w:t>
            </w:r>
          </w:p>
        </w:tc>
        <w:tc>
          <w:tcPr>
            <w:tcW w:w="1260" w:type="dxa"/>
          </w:tcPr>
          <w:p w14:paraId="2B7A9A9F" w14:textId="77777777"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6</w:t>
            </w:r>
          </w:p>
        </w:tc>
        <w:tc>
          <w:tcPr>
            <w:tcW w:w="990" w:type="dxa"/>
          </w:tcPr>
          <w:p w14:paraId="37F8E7AC" w14:textId="6BD1F07A" w:rsidR="00FE00AF" w:rsidRDefault="00513D1C"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AP</w:t>
            </w:r>
          </w:p>
        </w:tc>
        <w:tc>
          <w:tcPr>
            <w:tcW w:w="900" w:type="dxa"/>
          </w:tcPr>
          <w:p w14:paraId="198A86E1" w14:textId="0F688667"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7265134B" w14:textId="09A4AA22" w:rsidR="00FE00AF" w:rsidRDefault="00F92AFA" w:rsidP="00136580">
            <w:pPr>
              <w:spacing w:before="40" w:after="40"/>
              <w:ind w:left="144" w:right="144"/>
              <w:rPr>
                <w:rFonts w:ascii="Arial Narrow" w:hAnsi="Arial Narrow"/>
                <w:snapToGrid w:val="0"/>
                <w:color w:val="000000"/>
                <w:sz w:val="18"/>
              </w:rPr>
            </w:pPr>
            <w:r w:rsidRPr="00696EE4">
              <w:rPr>
                <w:rFonts w:ascii="Arial Narrow" w:hAnsi="Arial Narrow"/>
                <w:snapToGrid w:val="0"/>
                <w:color w:val="000000"/>
                <w:sz w:val="18"/>
              </w:rPr>
              <w:t>1 = Yes, 2 = No, 8 = Don't Know 9 = Refused</w:t>
            </w:r>
          </w:p>
        </w:tc>
      </w:tr>
      <w:tr w:rsidR="00FE00AF" w14:paraId="74FBB9C8" w14:textId="77777777" w:rsidTr="00136580">
        <w:trPr>
          <w:trHeight w:val="262"/>
        </w:trPr>
        <w:tc>
          <w:tcPr>
            <w:tcW w:w="1800" w:type="dxa"/>
          </w:tcPr>
          <w:p w14:paraId="262146C6" w14:textId="032B289E" w:rsidR="00FE00AF" w:rsidRDefault="00F92AFA" w:rsidP="00F92AFA">
            <w:pPr>
              <w:spacing w:before="40" w:after="40"/>
              <w:ind w:right="144"/>
              <w:rPr>
                <w:rFonts w:ascii="Arial Narrow" w:hAnsi="Arial Narrow"/>
                <w:snapToGrid w:val="0"/>
                <w:color w:val="000000"/>
                <w:sz w:val="18"/>
              </w:rPr>
            </w:pPr>
            <w:proofErr w:type="spellStart"/>
            <w:r>
              <w:rPr>
                <w:rFonts w:ascii="Arial Narrow" w:hAnsi="Arial Narrow"/>
                <w:snapToGrid w:val="0"/>
                <w:color w:val="000000"/>
                <w:sz w:val="18"/>
              </w:rPr>
              <w:t>R</w:t>
            </w:r>
            <w:r w:rsidR="00FE00AF">
              <w:rPr>
                <w:rFonts w:ascii="Arial Narrow" w:hAnsi="Arial Narrow"/>
                <w:snapToGrid w:val="0"/>
                <w:color w:val="000000"/>
                <w:sz w:val="18"/>
              </w:rPr>
              <w:t>tn</w:t>
            </w:r>
            <w:proofErr w:type="spellEnd"/>
            <w:r>
              <w:rPr>
                <w:rFonts w:ascii="Arial Narrow" w:hAnsi="Arial Narrow"/>
                <w:snapToGrid w:val="0"/>
                <w:color w:val="000000"/>
                <w:sz w:val="18"/>
              </w:rPr>
              <w:t xml:space="preserve"> </w:t>
            </w:r>
            <w:r w:rsidR="00FE00AF">
              <w:rPr>
                <w:rFonts w:ascii="Arial Narrow" w:hAnsi="Arial Narrow"/>
                <w:snapToGrid w:val="0"/>
                <w:color w:val="000000"/>
                <w:sz w:val="18"/>
              </w:rPr>
              <w:t>Sales</w:t>
            </w:r>
            <w:r>
              <w:rPr>
                <w:rFonts w:ascii="Arial Narrow" w:hAnsi="Arial Narrow"/>
                <w:snapToGrid w:val="0"/>
                <w:color w:val="000000"/>
                <w:sz w:val="18"/>
              </w:rPr>
              <w:t xml:space="preserve"> </w:t>
            </w:r>
            <w:proofErr w:type="spellStart"/>
            <w:r w:rsidR="00FE00AF">
              <w:rPr>
                <w:rFonts w:ascii="Arial Narrow" w:hAnsi="Arial Narrow"/>
                <w:snapToGrid w:val="0"/>
                <w:color w:val="000000"/>
                <w:sz w:val="18"/>
              </w:rPr>
              <w:t>Amt</w:t>
            </w:r>
            <w:proofErr w:type="spellEnd"/>
          </w:p>
        </w:tc>
        <w:tc>
          <w:tcPr>
            <w:tcW w:w="1260" w:type="dxa"/>
          </w:tcPr>
          <w:p w14:paraId="65A4D186" w14:textId="67483894"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6</w:t>
            </w:r>
            <w:r w:rsidR="00F92AFA">
              <w:rPr>
                <w:rFonts w:ascii="Arial Narrow" w:hAnsi="Arial Narrow"/>
                <w:snapToGrid w:val="0"/>
                <w:color w:val="000000"/>
                <w:sz w:val="18"/>
              </w:rPr>
              <w:t xml:space="preserve"> </w:t>
            </w:r>
            <w:proofErr w:type="spellStart"/>
            <w:r>
              <w:rPr>
                <w:rFonts w:ascii="Arial Narrow" w:hAnsi="Arial Narrow"/>
                <w:snapToGrid w:val="0"/>
                <w:color w:val="000000"/>
                <w:sz w:val="18"/>
              </w:rPr>
              <w:t>Q</w:t>
            </w:r>
            <w:r w:rsidR="00F92AFA">
              <w:rPr>
                <w:rFonts w:ascii="Arial Narrow" w:hAnsi="Arial Narrow"/>
                <w:snapToGrid w:val="0"/>
                <w:color w:val="000000"/>
                <w:sz w:val="18"/>
              </w:rPr>
              <w:t>uantiified</w:t>
            </w:r>
            <w:proofErr w:type="spellEnd"/>
          </w:p>
        </w:tc>
        <w:tc>
          <w:tcPr>
            <w:tcW w:w="990" w:type="dxa"/>
          </w:tcPr>
          <w:p w14:paraId="41E26070" w14:textId="70036962" w:rsidR="00FE00AF" w:rsidRDefault="00513D1C"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AQ</w:t>
            </w:r>
          </w:p>
        </w:tc>
        <w:tc>
          <w:tcPr>
            <w:tcW w:w="900" w:type="dxa"/>
          </w:tcPr>
          <w:p w14:paraId="7F06F956" w14:textId="62DC8B8C"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Number</w:t>
            </w:r>
          </w:p>
        </w:tc>
        <w:tc>
          <w:tcPr>
            <w:tcW w:w="6480" w:type="dxa"/>
          </w:tcPr>
          <w:p w14:paraId="49985B84" w14:textId="77777777" w:rsidR="00FE00AF" w:rsidRDefault="00FE00AF"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Quantified Dollar Amount, Null</w:t>
            </w:r>
          </w:p>
        </w:tc>
      </w:tr>
      <w:tr w:rsidR="00FE00AF" w14:paraId="13637B9B" w14:textId="77777777" w:rsidTr="00136580">
        <w:trPr>
          <w:trHeight w:val="262"/>
        </w:trPr>
        <w:tc>
          <w:tcPr>
            <w:tcW w:w="1800" w:type="dxa"/>
          </w:tcPr>
          <w:p w14:paraId="78131DE5" w14:textId="476DBED9" w:rsidR="00FE00AF" w:rsidRDefault="00F92AFA" w:rsidP="00F92AFA">
            <w:pPr>
              <w:spacing w:before="40" w:after="40"/>
              <w:ind w:right="144"/>
              <w:rPr>
                <w:rFonts w:ascii="Arial Narrow" w:hAnsi="Arial Narrow"/>
                <w:snapToGrid w:val="0"/>
                <w:color w:val="000000"/>
                <w:sz w:val="18"/>
              </w:rPr>
            </w:pPr>
            <w:proofErr w:type="spellStart"/>
            <w:r>
              <w:rPr>
                <w:rFonts w:ascii="Arial Narrow" w:hAnsi="Arial Narrow"/>
                <w:snapToGrid w:val="0"/>
                <w:color w:val="000000"/>
                <w:sz w:val="18"/>
              </w:rPr>
              <w:t>E</w:t>
            </w:r>
            <w:r w:rsidR="00FE00AF">
              <w:rPr>
                <w:rFonts w:ascii="Arial Narrow" w:hAnsi="Arial Narrow"/>
                <w:snapToGrid w:val="0"/>
                <w:color w:val="000000"/>
                <w:sz w:val="18"/>
              </w:rPr>
              <w:t>mp</w:t>
            </w:r>
            <w:proofErr w:type="spellEnd"/>
            <w:r>
              <w:rPr>
                <w:rFonts w:ascii="Arial Narrow" w:hAnsi="Arial Narrow"/>
                <w:snapToGrid w:val="0"/>
                <w:color w:val="000000"/>
                <w:sz w:val="18"/>
              </w:rPr>
              <w:t xml:space="preserve"> </w:t>
            </w:r>
            <w:r w:rsidR="00FE00AF">
              <w:rPr>
                <w:rFonts w:ascii="Arial Narrow" w:hAnsi="Arial Narrow"/>
                <w:snapToGrid w:val="0"/>
                <w:color w:val="000000"/>
                <w:sz w:val="18"/>
              </w:rPr>
              <w:t>Retention</w:t>
            </w:r>
          </w:p>
        </w:tc>
        <w:tc>
          <w:tcPr>
            <w:tcW w:w="1260" w:type="dxa"/>
          </w:tcPr>
          <w:p w14:paraId="106EDE25" w14:textId="77777777"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7</w:t>
            </w:r>
          </w:p>
        </w:tc>
        <w:tc>
          <w:tcPr>
            <w:tcW w:w="990" w:type="dxa"/>
          </w:tcPr>
          <w:p w14:paraId="54A2BCD4" w14:textId="4DEED88D" w:rsidR="00FE00AF" w:rsidRDefault="00513D1C"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AR</w:t>
            </w:r>
          </w:p>
        </w:tc>
        <w:tc>
          <w:tcPr>
            <w:tcW w:w="900" w:type="dxa"/>
          </w:tcPr>
          <w:p w14:paraId="084CDFFA" w14:textId="249A75B7"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08392595" w14:textId="0ECD2CFA" w:rsidR="00FE00AF" w:rsidRDefault="00F92AFA" w:rsidP="00136580">
            <w:pPr>
              <w:spacing w:before="40" w:after="40"/>
              <w:ind w:left="144" w:right="144"/>
              <w:rPr>
                <w:rFonts w:ascii="Arial Narrow" w:hAnsi="Arial Narrow"/>
                <w:snapToGrid w:val="0"/>
                <w:color w:val="000000"/>
                <w:sz w:val="18"/>
              </w:rPr>
            </w:pPr>
            <w:r w:rsidRPr="00696EE4">
              <w:rPr>
                <w:rFonts w:ascii="Arial Narrow" w:hAnsi="Arial Narrow"/>
                <w:snapToGrid w:val="0"/>
                <w:color w:val="000000"/>
                <w:sz w:val="18"/>
              </w:rPr>
              <w:t>1 = Yes, 2 = No, 8 = Don't Know 9 = Refused</w:t>
            </w:r>
          </w:p>
        </w:tc>
      </w:tr>
      <w:tr w:rsidR="00FE00AF" w14:paraId="0158E4C3" w14:textId="77777777" w:rsidTr="00136580">
        <w:trPr>
          <w:trHeight w:val="262"/>
        </w:trPr>
        <w:tc>
          <w:tcPr>
            <w:tcW w:w="1800" w:type="dxa"/>
          </w:tcPr>
          <w:p w14:paraId="6A899ECE" w14:textId="7BBA8EC0" w:rsidR="00FE00AF" w:rsidRDefault="00F92AFA" w:rsidP="00F92AFA">
            <w:pPr>
              <w:spacing w:before="40" w:after="40"/>
              <w:ind w:right="144"/>
              <w:rPr>
                <w:rFonts w:ascii="Arial Narrow" w:hAnsi="Arial Narrow"/>
                <w:snapToGrid w:val="0"/>
                <w:color w:val="000000"/>
                <w:sz w:val="18"/>
              </w:rPr>
            </w:pPr>
            <w:proofErr w:type="spellStart"/>
            <w:r>
              <w:rPr>
                <w:rFonts w:ascii="Arial Narrow" w:hAnsi="Arial Narrow"/>
                <w:snapToGrid w:val="0"/>
                <w:color w:val="000000"/>
                <w:sz w:val="18"/>
              </w:rPr>
              <w:t>E</w:t>
            </w:r>
            <w:r w:rsidR="00FE00AF">
              <w:rPr>
                <w:rFonts w:ascii="Arial Narrow" w:hAnsi="Arial Narrow"/>
                <w:snapToGrid w:val="0"/>
                <w:color w:val="000000"/>
                <w:sz w:val="18"/>
              </w:rPr>
              <w:t>mp</w:t>
            </w:r>
            <w:proofErr w:type="spellEnd"/>
            <w:r>
              <w:rPr>
                <w:rFonts w:ascii="Arial Narrow" w:hAnsi="Arial Narrow"/>
                <w:snapToGrid w:val="0"/>
                <w:color w:val="000000"/>
                <w:sz w:val="18"/>
              </w:rPr>
              <w:t xml:space="preserve"> </w:t>
            </w:r>
            <w:r w:rsidR="00FE00AF">
              <w:rPr>
                <w:rFonts w:ascii="Arial Narrow" w:hAnsi="Arial Narrow"/>
                <w:snapToGrid w:val="0"/>
                <w:color w:val="000000"/>
                <w:sz w:val="18"/>
              </w:rPr>
              <w:t>Retention</w:t>
            </w:r>
            <w:r>
              <w:rPr>
                <w:rFonts w:ascii="Arial Narrow" w:hAnsi="Arial Narrow"/>
                <w:snapToGrid w:val="0"/>
                <w:color w:val="000000"/>
                <w:sz w:val="18"/>
              </w:rPr>
              <w:t xml:space="preserve"> </w:t>
            </w:r>
            <w:proofErr w:type="spellStart"/>
            <w:r w:rsidR="00FE00AF">
              <w:rPr>
                <w:rFonts w:ascii="Arial Narrow" w:hAnsi="Arial Narrow"/>
                <w:snapToGrid w:val="0"/>
                <w:color w:val="000000"/>
                <w:sz w:val="18"/>
              </w:rPr>
              <w:t>Amt</w:t>
            </w:r>
            <w:proofErr w:type="spellEnd"/>
          </w:p>
        </w:tc>
        <w:tc>
          <w:tcPr>
            <w:tcW w:w="1260" w:type="dxa"/>
          </w:tcPr>
          <w:p w14:paraId="3C9E3933" w14:textId="5BD0E505"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7</w:t>
            </w:r>
            <w:r w:rsidR="00F92AFA">
              <w:rPr>
                <w:rFonts w:ascii="Arial Narrow" w:hAnsi="Arial Narrow"/>
                <w:snapToGrid w:val="0"/>
                <w:color w:val="000000"/>
                <w:sz w:val="18"/>
              </w:rPr>
              <w:t xml:space="preserve"> </w:t>
            </w:r>
            <w:r>
              <w:rPr>
                <w:rFonts w:ascii="Arial Narrow" w:hAnsi="Arial Narrow"/>
                <w:snapToGrid w:val="0"/>
                <w:color w:val="000000"/>
                <w:sz w:val="18"/>
              </w:rPr>
              <w:t>Q</w:t>
            </w:r>
            <w:r w:rsidR="00F92AFA">
              <w:rPr>
                <w:rFonts w:ascii="Arial Narrow" w:hAnsi="Arial Narrow"/>
                <w:snapToGrid w:val="0"/>
                <w:color w:val="000000"/>
                <w:sz w:val="18"/>
              </w:rPr>
              <w:t>uantified</w:t>
            </w:r>
          </w:p>
        </w:tc>
        <w:tc>
          <w:tcPr>
            <w:tcW w:w="990" w:type="dxa"/>
          </w:tcPr>
          <w:p w14:paraId="7876AD90" w14:textId="5EF66E1D" w:rsidR="00FE00AF" w:rsidRDefault="00513D1C"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AS</w:t>
            </w:r>
          </w:p>
        </w:tc>
        <w:tc>
          <w:tcPr>
            <w:tcW w:w="900" w:type="dxa"/>
          </w:tcPr>
          <w:p w14:paraId="1D0536BE" w14:textId="0232F892" w:rsidR="00FE00AF" w:rsidRDefault="00FE00AF"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Number</w:t>
            </w:r>
          </w:p>
        </w:tc>
        <w:tc>
          <w:tcPr>
            <w:tcW w:w="6480" w:type="dxa"/>
          </w:tcPr>
          <w:p w14:paraId="6C11C900" w14:textId="77777777" w:rsidR="00FE00AF" w:rsidRDefault="00FE00AF"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Quantified Amount, Null</w:t>
            </w:r>
          </w:p>
        </w:tc>
      </w:tr>
      <w:tr w:rsidR="00FE00AF" w14:paraId="2D0E14EE" w14:textId="77777777" w:rsidTr="00136580">
        <w:trPr>
          <w:trHeight w:val="262"/>
        </w:trPr>
        <w:tc>
          <w:tcPr>
            <w:tcW w:w="1800" w:type="dxa"/>
          </w:tcPr>
          <w:p w14:paraId="4A4CC58F" w14:textId="1FE74F01" w:rsidR="00FE00AF" w:rsidRDefault="00F92AFA"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C</w:t>
            </w:r>
            <w:r w:rsidR="00FE00AF">
              <w:rPr>
                <w:rFonts w:ascii="Arial Narrow" w:hAnsi="Arial Narrow"/>
                <w:snapToGrid w:val="0"/>
                <w:color w:val="000000"/>
                <w:sz w:val="18"/>
              </w:rPr>
              <w:t>ost</w:t>
            </w:r>
            <w:r>
              <w:rPr>
                <w:rFonts w:ascii="Arial Narrow" w:hAnsi="Arial Narrow"/>
                <w:snapToGrid w:val="0"/>
                <w:color w:val="000000"/>
                <w:sz w:val="18"/>
              </w:rPr>
              <w:t xml:space="preserve"> </w:t>
            </w:r>
            <w:r w:rsidR="00FE00AF">
              <w:rPr>
                <w:rFonts w:ascii="Arial Narrow" w:hAnsi="Arial Narrow"/>
                <w:snapToGrid w:val="0"/>
                <w:color w:val="000000"/>
                <w:sz w:val="18"/>
              </w:rPr>
              <w:t>Savings</w:t>
            </w:r>
          </w:p>
        </w:tc>
        <w:tc>
          <w:tcPr>
            <w:tcW w:w="1260" w:type="dxa"/>
          </w:tcPr>
          <w:p w14:paraId="7E43EC0B" w14:textId="77777777"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8</w:t>
            </w:r>
          </w:p>
        </w:tc>
        <w:tc>
          <w:tcPr>
            <w:tcW w:w="990" w:type="dxa"/>
          </w:tcPr>
          <w:p w14:paraId="5AB555E9" w14:textId="2EEB4705" w:rsidR="00FE00AF" w:rsidRDefault="00513D1C"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AT</w:t>
            </w:r>
          </w:p>
        </w:tc>
        <w:tc>
          <w:tcPr>
            <w:tcW w:w="900" w:type="dxa"/>
          </w:tcPr>
          <w:p w14:paraId="0EC35949" w14:textId="7BED53D0" w:rsidR="00FE00AF" w:rsidRDefault="00FE00AF"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7744FF96" w14:textId="599734FF" w:rsidR="00FE00AF" w:rsidRDefault="00F92AFA" w:rsidP="00136580">
            <w:pPr>
              <w:spacing w:before="40" w:after="40"/>
              <w:ind w:left="144" w:right="144"/>
              <w:rPr>
                <w:rFonts w:ascii="Arial Narrow" w:hAnsi="Arial Narrow"/>
                <w:snapToGrid w:val="0"/>
                <w:color w:val="000000"/>
                <w:sz w:val="18"/>
              </w:rPr>
            </w:pPr>
            <w:r w:rsidRPr="00696EE4">
              <w:rPr>
                <w:rFonts w:ascii="Arial Narrow" w:hAnsi="Arial Narrow"/>
                <w:snapToGrid w:val="0"/>
                <w:color w:val="000000"/>
                <w:sz w:val="18"/>
              </w:rPr>
              <w:t>1 = Yes, 2 = No, 8 = Don't Know 9 = Refused</w:t>
            </w:r>
          </w:p>
        </w:tc>
      </w:tr>
      <w:tr w:rsidR="00FE00AF" w14:paraId="3B7B96BE" w14:textId="77777777" w:rsidTr="00136580">
        <w:trPr>
          <w:trHeight w:val="262"/>
        </w:trPr>
        <w:tc>
          <w:tcPr>
            <w:tcW w:w="1800" w:type="dxa"/>
          </w:tcPr>
          <w:p w14:paraId="1045B678" w14:textId="01706A2F" w:rsidR="00FE00AF" w:rsidRDefault="00F92AFA"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C</w:t>
            </w:r>
            <w:r w:rsidR="00FE00AF">
              <w:rPr>
                <w:rFonts w:ascii="Arial Narrow" w:hAnsi="Arial Narrow"/>
                <w:snapToGrid w:val="0"/>
                <w:color w:val="000000"/>
                <w:sz w:val="18"/>
              </w:rPr>
              <w:t>ost</w:t>
            </w:r>
            <w:r>
              <w:rPr>
                <w:rFonts w:ascii="Arial Narrow" w:hAnsi="Arial Narrow"/>
                <w:snapToGrid w:val="0"/>
                <w:color w:val="000000"/>
                <w:sz w:val="18"/>
              </w:rPr>
              <w:t xml:space="preserve"> </w:t>
            </w:r>
            <w:r w:rsidR="00FE00AF">
              <w:rPr>
                <w:rFonts w:ascii="Arial Narrow" w:hAnsi="Arial Narrow"/>
                <w:snapToGrid w:val="0"/>
                <w:color w:val="000000"/>
                <w:sz w:val="18"/>
              </w:rPr>
              <w:t>Savings</w:t>
            </w:r>
            <w:r>
              <w:rPr>
                <w:rFonts w:ascii="Arial Narrow" w:hAnsi="Arial Narrow"/>
                <w:snapToGrid w:val="0"/>
                <w:color w:val="000000"/>
                <w:sz w:val="18"/>
              </w:rPr>
              <w:t xml:space="preserve"> </w:t>
            </w:r>
            <w:proofErr w:type="spellStart"/>
            <w:r w:rsidR="00FE00AF">
              <w:rPr>
                <w:rFonts w:ascii="Arial Narrow" w:hAnsi="Arial Narrow"/>
                <w:snapToGrid w:val="0"/>
                <w:color w:val="000000"/>
                <w:sz w:val="18"/>
              </w:rPr>
              <w:t>Amt</w:t>
            </w:r>
            <w:proofErr w:type="spellEnd"/>
          </w:p>
        </w:tc>
        <w:tc>
          <w:tcPr>
            <w:tcW w:w="1260" w:type="dxa"/>
          </w:tcPr>
          <w:p w14:paraId="5D75E26C" w14:textId="2300513E"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8</w:t>
            </w:r>
            <w:r w:rsidR="00F92AFA">
              <w:rPr>
                <w:rFonts w:ascii="Arial Narrow" w:hAnsi="Arial Narrow"/>
                <w:snapToGrid w:val="0"/>
                <w:color w:val="000000"/>
                <w:sz w:val="18"/>
              </w:rPr>
              <w:t xml:space="preserve"> </w:t>
            </w:r>
            <w:r>
              <w:rPr>
                <w:rFonts w:ascii="Arial Narrow" w:hAnsi="Arial Narrow"/>
                <w:snapToGrid w:val="0"/>
                <w:color w:val="000000"/>
                <w:sz w:val="18"/>
              </w:rPr>
              <w:t>Q</w:t>
            </w:r>
            <w:r w:rsidR="00F92AFA">
              <w:rPr>
                <w:rFonts w:ascii="Arial Narrow" w:hAnsi="Arial Narrow"/>
                <w:snapToGrid w:val="0"/>
                <w:color w:val="000000"/>
                <w:sz w:val="18"/>
              </w:rPr>
              <w:t>uantified</w:t>
            </w:r>
          </w:p>
        </w:tc>
        <w:tc>
          <w:tcPr>
            <w:tcW w:w="990" w:type="dxa"/>
          </w:tcPr>
          <w:p w14:paraId="18197C0C" w14:textId="131067A8" w:rsidR="00FE00AF" w:rsidRDefault="00513D1C"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AU</w:t>
            </w:r>
          </w:p>
        </w:tc>
        <w:tc>
          <w:tcPr>
            <w:tcW w:w="900" w:type="dxa"/>
          </w:tcPr>
          <w:p w14:paraId="0E7C385B" w14:textId="79ADB584" w:rsidR="00FE00AF" w:rsidRDefault="00FE00AF"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Number</w:t>
            </w:r>
          </w:p>
        </w:tc>
        <w:tc>
          <w:tcPr>
            <w:tcW w:w="6480" w:type="dxa"/>
          </w:tcPr>
          <w:p w14:paraId="4E8ABCD8" w14:textId="77777777" w:rsidR="00FE00AF" w:rsidRDefault="00FE00AF"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Quantified Dollar Amount, Null</w:t>
            </w:r>
          </w:p>
        </w:tc>
      </w:tr>
      <w:tr w:rsidR="00FE00AF" w14:paraId="32D5C134" w14:textId="77777777" w:rsidTr="00136580">
        <w:trPr>
          <w:trHeight w:val="262"/>
        </w:trPr>
        <w:tc>
          <w:tcPr>
            <w:tcW w:w="1800" w:type="dxa"/>
          </w:tcPr>
          <w:p w14:paraId="0F52BC8F" w14:textId="11A84682" w:rsidR="00FE00AF" w:rsidRDefault="00F92AFA"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P</w:t>
            </w:r>
            <w:r w:rsidR="00FE00AF">
              <w:rPr>
                <w:rFonts w:ascii="Arial Narrow" w:hAnsi="Arial Narrow"/>
                <w:snapToGrid w:val="0"/>
                <w:color w:val="000000"/>
                <w:sz w:val="18"/>
              </w:rPr>
              <w:t>lant</w:t>
            </w:r>
            <w:r>
              <w:rPr>
                <w:rFonts w:ascii="Arial Narrow" w:hAnsi="Arial Narrow"/>
                <w:snapToGrid w:val="0"/>
                <w:color w:val="000000"/>
                <w:sz w:val="18"/>
              </w:rPr>
              <w:t xml:space="preserve"> </w:t>
            </w:r>
            <w:r w:rsidR="00FE00AF">
              <w:rPr>
                <w:rFonts w:ascii="Arial Narrow" w:hAnsi="Arial Narrow"/>
                <w:snapToGrid w:val="0"/>
                <w:color w:val="000000"/>
                <w:sz w:val="18"/>
              </w:rPr>
              <w:t>Equipment</w:t>
            </w:r>
          </w:p>
        </w:tc>
        <w:tc>
          <w:tcPr>
            <w:tcW w:w="1260" w:type="dxa"/>
          </w:tcPr>
          <w:p w14:paraId="74188300" w14:textId="77777777"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9A</w:t>
            </w:r>
          </w:p>
        </w:tc>
        <w:tc>
          <w:tcPr>
            <w:tcW w:w="990" w:type="dxa"/>
          </w:tcPr>
          <w:p w14:paraId="56D9626A" w14:textId="77654D87" w:rsidR="00FE00AF" w:rsidRDefault="00513D1C"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AV</w:t>
            </w:r>
          </w:p>
        </w:tc>
        <w:tc>
          <w:tcPr>
            <w:tcW w:w="900" w:type="dxa"/>
          </w:tcPr>
          <w:p w14:paraId="6B669B05" w14:textId="24B88BD6" w:rsidR="00FE00AF" w:rsidRDefault="00FE00AF"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5A5610F7" w14:textId="5A384F2D" w:rsidR="00FE00AF" w:rsidRDefault="00F92AFA" w:rsidP="00136580">
            <w:pPr>
              <w:spacing w:before="40" w:after="40"/>
              <w:ind w:left="144" w:right="144"/>
              <w:rPr>
                <w:rFonts w:ascii="Arial Narrow" w:hAnsi="Arial Narrow"/>
                <w:snapToGrid w:val="0"/>
                <w:color w:val="000000"/>
                <w:sz w:val="18"/>
              </w:rPr>
            </w:pPr>
            <w:r w:rsidRPr="00696EE4">
              <w:rPr>
                <w:rFonts w:ascii="Arial Narrow" w:hAnsi="Arial Narrow"/>
                <w:snapToGrid w:val="0"/>
                <w:color w:val="000000"/>
                <w:sz w:val="18"/>
              </w:rPr>
              <w:t>1 = Yes, 2 = No, 8 = Don't Know 9 = Refused</w:t>
            </w:r>
          </w:p>
        </w:tc>
      </w:tr>
      <w:tr w:rsidR="00FE00AF" w14:paraId="7C8956A7" w14:textId="77777777" w:rsidTr="00136580">
        <w:trPr>
          <w:trHeight w:val="262"/>
        </w:trPr>
        <w:tc>
          <w:tcPr>
            <w:tcW w:w="1800" w:type="dxa"/>
          </w:tcPr>
          <w:p w14:paraId="4D61A9D4" w14:textId="2245F818" w:rsidR="00FE00AF" w:rsidRDefault="00F92AFA"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P</w:t>
            </w:r>
            <w:r w:rsidR="00FE00AF">
              <w:rPr>
                <w:rFonts w:ascii="Arial Narrow" w:hAnsi="Arial Narrow"/>
                <w:snapToGrid w:val="0"/>
                <w:color w:val="000000"/>
                <w:sz w:val="18"/>
              </w:rPr>
              <w:t>lant</w:t>
            </w:r>
            <w:r>
              <w:rPr>
                <w:rFonts w:ascii="Arial Narrow" w:hAnsi="Arial Narrow"/>
                <w:snapToGrid w:val="0"/>
                <w:color w:val="000000"/>
                <w:sz w:val="18"/>
              </w:rPr>
              <w:t xml:space="preserve"> </w:t>
            </w:r>
            <w:r w:rsidR="00FE00AF">
              <w:rPr>
                <w:rFonts w:ascii="Arial Narrow" w:hAnsi="Arial Narrow"/>
                <w:snapToGrid w:val="0"/>
                <w:color w:val="000000"/>
                <w:sz w:val="18"/>
              </w:rPr>
              <w:t>Equipment</w:t>
            </w:r>
            <w:r>
              <w:rPr>
                <w:rFonts w:ascii="Arial Narrow" w:hAnsi="Arial Narrow"/>
                <w:snapToGrid w:val="0"/>
                <w:color w:val="000000"/>
                <w:sz w:val="18"/>
              </w:rPr>
              <w:t xml:space="preserve"> </w:t>
            </w:r>
            <w:proofErr w:type="spellStart"/>
            <w:r w:rsidR="00FE00AF">
              <w:rPr>
                <w:rFonts w:ascii="Arial Narrow" w:hAnsi="Arial Narrow"/>
                <w:snapToGrid w:val="0"/>
                <w:color w:val="000000"/>
                <w:sz w:val="18"/>
              </w:rPr>
              <w:t>Amt</w:t>
            </w:r>
            <w:proofErr w:type="spellEnd"/>
          </w:p>
        </w:tc>
        <w:tc>
          <w:tcPr>
            <w:tcW w:w="1260" w:type="dxa"/>
          </w:tcPr>
          <w:p w14:paraId="36BCFDDC" w14:textId="5F0C4B2A"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9A</w:t>
            </w:r>
            <w:r w:rsidR="00F92AFA">
              <w:rPr>
                <w:rFonts w:ascii="Arial Narrow" w:hAnsi="Arial Narrow"/>
                <w:snapToGrid w:val="0"/>
                <w:color w:val="000000"/>
                <w:sz w:val="18"/>
              </w:rPr>
              <w:t xml:space="preserve"> </w:t>
            </w:r>
            <w:r>
              <w:rPr>
                <w:rFonts w:ascii="Arial Narrow" w:hAnsi="Arial Narrow"/>
                <w:snapToGrid w:val="0"/>
                <w:color w:val="000000"/>
                <w:sz w:val="18"/>
              </w:rPr>
              <w:t>Q</w:t>
            </w:r>
            <w:r w:rsidR="00F92AFA">
              <w:rPr>
                <w:rFonts w:ascii="Arial Narrow" w:hAnsi="Arial Narrow"/>
                <w:snapToGrid w:val="0"/>
                <w:color w:val="000000"/>
                <w:sz w:val="18"/>
              </w:rPr>
              <w:t>uantified</w:t>
            </w:r>
          </w:p>
        </w:tc>
        <w:tc>
          <w:tcPr>
            <w:tcW w:w="990" w:type="dxa"/>
          </w:tcPr>
          <w:p w14:paraId="046926C9" w14:textId="045C2869" w:rsidR="00FE00AF" w:rsidRDefault="00513D1C"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AW</w:t>
            </w:r>
          </w:p>
        </w:tc>
        <w:tc>
          <w:tcPr>
            <w:tcW w:w="900" w:type="dxa"/>
          </w:tcPr>
          <w:p w14:paraId="0B63C494" w14:textId="6CA155E5" w:rsidR="00FE00AF" w:rsidRDefault="00FE00AF"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Number</w:t>
            </w:r>
          </w:p>
        </w:tc>
        <w:tc>
          <w:tcPr>
            <w:tcW w:w="6480" w:type="dxa"/>
          </w:tcPr>
          <w:p w14:paraId="0D792B93" w14:textId="77777777" w:rsidR="00FE00AF" w:rsidRDefault="00FE00AF"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Quantified Dollar Amount, Null</w:t>
            </w:r>
          </w:p>
        </w:tc>
      </w:tr>
      <w:tr w:rsidR="00FE00AF" w14:paraId="18927989" w14:textId="77777777" w:rsidTr="00136580">
        <w:trPr>
          <w:trHeight w:val="262"/>
        </w:trPr>
        <w:tc>
          <w:tcPr>
            <w:tcW w:w="1800" w:type="dxa"/>
          </w:tcPr>
          <w:p w14:paraId="3BCE43F9" w14:textId="51059FB5" w:rsidR="00FE00AF" w:rsidRDefault="00F92AFA"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I</w:t>
            </w:r>
            <w:r w:rsidR="00FE00AF">
              <w:rPr>
                <w:rFonts w:ascii="Arial Narrow" w:hAnsi="Arial Narrow"/>
                <w:snapToGrid w:val="0"/>
                <w:color w:val="000000"/>
                <w:sz w:val="18"/>
              </w:rPr>
              <w:t>nfo</w:t>
            </w:r>
            <w:r>
              <w:rPr>
                <w:rFonts w:ascii="Arial Narrow" w:hAnsi="Arial Narrow"/>
                <w:snapToGrid w:val="0"/>
                <w:color w:val="000000"/>
                <w:sz w:val="18"/>
              </w:rPr>
              <w:t xml:space="preserve"> </w:t>
            </w:r>
            <w:r w:rsidR="00FE00AF">
              <w:rPr>
                <w:rFonts w:ascii="Arial Narrow" w:hAnsi="Arial Narrow"/>
                <w:snapToGrid w:val="0"/>
                <w:color w:val="000000"/>
                <w:sz w:val="18"/>
              </w:rPr>
              <w:t>Sys</w:t>
            </w:r>
          </w:p>
        </w:tc>
        <w:tc>
          <w:tcPr>
            <w:tcW w:w="1260" w:type="dxa"/>
          </w:tcPr>
          <w:p w14:paraId="7312724F" w14:textId="77777777"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9B</w:t>
            </w:r>
          </w:p>
        </w:tc>
        <w:tc>
          <w:tcPr>
            <w:tcW w:w="990" w:type="dxa"/>
          </w:tcPr>
          <w:p w14:paraId="445A921F" w14:textId="5E86FB11" w:rsidR="00FE00AF" w:rsidRDefault="00513D1C"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AX</w:t>
            </w:r>
          </w:p>
        </w:tc>
        <w:tc>
          <w:tcPr>
            <w:tcW w:w="900" w:type="dxa"/>
          </w:tcPr>
          <w:p w14:paraId="25B82C26" w14:textId="51019268" w:rsidR="00FE00AF" w:rsidRDefault="00FE00AF"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2582736A" w14:textId="33E0BB63" w:rsidR="00FE00AF" w:rsidRDefault="00F92AFA" w:rsidP="00136580">
            <w:pPr>
              <w:spacing w:before="40" w:after="40"/>
              <w:ind w:left="144" w:right="144"/>
              <w:rPr>
                <w:rFonts w:ascii="Arial Narrow" w:hAnsi="Arial Narrow"/>
                <w:snapToGrid w:val="0"/>
                <w:color w:val="000000"/>
                <w:sz w:val="18"/>
              </w:rPr>
            </w:pPr>
            <w:r w:rsidRPr="00696EE4">
              <w:rPr>
                <w:rFonts w:ascii="Arial Narrow" w:hAnsi="Arial Narrow"/>
                <w:snapToGrid w:val="0"/>
                <w:color w:val="000000"/>
                <w:sz w:val="18"/>
              </w:rPr>
              <w:t>1 = Yes, 2 = No, 8 = Don't Know 9 = Refused</w:t>
            </w:r>
          </w:p>
        </w:tc>
      </w:tr>
      <w:tr w:rsidR="00FE00AF" w14:paraId="089EADA9" w14:textId="77777777" w:rsidTr="00136580">
        <w:trPr>
          <w:trHeight w:val="262"/>
        </w:trPr>
        <w:tc>
          <w:tcPr>
            <w:tcW w:w="1800" w:type="dxa"/>
          </w:tcPr>
          <w:p w14:paraId="464D2FF2" w14:textId="7251FD42" w:rsidR="00FE00AF" w:rsidRDefault="00F92AFA"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I</w:t>
            </w:r>
            <w:r w:rsidR="00FE00AF">
              <w:rPr>
                <w:rFonts w:ascii="Arial Narrow" w:hAnsi="Arial Narrow"/>
                <w:snapToGrid w:val="0"/>
                <w:color w:val="000000"/>
                <w:sz w:val="18"/>
              </w:rPr>
              <w:t>nfo</w:t>
            </w:r>
            <w:r>
              <w:rPr>
                <w:rFonts w:ascii="Arial Narrow" w:hAnsi="Arial Narrow"/>
                <w:snapToGrid w:val="0"/>
                <w:color w:val="000000"/>
                <w:sz w:val="18"/>
              </w:rPr>
              <w:t xml:space="preserve"> </w:t>
            </w:r>
            <w:r w:rsidR="00FE00AF">
              <w:rPr>
                <w:rFonts w:ascii="Arial Narrow" w:hAnsi="Arial Narrow"/>
                <w:snapToGrid w:val="0"/>
                <w:color w:val="000000"/>
                <w:sz w:val="18"/>
              </w:rPr>
              <w:t>Sys</w:t>
            </w:r>
            <w:r>
              <w:rPr>
                <w:rFonts w:ascii="Arial Narrow" w:hAnsi="Arial Narrow"/>
                <w:snapToGrid w:val="0"/>
                <w:color w:val="000000"/>
                <w:sz w:val="18"/>
              </w:rPr>
              <w:t xml:space="preserve"> </w:t>
            </w:r>
            <w:proofErr w:type="spellStart"/>
            <w:r w:rsidR="00FE00AF">
              <w:rPr>
                <w:rFonts w:ascii="Arial Narrow" w:hAnsi="Arial Narrow"/>
                <w:snapToGrid w:val="0"/>
                <w:color w:val="000000"/>
                <w:sz w:val="18"/>
              </w:rPr>
              <w:t>Amt</w:t>
            </w:r>
            <w:proofErr w:type="spellEnd"/>
          </w:p>
        </w:tc>
        <w:tc>
          <w:tcPr>
            <w:tcW w:w="1260" w:type="dxa"/>
          </w:tcPr>
          <w:p w14:paraId="1A353314" w14:textId="76572D66"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9B</w:t>
            </w:r>
            <w:r w:rsidR="00F92AFA">
              <w:rPr>
                <w:rFonts w:ascii="Arial Narrow" w:hAnsi="Arial Narrow"/>
                <w:snapToGrid w:val="0"/>
                <w:color w:val="000000"/>
                <w:sz w:val="18"/>
              </w:rPr>
              <w:t xml:space="preserve"> </w:t>
            </w:r>
            <w:r>
              <w:rPr>
                <w:rFonts w:ascii="Arial Narrow" w:hAnsi="Arial Narrow"/>
                <w:snapToGrid w:val="0"/>
                <w:color w:val="000000"/>
                <w:sz w:val="18"/>
              </w:rPr>
              <w:t>Q</w:t>
            </w:r>
            <w:r w:rsidR="00F92AFA">
              <w:rPr>
                <w:rFonts w:ascii="Arial Narrow" w:hAnsi="Arial Narrow"/>
                <w:snapToGrid w:val="0"/>
                <w:color w:val="000000"/>
                <w:sz w:val="18"/>
              </w:rPr>
              <w:t>uantified</w:t>
            </w:r>
          </w:p>
        </w:tc>
        <w:tc>
          <w:tcPr>
            <w:tcW w:w="990" w:type="dxa"/>
          </w:tcPr>
          <w:p w14:paraId="013AAFF7" w14:textId="7B5A9A7B" w:rsidR="00FE00AF" w:rsidRDefault="00513D1C"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AY</w:t>
            </w:r>
          </w:p>
        </w:tc>
        <w:tc>
          <w:tcPr>
            <w:tcW w:w="900" w:type="dxa"/>
          </w:tcPr>
          <w:p w14:paraId="05F549C8" w14:textId="61A49024" w:rsidR="00FE00AF" w:rsidRDefault="00FE00AF"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Number</w:t>
            </w:r>
          </w:p>
        </w:tc>
        <w:tc>
          <w:tcPr>
            <w:tcW w:w="6480" w:type="dxa"/>
          </w:tcPr>
          <w:p w14:paraId="2E1C2405" w14:textId="77777777" w:rsidR="00FE00AF" w:rsidRDefault="00FE00AF"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Quantified Dollar Amount, Null</w:t>
            </w:r>
          </w:p>
        </w:tc>
      </w:tr>
      <w:tr w:rsidR="00FE00AF" w14:paraId="0FFA199D" w14:textId="77777777" w:rsidTr="00136580">
        <w:trPr>
          <w:trHeight w:val="262"/>
        </w:trPr>
        <w:tc>
          <w:tcPr>
            <w:tcW w:w="1800" w:type="dxa"/>
          </w:tcPr>
          <w:p w14:paraId="4A78D7B4" w14:textId="2D4B7993" w:rsidR="00FE00AF" w:rsidRDefault="00F92AFA"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W</w:t>
            </w:r>
            <w:r w:rsidR="00FE00AF">
              <w:rPr>
                <w:rFonts w:ascii="Arial Narrow" w:hAnsi="Arial Narrow"/>
                <w:snapToGrid w:val="0"/>
                <w:color w:val="000000"/>
                <w:sz w:val="18"/>
              </w:rPr>
              <w:t>orkforce</w:t>
            </w:r>
            <w:r>
              <w:rPr>
                <w:rFonts w:ascii="Arial Narrow" w:hAnsi="Arial Narrow"/>
                <w:snapToGrid w:val="0"/>
                <w:color w:val="000000"/>
                <w:sz w:val="18"/>
              </w:rPr>
              <w:t xml:space="preserve"> </w:t>
            </w:r>
            <w:r w:rsidR="00FE00AF">
              <w:rPr>
                <w:rFonts w:ascii="Arial Narrow" w:hAnsi="Arial Narrow"/>
                <w:snapToGrid w:val="0"/>
                <w:color w:val="000000"/>
                <w:sz w:val="18"/>
              </w:rPr>
              <w:t>Practices</w:t>
            </w:r>
          </w:p>
        </w:tc>
        <w:tc>
          <w:tcPr>
            <w:tcW w:w="1260" w:type="dxa"/>
          </w:tcPr>
          <w:p w14:paraId="18F7EDC8" w14:textId="77777777"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9C</w:t>
            </w:r>
          </w:p>
        </w:tc>
        <w:tc>
          <w:tcPr>
            <w:tcW w:w="990" w:type="dxa"/>
          </w:tcPr>
          <w:p w14:paraId="37F3AC2C" w14:textId="5DE562AF" w:rsidR="00FE00AF" w:rsidRDefault="00513D1C"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AZ</w:t>
            </w:r>
          </w:p>
        </w:tc>
        <w:tc>
          <w:tcPr>
            <w:tcW w:w="900" w:type="dxa"/>
          </w:tcPr>
          <w:p w14:paraId="7A69DFE1" w14:textId="437D4603" w:rsidR="00FE00AF" w:rsidRDefault="00FE00AF"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4ABEACDB" w14:textId="37467E15" w:rsidR="00FE00AF" w:rsidRDefault="00F92AFA" w:rsidP="00136580">
            <w:pPr>
              <w:spacing w:before="40" w:after="40"/>
              <w:ind w:left="144" w:right="144"/>
              <w:rPr>
                <w:rFonts w:ascii="Arial Narrow" w:hAnsi="Arial Narrow"/>
                <w:snapToGrid w:val="0"/>
                <w:color w:val="000000"/>
                <w:sz w:val="18"/>
              </w:rPr>
            </w:pPr>
            <w:r w:rsidRPr="00696EE4">
              <w:rPr>
                <w:rFonts w:ascii="Arial Narrow" w:hAnsi="Arial Narrow"/>
                <w:snapToGrid w:val="0"/>
                <w:color w:val="000000"/>
                <w:sz w:val="18"/>
              </w:rPr>
              <w:t>1 = Yes, 2 = No, 8 = Don't Know 9 = Refused</w:t>
            </w:r>
          </w:p>
        </w:tc>
      </w:tr>
      <w:tr w:rsidR="00FE00AF" w14:paraId="00B53FBA" w14:textId="77777777" w:rsidTr="00136580">
        <w:trPr>
          <w:trHeight w:val="262"/>
        </w:trPr>
        <w:tc>
          <w:tcPr>
            <w:tcW w:w="1800" w:type="dxa"/>
          </w:tcPr>
          <w:p w14:paraId="08B55D87" w14:textId="316C1BA0" w:rsidR="00FE00AF" w:rsidRDefault="00F92AFA"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W</w:t>
            </w:r>
            <w:r w:rsidR="00FE00AF">
              <w:rPr>
                <w:rFonts w:ascii="Arial Narrow" w:hAnsi="Arial Narrow"/>
                <w:snapToGrid w:val="0"/>
                <w:color w:val="000000"/>
                <w:sz w:val="18"/>
              </w:rPr>
              <w:t>orkforce</w:t>
            </w:r>
            <w:r>
              <w:rPr>
                <w:rFonts w:ascii="Arial Narrow" w:hAnsi="Arial Narrow"/>
                <w:snapToGrid w:val="0"/>
                <w:color w:val="000000"/>
                <w:sz w:val="18"/>
              </w:rPr>
              <w:t xml:space="preserve"> </w:t>
            </w:r>
            <w:r w:rsidR="00FE00AF">
              <w:rPr>
                <w:rFonts w:ascii="Arial Narrow" w:hAnsi="Arial Narrow"/>
                <w:snapToGrid w:val="0"/>
                <w:color w:val="000000"/>
                <w:sz w:val="18"/>
              </w:rPr>
              <w:t>Practices</w:t>
            </w:r>
            <w:r>
              <w:rPr>
                <w:rFonts w:ascii="Arial Narrow" w:hAnsi="Arial Narrow"/>
                <w:snapToGrid w:val="0"/>
                <w:color w:val="000000"/>
                <w:sz w:val="18"/>
              </w:rPr>
              <w:t xml:space="preserve"> </w:t>
            </w:r>
            <w:proofErr w:type="spellStart"/>
            <w:r w:rsidR="00FE00AF">
              <w:rPr>
                <w:rFonts w:ascii="Arial Narrow" w:hAnsi="Arial Narrow"/>
                <w:snapToGrid w:val="0"/>
                <w:color w:val="000000"/>
                <w:sz w:val="18"/>
              </w:rPr>
              <w:t>Amt</w:t>
            </w:r>
            <w:proofErr w:type="spellEnd"/>
          </w:p>
        </w:tc>
        <w:tc>
          <w:tcPr>
            <w:tcW w:w="1260" w:type="dxa"/>
          </w:tcPr>
          <w:p w14:paraId="30D1AE14" w14:textId="00EFCEF4"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9C</w:t>
            </w:r>
            <w:r w:rsidR="00F92AFA">
              <w:rPr>
                <w:rFonts w:ascii="Arial Narrow" w:hAnsi="Arial Narrow"/>
                <w:snapToGrid w:val="0"/>
                <w:color w:val="000000"/>
                <w:sz w:val="18"/>
              </w:rPr>
              <w:t xml:space="preserve"> </w:t>
            </w:r>
            <w:r>
              <w:rPr>
                <w:rFonts w:ascii="Arial Narrow" w:hAnsi="Arial Narrow"/>
                <w:snapToGrid w:val="0"/>
                <w:color w:val="000000"/>
                <w:sz w:val="18"/>
              </w:rPr>
              <w:t>Q</w:t>
            </w:r>
            <w:r w:rsidR="00F92AFA">
              <w:rPr>
                <w:rFonts w:ascii="Arial Narrow" w:hAnsi="Arial Narrow"/>
                <w:snapToGrid w:val="0"/>
                <w:color w:val="000000"/>
                <w:sz w:val="18"/>
              </w:rPr>
              <w:t>uantified</w:t>
            </w:r>
          </w:p>
        </w:tc>
        <w:tc>
          <w:tcPr>
            <w:tcW w:w="990" w:type="dxa"/>
          </w:tcPr>
          <w:p w14:paraId="784E577E" w14:textId="0B615828" w:rsidR="00FE00AF" w:rsidRDefault="00513D1C"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BA</w:t>
            </w:r>
          </w:p>
        </w:tc>
        <w:tc>
          <w:tcPr>
            <w:tcW w:w="900" w:type="dxa"/>
          </w:tcPr>
          <w:p w14:paraId="77100B48" w14:textId="1A20D314" w:rsidR="00FE00AF" w:rsidRDefault="00FE00AF"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Number</w:t>
            </w:r>
          </w:p>
        </w:tc>
        <w:tc>
          <w:tcPr>
            <w:tcW w:w="6480" w:type="dxa"/>
          </w:tcPr>
          <w:p w14:paraId="3D8DB714" w14:textId="77777777" w:rsidR="00FE00AF" w:rsidRDefault="00FE00AF"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Quantified Dollar Amount, Null</w:t>
            </w:r>
          </w:p>
        </w:tc>
      </w:tr>
      <w:tr w:rsidR="00FE00AF" w14:paraId="2FC6D8B9" w14:textId="77777777" w:rsidTr="00136580">
        <w:trPr>
          <w:trHeight w:val="262"/>
        </w:trPr>
        <w:tc>
          <w:tcPr>
            <w:tcW w:w="1800" w:type="dxa"/>
          </w:tcPr>
          <w:p w14:paraId="445A84A8" w14:textId="044E54EC" w:rsidR="00FE00AF" w:rsidRDefault="00F92AFA"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O</w:t>
            </w:r>
            <w:r w:rsidR="00FE00AF">
              <w:rPr>
                <w:rFonts w:ascii="Arial Narrow" w:hAnsi="Arial Narrow"/>
                <w:snapToGrid w:val="0"/>
                <w:color w:val="000000"/>
                <w:sz w:val="18"/>
              </w:rPr>
              <w:t>ther</w:t>
            </w:r>
            <w:r>
              <w:rPr>
                <w:rFonts w:ascii="Arial Narrow" w:hAnsi="Arial Narrow"/>
                <w:snapToGrid w:val="0"/>
                <w:color w:val="000000"/>
                <w:sz w:val="18"/>
              </w:rPr>
              <w:t xml:space="preserve"> </w:t>
            </w:r>
            <w:r w:rsidR="00FE00AF">
              <w:rPr>
                <w:rFonts w:ascii="Arial Narrow" w:hAnsi="Arial Narrow"/>
                <w:snapToGrid w:val="0"/>
                <w:color w:val="000000"/>
                <w:sz w:val="18"/>
              </w:rPr>
              <w:t>Areas</w:t>
            </w:r>
          </w:p>
        </w:tc>
        <w:tc>
          <w:tcPr>
            <w:tcW w:w="1260" w:type="dxa"/>
          </w:tcPr>
          <w:p w14:paraId="5FA002D0" w14:textId="77777777"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9D</w:t>
            </w:r>
          </w:p>
        </w:tc>
        <w:tc>
          <w:tcPr>
            <w:tcW w:w="990" w:type="dxa"/>
          </w:tcPr>
          <w:p w14:paraId="621BE055" w14:textId="4B5D4AA0" w:rsidR="00FE00AF" w:rsidRDefault="00513D1C"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BB</w:t>
            </w:r>
          </w:p>
        </w:tc>
        <w:tc>
          <w:tcPr>
            <w:tcW w:w="900" w:type="dxa"/>
          </w:tcPr>
          <w:p w14:paraId="1898CC71" w14:textId="707F6393" w:rsidR="00FE00AF" w:rsidRDefault="00FE00AF"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38E7CD96" w14:textId="42586794" w:rsidR="00FE00AF" w:rsidRDefault="00F92AFA" w:rsidP="00136580">
            <w:pPr>
              <w:spacing w:before="40" w:after="40"/>
              <w:ind w:left="144" w:right="144"/>
              <w:rPr>
                <w:rFonts w:ascii="Arial Narrow" w:hAnsi="Arial Narrow"/>
                <w:snapToGrid w:val="0"/>
                <w:color w:val="000000"/>
                <w:sz w:val="18"/>
              </w:rPr>
            </w:pPr>
            <w:r w:rsidRPr="00696EE4">
              <w:rPr>
                <w:rFonts w:ascii="Arial Narrow" w:hAnsi="Arial Narrow"/>
                <w:snapToGrid w:val="0"/>
                <w:color w:val="000000"/>
                <w:sz w:val="18"/>
              </w:rPr>
              <w:t>1 = Yes, 2 = No, 8 = Don't Know 9 = Refused</w:t>
            </w:r>
          </w:p>
        </w:tc>
      </w:tr>
      <w:tr w:rsidR="00FE00AF" w14:paraId="26F97C3D" w14:textId="77777777" w:rsidTr="00136580">
        <w:trPr>
          <w:trHeight w:val="262"/>
        </w:trPr>
        <w:tc>
          <w:tcPr>
            <w:tcW w:w="1800" w:type="dxa"/>
          </w:tcPr>
          <w:p w14:paraId="7A74F3E4" w14:textId="55B0684A" w:rsidR="00FE00AF" w:rsidRDefault="00F92AFA"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O</w:t>
            </w:r>
            <w:r w:rsidR="00FE00AF">
              <w:rPr>
                <w:rFonts w:ascii="Arial Narrow" w:hAnsi="Arial Narrow"/>
                <w:snapToGrid w:val="0"/>
                <w:color w:val="000000"/>
                <w:sz w:val="18"/>
              </w:rPr>
              <w:t>ther</w:t>
            </w:r>
            <w:r>
              <w:rPr>
                <w:rFonts w:ascii="Arial Narrow" w:hAnsi="Arial Narrow"/>
                <w:snapToGrid w:val="0"/>
                <w:color w:val="000000"/>
                <w:sz w:val="18"/>
              </w:rPr>
              <w:t xml:space="preserve"> </w:t>
            </w:r>
            <w:r w:rsidR="00FE00AF">
              <w:rPr>
                <w:rFonts w:ascii="Arial Narrow" w:hAnsi="Arial Narrow"/>
                <w:snapToGrid w:val="0"/>
                <w:color w:val="000000"/>
                <w:sz w:val="18"/>
              </w:rPr>
              <w:t>Areas</w:t>
            </w:r>
            <w:r>
              <w:rPr>
                <w:rFonts w:ascii="Arial Narrow" w:hAnsi="Arial Narrow"/>
                <w:snapToGrid w:val="0"/>
                <w:color w:val="000000"/>
                <w:sz w:val="18"/>
              </w:rPr>
              <w:t xml:space="preserve"> </w:t>
            </w:r>
            <w:proofErr w:type="spellStart"/>
            <w:r w:rsidR="00FE00AF">
              <w:rPr>
                <w:rFonts w:ascii="Arial Narrow" w:hAnsi="Arial Narrow"/>
                <w:snapToGrid w:val="0"/>
                <w:color w:val="000000"/>
                <w:sz w:val="18"/>
              </w:rPr>
              <w:t>Amt</w:t>
            </w:r>
            <w:proofErr w:type="spellEnd"/>
          </w:p>
        </w:tc>
        <w:tc>
          <w:tcPr>
            <w:tcW w:w="1260" w:type="dxa"/>
          </w:tcPr>
          <w:p w14:paraId="73BD64FD" w14:textId="42B341FF"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9D</w:t>
            </w:r>
            <w:r w:rsidR="00F92AFA">
              <w:rPr>
                <w:rFonts w:ascii="Arial Narrow" w:hAnsi="Arial Narrow"/>
                <w:snapToGrid w:val="0"/>
                <w:color w:val="000000"/>
                <w:sz w:val="18"/>
              </w:rPr>
              <w:t xml:space="preserve"> </w:t>
            </w:r>
            <w:r>
              <w:rPr>
                <w:rFonts w:ascii="Arial Narrow" w:hAnsi="Arial Narrow"/>
                <w:snapToGrid w:val="0"/>
                <w:color w:val="000000"/>
                <w:sz w:val="18"/>
              </w:rPr>
              <w:t>Q</w:t>
            </w:r>
            <w:r w:rsidR="00F92AFA">
              <w:rPr>
                <w:rFonts w:ascii="Arial Narrow" w:hAnsi="Arial Narrow"/>
                <w:snapToGrid w:val="0"/>
                <w:color w:val="000000"/>
                <w:sz w:val="18"/>
              </w:rPr>
              <w:t>uantified</w:t>
            </w:r>
          </w:p>
        </w:tc>
        <w:tc>
          <w:tcPr>
            <w:tcW w:w="990" w:type="dxa"/>
          </w:tcPr>
          <w:p w14:paraId="7E50A79D" w14:textId="5504BFA1" w:rsidR="00FE00AF" w:rsidRDefault="00513D1C"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BC</w:t>
            </w:r>
          </w:p>
        </w:tc>
        <w:tc>
          <w:tcPr>
            <w:tcW w:w="900" w:type="dxa"/>
          </w:tcPr>
          <w:p w14:paraId="43D84528" w14:textId="627A064D" w:rsidR="00FE00AF" w:rsidRDefault="00FE00AF"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Number</w:t>
            </w:r>
          </w:p>
        </w:tc>
        <w:tc>
          <w:tcPr>
            <w:tcW w:w="6480" w:type="dxa"/>
          </w:tcPr>
          <w:p w14:paraId="5AE1E420" w14:textId="77777777" w:rsidR="00FE00AF" w:rsidRDefault="00FE00AF"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Quantified Dollar Amount, Null</w:t>
            </w:r>
          </w:p>
        </w:tc>
      </w:tr>
      <w:tr w:rsidR="00FE00AF" w14:paraId="642E8336" w14:textId="77777777" w:rsidTr="00136580">
        <w:trPr>
          <w:trHeight w:val="262"/>
        </w:trPr>
        <w:tc>
          <w:tcPr>
            <w:tcW w:w="1800" w:type="dxa"/>
          </w:tcPr>
          <w:p w14:paraId="4C1FF71E" w14:textId="58DE471D" w:rsidR="00FE00AF" w:rsidRDefault="00F92AFA" w:rsidP="00F92AFA">
            <w:pPr>
              <w:spacing w:before="40" w:after="40"/>
              <w:ind w:right="144"/>
              <w:rPr>
                <w:rFonts w:ascii="Arial Narrow" w:hAnsi="Arial Narrow"/>
                <w:snapToGrid w:val="0"/>
                <w:color w:val="000000"/>
                <w:sz w:val="18"/>
              </w:rPr>
            </w:pPr>
            <w:proofErr w:type="spellStart"/>
            <w:r>
              <w:rPr>
                <w:rFonts w:ascii="Arial Narrow" w:hAnsi="Arial Narrow"/>
                <w:snapToGrid w:val="0"/>
                <w:color w:val="000000"/>
                <w:sz w:val="18"/>
              </w:rPr>
              <w:t>Sve</w:t>
            </w:r>
            <w:proofErr w:type="spellEnd"/>
            <w:r>
              <w:rPr>
                <w:rFonts w:ascii="Arial Narrow" w:hAnsi="Arial Narrow"/>
                <w:snapToGrid w:val="0"/>
                <w:color w:val="000000"/>
                <w:sz w:val="18"/>
              </w:rPr>
              <w:t xml:space="preserve"> </w:t>
            </w:r>
            <w:r w:rsidR="00FE00AF" w:rsidRPr="00C255E6">
              <w:rPr>
                <w:rFonts w:ascii="Arial Narrow" w:hAnsi="Arial Narrow"/>
                <w:snapToGrid w:val="0"/>
                <w:color w:val="000000"/>
                <w:sz w:val="18"/>
              </w:rPr>
              <w:t>Invest</w:t>
            </w:r>
            <w:r>
              <w:rPr>
                <w:rFonts w:ascii="Arial Narrow" w:hAnsi="Arial Narrow"/>
                <w:snapToGrid w:val="0"/>
                <w:color w:val="000000"/>
                <w:sz w:val="18"/>
              </w:rPr>
              <w:t>ments</w:t>
            </w:r>
          </w:p>
        </w:tc>
        <w:tc>
          <w:tcPr>
            <w:tcW w:w="1260" w:type="dxa"/>
          </w:tcPr>
          <w:p w14:paraId="01581444" w14:textId="77777777"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10</w:t>
            </w:r>
          </w:p>
        </w:tc>
        <w:tc>
          <w:tcPr>
            <w:tcW w:w="990" w:type="dxa"/>
          </w:tcPr>
          <w:p w14:paraId="32F7F772" w14:textId="323865B8" w:rsidR="00FE00AF" w:rsidRDefault="00513D1C"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BD</w:t>
            </w:r>
          </w:p>
        </w:tc>
        <w:tc>
          <w:tcPr>
            <w:tcW w:w="900" w:type="dxa"/>
          </w:tcPr>
          <w:p w14:paraId="2B0E2A6E" w14:textId="773B2499" w:rsidR="00FE00AF" w:rsidRDefault="00FE00AF"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597E7A81" w14:textId="5CC34858" w:rsidR="00FE00AF" w:rsidRDefault="00F92AFA" w:rsidP="00136580">
            <w:pPr>
              <w:spacing w:before="40" w:after="40"/>
              <w:ind w:left="144" w:right="144"/>
              <w:rPr>
                <w:rFonts w:ascii="Arial Narrow" w:hAnsi="Arial Narrow"/>
                <w:snapToGrid w:val="0"/>
                <w:color w:val="000000"/>
                <w:sz w:val="18"/>
              </w:rPr>
            </w:pPr>
            <w:r w:rsidRPr="00696EE4">
              <w:rPr>
                <w:rFonts w:ascii="Arial Narrow" w:hAnsi="Arial Narrow"/>
                <w:snapToGrid w:val="0"/>
                <w:color w:val="000000"/>
                <w:sz w:val="18"/>
              </w:rPr>
              <w:t>1 = Yes, 2 = No, 8 = Don't Know 9 = Refused</w:t>
            </w:r>
          </w:p>
        </w:tc>
      </w:tr>
      <w:tr w:rsidR="00FE00AF" w14:paraId="6DF778B1" w14:textId="77777777" w:rsidTr="00136580">
        <w:trPr>
          <w:trHeight w:val="262"/>
        </w:trPr>
        <w:tc>
          <w:tcPr>
            <w:tcW w:w="1800" w:type="dxa"/>
          </w:tcPr>
          <w:p w14:paraId="676C96C4" w14:textId="7E423F53" w:rsidR="00FE00AF" w:rsidRDefault="00F92AFA" w:rsidP="00F92AFA">
            <w:pPr>
              <w:spacing w:before="40" w:after="40"/>
              <w:ind w:right="144"/>
              <w:rPr>
                <w:rFonts w:ascii="Arial Narrow" w:hAnsi="Arial Narrow"/>
                <w:snapToGrid w:val="0"/>
                <w:color w:val="000000"/>
                <w:sz w:val="18"/>
              </w:rPr>
            </w:pPr>
            <w:proofErr w:type="spellStart"/>
            <w:r>
              <w:rPr>
                <w:rFonts w:ascii="Arial Narrow" w:hAnsi="Arial Narrow"/>
                <w:snapToGrid w:val="0"/>
                <w:color w:val="000000"/>
                <w:sz w:val="18"/>
              </w:rPr>
              <w:t>Sve</w:t>
            </w:r>
            <w:proofErr w:type="spellEnd"/>
            <w:r>
              <w:rPr>
                <w:rFonts w:ascii="Arial Narrow" w:hAnsi="Arial Narrow"/>
                <w:snapToGrid w:val="0"/>
                <w:color w:val="000000"/>
                <w:sz w:val="18"/>
              </w:rPr>
              <w:t xml:space="preserve"> </w:t>
            </w:r>
            <w:r w:rsidR="00FE00AF">
              <w:rPr>
                <w:rFonts w:ascii="Arial Narrow" w:hAnsi="Arial Narrow"/>
                <w:snapToGrid w:val="0"/>
                <w:color w:val="000000"/>
                <w:sz w:val="18"/>
              </w:rPr>
              <w:t>Invest</w:t>
            </w:r>
            <w:r>
              <w:rPr>
                <w:rFonts w:ascii="Arial Narrow" w:hAnsi="Arial Narrow"/>
                <w:snapToGrid w:val="0"/>
                <w:color w:val="000000"/>
                <w:sz w:val="18"/>
              </w:rPr>
              <w:t xml:space="preserve">ment </w:t>
            </w:r>
            <w:proofErr w:type="spellStart"/>
            <w:r w:rsidR="00FE00AF">
              <w:rPr>
                <w:rFonts w:ascii="Arial Narrow" w:hAnsi="Arial Narrow"/>
                <w:snapToGrid w:val="0"/>
                <w:color w:val="000000"/>
                <w:sz w:val="18"/>
              </w:rPr>
              <w:t>Amt</w:t>
            </w:r>
            <w:proofErr w:type="spellEnd"/>
          </w:p>
        </w:tc>
        <w:tc>
          <w:tcPr>
            <w:tcW w:w="1260" w:type="dxa"/>
          </w:tcPr>
          <w:p w14:paraId="4BE0C979" w14:textId="4807491A" w:rsidR="00FE00AF" w:rsidRDefault="00FE00AF"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10</w:t>
            </w:r>
            <w:r w:rsidR="00F92AFA">
              <w:rPr>
                <w:rFonts w:ascii="Arial Narrow" w:hAnsi="Arial Narrow"/>
                <w:snapToGrid w:val="0"/>
                <w:color w:val="000000"/>
                <w:sz w:val="18"/>
              </w:rPr>
              <w:t xml:space="preserve"> </w:t>
            </w:r>
            <w:r>
              <w:rPr>
                <w:rFonts w:ascii="Arial Narrow" w:hAnsi="Arial Narrow"/>
                <w:snapToGrid w:val="0"/>
                <w:color w:val="000000"/>
                <w:sz w:val="18"/>
              </w:rPr>
              <w:t>Q</w:t>
            </w:r>
            <w:r w:rsidR="00F92AFA">
              <w:rPr>
                <w:rFonts w:ascii="Arial Narrow" w:hAnsi="Arial Narrow"/>
                <w:snapToGrid w:val="0"/>
                <w:color w:val="000000"/>
                <w:sz w:val="18"/>
              </w:rPr>
              <w:t>uantified</w:t>
            </w:r>
          </w:p>
        </w:tc>
        <w:tc>
          <w:tcPr>
            <w:tcW w:w="990" w:type="dxa"/>
          </w:tcPr>
          <w:p w14:paraId="43E423A6" w14:textId="38A322B4" w:rsidR="00FE00AF" w:rsidRDefault="00513D1C"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BE</w:t>
            </w:r>
          </w:p>
        </w:tc>
        <w:tc>
          <w:tcPr>
            <w:tcW w:w="900" w:type="dxa"/>
          </w:tcPr>
          <w:p w14:paraId="099E12DB" w14:textId="6DDC9F9C" w:rsidR="00FE00AF" w:rsidRDefault="00FE00AF"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Number</w:t>
            </w:r>
          </w:p>
        </w:tc>
        <w:tc>
          <w:tcPr>
            <w:tcW w:w="6480" w:type="dxa"/>
          </w:tcPr>
          <w:p w14:paraId="1046249E" w14:textId="77777777" w:rsidR="00FE00AF" w:rsidRDefault="00FE00AF"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Quantified Dollar Amount, Null</w:t>
            </w:r>
          </w:p>
        </w:tc>
      </w:tr>
      <w:tr w:rsidR="00FE00AF" w14:paraId="25334CD0" w14:textId="77777777" w:rsidTr="00136580">
        <w:trPr>
          <w:trHeight w:val="262"/>
        </w:trPr>
        <w:tc>
          <w:tcPr>
            <w:tcW w:w="1800" w:type="dxa"/>
          </w:tcPr>
          <w:p w14:paraId="49DE2073" w14:textId="44C0CFFE" w:rsidR="00FE00AF" w:rsidRDefault="00F92AFA"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Recommend other companies</w:t>
            </w:r>
          </w:p>
        </w:tc>
        <w:tc>
          <w:tcPr>
            <w:tcW w:w="1260" w:type="dxa"/>
          </w:tcPr>
          <w:p w14:paraId="698FC93F" w14:textId="685D86FA" w:rsidR="00FE00AF" w:rsidRDefault="001C15C2"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11</w:t>
            </w:r>
          </w:p>
        </w:tc>
        <w:tc>
          <w:tcPr>
            <w:tcW w:w="990" w:type="dxa"/>
          </w:tcPr>
          <w:p w14:paraId="6BBDDA13" w14:textId="65772B94" w:rsidR="00FE00AF" w:rsidRDefault="00513D1C"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BF</w:t>
            </w:r>
          </w:p>
        </w:tc>
        <w:tc>
          <w:tcPr>
            <w:tcW w:w="900" w:type="dxa"/>
          </w:tcPr>
          <w:p w14:paraId="4C285E30" w14:textId="35A65668" w:rsidR="00FE00AF" w:rsidRDefault="001C15C2"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Number</w:t>
            </w:r>
          </w:p>
        </w:tc>
        <w:tc>
          <w:tcPr>
            <w:tcW w:w="6480" w:type="dxa"/>
          </w:tcPr>
          <w:p w14:paraId="43B22B48" w14:textId="2C2DB331" w:rsidR="00FE00AF" w:rsidRDefault="001C15C2"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0 - 10</w:t>
            </w:r>
          </w:p>
        </w:tc>
      </w:tr>
      <w:tr w:rsidR="00FE00AF" w14:paraId="47AA7BD3" w14:textId="77777777" w:rsidTr="00136580">
        <w:trPr>
          <w:trHeight w:val="262"/>
        </w:trPr>
        <w:tc>
          <w:tcPr>
            <w:tcW w:w="1800" w:type="dxa"/>
          </w:tcPr>
          <w:p w14:paraId="3C16915E" w14:textId="6823F462" w:rsidR="00FE00AF" w:rsidRDefault="001C15C2" w:rsidP="001C15C2">
            <w:pPr>
              <w:spacing w:before="40" w:after="40"/>
              <w:ind w:right="144"/>
              <w:rPr>
                <w:rFonts w:ascii="Arial Narrow" w:hAnsi="Arial Narrow"/>
                <w:snapToGrid w:val="0"/>
                <w:color w:val="000000"/>
                <w:sz w:val="18"/>
              </w:rPr>
            </w:pPr>
            <w:r>
              <w:rPr>
                <w:rFonts w:ascii="Arial Narrow" w:hAnsi="Arial Narrow"/>
                <w:snapToGrid w:val="0"/>
                <w:color w:val="000000"/>
                <w:sz w:val="18"/>
              </w:rPr>
              <w:t>Suggestions or comments</w:t>
            </w:r>
          </w:p>
        </w:tc>
        <w:tc>
          <w:tcPr>
            <w:tcW w:w="1260" w:type="dxa"/>
          </w:tcPr>
          <w:p w14:paraId="48D399C4" w14:textId="6D11BC65" w:rsidR="00FE00AF" w:rsidRDefault="001C15C2" w:rsidP="00F92AFA">
            <w:pPr>
              <w:spacing w:before="40" w:after="40"/>
              <w:ind w:right="144"/>
              <w:rPr>
                <w:rFonts w:ascii="Arial Narrow" w:hAnsi="Arial Narrow"/>
                <w:snapToGrid w:val="0"/>
                <w:color w:val="000000"/>
                <w:sz w:val="18"/>
              </w:rPr>
            </w:pPr>
            <w:r>
              <w:rPr>
                <w:rFonts w:ascii="Arial Narrow" w:hAnsi="Arial Narrow"/>
                <w:snapToGrid w:val="0"/>
                <w:color w:val="000000"/>
                <w:sz w:val="18"/>
              </w:rPr>
              <w:t>12</w:t>
            </w:r>
          </w:p>
        </w:tc>
        <w:tc>
          <w:tcPr>
            <w:tcW w:w="990" w:type="dxa"/>
          </w:tcPr>
          <w:p w14:paraId="3022328B" w14:textId="27CFC4F4" w:rsidR="00FE00AF" w:rsidRDefault="00513D1C"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BG</w:t>
            </w:r>
          </w:p>
        </w:tc>
        <w:tc>
          <w:tcPr>
            <w:tcW w:w="900" w:type="dxa"/>
          </w:tcPr>
          <w:p w14:paraId="78BECD24" w14:textId="6D63FE5D" w:rsidR="00FE00AF" w:rsidRDefault="00FE00AF" w:rsidP="00513D1C">
            <w:pPr>
              <w:spacing w:before="40" w:after="40"/>
              <w:ind w:right="144"/>
              <w:rPr>
                <w:rFonts w:ascii="Arial Narrow" w:hAnsi="Arial Narrow"/>
                <w:snapToGrid w:val="0"/>
                <w:color w:val="000000"/>
                <w:sz w:val="18"/>
              </w:rPr>
            </w:pPr>
            <w:r>
              <w:rPr>
                <w:rFonts w:ascii="Arial Narrow" w:hAnsi="Arial Narrow"/>
                <w:snapToGrid w:val="0"/>
                <w:color w:val="000000"/>
                <w:sz w:val="18"/>
              </w:rPr>
              <w:t>Text</w:t>
            </w:r>
          </w:p>
        </w:tc>
        <w:tc>
          <w:tcPr>
            <w:tcW w:w="6480" w:type="dxa"/>
          </w:tcPr>
          <w:p w14:paraId="4AD0CF38" w14:textId="77777777" w:rsidR="00FE00AF" w:rsidRDefault="00FE00AF" w:rsidP="00136580">
            <w:pPr>
              <w:spacing w:before="40" w:after="40"/>
              <w:ind w:left="144" w:right="144"/>
              <w:rPr>
                <w:rFonts w:ascii="Arial Narrow" w:hAnsi="Arial Narrow"/>
                <w:snapToGrid w:val="0"/>
                <w:color w:val="000000"/>
                <w:sz w:val="18"/>
              </w:rPr>
            </w:pPr>
            <w:r>
              <w:rPr>
                <w:rFonts w:ascii="Arial Narrow" w:hAnsi="Arial Narrow"/>
                <w:snapToGrid w:val="0"/>
                <w:color w:val="000000"/>
                <w:sz w:val="18"/>
              </w:rPr>
              <w:t>-</w:t>
            </w:r>
          </w:p>
        </w:tc>
      </w:tr>
    </w:tbl>
    <w:p w14:paraId="0F9941E1" w14:textId="77777777" w:rsidR="00EA3B14" w:rsidRDefault="00EA3B14" w:rsidP="00EA3B14"/>
    <w:p w14:paraId="297C1C0F" w14:textId="7FE71666" w:rsidR="00EA3B14" w:rsidRDefault="00EA3B14">
      <w:pPr>
        <w:rPr>
          <w:rFonts w:cs="Arial"/>
          <w:snapToGrid w:val="0"/>
          <w:color w:val="FFFFFF"/>
          <w:spacing w:val="-10"/>
          <w:kern w:val="20"/>
          <w:position w:val="8"/>
          <w:sz w:val="24"/>
        </w:rPr>
      </w:pPr>
      <w:r>
        <w:rPr>
          <w:rFonts w:cs="Arial"/>
          <w:snapToGrid w:val="0"/>
          <w:color w:val="FFFFFF"/>
          <w:spacing w:val="-10"/>
          <w:kern w:val="20"/>
          <w:position w:val="8"/>
          <w:sz w:val="24"/>
        </w:rPr>
        <w:br w:type="page"/>
      </w:r>
    </w:p>
    <w:p w14:paraId="62300B52" w14:textId="751D4B85" w:rsidR="004F0473" w:rsidRPr="00FF5D40" w:rsidRDefault="00EA3B14" w:rsidP="00FD2553">
      <w:pPr>
        <w:pStyle w:val="Heading1"/>
        <w:numPr>
          <w:ilvl w:val="0"/>
          <w:numId w:val="0"/>
        </w:numPr>
        <w:pBdr>
          <w:left w:val="single" w:sz="6" w:space="0" w:color="FFFFFF"/>
        </w:pBdr>
        <w:rPr>
          <w:rFonts w:ascii="Arial" w:hAnsi="Arial" w:cs="Arial"/>
        </w:rPr>
      </w:pPr>
      <w:r>
        <w:rPr>
          <w:rFonts w:ascii="Arial" w:hAnsi="Arial" w:cs="Arial"/>
        </w:rPr>
        <w:lastRenderedPageBreak/>
        <w:t>Appendix J</w:t>
      </w:r>
      <w:r w:rsidR="004F0473">
        <w:rPr>
          <w:rFonts w:ascii="Arial" w:hAnsi="Arial" w:cs="Arial"/>
        </w:rPr>
        <w:t xml:space="preserve"> – Survey Sample Communications</w:t>
      </w:r>
    </w:p>
    <w:p w14:paraId="59AD41E5" w14:textId="77777777" w:rsidR="004F0473" w:rsidRDefault="004F0473" w:rsidP="001742A5">
      <w:pPr>
        <w:pStyle w:val="Title"/>
        <w:spacing w:line="240" w:lineRule="auto"/>
        <w:rPr>
          <w:sz w:val="28"/>
          <w:szCs w:val="28"/>
        </w:rPr>
      </w:pPr>
    </w:p>
    <w:p w14:paraId="6947D841" w14:textId="77777777" w:rsidR="004F0473" w:rsidRPr="004F0473" w:rsidRDefault="004F0473" w:rsidP="001742A5">
      <w:pPr>
        <w:pStyle w:val="Title"/>
        <w:spacing w:line="240" w:lineRule="auto"/>
        <w:rPr>
          <w:sz w:val="28"/>
          <w:szCs w:val="28"/>
        </w:rPr>
      </w:pPr>
      <w:r w:rsidRPr="004F0473">
        <w:rPr>
          <w:sz w:val="28"/>
          <w:szCs w:val="28"/>
        </w:rPr>
        <w:t xml:space="preserve">Center Operations Sample Hard Copy Letter – Web and Phone </w:t>
      </w:r>
    </w:p>
    <w:p w14:paraId="044023B0" w14:textId="77777777" w:rsidR="004F0473" w:rsidRDefault="004F0473" w:rsidP="001742A5">
      <w:pPr>
        <w:spacing w:line="240" w:lineRule="auto"/>
      </w:pPr>
      <w:r>
        <w:t>Dear Client,</w:t>
      </w:r>
    </w:p>
    <w:p w14:paraId="1159016F" w14:textId="77777777" w:rsidR="004F0473" w:rsidRDefault="004F0473" w:rsidP="001742A5">
      <w:pPr>
        <w:spacing w:line="240" w:lineRule="auto"/>
      </w:pPr>
      <w:r>
        <w:t>Thank you once again for giving [CENTER NAME] the opportunity to lend our business and technical assistance skills to help you achieve your company’s goals.  So that we may continuously improve our ability to serve you and other clients in the future, we are asking that you help us gauge the success of the services we have provided to your company in the past.</w:t>
      </w:r>
    </w:p>
    <w:p w14:paraId="64FBBE07" w14:textId="77777777" w:rsidR="004F0473" w:rsidRDefault="004F0473" w:rsidP="001742A5">
      <w:pPr>
        <w:spacing w:line="240" w:lineRule="auto"/>
      </w:pPr>
      <w:r>
        <w:t xml:space="preserve">Starting [survey start date], Turner Marketing, will contact you asking you to evaluate the quality and usefulness of our services and the impact our assistance has had on your business.  The survey is conducted on behalf of the Manufacturing Extension Partnership, our national affiliate and funding partner. The questions are attached for your reference as well as a list of projects we have completed with you.  Your participation is voluntary and your responses are held in confidence. </w:t>
      </w:r>
    </w:p>
    <w:p w14:paraId="69C97446" w14:textId="77777777" w:rsidR="004F0473" w:rsidRDefault="004F0473" w:rsidP="001742A5">
      <w:pPr>
        <w:autoSpaceDE w:val="0"/>
        <w:autoSpaceDN w:val="0"/>
        <w:adjustRightInd w:val="0"/>
        <w:spacing w:line="240" w:lineRule="auto"/>
      </w:pPr>
      <w:r>
        <w:t>The survey should take about 15 minutes of your time.  We know that you are busy and would like to make the survey a pleasant experience for you.  Here are some suggestions:</w:t>
      </w:r>
    </w:p>
    <w:p w14:paraId="44ACB9CB" w14:textId="77777777" w:rsidR="004F0473" w:rsidRDefault="004F0473" w:rsidP="001742A5">
      <w:pPr>
        <w:numPr>
          <w:ilvl w:val="0"/>
          <w:numId w:val="12"/>
        </w:numPr>
        <w:autoSpaceDE w:val="0"/>
        <w:autoSpaceDN w:val="0"/>
        <w:adjustRightInd w:val="0"/>
        <w:spacing w:line="240" w:lineRule="auto"/>
      </w:pPr>
      <w:r>
        <w:t xml:space="preserve">Make use of the attached activities and summary of questions to prepare for the interview.  </w:t>
      </w:r>
    </w:p>
    <w:p w14:paraId="316068C1" w14:textId="77777777" w:rsidR="004F0473" w:rsidRDefault="004F0473" w:rsidP="001742A5">
      <w:pPr>
        <w:numPr>
          <w:ilvl w:val="0"/>
          <w:numId w:val="12"/>
        </w:numPr>
        <w:autoSpaceDE w:val="0"/>
        <w:autoSpaceDN w:val="0"/>
        <w:adjustRightInd w:val="0"/>
        <w:spacing w:line="240" w:lineRule="auto"/>
        <w:rPr>
          <w:b/>
          <w:bCs/>
        </w:rPr>
      </w:pPr>
      <w:r>
        <w:t xml:space="preserve">Go through the interview as soon as possible.  This will avoid numerous calls from Turner Marketing interviewers trying to schedule appointments to complete the survey.  Calls from Interviewers begin on [survey start date]. However, if you would like to complete the survey immediately, interviewing via web is available 24 hours a day until [survey end date].  </w:t>
      </w:r>
    </w:p>
    <w:p w14:paraId="338918AC" w14:textId="77777777" w:rsidR="004F0473" w:rsidRDefault="004F0473" w:rsidP="001742A5">
      <w:pPr>
        <w:autoSpaceDE w:val="0"/>
        <w:autoSpaceDN w:val="0"/>
        <w:adjustRightInd w:val="0"/>
        <w:spacing w:line="240" w:lineRule="auto"/>
        <w:rPr>
          <w:b/>
          <w:bCs/>
        </w:rPr>
      </w:pPr>
      <w:r>
        <w:rPr>
          <w:b/>
          <w:bCs/>
        </w:rPr>
        <w:t xml:space="preserve">Your survey ID is: ######.  </w:t>
      </w:r>
      <w:r>
        <w:t>Please use one of the following options:</w:t>
      </w:r>
    </w:p>
    <w:p w14:paraId="45A28356" w14:textId="77777777" w:rsidR="004F0473" w:rsidRDefault="004F0473" w:rsidP="001742A5">
      <w:pPr>
        <w:numPr>
          <w:ilvl w:val="0"/>
          <w:numId w:val="12"/>
        </w:numPr>
        <w:autoSpaceDE w:val="0"/>
        <w:autoSpaceDN w:val="0"/>
        <w:adjustRightInd w:val="0"/>
        <w:spacing w:line="240" w:lineRule="auto"/>
      </w:pPr>
      <w:r>
        <w:t xml:space="preserve">Log onto </w:t>
      </w:r>
      <w:r>
        <w:rPr>
          <w:b/>
          <w:bCs/>
        </w:rPr>
        <w:t>https://survey.turnermarketing.com/survey</w:t>
      </w:r>
      <w:r>
        <w:t xml:space="preserve">. Use the ID referenced above for both the login and password.  You may report technical difficulties with the Web site to LeAnn at Turner marketing at </w:t>
      </w:r>
      <w:r>
        <w:rPr>
          <w:b/>
          <w:bCs/>
        </w:rPr>
        <w:t>877-887-6371  or 407-708-1060 x106</w:t>
      </w:r>
      <w:r>
        <w:t>.</w:t>
      </w:r>
    </w:p>
    <w:p w14:paraId="06956625" w14:textId="77777777" w:rsidR="004F0473" w:rsidRDefault="004F0473" w:rsidP="001742A5">
      <w:pPr>
        <w:numPr>
          <w:ilvl w:val="0"/>
          <w:numId w:val="12"/>
        </w:numPr>
        <w:autoSpaceDE w:val="0"/>
        <w:autoSpaceDN w:val="0"/>
        <w:adjustRightInd w:val="0"/>
        <w:spacing w:line="240" w:lineRule="auto"/>
      </w:pPr>
      <w:r>
        <w:t xml:space="preserve">You may call </w:t>
      </w:r>
      <w:r>
        <w:rPr>
          <w:b/>
          <w:bCs/>
        </w:rPr>
        <w:t>1-877-887-6371</w:t>
      </w:r>
      <w:r>
        <w:t xml:space="preserve"> </w:t>
      </w:r>
      <w:r>
        <w:rPr>
          <w:b/>
          <w:bCs/>
        </w:rPr>
        <w:t xml:space="preserve">or 407-708-1060 x106 </w:t>
      </w:r>
      <w:r>
        <w:t xml:space="preserve">between </w:t>
      </w:r>
      <w:smartTag w:uri="urn:schemas-microsoft-com:office:smarttags" w:element="time">
        <w:smartTagPr>
          <w:attr w:name="Minute" w:val="0"/>
          <w:attr w:name="Hour" w:val="9"/>
        </w:smartTagPr>
        <w:r>
          <w:t>9:00 am</w:t>
        </w:r>
      </w:smartTag>
      <w:r>
        <w:t xml:space="preserve"> and </w:t>
      </w:r>
      <w:smartTag w:uri="urn:schemas-microsoft-com:office:smarttags" w:element="time">
        <w:smartTagPr>
          <w:attr w:name="Minute" w:val="00"/>
          <w:attr w:name="Hour" w:val="21"/>
        </w:smartTagPr>
        <w:r>
          <w:t>9:00 pm</w:t>
        </w:r>
      </w:smartTag>
      <w:r>
        <w:t xml:space="preserve"> EST to schedule a live interviewer call back either immediately or for a later date.</w:t>
      </w:r>
    </w:p>
    <w:p w14:paraId="351BC203" w14:textId="77777777" w:rsidR="004F0473" w:rsidRDefault="004F0473" w:rsidP="001742A5">
      <w:pPr>
        <w:spacing w:line="240" w:lineRule="auto"/>
      </w:pPr>
      <w:r>
        <w:t>Your feedback is valuable to us, and your participation is greatly appreciated.</w:t>
      </w:r>
    </w:p>
    <w:p w14:paraId="04EEC8E2" w14:textId="77777777" w:rsidR="004F0473" w:rsidRDefault="004F0473" w:rsidP="001742A5">
      <w:pPr>
        <w:spacing w:line="240" w:lineRule="auto"/>
      </w:pPr>
    </w:p>
    <w:p w14:paraId="579D26C5" w14:textId="77777777" w:rsidR="004F0473" w:rsidRDefault="004F0473" w:rsidP="001742A5">
      <w:pPr>
        <w:spacing w:line="240" w:lineRule="auto"/>
      </w:pPr>
      <w:r>
        <w:t>Sincerely,</w:t>
      </w:r>
    </w:p>
    <w:p w14:paraId="13C7EAD3" w14:textId="77777777" w:rsidR="004F0473" w:rsidRDefault="004F0473" w:rsidP="001742A5">
      <w:pPr>
        <w:spacing w:line="240" w:lineRule="auto"/>
      </w:pPr>
    </w:p>
    <w:p w14:paraId="2DE17DEC" w14:textId="77777777" w:rsidR="004F0473" w:rsidRPr="008F7CD6" w:rsidRDefault="004F0473" w:rsidP="001742A5">
      <w:pPr>
        <w:pStyle w:val="NormalWeb"/>
        <w:spacing w:line="240" w:lineRule="auto"/>
        <w:rPr>
          <w:sz w:val="16"/>
          <w:szCs w:val="16"/>
        </w:rPr>
      </w:pPr>
      <w:r w:rsidRPr="008F7CD6">
        <w:rPr>
          <w:sz w:val="16"/>
          <w:szCs w:val="16"/>
        </w:rPr>
        <w:t>Collection of your feedback is underwritten by the Manufacturing Extension Partnership at the National Institute of Standards and Technology (NIST), which provides funding for local manufacturing extension programs throughout the United States and Puerto Rico.  Information is used to improve the delivery of high impact extension services to manufacturers.  Completing the survey should take about fifteen minutes of your time.  Your participation is voluntary and your responses are held entirely in confidence.  No agency may conduct, and no person is required to respond to, an information collection that does not display a valid OMB control number.  The OMB control number for this information col</w:t>
      </w:r>
      <w:r>
        <w:rPr>
          <w:sz w:val="16"/>
          <w:szCs w:val="16"/>
        </w:rPr>
        <w:t>lection is 0893-0021, exp. 10/31/2011</w:t>
      </w:r>
      <w:r w:rsidRPr="008F7CD6">
        <w:rPr>
          <w:sz w:val="16"/>
          <w:szCs w:val="16"/>
        </w:rPr>
        <w:t>.  </w:t>
      </w:r>
    </w:p>
    <w:p w14:paraId="3EA8951C" w14:textId="77777777" w:rsidR="004F0473" w:rsidRDefault="004F0473" w:rsidP="001742A5">
      <w:pPr>
        <w:spacing w:line="240" w:lineRule="auto"/>
      </w:pPr>
    </w:p>
    <w:p w14:paraId="646D2CDC" w14:textId="77C51456" w:rsidR="004F0473" w:rsidRPr="004F0473" w:rsidRDefault="004F0473" w:rsidP="004F0473">
      <w:pPr>
        <w:pStyle w:val="Title"/>
        <w:rPr>
          <w:sz w:val="32"/>
          <w:szCs w:val="32"/>
        </w:rPr>
      </w:pPr>
      <w:r w:rsidRPr="004F0473">
        <w:rPr>
          <w:sz w:val="32"/>
          <w:szCs w:val="32"/>
        </w:rPr>
        <w:lastRenderedPageBreak/>
        <w:t>Center Operations Sample Letter – Web Only</w:t>
      </w:r>
    </w:p>
    <w:p w14:paraId="4B5EDE05" w14:textId="77777777" w:rsidR="004F0473" w:rsidRDefault="004F0473" w:rsidP="001742A5">
      <w:pPr>
        <w:spacing w:line="240" w:lineRule="auto"/>
      </w:pPr>
      <w:r>
        <w:t>Dear Client,</w:t>
      </w:r>
    </w:p>
    <w:p w14:paraId="11784773" w14:textId="77777777" w:rsidR="004F0473" w:rsidRDefault="004F0473" w:rsidP="001742A5">
      <w:pPr>
        <w:spacing w:line="240" w:lineRule="auto"/>
      </w:pPr>
    </w:p>
    <w:p w14:paraId="4E59D441" w14:textId="77777777" w:rsidR="004F0473" w:rsidRDefault="004F0473" w:rsidP="001742A5">
      <w:pPr>
        <w:spacing w:line="240" w:lineRule="auto"/>
      </w:pPr>
      <w:r>
        <w:t>Thank you once again for giving [CENTER NAME] the opportunity to lend our business and technical assistance skills to help you achieve your company’s goals.  So that we may continuously improve our ability to serve you and other clients in the future, we are asking that you help us gauge the success of the services we have provided to your company in the past by completing a survey.</w:t>
      </w:r>
    </w:p>
    <w:p w14:paraId="67309468" w14:textId="77777777" w:rsidR="004F0473" w:rsidRDefault="004F0473" w:rsidP="001742A5">
      <w:pPr>
        <w:spacing w:line="240" w:lineRule="auto"/>
      </w:pPr>
    </w:p>
    <w:p w14:paraId="4DBA4EF8" w14:textId="77777777" w:rsidR="004F0473" w:rsidRDefault="004F0473" w:rsidP="001742A5">
      <w:pPr>
        <w:spacing w:line="240" w:lineRule="auto"/>
      </w:pPr>
      <w:r>
        <w:t xml:space="preserve">The survey is conducted by Turner Marketing on behalf of the Manufacturing Extension Partnership, our national affiliate and funding partner.  You are asked to evaluate the quality and the usefulness of our services and the impact our assistance has had on your business. The questions are attached for your reference as well as a list of projects we have completed with you.  Your participation is voluntary and your responses are held in confidence. </w:t>
      </w:r>
    </w:p>
    <w:p w14:paraId="7F745D3A" w14:textId="77777777" w:rsidR="004F0473" w:rsidRDefault="004F0473" w:rsidP="001742A5">
      <w:pPr>
        <w:spacing w:line="240" w:lineRule="auto"/>
      </w:pPr>
    </w:p>
    <w:p w14:paraId="2E2971CF" w14:textId="77777777" w:rsidR="004F0473" w:rsidRDefault="004F0473" w:rsidP="001742A5">
      <w:pPr>
        <w:autoSpaceDE w:val="0"/>
        <w:autoSpaceDN w:val="0"/>
        <w:adjustRightInd w:val="0"/>
        <w:spacing w:line="240" w:lineRule="auto"/>
      </w:pPr>
      <w:r>
        <w:t>The survey should take about 15 minutes of your time.  We know that you are busy and would like to make the survey a pleasant experience for you.  Here are some suggestions:</w:t>
      </w:r>
    </w:p>
    <w:p w14:paraId="06FFCFB8" w14:textId="77777777" w:rsidR="004F0473" w:rsidRDefault="004F0473" w:rsidP="001742A5">
      <w:pPr>
        <w:autoSpaceDE w:val="0"/>
        <w:autoSpaceDN w:val="0"/>
        <w:adjustRightInd w:val="0"/>
        <w:spacing w:line="240" w:lineRule="auto"/>
      </w:pPr>
    </w:p>
    <w:p w14:paraId="1ED07E31" w14:textId="77777777" w:rsidR="004F0473" w:rsidRDefault="004F0473" w:rsidP="001742A5">
      <w:pPr>
        <w:numPr>
          <w:ilvl w:val="0"/>
          <w:numId w:val="12"/>
        </w:numPr>
        <w:autoSpaceDE w:val="0"/>
        <w:autoSpaceDN w:val="0"/>
        <w:adjustRightInd w:val="0"/>
        <w:spacing w:line="240" w:lineRule="auto"/>
      </w:pPr>
      <w:r>
        <w:t xml:space="preserve">Make use of the attached activities and summary of questions to prepare for the interview.  </w:t>
      </w:r>
    </w:p>
    <w:p w14:paraId="3F85E80E" w14:textId="77777777" w:rsidR="004F0473" w:rsidRDefault="004F0473" w:rsidP="001742A5">
      <w:pPr>
        <w:numPr>
          <w:ilvl w:val="0"/>
          <w:numId w:val="12"/>
        </w:numPr>
        <w:autoSpaceDE w:val="0"/>
        <w:autoSpaceDN w:val="0"/>
        <w:adjustRightInd w:val="0"/>
        <w:spacing w:line="240" w:lineRule="auto"/>
        <w:rPr>
          <w:b/>
          <w:bCs/>
        </w:rPr>
      </w:pPr>
      <w:r>
        <w:t xml:space="preserve">Interviewing via web is available 24 hours a day until [survey end date].  </w:t>
      </w:r>
    </w:p>
    <w:p w14:paraId="0F243B27" w14:textId="77777777" w:rsidR="004F0473" w:rsidRDefault="004F0473" w:rsidP="001742A5">
      <w:pPr>
        <w:autoSpaceDE w:val="0"/>
        <w:autoSpaceDN w:val="0"/>
        <w:adjustRightInd w:val="0"/>
        <w:spacing w:line="240" w:lineRule="auto"/>
        <w:rPr>
          <w:b/>
          <w:bCs/>
        </w:rPr>
      </w:pPr>
    </w:p>
    <w:p w14:paraId="7BFE0761" w14:textId="77777777" w:rsidR="004F0473" w:rsidRDefault="004F0473" w:rsidP="001742A5">
      <w:pPr>
        <w:autoSpaceDE w:val="0"/>
        <w:autoSpaceDN w:val="0"/>
        <w:adjustRightInd w:val="0"/>
        <w:spacing w:line="240" w:lineRule="auto"/>
        <w:rPr>
          <w:b/>
          <w:bCs/>
        </w:rPr>
      </w:pPr>
      <w:r>
        <w:rPr>
          <w:b/>
          <w:bCs/>
        </w:rPr>
        <w:t xml:space="preserve">Your survey ID is: ######.  </w:t>
      </w:r>
    </w:p>
    <w:p w14:paraId="5B6E07A0" w14:textId="77777777" w:rsidR="004F0473" w:rsidRDefault="004F0473" w:rsidP="001742A5">
      <w:pPr>
        <w:autoSpaceDE w:val="0"/>
        <w:autoSpaceDN w:val="0"/>
        <w:adjustRightInd w:val="0"/>
        <w:spacing w:line="240" w:lineRule="auto"/>
        <w:rPr>
          <w:b/>
          <w:bCs/>
        </w:rPr>
      </w:pPr>
    </w:p>
    <w:p w14:paraId="27277AD7" w14:textId="77777777" w:rsidR="004F0473" w:rsidRDefault="004F0473" w:rsidP="001742A5">
      <w:pPr>
        <w:numPr>
          <w:ilvl w:val="0"/>
          <w:numId w:val="12"/>
        </w:numPr>
        <w:autoSpaceDE w:val="0"/>
        <w:autoSpaceDN w:val="0"/>
        <w:adjustRightInd w:val="0"/>
        <w:spacing w:line="240" w:lineRule="auto"/>
      </w:pPr>
      <w:r>
        <w:t xml:space="preserve">Please log onto </w:t>
      </w:r>
      <w:r>
        <w:rPr>
          <w:b/>
          <w:bCs/>
        </w:rPr>
        <w:t>https://survey.turnermarketing.com/survey</w:t>
      </w:r>
      <w:r>
        <w:t xml:space="preserve">.  Use the ID referenced above for both the login and password.  You may report technical difficulties with the Web site to LeAnn at Turner Marketing at </w:t>
      </w:r>
      <w:r>
        <w:rPr>
          <w:b/>
          <w:bCs/>
        </w:rPr>
        <w:t>877-887-6371 or 407-708-1060 x106</w:t>
      </w:r>
      <w:r>
        <w:t>.</w:t>
      </w:r>
    </w:p>
    <w:p w14:paraId="30A04B4B" w14:textId="77777777" w:rsidR="004F0473" w:rsidRDefault="004F0473" w:rsidP="001742A5">
      <w:pPr>
        <w:spacing w:line="240" w:lineRule="auto"/>
      </w:pPr>
    </w:p>
    <w:p w14:paraId="10755723" w14:textId="77777777" w:rsidR="004F0473" w:rsidRDefault="004F0473" w:rsidP="001742A5">
      <w:pPr>
        <w:spacing w:line="240" w:lineRule="auto"/>
      </w:pPr>
      <w:r>
        <w:t>Your feedback is valuable to us, and your participation is greatly appreciated.</w:t>
      </w:r>
    </w:p>
    <w:p w14:paraId="009C99DC" w14:textId="77777777" w:rsidR="004F0473" w:rsidRDefault="004F0473" w:rsidP="001742A5">
      <w:pPr>
        <w:spacing w:line="240" w:lineRule="auto"/>
      </w:pPr>
    </w:p>
    <w:p w14:paraId="12C72C9F" w14:textId="77777777" w:rsidR="004F0473" w:rsidRDefault="004F0473" w:rsidP="001742A5">
      <w:pPr>
        <w:spacing w:line="240" w:lineRule="auto"/>
      </w:pPr>
      <w:r>
        <w:t>Sincerely,</w:t>
      </w:r>
    </w:p>
    <w:p w14:paraId="1CCDB98A" w14:textId="77777777" w:rsidR="004F0473" w:rsidRPr="005B24CD" w:rsidRDefault="004F0473" w:rsidP="004F0473">
      <w:pPr>
        <w:pStyle w:val="BodyText"/>
      </w:pPr>
    </w:p>
    <w:p w14:paraId="1B539736" w14:textId="77777777" w:rsidR="004F0473" w:rsidRPr="008F7CD6" w:rsidRDefault="004F0473" w:rsidP="004F0473">
      <w:pPr>
        <w:pStyle w:val="NormalWeb"/>
        <w:rPr>
          <w:sz w:val="16"/>
          <w:szCs w:val="16"/>
        </w:rPr>
      </w:pPr>
      <w:r w:rsidRPr="008F7CD6">
        <w:rPr>
          <w:sz w:val="16"/>
          <w:szCs w:val="16"/>
        </w:rPr>
        <w:t xml:space="preserve">Collection of your feedback is underwritten by the Manufacturing Extension Partnership at the National Institute of Standards and Technology (NIST), which provides funding for local manufacturing extension programs throughout the </w:t>
      </w:r>
      <w:smartTag w:uri="urn:schemas-microsoft-com:office:smarttags" w:element="country-region">
        <w:r w:rsidRPr="008F7CD6">
          <w:rPr>
            <w:sz w:val="16"/>
            <w:szCs w:val="16"/>
          </w:rPr>
          <w:t>United States</w:t>
        </w:r>
      </w:smartTag>
      <w:r w:rsidRPr="008F7CD6">
        <w:rPr>
          <w:sz w:val="16"/>
          <w:szCs w:val="16"/>
        </w:rPr>
        <w:t xml:space="preserve"> and </w:t>
      </w:r>
      <w:smartTag w:uri="urn:schemas-microsoft-com:office:smarttags" w:element="place">
        <w:r w:rsidRPr="008F7CD6">
          <w:rPr>
            <w:sz w:val="16"/>
            <w:szCs w:val="16"/>
          </w:rPr>
          <w:t>Puerto Rico</w:t>
        </w:r>
      </w:smartTag>
      <w:r w:rsidRPr="008F7CD6">
        <w:rPr>
          <w:sz w:val="16"/>
          <w:szCs w:val="16"/>
        </w:rPr>
        <w:t>.  Information is used to improve the delivery of high impact extension services to manufacturers.  Completing the survey should take about fifteen minutes of your time.  Your participation is voluntary and your responses are held entirely in confidence.  No agency may conduct, and no person is required to respond to, an information collection that does not display a valid OMB control number.  The OMB control number for this information col</w:t>
      </w:r>
      <w:r>
        <w:rPr>
          <w:sz w:val="16"/>
          <w:szCs w:val="16"/>
        </w:rPr>
        <w:t>lection is 0893-0021, exp. 10/31/2011</w:t>
      </w:r>
      <w:r w:rsidRPr="008F7CD6">
        <w:rPr>
          <w:sz w:val="16"/>
          <w:szCs w:val="16"/>
        </w:rPr>
        <w:t>.  </w:t>
      </w:r>
    </w:p>
    <w:p w14:paraId="5D3E487B" w14:textId="77777777" w:rsidR="004F0473" w:rsidRPr="004F0473" w:rsidRDefault="004F0473" w:rsidP="001742A5">
      <w:pPr>
        <w:pStyle w:val="Title"/>
        <w:spacing w:line="240" w:lineRule="auto"/>
        <w:rPr>
          <w:sz w:val="32"/>
          <w:szCs w:val="32"/>
        </w:rPr>
      </w:pPr>
      <w:r w:rsidRPr="004F0473">
        <w:rPr>
          <w:sz w:val="32"/>
          <w:szCs w:val="32"/>
        </w:rPr>
        <w:lastRenderedPageBreak/>
        <w:t>Center Operations Sample Letter – Email Notification</w:t>
      </w:r>
    </w:p>
    <w:p w14:paraId="396F8E58" w14:textId="77777777" w:rsidR="004F0473" w:rsidRDefault="004F0473" w:rsidP="001742A5">
      <w:pPr>
        <w:pStyle w:val="Subtitle"/>
        <w:spacing w:line="240" w:lineRule="auto"/>
      </w:pPr>
    </w:p>
    <w:p w14:paraId="07B4A2E2" w14:textId="77777777" w:rsidR="004F0473" w:rsidRDefault="004F0473" w:rsidP="001742A5">
      <w:pPr>
        <w:pStyle w:val="NormalWeb"/>
        <w:spacing w:line="240" w:lineRule="auto"/>
      </w:pPr>
      <w:r>
        <w:t xml:space="preserve">Hello,             </w:t>
      </w:r>
    </w:p>
    <w:p w14:paraId="37D97492" w14:textId="77777777" w:rsidR="004F0473" w:rsidRDefault="004F0473" w:rsidP="001742A5">
      <w:pPr>
        <w:pStyle w:val="NormalWeb"/>
        <w:spacing w:line="240" w:lineRule="auto"/>
      </w:pPr>
      <w:r>
        <w:t>The survey should take about 10 minutes of your time. Please use the following instructions:</w:t>
      </w:r>
    </w:p>
    <w:p w14:paraId="2C59CEEB" w14:textId="77777777" w:rsidR="004F0473" w:rsidRDefault="004F0473" w:rsidP="001742A5">
      <w:pPr>
        <w:pStyle w:val="NormalWeb"/>
        <w:spacing w:line="240" w:lineRule="auto"/>
      </w:pPr>
      <w:r>
        <w:t xml:space="preserve">1. Log onto </w:t>
      </w:r>
      <w:hyperlink r:id="rId59" w:tooltip="blocked::https://survey.turnermarketing.com/survey/" w:history="1">
        <w:r>
          <w:rPr>
            <w:rStyle w:val="Hyperlink"/>
          </w:rPr>
          <w:t>https://survey.turnermarketing.com/survey/</w:t>
        </w:r>
      </w:hyperlink>
      <w:r>
        <w:t xml:space="preserve">  </w:t>
      </w:r>
    </w:p>
    <w:p w14:paraId="0C63EAF6" w14:textId="77777777" w:rsidR="004F0473" w:rsidRDefault="004F0473" w:rsidP="001742A5">
      <w:pPr>
        <w:pStyle w:val="NormalWeb"/>
        <w:spacing w:line="240" w:lineRule="auto"/>
      </w:pPr>
      <w:r>
        <w:t>            This needs to be typed directly into the address bar and not a search engine, such as Yahoo or Google</w:t>
      </w:r>
    </w:p>
    <w:p w14:paraId="70398DD2" w14:textId="77777777" w:rsidR="004F0473" w:rsidRDefault="004F0473" w:rsidP="001742A5">
      <w:pPr>
        <w:pStyle w:val="NormalWeb"/>
        <w:spacing w:line="240" w:lineRule="auto"/>
        <w:rPr>
          <w:b/>
          <w:bCs/>
        </w:rPr>
      </w:pPr>
      <w:r>
        <w:t xml:space="preserve">2. Log-in with your case sensitive Survey ID: </w:t>
      </w:r>
      <w:r>
        <w:rPr>
          <w:b/>
          <w:bCs/>
        </w:rPr>
        <w:t>XXXXXX</w:t>
      </w:r>
      <w:r>
        <w:t xml:space="preserve"> (The first 2 characters are lower case L’s)</w:t>
      </w:r>
    </w:p>
    <w:p w14:paraId="6B02A2CE" w14:textId="77777777" w:rsidR="004F0473" w:rsidRDefault="004F0473" w:rsidP="001742A5">
      <w:pPr>
        <w:pStyle w:val="NormalWeb"/>
        <w:spacing w:line="240" w:lineRule="auto"/>
      </w:pPr>
      <w:r>
        <w:rPr>
          <w:b/>
          <w:bCs/>
        </w:rPr>
        <w:t xml:space="preserve">            </w:t>
      </w:r>
      <w:r>
        <w:t>This is the first screen that you access. Enter your code and hit “Submit”</w:t>
      </w:r>
    </w:p>
    <w:p w14:paraId="5F2C99DE" w14:textId="77777777" w:rsidR="004F0473" w:rsidRDefault="004F0473" w:rsidP="001742A5">
      <w:pPr>
        <w:pStyle w:val="NormalWeb"/>
        <w:spacing w:line="240" w:lineRule="auto"/>
      </w:pPr>
      <w:r>
        <w:t xml:space="preserve">3. Use your unique 8-digit username/password: </w:t>
      </w:r>
      <w:r>
        <w:rPr>
          <w:b/>
          <w:bCs/>
        </w:rPr>
        <w:t>XXXXXX</w:t>
      </w:r>
    </w:p>
    <w:p w14:paraId="4D17BC2E" w14:textId="77777777" w:rsidR="004F0473" w:rsidRDefault="004F0473" w:rsidP="001742A5">
      <w:pPr>
        <w:pStyle w:val="NormalWeb"/>
        <w:spacing w:line="240" w:lineRule="auto"/>
      </w:pPr>
      <w:r>
        <w:t>            Please use this number for both the username and password fields on this page.</w:t>
      </w:r>
    </w:p>
    <w:p w14:paraId="229B0515" w14:textId="77777777" w:rsidR="004F0473" w:rsidRDefault="004F0473" w:rsidP="001742A5">
      <w:pPr>
        <w:pStyle w:val="NormalWeb"/>
        <w:spacing w:line="240" w:lineRule="auto"/>
      </w:pPr>
      <w:r>
        <w:t>4) Complete the survey!</w:t>
      </w:r>
    </w:p>
    <w:p w14:paraId="301EBE56" w14:textId="77777777" w:rsidR="004F0473" w:rsidRDefault="004F0473" w:rsidP="001742A5">
      <w:pPr>
        <w:pStyle w:val="NormalWeb"/>
        <w:spacing w:line="240" w:lineRule="auto"/>
      </w:pPr>
      <w:r>
        <w:rPr>
          <w:b/>
          <w:bCs/>
        </w:rPr>
        <w:t>The survey ends February</w:t>
      </w:r>
      <w:r>
        <w:rPr>
          <w:color w:val="0000FF"/>
        </w:rPr>
        <w:t xml:space="preserve"> </w:t>
      </w:r>
      <w:r>
        <w:rPr>
          <w:b/>
          <w:bCs/>
        </w:rPr>
        <w:t>14, 2008 and your participation is greatly appreciated.</w:t>
      </w:r>
    </w:p>
    <w:p w14:paraId="2678BC90" w14:textId="77777777" w:rsidR="004F0473" w:rsidRPr="00037F23" w:rsidRDefault="004F0473" w:rsidP="001742A5">
      <w:pPr>
        <w:pStyle w:val="NormalWeb"/>
        <w:spacing w:line="240" w:lineRule="auto"/>
        <w:rPr>
          <w:b/>
          <w:u w:val="single"/>
        </w:rPr>
      </w:pPr>
      <w:r>
        <w:t xml:space="preserve">If you have any questions, please call LeAnn at 1-877turner1 x106.  </w:t>
      </w:r>
      <w:r>
        <w:rPr>
          <w:b/>
          <w:u w:val="single"/>
        </w:rPr>
        <w:t>Replies to this email will not be read, so please do not reply to this email.</w:t>
      </w:r>
    </w:p>
    <w:p w14:paraId="00E6B98E" w14:textId="77777777" w:rsidR="004F0473" w:rsidRPr="008F7CD6" w:rsidRDefault="004F0473" w:rsidP="001742A5">
      <w:pPr>
        <w:pStyle w:val="NormalWeb"/>
        <w:spacing w:line="240" w:lineRule="auto"/>
      </w:pPr>
      <w:r w:rsidRPr="008F7CD6">
        <w:t>Your feedback is valuable to us, and your participation is greatly appreciated.</w:t>
      </w:r>
      <w:r>
        <w:t xml:space="preserve">  </w:t>
      </w:r>
      <w:r w:rsidRPr="008F7CD6">
        <w:t xml:space="preserve">Your comments provide us with important information to judge the quality and usefulness of our services.   </w:t>
      </w:r>
    </w:p>
    <w:p w14:paraId="2E693CE0" w14:textId="77777777" w:rsidR="004F0473" w:rsidRDefault="004F0473" w:rsidP="001742A5">
      <w:pPr>
        <w:pStyle w:val="NormalWeb"/>
        <w:spacing w:line="240" w:lineRule="auto"/>
      </w:pPr>
      <w:r>
        <w:t>Thanks and have a good day.</w:t>
      </w:r>
    </w:p>
    <w:p w14:paraId="16513160" w14:textId="77777777" w:rsidR="004F0473" w:rsidRDefault="004F0473" w:rsidP="001742A5">
      <w:pPr>
        <w:pStyle w:val="NormalWeb"/>
        <w:spacing w:line="240" w:lineRule="auto"/>
      </w:pPr>
    </w:p>
    <w:p w14:paraId="43DFE03E" w14:textId="77777777" w:rsidR="004F0473" w:rsidRPr="008F7CD6" w:rsidRDefault="004F0473" w:rsidP="001742A5">
      <w:pPr>
        <w:pStyle w:val="NormalWeb"/>
        <w:spacing w:line="240" w:lineRule="auto"/>
        <w:rPr>
          <w:sz w:val="16"/>
          <w:szCs w:val="16"/>
        </w:rPr>
      </w:pPr>
      <w:r w:rsidRPr="008F7CD6">
        <w:rPr>
          <w:sz w:val="16"/>
          <w:szCs w:val="16"/>
        </w:rPr>
        <w:t xml:space="preserve">Collection of your feedback is underwritten by the Manufacturing Extension Partnership at the National Institute of Standards and Technology (NIST), which provides funding for local manufacturing extension programs throughout the </w:t>
      </w:r>
      <w:smartTag w:uri="urn:schemas-microsoft-com:office:smarttags" w:element="country-region">
        <w:r w:rsidRPr="008F7CD6">
          <w:rPr>
            <w:sz w:val="16"/>
            <w:szCs w:val="16"/>
          </w:rPr>
          <w:t>United States</w:t>
        </w:r>
      </w:smartTag>
      <w:r w:rsidRPr="008F7CD6">
        <w:rPr>
          <w:sz w:val="16"/>
          <w:szCs w:val="16"/>
        </w:rPr>
        <w:t xml:space="preserve"> and </w:t>
      </w:r>
      <w:smartTag w:uri="urn:schemas-microsoft-com:office:smarttags" w:element="place">
        <w:r w:rsidRPr="008F7CD6">
          <w:rPr>
            <w:sz w:val="16"/>
            <w:szCs w:val="16"/>
          </w:rPr>
          <w:t>Puerto Rico</w:t>
        </w:r>
      </w:smartTag>
      <w:r w:rsidRPr="008F7CD6">
        <w:rPr>
          <w:sz w:val="16"/>
          <w:szCs w:val="16"/>
        </w:rPr>
        <w:t>.  Information is used to improve the delivery of high impact extension services to manufacturers.  Completing the survey should take about fifteen minutes of your time.  Your participation is voluntary and your responses are held entirely in confidence.  No agency may conduct, and no person is required to respond to, an information collection that does not display a valid OMB control number.  The OMB control number for this information col</w:t>
      </w:r>
      <w:r>
        <w:rPr>
          <w:sz w:val="16"/>
          <w:szCs w:val="16"/>
        </w:rPr>
        <w:t>lection is 0893-0021, exp. 10/31/2011</w:t>
      </w:r>
      <w:r w:rsidRPr="008F7CD6">
        <w:rPr>
          <w:sz w:val="16"/>
          <w:szCs w:val="16"/>
        </w:rPr>
        <w:t>.  </w:t>
      </w:r>
    </w:p>
    <w:p w14:paraId="7EAA7ABB" w14:textId="77777777" w:rsidR="004F0473" w:rsidRPr="004F6E01" w:rsidRDefault="004F0473" w:rsidP="001742A5">
      <w:pPr>
        <w:pStyle w:val="BodyText"/>
        <w:spacing w:line="240" w:lineRule="auto"/>
      </w:pPr>
    </w:p>
    <w:p w14:paraId="6D33561C" w14:textId="77777777" w:rsidR="004F0473" w:rsidRPr="00475D34" w:rsidRDefault="004F0473" w:rsidP="001742A5">
      <w:pPr>
        <w:pStyle w:val="Heading2"/>
        <w:numPr>
          <w:ilvl w:val="0"/>
          <w:numId w:val="0"/>
        </w:numPr>
        <w:spacing w:line="240" w:lineRule="auto"/>
        <w:rPr>
          <w:rFonts w:asciiTheme="majorHAnsi" w:hAnsiTheme="majorHAnsi" w:cstheme="minorHAnsi"/>
          <w:sz w:val="32"/>
          <w:szCs w:val="32"/>
        </w:rPr>
      </w:pPr>
      <w:bookmarkStart w:id="50" w:name="_Toc447529146"/>
      <w:bookmarkStart w:id="51" w:name="_Toc448044526"/>
      <w:r w:rsidRPr="00475D34">
        <w:rPr>
          <w:rFonts w:asciiTheme="majorHAnsi" w:hAnsiTheme="majorHAnsi" w:cstheme="minorHAnsi"/>
          <w:sz w:val="32"/>
          <w:szCs w:val="32"/>
        </w:rPr>
        <w:lastRenderedPageBreak/>
        <w:t>e-CAR Sample Pre-Survey Notification Email</w:t>
      </w:r>
      <w:bookmarkEnd w:id="50"/>
      <w:bookmarkEnd w:id="51"/>
    </w:p>
    <w:p w14:paraId="04D8B6AF" w14:textId="77777777" w:rsidR="004F0473" w:rsidRPr="005E418A" w:rsidRDefault="004F0473" w:rsidP="001742A5">
      <w:pPr>
        <w:spacing w:line="240" w:lineRule="auto"/>
        <w:rPr>
          <w:rFonts w:cs="Arial"/>
        </w:rPr>
      </w:pPr>
      <w:r w:rsidRPr="005E418A">
        <w:rPr>
          <w:rFonts w:cs="Arial"/>
        </w:rPr>
        <w:t>Dear Client,</w:t>
      </w:r>
    </w:p>
    <w:p w14:paraId="55EB8323" w14:textId="77777777" w:rsidR="004F0473" w:rsidRPr="005E418A" w:rsidRDefault="004F0473" w:rsidP="001742A5">
      <w:pPr>
        <w:spacing w:line="240" w:lineRule="auto"/>
        <w:rPr>
          <w:rFonts w:cs="Arial"/>
        </w:rPr>
      </w:pPr>
      <w:r w:rsidRPr="005E418A">
        <w:rPr>
          <w:rFonts w:cs="Arial"/>
        </w:rPr>
        <w:t>Thank you once again for giving [CAR NAME] the opportunity to lend our business and technical assistance skills to help you achieve your company’s goals.  So that we may continuously improve our ability to serve you and other clients in the future, we are asking that you help us gauge the success of the services we have provided to your company in the past by completing a survey.</w:t>
      </w:r>
    </w:p>
    <w:p w14:paraId="31983B43" w14:textId="77777777" w:rsidR="004F0473" w:rsidRPr="005E418A" w:rsidRDefault="004F0473" w:rsidP="001742A5">
      <w:pPr>
        <w:autoSpaceDE w:val="0"/>
        <w:autoSpaceDN w:val="0"/>
        <w:adjustRightInd w:val="0"/>
        <w:spacing w:line="240" w:lineRule="auto"/>
        <w:rPr>
          <w:rFonts w:cs="Arial"/>
        </w:rPr>
      </w:pPr>
      <w:r w:rsidRPr="005E418A">
        <w:rPr>
          <w:rFonts w:cs="Arial"/>
        </w:rPr>
        <w:t>The survey is conducted by the Manufacturing Extension Partnership, our national affiliate and funding partner.  The survey should take about 15 minutes of your time, and is available 24 hours a day until [survey end date].</w:t>
      </w:r>
    </w:p>
    <w:p w14:paraId="2E2741DB" w14:textId="77777777" w:rsidR="004F0473" w:rsidRPr="005E418A" w:rsidRDefault="004F0473" w:rsidP="001742A5">
      <w:pPr>
        <w:autoSpaceDE w:val="0"/>
        <w:autoSpaceDN w:val="0"/>
        <w:adjustRightInd w:val="0"/>
        <w:spacing w:line="240" w:lineRule="auto"/>
        <w:rPr>
          <w:rFonts w:cs="Arial"/>
        </w:rPr>
      </w:pPr>
      <w:r w:rsidRPr="005E418A">
        <w:rPr>
          <w:rFonts w:cs="Arial"/>
        </w:rPr>
        <w:t>You are asked to evaluate the quality and the usefulness of our services and the impact our assistance has had on your business. The questions are attached for your reference.  Your participation is voluntary and your responses are held in confidence.</w:t>
      </w:r>
    </w:p>
    <w:p w14:paraId="74C27251" w14:textId="77777777" w:rsidR="004F0473" w:rsidRPr="005E418A" w:rsidRDefault="004F0473" w:rsidP="001742A5">
      <w:pPr>
        <w:autoSpaceDE w:val="0"/>
        <w:autoSpaceDN w:val="0"/>
        <w:adjustRightInd w:val="0"/>
        <w:spacing w:line="240" w:lineRule="auto"/>
        <w:rPr>
          <w:rFonts w:cs="Arial"/>
        </w:rPr>
      </w:pPr>
      <w:r w:rsidRPr="005E418A">
        <w:rPr>
          <w:rFonts w:cs="Arial"/>
        </w:rPr>
        <w:t>Project Title:</w:t>
      </w:r>
    </w:p>
    <w:p w14:paraId="62A87B32" w14:textId="77777777" w:rsidR="004F0473" w:rsidRPr="005E418A" w:rsidRDefault="004F0473" w:rsidP="001742A5">
      <w:pPr>
        <w:autoSpaceDE w:val="0"/>
        <w:autoSpaceDN w:val="0"/>
        <w:adjustRightInd w:val="0"/>
        <w:spacing w:line="240" w:lineRule="auto"/>
        <w:rPr>
          <w:rFonts w:cs="Arial"/>
        </w:rPr>
      </w:pPr>
      <w:r w:rsidRPr="005E418A">
        <w:rPr>
          <w:rFonts w:cs="Arial"/>
        </w:rPr>
        <w:t>Project Description:</w:t>
      </w:r>
    </w:p>
    <w:p w14:paraId="748B0B0C" w14:textId="77777777" w:rsidR="004F0473" w:rsidRPr="005E418A" w:rsidRDefault="004F0473" w:rsidP="001742A5">
      <w:pPr>
        <w:autoSpaceDE w:val="0"/>
        <w:autoSpaceDN w:val="0"/>
        <w:adjustRightInd w:val="0"/>
        <w:spacing w:line="240" w:lineRule="auto"/>
        <w:rPr>
          <w:rFonts w:cs="Arial"/>
        </w:rPr>
      </w:pPr>
      <w:r w:rsidRPr="005E418A">
        <w:rPr>
          <w:rFonts w:cs="Arial"/>
        </w:rPr>
        <w:t>Date Started:</w:t>
      </w:r>
    </w:p>
    <w:p w14:paraId="1533BC0E" w14:textId="77777777" w:rsidR="004F0473" w:rsidRPr="005E418A" w:rsidRDefault="004F0473" w:rsidP="001742A5">
      <w:pPr>
        <w:autoSpaceDE w:val="0"/>
        <w:autoSpaceDN w:val="0"/>
        <w:adjustRightInd w:val="0"/>
        <w:spacing w:line="240" w:lineRule="auto"/>
        <w:rPr>
          <w:rFonts w:cs="Arial"/>
        </w:rPr>
      </w:pPr>
      <w:r w:rsidRPr="005E418A">
        <w:rPr>
          <w:rFonts w:cs="Arial"/>
        </w:rPr>
        <w:t>Date Complete:</w:t>
      </w:r>
    </w:p>
    <w:p w14:paraId="7CC21FC0" w14:textId="77777777" w:rsidR="004F0473" w:rsidRPr="005E418A" w:rsidRDefault="004F0473" w:rsidP="001742A5">
      <w:pPr>
        <w:autoSpaceDE w:val="0"/>
        <w:autoSpaceDN w:val="0"/>
        <w:adjustRightInd w:val="0"/>
        <w:spacing w:line="240" w:lineRule="auto"/>
        <w:rPr>
          <w:rFonts w:cs="Arial"/>
          <w:b/>
          <w:bCs/>
        </w:rPr>
      </w:pPr>
      <w:r w:rsidRPr="005E418A">
        <w:rPr>
          <w:rFonts w:cs="Arial"/>
        </w:rPr>
        <w:t>Delivery Staff:</w:t>
      </w:r>
    </w:p>
    <w:p w14:paraId="247649E1" w14:textId="77777777" w:rsidR="004F0473" w:rsidRPr="005E418A" w:rsidRDefault="004F0473" w:rsidP="001742A5">
      <w:pPr>
        <w:autoSpaceDE w:val="0"/>
        <w:autoSpaceDN w:val="0"/>
        <w:adjustRightInd w:val="0"/>
        <w:spacing w:line="240" w:lineRule="auto"/>
        <w:rPr>
          <w:rFonts w:cs="Arial"/>
          <w:b/>
          <w:bCs/>
        </w:rPr>
      </w:pPr>
      <w:r w:rsidRPr="005E418A">
        <w:rPr>
          <w:rFonts w:cs="Arial"/>
          <w:b/>
          <w:bCs/>
        </w:rPr>
        <w:t>Your Username is:  ######.  Your password is: ######</w:t>
      </w:r>
    </w:p>
    <w:p w14:paraId="4F4F8956" w14:textId="77777777" w:rsidR="004F0473" w:rsidRPr="005E418A" w:rsidRDefault="004F0473" w:rsidP="001742A5">
      <w:pPr>
        <w:numPr>
          <w:ilvl w:val="0"/>
          <w:numId w:val="12"/>
        </w:numPr>
        <w:autoSpaceDE w:val="0"/>
        <w:autoSpaceDN w:val="0"/>
        <w:adjustRightInd w:val="0"/>
        <w:spacing w:line="240" w:lineRule="auto"/>
        <w:rPr>
          <w:rFonts w:cs="Arial"/>
        </w:rPr>
      </w:pPr>
      <w:r w:rsidRPr="005E418A">
        <w:rPr>
          <w:rFonts w:cs="Arial"/>
        </w:rPr>
        <w:t xml:space="preserve">Please log onto </w:t>
      </w:r>
      <w:r w:rsidRPr="005E418A">
        <w:rPr>
          <w:rFonts w:cs="Arial"/>
          <w:b/>
          <w:bCs/>
        </w:rPr>
        <w:t>https://mepsurvey.nist.gov</w:t>
      </w:r>
      <w:r w:rsidRPr="005E418A">
        <w:rPr>
          <w:rFonts w:cs="Arial"/>
        </w:rPr>
        <w:t xml:space="preserve">.  Use the username and password referenced above to securely log in  You may report technical difficulties with the Web site to the NIST MEP Help Desk, 301-975-4778 or </w:t>
      </w:r>
      <w:hyperlink r:id="rId60" w:history="1">
        <w:r w:rsidRPr="005E418A">
          <w:rPr>
            <w:rStyle w:val="Hyperlink"/>
            <w:rFonts w:cs="Arial"/>
          </w:rPr>
          <w:t>webmaster@mep.nist.gov</w:t>
        </w:r>
      </w:hyperlink>
    </w:p>
    <w:p w14:paraId="45BBE394" w14:textId="77777777" w:rsidR="004F0473" w:rsidRPr="005E418A" w:rsidRDefault="004F0473" w:rsidP="001742A5">
      <w:pPr>
        <w:spacing w:line="240" w:lineRule="auto"/>
        <w:rPr>
          <w:rFonts w:cs="Arial"/>
        </w:rPr>
      </w:pPr>
      <w:r w:rsidRPr="005E418A">
        <w:rPr>
          <w:rFonts w:cs="Arial"/>
        </w:rPr>
        <w:t>Your feedback is valuable to us, and your participation is greatly appreciated.</w:t>
      </w:r>
    </w:p>
    <w:p w14:paraId="541680B4" w14:textId="77777777" w:rsidR="004F0473" w:rsidRPr="005E418A" w:rsidRDefault="004F0473" w:rsidP="001742A5">
      <w:pPr>
        <w:spacing w:line="240" w:lineRule="auto"/>
        <w:rPr>
          <w:rFonts w:cs="Arial"/>
        </w:rPr>
      </w:pPr>
    </w:p>
    <w:p w14:paraId="7E544E5B" w14:textId="77777777" w:rsidR="004F0473" w:rsidRPr="005E418A" w:rsidRDefault="004F0473" w:rsidP="001742A5">
      <w:pPr>
        <w:spacing w:line="240" w:lineRule="auto"/>
        <w:rPr>
          <w:rFonts w:cs="Arial"/>
        </w:rPr>
      </w:pPr>
      <w:r w:rsidRPr="005E418A">
        <w:rPr>
          <w:rFonts w:cs="Arial"/>
        </w:rPr>
        <w:t>Sincerely,</w:t>
      </w:r>
    </w:p>
    <w:p w14:paraId="034EF884" w14:textId="77777777" w:rsidR="004F0473" w:rsidRPr="005E418A" w:rsidRDefault="004F0473" w:rsidP="001742A5">
      <w:pPr>
        <w:spacing w:line="240" w:lineRule="auto"/>
        <w:rPr>
          <w:rFonts w:cs="Arial"/>
        </w:rPr>
      </w:pPr>
    </w:p>
    <w:p w14:paraId="07A09262" w14:textId="77777777" w:rsidR="004F0473" w:rsidRPr="005E418A" w:rsidRDefault="004F0473" w:rsidP="001742A5">
      <w:pPr>
        <w:pStyle w:val="Subtitle"/>
        <w:spacing w:line="240" w:lineRule="auto"/>
        <w:rPr>
          <w:rFonts w:cs="Arial"/>
          <w:sz w:val="20"/>
        </w:rPr>
      </w:pPr>
    </w:p>
    <w:p w14:paraId="361C7672" w14:textId="77777777" w:rsidR="004F0473" w:rsidRPr="005E418A" w:rsidRDefault="004F0473" w:rsidP="001742A5">
      <w:pPr>
        <w:pStyle w:val="BodyText"/>
        <w:spacing w:line="240" w:lineRule="auto"/>
        <w:rPr>
          <w:rFonts w:cs="Arial"/>
        </w:rPr>
      </w:pPr>
    </w:p>
    <w:p w14:paraId="794CD8E2" w14:textId="22B96228" w:rsidR="00475D34" w:rsidRPr="008F7CD6" w:rsidRDefault="00475D34" w:rsidP="001742A5">
      <w:pPr>
        <w:pStyle w:val="NormalWeb"/>
        <w:spacing w:line="240" w:lineRule="auto"/>
        <w:rPr>
          <w:sz w:val="16"/>
          <w:szCs w:val="16"/>
        </w:rPr>
      </w:pPr>
      <w:r w:rsidRPr="008F7CD6">
        <w:rPr>
          <w:sz w:val="16"/>
          <w:szCs w:val="16"/>
        </w:rPr>
        <w:t xml:space="preserve">Collection of your feedback is underwritten by the Manufacturing Extension Partnership at the National Institute of Standards and Technology (NIST), which provides funding for local manufacturing extension programs throughout the </w:t>
      </w:r>
      <w:smartTag w:uri="urn:schemas-microsoft-com:office:smarttags" w:element="country-region">
        <w:r w:rsidRPr="008F7CD6">
          <w:rPr>
            <w:sz w:val="16"/>
            <w:szCs w:val="16"/>
          </w:rPr>
          <w:t>United States</w:t>
        </w:r>
      </w:smartTag>
      <w:r w:rsidRPr="008F7CD6">
        <w:rPr>
          <w:sz w:val="16"/>
          <w:szCs w:val="16"/>
        </w:rPr>
        <w:t xml:space="preserve"> and </w:t>
      </w:r>
      <w:smartTag w:uri="urn:schemas-microsoft-com:office:smarttags" w:element="place">
        <w:r w:rsidRPr="008F7CD6">
          <w:rPr>
            <w:sz w:val="16"/>
            <w:szCs w:val="16"/>
          </w:rPr>
          <w:t>Puerto Rico</w:t>
        </w:r>
      </w:smartTag>
      <w:r w:rsidRPr="008F7CD6">
        <w:rPr>
          <w:sz w:val="16"/>
          <w:szCs w:val="16"/>
        </w:rPr>
        <w:t>.  Information is used to improve the delivery of high impact extension services to manufacturers.  Completing the survey should take about fifteen minutes of your time.  Your participation is voluntary and your responses are held entirely in confidence.  No agency may conduct, and no person is required to respond to, an information collection that does not display a valid OMB control number.  The OMB control number for this information col</w:t>
      </w:r>
      <w:r>
        <w:rPr>
          <w:sz w:val="16"/>
          <w:szCs w:val="16"/>
        </w:rPr>
        <w:t xml:space="preserve">lection is </w:t>
      </w:r>
      <w:proofErr w:type="spellStart"/>
      <w:r>
        <w:rPr>
          <w:sz w:val="16"/>
          <w:szCs w:val="16"/>
        </w:rPr>
        <w:t>xxxx-xxxx</w:t>
      </w:r>
      <w:proofErr w:type="spellEnd"/>
      <w:r>
        <w:rPr>
          <w:sz w:val="16"/>
          <w:szCs w:val="16"/>
        </w:rPr>
        <w:t>, exp. MM/DD/YYYY</w:t>
      </w:r>
      <w:r w:rsidRPr="008F7CD6">
        <w:rPr>
          <w:sz w:val="16"/>
          <w:szCs w:val="16"/>
        </w:rPr>
        <w:t>.  </w:t>
      </w:r>
    </w:p>
    <w:p w14:paraId="7CF8D0C3" w14:textId="77777777" w:rsidR="004F0473" w:rsidRPr="005E418A" w:rsidRDefault="004F0473" w:rsidP="001742A5">
      <w:pPr>
        <w:pStyle w:val="BodyText"/>
        <w:spacing w:line="240" w:lineRule="auto"/>
        <w:rPr>
          <w:rFonts w:cs="Arial"/>
        </w:rPr>
      </w:pPr>
    </w:p>
    <w:p w14:paraId="706DC631" w14:textId="77777777" w:rsidR="004F0473" w:rsidRPr="005E418A" w:rsidRDefault="004F0473" w:rsidP="001742A5">
      <w:pPr>
        <w:pStyle w:val="BodyText"/>
        <w:spacing w:line="240" w:lineRule="auto"/>
        <w:rPr>
          <w:rFonts w:cs="Arial"/>
        </w:rPr>
      </w:pPr>
    </w:p>
    <w:p w14:paraId="3E5941A8" w14:textId="77777777" w:rsidR="004F0473" w:rsidRPr="005E418A" w:rsidRDefault="004F0473" w:rsidP="001742A5">
      <w:pPr>
        <w:pStyle w:val="BodyText"/>
        <w:spacing w:line="240" w:lineRule="auto"/>
        <w:rPr>
          <w:rFonts w:cs="Arial"/>
        </w:rPr>
      </w:pPr>
    </w:p>
    <w:p w14:paraId="1767D031" w14:textId="24B553B3" w:rsidR="00FD2553" w:rsidRDefault="00446E7B" w:rsidP="00FD2553">
      <w:pPr>
        <w:pStyle w:val="Heading1"/>
        <w:numPr>
          <w:ilvl w:val="0"/>
          <w:numId w:val="0"/>
        </w:numPr>
        <w:rPr>
          <w:rFonts w:ascii="Arial" w:hAnsi="Arial" w:cs="Arial"/>
        </w:rPr>
      </w:pPr>
      <w:r>
        <w:rPr>
          <w:rFonts w:ascii="Arial" w:hAnsi="Arial" w:cs="Arial"/>
        </w:rPr>
        <w:lastRenderedPageBreak/>
        <w:t>Appendix K</w:t>
      </w:r>
      <w:r w:rsidR="002D70A2">
        <w:rPr>
          <w:rFonts w:ascii="Arial" w:hAnsi="Arial" w:cs="Arial"/>
        </w:rPr>
        <w:t xml:space="preserve"> – CIF and PIF Sample XML </w:t>
      </w:r>
      <w:r w:rsidR="00FD2553">
        <w:rPr>
          <w:rFonts w:ascii="Arial" w:hAnsi="Arial" w:cs="Arial"/>
        </w:rPr>
        <w:t xml:space="preserve"> </w:t>
      </w:r>
    </w:p>
    <w:p w14:paraId="04AAA4A6" w14:textId="3BBC1FC0" w:rsidR="00FD2553" w:rsidRPr="001742A5" w:rsidRDefault="00FD2553" w:rsidP="001742A5">
      <w:pPr>
        <w:spacing w:after="120"/>
        <w:jc w:val="both"/>
      </w:pPr>
      <w:r w:rsidRPr="001742A5">
        <w:t>The pu</w:t>
      </w:r>
      <w:r w:rsidR="0081516F" w:rsidRPr="001742A5">
        <w:t>r</w:t>
      </w:r>
      <w:r w:rsidRPr="001742A5">
        <w:t>pose of these sample files is only to show XML tags and not required data</w:t>
      </w:r>
      <w:r w:rsidR="002D70A2" w:rsidRPr="001742A5">
        <w:t xml:space="preserve"> based on funding agreement type</w:t>
      </w:r>
      <w:r w:rsidRPr="001742A5">
        <w:t>.</w:t>
      </w:r>
    </w:p>
    <w:p w14:paraId="05B2DAD7" w14:textId="77777777" w:rsidR="00FD2553" w:rsidRPr="00A57F30" w:rsidRDefault="00FD2553" w:rsidP="001742A5">
      <w:pPr>
        <w:pStyle w:val="Heading1"/>
        <w:keepLines w:val="0"/>
        <w:numPr>
          <w:ilvl w:val="0"/>
          <w:numId w:val="0"/>
        </w:numPr>
        <w:pBdr>
          <w:top w:val="none" w:sz="0" w:space="0" w:color="auto"/>
          <w:left w:val="none" w:sz="0" w:space="0" w:color="auto"/>
          <w:bottom w:val="none" w:sz="0" w:space="0" w:color="auto"/>
        </w:pBdr>
        <w:shd w:val="clear" w:color="auto" w:fill="auto"/>
        <w:spacing w:before="0" w:after="0" w:line="240" w:lineRule="auto"/>
        <w:rPr>
          <w:rFonts w:ascii="Arial" w:hAnsi="Arial"/>
          <w:snapToGrid/>
          <w:color w:val="auto"/>
          <w:spacing w:val="-5"/>
          <w:kern w:val="0"/>
          <w:position w:val="0"/>
          <w:szCs w:val="24"/>
        </w:rPr>
      </w:pPr>
    </w:p>
    <w:p w14:paraId="4AC82D5E" w14:textId="26B1CF3C" w:rsidR="00FD2553" w:rsidRPr="00A57F30" w:rsidRDefault="00FD2553" w:rsidP="001742A5">
      <w:pPr>
        <w:pStyle w:val="Heading1"/>
        <w:keepLines w:val="0"/>
        <w:numPr>
          <w:ilvl w:val="0"/>
          <w:numId w:val="0"/>
        </w:numPr>
        <w:pBdr>
          <w:top w:val="none" w:sz="0" w:space="0" w:color="auto"/>
          <w:left w:val="none" w:sz="0" w:space="0" w:color="auto"/>
          <w:bottom w:val="none" w:sz="0" w:space="0" w:color="auto"/>
        </w:pBdr>
        <w:shd w:val="clear" w:color="auto" w:fill="auto"/>
        <w:spacing w:before="0" w:after="0" w:line="240" w:lineRule="auto"/>
        <w:rPr>
          <w:rFonts w:ascii="Arial" w:hAnsi="Arial" w:cs="Arial"/>
          <w:b/>
          <w:color w:val="auto"/>
          <w:szCs w:val="24"/>
        </w:rPr>
      </w:pPr>
      <w:r w:rsidRPr="00A57F30">
        <w:rPr>
          <w:rFonts w:ascii="Arial" w:hAnsi="Arial" w:cs="Arial"/>
          <w:b/>
          <w:color w:val="auto"/>
          <w:szCs w:val="24"/>
        </w:rPr>
        <w:t>Client Information File (CIF)</w:t>
      </w:r>
    </w:p>
    <w:p w14:paraId="086C517B" w14:textId="77777777" w:rsidR="00FD2553" w:rsidRPr="001742A5" w:rsidRDefault="00FD2553" w:rsidP="001742A5">
      <w:pPr>
        <w:pStyle w:val="Heading1"/>
        <w:keepLines w:val="0"/>
        <w:numPr>
          <w:ilvl w:val="0"/>
          <w:numId w:val="0"/>
        </w:numPr>
        <w:pBdr>
          <w:top w:val="none" w:sz="0" w:space="0" w:color="auto"/>
          <w:left w:val="none" w:sz="0" w:space="0" w:color="auto"/>
          <w:bottom w:val="none" w:sz="0" w:space="0" w:color="auto"/>
        </w:pBdr>
        <w:shd w:val="clear" w:color="auto" w:fill="auto"/>
        <w:spacing w:before="0" w:after="0" w:line="240" w:lineRule="auto"/>
        <w:ind w:firstLine="360"/>
        <w:rPr>
          <w:rFonts w:ascii="Arial" w:hAnsi="Arial" w:cs="Arial"/>
          <w:b/>
          <w:color w:val="auto"/>
          <w:sz w:val="20"/>
        </w:rPr>
      </w:pPr>
    </w:p>
    <w:p w14:paraId="4AC1E781" w14:textId="77777777" w:rsidR="002D70A2" w:rsidRPr="001742A5" w:rsidRDefault="002D70A2" w:rsidP="001742A5">
      <w:pPr>
        <w:pStyle w:val="BodyText"/>
        <w:spacing w:line="240" w:lineRule="auto"/>
        <w:rPr>
          <w:rFonts w:cs="Arial"/>
        </w:rPr>
      </w:pPr>
      <w:r w:rsidRPr="001742A5">
        <w:rPr>
          <w:rFonts w:cs="Arial"/>
        </w:rPr>
        <w:t>&lt;?xml version="1.0" encoding="UTF-8"?&gt;</w:t>
      </w:r>
    </w:p>
    <w:p w14:paraId="0BDB20AD" w14:textId="77777777" w:rsidR="002D70A2" w:rsidRPr="001742A5" w:rsidRDefault="002D70A2" w:rsidP="001742A5">
      <w:pPr>
        <w:pStyle w:val="BodyText"/>
        <w:spacing w:line="240" w:lineRule="auto"/>
        <w:rPr>
          <w:rFonts w:cs="Arial"/>
        </w:rPr>
      </w:pPr>
      <w:r w:rsidRPr="001742A5">
        <w:rPr>
          <w:rFonts w:cs="Arial"/>
        </w:rPr>
        <w:t>&lt;CLIENT_SUBMISSION&gt;</w:t>
      </w:r>
    </w:p>
    <w:p w14:paraId="70813408" w14:textId="77777777" w:rsidR="002D70A2" w:rsidRPr="001742A5" w:rsidRDefault="002D70A2" w:rsidP="001742A5">
      <w:pPr>
        <w:pStyle w:val="BodyText"/>
        <w:spacing w:line="240" w:lineRule="auto"/>
        <w:rPr>
          <w:rFonts w:cs="Arial"/>
        </w:rPr>
      </w:pPr>
      <w:r w:rsidRPr="001742A5">
        <w:rPr>
          <w:rFonts w:cs="Arial"/>
        </w:rPr>
        <w:t xml:space="preserve">  &lt;DATE_PREPARED&gt;5/12/2011&lt;/DATE_PREPARED&gt;</w:t>
      </w:r>
    </w:p>
    <w:p w14:paraId="27B61709" w14:textId="77777777" w:rsidR="002D70A2" w:rsidRPr="001742A5" w:rsidRDefault="002D70A2" w:rsidP="001742A5">
      <w:pPr>
        <w:pStyle w:val="BodyText"/>
        <w:spacing w:line="240" w:lineRule="auto"/>
        <w:rPr>
          <w:rFonts w:cs="Arial"/>
        </w:rPr>
      </w:pPr>
      <w:r w:rsidRPr="001742A5">
        <w:rPr>
          <w:rFonts w:cs="Arial"/>
        </w:rPr>
        <w:t xml:space="preserve">  &lt;TIME_PREPARED&gt;4:35 PM&lt;/TIME_PREPARED&gt;</w:t>
      </w:r>
    </w:p>
    <w:p w14:paraId="0F9E7EFA" w14:textId="77777777" w:rsidR="002D70A2" w:rsidRPr="001742A5" w:rsidRDefault="002D70A2" w:rsidP="001742A5">
      <w:pPr>
        <w:pStyle w:val="BodyText"/>
        <w:spacing w:line="240" w:lineRule="auto"/>
        <w:rPr>
          <w:rFonts w:cs="Arial"/>
        </w:rPr>
      </w:pPr>
      <w:r w:rsidRPr="001742A5">
        <w:rPr>
          <w:rFonts w:cs="Arial"/>
        </w:rPr>
        <w:t xml:space="preserve">  &lt;CLIENT&gt;</w:t>
      </w:r>
    </w:p>
    <w:p w14:paraId="4E79F3F8" w14:textId="77777777" w:rsidR="002D70A2" w:rsidRPr="001742A5" w:rsidRDefault="002D70A2" w:rsidP="001742A5">
      <w:pPr>
        <w:pStyle w:val="BodyText"/>
        <w:spacing w:line="240" w:lineRule="auto"/>
        <w:rPr>
          <w:rFonts w:cs="Arial"/>
        </w:rPr>
      </w:pPr>
      <w:r w:rsidRPr="001742A5">
        <w:rPr>
          <w:rFonts w:cs="Arial"/>
        </w:rPr>
        <w:t xml:space="preserve">  &lt;ID&gt;DBJDJBGD&lt;/ID&gt; </w:t>
      </w:r>
    </w:p>
    <w:p w14:paraId="37913EF2" w14:textId="77777777" w:rsidR="002D70A2" w:rsidRPr="001742A5" w:rsidRDefault="002D70A2" w:rsidP="001742A5">
      <w:pPr>
        <w:pStyle w:val="BodyText"/>
        <w:spacing w:line="240" w:lineRule="auto"/>
        <w:rPr>
          <w:rFonts w:cs="Arial"/>
        </w:rPr>
      </w:pPr>
      <w:r w:rsidRPr="001742A5">
        <w:rPr>
          <w:rFonts w:cs="Arial"/>
        </w:rPr>
        <w:t xml:space="preserve">  &lt;NAME&gt;Company Training Client 0&lt;/NAME&gt; </w:t>
      </w:r>
    </w:p>
    <w:p w14:paraId="5A289930" w14:textId="77777777" w:rsidR="002D70A2" w:rsidRPr="001742A5" w:rsidRDefault="002D70A2" w:rsidP="001742A5">
      <w:pPr>
        <w:pStyle w:val="BodyText"/>
        <w:spacing w:line="240" w:lineRule="auto"/>
        <w:rPr>
          <w:rFonts w:cs="Arial"/>
        </w:rPr>
      </w:pPr>
      <w:r w:rsidRPr="001742A5">
        <w:rPr>
          <w:rFonts w:cs="Arial"/>
        </w:rPr>
        <w:t xml:space="preserve">  &lt;ADDRESS_1&gt;500 Beacon Parkway West&lt;/ADDRESS_1&gt; </w:t>
      </w:r>
    </w:p>
    <w:p w14:paraId="6289A705" w14:textId="77777777" w:rsidR="002D70A2" w:rsidRPr="001742A5" w:rsidRDefault="002D70A2" w:rsidP="001742A5">
      <w:pPr>
        <w:pStyle w:val="BodyText"/>
        <w:spacing w:line="240" w:lineRule="auto"/>
        <w:rPr>
          <w:rFonts w:cs="Arial"/>
        </w:rPr>
      </w:pPr>
      <w:r w:rsidRPr="001742A5">
        <w:rPr>
          <w:rFonts w:cs="Arial"/>
        </w:rPr>
        <w:t xml:space="preserve">  &lt;ADDRESS_2 /&gt; </w:t>
      </w:r>
    </w:p>
    <w:p w14:paraId="55D949D3" w14:textId="77777777" w:rsidR="002D70A2" w:rsidRPr="001742A5" w:rsidRDefault="002D70A2" w:rsidP="001742A5">
      <w:pPr>
        <w:pStyle w:val="BodyText"/>
        <w:spacing w:line="240" w:lineRule="auto"/>
        <w:rPr>
          <w:rFonts w:cs="Arial"/>
        </w:rPr>
      </w:pPr>
      <w:r w:rsidRPr="001742A5">
        <w:rPr>
          <w:rFonts w:cs="Arial"/>
        </w:rPr>
        <w:t xml:space="preserve">  &lt;CITY&gt;Birmingham&lt;/CITY&gt; </w:t>
      </w:r>
    </w:p>
    <w:p w14:paraId="0BF209C8" w14:textId="77777777" w:rsidR="002D70A2" w:rsidRPr="001742A5" w:rsidRDefault="002D70A2" w:rsidP="001742A5">
      <w:pPr>
        <w:pStyle w:val="BodyText"/>
        <w:spacing w:line="240" w:lineRule="auto"/>
        <w:rPr>
          <w:rFonts w:cs="Arial"/>
        </w:rPr>
      </w:pPr>
      <w:r w:rsidRPr="001742A5">
        <w:rPr>
          <w:rFonts w:cs="Arial"/>
        </w:rPr>
        <w:t xml:space="preserve">  &lt;STATE&gt;AL&lt;/STATE&gt; </w:t>
      </w:r>
    </w:p>
    <w:p w14:paraId="5F6E073C" w14:textId="77777777" w:rsidR="002D70A2" w:rsidRPr="001742A5" w:rsidRDefault="002D70A2" w:rsidP="001742A5">
      <w:pPr>
        <w:pStyle w:val="BodyText"/>
        <w:spacing w:line="240" w:lineRule="auto"/>
        <w:rPr>
          <w:rFonts w:cs="Arial"/>
        </w:rPr>
      </w:pPr>
      <w:r w:rsidRPr="001742A5">
        <w:rPr>
          <w:rFonts w:cs="Arial"/>
        </w:rPr>
        <w:t xml:space="preserve">  &lt;COUNTY&gt;Winston&lt;/COUNTY&gt; </w:t>
      </w:r>
    </w:p>
    <w:p w14:paraId="1B1870E0" w14:textId="77777777" w:rsidR="002D70A2" w:rsidRPr="001742A5" w:rsidRDefault="002D70A2" w:rsidP="001742A5">
      <w:pPr>
        <w:pStyle w:val="BodyText"/>
        <w:spacing w:line="240" w:lineRule="auto"/>
        <w:rPr>
          <w:rFonts w:cs="Arial"/>
        </w:rPr>
      </w:pPr>
      <w:r w:rsidRPr="001742A5">
        <w:rPr>
          <w:rFonts w:cs="Arial"/>
        </w:rPr>
        <w:t xml:space="preserve">  &lt;ZIP&gt;35209&lt;/ZIP&gt; </w:t>
      </w:r>
    </w:p>
    <w:p w14:paraId="13AF0051" w14:textId="77777777" w:rsidR="002D70A2" w:rsidRPr="001742A5" w:rsidRDefault="002D70A2" w:rsidP="001742A5">
      <w:pPr>
        <w:pStyle w:val="BodyText"/>
        <w:spacing w:line="240" w:lineRule="auto"/>
        <w:rPr>
          <w:rFonts w:cs="Arial"/>
        </w:rPr>
      </w:pPr>
      <w:r w:rsidRPr="001742A5">
        <w:rPr>
          <w:rFonts w:cs="Arial"/>
        </w:rPr>
        <w:t xml:space="preserve">  &lt;NAICS_CODE&gt;212210&lt;/NAICS_CODE&gt; </w:t>
      </w:r>
    </w:p>
    <w:p w14:paraId="3BABED15" w14:textId="77777777" w:rsidR="002D70A2" w:rsidRPr="001742A5" w:rsidRDefault="002D70A2" w:rsidP="001742A5">
      <w:pPr>
        <w:pStyle w:val="BodyText"/>
        <w:rPr>
          <w:rFonts w:cs="Arial"/>
        </w:rPr>
      </w:pPr>
      <w:r w:rsidRPr="001742A5">
        <w:rPr>
          <w:rFonts w:cs="Arial"/>
        </w:rPr>
        <w:t xml:space="preserve">  &lt;NUMBER_OF_EMPLOYEES&gt;20&lt;/NUMBER_OF_EMPLOYEES&gt; </w:t>
      </w:r>
    </w:p>
    <w:p w14:paraId="4DB3074F" w14:textId="77777777" w:rsidR="002D70A2" w:rsidRPr="001742A5" w:rsidRDefault="002D70A2" w:rsidP="001742A5">
      <w:pPr>
        <w:pStyle w:val="BodyText"/>
        <w:rPr>
          <w:rFonts w:cs="Arial"/>
        </w:rPr>
      </w:pPr>
      <w:r w:rsidRPr="001742A5">
        <w:rPr>
          <w:rFonts w:cs="Arial"/>
        </w:rPr>
        <w:t xml:space="preserve">  &lt;SIZE_COMMENT /&gt; </w:t>
      </w:r>
    </w:p>
    <w:p w14:paraId="682C42E1" w14:textId="77777777" w:rsidR="002D70A2" w:rsidRPr="001742A5" w:rsidRDefault="002D70A2" w:rsidP="001742A5">
      <w:pPr>
        <w:pStyle w:val="BodyText"/>
        <w:rPr>
          <w:rFonts w:cs="Arial"/>
        </w:rPr>
      </w:pPr>
      <w:r w:rsidRPr="001742A5">
        <w:rPr>
          <w:rFonts w:cs="Arial"/>
        </w:rPr>
        <w:t xml:space="preserve">  &lt;DUN_AND_BRADSTREET_NUMBER&gt;144073243&lt;/DUN_AND_BRADSTREET_NUMBER&gt; </w:t>
      </w:r>
    </w:p>
    <w:p w14:paraId="050EA222" w14:textId="77777777" w:rsidR="002D70A2" w:rsidRPr="001742A5" w:rsidRDefault="002D70A2" w:rsidP="001742A5">
      <w:pPr>
        <w:pStyle w:val="BodyText"/>
        <w:rPr>
          <w:rFonts w:cs="Arial"/>
        </w:rPr>
      </w:pPr>
      <w:r w:rsidRPr="001742A5">
        <w:rPr>
          <w:rFonts w:cs="Arial"/>
        </w:rPr>
        <w:t xml:space="preserve">  &lt;STATIONERY_CODE /&gt; </w:t>
      </w:r>
    </w:p>
    <w:p w14:paraId="1D6EB783" w14:textId="77777777" w:rsidR="002D70A2" w:rsidRPr="001742A5" w:rsidRDefault="002D70A2" w:rsidP="001742A5">
      <w:pPr>
        <w:pStyle w:val="BodyText"/>
        <w:rPr>
          <w:rFonts w:cs="Arial"/>
        </w:rPr>
      </w:pPr>
      <w:r w:rsidRPr="001742A5">
        <w:rPr>
          <w:rFonts w:cs="Arial"/>
        </w:rPr>
        <w:t xml:space="preserve">  &lt;CONTACT_SALUTATION&gt;Mr.&lt;/CONTACT_SALUTATION&gt; </w:t>
      </w:r>
    </w:p>
    <w:p w14:paraId="3B82E92B" w14:textId="77777777" w:rsidR="002D70A2" w:rsidRPr="001742A5" w:rsidRDefault="002D70A2" w:rsidP="001742A5">
      <w:pPr>
        <w:pStyle w:val="BodyText"/>
        <w:rPr>
          <w:rFonts w:cs="Arial"/>
        </w:rPr>
      </w:pPr>
      <w:r w:rsidRPr="001742A5">
        <w:rPr>
          <w:rFonts w:cs="Arial"/>
        </w:rPr>
        <w:t xml:space="preserve">  &lt;CONTACT_LAST_NAME&gt;Rick&lt;/CONTACT_LAST_NAME&gt; </w:t>
      </w:r>
    </w:p>
    <w:p w14:paraId="2837E286" w14:textId="77777777" w:rsidR="002D70A2" w:rsidRPr="001742A5" w:rsidRDefault="002D70A2" w:rsidP="001742A5">
      <w:pPr>
        <w:pStyle w:val="BodyText"/>
        <w:rPr>
          <w:rFonts w:cs="Arial"/>
        </w:rPr>
      </w:pPr>
      <w:r w:rsidRPr="001742A5">
        <w:rPr>
          <w:rFonts w:cs="Arial"/>
        </w:rPr>
        <w:t xml:space="preserve">  &lt;CONTACT_FIRST_NAME&gt;</w:t>
      </w:r>
      <w:proofErr w:type="spellStart"/>
      <w:r w:rsidRPr="001742A5">
        <w:rPr>
          <w:rFonts w:cs="Arial"/>
        </w:rPr>
        <w:t>Laster</w:t>
      </w:r>
      <w:proofErr w:type="spellEnd"/>
      <w:r w:rsidRPr="001742A5">
        <w:rPr>
          <w:rFonts w:cs="Arial"/>
        </w:rPr>
        <w:t xml:space="preserve">&lt;/CONTACT_FIRST_NAME&gt; </w:t>
      </w:r>
    </w:p>
    <w:p w14:paraId="02FA0899" w14:textId="77777777" w:rsidR="002D70A2" w:rsidRPr="001742A5" w:rsidRDefault="002D70A2" w:rsidP="001742A5">
      <w:pPr>
        <w:pStyle w:val="BodyText"/>
        <w:rPr>
          <w:rFonts w:cs="Arial"/>
        </w:rPr>
      </w:pPr>
      <w:r w:rsidRPr="001742A5">
        <w:rPr>
          <w:rFonts w:cs="Arial"/>
        </w:rPr>
        <w:t xml:space="preserve">  &lt;CONTACT_POSITION&gt;Owner&lt;/CONTACT_POSITION&gt; </w:t>
      </w:r>
    </w:p>
    <w:p w14:paraId="4D2887DC" w14:textId="77777777" w:rsidR="002D70A2" w:rsidRPr="001742A5" w:rsidRDefault="002D70A2" w:rsidP="001742A5">
      <w:pPr>
        <w:pStyle w:val="BodyText"/>
        <w:spacing w:line="240" w:lineRule="auto"/>
        <w:rPr>
          <w:rFonts w:cs="Arial"/>
        </w:rPr>
      </w:pPr>
      <w:r w:rsidRPr="001742A5">
        <w:rPr>
          <w:rFonts w:cs="Arial"/>
        </w:rPr>
        <w:lastRenderedPageBreak/>
        <w:t xml:space="preserve">  &lt;PRIMARY_CONTACT_PHONE&gt;246-313-4980&lt;/PRIMARY_CONTACT_PHONE&gt; </w:t>
      </w:r>
    </w:p>
    <w:p w14:paraId="26F0D832" w14:textId="77777777" w:rsidR="002D70A2" w:rsidRPr="001742A5" w:rsidRDefault="002D70A2" w:rsidP="001742A5">
      <w:pPr>
        <w:pStyle w:val="BodyText"/>
        <w:spacing w:line="240" w:lineRule="auto"/>
        <w:rPr>
          <w:rFonts w:cs="Arial"/>
        </w:rPr>
      </w:pPr>
      <w:r w:rsidRPr="001742A5">
        <w:rPr>
          <w:rFonts w:cs="Arial"/>
        </w:rPr>
        <w:t xml:space="preserve">  &lt;PRIMARY_CONTACT_PHONE_EXTENSION /&gt; </w:t>
      </w:r>
    </w:p>
    <w:p w14:paraId="00A2B568" w14:textId="77777777" w:rsidR="002D70A2" w:rsidRPr="001742A5" w:rsidRDefault="002D70A2" w:rsidP="001742A5">
      <w:pPr>
        <w:pStyle w:val="BodyText"/>
        <w:spacing w:line="240" w:lineRule="auto"/>
        <w:rPr>
          <w:rFonts w:cs="Arial"/>
        </w:rPr>
      </w:pPr>
      <w:r w:rsidRPr="001742A5">
        <w:rPr>
          <w:rFonts w:cs="Arial"/>
        </w:rPr>
        <w:t xml:space="preserve">  &lt;PRIMARY_CONTACT_FAX&gt;236-599-0081&lt;/PRIMARY_CONTACT_FAX&gt; </w:t>
      </w:r>
    </w:p>
    <w:p w14:paraId="7D1615F1" w14:textId="77777777" w:rsidR="002D70A2" w:rsidRPr="001742A5" w:rsidRDefault="002D70A2" w:rsidP="001742A5">
      <w:pPr>
        <w:pStyle w:val="BodyText"/>
        <w:spacing w:line="240" w:lineRule="auto"/>
        <w:rPr>
          <w:rFonts w:cs="Arial"/>
        </w:rPr>
      </w:pPr>
      <w:r w:rsidRPr="001742A5">
        <w:rPr>
          <w:rFonts w:cs="Arial"/>
        </w:rPr>
        <w:t xml:space="preserve">  &lt;PRIMARY_CONTACT_EMAIL&gt;First165@CompanyTrainingClient0.com&lt;/PRIMARY_CONTACT_EMAIL&gt; </w:t>
      </w:r>
    </w:p>
    <w:p w14:paraId="5354C379" w14:textId="77777777" w:rsidR="002D70A2" w:rsidRPr="001742A5" w:rsidRDefault="002D70A2" w:rsidP="001742A5">
      <w:pPr>
        <w:pStyle w:val="BodyText"/>
        <w:spacing w:line="240" w:lineRule="auto"/>
        <w:rPr>
          <w:rFonts w:cs="Arial"/>
        </w:rPr>
      </w:pPr>
      <w:r w:rsidRPr="001742A5">
        <w:rPr>
          <w:rFonts w:cs="Arial"/>
        </w:rPr>
        <w:t xml:space="preserve">  &lt;SECONDARY_CONTACT_SALUTATION&gt;Mrs.&lt;/SECONDARY_CONTACT_SALUTATION&gt; </w:t>
      </w:r>
    </w:p>
    <w:p w14:paraId="75DBE72C" w14:textId="77777777" w:rsidR="002D70A2" w:rsidRPr="001742A5" w:rsidRDefault="002D70A2" w:rsidP="001742A5">
      <w:pPr>
        <w:pStyle w:val="BodyText"/>
        <w:spacing w:line="240" w:lineRule="auto"/>
        <w:rPr>
          <w:rFonts w:cs="Arial"/>
        </w:rPr>
      </w:pPr>
      <w:r w:rsidRPr="001742A5">
        <w:rPr>
          <w:rFonts w:cs="Arial"/>
        </w:rPr>
        <w:t xml:space="preserve">  &lt;SECONDARY_CONTACT&gt;Joan Smith&lt;/SECONDARY_CONTACT&gt; </w:t>
      </w:r>
    </w:p>
    <w:p w14:paraId="10408A9C" w14:textId="77777777" w:rsidR="002D70A2" w:rsidRPr="001742A5" w:rsidRDefault="002D70A2" w:rsidP="001742A5">
      <w:pPr>
        <w:pStyle w:val="BodyText"/>
        <w:spacing w:line="240" w:lineRule="auto"/>
        <w:rPr>
          <w:rFonts w:cs="Arial"/>
        </w:rPr>
      </w:pPr>
      <w:r w:rsidRPr="001742A5">
        <w:rPr>
          <w:rFonts w:cs="Arial"/>
        </w:rPr>
        <w:t xml:space="preserve">  &lt;SECONDARY_CONTACT_POSITION&gt;CTO&lt;/SECONDARY_CONTACT_POSITION&gt; </w:t>
      </w:r>
    </w:p>
    <w:p w14:paraId="17122D4F" w14:textId="77777777" w:rsidR="002D70A2" w:rsidRPr="001742A5" w:rsidRDefault="002D70A2" w:rsidP="001742A5">
      <w:pPr>
        <w:pStyle w:val="BodyText"/>
        <w:spacing w:line="240" w:lineRule="auto"/>
        <w:rPr>
          <w:rFonts w:cs="Arial"/>
        </w:rPr>
      </w:pPr>
      <w:r w:rsidRPr="001742A5">
        <w:rPr>
          <w:rFonts w:cs="Arial"/>
        </w:rPr>
        <w:t xml:space="preserve">  &lt;SECONDARY_CONTACT_PHONE&gt;934-270-3534&lt;/SECONDARY_CONTACT_PHONE&gt; </w:t>
      </w:r>
    </w:p>
    <w:p w14:paraId="2F60F0BD" w14:textId="77777777" w:rsidR="002D70A2" w:rsidRPr="001742A5" w:rsidRDefault="002D70A2" w:rsidP="001742A5">
      <w:pPr>
        <w:pStyle w:val="BodyText"/>
        <w:spacing w:line="240" w:lineRule="auto"/>
        <w:rPr>
          <w:rFonts w:cs="Arial"/>
        </w:rPr>
      </w:pPr>
      <w:r w:rsidRPr="001742A5">
        <w:rPr>
          <w:rFonts w:cs="Arial"/>
        </w:rPr>
        <w:t xml:space="preserve">  &lt;SECONDARY_CONTACT_PHONE_EXTENSION /&gt; </w:t>
      </w:r>
    </w:p>
    <w:p w14:paraId="35004F9D" w14:textId="77777777" w:rsidR="002D70A2" w:rsidRPr="001742A5" w:rsidRDefault="002D70A2" w:rsidP="001742A5">
      <w:pPr>
        <w:pStyle w:val="BodyText"/>
        <w:spacing w:line="240" w:lineRule="auto"/>
        <w:rPr>
          <w:rFonts w:cs="Arial"/>
        </w:rPr>
      </w:pPr>
      <w:r w:rsidRPr="001742A5">
        <w:rPr>
          <w:rFonts w:cs="Arial"/>
        </w:rPr>
        <w:t xml:space="preserve">  &lt;SECONDARY_CONTACT_FAX&gt;868-399-7910&lt;/SECONDARY_CONTACT_FAX&gt; </w:t>
      </w:r>
    </w:p>
    <w:p w14:paraId="67FB026A" w14:textId="77777777" w:rsidR="002D70A2" w:rsidRPr="001742A5" w:rsidRDefault="002D70A2" w:rsidP="001742A5">
      <w:pPr>
        <w:pStyle w:val="BodyText"/>
        <w:spacing w:line="240" w:lineRule="auto"/>
        <w:rPr>
          <w:rFonts w:cs="Arial"/>
        </w:rPr>
      </w:pPr>
      <w:r w:rsidRPr="001742A5">
        <w:rPr>
          <w:rFonts w:cs="Arial"/>
        </w:rPr>
        <w:t xml:space="preserve">  &lt;SECONDARY_CONTACT_EMAIL&gt;smith@165CompanyTrainingClient0.com&lt;/SECONDARY_CONTACT_EMAIL&gt; </w:t>
      </w:r>
    </w:p>
    <w:p w14:paraId="2398882F" w14:textId="77777777" w:rsidR="002D70A2" w:rsidRPr="001742A5" w:rsidRDefault="002D70A2" w:rsidP="001742A5">
      <w:pPr>
        <w:pStyle w:val="BodyText"/>
        <w:spacing w:line="240" w:lineRule="auto"/>
        <w:rPr>
          <w:rFonts w:cs="Arial"/>
        </w:rPr>
      </w:pPr>
      <w:r w:rsidRPr="001742A5">
        <w:rPr>
          <w:rFonts w:cs="Arial"/>
        </w:rPr>
        <w:t xml:space="preserve">  &lt;CENTER_ID&gt;165&lt;/CENTER_ID&gt; </w:t>
      </w:r>
    </w:p>
    <w:p w14:paraId="2DAD273A" w14:textId="77777777" w:rsidR="002D70A2" w:rsidRPr="001742A5" w:rsidRDefault="002D70A2" w:rsidP="001742A5">
      <w:pPr>
        <w:pStyle w:val="BodyText"/>
        <w:spacing w:line="240" w:lineRule="auto"/>
        <w:rPr>
          <w:rFonts w:cs="Arial"/>
        </w:rPr>
      </w:pPr>
      <w:r w:rsidRPr="001742A5">
        <w:rPr>
          <w:rFonts w:cs="Arial"/>
        </w:rPr>
        <w:t xml:space="preserve">  &lt;/CLIENT&gt;</w:t>
      </w:r>
    </w:p>
    <w:p w14:paraId="00E6E07D" w14:textId="66C69FBB" w:rsidR="002D70A2" w:rsidRPr="001742A5" w:rsidRDefault="002D70A2" w:rsidP="001742A5">
      <w:pPr>
        <w:pStyle w:val="BodyText"/>
        <w:spacing w:line="240" w:lineRule="auto"/>
        <w:rPr>
          <w:rFonts w:cs="Arial"/>
        </w:rPr>
      </w:pPr>
      <w:r w:rsidRPr="001742A5">
        <w:rPr>
          <w:rFonts w:cs="Arial"/>
        </w:rPr>
        <w:t>&lt;/CLIENT_SUBMISSION&gt;</w:t>
      </w:r>
    </w:p>
    <w:p w14:paraId="343ECD77" w14:textId="77777777" w:rsidR="002D70A2" w:rsidRPr="001742A5" w:rsidRDefault="002D70A2" w:rsidP="002D70A2">
      <w:pPr>
        <w:pStyle w:val="BodyText"/>
        <w:rPr>
          <w:rFonts w:cs="Arial"/>
          <w:sz w:val="16"/>
          <w:szCs w:val="16"/>
        </w:rPr>
      </w:pPr>
    </w:p>
    <w:p w14:paraId="075610BC" w14:textId="6CEAA398" w:rsidR="00FD2553" w:rsidRDefault="00FD2553" w:rsidP="002D70A2">
      <w:pPr>
        <w:ind w:hanging="240"/>
      </w:pPr>
      <w:r w:rsidRPr="00FD2553">
        <w:rPr>
          <w:rFonts w:ascii="Courier New" w:hAnsi="Courier New" w:cs="Courier New"/>
          <w:b/>
          <w:bCs/>
          <w:color w:val="FF0000"/>
          <w:spacing w:val="0"/>
        </w:rPr>
        <w:t> </w:t>
      </w:r>
      <w:r w:rsidRPr="00FD2553">
        <w:rPr>
          <w:rFonts w:ascii="Verdana" w:hAnsi="Verdana"/>
          <w:spacing w:val="0"/>
        </w:rPr>
        <w:t xml:space="preserve"> </w:t>
      </w:r>
    </w:p>
    <w:p w14:paraId="4CEBC091" w14:textId="77777777" w:rsidR="002D70A2" w:rsidRDefault="002D70A2">
      <w:pPr>
        <w:rPr>
          <w:rFonts w:ascii="Arial Black" w:hAnsi="Arial Black" w:cs="Arial"/>
          <w:b/>
          <w:snapToGrid w:val="0"/>
          <w:spacing w:val="-10"/>
          <w:kern w:val="20"/>
          <w:position w:val="8"/>
          <w:sz w:val="24"/>
        </w:rPr>
      </w:pPr>
      <w:r>
        <w:rPr>
          <w:rFonts w:cs="Arial"/>
          <w:b/>
        </w:rPr>
        <w:br w:type="page"/>
      </w:r>
    </w:p>
    <w:p w14:paraId="17FC2CEE" w14:textId="0C1641EC" w:rsidR="00FD2553" w:rsidRDefault="00FD2553" w:rsidP="0081516F">
      <w:pPr>
        <w:pStyle w:val="Heading1"/>
        <w:keepLines w:val="0"/>
        <w:numPr>
          <w:ilvl w:val="0"/>
          <w:numId w:val="0"/>
        </w:numPr>
        <w:pBdr>
          <w:top w:val="none" w:sz="0" w:space="0" w:color="auto"/>
          <w:left w:val="none" w:sz="0" w:space="0" w:color="auto"/>
          <w:bottom w:val="none" w:sz="0" w:space="0" w:color="auto"/>
        </w:pBdr>
        <w:shd w:val="clear" w:color="auto" w:fill="auto"/>
        <w:spacing w:before="0" w:after="0" w:line="240" w:lineRule="auto"/>
        <w:rPr>
          <w:rFonts w:ascii="Arial" w:hAnsi="Arial" w:cs="Arial"/>
          <w:b/>
          <w:color w:val="auto"/>
        </w:rPr>
      </w:pPr>
      <w:r w:rsidRPr="00A57F30">
        <w:rPr>
          <w:rFonts w:ascii="Arial" w:hAnsi="Arial" w:cs="Arial"/>
          <w:b/>
          <w:color w:val="auto"/>
        </w:rPr>
        <w:lastRenderedPageBreak/>
        <w:t>Project Information File (PIF)</w:t>
      </w:r>
    </w:p>
    <w:p w14:paraId="1EEFE12A" w14:textId="77777777" w:rsidR="00A57F30" w:rsidRPr="00A57F30" w:rsidRDefault="00A57F30" w:rsidP="00A57F30">
      <w:pPr>
        <w:pStyle w:val="BodyText"/>
      </w:pPr>
    </w:p>
    <w:p w14:paraId="49929B19" w14:textId="77777777" w:rsidR="002D70A2" w:rsidRDefault="002D70A2" w:rsidP="002D70A2">
      <w:pPr>
        <w:pStyle w:val="BodyText"/>
        <w:spacing w:line="240" w:lineRule="auto"/>
      </w:pPr>
      <w:r>
        <w:t>&lt;?xml version="1.0" encoding="UTF-8"?&gt;</w:t>
      </w:r>
    </w:p>
    <w:p w14:paraId="1854DD0F" w14:textId="77777777" w:rsidR="002D70A2" w:rsidRDefault="002D70A2" w:rsidP="002D70A2">
      <w:pPr>
        <w:pStyle w:val="BodyText"/>
        <w:spacing w:line="240" w:lineRule="auto"/>
      </w:pPr>
      <w:r>
        <w:t>&lt;PROJECT_EVENT_SUBMISSION&gt;</w:t>
      </w:r>
    </w:p>
    <w:p w14:paraId="0AB14D29" w14:textId="77777777" w:rsidR="002D70A2" w:rsidRDefault="002D70A2" w:rsidP="002D70A2">
      <w:pPr>
        <w:pStyle w:val="BodyText"/>
        <w:spacing w:line="240" w:lineRule="auto"/>
      </w:pPr>
      <w:r>
        <w:t xml:space="preserve">  &lt;DATE_PREPARED&gt;5/12/2011&lt;/DATE_PREPARED&gt;</w:t>
      </w:r>
    </w:p>
    <w:p w14:paraId="4EE9E706" w14:textId="77777777" w:rsidR="002D70A2" w:rsidRDefault="002D70A2" w:rsidP="002D70A2">
      <w:pPr>
        <w:pStyle w:val="BodyText"/>
        <w:spacing w:line="240" w:lineRule="auto"/>
      </w:pPr>
      <w:r>
        <w:t xml:space="preserve">  &lt;TIME_PREPARED&gt;4:35 PM&lt;/TIME_PREPARED&gt;</w:t>
      </w:r>
    </w:p>
    <w:p w14:paraId="7E50B5CE" w14:textId="77777777" w:rsidR="002D70A2" w:rsidRDefault="002D70A2" w:rsidP="002D70A2">
      <w:pPr>
        <w:pStyle w:val="BodyText"/>
        <w:spacing w:line="240" w:lineRule="auto"/>
      </w:pPr>
      <w:r>
        <w:t xml:space="preserve">  &lt;PROJECT_EVENT&gt;</w:t>
      </w:r>
    </w:p>
    <w:p w14:paraId="795B9DDD" w14:textId="77777777" w:rsidR="002D70A2" w:rsidRDefault="002D70A2" w:rsidP="002D70A2">
      <w:pPr>
        <w:pStyle w:val="BodyText"/>
        <w:spacing w:line="240" w:lineRule="auto"/>
      </w:pPr>
      <w:r>
        <w:t xml:space="preserve">  &lt;ID&gt;IDGBABGB&lt;/ID&gt; </w:t>
      </w:r>
    </w:p>
    <w:p w14:paraId="4AC4150E" w14:textId="77777777" w:rsidR="002D70A2" w:rsidRDefault="002D70A2" w:rsidP="002D70A2">
      <w:pPr>
        <w:pStyle w:val="BodyText"/>
        <w:spacing w:line="240" w:lineRule="auto"/>
      </w:pPr>
      <w:r>
        <w:t xml:space="preserve">  &lt;CLIENT_IDS&gt;</w:t>
      </w:r>
    </w:p>
    <w:p w14:paraId="5F6897F8" w14:textId="77777777" w:rsidR="002D70A2" w:rsidRDefault="002D70A2" w:rsidP="002D70A2">
      <w:pPr>
        <w:pStyle w:val="BodyText"/>
        <w:spacing w:line="240" w:lineRule="auto"/>
      </w:pPr>
      <w:r>
        <w:t xml:space="preserve">  &lt;CLIENT_ID&gt;DBJDJBGD&lt;/CLIENT_ID&gt; </w:t>
      </w:r>
    </w:p>
    <w:p w14:paraId="4A9AF5C9" w14:textId="77777777" w:rsidR="002D70A2" w:rsidRDefault="002D70A2" w:rsidP="002D70A2">
      <w:pPr>
        <w:pStyle w:val="BodyText"/>
        <w:spacing w:line="240" w:lineRule="auto"/>
      </w:pPr>
      <w:r>
        <w:t xml:space="preserve">  &lt;/CLIENT_IDS&gt;</w:t>
      </w:r>
    </w:p>
    <w:p w14:paraId="35D4010D" w14:textId="77777777" w:rsidR="002D70A2" w:rsidRDefault="002D70A2" w:rsidP="002D70A2">
      <w:pPr>
        <w:pStyle w:val="BodyText"/>
        <w:spacing w:line="240" w:lineRule="auto"/>
      </w:pPr>
      <w:r>
        <w:t xml:space="preserve">  &lt;TITLE&gt;165 Company Training Project 0&lt;/TITLE&gt; </w:t>
      </w:r>
    </w:p>
    <w:p w14:paraId="2139322E" w14:textId="77777777" w:rsidR="002D70A2" w:rsidRDefault="002D70A2" w:rsidP="002D70A2">
      <w:pPr>
        <w:pStyle w:val="BodyText"/>
        <w:spacing w:line="240" w:lineRule="auto"/>
      </w:pPr>
      <w:r>
        <w:t xml:space="preserve">  &lt;PROJECT_DESCRIPTION&gt;Description </w:t>
      </w:r>
      <w:proofErr w:type="spellStart"/>
      <w:r>
        <w:t>Description</w:t>
      </w:r>
      <w:proofErr w:type="spellEnd"/>
      <w:r>
        <w:t xml:space="preserve"> </w:t>
      </w:r>
      <w:proofErr w:type="spellStart"/>
      <w:r>
        <w:t>Description</w:t>
      </w:r>
      <w:proofErr w:type="spellEnd"/>
      <w:r>
        <w:t xml:space="preserve"> </w:t>
      </w:r>
      <w:proofErr w:type="spellStart"/>
      <w:r>
        <w:t>Description</w:t>
      </w:r>
      <w:proofErr w:type="spellEnd"/>
      <w:r>
        <w:t xml:space="preserve"> </w:t>
      </w:r>
      <w:proofErr w:type="spellStart"/>
      <w:r>
        <w:t>Description</w:t>
      </w:r>
      <w:proofErr w:type="spellEnd"/>
      <w:r>
        <w:t xml:space="preserve"> </w:t>
      </w:r>
      <w:proofErr w:type="spellStart"/>
      <w:r>
        <w:t>Description</w:t>
      </w:r>
      <w:proofErr w:type="spellEnd"/>
      <w:r>
        <w:t xml:space="preserve"> </w:t>
      </w:r>
      <w:proofErr w:type="spellStart"/>
      <w:r>
        <w:t>Description</w:t>
      </w:r>
      <w:proofErr w:type="spellEnd"/>
      <w:r>
        <w:t xml:space="preserve"> </w:t>
      </w:r>
      <w:proofErr w:type="spellStart"/>
      <w:r>
        <w:t>Description</w:t>
      </w:r>
      <w:proofErr w:type="spellEnd"/>
      <w:r>
        <w:t xml:space="preserve"> Description&lt;/PROJECT_DESCRIPTION&gt; </w:t>
      </w:r>
    </w:p>
    <w:p w14:paraId="2A46DC1D" w14:textId="77777777" w:rsidR="002D70A2" w:rsidRDefault="002D70A2" w:rsidP="002D70A2">
      <w:pPr>
        <w:pStyle w:val="BodyText"/>
        <w:spacing w:line="240" w:lineRule="auto"/>
      </w:pPr>
      <w:r>
        <w:t xml:space="preserve">  &lt;START_DATE&gt;10/12/2010&lt;/START_DATE&gt; </w:t>
      </w:r>
    </w:p>
    <w:p w14:paraId="7B77105C" w14:textId="77777777" w:rsidR="002D70A2" w:rsidRDefault="002D70A2" w:rsidP="002D70A2">
      <w:pPr>
        <w:pStyle w:val="BodyText"/>
        <w:spacing w:line="240" w:lineRule="auto"/>
      </w:pPr>
      <w:r>
        <w:t xml:space="preserve">  &lt;END_DATE&gt;3/12/2011&lt;/END_DATE&gt; </w:t>
      </w:r>
    </w:p>
    <w:p w14:paraId="21BB92BC" w14:textId="77777777" w:rsidR="002D70A2" w:rsidRDefault="002D70A2" w:rsidP="002D70A2">
      <w:pPr>
        <w:pStyle w:val="BodyText"/>
        <w:spacing w:line="240" w:lineRule="auto"/>
      </w:pPr>
      <w:r>
        <w:t xml:space="preserve">  &lt;DELIVERY_MODE&gt;E&lt;/DELIVERY_MODE&gt; </w:t>
      </w:r>
    </w:p>
    <w:p w14:paraId="33F8ECC5" w14:textId="77777777" w:rsidR="002D70A2" w:rsidRDefault="002D70A2" w:rsidP="002D70A2">
      <w:pPr>
        <w:pStyle w:val="BodyText"/>
        <w:spacing w:line="240" w:lineRule="auto"/>
      </w:pPr>
      <w:r>
        <w:t xml:space="preserve">  &lt;SUBSTANCE&gt;31&lt;/SUBSTANCE&gt; </w:t>
      </w:r>
    </w:p>
    <w:p w14:paraId="6FA01D6D" w14:textId="77777777" w:rsidR="002D70A2" w:rsidRDefault="002D70A2" w:rsidP="002D70A2">
      <w:pPr>
        <w:pStyle w:val="BodyText"/>
        <w:spacing w:line="240" w:lineRule="auto"/>
      </w:pPr>
      <w:r>
        <w:t xml:space="preserve">  &lt;PRIMARY_STRATEGIC_AREA&gt;Technology Acceleration&lt;/PRIMARY_STRATEGIC_AREA&gt; </w:t>
      </w:r>
    </w:p>
    <w:p w14:paraId="6C95D2F5" w14:textId="77777777" w:rsidR="002D70A2" w:rsidRDefault="002D70A2" w:rsidP="002D70A2">
      <w:pPr>
        <w:pStyle w:val="BodyText"/>
        <w:spacing w:line="240" w:lineRule="auto"/>
      </w:pPr>
      <w:r>
        <w:t xml:space="preserve">  &lt;BASELINE_SALES&gt;907980&lt;/BASELINE_SALES&gt; </w:t>
      </w:r>
    </w:p>
    <w:p w14:paraId="4ACB04A7" w14:textId="77777777" w:rsidR="002D70A2" w:rsidRDefault="002D70A2" w:rsidP="002D70A2">
      <w:pPr>
        <w:pStyle w:val="BodyText"/>
        <w:spacing w:line="240" w:lineRule="auto"/>
      </w:pPr>
      <w:r>
        <w:t xml:space="preserve">  &lt;BASELINE_COGS&gt;58&lt;/BASELINE_COGS&gt; </w:t>
      </w:r>
    </w:p>
    <w:p w14:paraId="697E5A0D" w14:textId="77777777" w:rsidR="002D70A2" w:rsidRDefault="002D70A2" w:rsidP="002D70A2">
      <w:pPr>
        <w:pStyle w:val="BodyText"/>
        <w:spacing w:line="240" w:lineRule="auto"/>
      </w:pPr>
      <w:r>
        <w:t xml:space="preserve">  &lt;BASELINE_EMPLOYMENT&gt;195&lt;/BASELINE_EMPLOYMENT&gt; </w:t>
      </w:r>
    </w:p>
    <w:p w14:paraId="2F518754" w14:textId="77777777" w:rsidR="002D70A2" w:rsidRDefault="002D70A2" w:rsidP="002D70A2">
      <w:pPr>
        <w:pStyle w:val="BodyText"/>
        <w:spacing w:line="240" w:lineRule="auto"/>
      </w:pPr>
      <w:r>
        <w:t xml:space="preserve">  &lt;CAR_SALES_STAFF&gt;2345&lt;/CAR_SALES_STAFF&gt;</w:t>
      </w:r>
    </w:p>
    <w:p w14:paraId="65C17CDA" w14:textId="77777777" w:rsidR="002D70A2" w:rsidRDefault="002D70A2" w:rsidP="002D70A2">
      <w:pPr>
        <w:pStyle w:val="BodyText"/>
        <w:spacing w:line="240" w:lineRule="auto"/>
      </w:pPr>
      <w:r>
        <w:t xml:space="preserve">  &lt;CAR_PROJECT_VALUE&gt;50000&lt;/CAR_PROJECT_VALUE&gt; </w:t>
      </w:r>
    </w:p>
    <w:p w14:paraId="4ADFA125" w14:textId="77777777" w:rsidR="002D70A2" w:rsidRDefault="002D70A2" w:rsidP="002D70A2">
      <w:pPr>
        <w:pStyle w:val="BodyText"/>
        <w:spacing w:line="240" w:lineRule="auto"/>
      </w:pPr>
      <w:r>
        <w:t xml:space="preserve">  &lt;CAR_DELIVERY_STAFF&gt;681&lt;/CAR_DELIVERY_STAFF&gt; </w:t>
      </w:r>
    </w:p>
    <w:p w14:paraId="0035DC24" w14:textId="77777777" w:rsidR="002D70A2" w:rsidRDefault="002D70A2" w:rsidP="002D70A2">
      <w:pPr>
        <w:pStyle w:val="BodyText"/>
        <w:spacing w:line="240" w:lineRule="auto"/>
      </w:pPr>
      <w:r>
        <w:t xml:space="preserve">  &lt;CAR_HOURS&gt;320&lt;/CAR_HOURS&gt; </w:t>
      </w:r>
    </w:p>
    <w:p w14:paraId="2D4B006F" w14:textId="77777777" w:rsidR="002D70A2" w:rsidRDefault="002D70A2" w:rsidP="002D70A2">
      <w:pPr>
        <w:pStyle w:val="BodyText"/>
        <w:spacing w:line="240" w:lineRule="auto"/>
      </w:pPr>
      <w:r>
        <w:t xml:space="preserve">  &lt;THIRDPARTY_ORGANIZATION&gt;Consultants </w:t>
      </w:r>
      <w:proofErr w:type="spellStart"/>
      <w:r>
        <w:t>Inc</w:t>
      </w:r>
      <w:proofErr w:type="spellEnd"/>
      <w:r>
        <w:t>&lt;/THIRDPARTY_ORGANIZATION&gt;</w:t>
      </w:r>
    </w:p>
    <w:p w14:paraId="315C7460" w14:textId="77777777" w:rsidR="002D70A2" w:rsidRDefault="002D70A2" w:rsidP="002D70A2">
      <w:pPr>
        <w:pStyle w:val="BodyText"/>
        <w:spacing w:line="240" w:lineRule="auto"/>
      </w:pPr>
      <w:r>
        <w:t xml:space="preserve">  &lt;THIRDPARTY_CONTACT&gt;Joe Consult&lt;/THIRDPARTY_CONTACT&gt; </w:t>
      </w:r>
    </w:p>
    <w:p w14:paraId="42E944C4" w14:textId="77777777" w:rsidR="002D70A2" w:rsidRDefault="002D70A2" w:rsidP="002D70A2">
      <w:pPr>
        <w:pStyle w:val="BodyText"/>
        <w:spacing w:line="240" w:lineRule="auto"/>
      </w:pPr>
      <w:r>
        <w:lastRenderedPageBreak/>
        <w:t xml:space="preserve">  &lt;THIRDPARTY_PROJECT_VALUE&gt;2000&lt;/THIRDPARTY_PROJECT_VALUE&gt;</w:t>
      </w:r>
    </w:p>
    <w:p w14:paraId="09FFEE65" w14:textId="77777777" w:rsidR="002D70A2" w:rsidRDefault="002D70A2" w:rsidP="002D70A2">
      <w:pPr>
        <w:pStyle w:val="BodyText"/>
        <w:spacing w:line="240" w:lineRule="auto"/>
      </w:pPr>
      <w:r>
        <w:t xml:space="preserve">  &lt;THIRDPARTY_HOURS&gt;16&lt;/THIRDPARTY_HOURS&gt; </w:t>
      </w:r>
    </w:p>
    <w:p w14:paraId="3A694E57" w14:textId="77777777" w:rsidR="002D70A2" w:rsidRDefault="002D70A2" w:rsidP="002D70A2">
      <w:pPr>
        <w:pStyle w:val="BodyText"/>
        <w:spacing w:line="240" w:lineRule="auto"/>
      </w:pPr>
      <w:r>
        <w:t xml:space="preserve">  &lt;OTHER_ORGANIZATION&gt;Oklahoma EDA&lt;/OTHER_ORGANIZATION&gt;</w:t>
      </w:r>
    </w:p>
    <w:p w14:paraId="74EF3B8A" w14:textId="77777777" w:rsidR="002D70A2" w:rsidRDefault="002D70A2" w:rsidP="002D70A2">
      <w:pPr>
        <w:pStyle w:val="BodyText"/>
        <w:spacing w:line="240" w:lineRule="auto"/>
      </w:pPr>
      <w:r>
        <w:t xml:space="preserve">  &lt;OTHER_CONTACT&gt;Mary Sisk&lt;/OTHER_CONTACT&gt;</w:t>
      </w:r>
    </w:p>
    <w:p w14:paraId="18CC1878" w14:textId="77777777" w:rsidR="002D70A2" w:rsidRDefault="002D70A2" w:rsidP="002D70A2">
      <w:pPr>
        <w:pStyle w:val="BodyText"/>
        <w:spacing w:line="240" w:lineRule="auto"/>
      </w:pPr>
      <w:r>
        <w:t xml:space="preserve">  &lt;OTHER_PROJECT_VALUE&gt;5000&lt;/OTHER_PROJECT_VALUE&gt;</w:t>
      </w:r>
    </w:p>
    <w:p w14:paraId="68D36651" w14:textId="77777777" w:rsidR="002D70A2" w:rsidRDefault="002D70A2" w:rsidP="002D70A2">
      <w:pPr>
        <w:pStyle w:val="BodyText"/>
        <w:spacing w:line="240" w:lineRule="auto"/>
      </w:pPr>
      <w:r>
        <w:t xml:space="preserve">  &lt;OTHER_HOURS&gt;1&lt;/OTHER_HOURS&gt; </w:t>
      </w:r>
    </w:p>
    <w:p w14:paraId="11093082" w14:textId="77777777" w:rsidR="002D70A2" w:rsidRDefault="002D70A2" w:rsidP="002D70A2">
      <w:pPr>
        <w:pStyle w:val="BodyText"/>
        <w:spacing w:line="240" w:lineRule="auto"/>
      </w:pPr>
      <w:r>
        <w:t xml:space="preserve">  &lt;NATIONAL_ACCOUNT&gt;DE01&lt;/NATIONAL_ACCOUNT&gt; </w:t>
      </w:r>
    </w:p>
    <w:p w14:paraId="2896A11A" w14:textId="77777777" w:rsidR="002D70A2" w:rsidRDefault="002D70A2" w:rsidP="002D70A2">
      <w:pPr>
        <w:pStyle w:val="BodyText"/>
        <w:spacing w:line="240" w:lineRule="auto"/>
      </w:pPr>
      <w:r>
        <w:t xml:space="preserve">  &lt;FUNDING_AGREEMENT_NUMBER&gt;70NANB10H316&lt;/FUNDING_AGREEMENT_NUMBER&gt; </w:t>
      </w:r>
    </w:p>
    <w:p w14:paraId="35AF2CED" w14:textId="77777777" w:rsidR="002D70A2" w:rsidRDefault="002D70A2" w:rsidP="002D70A2">
      <w:pPr>
        <w:pStyle w:val="BodyText"/>
        <w:spacing w:line="240" w:lineRule="auto"/>
      </w:pPr>
      <w:r>
        <w:t xml:space="preserve">  &lt;EIS_YEARS&gt;1&lt;/EIS_YEARS&gt; </w:t>
      </w:r>
    </w:p>
    <w:p w14:paraId="1C5B48B5" w14:textId="77777777" w:rsidR="002D70A2" w:rsidRDefault="002D70A2" w:rsidP="002D70A2">
      <w:pPr>
        <w:pStyle w:val="BodyText"/>
        <w:spacing w:line="240" w:lineRule="auto"/>
      </w:pPr>
      <w:r>
        <w:t xml:space="preserve">  &lt;/PROJECT_EVENT&gt;</w:t>
      </w:r>
    </w:p>
    <w:p w14:paraId="473F0E77" w14:textId="7500FB9A" w:rsidR="00FD2553" w:rsidRDefault="002D70A2" w:rsidP="002D70A2">
      <w:pPr>
        <w:pStyle w:val="BodyText"/>
        <w:spacing w:line="240" w:lineRule="auto"/>
      </w:pPr>
      <w:r>
        <w:t>&lt;/PROJECT_EVENT_SUBMISSION&gt;</w:t>
      </w:r>
    </w:p>
    <w:sectPr w:rsidR="00FD2553" w:rsidSect="007942D3">
      <w:headerReference w:type="even" r:id="rId61"/>
      <w:headerReference w:type="default" r:id="rId62"/>
      <w:footerReference w:type="even" r:id="rId63"/>
      <w:footerReference w:type="default" r:id="rId64"/>
      <w:headerReference w:type="first" r:id="rId65"/>
      <w:pgSz w:w="12240" w:h="15840"/>
      <w:pgMar w:top="1440" w:right="1800" w:bottom="1440" w:left="1800" w:header="720" w:footer="720" w:gutter="0"/>
      <w:pgNumType w:chapStyle="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FB7F1" w14:textId="77777777" w:rsidR="00ED5D00" w:rsidRDefault="00ED5D00" w:rsidP="009A4861">
      <w:r>
        <w:separator/>
      </w:r>
    </w:p>
  </w:endnote>
  <w:endnote w:type="continuationSeparator" w:id="0">
    <w:p w14:paraId="224384CA" w14:textId="77777777" w:rsidR="00ED5D00" w:rsidRDefault="00ED5D00" w:rsidP="009A4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wis721 Blk BT">
    <w:altName w:val="Arial Black"/>
    <w:charset w:val="00"/>
    <w:family w:val="swiss"/>
    <w:pitch w:val="variable"/>
    <w:sig w:usb0="00000007" w:usb1="00000000" w:usb2="00000000" w:usb3="00000000" w:csb0="00000011" w:csb1="00000000"/>
  </w:font>
  <w:font w:name="Amerigo Md BT">
    <w:altName w:val="Times New Roman"/>
    <w:charset w:val="00"/>
    <w:family w:val="swiss"/>
    <w:pitch w:val="variable"/>
    <w:sig w:usb0="00001A87" w:usb1="090E0000" w:usb2="00000010" w:usb3="00000000" w:csb0="001C003D"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0EBB9" w14:textId="77777777" w:rsidR="00777AD5" w:rsidRDefault="00777AD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895305"/>
      <w:docPartObj>
        <w:docPartGallery w:val="Page Numbers (Bottom of Page)"/>
        <w:docPartUnique/>
      </w:docPartObj>
    </w:sdtPr>
    <w:sdtEndPr>
      <w:rPr>
        <w:noProof/>
      </w:rPr>
    </w:sdtEndPr>
    <w:sdtContent>
      <w:p w14:paraId="27D1AF05" w14:textId="116956D8" w:rsidR="00777AD5" w:rsidRDefault="00777AD5">
        <w:pPr>
          <w:pStyle w:val="Footer"/>
          <w:jc w:val="right"/>
        </w:pPr>
        <w:r>
          <w:fldChar w:fldCharType="begin"/>
        </w:r>
        <w:r>
          <w:instrText xml:space="preserve"> PAGE   \* MERGEFORMAT </w:instrText>
        </w:r>
        <w:r>
          <w:fldChar w:fldCharType="separate"/>
        </w:r>
        <w:r w:rsidR="00DE4BFC">
          <w:rPr>
            <w:noProof/>
          </w:rPr>
          <w:t>2</w:t>
        </w:r>
        <w:r>
          <w:rPr>
            <w:noProof/>
          </w:rPr>
          <w:fldChar w:fldCharType="end"/>
        </w:r>
      </w:p>
    </w:sdtContent>
  </w:sdt>
  <w:p w14:paraId="5F977C14" w14:textId="77777777" w:rsidR="00777AD5" w:rsidRDefault="00777A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D63F6" w14:textId="77777777" w:rsidR="00ED5D00" w:rsidRDefault="00ED5D00" w:rsidP="009A4861">
      <w:r>
        <w:separator/>
      </w:r>
    </w:p>
  </w:footnote>
  <w:footnote w:type="continuationSeparator" w:id="0">
    <w:p w14:paraId="6FED021F" w14:textId="77777777" w:rsidR="00ED5D00" w:rsidRDefault="00ED5D00" w:rsidP="009A4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0EBB7" w14:textId="1D34483B" w:rsidR="00777AD5" w:rsidRDefault="00777A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0EBB8" w14:textId="79C3B6CD" w:rsidR="00777AD5" w:rsidRDefault="00777A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0EBBA" w14:textId="556BA20A" w:rsidR="00777AD5" w:rsidRDefault="00777A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37CD34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8"/>
    <w:multiLevelType w:val="singleLevel"/>
    <w:tmpl w:val="384AF98A"/>
    <w:lvl w:ilvl="0">
      <w:start w:val="1"/>
      <w:numFmt w:val="decimal"/>
      <w:pStyle w:val="ListNumber"/>
      <w:lvlText w:val="%1."/>
      <w:lvlJc w:val="left"/>
      <w:pPr>
        <w:tabs>
          <w:tab w:val="num" w:pos="360"/>
        </w:tabs>
        <w:ind w:left="360" w:hanging="360"/>
      </w:pPr>
    </w:lvl>
  </w:abstractNum>
  <w:abstractNum w:abstractNumId="2">
    <w:nsid w:val="007E0A17"/>
    <w:multiLevelType w:val="hybridMultilevel"/>
    <w:tmpl w:val="93EAE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043262"/>
    <w:multiLevelType w:val="hybridMultilevel"/>
    <w:tmpl w:val="ED5C7966"/>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D85BFC"/>
    <w:multiLevelType w:val="hybridMultilevel"/>
    <w:tmpl w:val="2970F6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EF27CD"/>
    <w:multiLevelType w:val="hybridMultilevel"/>
    <w:tmpl w:val="4BE61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2B39A0"/>
    <w:multiLevelType w:val="hybridMultilevel"/>
    <w:tmpl w:val="2970F6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904887"/>
    <w:multiLevelType w:val="hybridMultilevel"/>
    <w:tmpl w:val="541E8F5A"/>
    <w:lvl w:ilvl="0" w:tplc="328A446A">
      <w:start w:val="1"/>
      <w:numFmt w:val="decimal"/>
      <w:lvlText w:val="%1."/>
      <w:lvlJc w:val="left"/>
      <w:pPr>
        <w:ind w:left="810" w:hanging="360"/>
      </w:pPr>
      <w:rPr>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8171B69"/>
    <w:multiLevelType w:val="hybridMultilevel"/>
    <w:tmpl w:val="6C2E9E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F84C31"/>
    <w:multiLevelType w:val="hybridMultilevel"/>
    <w:tmpl w:val="83C47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E25A62"/>
    <w:multiLevelType w:val="hybridMultilevel"/>
    <w:tmpl w:val="7B3C1670"/>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0DFB0875"/>
    <w:multiLevelType w:val="singleLevel"/>
    <w:tmpl w:val="C68EC7DC"/>
    <w:lvl w:ilvl="0">
      <w:start w:val="1"/>
      <w:numFmt w:val="decimal"/>
      <w:lvlText w:val="%1)"/>
      <w:lvlJc w:val="left"/>
      <w:pPr>
        <w:tabs>
          <w:tab w:val="num" w:pos="1080"/>
        </w:tabs>
        <w:ind w:left="1080" w:hanging="360"/>
      </w:pPr>
      <w:rPr>
        <w:rFonts w:ascii="Arial Black" w:hAnsi="Tahoma" w:hint="default"/>
        <w:b w:val="0"/>
        <w:i w:val="0"/>
        <w:sz w:val="18"/>
      </w:rPr>
    </w:lvl>
  </w:abstractNum>
  <w:abstractNum w:abstractNumId="12">
    <w:nsid w:val="0E377576"/>
    <w:multiLevelType w:val="hybridMultilevel"/>
    <w:tmpl w:val="FD4CD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361F6D"/>
    <w:multiLevelType w:val="hybridMultilevel"/>
    <w:tmpl w:val="98D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87614A"/>
    <w:multiLevelType w:val="hybridMultilevel"/>
    <w:tmpl w:val="7A7A0550"/>
    <w:lvl w:ilvl="0" w:tplc="328A446A">
      <w:start w:val="1"/>
      <w:numFmt w:val="decimal"/>
      <w:lvlText w:val="%1."/>
      <w:lvlJc w:val="left"/>
      <w:pPr>
        <w:ind w:left="45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3B40237"/>
    <w:multiLevelType w:val="hybridMultilevel"/>
    <w:tmpl w:val="2AA8B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24194C"/>
    <w:multiLevelType w:val="hybridMultilevel"/>
    <w:tmpl w:val="2970F61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DF0A5D"/>
    <w:multiLevelType w:val="hybridMultilevel"/>
    <w:tmpl w:val="83DE489C"/>
    <w:lvl w:ilvl="0" w:tplc="0B2CF226">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9EF11AF"/>
    <w:multiLevelType w:val="hybridMultilevel"/>
    <w:tmpl w:val="9EFE17C0"/>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F6A74D0">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DFC7285"/>
    <w:multiLevelType w:val="singleLevel"/>
    <w:tmpl w:val="C3B4687A"/>
    <w:lvl w:ilvl="0">
      <w:start w:val="3"/>
      <w:numFmt w:val="bullet"/>
      <w:lvlText w:val=""/>
      <w:lvlJc w:val="left"/>
      <w:pPr>
        <w:tabs>
          <w:tab w:val="num" w:pos="720"/>
        </w:tabs>
        <w:ind w:left="720" w:hanging="360"/>
      </w:pPr>
      <w:rPr>
        <w:rFonts w:ascii="Symbol" w:hAnsi="Symbol" w:hint="default"/>
      </w:rPr>
    </w:lvl>
  </w:abstractNum>
  <w:abstractNum w:abstractNumId="20">
    <w:nsid w:val="1E585243"/>
    <w:multiLevelType w:val="hybridMultilevel"/>
    <w:tmpl w:val="FFC6DE0C"/>
    <w:lvl w:ilvl="0" w:tplc="32764054">
      <w:start w:val="1"/>
      <w:numFmt w:val="decimal"/>
      <w:lvlText w:val="%1."/>
      <w:lvlJc w:val="left"/>
      <w:pPr>
        <w:ind w:left="450" w:hanging="360"/>
      </w:pPr>
      <w:rPr>
        <w:sz w:val="20"/>
        <w:szCs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1F455244"/>
    <w:multiLevelType w:val="hybridMultilevel"/>
    <w:tmpl w:val="70B66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F72046B"/>
    <w:multiLevelType w:val="hybridMultilevel"/>
    <w:tmpl w:val="2970F6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F897947"/>
    <w:multiLevelType w:val="hybridMultilevel"/>
    <w:tmpl w:val="2970F6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102B9B"/>
    <w:multiLevelType w:val="hybridMultilevel"/>
    <w:tmpl w:val="86F4D080"/>
    <w:lvl w:ilvl="0" w:tplc="AD8AFCD4">
      <w:start w:val="1"/>
      <w:numFmt w:val="bullet"/>
      <w:pStyle w:val="BodyText2Bullet"/>
      <w:lvlText w:val=""/>
      <w:lvlJc w:val="left"/>
      <w:pPr>
        <w:tabs>
          <w:tab w:val="num" w:pos="360"/>
        </w:tabs>
        <w:ind w:left="360" w:hanging="360"/>
      </w:pPr>
      <w:rPr>
        <w:rFonts w:ascii="Symbol" w:hAnsi="Symbol" w:hint="default"/>
      </w:rPr>
    </w:lvl>
    <w:lvl w:ilvl="1" w:tplc="48D8F6C2">
      <w:numFmt w:val="bullet"/>
      <w:lvlText w:val="-"/>
      <w:lvlJc w:val="left"/>
      <w:pPr>
        <w:ind w:left="1080" w:hanging="360"/>
      </w:pPr>
      <w:rPr>
        <w:rFonts w:ascii="Arial" w:eastAsia="Times New Roman" w:hAnsi="Arial" w:cs="Arial" w:hint="default"/>
      </w:rPr>
    </w:lvl>
    <w:lvl w:ilvl="2" w:tplc="373A3242" w:tentative="1">
      <w:start w:val="1"/>
      <w:numFmt w:val="bullet"/>
      <w:lvlText w:val=""/>
      <w:lvlJc w:val="left"/>
      <w:pPr>
        <w:tabs>
          <w:tab w:val="num" w:pos="1800"/>
        </w:tabs>
        <w:ind w:left="1800" w:hanging="360"/>
      </w:pPr>
      <w:rPr>
        <w:rFonts w:ascii="Wingdings" w:hAnsi="Wingdings" w:hint="default"/>
      </w:rPr>
    </w:lvl>
    <w:lvl w:ilvl="3" w:tplc="8CD2D13A" w:tentative="1">
      <w:start w:val="1"/>
      <w:numFmt w:val="bullet"/>
      <w:lvlText w:val=""/>
      <w:lvlJc w:val="left"/>
      <w:pPr>
        <w:tabs>
          <w:tab w:val="num" w:pos="2520"/>
        </w:tabs>
        <w:ind w:left="2520" w:hanging="360"/>
      </w:pPr>
      <w:rPr>
        <w:rFonts w:ascii="Symbol" w:hAnsi="Symbol" w:hint="default"/>
      </w:rPr>
    </w:lvl>
    <w:lvl w:ilvl="4" w:tplc="494ECB94" w:tentative="1">
      <w:start w:val="1"/>
      <w:numFmt w:val="bullet"/>
      <w:lvlText w:val="o"/>
      <w:lvlJc w:val="left"/>
      <w:pPr>
        <w:tabs>
          <w:tab w:val="num" w:pos="3240"/>
        </w:tabs>
        <w:ind w:left="3240" w:hanging="360"/>
      </w:pPr>
      <w:rPr>
        <w:rFonts w:ascii="Courier New" w:hAnsi="Courier New" w:hint="default"/>
      </w:rPr>
    </w:lvl>
    <w:lvl w:ilvl="5" w:tplc="9DC8A132" w:tentative="1">
      <w:start w:val="1"/>
      <w:numFmt w:val="bullet"/>
      <w:lvlText w:val=""/>
      <w:lvlJc w:val="left"/>
      <w:pPr>
        <w:tabs>
          <w:tab w:val="num" w:pos="3960"/>
        </w:tabs>
        <w:ind w:left="3960" w:hanging="360"/>
      </w:pPr>
      <w:rPr>
        <w:rFonts w:ascii="Wingdings" w:hAnsi="Wingdings" w:hint="default"/>
      </w:rPr>
    </w:lvl>
    <w:lvl w:ilvl="6" w:tplc="76D0AA56" w:tentative="1">
      <w:start w:val="1"/>
      <w:numFmt w:val="bullet"/>
      <w:lvlText w:val=""/>
      <w:lvlJc w:val="left"/>
      <w:pPr>
        <w:tabs>
          <w:tab w:val="num" w:pos="4680"/>
        </w:tabs>
        <w:ind w:left="4680" w:hanging="360"/>
      </w:pPr>
      <w:rPr>
        <w:rFonts w:ascii="Symbol" w:hAnsi="Symbol" w:hint="default"/>
      </w:rPr>
    </w:lvl>
    <w:lvl w:ilvl="7" w:tplc="209C5880" w:tentative="1">
      <w:start w:val="1"/>
      <w:numFmt w:val="bullet"/>
      <w:lvlText w:val="o"/>
      <w:lvlJc w:val="left"/>
      <w:pPr>
        <w:tabs>
          <w:tab w:val="num" w:pos="5400"/>
        </w:tabs>
        <w:ind w:left="5400" w:hanging="360"/>
      </w:pPr>
      <w:rPr>
        <w:rFonts w:ascii="Courier New" w:hAnsi="Courier New" w:hint="default"/>
      </w:rPr>
    </w:lvl>
    <w:lvl w:ilvl="8" w:tplc="7D906354" w:tentative="1">
      <w:start w:val="1"/>
      <w:numFmt w:val="bullet"/>
      <w:lvlText w:val=""/>
      <w:lvlJc w:val="left"/>
      <w:pPr>
        <w:tabs>
          <w:tab w:val="num" w:pos="6120"/>
        </w:tabs>
        <w:ind w:left="6120" w:hanging="360"/>
      </w:pPr>
      <w:rPr>
        <w:rFonts w:ascii="Wingdings" w:hAnsi="Wingdings" w:hint="default"/>
      </w:rPr>
    </w:lvl>
  </w:abstractNum>
  <w:abstractNum w:abstractNumId="25">
    <w:nsid w:val="2171124F"/>
    <w:multiLevelType w:val="hybridMultilevel"/>
    <w:tmpl w:val="2970F6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3595794"/>
    <w:multiLevelType w:val="hybridMultilevel"/>
    <w:tmpl w:val="1AD6F494"/>
    <w:lvl w:ilvl="0" w:tplc="328A446A">
      <w:start w:val="1"/>
      <w:numFmt w:val="decimal"/>
      <w:lvlText w:val="%1."/>
      <w:lvlJc w:val="left"/>
      <w:pPr>
        <w:ind w:left="1530" w:hanging="360"/>
      </w:pPr>
      <w:rPr>
        <w:b w:val="0"/>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4C1338C"/>
    <w:multiLevelType w:val="hybridMultilevel"/>
    <w:tmpl w:val="019E5190"/>
    <w:lvl w:ilvl="0" w:tplc="04090019">
      <w:start w:val="1"/>
      <w:numFmt w:val="lowerLetter"/>
      <w:lvlText w:val="%1."/>
      <w:lvlJc w:val="left"/>
      <w:pPr>
        <w:tabs>
          <w:tab w:val="num" w:pos="1080"/>
        </w:tabs>
        <w:ind w:left="1080" w:hanging="360"/>
      </w:pPr>
      <w:rPr>
        <w:rFonts w:hint="default"/>
        <w:color w:val="000000"/>
      </w:rPr>
    </w:lvl>
    <w:lvl w:ilvl="1" w:tplc="A9524C60">
      <w:start w:val="1"/>
      <w:numFmt w:val="lowerLetter"/>
      <w:lvlText w:val="%2."/>
      <w:lvlJc w:val="left"/>
      <w:pPr>
        <w:tabs>
          <w:tab w:val="num" w:pos="1800"/>
        </w:tabs>
        <w:ind w:left="1800" w:hanging="360"/>
      </w:pPr>
      <w:rPr>
        <w:rFonts w:ascii="Times New Roman" w:eastAsia="Times New Roman" w:hAnsi="Times New Roman" w:cs="Times New Roman"/>
      </w:rPr>
    </w:lvl>
    <w:lvl w:ilvl="2" w:tplc="B1D48B32">
      <w:start w:val="1"/>
      <w:numFmt w:val="decimal"/>
      <w:lvlText w:val="%3"/>
      <w:lvlJc w:val="right"/>
      <w:pPr>
        <w:tabs>
          <w:tab w:val="num" w:pos="2520"/>
        </w:tabs>
        <w:ind w:left="2520" w:hanging="180"/>
      </w:pPr>
      <w:rPr>
        <w:rFonts w:ascii="Times New Roman" w:eastAsia="Times New Roman" w:hAnsi="Times New Roman" w:cs="Times New Roman"/>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24C70D2F"/>
    <w:multiLevelType w:val="hybridMultilevel"/>
    <w:tmpl w:val="CD665A5E"/>
    <w:lvl w:ilvl="0" w:tplc="328A446A">
      <w:start w:val="1"/>
      <w:numFmt w:val="decimal"/>
      <w:lvlText w:val="%1."/>
      <w:lvlJc w:val="left"/>
      <w:pPr>
        <w:ind w:left="720" w:hanging="360"/>
      </w:pPr>
      <w:rPr>
        <w:b w:val="0"/>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26A670B2"/>
    <w:multiLevelType w:val="hybridMultilevel"/>
    <w:tmpl w:val="546C46B4"/>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nsid w:val="29C35A5B"/>
    <w:multiLevelType w:val="hybridMultilevel"/>
    <w:tmpl w:val="2970F61C"/>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nsid w:val="2A5D64B7"/>
    <w:multiLevelType w:val="hybridMultilevel"/>
    <w:tmpl w:val="31D2CF2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A675F2E"/>
    <w:multiLevelType w:val="hybridMultilevel"/>
    <w:tmpl w:val="53765488"/>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DD42048">
      <w:start w:val="1"/>
      <w:numFmt w:val="decimal"/>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B85482D"/>
    <w:multiLevelType w:val="singleLevel"/>
    <w:tmpl w:val="2794CC04"/>
    <w:lvl w:ilvl="0">
      <w:start w:val="1"/>
      <w:numFmt w:val="bullet"/>
      <w:pStyle w:val="ListBullet2"/>
      <w:lvlText w:val=""/>
      <w:lvlJc w:val="left"/>
      <w:pPr>
        <w:tabs>
          <w:tab w:val="num" w:pos="1440"/>
        </w:tabs>
        <w:ind w:left="1440" w:hanging="360"/>
      </w:pPr>
      <w:rPr>
        <w:rFonts w:ascii="Wingdings" w:hAnsi="Wingdings" w:hint="default"/>
      </w:rPr>
    </w:lvl>
  </w:abstractNum>
  <w:abstractNum w:abstractNumId="34">
    <w:nsid w:val="2D5C6531"/>
    <w:multiLevelType w:val="hybridMultilevel"/>
    <w:tmpl w:val="CB424510"/>
    <w:lvl w:ilvl="0" w:tplc="B1F461A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2EE12642"/>
    <w:multiLevelType w:val="hybridMultilevel"/>
    <w:tmpl w:val="EDF09828"/>
    <w:lvl w:ilvl="0" w:tplc="AFCEFDA4">
      <w:start w:val="1"/>
      <w:numFmt w:val="lowerLetter"/>
      <w:lvlText w:val="%1."/>
      <w:lvlJc w:val="left"/>
      <w:pPr>
        <w:ind w:left="1440" w:hanging="360"/>
      </w:pPr>
      <w:rPr>
        <w:rFonts w:cs="Times New Roman" w:hint="default"/>
      </w:rPr>
    </w:lvl>
    <w:lvl w:ilvl="1" w:tplc="4990666E">
      <w:start w:val="1"/>
      <w:numFmt w:val="bullet"/>
      <w:lvlText w:val="o"/>
      <w:lvlJc w:val="left"/>
      <w:pPr>
        <w:ind w:left="2160" w:hanging="360"/>
      </w:pPr>
      <w:rPr>
        <w:rFonts w:ascii="Courier New" w:hAnsi="Courier New" w:hint="default"/>
      </w:rPr>
    </w:lvl>
    <w:lvl w:ilvl="2" w:tplc="FF2843E6" w:tentative="1">
      <w:start w:val="1"/>
      <w:numFmt w:val="bullet"/>
      <w:lvlText w:val=""/>
      <w:lvlJc w:val="left"/>
      <w:pPr>
        <w:ind w:left="2880" w:hanging="360"/>
      </w:pPr>
      <w:rPr>
        <w:rFonts w:ascii="Wingdings" w:hAnsi="Wingdings" w:hint="default"/>
      </w:rPr>
    </w:lvl>
    <w:lvl w:ilvl="3" w:tplc="379CAE72" w:tentative="1">
      <w:start w:val="1"/>
      <w:numFmt w:val="bullet"/>
      <w:lvlText w:val=""/>
      <w:lvlJc w:val="left"/>
      <w:pPr>
        <w:ind w:left="3600" w:hanging="360"/>
      </w:pPr>
      <w:rPr>
        <w:rFonts w:ascii="Symbol" w:hAnsi="Symbol" w:hint="default"/>
      </w:rPr>
    </w:lvl>
    <w:lvl w:ilvl="4" w:tplc="E36C6CC0" w:tentative="1">
      <w:start w:val="1"/>
      <w:numFmt w:val="bullet"/>
      <w:lvlText w:val="o"/>
      <w:lvlJc w:val="left"/>
      <w:pPr>
        <w:ind w:left="4320" w:hanging="360"/>
      </w:pPr>
      <w:rPr>
        <w:rFonts w:ascii="Courier New" w:hAnsi="Courier New" w:hint="default"/>
      </w:rPr>
    </w:lvl>
    <w:lvl w:ilvl="5" w:tplc="9334C0FA" w:tentative="1">
      <w:start w:val="1"/>
      <w:numFmt w:val="bullet"/>
      <w:lvlText w:val=""/>
      <w:lvlJc w:val="left"/>
      <w:pPr>
        <w:ind w:left="5040" w:hanging="360"/>
      </w:pPr>
      <w:rPr>
        <w:rFonts w:ascii="Wingdings" w:hAnsi="Wingdings" w:hint="default"/>
      </w:rPr>
    </w:lvl>
    <w:lvl w:ilvl="6" w:tplc="BD4ED018" w:tentative="1">
      <w:start w:val="1"/>
      <w:numFmt w:val="bullet"/>
      <w:lvlText w:val=""/>
      <w:lvlJc w:val="left"/>
      <w:pPr>
        <w:ind w:left="5760" w:hanging="360"/>
      </w:pPr>
      <w:rPr>
        <w:rFonts w:ascii="Symbol" w:hAnsi="Symbol" w:hint="default"/>
      </w:rPr>
    </w:lvl>
    <w:lvl w:ilvl="7" w:tplc="DCD2FF5A" w:tentative="1">
      <w:start w:val="1"/>
      <w:numFmt w:val="bullet"/>
      <w:lvlText w:val="o"/>
      <w:lvlJc w:val="left"/>
      <w:pPr>
        <w:ind w:left="6480" w:hanging="360"/>
      </w:pPr>
      <w:rPr>
        <w:rFonts w:ascii="Courier New" w:hAnsi="Courier New" w:hint="default"/>
      </w:rPr>
    </w:lvl>
    <w:lvl w:ilvl="8" w:tplc="C8088E24" w:tentative="1">
      <w:start w:val="1"/>
      <w:numFmt w:val="bullet"/>
      <w:lvlText w:val=""/>
      <w:lvlJc w:val="left"/>
      <w:pPr>
        <w:ind w:left="7200" w:hanging="360"/>
      </w:pPr>
      <w:rPr>
        <w:rFonts w:ascii="Wingdings" w:hAnsi="Wingdings" w:hint="default"/>
      </w:rPr>
    </w:lvl>
  </w:abstractNum>
  <w:abstractNum w:abstractNumId="36">
    <w:nsid w:val="3089451E"/>
    <w:multiLevelType w:val="hybridMultilevel"/>
    <w:tmpl w:val="B52AA666"/>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nsid w:val="310C4A90"/>
    <w:multiLevelType w:val="hybridMultilevel"/>
    <w:tmpl w:val="8BD4D2F6"/>
    <w:lvl w:ilvl="0" w:tplc="FACACAEE">
      <w:numFmt w:val="bullet"/>
      <w:lvlText w:val=""/>
      <w:lvlJc w:val="left"/>
      <w:pPr>
        <w:tabs>
          <w:tab w:val="num" w:pos="1440"/>
        </w:tabs>
        <w:ind w:left="1440" w:hanging="720"/>
      </w:pPr>
      <w:rPr>
        <w:rFonts w:ascii="ZapfDingbats" w:eastAsia="Times New Roman" w:hAnsi="ZapfDingbat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35E965B6"/>
    <w:multiLevelType w:val="hybridMultilevel"/>
    <w:tmpl w:val="6F3E2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5FD729D"/>
    <w:multiLevelType w:val="hybridMultilevel"/>
    <w:tmpl w:val="64428F40"/>
    <w:lvl w:ilvl="0" w:tplc="0409000F">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0">
    <w:nsid w:val="367741CF"/>
    <w:multiLevelType w:val="hybridMultilevel"/>
    <w:tmpl w:val="BD10AF4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68E1555"/>
    <w:multiLevelType w:val="hybridMultilevel"/>
    <w:tmpl w:val="FD6A8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6B61B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39814D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39B1089F"/>
    <w:multiLevelType w:val="hybridMultilevel"/>
    <w:tmpl w:val="DE585D3E"/>
    <w:lvl w:ilvl="0" w:tplc="328A446A">
      <w:start w:val="1"/>
      <w:numFmt w:val="decimal"/>
      <w:lvlText w:val="%1."/>
      <w:lvlJc w:val="left"/>
      <w:pPr>
        <w:ind w:left="45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BE20272"/>
    <w:multiLevelType w:val="hybridMultilevel"/>
    <w:tmpl w:val="EF088794"/>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6">
    <w:nsid w:val="40A42848"/>
    <w:multiLevelType w:val="hybridMultilevel"/>
    <w:tmpl w:val="A6381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25162D8"/>
    <w:multiLevelType w:val="hybridMultilevel"/>
    <w:tmpl w:val="7AEAEC0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2B55AF5"/>
    <w:multiLevelType w:val="hybridMultilevel"/>
    <w:tmpl w:val="8108AD4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2BB3F34"/>
    <w:multiLevelType w:val="hybridMultilevel"/>
    <w:tmpl w:val="EA78ABDC"/>
    <w:lvl w:ilvl="0" w:tplc="BD84FC1A">
      <w:start w:val="1"/>
      <w:numFmt w:val="bullet"/>
      <w:lvlText w:val=""/>
      <w:lvlJc w:val="left"/>
      <w:pPr>
        <w:ind w:left="720" w:hanging="360"/>
      </w:pPr>
      <w:rPr>
        <w:rFonts w:ascii="Symbol" w:hAnsi="Symbol" w:hint="default"/>
      </w:rPr>
    </w:lvl>
    <w:lvl w:ilvl="1" w:tplc="3B8A8AC0">
      <w:start w:val="1"/>
      <w:numFmt w:val="bullet"/>
      <w:lvlText w:val="o"/>
      <w:lvlJc w:val="left"/>
      <w:pPr>
        <w:ind w:left="1440" w:hanging="360"/>
      </w:pPr>
      <w:rPr>
        <w:rFonts w:ascii="Courier New" w:hAnsi="Courier New" w:cs="Courier New" w:hint="default"/>
      </w:rPr>
    </w:lvl>
    <w:lvl w:ilvl="2" w:tplc="4ABA3F10" w:tentative="1">
      <w:start w:val="1"/>
      <w:numFmt w:val="bullet"/>
      <w:lvlText w:val=""/>
      <w:lvlJc w:val="left"/>
      <w:pPr>
        <w:ind w:left="2160" w:hanging="360"/>
      </w:pPr>
      <w:rPr>
        <w:rFonts w:ascii="Wingdings" w:hAnsi="Wingdings" w:hint="default"/>
      </w:rPr>
    </w:lvl>
    <w:lvl w:ilvl="3" w:tplc="B994F0EC" w:tentative="1">
      <w:start w:val="1"/>
      <w:numFmt w:val="bullet"/>
      <w:lvlText w:val=""/>
      <w:lvlJc w:val="left"/>
      <w:pPr>
        <w:ind w:left="2880" w:hanging="360"/>
      </w:pPr>
      <w:rPr>
        <w:rFonts w:ascii="Symbol" w:hAnsi="Symbol" w:hint="default"/>
      </w:rPr>
    </w:lvl>
    <w:lvl w:ilvl="4" w:tplc="4AB68EF8" w:tentative="1">
      <w:start w:val="1"/>
      <w:numFmt w:val="bullet"/>
      <w:lvlText w:val="o"/>
      <w:lvlJc w:val="left"/>
      <w:pPr>
        <w:ind w:left="3600" w:hanging="360"/>
      </w:pPr>
      <w:rPr>
        <w:rFonts w:ascii="Courier New" w:hAnsi="Courier New" w:cs="Courier New" w:hint="default"/>
      </w:rPr>
    </w:lvl>
    <w:lvl w:ilvl="5" w:tplc="5A8AC7B2" w:tentative="1">
      <w:start w:val="1"/>
      <w:numFmt w:val="bullet"/>
      <w:lvlText w:val=""/>
      <w:lvlJc w:val="left"/>
      <w:pPr>
        <w:ind w:left="4320" w:hanging="360"/>
      </w:pPr>
      <w:rPr>
        <w:rFonts w:ascii="Wingdings" w:hAnsi="Wingdings" w:hint="default"/>
      </w:rPr>
    </w:lvl>
    <w:lvl w:ilvl="6" w:tplc="75FA77B8" w:tentative="1">
      <w:start w:val="1"/>
      <w:numFmt w:val="bullet"/>
      <w:lvlText w:val=""/>
      <w:lvlJc w:val="left"/>
      <w:pPr>
        <w:ind w:left="5040" w:hanging="360"/>
      </w:pPr>
      <w:rPr>
        <w:rFonts w:ascii="Symbol" w:hAnsi="Symbol" w:hint="default"/>
      </w:rPr>
    </w:lvl>
    <w:lvl w:ilvl="7" w:tplc="7368FABA" w:tentative="1">
      <w:start w:val="1"/>
      <w:numFmt w:val="bullet"/>
      <w:lvlText w:val="o"/>
      <w:lvlJc w:val="left"/>
      <w:pPr>
        <w:ind w:left="5760" w:hanging="360"/>
      </w:pPr>
      <w:rPr>
        <w:rFonts w:ascii="Courier New" w:hAnsi="Courier New" w:cs="Courier New" w:hint="default"/>
      </w:rPr>
    </w:lvl>
    <w:lvl w:ilvl="8" w:tplc="3E1AC70A" w:tentative="1">
      <w:start w:val="1"/>
      <w:numFmt w:val="bullet"/>
      <w:lvlText w:val=""/>
      <w:lvlJc w:val="left"/>
      <w:pPr>
        <w:ind w:left="6480" w:hanging="360"/>
      </w:pPr>
      <w:rPr>
        <w:rFonts w:ascii="Wingdings" w:hAnsi="Wingdings" w:hint="default"/>
      </w:rPr>
    </w:lvl>
  </w:abstractNum>
  <w:abstractNum w:abstractNumId="50">
    <w:nsid w:val="445F26F1"/>
    <w:multiLevelType w:val="hybridMultilevel"/>
    <w:tmpl w:val="63FE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6560B07"/>
    <w:multiLevelType w:val="hybridMultilevel"/>
    <w:tmpl w:val="85489210"/>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2">
    <w:nsid w:val="47D632CF"/>
    <w:multiLevelType w:val="hybridMultilevel"/>
    <w:tmpl w:val="2D2A07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7F12B99"/>
    <w:multiLevelType w:val="hybridMultilevel"/>
    <w:tmpl w:val="CD665A5E"/>
    <w:lvl w:ilvl="0" w:tplc="328A446A">
      <w:start w:val="1"/>
      <w:numFmt w:val="decimal"/>
      <w:lvlText w:val="%1."/>
      <w:lvlJc w:val="left"/>
      <w:pPr>
        <w:ind w:left="720" w:hanging="360"/>
      </w:pPr>
      <w:rPr>
        <w:b w:val="0"/>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4">
    <w:nsid w:val="482579AC"/>
    <w:multiLevelType w:val="hybridMultilevel"/>
    <w:tmpl w:val="2E3AB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8FD486E"/>
    <w:multiLevelType w:val="hybridMultilevel"/>
    <w:tmpl w:val="BCE0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9AE6E80"/>
    <w:multiLevelType w:val="hybridMultilevel"/>
    <w:tmpl w:val="2970F6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E5E3437"/>
    <w:multiLevelType w:val="hybridMultilevel"/>
    <w:tmpl w:val="BDCA8204"/>
    <w:lvl w:ilvl="0" w:tplc="1DCC7A1C">
      <w:start w:val="1"/>
      <w:numFmt w:val="bullet"/>
      <w:lvlText w:val=""/>
      <w:lvlJc w:val="left"/>
      <w:pPr>
        <w:ind w:left="1440" w:hanging="360"/>
      </w:pPr>
      <w:rPr>
        <w:rFonts w:ascii="Symbol" w:hAnsi="Symbol" w:hint="default"/>
      </w:rPr>
    </w:lvl>
    <w:lvl w:ilvl="1" w:tplc="F2C2B956" w:tentative="1">
      <w:start w:val="1"/>
      <w:numFmt w:val="bullet"/>
      <w:lvlText w:val="o"/>
      <w:lvlJc w:val="left"/>
      <w:pPr>
        <w:ind w:left="2160" w:hanging="360"/>
      </w:pPr>
      <w:rPr>
        <w:rFonts w:ascii="Courier New" w:hAnsi="Courier New" w:hint="default"/>
      </w:rPr>
    </w:lvl>
    <w:lvl w:ilvl="2" w:tplc="AF04D540" w:tentative="1">
      <w:start w:val="1"/>
      <w:numFmt w:val="bullet"/>
      <w:lvlText w:val=""/>
      <w:lvlJc w:val="left"/>
      <w:pPr>
        <w:ind w:left="2880" w:hanging="360"/>
      </w:pPr>
      <w:rPr>
        <w:rFonts w:ascii="Wingdings" w:hAnsi="Wingdings" w:hint="default"/>
      </w:rPr>
    </w:lvl>
    <w:lvl w:ilvl="3" w:tplc="B9B6FF20" w:tentative="1">
      <w:start w:val="1"/>
      <w:numFmt w:val="bullet"/>
      <w:lvlText w:val=""/>
      <w:lvlJc w:val="left"/>
      <w:pPr>
        <w:ind w:left="3600" w:hanging="360"/>
      </w:pPr>
      <w:rPr>
        <w:rFonts w:ascii="Symbol" w:hAnsi="Symbol" w:hint="default"/>
      </w:rPr>
    </w:lvl>
    <w:lvl w:ilvl="4" w:tplc="1C14A888" w:tentative="1">
      <w:start w:val="1"/>
      <w:numFmt w:val="bullet"/>
      <w:lvlText w:val="o"/>
      <w:lvlJc w:val="left"/>
      <w:pPr>
        <w:ind w:left="4320" w:hanging="360"/>
      </w:pPr>
      <w:rPr>
        <w:rFonts w:ascii="Courier New" w:hAnsi="Courier New" w:hint="default"/>
      </w:rPr>
    </w:lvl>
    <w:lvl w:ilvl="5" w:tplc="D7A4586C" w:tentative="1">
      <w:start w:val="1"/>
      <w:numFmt w:val="bullet"/>
      <w:lvlText w:val=""/>
      <w:lvlJc w:val="left"/>
      <w:pPr>
        <w:ind w:left="5040" w:hanging="360"/>
      </w:pPr>
      <w:rPr>
        <w:rFonts w:ascii="Wingdings" w:hAnsi="Wingdings" w:hint="default"/>
      </w:rPr>
    </w:lvl>
    <w:lvl w:ilvl="6" w:tplc="8BF6DADA" w:tentative="1">
      <w:start w:val="1"/>
      <w:numFmt w:val="bullet"/>
      <w:lvlText w:val=""/>
      <w:lvlJc w:val="left"/>
      <w:pPr>
        <w:ind w:left="5760" w:hanging="360"/>
      </w:pPr>
      <w:rPr>
        <w:rFonts w:ascii="Symbol" w:hAnsi="Symbol" w:hint="default"/>
      </w:rPr>
    </w:lvl>
    <w:lvl w:ilvl="7" w:tplc="991EB3EE" w:tentative="1">
      <w:start w:val="1"/>
      <w:numFmt w:val="bullet"/>
      <w:lvlText w:val="o"/>
      <w:lvlJc w:val="left"/>
      <w:pPr>
        <w:ind w:left="6480" w:hanging="360"/>
      </w:pPr>
      <w:rPr>
        <w:rFonts w:ascii="Courier New" w:hAnsi="Courier New" w:hint="default"/>
      </w:rPr>
    </w:lvl>
    <w:lvl w:ilvl="8" w:tplc="2D1876B2" w:tentative="1">
      <w:start w:val="1"/>
      <w:numFmt w:val="bullet"/>
      <w:lvlText w:val=""/>
      <w:lvlJc w:val="left"/>
      <w:pPr>
        <w:ind w:left="7200" w:hanging="360"/>
      </w:pPr>
      <w:rPr>
        <w:rFonts w:ascii="Wingdings" w:hAnsi="Wingdings" w:hint="default"/>
      </w:rPr>
    </w:lvl>
  </w:abstractNum>
  <w:abstractNum w:abstractNumId="58">
    <w:nsid w:val="4F4C6C2F"/>
    <w:multiLevelType w:val="hybridMultilevel"/>
    <w:tmpl w:val="41445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0186879"/>
    <w:multiLevelType w:val="hybridMultilevel"/>
    <w:tmpl w:val="A5E61774"/>
    <w:lvl w:ilvl="0" w:tplc="0409000F">
      <w:start w:val="1"/>
      <w:numFmt w:val="decimal"/>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0">
    <w:nsid w:val="52EE342A"/>
    <w:multiLevelType w:val="hybridMultilevel"/>
    <w:tmpl w:val="3E824E2E"/>
    <w:lvl w:ilvl="0" w:tplc="0409000F">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1">
    <w:nsid w:val="54021580"/>
    <w:multiLevelType w:val="hybridMultilevel"/>
    <w:tmpl w:val="2586E7B6"/>
    <w:lvl w:ilvl="0" w:tplc="83F8660A">
      <w:start w:val="1"/>
      <w:numFmt w:val="bullet"/>
      <w:lvlText w:val=""/>
      <w:lvlJc w:val="left"/>
      <w:pPr>
        <w:ind w:left="720" w:hanging="360"/>
      </w:pPr>
      <w:rPr>
        <w:rFonts w:ascii="Symbol" w:hAnsi="Symbol" w:hint="default"/>
      </w:rPr>
    </w:lvl>
    <w:lvl w:ilvl="1" w:tplc="10481A9E" w:tentative="1">
      <w:start w:val="1"/>
      <w:numFmt w:val="bullet"/>
      <w:lvlText w:val="o"/>
      <w:lvlJc w:val="left"/>
      <w:pPr>
        <w:ind w:left="1440" w:hanging="360"/>
      </w:pPr>
      <w:rPr>
        <w:rFonts w:ascii="Courier New" w:hAnsi="Courier New" w:cs="Courier New" w:hint="default"/>
      </w:rPr>
    </w:lvl>
    <w:lvl w:ilvl="2" w:tplc="9006E11A" w:tentative="1">
      <w:start w:val="1"/>
      <w:numFmt w:val="bullet"/>
      <w:lvlText w:val=""/>
      <w:lvlJc w:val="left"/>
      <w:pPr>
        <w:ind w:left="2160" w:hanging="360"/>
      </w:pPr>
      <w:rPr>
        <w:rFonts w:ascii="Wingdings" w:hAnsi="Wingdings" w:hint="default"/>
      </w:rPr>
    </w:lvl>
    <w:lvl w:ilvl="3" w:tplc="462C5614" w:tentative="1">
      <w:start w:val="1"/>
      <w:numFmt w:val="bullet"/>
      <w:lvlText w:val=""/>
      <w:lvlJc w:val="left"/>
      <w:pPr>
        <w:ind w:left="2880" w:hanging="360"/>
      </w:pPr>
      <w:rPr>
        <w:rFonts w:ascii="Symbol" w:hAnsi="Symbol" w:hint="default"/>
      </w:rPr>
    </w:lvl>
    <w:lvl w:ilvl="4" w:tplc="98C2C47C" w:tentative="1">
      <w:start w:val="1"/>
      <w:numFmt w:val="bullet"/>
      <w:lvlText w:val="o"/>
      <w:lvlJc w:val="left"/>
      <w:pPr>
        <w:ind w:left="3600" w:hanging="360"/>
      </w:pPr>
      <w:rPr>
        <w:rFonts w:ascii="Courier New" w:hAnsi="Courier New" w:cs="Courier New" w:hint="default"/>
      </w:rPr>
    </w:lvl>
    <w:lvl w:ilvl="5" w:tplc="79A2ABF6" w:tentative="1">
      <w:start w:val="1"/>
      <w:numFmt w:val="bullet"/>
      <w:lvlText w:val=""/>
      <w:lvlJc w:val="left"/>
      <w:pPr>
        <w:ind w:left="4320" w:hanging="360"/>
      </w:pPr>
      <w:rPr>
        <w:rFonts w:ascii="Wingdings" w:hAnsi="Wingdings" w:hint="default"/>
      </w:rPr>
    </w:lvl>
    <w:lvl w:ilvl="6" w:tplc="815AF54A" w:tentative="1">
      <w:start w:val="1"/>
      <w:numFmt w:val="bullet"/>
      <w:lvlText w:val=""/>
      <w:lvlJc w:val="left"/>
      <w:pPr>
        <w:ind w:left="5040" w:hanging="360"/>
      </w:pPr>
      <w:rPr>
        <w:rFonts w:ascii="Symbol" w:hAnsi="Symbol" w:hint="default"/>
      </w:rPr>
    </w:lvl>
    <w:lvl w:ilvl="7" w:tplc="C73010FC" w:tentative="1">
      <w:start w:val="1"/>
      <w:numFmt w:val="bullet"/>
      <w:lvlText w:val="o"/>
      <w:lvlJc w:val="left"/>
      <w:pPr>
        <w:ind w:left="5760" w:hanging="360"/>
      </w:pPr>
      <w:rPr>
        <w:rFonts w:ascii="Courier New" w:hAnsi="Courier New" w:cs="Courier New" w:hint="default"/>
      </w:rPr>
    </w:lvl>
    <w:lvl w:ilvl="8" w:tplc="04DEFFE0" w:tentative="1">
      <w:start w:val="1"/>
      <w:numFmt w:val="bullet"/>
      <w:lvlText w:val=""/>
      <w:lvlJc w:val="left"/>
      <w:pPr>
        <w:ind w:left="6480" w:hanging="360"/>
      </w:pPr>
      <w:rPr>
        <w:rFonts w:ascii="Wingdings" w:hAnsi="Wingdings" w:hint="default"/>
      </w:rPr>
    </w:lvl>
  </w:abstractNum>
  <w:abstractNum w:abstractNumId="62">
    <w:nsid w:val="55AA244C"/>
    <w:multiLevelType w:val="hybridMultilevel"/>
    <w:tmpl w:val="657EF3A4"/>
    <w:lvl w:ilvl="0" w:tplc="0409000F">
      <w:start w:val="1"/>
      <w:numFmt w:val="decimal"/>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3">
    <w:nsid w:val="56473A98"/>
    <w:multiLevelType w:val="hybridMultilevel"/>
    <w:tmpl w:val="2970F6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9A72617"/>
    <w:multiLevelType w:val="hybridMultilevel"/>
    <w:tmpl w:val="EB388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5A5941E9"/>
    <w:multiLevelType w:val="hybridMultilevel"/>
    <w:tmpl w:val="71BCB930"/>
    <w:lvl w:ilvl="0" w:tplc="C17665B6">
      <w:start w:val="1"/>
      <w:numFmt w:val="bullet"/>
      <w:lvlText w:val=""/>
      <w:lvlJc w:val="left"/>
      <w:pPr>
        <w:ind w:left="1440" w:hanging="360"/>
      </w:pPr>
      <w:rPr>
        <w:rFonts w:ascii="Symbol" w:hAnsi="Symbol" w:hint="default"/>
      </w:rPr>
    </w:lvl>
    <w:lvl w:ilvl="1" w:tplc="92508E34" w:tentative="1">
      <w:start w:val="1"/>
      <w:numFmt w:val="bullet"/>
      <w:lvlText w:val="o"/>
      <w:lvlJc w:val="left"/>
      <w:pPr>
        <w:ind w:left="2160" w:hanging="360"/>
      </w:pPr>
      <w:rPr>
        <w:rFonts w:ascii="Courier New" w:hAnsi="Courier New" w:hint="default"/>
      </w:rPr>
    </w:lvl>
    <w:lvl w:ilvl="2" w:tplc="0CC8AE54" w:tentative="1">
      <w:start w:val="1"/>
      <w:numFmt w:val="bullet"/>
      <w:lvlText w:val=""/>
      <w:lvlJc w:val="left"/>
      <w:pPr>
        <w:ind w:left="2880" w:hanging="360"/>
      </w:pPr>
      <w:rPr>
        <w:rFonts w:ascii="Wingdings" w:hAnsi="Wingdings" w:hint="default"/>
      </w:rPr>
    </w:lvl>
    <w:lvl w:ilvl="3" w:tplc="444ECE7C" w:tentative="1">
      <w:start w:val="1"/>
      <w:numFmt w:val="bullet"/>
      <w:lvlText w:val=""/>
      <w:lvlJc w:val="left"/>
      <w:pPr>
        <w:ind w:left="3600" w:hanging="360"/>
      </w:pPr>
      <w:rPr>
        <w:rFonts w:ascii="Symbol" w:hAnsi="Symbol" w:hint="default"/>
      </w:rPr>
    </w:lvl>
    <w:lvl w:ilvl="4" w:tplc="E6108868" w:tentative="1">
      <w:start w:val="1"/>
      <w:numFmt w:val="bullet"/>
      <w:lvlText w:val="o"/>
      <w:lvlJc w:val="left"/>
      <w:pPr>
        <w:ind w:left="4320" w:hanging="360"/>
      </w:pPr>
      <w:rPr>
        <w:rFonts w:ascii="Courier New" w:hAnsi="Courier New" w:hint="default"/>
      </w:rPr>
    </w:lvl>
    <w:lvl w:ilvl="5" w:tplc="75AA6818" w:tentative="1">
      <w:start w:val="1"/>
      <w:numFmt w:val="bullet"/>
      <w:lvlText w:val=""/>
      <w:lvlJc w:val="left"/>
      <w:pPr>
        <w:ind w:left="5040" w:hanging="360"/>
      </w:pPr>
      <w:rPr>
        <w:rFonts w:ascii="Wingdings" w:hAnsi="Wingdings" w:hint="default"/>
      </w:rPr>
    </w:lvl>
    <w:lvl w:ilvl="6" w:tplc="BC62ACE6" w:tentative="1">
      <w:start w:val="1"/>
      <w:numFmt w:val="bullet"/>
      <w:lvlText w:val=""/>
      <w:lvlJc w:val="left"/>
      <w:pPr>
        <w:ind w:left="5760" w:hanging="360"/>
      </w:pPr>
      <w:rPr>
        <w:rFonts w:ascii="Symbol" w:hAnsi="Symbol" w:hint="default"/>
      </w:rPr>
    </w:lvl>
    <w:lvl w:ilvl="7" w:tplc="76D42842" w:tentative="1">
      <w:start w:val="1"/>
      <w:numFmt w:val="bullet"/>
      <w:lvlText w:val="o"/>
      <w:lvlJc w:val="left"/>
      <w:pPr>
        <w:ind w:left="6480" w:hanging="360"/>
      </w:pPr>
      <w:rPr>
        <w:rFonts w:ascii="Courier New" w:hAnsi="Courier New" w:hint="default"/>
      </w:rPr>
    </w:lvl>
    <w:lvl w:ilvl="8" w:tplc="EB026934" w:tentative="1">
      <w:start w:val="1"/>
      <w:numFmt w:val="bullet"/>
      <w:lvlText w:val=""/>
      <w:lvlJc w:val="left"/>
      <w:pPr>
        <w:ind w:left="7200" w:hanging="360"/>
      </w:pPr>
      <w:rPr>
        <w:rFonts w:ascii="Wingdings" w:hAnsi="Wingdings" w:hint="default"/>
      </w:rPr>
    </w:lvl>
  </w:abstractNum>
  <w:abstractNum w:abstractNumId="66">
    <w:nsid w:val="5BBE458F"/>
    <w:multiLevelType w:val="hybridMultilevel"/>
    <w:tmpl w:val="63E48D8A"/>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CFE4458"/>
    <w:multiLevelType w:val="hybridMultilevel"/>
    <w:tmpl w:val="3DC88E1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F8E035D"/>
    <w:multiLevelType w:val="hybridMultilevel"/>
    <w:tmpl w:val="7D8E58B6"/>
    <w:lvl w:ilvl="0" w:tplc="B1F461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20B07BD"/>
    <w:multiLevelType w:val="hybridMultilevel"/>
    <w:tmpl w:val="21F2C652"/>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0">
    <w:nsid w:val="620D64E7"/>
    <w:multiLevelType w:val="hybridMultilevel"/>
    <w:tmpl w:val="A10CE6DA"/>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1">
    <w:nsid w:val="627B56FE"/>
    <w:multiLevelType w:val="singleLevel"/>
    <w:tmpl w:val="621C4606"/>
    <w:lvl w:ilvl="0">
      <w:start w:val="1"/>
      <w:numFmt w:val="decimal"/>
      <w:pStyle w:val="List"/>
      <w:lvlText w:val="%1)"/>
      <w:lvlJc w:val="left"/>
      <w:pPr>
        <w:tabs>
          <w:tab w:val="num" w:pos="1440"/>
        </w:tabs>
        <w:ind w:left="1440" w:hanging="360"/>
      </w:pPr>
      <w:rPr>
        <w:rFonts w:ascii="Arial Black" w:hAnsi="Tahoma" w:hint="default"/>
        <w:b w:val="0"/>
        <w:i w:val="0"/>
        <w:sz w:val="18"/>
      </w:rPr>
    </w:lvl>
  </w:abstractNum>
  <w:abstractNum w:abstractNumId="72">
    <w:nsid w:val="627D2DCF"/>
    <w:multiLevelType w:val="hybridMultilevel"/>
    <w:tmpl w:val="719A79B0"/>
    <w:lvl w:ilvl="0" w:tplc="0409000F">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3">
    <w:nsid w:val="62B21FE6"/>
    <w:multiLevelType w:val="hybridMultilevel"/>
    <w:tmpl w:val="BF8A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35C07F0"/>
    <w:multiLevelType w:val="hybridMultilevel"/>
    <w:tmpl w:val="697E83DE"/>
    <w:lvl w:ilvl="0" w:tplc="C68EC7DC">
      <w:start w:val="1"/>
      <w:numFmt w:val="decimal"/>
      <w:lvlText w:val="%1)"/>
      <w:lvlJc w:val="left"/>
      <w:pPr>
        <w:tabs>
          <w:tab w:val="num" w:pos="360"/>
        </w:tabs>
        <w:ind w:left="360" w:hanging="360"/>
      </w:pPr>
      <w:rPr>
        <w:rFonts w:ascii="Arial Black" w:hAnsi="Tahoma" w:hint="default"/>
        <w:b w:val="0"/>
        <w:i w:val="0"/>
        <w:sz w:val="18"/>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5">
    <w:nsid w:val="68F54E94"/>
    <w:multiLevelType w:val="hybridMultilevel"/>
    <w:tmpl w:val="939EC2FA"/>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6">
    <w:nsid w:val="695A73A6"/>
    <w:multiLevelType w:val="hybridMultilevel"/>
    <w:tmpl w:val="CFC076A0"/>
    <w:lvl w:ilvl="0" w:tplc="682CF364">
      <w:start w:val="1"/>
      <w:numFmt w:val="decimal"/>
      <w:lvlText w:val="%1."/>
      <w:lvlJc w:val="left"/>
      <w:pPr>
        <w:ind w:left="720" w:hanging="360"/>
      </w:pPr>
    </w:lvl>
    <w:lvl w:ilvl="1" w:tplc="C546A216">
      <w:start w:val="1"/>
      <w:numFmt w:val="decimal"/>
      <w:lvlText w:val="%2."/>
      <w:lvlJc w:val="left"/>
      <w:pPr>
        <w:tabs>
          <w:tab w:val="num" w:pos="1440"/>
        </w:tabs>
        <w:ind w:left="1440" w:hanging="360"/>
      </w:pPr>
    </w:lvl>
    <w:lvl w:ilvl="2" w:tplc="D2B05EB2">
      <w:start w:val="1"/>
      <w:numFmt w:val="decimal"/>
      <w:lvlText w:val="%3."/>
      <w:lvlJc w:val="left"/>
      <w:pPr>
        <w:tabs>
          <w:tab w:val="num" w:pos="2160"/>
        </w:tabs>
        <w:ind w:left="2160" w:hanging="360"/>
      </w:pPr>
    </w:lvl>
    <w:lvl w:ilvl="3" w:tplc="6AF0EE10">
      <w:start w:val="1"/>
      <w:numFmt w:val="decimal"/>
      <w:lvlText w:val="%4."/>
      <w:lvlJc w:val="left"/>
      <w:pPr>
        <w:tabs>
          <w:tab w:val="num" w:pos="2880"/>
        </w:tabs>
        <w:ind w:left="2880" w:hanging="360"/>
      </w:pPr>
    </w:lvl>
    <w:lvl w:ilvl="4" w:tplc="6F64DCB2">
      <w:start w:val="1"/>
      <w:numFmt w:val="decimal"/>
      <w:lvlText w:val="%5."/>
      <w:lvlJc w:val="left"/>
      <w:pPr>
        <w:tabs>
          <w:tab w:val="num" w:pos="3600"/>
        </w:tabs>
        <w:ind w:left="3600" w:hanging="360"/>
      </w:pPr>
    </w:lvl>
    <w:lvl w:ilvl="5" w:tplc="545A6F92">
      <w:start w:val="1"/>
      <w:numFmt w:val="decimal"/>
      <w:lvlText w:val="%6."/>
      <w:lvlJc w:val="left"/>
      <w:pPr>
        <w:tabs>
          <w:tab w:val="num" w:pos="4320"/>
        </w:tabs>
        <w:ind w:left="4320" w:hanging="360"/>
      </w:pPr>
    </w:lvl>
    <w:lvl w:ilvl="6" w:tplc="9D565474">
      <w:start w:val="1"/>
      <w:numFmt w:val="decimal"/>
      <w:lvlText w:val="%7."/>
      <w:lvlJc w:val="left"/>
      <w:pPr>
        <w:tabs>
          <w:tab w:val="num" w:pos="5040"/>
        </w:tabs>
        <w:ind w:left="5040" w:hanging="360"/>
      </w:pPr>
    </w:lvl>
    <w:lvl w:ilvl="7" w:tplc="4F20E936">
      <w:start w:val="1"/>
      <w:numFmt w:val="decimal"/>
      <w:lvlText w:val="%8."/>
      <w:lvlJc w:val="left"/>
      <w:pPr>
        <w:tabs>
          <w:tab w:val="num" w:pos="5760"/>
        </w:tabs>
        <w:ind w:left="5760" w:hanging="360"/>
      </w:pPr>
    </w:lvl>
    <w:lvl w:ilvl="8" w:tplc="5E18182C">
      <w:start w:val="1"/>
      <w:numFmt w:val="decimal"/>
      <w:lvlText w:val="%9."/>
      <w:lvlJc w:val="left"/>
      <w:pPr>
        <w:tabs>
          <w:tab w:val="num" w:pos="6480"/>
        </w:tabs>
        <w:ind w:left="6480" w:hanging="360"/>
      </w:pPr>
    </w:lvl>
  </w:abstractNum>
  <w:abstractNum w:abstractNumId="77">
    <w:nsid w:val="6A3539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8">
    <w:nsid w:val="6C542D67"/>
    <w:multiLevelType w:val="hybridMultilevel"/>
    <w:tmpl w:val="29D413C0"/>
    <w:lvl w:ilvl="0" w:tplc="04883320">
      <w:start w:val="1"/>
      <w:numFmt w:val="bullet"/>
      <w:lvlText w:val=""/>
      <w:lvlJc w:val="left"/>
      <w:pPr>
        <w:ind w:left="720" w:hanging="360"/>
      </w:pPr>
      <w:rPr>
        <w:rFonts w:ascii="Symbol" w:hAnsi="Symbol" w:hint="default"/>
      </w:rPr>
    </w:lvl>
    <w:lvl w:ilvl="1" w:tplc="D82CD06E" w:tentative="1">
      <w:start w:val="1"/>
      <w:numFmt w:val="bullet"/>
      <w:lvlText w:val="o"/>
      <w:lvlJc w:val="left"/>
      <w:pPr>
        <w:ind w:left="1440" w:hanging="360"/>
      </w:pPr>
      <w:rPr>
        <w:rFonts w:ascii="Courier New" w:hAnsi="Courier New" w:cs="Courier New" w:hint="default"/>
      </w:rPr>
    </w:lvl>
    <w:lvl w:ilvl="2" w:tplc="94167D24" w:tentative="1">
      <w:start w:val="1"/>
      <w:numFmt w:val="bullet"/>
      <w:lvlText w:val=""/>
      <w:lvlJc w:val="left"/>
      <w:pPr>
        <w:ind w:left="2160" w:hanging="360"/>
      </w:pPr>
      <w:rPr>
        <w:rFonts w:ascii="Wingdings" w:hAnsi="Wingdings" w:hint="default"/>
      </w:rPr>
    </w:lvl>
    <w:lvl w:ilvl="3" w:tplc="5C604950" w:tentative="1">
      <w:start w:val="1"/>
      <w:numFmt w:val="bullet"/>
      <w:lvlText w:val=""/>
      <w:lvlJc w:val="left"/>
      <w:pPr>
        <w:ind w:left="2880" w:hanging="360"/>
      </w:pPr>
      <w:rPr>
        <w:rFonts w:ascii="Symbol" w:hAnsi="Symbol" w:hint="default"/>
      </w:rPr>
    </w:lvl>
    <w:lvl w:ilvl="4" w:tplc="09D23620" w:tentative="1">
      <w:start w:val="1"/>
      <w:numFmt w:val="bullet"/>
      <w:lvlText w:val="o"/>
      <w:lvlJc w:val="left"/>
      <w:pPr>
        <w:ind w:left="3600" w:hanging="360"/>
      </w:pPr>
      <w:rPr>
        <w:rFonts w:ascii="Courier New" w:hAnsi="Courier New" w:cs="Courier New" w:hint="default"/>
      </w:rPr>
    </w:lvl>
    <w:lvl w:ilvl="5" w:tplc="C6BCBC6E" w:tentative="1">
      <w:start w:val="1"/>
      <w:numFmt w:val="bullet"/>
      <w:lvlText w:val=""/>
      <w:lvlJc w:val="left"/>
      <w:pPr>
        <w:ind w:left="4320" w:hanging="360"/>
      </w:pPr>
      <w:rPr>
        <w:rFonts w:ascii="Wingdings" w:hAnsi="Wingdings" w:hint="default"/>
      </w:rPr>
    </w:lvl>
    <w:lvl w:ilvl="6" w:tplc="740C6190" w:tentative="1">
      <w:start w:val="1"/>
      <w:numFmt w:val="bullet"/>
      <w:lvlText w:val=""/>
      <w:lvlJc w:val="left"/>
      <w:pPr>
        <w:ind w:left="5040" w:hanging="360"/>
      </w:pPr>
      <w:rPr>
        <w:rFonts w:ascii="Symbol" w:hAnsi="Symbol" w:hint="default"/>
      </w:rPr>
    </w:lvl>
    <w:lvl w:ilvl="7" w:tplc="6B4CB8DE" w:tentative="1">
      <w:start w:val="1"/>
      <w:numFmt w:val="bullet"/>
      <w:lvlText w:val="o"/>
      <w:lvlJc w:val="left"/>
      <w:pPr>
        <w:ind w:left="5760" w:hanging="360"/>
      </w:pPr>
      <w:rPr>
        <w:rFonts w:ascii="Courier New" w:hAnsi="Courier New" w:cs="Courier New" w:hint="default"/>
      </w:rPr>
    </w:lvl>
    <w:lvl w:ilvl="8" w:tplc="A4CA70D0" w:tentative="1">
      <w:start w:val="1"/>
      <w:numFmt w:val="bullet"/>
      <w:lvlText w:val=""/>
      <w:lvlJc w:val="left"/>
      <w:pPr>
        <w:ind w:left="6480" w:hanging="360"/>
      </w:pPr>
      <w:rPr>
        <w:rFonts w:ascii="Wingdings" w:hAnsi="Wingdings" w:hint="default"/>
      </w:rPr>
    </w:lvl>
  </w:abstractNum>
  <w:abstractNum w:abstractNumId="79">
    <w:nsid w:val="709272F8"/>
    <w:multiLevelType w:val="multilevel"/>
    <w:tmpl w:val="01488650"/>
    <w:lvl w:ilvl="0">
      <w:start w:val="2"/>
      <w:numFmt w:val="decimal"/>
      <w:pStyle w:val="Heading1"/>
      <w:lvlText w:val="%1.0"/>
      <w:lvlJc w:val="center"/>
      <w:pPr>
        <w:tabs>
          <w:tab w:val="num" w:pos="720"/>
        </w:tabs>
        <w:ind w:left="0" w:firstLine="360"/>
      </w:pPr>
    </w:lvl>
    <w:lvl w:ilvl="1">
      <w:start w:val="1"/>
      <w:numFmt w:val="decimal"/>
      <w:pStyle w:val="Heading2"/>
      <w:lvlText w:val="%1.%2"/>
      <w:lvlJc w:val="left"/>
      <w:pPr>
        <w:tabs>
          <w:tab w:val="num" w:pos="720"/>
        </w:tabs>
        <w:ind w:left="0" w:firstLine="0"/>
      </w:pPr>
    </w:lvl>
    <w:lvl w:ilvl="2">
      <w:start w:val="1"/>
      <w:numFmt w:val="decimal"/>
      <w:pStyle w:val="Heading3"/>
      <w:lvlText w:val="%1.%3"/>
      <w:lvlJc w:val="left"/>
      <w:pPr>
        <w:tabs>
          <w:tab w:val="num" w:pos="720"/>
        </w:tabs>
        <w:ind w:left="0" w:firstLine="0"/>
      </w:pPr>
    </w:lvl>
    <w:lvl w:ilvl="3">
      <w:start w:val="1"/>
      <w:numFmt w:val="decimal"/>
      <w:pStyle w:val="Heading4"/>
      <w:lvlText w:val="%1.%2.%4"/>
      <w:lvlJc w:val="left"/>
      <w:pPr>
        <w:tabs>
          <w:tab w:val="num" w:pos="720"/>
        </w:tabs>
        <w:ind w:left="0" w:firstLine="0"/>
      </w:pPr>
    </w:lvl>
    <w:lvl w:ilvl="4">
      <w:start w:val="1"/>
      <w:numFmt w:val="decimal"/>
      <w:pStyle w:val="Heading5"/>
      <w:lvlText w:val="%1.%2.%5"/>
      <w:lvlJc w:val="left"/>
      <w:pPr>
        <w:tabs>
          <w:tab w:val="num" w:pos="720"/>
        </w:tabs>
        <w:ind w:left="0" w:firstLine="0"/>
      </w:pPr>
    </w:lvl>
    <w:lvl w:ilvl="5">
      <w:start w:val="1"/>
      <w:numFmt w:val="decimal"/>
      <w:pStyle w:val="Heading6"/>
      <w:lvlText w:val="%1.%2.%5.%6"/>
      <w:lvlJc w:val="left"/>
      <w:pPr>
        <w:tabs>
          <w:tab w:val="num" w:pos="1080"/>
        </w:tabs>
        <w:ind w:left="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0">
    <w:nsid w:val="71602D23"/>
    <w:multiLevelType w:val="hybridMultilevel"/>
    <w:tmpl w:val="BAA24CD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1B463A7"/>
    <w:multiLevelType w:val="hybridMultilevel"/>
    <w:tmpl w:val="85D25D5E"/>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2">
    <w:nsid w:val="74361225"/>
    <w:multiLevelType w:val="hybridMultilevel"/>
    <w:tmpl w:val="2970F6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E280A01"/>
    <w:multiLevelType w:val="hybridMultilevel"/>
    <w:tmpl w:val="08FAD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E636DB2"/>
    <w:multiLevelType w:val="hybridMultilevel"/>
    <w:tmpl w:val="1576A204"/>
    <w:lvl w:ilvl="0" w:tplc="2146BDDC">
      <w:start w:val="1"/>
      <w:numFmt w:val="bullet"/>
      <w:lvlText w:val=""/>
      <w:lvlJc w:val="left"/>
      <w:pPr>
        <w:ind w:left="720" w:hanging="360"/>
      </w:pPr>
      <w:rPr>
        <w:rFonts w:ascii="Symbol" w:hAnsi="Symbol" w:hint="default"/>
      </w:rPr>
    </w:lvl>
    <w:lvl w:ilvl="1" w:tplc="26D87738" w:tentative="1">
      <w:start w:val="1"/>
      <w:numFmt w:val="bullet"/>
      <w:lvlText w:val="o"/>
      <w:lvlJc w:val="left"/>
      <w:pPr>
        <w:ind w:left="1440" w:hanging="360"/>
      </w:pPr>
      <w:rPr>
        <w:rFonts w:ascii="Courier New" w:hAnsi="Courier New" w:cs="Courier New" w:hint="default"/>
      </w:rPr>
    </w:lvl>
    <w:lvl w:ilvl="2" w:tplc="379479B0" w:tentative="1">
      <w:start w:val="1"/>
      <w:numFmt w:val="bullet"/>
      <w:lvlText w:val=""/>
      <w:lvlJc w:val="left"/>
      <w:pPr>
        <w:ind w:left="2160" w:hanging="360"/>
      </w:pPr>
      <w:rPr>
        <w:rFonts w:ascii="Wingdings" w:hAnsi="Wingdings" w:hint="default"/>
      </w:rPr>
    </w:lvl>
    <w:lvl w:ilvl="3" w:tplc="E3D060BE" w:tentative="1">
      <w:start w:val="1"/>
      <w:numFmt w:val="bullet"/>
      <w:lvlText w:val=""/>
      <w:lvlJc w:val="left"/>
      <w:pPr>
        <w:ind w:left="2880" w:hanging="360"/>
      </w:pPr>
      <w:rPr>
        <w:rFonts w:ascii="Symbol" w:hAnsi="Symbol" w:hint="default"/>
      </w:rPr>
    </w:lvl>
    <w:lvl w:ilvl="4" w:tplc="EA8EEC9C" w:tentative="1">
      <w:start w:val="1"/>
      <w:numFmt w:val="bullet"/>
      <w:lvlText w:val="o"/>
      <w:lvlJc w:val="left"/>
      <w:pPr>
        <w:ind w:left="3600" w:hanging="360"/>
      </w:pPr>
      <w:rPr>
        <w:rFonts w:ascii="Courier New" w:hAnsi="Courier New" w:cs="Courier New" w:hint="default"/>
      </w:rPr>
    </w:lvl>
    <w:lvl w:ilvl="5" w:tplc="CCB26B94" w:tentative="1">
      <w:start w:val="1"/>
      <w:numFmt w:val="bullet"/>
      <w:lvlText w:val=""/>
      <w:lvlJc w:val="left"/>
      <w:pPr>
        <w:ind w:left="4320" w:hanging="360"/>
      </w:pPr>
      <w:rPr>
        <w:rFonts w:ascii="Wingdings" w:hAnsi="Wingdings" w:hint="default"/>
      </w:rPr>
    </w:lvl>
    <w:lvl w:ilvl="6" w:tplc="7EE454F2" w:tentative="1">
      <w:start w:val="1"/>
      <w:numFmt w:val="bullet"/>
      <w:lvlText w:val=""/>
      <w:lvlJc w:val="left"/>
      <w:pPr>
        <w:ind w:left="5040" w:hanging="360"/>
      </w:pPr>
      <w:rPr>
        <w:rFonts w:ascii="Symbol" w:hAnsi="Symbol" w:hint="default"/>
      </w:rPr>
    </w:lvl>
    <w:lvl w:ilvl="7" w:tplc="1B3896F8" w:tentative="1">
      <w:start w:val="1"/>
      <w:numFmt w:val="bullet"/>
      <w:lvlText w:val="o"/>
      <w:lvlJc w:val="left"/>
      <w:pPr>
        <w:ind w:left="5760" w:hanging="360"/>
      </w:pPr>
      <w:rPr>
        <w:rFonts w:ascii="Courier New" w:hAnsi="Courier New" w:cs="Courier New" w:hint="default"/>
      </w:rPr>
    </w:lvl>
    <w:lvl w:ilvl="8" w:tplc="39BC4B7A" w:tentative="1">
      <w:start w:val="1"/>
      <w:numFmt w:val="bullet"/>
      <w:lvlText w:val=""/>
      <w:lvlJc w:val="left"/>
      <w:pPr>
        <w:ind w:left="6480" w:hanging="360"/>
      </w:pPr>
      <w:rPr>
        <w:rFonts w:ascii="Wingdings" w:hAnsi="Wingdings" w:hint="default"/>
      </w:rPr>
    </w:lvl>
  </w:abstractNum>
  <w:num w:numId="1">
    <w:abstractNumId w:val="79"/>
  </w:num>
  <w:num w:numId="2">
    <w:abstractNumId w:val="71"/>
  </w:num>
  <w:num w:numId="3">
    <w:abstractNumId w:val="24"/>
  </w:num>
  <w:num w:numId="4">
    <w:abstractNumId w:val="1"/>
  </w:num>
  <w:num w:numId="5">
    <w:abstractNumId w:val="0"/>
  </w:num>
  <w:num w:numId="6">
    <w:abstractNumId w:val="33"/>
  </w:num>
  <w:num w:numId="7">
    <w:abstractNumId w:val="49"/>
  </w:num>
  <w:num w:numId="8">
    <w:abstractNumId w:val="42"/>
  </w:num>
  <w:num w:numId="9">
    <w:abstractNumId w:val="11"/>
    <w:lvlOverride w:ilvl="0">
      <w:startOverride w:val="1"/>
    </w:lvlOverride>
  </w:num>
  <w:num w:numId="10">
    <w:abstractNumId w:val="19"/>
  </w:num>
  <w:num w:numId="1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77"/>
  </w:num>
  <w:num w:numId="14">
    <w:abstractNumId w:val="43"/>
  </w:num>
  <w:num w:numId="15">
    <w:abstractNumId w:val="45"/>
  </w:num>
  <w:num w:numId="16">
    <w:abstractNumId w:val="57"/>
  </w:num>
  <w:num w:numId="17">
    <w:abstractNumId w:val="65"/>
  </w:num>
  <w:num w:numId="18">
    <w:abstractNumId w:val="35"/>
  </w:num>
  <w:num w:numId="19">
    <w:abstractNumId w:val="55"/>
  </w:num>
  <w:num w:numId="20">
    <w:abstractNumId w:val="70"/>
  </w:num>
  <w:num w:numId="21">
    <w:abstractNumId w:val="61"/>
  </w:num>
  <w:num w:numId="22">
    <w:abstractNumId w:val="78"/>
  </w:num>
  <w:num w:numId="23">
    <w:abstractNumId w:val="13"/>
  </w:num>
  <w:num w:numId="24">
    <w:abstractNumId w:val="84"/>
  </w:num>
  <w:num w:numId="25">
    <w:abstractNumId w:val="50"/>
  </w:num>
  <w:num w:numId="26">
    <w:abstractNumId w:val="58"/>
  </w:num>
  <w:num w:numId="27">
    <w:abstractNumId w:val="30"/>
  </w:num>
  <w:num w:numId="28">
    <w:abstractNumId w:val="62"/>
  </w:num>
  <w:num w:numId="29">
    <w:abstractNumId w:val="15"/>
  </w:num>
  <w:num w:numId="30">
    <w:abstractNumId w:val="12"/>
  </w:num>
  <w:num w:numId="31">
    <w:abstractNumId w:val="17"/>
  </w:num>
  <w:num w:numId="32">
    <w:abstractNumId w:val="25"/>
  </w:num>
  <w:num w:numId="33">
    <w:abstractNumId w:val="22"/>
  </w:num>
  <w:num w:numId="34">
    <w:abstractNumId w:val="16"/>
  </w:num>
  <w:num w:numId="35">
    <w:abstractNumId w:val="6"/>
  </w:num>
  <w:num w:numId="36">
    <w:abstractNumId w:val="82"/>
  </w:num>
  <w:num w:numId="37">
    <w:abstractNumId w:val="56"/>
  </w:num>
  <w:num w:numId="38">
    <w:abstractNumId w:val="63"/>
  </w:num>
  <w:num w:numId="39">
    <w:abstractNumId w:val="23"/>
  </w:num>
  <w:num w:numId="40">
    <w:abstractNumId w:val="4"/>
  </w:num>
  <w:num w:numId="41">
    <w:abstractNumId w:val="72"/>
  </w:num>
  <w:num w:numId="42">
    <w:abstractNumId w:val="39"/>
  </w:num>
  <w:num w:numId="43">
    <w:abstractNumId w:val="54"/>
  </w:num>
  <w:num w:numId="44">
    <w:abstractNumId w:val="41"/>
  </w:num>
  <w:num w:numId="45">
    <w:abstractNumId w:val="5"/>
  </w:num>
  <w:num w:numId="46">
    <w:abstractNumId w:val="60"/>
  </w:num>
  <w:num w:numId="47">
    <w:abstractNumId w:val="38"/>
  </w:num>
  <w:num w:numId="48">
    <w:abstractNumId w:val="73"/>
  </w:num>
  <w:num w:numId="49">
    <w:abstractNumId w:val="59"/>
  </w:num>
  <w:num w:numId="50">
    <w:abstractNumId w:val="48"/>
  </w:num>
  <w:num w:numId="51">
    <w:abstractNumId w:val="67"/>
  </w:num>
  <w:num w:numId="52">
    <w:abstractNumId w:val="10"/>
  </w:num>
  <w:num w:numId="53">
    <w:abstractNumId w:val="69"/>
  </w:num>
  <w:num w:numId="54">
    <w:abstractNumId w:val="29"/>
  </w:num>
  <w:num w:numId="55">
    <w:abstractNumId w:val="8"/>
  </w:num>
  <w:num w:numId="56">
    <w:abstractNumId w:val="66"/>
  </w:num>
  <w:num w:numId="57">
    <w:abstractNumId w:val="40"/>
  </w:num>
  <w:num w:numId="58">
    <w:abstractNumId w:val="31"/>
  </w:num>
  <w:num w:numId="59">
    <w:abstractNumId w:val="75"/>
  </w:num>
  <w:num w:numId="60">
    <w:abstractNumId w:val="20"/>
  </w:num>
  <w:num w:numId="61">
    <w:abstractNumId w:val="51"/>
  </w:num>
  <w:num w:numId="62">
    <w:abstractNumId w:val="47"/>
  </w:num>
  <w:num w:numId="63">
    <w:abstractNumId w:val="80"/>
  </w:num>
  <w:num w:numId="64">
    <w:abstractNumId w:val="3"/>
  </w:num>
  <w:num w:numId="65">
    <w:abstractNumId w:val="36"/>
  </w:num>
  <w:num w:numId="66">
    <w:abstractNumId w:val="81"/>
  </w:num>
  <w:num w:numId="67">
    <w:abstractNumId w:val="34"/>
  </w:num>
  <w:num w:numId="68">
    <w:abstractNumId w:val="64"/>
  </w:num>
  <w:num w:numId="69">
    <w:abstractNumId w:val="52"/>
  </w:num>
  <w:num w:numId="70">
    <w:abstractNumId w:val="83"/>
  </w:num>
  <w:num w:numId="71">
    <w:abstractNumId w:val="14"/>
  </w:num>
  <w:num w:numId="72">
    <w:abstractNumId w:val="74"/>
  </w:num>
  <w:num w:numId="73">
    <w:abstractNumId w:val="26"/>
  </w:num>
  <w:num w:numId="74">
    <w:abstractNumId w:val="44"/>
  </w:num>
  <w:num w:numId="75">
    <w:abstractNumId w:val="7"/>
  </w:num>
  <w:num w:numId="76">
    <w:abstractNumId w:val="28"/>
  </w:num>
  <w:num w:numId="77">
    <w:abstractNumId w:val="53"/>
  </w:num>
  <w:num w:numId="78">
    <w:abstractNumId w:val="18"/>
  </w:num>
  <w:num w:numId="79">
    <w:abstractNumId w:val="37"/>
  </w:num>
  <w:num w:numId="80">
    <w:abstractNumId w:val="32"/>
  </w:num>
  <w:num w:numId="81">
    <w:abstractNumId w:val="27"/>
  </w:num>
  <w:num w:numId="82">
    <w:abstractNumId w:val="46"/>
  </w:num>
  <w:num w:numId="83">
    <w:abstractNumId w:val="2"/>
  </w:num>
  <w:num w:numId="84">
    <w:abstractNumId w:val="9"/>
  </w:num>
  <w:num w:numId="85">
    <w:abstractNumId w:val="6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2"/>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861"/>
    <w:rsid w:val="00003475"/>
    <w:rsid w:val="000038E5"/>
    <w:rsid w:val="00007C5E"/>
    <w:rsid w:val="00014D5D"/>
    <w:rsid w:val="00025309"/>
    <w:rsid w:val="000279D8"/>
    <w:rsid w:val="00036B7D"/>
    <w:rsid w:val="00037072"/>
    <w:rsid w:val="00041C71"/>
    <w:rsid w:val="00062840"/>
    <w:rsid w:val="000645F1"/>
    <w:rsid w:val="00065244"/>
    <w:rsid w:val="00065CDF"/>
    <w:rsid w:val="00067860"/>
    <w:rsid w:val="000726EC"/>
    <w:rsid w:val="00076D3A"/>
    <w:rsid w:val="0008258E"/>
    <w:rsid w:val="00086E3D"/>
    <w:rsid w:val="0009164B"/>
    <w:rsid w:val="000A54E6"/>
    <w:rsid w:val="000B4F1F"/>
    <w:rsid w:val="000C733C"/>
    <w:rsid w:val="000E052E"/>
    <w:rsid w:val="000E7547"/>
    <w:rsid w:val="000E75A2"/>
    <w:rsid w:val="000F3DA8"/>
    <w:rsid w:val="000F3DC0"/>
    <w:rsid w:val="000F47BC"/>
    <w:rsid w:val="000F5222"/>
    <w:rsid w:val="001014F1"/>
    <w:rsid w:val="0010289A"/>
    <w:rsid w:val="0010551F"/>
    <w:rsid w:val="00106DC9"/>
    <w:rsid w:val="00107A0A"/>
    <w:rsid w:val="001146B1"/>
    <w:rsid w:val="00124CA5"/>
    <w:rsid w:val="0013026E"/>
    <w:rsid w:val="00131F70"/>
    <w:rsid w:val="001358F7"/>
    <w:rsid w:val="00136580"/>
    <w:rsid w:val="00143092"/>
    <w:rsid w:val="0014762C"/>
    <w:rsid w:val="00150716"/>
    <w:rsid w:val="00152B51"/>
    <w:rsid w:val="0016414D"/>
    <w:rsid w:val="00164EB8"/>
    <w:rsid w:val="001742A5"/>
    <w:rsid w:val="00177F01"/>
    <w:rsid w:val="0018384C"/>
    <w:rsid w:val="00192416"/>
    <w:rsid w:val="00194655"/>
    <w:rsid w:val="001A37DF"/>
    <w:rsid w:val="001A3AA0"/>
    <w:rsid w:val="001B7260"/>
    <w:rsid w:val="001C15C2"/>
    <w:rsid w:val="001C6302"/>
    <w:rsid w:val="001D3B60"/>
    <w:rsid w:val="001D46E9"/>
    <w:rsid w:val="001D608E"/>
    <w:rsid w:val="001F3D21"/>
    <w:rsid w:val="002050FA"/>
    <w:rsid w:val="00205F2F"/>
    <w:rsid w:val="002078F1"/>
    <w:rsid w:val="00210177"/>
    <w:rsid w:val="0021140A"/>
    <w:rsid w:val="00221822"/>
    <w:rsid w:val="0023193B"/>
    <w:rsid w:val="002358EB"/>
    <w:rsid w:val="00253826"/>
    <w:rsid w:val="0026319D"/>
    <w:rsid w:val="00265A20"/>
    <w:rsid w:val="002716EE"/>
    <w:rsid w:val="00290178"/>
    <w:rsid w:val="00290203"/>
    <w:rsid w:val="00292919"/>
    <w:rsid w:val="002936C1"/>
    <w:rsid w:val="0029688F"/>
    <w:rsid w:val="002A697C"/>
    <w:rsid w:val="002B269B"/>
    <w:rsid w:val="002C2575"/>
    <w:rsid w:val="002C4D03"/>
    <w:rsid w:val="002D70A2"/>
    <w:rsid w:val="002E1412"/>
    <w:rsid w:val="002F4E95"/>
    <w:rsid w:val="00300F41"/>
    <w:rsid w:val="003034F5"/>
    <w:rsid w:val="003174E4"/>
    <w:rsid w:val="003200F9"/>
    <w:rsid w:val="00324947"/>
    <w:rsid w:val="00326C41"/>
    <w:rsid w:val="00327D68"/>
    <w:rsid w:val="00330A35"/>
    <w:rsid w:val="003351B2"/>
    <w:rsid w:val="00340BC4"/>
    <w:rsid w:val="0034189F"/>
    <w:rsid w:val="003659AB"/>
    <w:rsid w:val="003707B1"/>
    <w:rsid w:val="003824A4"/>
    <w:rsid w:val="0038503D"/>
    <w:rsid w:val="00390D1D"/>
    <w:rsid w:val="00396111"/>
    <w:rsid w:val="00396F41"/>
    <w:rsid w:val="00397D51"/>
    <w:rsid w:val="003A099A"/>
    <w:rsid w:val="003B0DBF"/>
    <w:rsid w:val="003D79E2"/>
    <w:rsid w:val="003E4CF0"/>
    <w:rsid w:val="003F5E3F"/>
    <w:rsid w:val="00401BF6"/>
    <w:rsid w:val="00404380"/>
    <w:rsid w:val="00411036"/>
    <w:rsid w:val="0042006D"/>
    <w:rsid w:val="004202D5"/>
    <w:rsid w:val="004219F0"/>
    <w:rsid w:val="004245DC"/>
    <w:rsid w:val="0043360E"/>
    <w:rsid w:val="00446E7B"/>
    <w:rsid w:val="004616DB"/>
    <w:rsid w:val="0046220B"/>
    <w:rsid w:val="00470F39"/>
    <w:rsid w:val="004732E9"/>
    <w:rsid w:val="0047424C"/>
    <w:rsid w:val="00475D34"/>
    <w:rsid w:val="00483A4C"/>
    <w:rsid w:val="004A1869"/>
    <w:rsid w:val="004A7F36"/>
    <w:rsid w:val="004B1A7C"/>
    <w:rsid w:val="004B31EA"/>
    <w:rsid w:val="004B798A"/>
    <w:rsid w:val="004C12D2"/>
    <w:rsid w:val="004C553A"/>
    <w:rsid w:val="004C73AC"/>
    <w:rsid w:val="004E3E4B"/>
    <w:rsid w:val="004F0473"/>
    <w:rsid w:val="005040A7"/>
    <w:rsid w:val="0050453E"/>
    <w:rsid w:val="00513347"/>
    <w:rsid w:val="00513D1C"/>
    <w:rsid w:val="0051523F"/>
    <w:rsid w:val="00533FC7"/>
    <w:rsid w:val="0053509A"/>
    <w:rsid w:val="00542F70"/>
    <w:rsid w:val="00546AF5"/>
    <w:rsid w:val="00567C05"/>
    <w:rsid w:val="00573AD0"/>
    <w:rsid w:val="00575457"/>
    <w:rsid w:val="005832E4"/>
    <w:rsid w:val="005857DA"/>
    <w:rsid w:val="005A065E"/>
    <w:rsid w:val="005A095A"/>
    <w:rsid w:val="005B33C7"/>
    <w:rsid w:val="005B47C5"/>
    <w:rsid w:val="005B4D90"/>
    <w:rsid w:val="005C2EB9"/>
    <w:rsid w:val="005D0347"/>
    <w:rsid w:val="005D4EAE"/>
    <w:rsid w:val="005E0E4E"/>
    <w:rsid w:val="005E418A"/>
    <w:rsid w:val="005E4DAE"/>
    <w:rsid w:val="005F1C38"/>
    <w:rsid w:val="0060350C"/>
    <w:rsid w:val="00605689"/>
    <w:rsid w:val="00610FDA"/>
    <w:rsid w:val="00611958"/>
    <w:rsid w:val="00621E9B"/>
    <w:rsid w:val="00624CCF"/>
    <w:rsid w:val="00626F16"/>
    <w:rsid w:val="006372C9"/>
    <w:rsid w:val="00644F28"/>
    <w:rsid w:val="0065541E"/>
    <w:rsid w:val="00662748"/>
    <w:rsid w:val="0066738F"/>
    <w:rsid w:val="006819FB"/>
    <w:rsid w:val="006975D7"/>
    <w:rsid w:val="006A39C7"/>
    <w:rsid w:val="006A6EFA"/>
    <w:rsid w:val="006A7B42"/>
    <w:rsid w:val="006B22A8"/>
    <w:rsid w:val="006C575B"/>
    <w:rsid w:val="006C6591"/>
    <w:rsid w:val="006D20DA"/>
    <w:rsid w:val="006D22EC"/>
    <w:rsid w:val="006E3948"/>
    <w:rsid w:val="006E4D86"/>
    <w:rsid w:val="007148F1"/>
    <w:rsid w:val="00714C91"/>
    <w:rsid w:val="00715669"/>
    <w:rsid w:val="007160B4"/>
    <w:rsid w:val="00716B52"/>
    <w:rsid w:val="00716B60"/>
    <w:rsid w:val="00722AF6"/>
    <w:rsid w:val="00725776"/>
    <w:rsid w:val="00761736"/>
    <w:rsid w:val="00767480"/>
    <w:rsid w:val="00775DF0"/>
    <w:rsid w:val="007771A4"/>
    <w:rsid w:val="00777AD5"/>
    <w:rsid w:val="007940AD"/>
    <w:rsid w:val="007942D3"/>
    <w:rsid w:val="0079775E"/>
    <w:rsid w:val="007A268D"/>
    <w:rsid w:val="007A693D"/>
    <w:rsid w:val="007D7E5D"/>
    <w:rsid w:val="007E1F58"/>
    <w:rsid w:val="007F0365"/>
    <w:rsid w:val="007F2871"/>
    <w:rsid w:val="007F3B8C"/>
    <w:rsid w:val="00801949"/>
    <w:rsid w:val="00802A1B"/>
    <w:rsid w:val="00803F3B"/>
    <w:rsid w:val="0081516F"/>
    <w:rsid w:val="00816208"/>
    <w:rsid w:val="008177B2"/>
    <w:rsid w:val="008278BB"/>
    <w:rsid w:val="00830E2B"/>
    <w:rsid w:val="00834BA3"/>
    <w:rsid w:val="00836EED"/>
    <w:rsid w:val="00840DDF"/>
    <w:rsid w:val="00842CBC"/>
    <w:rsid w:val="00844053"/>
    <w:rsid w:val="008624D1"/>
    <w:rsid w:val="0087679C"/>
    <w:rsid w:val="00881874"/>
    <w:rsid w:val="00887463"/>
    <w:rsid w:val="00891253"/>
    <w:rsid w:val="00893ADF"/>
    <w:rsid w:val="008961F5"/>
    <w:rsid w:val="008A36B6"/>
    <w:rsid w:val="008B76CB"/>
    <w:rsid w:val="008C22DB"/>
    <w:rsid w:val="008C24F8"/>
    <w:rsid w:val="008C5425"/>
    <w:rsid w:val="008E2C77"/>
    <w:rsid w:val="008E38D6"/>
    <w:rsid w:val="0090012C"/>
    <w:rsid w:val="00902B4D"/>
    <w:rsid w:val="00904A1A"/>
    <w:rsid w:val="009069EB"/>
    <w:rsid w:val="009248F0"/>
    <w:rsid w:val="00925B78"/>
    <w:rsid w:val="00932546"/>
    <w:rsid w:val="00944961"/>
    <w:rsid w:val="00946A6A"/>
    <w:rsid w:val="009520D1"/>
    <w:rsid w:val="00974D44"/>
    <w:rsid w:val="00976E01"/>
    <w:rsid w:val="00977918"/>
    <w:rsid w:val="00977E9F"/>
    <w:rsid w:val="009853BF"/>
    <w:rsid w:val="00993A98"/>
    <w:rsid w:val="009A06E1"/>
    <w:rsid w:val="009A4861"/>
    <w:rsid w:val="009A6CF5"/>
    <w:rsid w:val="009A7261"/>
    <w:rsid w:val="009B5CF7"/>
    <w:rsid w:val="009C791C"/>
    <w:rsid w:val="009C7D04"/>
    <w:rsid w:val="009D0D79"/>
    <w:rsid w:val="009D35AC"/>
    <w:rsid w:val="009D43F1"/>
    <w:rsid w:val="009D4F98"/>
    <w:rsid w:val="009E2B1C"/>
    <w:rsid w:val="009E67EC"/>
    <w:rsid w:val="009F5EF8"/>
    <w:rsid w:val="009F6998"/>
    <w:rsid w:val="009F7CDC"/>
    <w:rsid w:val="00A0000D"/>
    <w:rsid w:val="00A119FF"/>
    <w:rsid w:val="00A23C1C"/>
    <w:rsid w:val="00A2533A"/>
    <w:rsid w:val="00A25476"/>
    <w:rsid w:val="00A25ACB"/>
    <w:rsid w:val="00A30CC2"/>
    <w:rsid w:val="00A331A4"/>
    <w:rsid w:val="00A5053A"/>
    <w:rsid w:val="00A57F30"/>
    <w:rsid w:val="00A66E80"/>
    <w:rsid w:val="00A67250"/>
    <w:rsid w:val="00A67317"/>
    <w:rsid w:val="00A7376F"/>
    <w:rsid w:val="00A77C66"/>
    <w:rsid w:val="00A91499"/>
    <w:rsid w:val="00AA50A4"/>
    <w:rsid w:val="00AB2560"/>
    <w:rsid w:val="00AB3F66"/>
    <w:rsid w:val="00AB5984"/>
    <w:rsid w:val="00AC59E8"/>
    <w:rsid w:val="00AC6293"/>
    <w:rsid w:val="00AD0225"/>
    <w:rsid w:val="00AD1035"/>
    <w:rsid w:val="00AD1866"/>
    <w:rsid w:val="00AD7D4B"/>
    <w:rsid w:val="00AE11A1"/>
    <w:rsid w:val="00AE3193"/>
    <w:rsid w:val="00AF1FB7"/>
    <w:rsid w:val="00B02761"/>
    <w:rsid w:val="00B10465"/>
    <w:rsid w:val="00B11F00"/>
    <w:rsid w:val="00B12CBD"/>
    <w:rsid w:val="00B159CE"/>
    <w:rsid w:val="00B21025"/>
    <w:rsid w:val="00B229B9"/>
    <w:rsid w:val="00B24A4D"/>
    <w:rsid w:val="00B24C3D"/>
    <w:rsid w:val="00B37D38"/>
    <w:rsid w:val="00B40076"/>
    <w:rsid w:val="00B4473B"/>
    <w:rsid w:val="00B5312B"/>
    <w:rsid w:val="00B532A3"/>
    <w:rsid w:val="00B81F06"/>
    <w:rsid w:val="00B87881"/>
    <w:rsid w:val="00B959F3"/>
    <w:rsid w:val="00B96852"/>
    <w:rsid w:val="00B968D1"/>
    <w:rsid w:val="00B97B11"/>
    <w:rsid w:val="00BC12E0"/>
    <w:rsid w:val="00BC3E73"/>
    <w:rsid w:val="00BC56E2"/>
    <w:rsid w:val="00BD0243"/>
    <w:rsid w:val="00BE6702"/>
    <w:rsid w:val="00C00AB1"/>
    <w:rsid w:val="00C02F5D"/>
    <w:rsid w:val="00C043AD"/>
    <w:rsid w:val="00C059DD"/>
    <w:rsid w:val="00C06E8D"/>
    <w:rsid w:val="00C12DDF"/>
    <w:rsid w:val="00C1586F"/>
    <w:rsid w:val="00C24100"/>
    <w:rsid w:val="00C33C82"/>
    <w:rsid w:val="00C349FF"/>
    <w:rsid w:val="00C45491"/>
    <w:rsid w:val="00C50F09"/>
    <w:rsid w:val="00C53FF0"/>
    <w:rsid w:val="00C634B2"/>
    <w:rsid w:val="00C65822"/>
    <w:rsid w:val="00C65DDE"/>
    <w:rsid w:val="00C67718"/>
    <w:rsid w:val="00C708B2"/>
    <w:rsid w:val="00C70ECA"/>
    <w:rsid w:val="00C723A1"/>
    <w:rsid w:val="00C8069F"/>
    <w:rsid w:val="00C90431"/>
    <w:rsid w:val="00C90DC7"/>
    <w:rsid w:val="00C95A9F"/>
    <w:rsid w:val="00CA2730"/>
    <w:rsid w:val="00CA3F2B"/>
    <w:rsid w:val="00CD0B02"/>
    <w:rsid w:val="00CD3181"/>
    <w:rsid w:val="00CD739D"/>
    <w:rsid w:val="00CE11B7"/>
    <w:rsid w:val="00CE3A4B"/>
    <w:rsid w:val="00CF0C85"/>
    <w:rsid w:val="00CF2628"/>
    <w:rsid w:val="00CF385E"/>
    <w:rsid w:val="00CF3BBC"/>
    <w:rsid w:val="00CF6CE5"/>
    <w:rsid w:val="00CF765B"/>
    <w:rsid w:val="00D037E2"/>
    <w:rsid w:val="00D32C6B"/>
    <w:rsid w:val="00D358C3"/>
    <w:rsid w:val="00D36CAF"/>
    <w:rsid w:val="00D40D3D"/>
    <w:rsid w:val="00D47368"/>
    <w:rsid w:val="00D53952"/>
    <w:rsid w:val="00D611F6"/>
    <w:rsid w:val="00D84A86"/>
    <w:rsid w:val="00D8703E"/>
    <w:rsid w:val="00D92D3B"/>
    <w:rsid w:val="00D93A86"/>
    <w:rsid w:val="00DC0D65"/>
    <w:rsid w:val="00DC43FC"/>
    <w:rsid w:val="00DC5A37"/>
    <w:rsid w:val="00DD0108"/>
    <w:rsid w:val="00DE4BFC"/>
    <w:rsid w:val="00DE52AB"/>
    <w:rsid w:val="00DE57AA"/>
    <w:rsid w:val="00DF2AA8"/>
    <w:rsid w:val="00DF5815"/>
    <w:rsid w:val="00DF5822"/>
    <w:rsid w:val="00DF675F"/>
    <w:rsid w:val="00DF79F5"/>
    <w:rsid w:val="00E05237"/>
    <w:rsid w:val="00E06864"/>
    <w:rsid w:val="00E14F58"/>
    <w:rsid w:val="00E15233"/>
    <w:rsid w:val="00E24708"/>
    <w:rsid w:val="00E3357A"/>
    <w:rsid w:val="00E40121"/>
    <w:rsid w:val="00E403F0"/>
    <w:rsid w:val="00E4126F"/>
    <w:rsid w:val="00E42391"/>
    <w:rsid w:val="00E462EB"/>
    <w:rsid w:val="00E5095F"/>
    <w:rsid w:val="00E54107"/>
    <w:rsid w:val="00E7058A"/>
    <w:rsid w:val="00E7142C"/>
    <w:rsid w:val="00E83C33"/>
    <w:rsid w:val="00E93468"/>
    <w:rsid w:val="00EA3B14"/>
    <w:rsid w:val="00EB4EE6"/>
    <w:rsid w:val="00EB74BD"/>
    <w:rsid w:val="00EC6823"/>
    <w:rsid w:val="00ED15D6"/>
    <w:rsid w:val="00ED5D00"/>
    <w:rsid w:val="00ED6C07"/>
    <w:rsid w:val="00EE2C3E"/>
    <w:rsid w:val="00EE436A"/>
    <w:rsid w:val="00EF5FFA"/>
    <w:rsid w:val="00F05D95"/>
    <w:rsid w:val="00F151B6"/>
    <w:rsid w:val="00F17F7A"/>
    <w:rsid w:val="00F3108A"/>
    <w:rsid w:val="00F404E3"/>
    <w:rsid w:val="00F40B26"/>
    <w:rsid w:val="00F4372E"/>
    <w:rsid w:val="00F50621"/>
    <w:rsid w:val="00F55136"/>
    <w:rsid w:val="00F557D6"/>
    <w:rsid w:val="00F60D70"/>
    <w:rsid w:val="00F62E02"/>
    <w:rsid w:val="00F63875"/>
    <w:rsid w:val="00F733BA"/>
    <w:rsid w:val="00F77AB3"/>
    <w:rsid w:val="00F77D35"/>
    <w:rsid w:val="00F83D1B"/>
    <w:rsid w:val="00F87113"/>
    <w:rsid w:val="00F87DDC"/>
    <w:rsid w:val="00F927A3"/>
    <w:rsid w:val="00F92AFA"/>
    <w:rsid w:val="00F9585A"/>
    <w:rsid w:val="00F9717F"/>
    <w:rsid w:val="00FA6CDA"/>
    <w:rsid w:val="00FB16DB"/>
    <w:rsid w:val="00FB5B86"/>
    <w:rsid w:val="00FC5D46"/>
    <w:rsid w:val="00FD2553"/>
    <w:rsid w:val="00FD7FC8"/>
    <w:rsid w:val="00FE00A7"/>
    <w:rsid w:val="00FE00AF"/>
    <w:rsid w:val="00FF3A4D"/>
    <w:rsid w:val="00FF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1750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toa heading" w:uiPriority="0"/>
    <w:lsdException w:name="Lis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861"/>
    <w:rPr>
      <w:rFonts w:ascii="Arial" w:eastAsia="Times New Roman" w:hAnsi="Arial" w:cs="Times New Roman"/>
      <w:spacing w:val="-5"/>
      <w:sz w:val="20"/>
      <w:szCs w:val="20"/>
    </w:rPr>
  </w:style>
  <w:style w:type="paragraph" w:styleId="Heading1">
    <w:name w:val="heading 1"/>
    <w:basedOn w:val="Normal"/>
    <w:next w:val="BodyText"/>
    <w:link w:val="Heading1Char"/>
    <w:qFormat/>
    <w:rsid w:val="00A67317"/>
    <w:pPr>
      <w:keepNext/>
      <w:keepLines/>
      <w:numPr>
        <w:numId w:val="1"/>
      </w:numPr>
      <w:pBdr>
        <w:top w:val="single" w:sz="48" w:space="3" w:color="FFFFFF"/>
        <w:left w:val="single" w:sz="6" w:space="3" w:color="FFFFFF"/>
        <w:bottom w:val="single" w:sz="6" w:space="3" w:color="FFFFFF"/>
      </w:pBdr>
      <w:shd w:val="solid" w:color="auto" w:fill="auto"/>
      <w:spacing w:before="240" w:after="240" w:line="240" w:lineRule="atLeast"/>
      <w:outlineLvl w:val="0"/>
    </w:pPr>
    <w:rPr>
      <w:rFonts w:ascii="Arial Black" w:hAnsi="Arial Black"/>
      <w:snapToGrid w:val="0"/>
      <w:color w:val="FFFFFF"/>
      <w:spacing w:val="-10"/>
      <w:kern w:val="20"/>
      <w:position w:val="8"/>
      <w:sz w:val="24"/>
    </w:rPr>
  </w:style>
  <w:style w:type="paragraph" w:styleId="Heading2">
    <w:name w:val="heading 2"/>
    <w:basedOn w:val="Normal"/>
    <w:next w:val="BodyText"/>
    <w:link w:val="Heading2Char"/>
    <w:qFormat/>
    <w:rsid w:val="00A67317"/>
    <w:pPr>
      <w:keepNext/>
      <w:keepLines/>
      <w:numPr>
        <w:ilvl w:val="1"/>
        <w:numId w:val="1"/>
      </w:numPr>
      <w:pBdr>
        <w:bottom w:val="single" w:sz="12" w:space="1" w:color="auto"/>
      </w:pBdr>
      <w:tabs>
        <w:tab w:val="left" w:pos="900"/>
      </w:tabs>
      <w:spacing w:before="240" w:line="240" w:lineRule="atLeast"/>
      <w:outlineLvl w:val="1"/>
    </w:pPr>
    <w:rPr>
      <w:rFonts w:ascii="Arial Black" w:hAnsi="Arial Black"/>
      <w:spacing w:val="-15"/>
      <w:kern w:val="28"/>
      <w:sz w:val="24"/>
    </w:rPr>
  </w:style>
  <w:style w:type="paragraph" w:styleId="Heading3">
    <w:name w:val="heading 3"/>
    <w:basedOn w:val="Normal"/>
    <w:next w:val="BodyText"/>
    <w:link w:val="Heading3Char"/>
    <w:qFormat/>
    <w:rsid w:val="00A67317"/>
    <w:pPr>
      <w:keepNext/>
      <w:keepLines/>
      <w:numPr>
        <w:ilvl w:val="2"/>
        <w:numId w:val="1"/>
      </w:numPr>
      <w:spacing w:before="120" w:after="240" w:line="240" w:lineRule="atLeast"/>
      <w:outlineLvl w:val="2"/>
    </w:pPr>
    <w:rPr>
      <w:rFonts w:ascii="Arial Black" w:hAnsi="Arial Black"/>
      <w:spacing w:val="-10"/>
      <w:kern w:val="28"/>
    </w:rPr>
  </w:style>
  <w:style w:type="paragraph" w:styleId="Heading4">
    <w:name w:val="heading 4"/>
    <w:basedOn w:val="Normal"/>
    <w:next w:val="BodyText"/>
    <w:link w:val="Heading4Char"/>
    <w:qFormat/>
    <w:rsid w:val="00A67317"/>
    <w:pPr>
      <w:keepNext/>
      <w:keepLines/>
      <w:numPr>
        <w:ilvl w:val="3"/>
        <w:numId w:val="1"/>
      </w:numPr>
      <w:spacing w:before="240" w:line="240" w:lineRule="atLeast"/>
      <w:outlineLvl w:val="3"/>
    </w:pPr>
    <w:rPr>
      <w:b/>
      <w:spacing w:val="-4"/>
      <w:kern w:val="28"/>
    </w:rPr>
  </w:style>
  <w:style w:type="paragraph" w:styleId="Heading5">
    <w:name w:val="heading 5"/>
    <w:basedOn w:val="Normal"/>
    <w:next w:val="BodyText"/>
    <w:link w:val="Heading5Char"/>
    <w:qFormat/>
    <w:rsid w:val="00A67317"/>
    <w:pPr>
      <w:keepNext/>
      <w:keepLines/>
      <w:numPr>
        <w:ilvl w:val="4"/>
        <w:numId w:val="1"/>
      </w:numPr>
      <w:tabs>
        <w:tab w:val="left" w:pos="900"/>
      </w:tabs>
      <w:spacing w:before="240" w:line="240" w:lineRule="atLeast"/>
      <w:outlineLvl w:val="4"/>
    </w:pPr>
    <w:rPr>
      <w:b/>
      <w:spacing w:val="-4"/>
      <w:kern w:val="28"/>
      <w:sz w:val="22"/>
    </w:rPr>
  </w:style>
  <w:style w:type="paragraph" w:styleId="Heading6">
    <w:name w:val="heading 6"/>
    <w:basedOn w:val="Normal"/>
    <w:next w:val="BodyText"/>
    <w:link w:val="Heading6Char"/>
    <w:qFormat/>
    <w:rsid w:val="00A67317"/>
    <w:pPr>
      <w:keepNext/>
      <w:keepLines/>
      <w:numPr>
        <w:ilvl w:val="5"/>
        <w:numId w:val="1"/>
      </w:numPr>
      <w:tabs>
        <w:tab w:val="left" w:pos="900"/>
      </w:tabs>
      <w:spacing w:before="240" w:after="120" w:line="220" w:lineRule="atLeast"/>
      <w:outlineLvl w:val="5"/>
    </w:pPr>
    <w:rPr>
      <w:rFonts w:ascii="Times New Roman" w:hAnsi="Times New Roman"/>
      <w:b/>
      <w:spacing w:val="-4"/>
      <w:kern w:val="28"/>
    </w:rPr>
  </w:style>
  <w:style w:type="paragraph" w:styleId="Heading7">
    <w:name w:val="heading 7"/>
    <w:basedOn w:val="Normal"/>
    <w:next w:val="BodyText"/>
    <w:link w:val="Heading7Char"/>
    <w:qFormat/>
    <w:rsid w:val="00A67317"/>
    <w:pPr>
      <w:keepNext/>
      <w:keepLines/>
      <w:numPr>
        <w:ilvl w:val="6"/>
        <w:numId w:val="1"/>
      </w:numPr>
      <w:spacing w:before="140" w:line="220" w:lineRule="atLeast"/>
      <w:outlineLvl w:val="6"/>
    </w:pPr>
    <w:rPr>
      <w:rFonts w:ascii="Times New Roman" w:hAnsi="Times New Roman"/>
      <w:spacing w:val="-4"/>
      <w:kern w:val="28"/>
    </w:rPr>
  </w:style>
  <w:style w:type="paragraph" w:styleId="Heading8">
    <w:name w:val="heading 8"/>
    <w:basedOn w:val="Normal"/>
    <w:next w:val="BodyText"/>
    <w:link w:val="Heading8Char"/>
    <w:qFormat/>
    <w:rsid w:val="00A67317"/>
    <w:pPr>
      <w:keepNext/>
      <w:keepLines/>
      <w:numPr>
        <w:ilvl w:val="7"/>
        <w:numId w:val="1"/>
      </w:numPr>
      <w:spacing w:before="140" w:line="220" w:lineRule="atLeast"/>
      <w:outlineLvl w:val="7"/>
    </w:pPr>
    <w:rPr>
      <w:rFonts w:ascii="Times New Roman" w:hAnsi="Times New Roman"/>
      <w:i/>
      <w:spacing w:val="-4"/>
      <w:kern w:val="28"/>
      <w:sz w:val="18"/>
    </w:rPr>
  </w:style>
  <w:style w:type="paragraph" w:styleId="Heading9">
    <w:name w:val="heading 9"/>
    <w:basedOn w:val="Normal"/>
    <w:next w:val="BodyText"/>
    <w:link w:val="Heading9Char"/>
    <w:qFormat/>
    <w:rsid w:val="00A67317"/>
    <w:pPr>
      <w:keepNext/>
      <w:keepLines/>
      <w:numPr>
        <w:ilvl w:val="8"/>
        <w:numId w:val="1"/>
      </w:numPr>
      <w:spacing w:before="140" w:line="220" w:lineRule="atLeast"/>
      <w:outlineLvl w:val="8"/>
    </w:pPr>
    <w:rPr>
      <w:rFonts w:ascii="Times New Roman" w:hAnsi="Times New Roman"/>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9A4861"/>
    <w:pPr>
      <w:keepNext/>
      <w:keepLines/>
      <w:framePr w:w="4080" w:h="840" w:hSpace="180" w:wrap="notBeside" w:vAnchor="page" w:hAnchor="margin" w:y="913" w:anchorLock="1"/>
      <w:spacing w:line="220" w:lineRule="atLeast"/>
    </w:pPr>
    <w:rPr>
      <w:rFonts w:ascii="Arial Black" w:hAnsi="Arial Black"/>
      <w:spacing w:val="-25"/>
      <w:kern w:val="28"/>
      <w:sz w:val="32"/>
    </w:rPr>
  </w:style>
  <w:style w:type="paragraph" w:styleId="BodyText">
    <w:name w:val="Body Text"/>
    <w:basedOn w:val="Normal"/>
    <w:link w:val="BodyTextChar"/>
    <w:rsid w:val="009A4861"/>
    <w:pPr>
      <w:spacing w:after="240" w:line="240" w:lineRule="atLeast"/>
      <w:jc w:val="both"/>
    </w:pPr>
  </w:style>
  <w:style w:type="character" w:customStyle="1" w:styleId="BodyTextChar">
    <w:name w:val="Body Text Char"/>
    <w:basedOn w:val="DefaultParagraphFont"/>
    <w:link w:val="BodyText"/>
    <w:rsid w:val="009A4861"/>
    <w:rPr>
      <w:rFonts w:ascii="Arial" w:eastAsia="Times New Roman" w:hAnsi="Arial" w:cs="Times New Roman"/>
      <w:spacing w:val="-5"/>
      <w:sz w:val="20"/>
      <w:szCs w:val="20"/>
    </w:rPr>
  </w:style>
  <w:style w:type="paragraph" w:customStyle="1" w:styleId="Picture">
    <w:name w:val="Picture"/>
    <w:basedOn w:val="Normal"/>
    <w:next w:val="Caption"/>
    <w:rsid w:val="009A4861"/>
    <w:pPr>
      <w:keepNext/>
    </w:pPr>
  </w:style>
  <w:style w:type="paragraph" w:styleId="Caption">
    <w:name w:val="caption"/>
    <w:basedOn w:val="Picture"/>
    <w:next w:val="BodyText"/>
    <w:qFormat/>
    <w:rsid w:val="009A4861"/>
    <w:pPr>
      <w:tabs>
        <w:tab w:val="num" w:pos="1080"/>
      </w:tabs>
      <w:spacing w:before="60" w:after="240" w:line="220" w:lineRule="atLeast"/>
      <w:ind w:left="1080" w:hanging="360"/>
    </w:pPr>
    <w:rPr>
      <w:rFonts w:ascii="Arial Narrow" w:hAnsi="Arial Narrow"/>
      <w:spacing w:val="0"/>
      <w:sz w:val="18"/>
    </w:rPr>
  </w:style>
  <w:style w:type="paragraph" w:styleId="Footer">
    <w:name w:val="footer"/>
    <w:basedOn w:val="Normal"/>
    <w:link w:val="FooterChar"/>
    <w:uiPriority w:val="99"/>
    <w:rsid w:val="009A4861"/>
    <w:pPr>
      <w:keepLines/>
      <w:tabs>
        <w:tab w:val="center" w:pos="4320"/>
        <w:tab w:val="right" w:pos="8640"/>
      </w:tabs>
      <w:spacing w:line="190" w:lineRule="atLeast"/>
    </w:pPr>
    <w:rPr>
      <w:caps/>
      <w:sz w:val="15"/>
    </w:rPr>
  </w:style>
  <w:style w:type="character" w:customStyle="1" w:styleId="FooterChar">
    <w:name w:val="Footer Char"/>
    <w:basedOn w:val="DefaultParagraphFont"/>
    <w:link w:val="Footer"/>
    <w:uiPriority w:val="99"/>
    <w:rsid w:val="009A4861"/>
    <w:rPr>
      <w:rFonts w:ascii="Arial" w:eastAsia="Times New Roman" w:hAnsi="Arial" w:cs="Times New Roman"/>
      <w:caps/>
      <w:spacing w:val="-5"/>
      <w:sz w:val="15"/>
      <w:szCs w:val="20"/>
    </w:rPr>
  </w:style>
  <w:style w:type="paragraph" w:customStyle="1" w:styleId="ReturnAddress">
    <w:name w:val="Return Address"/>
    <w:basedOn w:val="Normal"/>
    <w:rsid w:val="009A4861"/>
    <w:pPr>
      <w:keepLines/>
      <w:framePr w:w="5160" w:h="840" w:wrap="notBeside" w:vAnchor="page" w:hAnchor="page" w:x="6121" w:y="915" w:anchorLock="1"/>
      <w:tabs>
        <w:tab w:val="left" w:pos="2160"/>
      </w:tabs>
      <w:spacing w:line="160" w:lineRule="atLeast"/>
    </w:pPr>
    <w:rPr>
      <w:spacing w:val="0"/>
      <w:sz w:val="14"/>
    </w:rPr>
  </w:style>
  <w:style w:type="character" w:styleId="PageNumber">
    <w:name w:val="page number"/>
    <w:rsid w:val="009A4861"/>
    <w:rPr>
      <w:rFonts w:ascii="Arial Black" w:hAnsi="Arial Black"/>
      <w:spacing w:val="-10"/>
      <w:sz w:val="18"/>
    </w:rPr>
  </w:style>
  <w:style w:type="paragraph" w:styleId="Header">
    <w:name w:val="header"/>
    <w:basedOn w:val="Normal"/>
    <w:link w:val="HeaderChar"/>
    <w:unhideWhenUsed/>
    <w:rsid w:val="009A4861"/>
    <w:pPr>
      <w:tabs>
        <w:tab w:val="center" w:pos="4680"/>
        <w:tab w:val="right" w:pos="9360"/>
      </w:tabs>
    </w:pPr>
  </w:style>
  <w:style w:type="character" w:customStyle="1" w:styleId="HeaderChar">
    <w:name w:val="Header Char"/>
    <w:basedOn w:val="DefaultParagraphFont"/>
    <w:link w:val="Header"/>
    <w:uiPriority w:val="99"/>
    <w:rsid w:val="009A4861"/>
    <w:rPr>
      <w:rFonts w:ascii="Arial" w:eastAsia="Times New Roman" w:hAnsi="Arial" w:cs="Times New Roman"/>
      <w:spacing w:val="-5"/>
      <w:sz w:val="20"/>
      <w:szCs w:val="20"/>
    </w:rPr>
  </w:style>
  <w:style w:type="character" w:customStyle="1" w:styleId="Heading1Char">
    <w:name w:val="Heading 1 Char"/>
    <w:basedOn w:val="DefaultParagraphFont"/>
    <w:link w:val="Heading1"/>
    <w:rsid w:val="00A67317"/>
    <w:rPr>
      <w:rFonts w:ascii="Arial Black" w:eastAsia="Times New Roman" w:hAnsi="Arial Black" w:cs="Times New Roman"/>
      <w:snapToGrid w:val="0"/>
      <w:color w:val="FFFFFF"/>
      <w:spacing w:val="-10"/>
      <w:kern w:val="20"/>
      <w:position w:val="8"/>
      <w:sz w:val="24"/>
      <w:szCs w:val="20"/>
      <w:shd w:val="solid" w:color="auto" w:fill="auto"/>
    </w:rPr>
  </w:style>
  <w:style w:type="character" w:customStyle="1" w:styleId="Heading2Char">
    <w:name w:val="Heading 2 Char"/>
    <w:basedOn w:val="DefaultParagraphFont"/>
    <w:link w:val="Heading2"/>
    <w:rsid w:val="00A67317"/>
    <w:rPr>
      <w:rFonts w:ascii="Arial Black" w:eastAsia="Times New Roman" w:hAnsi="Arial Black" w:cs="Times New Roman"/>
      <w:spacing w:val="-15"/>
      <w:kern w:val="28"/>
      <w:sz w:val="24"/>
      <w:szCs w:val="20"/>
    </w:rPr>
  </w:style>
  <w:style w:type="character" w:customStyle="1" w:styleId="Heading3Char">
    <w:name w:val="Heading 3 Char"/>
    <w:basedOn w:val="DefaultParagraphFont"/>
    <w:link w:val="Heading3"/>
    <w:rsid w:val="00A67317"/>
    <w:rPr>
      <w:rFonts w:ascii="Arial Black" w:eastAsia="Times New Roman" w:hAnsi="Arial Black" w:cs="Times New Roman"/>
      <w:spacing w:val="-10"/>
      <w:kern w:val="28"/>
      <w:sz w:val="20"/>
      <w:szCs w:val="20"/>
    </w:rPr>
  </w:style>
  <w:style w:type="character" w:customStyle="1" w:styleId="Heading4Char">
    <w:name w:val="Heading 4 Char"/>
    <w:basedOn w:val="DefaultParagraphFont"/>
    <w:link w:val="Heading4"/>
    <w:rsid w:val="00A67317"/>
    <w:rPr>
      <w:rFonts w:ascii="Arial" w:eastAsia="Times New Roman" w:hAnsi="Arial" w:cs="Times New Roman"/>
      <w:b/>
      <w:spacing w:val="-4"/>
      <w:kern w:val="28"/>
      <w:sz w:val="20"/>
      <w:szCs w:val="20"/>
    </w:rPr>
  </w:style>
  <w:style w:type="character" w:customStyle="1" w:styleId="Heading5Char">
    <w:name w:val="Heading 5 Char"/>
    <w:basedOn w:val="DefaultParagraphFont"/>
    <w:link w:val="Heading5"/>
    <w:rsid w:val="00A67317"/>
    <w:rPr>
      <w:rFonts w:ascii="Arial" w:eastAsia="Times New Roman" w:hAnsi="Arial" w:cs="Times New Roman"/>
      <w:b/>
      <w:spacing w:val="-4"/>
      <w:kern w:val="28"/>
      <w:szCs w:val="20"/>
    </w:rPr>
  </w:style>
  <w:style w:type="character" w:customStyle="1" w:styleId="Heading6Char">
    <w:name w:val="Heading 6 Char"/>
    <w:basedOn w:val="DefaultParagraphFont"/>
    <w:link w:val="Heading6"/>
    <w:rsid w:val="00A67317"/>
    <w:rPr>
      <w:rFonts w:ascii="Times New Roman" w:eastAsia="Times New Roman" w:hAnsi="Times New Roman" w:cs="Times New Roman"/>
      <w:b/>
      <w:spacing w:val="-4"/>
      <w:kern w:val="28"/>
      <w:sz w:val="20"/>
      <w:szCs w:val="20"/>
    </w:rPr>
  </w:style>
  <w:style w:type="character" w:customStyle="1" w:styleId="Heading7Char">
    <w:name w:val="Heading 7 Char"/>
    <w:basedOn w:val="DefaultParagraphFont"/>
    <w:link w:val="Heading7"/>
    <w:rsid w:val="00A67317"/>
    <w:rPr>
      <w:rFonts w:ascii="Times New Roman" w:eastAsia="Times New Roman" w:hAnsi="Times New Roman" w:cs="Times New Roman"/>
      <w:spacing w:val="-4"/>
      <w:kern w:val="28"/>
      <w:sz w:val="20"/>
      <w:szCs w:val="20"/>
    </w:rPr>
  </w:style>
  <w:style w:type="character" w:customStyle="1" w:styleId="Heading8Char">
    <w:name w:val="Heading 8 Char"/>
    <w:basedOn w:val="DefaultParagraphFont"/>
    <w:link w:val="Heading8"/>
    <w:rsid w:val="00A67317"/>
    <w:rPr>
      <w:rFonts w:ascii="Times New Roman" w:eastAsia="Times New Roman" w:hAnsi="Times New Roman" w:cs="Times New Roman"/>
      <w:i/>
      <w:spacing w:val="-4"/>
      <w:kern w:val="28"/>
      <w:sz w:val="18"/>
      <w:szCs w:val="20"/>
    </w:rPr>
  </w:style>
  <w:style w:type="character" w:customStyle="1" w:styleId="Heading9Char">
    <w:name w:val="Heading 9 Char"/>
    <w:basedOn w:val="DefaultParagraphFont"/>
    <w:link w:val="Heading9"/>
    <w:rsid w:val="00A67317"/>
    <w:rPr>
      <w:rFonts w:ascii="Times New Roman" w:eastAsia="Times New Roman" w:hAnsi="Times New Roman" w:cs="Times New Roman"/>
      <w:spacing w:val="-4"/>
      <w:kern w:val="28"/>
      <w:sz w:val="18"/>
      <w:szCs w:val="20"/>
    </w:rPr>
  </w:style>
  <w:style w:type="paragraph" w:styleId="ListBullet">
    <w:name w:val="List Bullet"/>
    <w:basedOn w:val="List"/>
    <w:autoRedefine/>
    <w:rsid w:val="00722AF6"/>
    <w:pPr>
      <w:numPr>
        <w:numId w:val="0"/>
      </w:numPr>
      <w:spacing w:before="60" w:line="240" w:lineRule="atLeast"/>
    </w:pPr>
    <w:rPr>
      <w:b/>
      <w:bCs/>
      <w:spacing w:val="-5"/>
    </w:rPr>
  </w:style>
  <w:style w:type="paragraph" w:styleId="List">
    <w:name w:val="List"/>
    <w:basedOn w:val="Normal"/>
    <w:rsid w:val="00A67317"/>
    <w:pPr>
      <w:numPr>
        <w:numId w:val="2"/>
      </w:numPr>
      <w:spacing w:before="120"/>
    </w:pPr>
    <w:rPr>
      <w:rFonts w:ascii="Times New Roman" w:hAnsi="Times New Roman"/>
      <w:spacing w:val="0"/>
    </w:rPr>
  </w:style>
  <w:style w:type="paragraph" w:customStyle="1" w:styleId="BodyText2Bullet">
    <w:name w:val="Body Text 2 Bullet"/>
    <w:basedOn w:val="Normal"/>
    <w:rsid w:val="00A67317"/>
    <w:pPr>
      <w:numPr>
        <w:numId w:val="3"/>
      </w:numPr>
      <w:spacing w:before="120"/>
    </w:pPr>
    <w:rPr>
      <w:rFonts w:ascii="Times New Roman" w:hAnsi="Times New Roman"/>
      <w:spacing w:val="0"/>
    </w:rPr>
  </w:style>
  <w:style w:type="paragraph" w:styleId="ListNumber">
    <w:name w:val="List Number"/>
    <w:basedOn w:val="Normal"/>
    <w:link w:val="ListNumberChar"/>
    <w:unhideWhenUsed/>
    <w:rsid w:val="00A67317"/>
    <w:pPr>
      <w:numPr>
        <w:numId w:val="4"/>
      </w:numPr>
      <w:contextualSpacing/>
    </w:pPr>
  </w:style>
  <w:style w:type="paragraph" w:styleId="ListBullet3">
    <w:name w:val="List Bullet 3"/>
    <w:basedOn w:val="Normal"/>
    <w:uiPriority w:val="99"/>
    <w:semiHidden/>
    <w:unhideWhenUsed/>
    <w:rsid w:val="00A67317"/>
    <w:pPr>
      <w:numPr>
        <w:numId w:val="5"/>
      </w:numPr>
      <w:contextualSpacing/>
    </w:pPr>
  </w:style>
  <w:style w:type="character" w:styleId="Hyperlink">
    <w:name w:val="Hyperlink"/>
    <w:basedOn w:val="DefaultParagraphFont"/>
    <w:rsid w:val="00A67317"/>
    <w:rPr>
      <w:color w:val="0000FF"/>
      <w:u w:val="single"/>
    </w:rPr>
  </w:style>
  <w:style w:type="paragraph" w:customStyle="1" w:styleId="FootnoteBase">
    <w:name w:val="Footnote Base"/>
    <w:basedOn w:val="Normal"/>
    <w:rsid w:val="00A67317"/>
    <w:pPr>
      <w:keepLines/>
      <w:spacing w:line="200" w:lineRule="atLeast"/>
    </w:pPr>
    <w:rPr>
      <w:sz w:val="16"/>
    </w:rPr>
  </w:style>
  <w:style w:type="paragraph" w:styleId="TOAHeading">
    <w:name w:val="toa heading"/>
    <w:basedOn w:val="Normal"/>
    <w:next w:val="TableofAuthorities"/>
    <w:semiHidden/>
    <w:rsid w:val="00A67317"/>
    <w:pPr>
      <w:keepNext/>
      <w:spacing w:line="480" w:lineRule="atLeast"/>
    </w:pPr>
    <w:rPr>
      <w:rFonts w:ascii="Arial Black" w:hAnsi="Arial Black"/>
      <w:b/>
      <w:spacing w:val="-10"/>
      <w:kern w:val="28"/>
    </w:rPr>
  </w:style>
  <w:style w:type="paragraph" w:customStyle="1" w:styleId="TableText">
    <w:name w:val="Table Text"/>
    <w:basedOn w:val="Normal"/>
    <w:rsid w:val="00A67317"/>
    <w:pPr>
      <w:spacing w:before="60"/>
    </w:pPr>
    <w:rPr>
      <w:rFonts w:ascii="Times New Roman" w:hAnsi="Times New Roman"/>
      <w:sz w:val="16"/>
    </w:rPr>
  </w:style>
  <w:style w:type="paragraph" w:styleId="ListParagraph">
    <w:name w:val="List Paragraph"/>
    <w:basedOn w:val="Normal"/>
    <w:uiPriority w:val="34"/>
    <w:qFormat/>
    <w:rsid w:val="00A67317"/>
    <w:pPr>
      <w:spacing w:before="120"/>
      <w:ind w:left="720"/>
    </w:pPr>
    <w:rPr>
      <w:rFonts w:ascii="Times New Roman" w:hAnsi="Times New Roman"/>
      <w:spacing w:val="0"/>
    </w:rPr>
  </w:style>
  <w:style w:type="paragraph" w:styleId="TableofAuthorities">
    <w:name w:val="table of authorities"/>
    <w:basedOn w:val="Normal"/>
    <w:next w:val="Normal"/>
    <w:uiPriority w:val="99"/>
    <w:semiHidden/>
    <w:unhideWhenUsed/>
    <w:rsid w:val="00A67317"/>
    <w:pPr>
      <w:ind w:left="200" w:hanging="200"/>
    </w:pPr>
  </w:style>
  <w:style w:type="paragraph" w:styleId="ListBullet2">
    <w:name w:val="List Bullet 2"/>
    <w:basedOn w:val="ListBullet"/>
    <w:autoRedefine/>
    <w:rsid w:val="00396F41"/>
    <w:pPr>
      <w:numPr>
        <w:numId w:val="6"/>
      </w:numPr>
      <w:tabs>
        <w:tab w:val="clear" w:pos="1440"/>
        <w:tab w:val="num" w:pos="360"/>
        <w:tab w:val="left" w:pos="450"/>
        <w:tab w:val="left" w:pos="630"/>
        <w:tab w:val="left" w:pos="927"/>
      </w:tabs>
      <w:spacing w:line="240" w:lineRule="auto"/>
    </w:pPr>
    <w:rPr>
      <w:b w:val="0"/>
      <w:bCs w:val="0"/>
      <w:spacing w:val="0"/>
    </w:rPr>
  </w:style>
  <w:style w:type="paragraph" w:customStyle="1" w:styleId="TOCBase">
    <w:name w:val="TOC Base"/>
    <w:basedOn w:val="Normal"/>
    <w:rsid w:val="00396F41"/>
    <w:pPr>
      <w:tabs>
        <w:tab w:val="right" w:leader="dot" w:pos="6480"/>
      </w:tabs>
      <w:spacing w:before="120" w:after="240" w:line="240" w:lineRule="atLeast"/>
    </w:pPr>
    <w:rPr>
      <w:rFonts w:ascii="Times New Roman" w:hAnsi="Times New Roman"/>
    </w:rPr>
  </w:style>
  <w:style w:type="paragraph" w:customStyle="1" w:styleId="CellContent">
    <w:name w:val="Cell Content"/>
    <w:basedOn w:val="Normal"/>
    <w:rsid w:val="00396F41"/>
    <w:pPr>
      <w:spacing w:before="120" w:after="120"/>
    </w:pPr>
    <w:rPr>
      <w:rFonts w:ascii="Arial Narrow" w:hAnsi="Arial Narrow"/>
      <w:spacing w:val="0"/>
      <w:szCs w:val="24"/>
    </w:rPr>
  </w:style>
  <w:style w:type="paragraph" w:styleId="BodyTextIndent">
    <w:name w:val="Body Text Indent"/>
    <w:basedOn w:val="Normal"/>
    <w:link w:val="BodyTextIndentChar"/>
    <w:uiPriority w:val="99"/>
    <w:semiHidden/>
    <w:unhideWhenUsed/>
    <w:rsid w:val="009F5EF8"/>
    <w:pPr>
      <w:spacing w:after="120"/>
      <w:ind w:left="360"/>
    </w:pPr>
  </w:style>
  <w:style w:type="character" w:customStyle="1" w:styleId="BodyTextIndentChar">
    <w:name w:val="Body Text Indent Char"/>
    <w:basedOn w:val="DefaultParagraphFont"/>
    <w:link w:val="BodyTextIndent"/>
    <w:uiPriority w:val="99"/>
    <w:semiHidden/>
    <w:rsid w:val="009F5EF8"/>
    <w:rPr>
      <w:rFonts w:ascii="Arial" w:eastAsia="Times New Roman" w:hAnsi="Arial" w:cs="Times New Roman"/>
      <w:spacing w:val="-5"/>
      <w:sz w:val="20"/>
      <w:szCs w:val="20"/>
    </w:rPr>
  </w:style>
  <w:style w:type="character" w:customStyle="1" w:styleId="Lead-inEmphasis">
    <w:name w:val="Lead-in Emphasis"/>
    <w:rsid w:val="009F5EF8"/>
    <w:rPr>
      <w:rFonts w:ascii="Times New Roman" w:hAnsi="Times New Roman"/>
      <w:spacing w:val="30"/>
      <w:sz w:val="24"/>
      <w:bdr w:val="none" w:sz="0" w:space="0" w:color="auto"/>
      <w:shd w:val="clear" w:color="auto" w:fill="CCCCCC"/>
    </w:rPr>
  </w:style>
  <w:style w:type="paragraph" w:styleId="CommentText">
    <w:name w:val="annotation text"/>
    <w:basedOn w:val="Normal"/>
    <w:link w:val="CommentTextChar"/>
    <w:semiHidden/>
    <w:rsid w:val="009F5EF8"/>
    <w:pPr>
      <w:spacing w:before="120"/>
    </w:pPr>
    <w:rPr>
      <w:rFonts w:ascii="Times New Roman" w:hAnsi="Times New Roman"/>
      <w:spacing w:val="0"/>
    </w:rPr>
  </w:style>
  <w:style w:type="character" w:customStyle="1" w:styleId="CommentTextChar">
    <w:name w:val="Comment Text Char"/>
    <w:basedOn w:val="DefaultParagraphFont"/>
    <w:link w:val="CommentText"/>
    <w:semiHidden/>
    <w:rsid w:val="009F5EF8"/>
    <w:rPr>
      <w:rFonts w:ascii="Times New Roman" w:eastAsia="Times New Roman" w:hAnsi="Times New Roman" w:cs="Times New Roman"/>
      <w:sz w:val="20"/>
      <w:szCs w:val="20"/>
    </w:rPr>
  </w:style>
  <w:style w:type="character" w:styleId="FollowedHyperlink">
    <w:name w:val="FollowedHyperlink"/>
    <w:basedOn w:val="DefaultParagraphFont"/>
    <w:rsid w:val="009F5EF8"/>
    <w:rPr>
      <w:color w:val="800080"/>
      <w:u w:val="single"/>
    </w:rPr>
  </w:style>
  <w:style w:type="paragraph" w:styleId="PlainText">
    <w:name w:val="Plain Text"/>
    <w:basedOn w:val="Normal"/>
    <w:link w:val="PlainTextChar"/>
    <w:uiPriority w:val="99"/>
    <w:unhideWhenUsed/>
    <w:rsid w:val="009F5EF8"/>
    <w:rPr>
      <w:rFonts w:ascii="Consolas" w:eastAsia="Calibri" w:hAnsi="Consolas"/>
      <w:spacing w:val="0"/>
      <w:sz w:val="21"/>
      <w:szCs w:val="21"/>
    </w:rPr>
  </w:style>
  <w:style w:type="character" w:customStyle="1" w:styleId="PlainTextChar">
    <w:name w:val="Plain Text Char"/>
    <w:basedOn w:val="DefaultParagraphFont"/>
    <w:link w:val="PlainText"/>
    <w:uiPriority w:val="99"/>
    <w:rsid w:val="009F5EF8"/>
    <w:rPr>
      <w:rFonts w:ascii="Consolas" w:eastAsia="Calibri" w:hAnsi="Consolas" w:cs="Times New Roman"/>
      <w:sz w:val="21"/>
      <w:szCs w:val="21"/>
    </w:rPr>
  </w:style>
  <w:style w:type="paragraph" w:styleId="BodyText3">
    <w:name w:val="Body Text 3"/>
    <w:basedOn w:val="Normal"/>
    <w:link w:val="BodyText3Char"/>
    <w:uiPriority w:val="99"/>
    <w:semiHidden/>
    <w:unhideWhenUsed/>
    <w:rsid w:val="009F5EF8"/>
    <w:pPr>
      <w:spacing w:after="120"/>
    </w:pPr>
    <w:rPr>
      <w:sz w:val="16"/>
      <w:szCs w:val="16"/>
    </w:rPr>
  </w:style>
  <w:style w:type="character" w:customStyle="1" w:styleId="BodyText3Char">
    <w:name w:val="Body Text 3 Char"/>
    <w:basedOn w:val="DefaultParagraphFont"/>
    <w:link w:val="BodyText3"/>
    <w:uiPriority w:val="99"/>
    <w:semiHidden/>
    <w:rsid w:val="009F5EF8"/>
    <w:rPr>
      <w:rFonts w:ascii="Arial" w:eastAsia="Times New Roman" w:hAnsi="Arial" w:cs="Times New Roman"/>
      <w:spacing w:val="-5"/>
      <w:sz w:val="16"/>
      <w:szCs w:val="16"/>
    </w:rPr>
  </w:style>
  <w:style w:type="paragraph" w:customStyle="1" w:styleId="ListNumber1Special">
    <w:name w:val="List Number 1 (Special)"/>
    <w:rsid w:val="009F5EF8"/>
    <w:pPr>
      <w:spacing w:after="240" w:line="240" w:lineRule="auto"/>
    </w:pPr>
    <w:rPr>
      <w:rFonts w:ascii="Arial" w:eastAsia="Times New Roman" w:hAnsi="Arial" w:cs="Times New Roman"/>
      <w:noProof/>
      <w:sz w:val="20"/>
      <w:szCs w:val="20"/>
    </w:rPr>
  </w:style>
  <w:style w:type="paragraph" w:styleId="Subtitle">
    <w:name w:val="Subtitle"/>
    <w:basedOn w:val="Title"/>
    <w:next w:val="BodyText"/>
    <w:link w:val="SubtitleChar"/>
    <w:autoRedefine/>
    <w:qFormat/>
    <w:rsid w:val="006D20DA"/>
    <w:pPr>
      <w:keepNext/>
      <w:keepLines/>
      <w:pBdr>
        <w:bottom w:val="none" w:sz="0" w:space="0" w:color="auto"/>
      </w:pBdr>
      <w:spacing w:before="60" w:after="120" w:line="340" w:lineRule="atLeast"/>
      <w:contextualSpacing w:val="0"/>
    </w:pPr>
    <w:rPr>
      <w:rFonts w:ascii="Arial" w:eastAsia="Times New Roman" w:hAnsi="Arial" w:cs="Times New Roman"/>
      <w:color w:val="auto"/>
      <w:spacing w:val="-16"/>
      <w:sz w:val="32"/>
      <w:szCs w:val="20"/>
    </w:rPr>
  </w:style>
  <w:style w:type="character" w:customStyle="1" w:styleId="SubtitleChar">
    <w:name w:val="Subtitle Char"/>
    <w:basedOn w:val="DefaultParagraphFont"/>
    <w:link w:val="Subtitle"/>
    <w:rsid w:val="006D20DA"/>
    <w:rPr>
      <w:rFonts w:ascii="Arial" w:eastAsia="Times New Roman" w:hAnsi="Arial" w:cs="Times New Roman"/>
      <w:spacing w:val="-16"/>
      <w:kern w:val="28"/>
      <w:sz w:val="32"/>
      <w:szCs w:val="20"/>
    </w:rPr>
  </w:style>
  <w:style w:type="paragraph" w:styleId="NormalWeb">
    <w:name w:val="Normal (Web)"/>
    <w:basedOn w:val="Normal"/>
    <w:rsid w:val="006D20DA"/>
    <w:pPr>
      <w:spacing w:before="100" w:beforeAutospacing="1" w:after="100" w:afterAutospacing="1"/>
    </w:pPr>
    <w:rPr>
      <w:rFonts w:ascii="Times New Roman" w:hAnsi="Times New Roman"/>
      <w:spacing w:val="0"/>
      <w:sz w:val="24"/>
      <w:szCs w:val="24"/>
    </w:rPr>
  </w:style>
  <w:style w:type="paragraph" w:styleId="Title">
    <w:name w:val="Title"/>
    <w:basedOn w:val="Normal"/>
    <w:next w:val="Normal"/>
    <w:link w:val="TitleChar"/>
    <w:qFormat/>
    <w:rsid w:val="006D20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20D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46220B"/>
    <w:rPr>
      <w:b/>
      <w:bCs/>
    </w:rPr>
  </w:style>
  <w:style w:type="character" w:customStyle="1" w:styleId="hl">
    <w:name w:val="hl"/>
    <w:basedOn w:val="DefaultParagraphFont"/>
    <w:rsid w:val="0046220B"/>
  </w:style>
  <w:style w:type="table" w:styleId="TableGrid">
    <w:name w:val="Table Grid"/>
    <w:basedOn w:val="TableNormal"/>
    <w:uiPriority w:val="99"/>
    <w:rsid w:val="007E1F5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1A37DF"/>
    <w:rPr>
      <w:rFonts w:ascii="Tahoma" w:hAnsi="Tahoma" w:cs="Tahoma"/>
      <w:sz w:val="16"/>
      <w:szCs w:val="16"/>
    </w:rPr>
  </w:style>
  <w:style w:type="character" w:customStyle="1" w:styleId="DocumentMapChar">
    <w:name w:val="Document Map Char"/>
    <w:basedOn w:val="DefaultParagraphFont"/>
    <w:link w:val="DocumentMap"/>
    <w:uiPriority w:val="99"/>
    <w:semiHidden/>
    <w:rsid w:val="001A37DF"/>
    <w:rPr>
      <w:rFonts w:ascii="Tahoma" w:eastAsia="Times New Roman" w:hAnsi="Tahoma" w:cs="Tahoma"/>
      <w:spacing w:val="-5"/>
      <w:sz w:val="16"/>
      <w:szCs w:val="16"/>
    </w:rPr>
  </w:style>
  <w:style w:type="paragraph" w:styleId="BalloonText">
    <w:name w:val="Balloon Text"/>
    <w:basedOn w:val="Normal"/>
    <w:link w:val="BalloonTextChar"/>
    <w:uiPriority w:val="99"/>
    <w:semiHidden/>
    <w:unhideWhenUsed/>
    <w:rsid w:val="00E83C33"/>
    <w:rPr>
      <w:rFonts w:ascii="Tahoma" w:hAnsi="Tahoma" w:cs="Tahoma"/>
      <w:sz w:val="16"/>
      <w:szCs w:val="16"/>
    </w:rPr>
  </w:style>
  <w:style w:type="character" w:customStyle="1" w:styleId="BalloonTextChar">
    <w:name w:val="Balloon Text Char"/>
    <w:basedOn w:val="DefaultParagraphFont"/>
    <w:link w:val="BalloonText"/>
    <w:uiPriority w:val="99"/>
    <w:semiHidden/>
    <w:rsid w:val="00E83C33"/>
    <w:rPr>
      <w:rFonts w:ascii="Tahoma" w:eastAsia="Times New Roman" w:hAnsi="Tahoma" w:cs="Tahoma"/>
      <w:spacing w:val="-5"/>
      <w:sz w:val="16"/>
      <w:szCs w:val="16"/>
    </w:rPr>
  </w:style>
  <w:style w:type="character" w:customStyle="1" w:styleId="ListNumberChar">
    <w:name w:val="List Number Char"/>
    <w:basedOn w:val="DefaultParagraphFont"/>
    <w:link w:val="ListNumber"/>
    <w:rsid w:val="009C7D04"/>
    <w:rPr>
      <w:rFonts w:ascii="Arial" w:eastAsia="Times New Roman" w:hAnsi="Arial" w:cs="Times New Roman"/>
      <w:spacing w:val="-5"/>
      <w:sz w:val="20"/>
      <w:szCs w:val="20"/>
    </w:rPr>
  </w:style>
  <w:style w:type="paragraph" w:customStyle="1" w:styleId="BodyTextIndent1">
    <w:name w:val="Body Text Indent 1"/>
    <w:rsid w:val="00993A98"/>
    <w:pPr>
      <w:tabs>
        <w:tab w:val="left" w:pos="1170"/>
        <w:tab w:val="left" w:leader="dot" w:pos="7200"/>
      </w:tabs>
      <w:spacing w:after="0" w:line="240" w:lineRule="auto"/>
      <w:ind w:left="1170" w:right="1440" w:hanging="540"/>
    </w:pPr>
    <w:rPr>
      <w:rFonts w:ascii="Times New Roman" w:eastAsia="Times New Roman" w:hAnsi="Times New Roman" w:cs="Times New Roman"/>
      <w:noProof/>
      <w:szCs w:val="20"/>
    </w:rPr>
  </w:style>
  <w:style w:type="paragraph" w:customStyle="1" w:styleId="BodyTextIndent2">
    <w:name w:val="Body Text Indent  2"/>
    <w:rsid w:val="00993A98"/>
    <w:pPr>
      <w:tabs>
        <w:tab w:val="left" w:pos="1800"/>
        <w:tab w:val="left" w:leader="dot" w:pos="7200"/>
      </w:tabs>
      <w:spacing w:after="0" w:line="240" w:lineRule="auto"/>
      <w:ind w:left="1800" w:right="1440" w:hanging="540"/>
    </w:pPr>
    <w:rPr>
      <w:rFonts w:ascii="Times New Roman" w:eastAsia="Times New Roman" w:hAnsi="Times New Roman" w:cs="Times New Roman"/>
      <w:noProof/>
      <w:sz w:val="20"/>
      <w:szCs w:val="20"/>
    </w:rPr>
  </w:style>
  <w:style w:type="character" w:customStyle="1" w:styleId="m1">
    <w:name w:val="m1"/>
    <w:basedOn w:val="DefaultParagraphFont"/>
    <w:rsid w:val="0081516F"/>
    <w:rPr>
      <w:color w:val="0000FF"/>
    </w:rPr>
  </w:style>
  <w:style w:type="character" w:customStyle="1" w:styleId="t1">
    <w:name w:val="t1"/>
    <w:basedOn w:val="DefaultParagraphFont"/>
    <w:rsid w:val="0081516F"/>
    <w:rPr>
      <w:color w:val="99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toa heading" w:uiPriority="0"/>
    <w:lsdException w:name="Lis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861"/>
    <w:rPr>
      <w:rFonts w:ascii="Arial" w:eastAsia="Times New Roman" w:hAnsi="Arial" w:cs="Times New Roman"/>
      <w:spacing w:val="-5"/>
      <w:sz w:val="20"/>
      <w:szCs w:val="20"/>
    </w:rPr>
  </w:style>
  <w:style w:type="paragraph" w:styleId="Heading1">
    <w:name w:val="heading 1"/>
    <w:basedOn w:val="Normal"/>
    <w:next w:val="BodyText"/>
    <w:link w:val="Heading1Char"/>
    <w:qFormat/>
    <w:rsid w:val="00A67317"/>
    <w:pPr>
      <w:keepNext/>
      <w:keepLines/>
      <w:numPr>
        <w:numId w:val="1"/>
      </w:numPr>
      <w:pBdr>
        <w:top w:val="single" w:sz="48" w:space="3" w:color="FFFFFF"/>
        <w:left w:val="single" w:sz="6" w:space="3" w:color="FFFFFF"/>
        <w:bottom w:val="single" w:sz="6" w:space="3" w:color="FFFFFF"/>
      </w:pBdr>
      <w:shd w:val="solid" w:color="auto" w:fill="auto"/>
      <w:spacing w:before="240" w:after="240" w:line="240" w:lineRule="atLeast"/>
      <w:outlineLvl w:val="0"/>
    </w:pPr>
    <w:rPr>
      <w:rFonts w:ascii="Arial Black" w:hAnsi="Arial Black"/>
      <w:snapToGrid w:val="0"/>
      <w:color w:val="FFFFFF"/>
      <w:spacing w:val="-10"/>
      <w:kern w:val="20"/>
      <w:position w:val="8"/>
      <w:sz w:val="24"/>
    </w:rPr>
  </w:style>
  <w:style w:type="paragraph" w:styleId="Heading2">
    <w:name w:val="heading 2"/>
    <w:basedOn w:val="Normal"/>
    <w:next w:val="BodyText"/>
    <w:link w:val="Heading2Char"/>
    <w:qFormat/>
    <w:rsid w:val="00A67317"/>
    <w:pPr>
      <w:keepNext/>
      <w:keepLines/>
      <w:numPr>
        <w:ilvl w:val="1"/>
        <w:numId w:val="1"/>
      </w:numPr>
      <w:pBdr>
        <w:bottom w:val="single" w:sz="12" w:space="1" w:color="auto"/>
      </w:pBdr>
      <w:tabs>
        <w:tab w:val="left" w:pos="900"/>
      </w:tabs>
      <w:spacing w:before="240" w:line="240" w:lineRule="atLeast"/>
      <w:outlineLvl w:val="1"/>
    </w:pPr>
    <w:rPr>
      <w:rFonts w:ascii="Arial Black" w:hAnsi="Arial Black"/>
      <w:spacing w:val="-15"/>
      <w:kern w:val="28"/>
      <w:sz w:val="24"/>
    </w:rPr>
  </w:style>
  <w:style w:type="paragraph" w:styleId="Heading3">
    <w:name w:val="heading 3"/>
    <w:basedOn w:val="Normal"/>
    <w:next w:val="BodyText"/>
    <w:link w:val="Heading3Char"/>
    <w:qFormat/>
    <w:rsid w:val="00A67317"/>
    <w:pPr>
      <w:keepNext/>
      <w:keepLines/>
      <w:numPr>
        <w:ilvl w:val="2"/>
        <w:numId w:val="1"/>
      </w:numPr>
      <w:spacing w:before="120" w:after="240" w:line="240" w:lineRule="atLeast"/>
      <w:outlineLvl w:val="2"/>
    </w:pPr>
    <w:rPr>
      <w:rFonts w:ascii="Arial Black" w:hAnsi="Arial Black"/>
      <w:spacing w:val="-10"/>
      <w:kern w:val="28"/>
    </w:rPr>
  </w:style>
  <w:style w:type="paragraph" w:styleId="Heading4">
    <w:name w:val="heading 4"/>
    <w:basedOn w:val="Normal"/>
    <w:next w:val="BodyText"/>
    <w:link w:val="Heading4Char"/>
    <w:qFormat/>
    <w:rsid w:val="00A67317"/>
    <w:pPr>
      <w:keepNext/>
      <w:keepLines/>
      <w:numPr>
        <w:ilvl w:val="3"/>
        <w:numId w:val="1"/>
      </w:numPr>
      <w:spacing w:before="240" w:line="240" w:lineRule="atLeast"/>
      <w:outlineLvl w:val="3"/>
    </w:pPr>
    <w:rPr>
      <w:b/>
      <w:spacing w:val="-4"/>
      <w:kern w:val="28"/>
    </w:rPr>
  </w:style>
  <w:style w:type="paragraph" w:styleId="Heading5">
    <w:name w:val="heading 5"/>
    <w:basedOn w:val="Normal"/>
    <w:next w:val="BodyText"/>
    <w:link w:val="Heading5Char"/>
    <w:qFormat/>
    <w:rsid w:val="00A67317"/>
    <w:pPr>
      <w:keepNext/>
      <w:keepLines/>
      <w:numPr>
        <w:ilvl w:val="4"/>
        <w:numId w:val="1"/>
      </w:numPr>
      <w:tabs>
        <w:tab w:val="left" w:pos="900"/>
      </w:tabs>
      <w:spacing w:before="240" w:line="240" w:lineRule="atLeast"/>
      <w:outlineLvl w:val="4"/>
    </w:pPr>
    <w:rPr>
      <w:b/>
      <w:spacing w:val="-4"/>
      <w:kern w:val="28"/>
      <w:sz w:val="22"/>
    </w:rPr>
  </w:style>
  <w:style w:type="paragraph" w:styleId="Heading6">
    <w:name w:val="heading 6"/>
    <w:basedOn w:val="Normal"/>
    <w:next w:val="BodyText"/>
    <w:link w:val="Heading6Char"/>
    <w:qFormat/>
    <w:rsid w:val="00A67317"/>
    <w:pPr>
      <w:keepNext/>
      <w:keepLines/>
      <w:numPr>
        <w:ilvl w:val="5"/>
        <w:numId w:val="1"/>
      </w:numPr>
      <w:tabs>
        <w:tab w:val="left" w:pos="900"/>
      </w:tabs>
      <w:spacing w:before="240" w:after="120" w:line="220" w:lineRule="atLeast"/>
      <w:outlineLvl w:val="5"/>
    </w:pPr>
    <w:rPr>
      <w:rFonts w:ascii="Times New Roman" w:hAnsi="Times New Roman"/>
      <w:b/>
      <w:spacing w:val="-4"/>
      <w:kern w:val="28"/>
    </w:rPr>
  </w:style>
  <w:style w:type="paragraph" w:styleId="Heading7">
    <w:name w:val="heading 7"/>
    <w:basedOn w:val="Normal"/>
    <w:next w:val="BodyText"/>
    <w:link w:val="Heading7Char"/>
    <w:qFormat/>
    <w:rsid w:val="00A67317"/>
    <w:pPr>
      <w:keepNext/>
      <w:keepLines/>
      <w:numPr>
        <w:ilvl w:val="6"/>
        <w:numId w:val="1"/>
      </w:numPr>
      <w:spacing w:before="140" w:line="220" w:lineRule="atLeast"/>
      <w:outlineLvl w:val="6"/>
    </w:pPr>
    <w:rPr>
      <w:rFonts w:ascii="Times New Roman" w:hAnsi="Times New Roman"/>
      <w:spacing w:val="-4"/>
      <w:kern w:val="28"/>
    </w:rPr>
  </w:style>
  <w:style w:type="paragraph" w:styleId="Heading8">
    <w:name w:val="heading 8"/>
    <w:basedOn w:val="Normal"/>
    <w:next w:val="BodyText"/>
    <w:link w:val="Heading8Char"/>
    <w:qFormat/>
    <w:rsid w:val="00A67317"/>
    <w:pPr>
      <w:keepNext/>
      <w:keepLines/>
      <w:numPr>
        <w:ilvl w:val="7"/>
        <w:numId w:val="1"/>
      </w:numPr>
      <w:spacing w:before="140" w:line="220" w:lineRule="atLeast"/>
      <w:outlineLvl w:val="7"/>
    </w:pPr>
    <w:rPr>
      <w:rFonts w:ascii="Times New Roman" w:hAnsi="Times New Roman"/>
      <w:i/>
      <w:spacing w:val="-4"/>
      <w:kern w:val="28"/>
      <w:sz w:val="18"/>
    </w:rPr>
  </w:style>
  <w:style w:type="paragraph" w:styleId="Heading9">
    <w:name w:val="heading 9"/>
    <w:basedOn w:val="Normal"/>
    <w:next w:val="BodyText"/>
    <w:link w:val="Heading9Char"/>
    <w:qFormat/>
    <w:rsid w:val="00A67317"/>
    <w:pPr>
      <w:keepNext/>
      <w:keepLines/>
      <w:numPr>
        <w:ilvl w:val="8"/>
        <w:numId w:val="1"/>
      </w:numPr>
      <w:spacing w:before="140" w:line="220" w:lineRule="atLeast"/>
      <w:outlineLvl w:val="8"/>
    </w:pPr>
    <w:rPr>
      <w:rFonts w:ascii="Times New Roman" w:hAnsi="Times New Roman"/>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9A4861"/>
    <w:pPr>
      <w:keepNext/>
      <w:keepLines/>
      <w:framePr w:w="4080" w:h="840" w:hSpace="180" w:wrap="notBeside" w:vAnchor="page" w:hAnchor="margin" w:y="913" w:anchorLock="1"/>
      <w:spacing w:line="220" w:lineRule="atLeast"/>
    </w:pPr>
    <w:rPr>
      <w:rFonts w:ascii="Arial Black" w:hAnsi="Arial Black"/>
      <w:spacing w:val="-25"/>
      <w:kern w:val="28"/>
      <w:sz w:val="32"/>
    </w:rPr>
  </w:style>
  <w:style w:type="paragraph" w:styleId="BodyText">
    <w:name w:val="Body Text"/>
    <w:basedOn w:val="Normal"/>
    <w:link w:val="BodyTextChar"/>
    <w:rsid w:val="009A4861"/>
    <w:pPr>
      <w:spacing w:after="240" w:line="240" w:lineRule="atLeast"/>
      <w:jc w:val="both"/>
    </w:pPr>
  </w:style>
  <w:style w:type="character" w:customStyle="1" w:styleId="BodyTextChar">
    <w:name w:val="Body Text Char"/>
    <w:basedOn w:val="DefaultParagraphFont"/>
    <w:link w:val="BodyText"/>
    <w:rsid w:val="009A4861"/>
    <w:rPr>
      <w:rFonts w:ascii="Arial" w:eastAsia="Times New Roman" w:hAnsi="Arial" w:cs="Times New Roman"/>
      <w:spacing w:val="-5"/>
      <w:sz w:val="20"/>
      <w:szCs w:val="20"/>
    </w:rPr>
  </w:style>
  <w:style w:type="paragraph" w:customStyle="1" w:styleId="Picture">
    <w:name w:val="Picture"/>
    <w:basedOn w:val="Normal"/>
    <w:next w:val="Caption"/>
    <w:rsid w:val="009A4861"/>
    <w:pPr>
      <w:keepNext/>
    </w:pPr>
  </w:style>
  <w:style w:type="paragraph" w:styleId="Caption">
    <w:name w:val="caption"/>
    <w:basedOn w:val="Picture"/>
    <w:next w:val="BodyText"/>
    <w:qFormat/>
    <w:rsid w:val="009A4861"/>
    <w:pPr>
      <w:tabs>
        <w:tab w:val="num" w:pos="1080"/>
      </w:tabs>
      <w:spacing w:before="60" w:after="240" w:line="220" w:lineRule="atLeast"/>
      <w:ind w:left="1080" w:hanging="360"/>
    </w:pPr>
    <w:rPr>
      <w:rFonts w:ascii="Arial Narrow" w:hAnsi="Arial Narrow"/>
      <w:spacing w:val="0"/>
      <w:sz w:val="18"/>
    </w:rPr>
  </w:style>
  <w:style w:type="paragraph" w:styleId="Footer">
    <w:name w:val="footer"/>
    <w:basedOn w:val="Normal"/>
    <w:link w:val="FooterChar"/>
    <w:uiPriority w:val="99"/>
    <w:rsid w:val="009A4861"/>
    <w:pPr>
      <w:keepLines/>
      <w:tabs>
        <w:tab w:val="center" w:pos="4320"/>
        <w:tab w:val="right" w:pos="8640"/>
      </w:tabs>
      <w:spacing w:line="190" w:lineRule="atLeast"/>
    </w:pPr>
    <w:rPr>
      <w:caps/>
      <w:sz w:val="15"/>
    </w:rPr>
  </w:style>
  <w:style w:type="character" w:customStyle="1" w:styleId="FooterChar">
    <w:name w:val="Footer Char"/>
    <w:basedOn w:val="DefaultParagraphFont"/>
    <w:link w:val="Footer"/>
    <w:uiPriority w:val="99"/>
    <w:rsid w:val="009A4861"/>
    <w:rPr>
      <w:rFonts w:ascii="Arial" w:eastAsia="Times New Roman" w:hAnsi="Arial" w:cs="Times New Roman"/>
      <w:caps/>
      <w:spacing w:val="-5"/>
      <w:sz w:val="15"/>
      <w:szCs w:val="20"/>
    </w:rPr>
  </w:style>
  <w:style w:type="paragraph" w:customStyle="1" w:styleId="ReturnAddress">
    <w:name w:val="Return Address"/>
    <w:basedOn w:val="Normal"/>
    <w:rsid w:val="009A4861"/>
    <w:pPr>
      <w:keepLines/>
      <w:framePr w:w="5160" w:h="840" w:wrap="notBeside" w:vAnchor="page" w:hAnchor="page" w:x="6121" w:y="915" w:anchorLock="1"/>
      <w:tabs>
        <w:tab w:val="left" w:pos="2160"/>
      </w:tabs>
      <w:spacing w:line="160" w:lineRule="atLeast"/>
    </w:pPr>
    <w:rPr>
      <w:spacing w:val="0"/>
      <w:sz w:val="14"/>
    </w:rPr>
  </w:style>
  <w:style w:type="character" w:styleId="PageNumber">
    <w:name w:val="page number"/>
    <w:rsid w:val="009A4861"/>
    <w:rPr>
      <w:rFonts w:ascii="Arial Black" w:hAnsi="Arial Black"/>
      <w:spacing w:val="-10"/>
      <w:sz w:val="18"/>
    </w:rPr>
  </w:style>
  <w:style w:type="paragraph" w:styleId="Header">
    <w:name w:val="header"/>
    <w:basedOn w:val="Normal"/>
    <w:link w:val="HeaderChar"/>
    <w:unhideWhenUsed/>
    <w:rsid w:val="009A4861"/>
    <w:pPr>
      <w:tabs>
        <w:tab w:val="center" w:pos="4680"/>
        <w:tab w:val="right" w:pos="9360"/>
      </w:tabs>
    </w:pPr>
  </w:style>
  <w:style w:type="character" w:customStyle="1" w:styleId="HeaderChar">
    <w:name w:val="Header Char"/>
    <w:basedOn w:val="DefaultParagraphFont"/>
    <w:link w:val="Header"/>
    <w:uiPriority w:val="99"/>
    <w:rsid w:val="009A4861"/>
    <w:rPr>
      <w:rFonts w:ascii="Arial" w:eastAsia="Times New Roman" w:hAnsi="Arial" w:cs="Times New Roman"/>
      <w:spacing w:val="-5"/>
      <w:sz w:val="20"/>
      <w:szCs w:val="20"/>
    </w:rPr>
  </w:style>
  <w:style w:type="character" w:customStyle="1" w:styleId="Heading1Char">
    <w:name w:val="Heading 1 Char"/>
    <w:basedOn w:val="DefaultParagraphFont"/>
    <w:link w:val="Heading1"/>
    <w:rsid w:val="00A67317"/>
    <w:rPr>
      <w:rFonts w:ascii="Arial Black" w:eastAsia="Times New Roman" w:hAnsi="Arial Black" w:cs="Times New Roman"/>
      <w:snapToGrid w:val="0"/>
      <w:color w:val="FFFFFF"/>
      <w:spacing w:val="-10"/>
      <w:kern w:val="20"/>
      <w:position w:val="8"/>
      <w:sz w:val="24"/>
      <w:szCs w:val="20"/>
      <w:shd w:val="solid" w:color="auto" w:fill="auto"/>
    </w:rPr>
  </w:style>
  <w:style w:type="character" w:customStyle="1" w:styleId="Heading2Char">
    <w:name w:val="Heading 2 Char"/>
    <w:basedOn w:val="DefaultParagraphFont"/>
    <w:link w:val="Heading2"/>
    <w:rsid w:val="00A67317"/>
    <w:rPr>
      <w:rFonts w:ascii="Arial Black" w:eastAsia="Times New Roman" w:hAnsi="Arial Black" w:cs="Times New Roman"/>
      <w:spacing w:val="-15"/>
      <w:kern w:val="28"/>
      <w:sz w:val="24"/>
      <w:szCs w:val="20"/>
    </w:rPr>
  </w:style>
  <w:style w:type="character" w:customStyle="1" w:styleId="Heading3Char">
    <w:name w:val="Heading 3 Char"/>
    <w:basedOn w:val="DefaultParagraphFont"/>
    <w:link w:val="Heading3"/>
    <w:rsid w:val="00A67317"/>
    <w:rPr>
      <w:rFonts w:ascii="Arial Black" w:eastAsia="Times New Roman" w:hAnsi="Arial Black" w:cs="Times New Roman"/>
      <w:spacing w:val="-10"/>
      <w:kern w:val="28"/>
      <w:sz w:val="20"/>
      <w:szCs w:val="20"/>
    </w:rPr>
  </w:style>
  <w:style w:type="character" w:customStyle="1" w:styleId="Heading4Char">
    <w:name w:val="Heading 4 Char"/>
    <w:basedOn w:val="DefaultParagraphFont"/>
    <w:link w:val="Heading4"/>
    <w:rsid w:val="00A67317"/>
    <w:rPr>
      <w:rFonts w:ascii="Arial" w:eastAsia="Times New Roman" w:hAnsi="Arial" w:cs="Times New Roman"/>
      <w:b/>
      <w:spacing w:val="-4"/>
      <w:kern w:val="28"/>
      <w:sz w:val="20"/>
      <w:szCs w:val="20"/>
    </w:rPr>
  </w:style>
  <w:style w:type="character" w:customStyle="1" w:styleId="Heading5Char">
    <w:name w:val="Heading 5 Char"/>
    <w:basedOn w:val="DefaultParagraphFont"/>
    <w:link w:val="Heading5"/>
    <w:rsid w:val="00A67317"/>
    <w:rPr>
      <w:rFonts w:ascii="Arial" w:eastAsia="Times New Roman" w:hAnsi="Arial" w:cs="Times New Roman"/>
      <w:b/>
      <w:spacing w:val="-4"/>
      <w:kern w:val="28"/>
      <w:szCs w:val="20"/>
    </w:rPr>
  </w:style>
  <w:style w:type="character" w:customStyle="1" w:styleId="Heading6Char">
    <w:name w:val="Heading 6 Char"/>
    <w:basedOn w:val="DefaultParagraphFont"/>
    <w:link w:val="Heading6"/>
    <w:rsid w:val="00A67317"/>
    <w:rPr>
      <w:rFonts w:ascii="Times New Roman" w:eastAsia="Times New Roman" w:hAnsi="Times New Roman" w:cs="Times New Roman"/>
      <w:b/>
      <w:spacing w:val="-4"/>
      <w:kern w:val="28"/>
      <w:sz w:val="20"/>
      <w:szCs w:val="20"/>
    </w:rPr>
  </w:style>
  <w:style w:type="character" w:customStyle="1" w:styleId="Heading7Char">
    <w:name w:val="Heading 7 Char"/>
    <w:basedOn w:val="DefaultParagraphFont"/>
    <w:link w:val="Heading7"/>
    <w:rsid w:val="00A67317"/>
    <w:rPr>
      <w:rFonts w:ascii="Times New Roman" w:eastAsia="Times New Roman" w:hAnsi="Times New Roman" w:cs="Times New Roman"/>
      <w:spacing w:val="-4"/>
      <w:kern w:val="28"/>
      <w:sz w:val="20"/>
      <w:szCs w:val="20"/>
    </w:rPr>
  </w:style>
  <w:style w:type="character" w:customStyle="1" w:styleId="Heading8Char">
    <w:name w:val="Heading 8 Char"/>
    <w:basedOn w:val="DefaultParagraphFont"/>
    <w:link w:val="Heading8"/>
    <w:rsid w:val="00A67317"/>
    <w:rPr>
      <w:rFonts w:ascii="Times New Roman" w:eastAsia="Times New Roman" w:hAnsi="Times New Roman" w:cs="Times New Roman"/>
      <w:i/>
      <w:spacing w:val="-4"/>
      <w:kern w:val="28"/>
      <w:sz w:val="18"/>
      <w:szCs w:val="20"/>
    </w:rPr>
  </w:style>
  <w:style w:type="character" w:customStyle="1" w:styleId="Heading9Char">
    <w:name w:val="Heading 9 Char"/>
    <w:basedOn w:val="DefaultParagraphFont"/>
    <w:link w:val="Heading9"/>
    <w:rsid w:val="00A67317"/>
    <w:rPr>
      <w:rFonts w:ascii="Times New Roman" w:eastAsia="Times New Roman" w:hAnsi="Times New Roman" w:cs="Times New Roman"/>
      <w:spacing w:val="-4"/>
      <w:kern w:val="28"/>
      <w:sz w:val="18"/>
      <w:szCs w:val="20"/>
    </w:rPr>
  </w:style>
  <w:style w:type="paragraph" w:styleId="ListBullet">
    <w:name w:val="List Bullet"/>
    <w:basedOn w:val="List"/>
    <w:autoRedefine/>
    <w:rsid w:val="00722AF6"/>
    <w:pPr>
      <w:numPr>
        <w:numId w:val="0"/>
      </w:numPr>
      <w:spacing w:before="60" w:line="240" w:lineRule="atLeast"/>
    </w:pPr>
    <w:rPr>
      <w:b/>
      <w:bCs/>
      <w:spacing w:val="-5"/>
    </w:rPr>
  </w:style>
  <w:style w:type="paragraph" w:styleId="List">
    <w:name w:val="List"/>
    <w:basedOn w:val="Normal"/>
    <w:rsid w:val="00A67317"/>
    <w:pPr>
      <w:numPr>
        <w:numId w:val="2"/>
      </w:numPr>
      <w:spacing w:before="120"/>
    </w:pPr>
    <w:rPr>
      <w:rFonts w:ascii="Times New Roman" w:hAnsi="Times New Roman"/>
      <w:spacing w:val="0"/>
    </w:rPr>
  </w:style>
  <w:style w:type="paragraph" w:customStyle="1" w:styleId="BodyText2Bullet">
    <w:name w:val="Body Text 2 Bullet"/>
    <w:basedOn w:val="Normal"/>
    <w:rsid w:val="00A67317"/>
    <w:pPr>
      <w:numPr>
        <w:numId w:val="3"/>
      </w:numPr>
      <w:spacing w:before="120"/>
    </w:pPr>
    <w:rPr>
      <w:rFonts w:ascii="Times New Roman" w:hAnsi="Times New Roman"/>
      <w:spacing w:val="0"/>
    </w:rPr>
  </w:style>
  <w:style w:type="paragraph" w:styleId="ListNumber">
    <w:name w:val="List Number"/>
    <w:basedOn w:val="Normal"/>
    <w:link w:val="ListNumberChar"/>
    <w:unhideWhenUsed/>
    <w:rsid w:val="00A67317"/>
    <w:pPr>
      <w:numPr>
        <w:numId w:val="4"/>
      </w:numPr>
      <w:contextualSpacing/>
    </w:pPr>
  </w:style>
  <w:style w:type="paragraph" w:styleId="ListBullet3">
    <w:name w:val="List Bullet 3"/>
    <w:basedOn w:val="Normal"/>
    <w:uiPriority w:val="99"/>
    <w:semiHidden/>
    <w:unhideWhenUsed/>
    <w:rsid w:val="00A67317"/>
    <w:pPr>
      <w:numPr>
        <w:numId w:val="5"/>
      </w:numPr>
      <w:contextualSpacing/>
    </w:pPr>
  </w:style>
  <w:style w:type="character" w:styleId="Hyperlink">
    <w:name w:val="Hyperlink"/>
    <w:basedOn w:val="DefaultParagraphFont"/>
    <w:rsid w:val="00A67317"/>
    <w:rPr>
      <w:color w:val="0000FF"/>
      <w:u w:val="single"/>
    </w:rPr>
  </w:style>
  <w:style w:type="paragraph" w:customStyle="1" w:styleId="FootnoteBase">
    <w:name w:val="Footnote Base"/>
    <w:basedOn w:val="Normal"/>
    <w:rsid w:val="00A67317"/>
    <w:pPr>
      <w:keepLines/>
      <w:spacing w:line="200" w:lineRule="atLeast"/>
    </w:pPr>
    <w:rPr>
      <w:sz w:val="16"/>
    </w:rPr>
  </w:style>
  <w:style w:type="paragraph" w:styleId="TOAHeading">
    <w:name w:val="toa heading"/>
    <w:basedOn w:val="Normal"/>
    <w:next w:val="TableofAuthorities"/>
    <w:semiHidden/>
    <w:rsid w:val="00A67317"/>
    <w:pPr>
      <w:keepNext/>
      <w:spacing w:line="480" w:lineRule="atLeast"/>
    </w:pPr>
    <w:rPr>
      <w:rFonts w:ascii="Arial Black" w:hAnsi="Arial Black"/>
      <w:b/>
      <w:spacing w:val="-10"/>
      <w:kern w:val="28"/>
    </w:rPr>
  </w:style>
  <w:style w:type="paragraph" w:customStyle="1" w:styleId="TableText">
    <w:name w:val="Table Text"/>
    <w:basedOn w:val="Normal"/>
    <w:rsid w:val="00A67317"/>
    <w:pPr>
      <w:spacing w:before="60"/>
    </w:pPr>
    <w:rPr>
      <w:rFonts w:ascii="Times New Roman" w:hAnsi="Times New Roman"/>
      <w:sz w:val="16"/>
    </w:rPr>
  </w:style>
  <w:style w:type="paragraph" w:styleId="ListParagraph">
    <w:name w:val="List Paragraph"/>
    <w:basedOn w:val="Normal"/>
    <w:uiPriority w:val="34"/>
    <w:qFormat/>
    <w:rsid w:val="00A67317"/>
    <w:pPr>
      <w:spacing w:before="120"/>
      <w:ind w:left="720"/>
    </w:pPr>
    <w:rPr>
      <w:rFonts w:ascii="Times New Roman" w:hAnsi="Times New Roman"/>
      <w:spacing w:val="0"/>
    </w:rPr>
  </w:style>
  <w:style w:type="paragraph" w:styleId="TableofAuthorities">
    <w:name w:val="table of authorities"/>
    <w:basedOn w:val="Normal"/>
    <w:next w:val="Normal"/>
    <w:uiPriority w:val="99"/>
    <w:semiHidden/>
    <w:unhideWhenUsed/>
    <w:rsid w:val="00A67317"/>
    <w:pPr>
      <w:ind w:left="200" w:hanging="200"/>
    </w:pPr>
  </w:style>
  <w:style w:type="paragraph" w:styleId="ListBullet2">
    <w:name w:val="List Bullet 2"/>
    <w:basedOn w:val="ListBullet"/>
    <w:autoRedefine/>
    <w:rsid w:val="00396F41"/>
    <w:pPr>
      <w:numPr>
        <w:numId w:val="6"/>
      </w:numPr>
      <w:tabs>
        <w:tab w:val="clear" w:pos="1440"/>
        <w:tab w:val="num" w:pos="360"/>
        <w:tab w:val="left" w:pos="450"/>
        <w:tab w:val="left" w:pos="630"/>
        <w:tab w:val="left" w:pos="927"/>
      </w:tabs>
      <w:spacing w:line="240" w:lineRule="auto"/>
    </w:pPr>
    <w:rPr>
      <w:b w:val="0"/>
      <w:bCs w:val="0"/>
      <w:spacing w:val="0"/>
    </w:rPr>
  </w:style>
  <w:style w:type="paragraph" w:customStyle="1" w:styleId="TOCBase">
    <w:name w:val="TOC Base"/>
    <w:basedOn w:val="Normal"/>
    <w:rsid w:val="00396F41"/>
    <w:pPr>
      <w:tabs>
        <w:tab w:val="right" w:leader="dot" w:pos="6480"/>
      </w:tabs>
      <w:spacing w:before="120" w:after="240" w:line="240" w:lineRule="atLeast"/>
    </w:pPr>
    <w:rPr>
      <w:rFonts w:ascii="Times New Roman" w:hAnsi="Times New Roman"/>
    </w:rPr>
  </w:style>
  <w:style w:type="paragraph" w:customStyle="1" w:styleId="CellContent">
    <w:name w:val="Cell Content"/>
    <w:basedOn w:val="Normal"/>
    <w:rsid w:val="00396F41"/>
    <w:pPr>
      <w:spacing w:before="120" w:after="120"/>
    </w:pPr>
    <w:rPr>
      <w:rFonts w:ascii="Arial Narrow" w:hAnsi="Arial Narrow"/>
      <w:spacing w:val="0"/>
      <w:szCs w:val="24"/>
    </w:rPr>
  </w:style>
  <w:style w:type="paragraph" w:styleId="BodyTextIndent">
    <w:name w:val="Body Text Indent"/>
    <w:basedOn w:val="Normal"/>
    <w:link w:val="BodyTextIndentChar"/>
    <w:uiPriority w:val="99"/>
    <w:semiHidden/>
    <w:unhideWhenUsed/>
    <w:rsid w:val="009F5EF8"/>
    <w:pPr>
      <w:spacing w:after="120"/>
      <w:ind w:left="360"/>
    </w:pPr>
  </w:style>
  <w:style w:type="character" w:customStyle="1" w:styleId="BodyTextIndentChar">
    <w:name w:val="Body Text Indent Char"/>
    <w:basedOn w:val="DefaultParagraphFont"/>
    <w:link w:val="BodyTextIndent"/>
    <w:uiPriority w:val="99"/>
    <w:semiHidden/>
    <w:rsid w:val="009F5EF8"/>
    <w:rPr>
      <w:rFonts w:ascii="Arial" w:eastAsia="Times New Roman" w:hAnsi="Arial" w:cs="Times New Roman"/>
      <w:spacing w:val="-5"/>
      <w:sz w:val="20"/>
      <w:szCs w:val="20"/>
    </w:rPr>
  </w:style>
  <w:style w:type="character" w:customStyle="1" w:styleId="Lead-inEmphasis">
    <w:name w:val="Lead-in Emphasis"/>
    <w:rsid w:val="009F5EF8"/>
    <w:rPr>
      <w:rFonts w:ascii="Times New Roman" w:hAnsi="Times New Roman"/>
      <w:spacing w:val="30"/>
      <w:sz w:val="24"/>
      <w:bdr w:val="none" w:sz="0" w:space="0" w:color="auto"/>
      <w:shd w:val="clear" w:color="auto" w:fill="CCCCCC"/>
    </w:rPr>
  </w:style>
  <w:style w:type="paragraph" w:styleId="CommentText">
    <w:name w:val="annotation text"/>
    <w:basedOn w:val="Normal"/>
    <w:link w:val="CommentTextChar"/>
    <w:semiHidden/>
    <w:rsid w:val="009F5EF8"/>
    <w:pPr>
      <w:spacing w:before="120"/>
    </w:pPr>
    <w:rPr>
      <w:rFonts w:ascii="Times New Roman" w:hAnsi="Times New Roman"/>
      <w:spacing w:val="0"/>
    </w:rPr>
  </w:style>
  <w:style w:type="character" w:customStyle="1" w:styleId="CommentTextChar">
    <w:name w:val="Comment Text Char"/>
    <w:basedOn w:val="DefaultParagraphFont"/>
    <w:link w:val="CommentText"/>
    <w:semiHidden/>
    <w:rsid w:val="009F5EF8"/>
    <w:rPr>
      <w:rFonts w:ascii="Times New Roman" w:eastAsia="Times New Roman" w:hAnsi="Times New Roman" w:cs="Times New Roman"/>
      <w:sz w:val="20"/>
      <w:szCs w:val="20"/>
    </w:rPr>
  </w:style>
  <w:style w:type="character" w:styleId="FollowedHyperlink">
    <w:name w:val="FollowedHyperlink"/>
    <w:basedOn w:val="DefaultParagraphFont"/>
    <w:rsid w:val="009F5EF8"/>
    <w:rPr>
      <w:color w:val="800080"/>
      <w:u w:val="single"/>
    </w:rPr>
  </w:style>
  <w:style w:type="paragraph" w:styleId="PlainText">
    <w:name w:val="Plain Text"/>
    <w:basedOn w:val="Normal"/>
    <w:link w:val="PlainTextChar"/>
    <w:uiPriority w:val="99"/>
    <w:unhideWhenUsed/>
    <w:rsid w:val="009F5EF8"/>
    <w:rPr>
      <w:rFonts w:ascii="Consolas" w:eastAsia="Calibri" w:hAnsi="Consolas"/>
      <w:spacing w:val="0"/>
      <w:sz w:val="21"/>
      <w:szCs w:val="21"/>
    </w:rPr>
  </w:style>
  <w:style w:type="character" w:customStyle="1" w:styleId="PlainTextChar">
    <w:name w:val="Plain Text Char"/>
    <w:basedOn w:val="DefaultParagraphFont"/>
    <w:link w:val="PlainText"/>
    <w:uiPriority w:val="99"/>
    <w:rsid w:val="009F5EF8"/>
    <w:rPr>
      <w:rFonts w:ascii="Consolas" w:eastAsia="Calibri" w:hAnsi="Consolas" w:cs="Times New Roman"/>
      <w:sz w:val="21"/>
      <w:szCs w:val="21"/>
    </w:rPr>
  </w:style>
  <w:style w:type="paragraph" w:styleId="BodyText3">
    <w:name w:val="Body Text 3"/>
    <w:basedOn w:val="Normal"/>
    <w:link w:val="BodyText3Char"/>
    <w:uiPriority w:val="99"/>
    <w:semiHidden/>
    <w:unhideWhenUsed/>
    <w:rsid w:val="009F5EF8"/>
    <w:pPr>
      <w:spacing w:after="120"/>
    </w:pPr>
    <w:rPr>
      <w:sz w:val="16"/>
      <w:szCs w:val="16"/>
    </w:rPr>
  </w:style>
  <w:style w:type="character" w:customStyle="1" w:styleId="BodyText3Char">
    <w:name w:val="Body Text 3 Char"/>
    <w:basedOn w:val="DefaultParagraphFont"/>
    <w:link w:val="BodyText3"/>
    <w:uiPriority w:val="99"/>
    <w:semiHidden/>
    <w:rsid w:val="009F5EF8"/>
    <w:rPr>
      <w:rFonts w:ascii="Arial" w:eastAsia="Times New Roman" w:hAnsi="Arial" w:cs="Times New Roman"/>
      <w:spacing w:val="-5"/>
      <w:sz w:val="16"/>
      <w:szCs w:val="16"/>
    </w:rPr>
  </w:style>
  <w:style w:type="paragraph" w:customStyle="1" w:styleId="ListNumber1Special">
    <w:name w:val="List Number 1 (Special)"/>
    <w:rsid w:val="009F5EF8"/>
    <w:pPr>
      <w:spacing w:after="240" w:line="240" w:lineRule="auto"/>
    </w:pPr>
    <w:rPr>
      <w:rFonts w:ascii="Arial" w:eastAsia="Times New Roman" w:hAnsi="Arial" w:cs="Times New Roman"/>
      <w:noProof/>
      <w:sz w:val="20"/>
      <w:szCs w:val="20"/>
    </w:rPr>
  </w:style>
  <w:style w:type="paragraph" w:styleId="Subtitle">
    <w:name w:val="Subtitle"/>
    <w:basedOn w:val="Title"/>
    <w:next w:val="BodyText"/>
    <w:link w:val="SubtitleChar"/>
    <w:autoRedefine/>
    <w:qFormat/>
    <w:rsid w:val="006D20DA"/>
    <w:pPr>
      <w:keepNext/>
      <w:keepLines/>
      <w:pBdr>
        <w:bottom w:val="none" w:sz="0" w:space="0" w:color="auto"/>
      </w:pBdr>
      <w:spacing w:before="60" w:after="120" w:line="340" w:lineRule="atLeast"/>
      <w:contextualSpacing w:val="0"/>
    </w:pPr>
    <w:rPr>
      <w:rFonts w:ascii="Arial" w:eastAsia="Times New Roman" w:hAnsi="Arial" w:cs="Times New Roman"/>
      <w:color w:val="auto"/>
      <w:spacing w:val="-16"/>
      <w:sz w:val="32"/>
      <w:szCs w:val="20"/>
    </w:rPr>
  </w:style>
  <w:style w:type="character" w:customStyle="1" w:styleId="SubtitleChar">
    <w:name w:val="Subtitle Char"/>
    <w:basedOn w:val="DefaultParagraphFont"/>
    <w:link w:val="Subtitle"/>
    <w:rsid w:val="006D20DA"/>
    <w:rPr>
      <w:rFonts w:ascii="Arial" w:eastAsia="Times New Roman" w:hAnsi="Arial" w:cs="Times New Roman"/>
      <w:spacing w:val="-16"/>
      <w:kern w:val="28"/>
      <w:sz w:val="32"/>
      <w:szCs w:val="20"/>
    </w:rPr>
  </w:style>
  <w:style w:type="paragraph" w:styleId="NormalWeb">
    <w:name w:val="Normal (Web)"/>
    <w:basedOn w:val="Normal"/>
    <w:rsid w:val="006D20DA"/>
    <w:pPr>
      <w:spacing w:before="100" w:beforeAutospacing="1" w:after="100" w:afterAutospacing="1"/>
    </w:pPr>
    <w:rPr>
      <w:rFonts w:ascii="Times New Roman" w:hAnsi="Times New Roman"/>
      <w:spacing w:val="0"/>
      <w:sz w:val="24"/>
      <w:szCs w:val="24"/>
    </w:rPr>
  </w:style>
  <w:style w:type="paragraph" w:styleId="Title">
    <w:name w:val="Title"/>
    <w:basedOn w:val="Normal"/>
    <w:next w:val="Normal"/>
    <w:link w:val="TitleChar"/>
    <w:qFormat/>
    <w:rsid w:val="006D20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20D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46220B"/>
    <w:rPr>
      <w:b/>
      <w:bCs/>
    </w:rPr>
  </w:style>
  <w:style w:type="character" w:customStyle="1" w:styleId="hl">
    <w:name w:val="hl"/>
    <w:basedOn w:val="DefaultParagraphFont"/>
    <w:rsid w:val="0046220B"/>
  </w:style>
  <w:style w:type="table" w:styleId="TableGrid">
    <w:name w:val="Table Grid"/>
    <w:basedOn w:val="TableNormal"/>
    <w:uiPriority w:val="99"/>
    <w:rsid w:val="007E1F5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1A37DF"/>
    <w:rPr>
      <w:rFonts w:ascii="Tahoma" w:hAnsi="Tahoma" w:cs="Tahoma"/>
      <w:sz w:val="16"/>
      <w:szCs w:val="16"/>
    </w:rPr>
  </w:style>
  <w:style w:type="character" w:customStyle="1" w:styleId="DocumentMapChar">
    <w:name w:val="Document Map Char"/>
    <w:basedOn w:val="DefaultParagraphFont"/>
    <w:link w:val="DocumentMap"/>
    <w:uiPriority w:val="99"/>
    <w:semiHidden/>
    <w:rsid w:val="001A37DF"/>
    <w:rPr>
      <w:rFonts w:ascii="Tahoma" w:eastAsia="Times New Roman" w:hAnsi="Tahoma" w:cs="Tahoma"/>
      <w:spacing w:val="-5"/>
      <w:sz w:val="16"/>
      <w:szCs w:val="16"/>
    </w:rPr>
  </w:style>
  <w:style w:type="paragraph" w:styleId="BalloonText">
    <w:name w:val="Balloon Text"/>
    <w:basedOn w:val="Normal"/>
    <w:link w:val="BalloonTextChar"/>
    <w:uiPriority w:val="99"/>
    <w:semiHidden/>
    <w:unhideWhenUsed/>
    <w:rsid w:val="00E83C33"/>
    <w:rPr>
      <w:rFonts w:ascii="Tahoma" w:hAnsi="Tahoma" w:cs="Tahoma"/>
      <w:sz w:val="16"/>
      <w:szCs w:val="16"/>
    </w:rPr>
  </w:style>
  <w:style w:type="character" w:customStyle="1" w:styleId="BalloonTextChar">
    <w:name w:val="Balloon Text Char"/>
    <w:basedOn w:val="DefaultParagraphFont"/>
    <w:link w:val="BalloonText"/>
    <w:uiPriority w:val="99"/>
    <w:semiHidden/>
    <w:rsid w:val="00E83C33"/>
    <w:rPr>
      <w:rFonts w:ascii="Tahoma" w:eastAsia="Times New Roman" w:hAnsi="Tahoma" w:cs="Tahoma"/>
      <w:spacing w:val="-5"/>
      <w:sz w:val="16"/>
      <w:szCs w:val="16"/>
    </w:rPr>
  </w:style>
  <w:style w:type="character" w:customStyle="1" w:styleId="ListNumberChar">
    <w:name w:val="List Number Char"/>
    <w:basedOn w:val="DefaultParagraphFont"/>
    <w:link w:val="ListNumber"/>
    <w:rsid w:val="009C7D04"/>
    <w:rPr>
      <w:rFonts w:ascii="Arial" w:eastAsia="Times New Roman" w:hAnsi="Arial" w:cs="Times New Roman"/>
      <w:spacing w:val="-5"/>
      <w:sz w:val="20"/>
      <w:szCs w:val="20"/>
    </w:rPr>
  </w:style>
  <w:style w:type="paragraph" w:customStyle="1" w:styleId="BodyTextIndent1">
    <w:name w:val="Body Text Indent 1"/>
    <w:rsid w:val="00993A98"/>
    <w:pPr>
      <w:tabs>
        <w:tab w:val="left" w:pos="1170"/>
        <w:tab w:val="left" w:leader="dot" w:pos="7200"/>
      </w:tabs>
      <w:spacing w:after="0" w:line="240" w:lineRule="auto"/>
      <w:ind w:left="1170" w:right="1440" w:hanging="540"/>
    </w:pPr>
    <w:rPr>
      <w:rFonts w:ascii="Times New Roman" w:eastAsia="Times New Roman" w:hAnsi="Times New Roman" w:cs="Times New Roman"/>
      <w:noProof/>
      <w:szCs w:val="20"/>
    </w:rPr>
  </w:style>
  <w:style w:type="paragraph" w:customStyle="1" w:styleId="BodyTextIndent2">
    <w:name w:val="Body Text Indent  2"/>
    <w:rsid w:val="00993A98"/>
    <w:pPr>
      <w:tabs>
        <w:tab w:val="left" w:pos="1800"/>
        <w:tab w:val="left" w:leader="dot" w:pos="7200"/>
      </w:tabs>
      <w:spacing w:after="0" w:line="240" w:lineRule="auto"/>
      <w:ind w:left="1800" w:right="1440" w:hanging="540"/>
    </w:pPr>
    <w:rPr>
      <w:rFonts w:ascii="Times New Roman" w:eastAsia="Times New Roman" w:hAnsi="Times New Roman" w:cs="Times New Roman"/>
      <w:noProof/>
      <w:sz w:val="20"/>
      <w:szCs w:val="20"/>
    </w:rPr>
  </w:style>
  <w:style w:type="character" w:customStyle="1" w:styleId="m1">
    <w:name w:val="m1"/>
    <w:basedOn w:val="DefaultParagraphFont"/>
    <w:rsid w:val="0081516F"/>
    <w:rPr>
      <w:color w:val="0000FF"/>
    </w:rPr>
  </w:style>
  <w:style w:type="character" w:customStyle="1" w:styleId="t1">
    <w:name w:val="t1"/>
    <w:basedOn w:val="DefaultParagraphFont"/>
    <w:rsid w:val="0081516F"/>
    <w:rPr>
      <w:color w:val="99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14474">
      <w:bodyDiv w:val="1"/>
      <w:marLeft w:val="0"/>
      <w:marRight w:val="0"/>
      <w:marTop w:val="0"/>
      <w:marBottom w:val="0"/>
      <w:divBdr>
        <w:top w:val="none" w:sz="0" w:space="0" w:color="auto"/>
        <w:left w:val="none" w:sz="0" w:space="0" w:color="auto"/>
        <w:bottom w:val="none" w:sz="0" w:space="0" w:color="auto"/>
        <w:right w:val="none" w:sz="0" w:space="0" w:color="auto"/>
      </w:divBdr>
      <w:divsChild>
        <w:div w:id="527640045">
          <w:marLeft w:val="274"/>
          <w:marRight w:val="0"/>
          <w:marTop w:val="0"/>
          <w:marBottom w:val="144"/>
          <w:divBdr>
            <w:top w:val="none" w:sz="0" w:space="0" w:color="auto"/>
            <w:left w:val="none" w:sz="0" w:space="0" w:color="auto"/>
            <w:bottom w:val="none" w:sz="0" w:space="0" w:color="auto"/>
            <w:right w:val="none" w:sz="0" w:space="0" w:color="auto"/>
          </w:divBdr>
        </w:div>
      </w:divsChild>
    </w:div>
    <w:div w:id="700712069">
      <w:bodyDiv w:val="1"/>
      <w:marLeft w:val="0"/>
      <w:marRight w:val="360"/>
      <w:marTop w:val="0"/>
      <w:marBottom w:val="0"/>
      <w:divBdr>
        <w:top w:val="none" w:sz="0" w:space="0" w:color="auto"/>
        <w:left w:val="none" w:sz="0" w:space="0" w:color="auto"/>
        <w:bottom w:val="none" w:sz="0" w:space="0" w:color="auto"/>
        <w:right w:val="none" w:sz="0" w:space="0" w:color="auto"/>
      </w:divBdr>
      <w:divsChild>
        <w:div w:id="717120591">
          <w:marLeft w:val="240"/>
          <w:marRight w:val="240"/>
          <w:marTop w:val="0"/>
          <w:marBottom w:val="0"/>
          <w:divBdr>
            <w:top w:val="none" w:sz="0" w:space="0" w:color="auto"/>
            <w:left w:val="none" w:sz="0" w:space="0" w:color="auto"/>
            <w:bottom w:val="none" w:sz="0" w:space="0" w:color="auto"/>
            <w:right w:val="none" w:sz="0" w:space="0" w:color="auto"/>
          </w:divBdr>
        </w:div>
        <w:div w:id="539628940">
          <w:marLeft w:val="240"/>
          <w:marRight w:val="240"/>
          <w:marTop w:val="0"/>
          <w:marBottom w:val="0"/>
          <w:divBdr>
            <w:top w:val="none" w:sz="0" w:space="0" w:color="auto"/>
            <w:left w:val="none" w:sz="0" w:space="0" w:color="auto"/>
            <w:bottom w:val="none" w:sz="0" w:space="0" w:color="auto"/>
            <w:right w:val="none" w:sz="0" w:space="0" w:color="auto"/>
          </w:divBdr>
          <w:divsChild>
            <w:div w:id="1342126445">
              <w:marLeft w:val="240"/>
              <w:marRight w:val="0"/>
              <w:marTop w:val="0"/>
              <w:marBottom w:val="0"/>
              <w:divBdr>
                <w:top w:val="none" w:sz="0" w:space="0" w:color="auto"/>
                <w:left w:val="none" w:sz="0" w:space="0" w:color="auto"/>
                <w:bottom w:val="none" w:sz="0" w:space="0" w:color="auto"/>
                <w:right w:val="none" w:sz="0" w:space="0" w:color="auto"/>
              </w:divBdr>
            </w:div>
            <w:div w:id="1055542852">
              <w:marLeft w:val="0"/>
              <w:marRight w:val="0"/>
              <w:marTop w:val="0"/>
              <w:marBottom w:val="0"/>
              <w:divBdr>
                <w:top w:val="none" w:sz="0" w:space="0" w:color="auto"/>
                <w:left w:val="none" w:sz="0" w:space="0" w:color="auto"/>
                <w:bottom w:val="none" w:sz="0" w:space="0" w:color="auto"/>
                <w:right w:val="none" w:sz="0" w:space="0" w:color="auto"/>
              </w:divBdr>
              <w:divsChild>
                <w:div w:id="32196168">
                  <w:marLeft w:val="240"/>
                  <w:marRight w:val="240"/>
                  <w:marTop w:val="0"/>
                  <w:marBottom w:val="0"/>
                  <w:divBdr>
                    <w:top w:val="none" w:sz="0" w:space="0" w:color="auto"/>
                    <w:left w:val="none" w:sz="0" w:space="0" w:color="auto"/>
                    <w:bottom w:val="none" w:sz="0" w:space="0" w:color="auto"/>
                    <w:right w:val="none" w:sz="0" w:space="0" w:color="auto"/>
                  </w:divBdr>
                  <w:divsChild>
                    <w:div w:id="843591943">
                      <w:marLeft w:val="240"/>
                      <w:marRight w:val="0"/>
                      <w:marTop w:val="0"/>
                      <w:marBottom w:val="0"/>
                      <w:divBdr>
                        <w:top w:val="none" w:sz="0" w:space="0" w:color="auto"/>
                        <w:left w:val="none" w:sz="0" w:space="0" w:color="auto"/>
                        <w:bottom w:val="none" w:sz="0" w:space="0" w:color="auto"/>
                        <w:right w:val="none" w:sz="0" w:space="0" w:color="auto"/>
                      </w:divBdr>
                    </w:div>
                  </w:divsChild>
                </w:div>
                <w:div w:id="520583686">
                  <w:marLeft w:val="240"/>
                  <w:marRight w:val="240"/>
                  <w:marTop w:val="0"/>
                  <w:marBottom w:val="0"/>
                  <w:divBdr>
                    <w:top w:val="none" w:sz="0" w:space="0" w:color="auto"/>
                    <w:left w:val="none" w:sz="0" w:space="0" w:color="auto"/>
                    <w:bottom w:val="none" w:sz="0" w:space="0" w:color="auto"/>
                    <w:right w:val="none" w:sz="0" w:space="0" w:color="auto"/>
                  </w:divBdr>
                  <w:divsChild>
                    <w:div w:id="1453474748">
                      <w:marLeft w:val="240"/>
                      <w:marRight w:val="0"/>
                      <w:marTop w:val="0"/>
                      <w:marBottom w:val="0"/>
                      <w:divBdr>
                        <w:top w:val="none" w:sz="0" w:space="0" w:color="auto"/>
                        <w:left w:val="none" w:sz="0" w:space="0" w:color="auto"/>
                        <w:bottom w:val="none" w:sz="0" w:space="0" w:color="auto"/>
                        <w:right w:val="none" w:sz="0" w:space="0" w:color="auto"/>
                      </w:divBdr>
                    </w:div>
                  </w:divsChild>
                </w:div>
                <w:div w:id="1859342934">
                  <w:marLeft w:val="240"/>
                  <w:marRight w:val="240"/>
                  <w:marTop w:val="0"/>
                  <w:marBottom w:val="0"/>
                  <w:divBdr>
                    <w:top w:val="none" w:sz="0" w:space="0" w:color="auto"/>
                    <w:left w:val="none" w:sz="0" w:space="0" w:color="auto"/>
                    <w:bottom w:val="none" w:sz="0" w:space="0" w:color="auto"/>
                    <w:right w:val="none" w:sz="0" w:space="0" w:color="auto"/>
                  </w:divBdr>
                  <w:divsChild>
                    <w:div w:id="1457792533">
                      <w:marLeft w:val="240"/>
                      <w:marRight w:val="0"/>
                      <w:marTop w:val="0"/>
                      <w:marBottom w:val="0"/>
                      <w:divBdr>
                        <w:top w:val="none" w:sz="0" w:space="0" w:color="auto"/>
                        <w:left w:val="none" w:sz="0" w:space="0" w:color="auto"/>
                        <w:bottom w:val="none" w:sz="0" w:space="0" w:color="auto"/>
                        <w:right w:val="none" w:sz="0" w:space="0" w:color="auto"/>
                      </w:divBdr>
                    </w:div>
                    <w:div w:id="741560145">
                      <w:marLeft w:val="0"/>
                      <w:marRight w:val="0"/>
                      <w:marTop w:val="0"/>
                      <w:marBottom w:val="0"/>
                      <w:divBdr>
                        <w:top w:val="none" w:sz="0" w:space="0" w:color="auto"/>
                        <w:left w:val="none" w:sz="0" w:space="0" w:color="auto"/>
                        <w:bottom w:val="none" w:sz="0" w:space="0" w:color="auto"/>
                        <w:right w:val="none" w:sz="0" w:space="0" w:color="auto"/>
                      </w:divBdr>
                      <w:divsChild>
                        <w:div w:id="1201939670">
                          <w:marLeft w:val="240"/>
                          <w:marRight w:val="240"/>
                          <w:marTop w:val="0"/>
                          <w:marBottom w:val="0"/>
                          <w:divBdr>
                            <w:top w:val="none" w:sz="0" w:space="0" w:color="auto"/>
                            <w:left w:val="none" w:sz="0" w:space="0" w:color="auto"/>
                            <w:bottom w:val="none" w:sz="0" w:space="0" w:color="auto"/>
                            <w:right w:val="none" w:sz="0" w:space="0" w:color="auto"/>
                          </w:divBdr>
                          <w:divsChild>
                            <w:div w:id="289242319">
                              <w:marLeft w:val="240"/>
                              <w:marRight w:val="0"/>
                              <w:marTop w:val="0"/>
                              <w:marBottom w:val="0"/>
                              <w:divBdr>
                                <w:top w:val="none" w:sz="0" w:space="0" w:color="auto"/>
                                <w:left w:val="none" w:sz="0" w:space="0" w:color="auto"/>
                                <w:bottom w:val="none" w:sz="0" w:space="0" w:color="auto"/>
                                <w:right w:val="none" w:sz="0" w:space="0" w:color="auto"/>
                              </w:divBdr>
                            </w:div>
                          </w:divsChild>
                        </w:div>
                        <w:div w:id="909002986">
                          <w:marLeft w:val="240"/>
                          <w:marRight w:val="240"/>
                          <w:marTop w:val="0"/>
                          <w:marBottom w:val="0"/>
                          <w:divBdr>
                            <w:top w:val="none" w:sz="0" w:space="0" w:color="auto"/>
                            <w:left w:val="none" w:sz="0" w:space="0" w:color="auto"/>
                            <w:bottom w:val="none" w:sz="0" w:space="0" w:color="auto"/>
                            <w:right w:val="none" w:sz="0" w:space="0" w:color="auto"/>
                          </w:divBdr>
                          <w:divsChild>
                            <w:div w:id="1160854204">
                              <w:marLeft w:val="240"/>
                              <w:marRight w:val="0"/>
                              <w:marTop w:val="0"/>
                              <w:marBottom w:val="0"/>
                              <w:divBdr>
                                <w:top w:val="none" w:sz="0" w:space="0" w:color="auto"/>
                                <w:left w:val="none" w:sz="0" w:space="0" w:color="auto"/>
                                <w:bottom w:val="none" w:sz="0" w:space="0" w:color="auto"/>
                                <w:right w:val="none" w:sz="0" w:space="0" w:color="auto"/>
                              </w:divBdr>
                            </w:div>
                            <w:div w:id="550503355">
                              <w:marLeft w:val="0"/>
                              <w:marRight w:val="0"/>
                              <w:marTop w:val="0"/>
                              <w:marBottom w:val="0"/>
                              <w:divBdr>
                                <w:top w:val="none" w:sz="0" w:space="0" w:color="auto"/>
                                <w:left w:val="none" w:sz="0" w:space="0" w:color="auto"/>
                                <w:bottom w:val="none" w:sz="0" w:space="0" w:color="auto"/>
                                <w:right w:val="none" w:sz="0" w:space="0" w:color="auto"/>
                              </w:divBdr>
                              <w:divsChild>
                                <w:div w:id="434593126">
                                  <w:marLeft w:val="240"/>
                                  <w:marRight w:val="240"/>
                                  <w:marTop w:val="0"/>
                                  <w:marBottom w:val="0"/>
                                  <w:divBdr>
                                    <w:top w:val="none" w:sz="0" w:space="0" w:color="auto"/>
                                    <w:left w:val="none" w:sz="0" w:space="0" w:color="auto"/>
                                    <w:bottom w:val="none" w:sz="0" w:space="0" w:color="auto"/>
                                    <w:right w:val="none" w:sz="0" w:space="0" w:color="auto"/>
                                  </w:divBdr>
                                  <w:divsChild>
                                    <w:div w:id="1208030687">
                                      <w:marLeft w:val="240"/>
                                      <w:marRight w:val="0"/>
                                      <w:marTop w:val="0"/>
                                      <w:marBottom w:val="0"/>
                                      <w:divBdr>
                                        <w:top w:val="none" w:sz="0" w:space="0" w:color="auto"/>
                                        <w:left w:val="none" w:sz="0" w:space="0" w:color="auto"/>
                                        <w:bottom w:val="none" w:sz="0" w:space="0" w:color="auto"/>
                                        <w:right w:val="none" w:sz="0" w:space="0" w:color="auto"/>
                                      </w:divBdr>
                                    </w:div>
                                  </w:divsChild>
                                </w:div>
                                <w:div w:id="1592201701">
                                  <w:marLeft w:val="240"/>
                                  <w:marRight w:val="240"/>
                                  <w:marTop w:val="0"/>
                                  <w:marBottom w:val="0"/>
                                  <w:divBdr>
                                    <w:top w:val="none" w:sz="0" w:space="0" w:color="auto"/>
                                    <w:left w:val="none" w:sz="0" w:space="0" w:color="auto"/>
                                    <w:bottom w:val="none" w:sz="0" w:space="0" w:color="auto"/>
                                    <w:right w:val="none" w:sz="0" w:space="0" w:color="auto"/>
                                  </w:divBdr>
                                  <w:divsChild>
                                    <w:div w:id="867334719">
                                      <w:marLeft w:val="240"/>
                                      <w:marRight w:val="0"/>
                                      <w:marTop w:val="0"/>
                                      <w:marBottom w:val="0"/>
                                      <w:divBdr>
                                        <w:top w:val="none" w:sz="0" w:space="0" w:color="auto"/>
                                        <w:left w:val="none" w:sz="0" w:space="0" w:color="auto"/>
                                        <w:bottom w:val="none" w:sz="0" w:space="0" w:color="auto"/>
                                        <w:right w:val="none" w:sz="0" w:space="0" w:color="auto"/>
                                      </w:divBdr>
                                    </w:div>
                                  </w:divsChild>
                                </w:div>
                                <w:div w:id="1252398525">
                                  <w:marLeft w:val="240"/>
                                  <w:marRight w:val="240"/>
                                  <w:marTop w:val="0"/>
                                  <w:marBottom w:val="0"/>
                                  <w:divBdr>
                                    <w:top w:val="none" w:sz="0" w:space="0" w:color="auto"/>
                                    <w:left w:val="none" w:sz="0" w:space="0" w:color="auto"/>
                                    <w:bottom w:val="none" w:sz="0" w:space="0" w:color="auto"/>
                                    <w:right w:val="none" w:sz="0" w:space="0" w:color="auto"/>
                                  </w:divBdr>
                                  <w:divsChild>
                                    <w:div w:id="343559869">
                                      <w:marLeft w:val="240"/>
                                      <w:marRight w:val="0"/>
                                      <w:marTop w:val="0"/>
                                      <w:marBottom w:val="0"/>
                                      <w:divBdr>
                                        <w:top w:val="none" w:sz="0" w:space="0" w:color="auto"/>
                                        <w:left w:val="none" w:sz="0" w:space="0" w:color="auto"/>
                                        <w:bottom w:val="none" w:sz="0" w:space="0" w:color="auto"/>
                                        <w:right w:val="none" w:sz="0" w:space="0" w:color="auto"/>
                                      </w:divBdr>
                                    </w:div>
                                  </w:divsChild>
                                </w:div>
                                <w:div w:id="3005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92122">
                          <w:marLeft w:val="240"/>
                          <w:marRight w:val="240"/>
                          <w:marTop w:val="0"/>
                          <w:marBottom w:val="0"/>
                          <w:divBdr>
                            <w:top w:val="none" w:sz="0" w:space="0" w:color="auto"/>
                            <w:left w:val="none" w:sz="0" w:space="0" w:color="auto"/>
                            <w:bottom w:val="none" w:sz="0" w:space="0" w:color="auto"/>
                            <w:right w:val="none" w:sz="0" w:space="0" w:color="auto"/>
                          </w:divBdr>
                          <w:divsChild>
                            <w:div w:id="1221207835">
                              <w:marLeft w:val="240"/>
                              <w:marRight w:val="0"/>
                              <w:marTop w:val="0"/>
                              <w:marBottom w:val="0"/>
                              <w:divBdr>
                                <w:top w:val="none" w:sz="0" w:space="0" w:color="auto"/>
                                <w:left w:val="none" w:sz="0" w:space="0" w:color="auto"/>
                                <w:bottom w:val="none" w:sz="0" w:space="0" w:color="auto"/>
                                <w:right w:val="none" w:sz="0" w:space="0" w:color="auto"/>
                              </w:divBdr>
                            </w:div>
                          </w:divsChild>
                        </w:div>
                        <w:div w:id="505707443">
                          <w:marLeft w:val="240"/>
                          <w:marRight w:val="240"/>
                          <w:marTop w:val="0"/>
                          <w:marBottom w:val="0"/>
                          <w:divBdr>
                            <w:top w:val="none" w:sz="0" w:space="0" w:color="auto"/>
                            <w:left w:val="none" w:sz="0" w:space="0" w:color="auto"/>
                            <w:bottom w:val="none" w:sz="0" w:space="0" w:color="auto"/>
                            <w:right w:val="none" w:sz="0" w:space="0" w:color="auto"/>
                          </w:divBdr>
                          <w:divsChild>
                            <w:div w:id="1423338097">
                              <w:marLeft w:val="240"/>
                              <w:marRight w:val="0"/>
                              <w:marTop w:val="0"/>
                              <w:marBottom w:val="0"/>
                              <w:divBdr>
                                <w:top w:val="none" w:sz="0" w:space="0" w:color="auto"/>
                                <w:left w:val="none" w:sz="0" w:space="0" w:color="auto"/>
                                <w:bottom w:val="none" w:sz="0" w:space="0" w:color="auto"/>
                                <w:right w:val="none" w:sz="0" w:space="0" w:color="auto"/>
                              </w:divBdr>
                            </w:div>
                          </w:divsChild>
                        </w:div>
                        <w:div w:id="1956666975">
                          <w:marLeft w:val="240"/>
                          <w:marRight w:val="240"/>
                          <w:marTop w:val="0"/>
                          <w:marBottom w:val="0"/>
                          <w:divBdr>
                            <w:top w:val="none" w:sz="0" w:space="0" w:color="auto"/>
                            <w:left w:val="none" w:sz="0" w:space="0" w:color="auto"/>
                            <w:bottom w:val="none" w:sz="0" w:space="0" w:color="auto"/>
                            <w:right w:val="none" w:sz="0" w:space="0" w:color="auto"/>
                          </w:divBdr>
                          <w:divsChild>
                            <w:div w:id="887423960">
                              <w:marLeft w:val="240"/>
                              <w:marRight w:val="0"/>
                              <w:marTop w:val="0"/>
                              <w:marBottom w:val="0"/>
                              <w:divBdr>
                                <w:top w:val="none" w:sz="0" w:space="0" w:color="auto"/>
                                <w:left w:val="none" w:sz="0" w:space="0" w:color="auto"/>
                                <w:bottom w:val="none" w:sz="0" w:space="0" w:color="auto"/>
                                <w:right w:val="none" w:sz="0" w:space="0" w:color="auto"/>
                              </w:divBdr>
                            </w:div>
                          </w:divsChild>
                        </w:div>
                        <w:div w:id="2076780016">
                          <w:marLeft w:val="240"/>
                          <w:marRight w:val="240"/>
                          <w:marTop w:val="0"/>
                          <w:marBottom w:val="0"/>
                          <w:divBdr>
                            <w:top w:val="none" w:sz="0" w:space="0" w:color="auto"/>
                            <w:left w:val="none" w:sz="0" w:space="0" w:color="auto"/>
                            <w:bottom w:val="none" w:sz="0" w:space="0" w:color="auto"/>
                            <w:right w:val="none" w:sz="0" w:space="0" w:color="auto"/>
                          </w:divBdr>
                          <w:divsChild>
                            <w:div w:id="214582797">
                              <w:marLeft w:val="240"/>
                              <w:marRight w:val="0"/>
                              <w:marTop w:val="0"/>
                              <w:marBottom w:val="0"/>
                              <w:divBdr>
                                <w:top w:val="none" w:sz="0" w:space="0" w:color="auto"/>
                                <w:left w:val="none" w:sz="0" w:space="0" w:color="auto"/>
                                <w:bottom w:val="none" w:sz="0" w:space="0" w:color="auto"/>
                                <w:right w:val="none" w:sz="0" w:space="0" w:color="auto"/>
                              </w:divBdr>
                            </w:div>
                          </w:divsChild>
                        </w:div>
                        <w:div w:id="59524575">
                          <w:marLeft w:val="240"/>
                          <w:marRight w:val="240"/>
                          <w:marTop w:val="0"/>
                          <w:marBottom w:val="0"/>
                          <w:divBdr>
                            <w:top w:val="none" w:sz="0" w:space="0" w:color="auto"/>
                            <w:left w:val="none" w:sz="0" w:space="0" w:color="auto"/>
                            <w:bottom w:val="none" w:sz="0" w:space="0" w:color="auto"/>
                            <w:right w:val="none" w:sz="0" w:space="0" w:color="auto"/>
                          </w:divBdr>
                          <w:divsChild>
                            <w:div w:id="180709036">
                              <w:marLeft w:val="240"/>
                              <w:marRight w:val="0"/>
                              <w:marTop w:val="0"/>
                              <w:marBottom w:val="0"/>
                              <w:divBdr>
                                <w:top w:val="none" w:sz="0" w:space="0" w:color="auto"/>
                                <w:left w:val="none" w:sz="0" w:space="0" w:color="auto"/>
                                <w:bottom w:val="none" w:sz="0" w:space="0" w:color="auto"/>
                                <w:right w:val="none" w:sz="0" w:space="0" w:color="auto"/>
                              </w:divBdr>
                            </w:div>
                          </w:divsChild>
                        </w:div>
                        <w:div w:id="1232081798">
                          <w:marLeft w:val="240"/>
                          <w:marRight w:val="240"/>
                          <w:marTop w:val="0"/>
                          <w:marBottom w:val="0"/>
                          <w:divBdr>
                            <w:top w:val="none" w:sz="0" w:space="0" w:color="auto"/>
                            <w:left w:val="none" w:sz="0" w:space="0" w:color="auto"/>
                            <w:bottom w:val="none" w:sz="0" w:space="0" w:color="auto"/>
                            <w:right w:val="none" w:sz="0" w:space="0" w:color="auto"/>
                          </w:divBdr>
                          <w:divsChild>
                            <w:div w:id="525796514">
                              <w:marLeft w:val="240"/>
                              <w:marRight w:val="0"/>
                              <w:marTop w:val="0"/>
                              <w:marBottom w:val="0"/>
                              <w:divBdr>
                                <w:top w:val="none" w:sz="0" w:space="0" w:color="auto"/>
                                <w:left w:val="none" w:sz="0" w:space="0" w:color="auto"/>
                                <w:bottom w:val="none" w:sz="0" w:space="0" w:color="auto"/>
                                <w:right w:val="none" w:sz="0" w:space="0" w:color="auto"/>
                              </w:divBdr>
                            </w:div>
                          </w:divsChild>
                        </w:div>
                        <w:div w:id="1633635494">
                          <w:marLeft w:val="240"/>
                          <w:marRight w:val="240"/>
                          <w:marTop w:val="0"/>
                          <w:marBottom w:val="0"/>
                          <w:divBdr>
                            <w:top w:val="none" w:sz="0" w:space="0" w:color="auto"/>
                            <w:left w:val="none" w:sz="0" w:space="0" w:color="auto"/>
                            <w:bottom w:val="none" w:sz="0" w:space="0" w:color="auto"/>
                            <w:right w:val="none" w:sz="0" w:space="0" w:color="auto"/>
                          </w:divBdr>
                          <w:divsChild>
                            <w:div w:id="277756387">
                              <w:marLeft w:val="240"/>
                              <w:marRight w:val="0"/>
                              <w:marTop w:val="0"/>
                              <w:marBottom w:val="0"/>
                              <w:divBdr>
                                <w:top w:val="none" w:sz="0" w:space="0" w:color="auto"/>
                                <w:left w:val="none" w:sz="0" w:space="0" w:color="auto"/>
                                <w:bottom w:val="none" w:sz="0" w:space="0" w:color="auto"/>
                                <w:right w:val="none" w:sz="0" w:space="0" w:color="auto"/>
                              </w:divBdr>
                            </w:div>
                          </w:divsChild>
                        </w:div>
                        <w:div w:id="335622224">
                          <w:marLeft w:val="240"/>
                          <w:marRight w:val="240"/>
                          <w:marTop w:val="0"/>
                          <w:marBottom w:val="0"/>
                          <w:divBdr>
                            <w:top w:val="none" w:sz="0" w:space="0" w:color="auto"/>
                            <w:left w:val="none" w:sz="0" w:space="0" w:color="auto"/>
                            <w:bottom w:val="none" w:sz="0" w:space="0" w:color="auto"/>
                            <w:right w:val="none" w:sz="0" w:space="0" w:color="auto"/>
                          </w:divBdr>
                          <w:divsChild>
                            <w:div w:id="288170060">
                              <w:marLeft w:val="240"/>
                              <w:marRight w:val="0"/>
                              <w:marTop w:val="0"/>
                              <w:marBottom w:val="0"/>
                              <w:divBdr>
                                <w:top w:val="none" w:sz="0" w:space="0" w:color="auto"/>
                                <w:left w:val="none" w:sz="0" w:space="0" w:color="auto"/>
                                <w:bottom w:val="none" w:sz="0" w:space="0" w:color="auto"/>
                                <w:right w:val="none" w:sz="0" w:space="0" w:color="auto"/>
                              </w:divBdr>
                            </w:div>
                          </w:divsChild>
                        </w:div>
                        <w:div w:id="1632321002">
                          <w:marLeft w:val="240"/>
                          <w:marRight w:val="240"/>
                          <w:marTop w:val="0"/>
                          <w:marBottom w:val="0"/>
                          <w:divBdr>
                            <w:top w:val="none" w:sz="0" w:space="0" w:color="auto"/>
                            <w:left w:val="none" w:sz="0" w:space="0" w:color="auto"/>
                            <w:bottom w:val="none" w:sz="0" w:space="0" w:color="auto"/>
                            <w:right w:val="none" w:sz="0" w:space="0" w:color="auto"/>
                          </w:divBdr>
                          <w:divsChild>
                            <w:div w:id="2089228025">
                              <w:marLeft w:val="240"/>
                              <w:marRight w:val="0"/>
                              <w:marTop w:val="0"/>
                              <w:marBottom w:val="0"/>
                              <w:divBdr>
                                <w:top w:val="none" w:sz="0" w:space="0" w:color="auto"/>
                                <w:left w:val="none" w:sz="0" w:space="0" w:color="auto"/>
                                <w:bottom w:val="none" w:sz="0" w:space="0" w:color="auto"/>
                                <w:right w:val="none" w:sz="0" w:space="0" w:color="auto"/>
                              </w:divBdr>
                            </w:div>
                          </w:divsChild>
                        </w:div>
                        <w:div w:id="515192121">
                          <w:marLeft w:val="240"/>
                          <w:marRight w:val="240"/>
                          <w:marTop w:val="0"/>
                          <w:marBottom w:val="0"/>
                          <w:divBdr>
                            <w:top w:val="none" w:sz="0" w:space="0" w:color="auto"/>
                            <w:left w:val="none" w:sz="0" w:space="0" w:color="auto"/>
                            <w:bottom w:val="none" w:sz="0" w:space="0" w:color="auto"/>
                            <w:right w:val="none" w:sz="0" w:space="0" w:color="auto"/>
                          </w:divBdr>
                          <w:divsChild>
                            <w:div w:id="1139764586">
                              <w:marLeft w:val="240"/>
                              <w:marRight w:val="0"/>
                              <w:marTop w:val="0"/>
                              <w:marBottom w:val="0"/>
                              <w:divBdr>
                                <w:top w:val="none" w:sz="0" w:space="0" w:color="auto"/>
                                <w:left w:val="none" w:sz="0" w:space="0" w:color="auto"/>
                                <w:bottom w:val="none" w:sz="0" w:space="0" w:color="auto"/>
                                <w:right w:val="none" w:sz="0" w:space="0" w:color="auto"/>
                              </w:divBdr>
                            </w:div>
                          </w:divsChild>
                        </w:div>
                        <w:div w:id="1254243985">
                          <w:marLeft w:val="240"/>
                          <w:marRight w:val="240"/>
                          <w:marTop w:val="0"/>
                          <w:marBottom w:val="0"/>
                          <w:divBdr>
                            <w:top w:val="none" w:sz="0" w:space="0" w:color="auto"/>
                            <w:left w:val="none" w:sz="0" w:space="0" w:color="auto"/>
                            <w:bottom w:val="none" w:sz="0" w:space="0" w:color="auto"/>
                            <w:right w:val="none" w:sz="0" w:space="0" w:color="auto"/>
                          </w:divBdr>
                          <w:divsChild>
                            <w:div w:id="1574852629">
                              <w:marLeft w:val="240"/>
                              <w:marRight w:val="0"/>
                              <w:marTop w:val="0"/>
                              <w:marBottom w:val="0"/>
                              <w:divBdr>
                                <w:top w:val="none" w:sz="0" w:space="0" w:color="auto"/>
                                <w:left w:val="none" w:sz="0" w:space="0" w:color="auto"/>
                                <w:bottom w:val="none" w:sz="0" w:space="0" w:color="auto"/>
                                <w:right w:val="none" w:sz="0" w:space="0" w:color="auto"/>
                              </w:divBdr>
                            </w:div>
                          </w:divsChild>
                        </w:div>
                        <w:div w:id="1013923138">
                          <w:marLeft w:val="240"/>
                          <w:marRight w:val="240"/>
                          <w:marTop w:val="0"/>
                          <w:marBottom w:val="0"/>
                          <w:divBdr>
                            <w:top w:val="none" w:sz="0" w:space="0" w:color="auto"/>
                            <w:left w:val="none" w:sz="0" w:space="0" w:color="auto"/>
                            <w:bottom w:val="none" w:sz="0" w:space="0" w:color="auto"/>
                            <w:right w:val="none" w:sz="0" w:space="0" w:color="auto"/>
                          </w:divBdr>
                          <w:divsChild>
                            <w:div w:id="1516529065">
                              <w:marLeft w:val="240"/>
                              <w:marRight w:val="0"/>
                              <w:marTop w:val="0"/>
                              <w:marBottom w:val="0"/>
                              <w:divBdr>
                                <w:top w:val="none" w:sz="0" w:space="0" w:color="auto"/>
                                <w:left w:val="none" w:sz="0" w:space="0" w:color="auto"/>
                                <w:bottom w:val="none" w:sz="0" w:space="0" w:color="auto"/>
                                <w:right w:val="none" w:sz="0" w:space="0" w:color="auto"/>
                              </w:divBdr>
                            </w:div>
                          </w:divsChild>
                        </w:div>
                        <w:div w:id="1271934651">
                          <w:marLeft w:val="240"/>
                          <w:marRight w:val="240"/>
                          <w:marTop w:val="0"/>
                          <w:marBottom w:val="0"/>
                          <w:divBdr>
                            <w:top w:val="none" w:sz="0" w:space="0" w:color="auto"/>
                            <w:left w:val="none" w:sz="0" w:space="0" w:color="auto"/>
                            <w:bottom w:val="none" w:sz="0" w:space="0" w:color="auto"/>
                            <w:right w:val="none" w:sz="0" w:space="0" w:color="auto"/>
                          </w:divBdr>
                          <w:divsChild>
                            <w:div w:id="377050910">
                              <w:marLeft w:val="240"/>
                              <w:marRight w:val="0"/>
                              <w:marTop w:val="0"/>
                              <w:marBottom w:val="0"/>
                              <w:divBdr>
                                <w:top w:val="none" w:sz="0" w:space="0" w:color="auto"/>
                                <w:left w:val="none" w:sz="0" w:space="0" w:color="auto"/>
                                <w:bottom w:val="none" w:sz="0" w:space="0" w:color="auto"/>
                                <w:right w:val="none" w:sz="0" w:space="0" w:color="auto"/>
                              </w:divBdr>
                            </w:div>
                          </w:divsChild>
                        </w:div>
                        <w:div w:id="1831673316">
                          <w:marLeft w:val="240"/>
                          <w:marRight w:val="240"/>
                          <w:marTop w:val="0"/>
                          <w:marBottom w:val="0"/>
                          <w:divBdr>
                            <w:top w:val="none" w:sz="0" w:space="0" w:color="auto"/>
                            <w:left w:val="none" w:sz="0" w:space="0" w:color="auto"/>
                            <w:bottom w:val="none" w:sz="0" w:space="0" w:color="auto"/>
                            <w:right w:val="none" w:sz="0" w:space="0" w:color="auto"/>
                          </w:divBdr>
                          <w:divsChild>
                            <w:div w:id="1386836285">
                              <w:marLeft w:val="240"/>
                              <w:marRight w:val="0"/>
                              <w:marTop w:val="0"/>
                              <w:marBottom w:val="0"/>
                              <w:divBdr>
                                <w:top w:val="none" w:sz="0" w:space="0" w:color="auto"/>
                                <w:left w:val="none" w:sz="0" w:space="0" w:color="auto"/>
                                <w:bottom w:val="none" w:sz="0" w:space="0" w:color="auto"/>
                                <w:right w:val="none" w:sz="0" w:space="0" w:color="auto"/>
                              </w:divBdr>
                            </w:div>
                          </w:divsChild>
                        </w:div>
                        <w:div w:id="1453282556">
                          <w:marLeft w:val="240"/>
                          <w:marRight w:val="240"/>
                          <w:marTop w:val="0"/>
                          <w:marBottom w:val="0"/>
                          <w:divBdr>
                            <w:top w:val="none" w:sz="0" w:space="0" w:color="auto"/>
                            <w:left w:val="none" w:sz="0" w:space="0" w:color="auto"/>
                            <w:bottom w:val="none" w:sz="0" w:space="0" w:color="auto"/>
                            <w:right w:val="none" w:sz="0" w:space="0" w:color="auto"/>
                          </w:divBdr>
                          <w:divsChild>
                            <w:div w:id="1231110504">
                              <w:marLeft w:val="240"/>
                              <w:marRight w:val="0"/>
                              <w:marTop w:val="0"/>
                              <w:marBottom w:val="0"/>
                              <w:divBdr>
                                <w:top w:val="none" w:sz="0" w:space="0" w:color="auto"/>
                                <w:left w:val="none" w:sz="0" w:space="0" w:color="auto"/>
                                <w:bottom w:val="none" w:sz="0" w:space="0" w:color="auto"/>
                                <w:right w:val="none" w:sz="0" w:space="0" w:color="auto"/>
                              </w:divBdr>
                            </w:div>
                          </w:divsChild>
                        </w:div>
                        <w:div w:id="1510173728">
                          <w:marLeft w:val="240"/>
                          <w:marRight w:val="240"/>
                          <w:marTop w:val="0"/>
                          <w:marBottom w:val="0"/>
                          <w:divBdr>
                            <w:top w:val="none" w:sz="0" w:space="0" w:color="auto"/>
                            <w:left w:val="none" w:sz="0" w:space="0" w:color="auto"/>
                            <w:bottom w:val="none" w:sz="0" w:space="0" w:color="auto"/>
                            <w:right w:val="none" w:sz="0" w:space="0" w:color="auto"/>
                          </w:divBdr>
                          <w:divsChild>
                            <w:div w:id="2018383909">
                              <w:marLeft w:val="240"/>
                              <w:marRight w:val="0"/>
                              <w:marTop w:val="0"/>
                              <w:marBottom w:val="0"/>
                              <w:divBdr>
                                <w:top w:val="none" w:sz="0" w:space="0" w:color="auto"/>
                                <w:left w:val="none" w:sz="0" w:space="0" w:color="auto"/>
                                <w:bottom w:val="none" w:sz="0" w:space="0" w:color="auto"/>
                                <w:right w:val="none" w:sz="0" w:space="0" w:color="auto"/>
                              </w:divBdr>
                            </w:div>
                          </w:divsChild>
                        </w:div>
                        <w:div w:id="898132904">
                          <w:marLeft w:val="240"/>
                          <w:marRight w:val="240"/>
                          <w:marTop w:val="0"/>
                          <w:marBottom w:val="0"/>
                          <w:divBdr>
                            <w:top w:val="none" w:sz="0" w:space="0" w:color="auto"/>
                            <w:left w:val="none" w:sz="0" w:space="0" w:color="auto"/>
                            <w:bottom w:val="none" w:sz="0" w:space="0" w:color="auto"/>
                            <w:right w:val="none" w:sz="0" w:space="0" w:color="auto"/>
                          </w:divBdr>
                          <w:divsChild>
                            <w:div w:id="646477036">
                              <w:marLeft w:val="240"/>
                              <w:marRight w:val="0"/>
                              <w:marTop w:val="0"/>
                              <w:marBottom w:val="0"/>
                              <w:divBdr>
                                <w:top w:val="none" w:sz="0" w:space="0" w:color="auto"/>
                                <w:left w:val="none" w:sz="0" w:space="0" w:color="auto"/>
                                <w:bottom w:val="none" w:sz="0" w:space="0" w:color="auto"/>
                                <w:right w:val="none" w:sz="0" w:space="0" w:color="auto"/>
                              </w:divBdr>
                            </w:div>
                          </w:divsChild>
                        </w:div>
                        <w:div w:id="334917753">
                          <w:marLeft w:val="240"/>
                          <w:marRight w:val="240"/>
                          <w:marTop w:val="0"/>
                          <w:marBottom w:val="0"/>
                          <w:divBdr>
                            <w:top w:val="none" w:sz="0" w:space="0" w:color="auto"/>
                            <w:left w:val="none" w:sz="0" w:space="0" w:color="auto"/>
                            <w:bottom w:val="none" w:sz="0" w:space="0" w:color="auto"/>
                            <w:right w:val="none" w:sz="0" w:space="0" w:color="auto"/>
                          </w:divBdr>
                          <w:divsChild>
                            <w:div w:id="642125532">
                              <w:marLeft w:val="240"/>
                              <w:marRight w:val="0"/>
                              <w:marTop w:val="0"/>
                              <w:marBottom w:val="0"/>
                              <w:divBdr>
                                <w:top w:val="none" w:sz="0" w:space="0" w:color="auto"/>
                                <w:left w:val="none" w:sz="0" w:space="0" w:color="auto"/>
                                <w:bottom w:val="none" w:sz="0" w:space="0" w:color="auto"/>
                                <w:right w:val="none" w:sz="0" w:space="0" w:color="auto"/>
                              </w:divBdr>
                            </w:div>
                          </w:divsChild>
                        </w:div>
                        <w:div w:id="1406419206">
                          <w:marLeft w:val="240"/>
                          <w:marRight w:val="240"/>
                          <w:marTop w:val="0"/>
                          <w:marBottom w:val="0"/>
                          <w:divBdr>
                            <w:top w:val="none" w:sz="0" w:space="0" w:color="auto"/>
                            <w:left w:val="none" w:sz="0" w:space="0" w:color="auto"/>
                            <w:bottom w:val="none" w:sz="0" w:space="0" w:color="auto"/>
                            <w:right w:val="none" w:sz="0" w:space="0" w:color="auto"/>
                          </w:divBdr>
                          <w:divsChild>
                            <w:div w:id="1892762414">
                              <w:marLeft w:val="240"/>
                              <w:marRight w:val="0"/>
                              <w:marTop w:val="0"/>
                              <w:marBottom w:val="0"/>
                              <w:divBdr>
                                <w:top w:val="none" w:sz="0" w:space="0" w:color="auto"/>
                                <w:left w:val="none" w:sz="0" w:space="0" w:color="auto"/>
                                <w:bottom w:val="none" w:sz="0" w:space="0" w:color="auto"/>
                                <w:right w:val="none" w:sz="0" w:space="0" w:color="auto"/>
                              </w:divBdr>
                            </w:div>
                          </w:divsChild>
                        </w:div>
                        <w:div w:id="963537672">
                          <w:marLeft w:val="240"/>
                          <w:marRight w:val="240"/>
                          <w:marTop w:val="0"/>
                          <w:marBottom w:val="0"/>
                          <w:divBdr>
                            <w:top w:val="none" w:sz="0" w:space="0" w:color="auto"/>
                            <w:left w:val="none" w:sz="0" w:space="0" w:color="auto"/>
                            <w:bottom w:val="none" w:sz="0" w:space="0" w:color="auto"/>
                            <w:right w:val="none" w:sz="0" w:space="0" w:color="auto"/>
                          </w:divBdr>
                          <w:divsChild>
                            <w:div w:id="332029703">
                              <w:marLeft w:val="240"/>
                              <w:marRight w:val="0"/>
                              <w:marTop w:val="0"/>
                              <w:marBottom w:val="0"/>
                              <w:divBdr>
                                <w:top w:val="none" w:sz="0" w:space="0" w:color="auto"/>
                                <w:left w:val="none" w:sz="0" w:space="0" w:color="auto"/>
                                <w:bottom w:val="none" w:sz="0" w:space="0" w:color="auto"/>
                                <w:right w:val="none" w:sz="0" w:space="0" w:color="auto"/>
                              </w:divBdr>
                            </w:div>
                          </w:divsChild>
                        </w:div>
                        <w:div w:id="864710595">
                          <w:marLeft w:val="240"/>
                          <w:marRight w:val="240"/>
                          <w:marTop w:val="0"/>
                          <w:marBottom w:val="0"/>
                          <w:divBdr>
                            <w:top w:val="none" w:sz="0" w:space="0" w:color="auto"/>
                            <w:left w:val="none" w:sz="0" w:space="0" w:color="auto"/>
                            <w:bottom w:val="none" w:sz="0" w:space="0" w:color="auto"/>
                            <w:right w:val="none" w:sz="0" w:space="0" w:color="auto"/>
                          </w:divBdr>
                          <w:divsChild>
                            <w:div w:id="681519318">
                              <w:marLeft w:val="240"/>
                              <w:marRight w:val="0"/>
                              <w:marTop w:val="0"/>
                              <w:marBottom w:val="0"/>
                              <w:divBdr>
                                <w:top w:val="none" w:sz="0" w:space="0" w:color="auto"/>
                                <w:left w:val="none" w:sz="0" w:space="0" w:color="auto"/>
                                <w:bottom w:val="none" w:sz="0" w:space="0" w:color="auto"/>
                                <w:right w:val="none" w:sz="0" w:space="0" w:color="auto"/>
                              </w:divBdr>
                            </w:div>
                          </w:divsChild>
                        </w:div>
                        <w:div w:id="1868104100">
                          <w:marLeft w:val="240"/>
                          <w:marRight w:val="240"/>
                          <w:marTop w:val="0"/>
                          <w:marBottom w:val="0"/>
                          <w:divBdr>
                            <w:top w:val="none" w:sz="0" w:space="0" w:color="auto"/>
                            <w:left w:val="none" w:sz="0" w:space="0" w:color="auto"/>
                            <w:bottom w:val="none" w:sz="0" w:space="0" w:color="auto"/>
                            <w:right w:val="none" w:sz="0" w:space="0" w:color="auto"/>
                          </w:divBdr>
                          <w:divsChild>
                            <w:div w:id="724329528">
                              <w:marLeft w:val="240"/>
                              <w:marRight w:val="0"/>
                              <w:marTop w:val="0"/>
                              <w:marBottom w:val="0"/>
                              <w:divBdr>
                                <w:top w:val="none" w:sz="0" w:space="0" w:color="auto"/>
                                <w:left w:val="none" w:sz="0" w:space="0" w:color="auto"/>
                                <w:bottom w:val="none" w:sz="0" w:space="0" w:color="auto"/>
                                <w:right w:val="none" w:sz="0" w:space="0" w:color="auto"/>
                              </w:divBdr>
                            </w:div>
                          </w:divsChild>
                        </w:div>
                        <w:div w:id="727001093">
                          <w:marLeft w:val="240"/>
                          <w:marRight w:val="240"/>
                          <w:marTop w:val="0"/>
                          <w:marBottom w:val="0"/>
                          <w:divBdr>
                            <w:top w:val="none" w:sz="0" w:space="0" w:color="auto"/>
                            <w:left w:val="none" w:sz="0" w:space="0" w:color="auto"/>
                            <w:bottom w:val="none" w:sz="0" w:space="0" w:color="auto"/>
                            <w:right w:val="none" w:sz="0" w:space="0" w:color="auto"/>
                          </w:divBdr>
                          <w:divsChild>
                            <w:div w:id="201065840">
                              <w:marLeft w:val="240"/>
                              <w:marRight w:val="0"/>
                              <w:marTop w:val="0"/>
                              <w:marBottom w:val="0"/>
                              <w:divBdr>
                                <w:top w:val="none" w:sz="0" w:space="0" w:color="auto"/>
                                <w:left w:val="none" w:sz="0" w:space="0" w:color="auto"/>
                                <w:bottom w:val="none" w:sz="0" w:space="0" w:color="auto"/>
                                <w:right w:val="none" w:sz="0" w:space="0" w:color="auto"/>
                              </w:divBdr>
                            </w:div>
                          </w:divsChild>
                        </w:div>
                        <w:div w:id="2081051497">
                          <w:marLeft w:val="240"/>
                          <w:marRight w:val="240"/>
                          <w:marTop w:val="0"/>
                          <w:marBottom w:val="0"/>
                          <w:divBdr>
                            <w:top w:val="none" w:sz="0" w:space="0" w:color="auto"/>
                            <w:left w:val="none" w:sz="0" w:space="0" w:color="auto"/>
                            <w:bottom w:val="none" w:sz="0" w:space="0" w:color="auto"/>
                            <w:right w:val="none" w:sz="0" w:space="0" w:color="auto"/>
                          </w:divBdr>
                          <w:divsChild>
                            <w:div w:id="1442143041">
                              <w:marLeft w:val="240"/>
                              <w:marRight w:val="0"/>
                              <w:marTop w:val="0"/>
                              <w:marBottom w:val="0"/>
                              <w:divBdr>
                                <w:top w:val="none" w:sz="0" w:space="0" w:color="auto"/>
                                <w:left w:val="none" w:sz="0" w:space="0" w:color="auto"/>
                                <w:bottom w:val="none" w:sz="0" w:space="0" w:color="auto"/>
                                <w:right w:val="none" w:sz="0" w:space="0" w:color="auto"/>
                              </w:divBdr>
                            </w:div>
                          </w:divsChild>
                        </w:div>
                        <w:div w:id="660279971">
                          <w:marLeft w:val="240"/>
                          <w:marRight w:val="240"/>
                          <w:marTop w:val="0"/>
                          <w:marBottom w:val="0"/>
                          <w:divBdr>
                            <w:top w:val="none" w:sz="0" w:space="0" w:color="auto"/>
                            <w:left w:val="none" w:sz="0" w:space="0" w:color="auto"/>
                            <w:bottom w:val="none" w:sz="0" w:space="0" w:color="auto"/>
                            <w:right w:val="none" w:sz="0" w:space="0" w:color="auto"/>
                          </w:divBdr>
                          <w:divsChild>
                            <w:div w:id="1994219784">
                              <w:marLeft w:val="240"/>
                              <w:marRight w:val="0"/>
                              <w:marTop w:val="0"/>
                              <w:marBottom w:val="0"/>
                              <w:divBdr>
                                <w:top w:val="none" w:sz="0" w:space="0" w:color="auto"/>
                                <w:left w:val="none" w:sz="0" w:space="0" w:color="auto"/>
                                <w:bottom w:val="none" w:sz="0" w:space="0" w:color="auto"/>
                                <w:right w:val="none" w:sz="0" w:space="0" w:color="auto"/>
                              </w:divBdr>
                            </w:div>
                          </w:divsChild>
                        </w:div>
                        <w:div w:id="19767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070206">
      <w:bodyDiv w:val="1"/>
      <w:marLeft w:val="0"/>
      <w:marRight w:val="360"/>
      <w:marTop w:val="0"/>
      <w:marBottom w:val="0"/>
      <w:divBdr>
        <w:top w:val="none" w:sz="0" w:space="0" w:color="auto"/>
        <w:left w:val="none" w:sz="0" w:space="0" w:color="auto"/>
        <w:bottom w:val="none" w:sz="0" w:space="0" w:color="auto"/>
        <w:right w:val="none" w:sz="0" w:space="0" w:color="auto"/>
      </w:divBdr>
      <w:divsChild>
        <w:div w:id="1338070400">
          <w:marLeft w:val="240"/>
          <w:marRight w:val="240"/>
          <w:marTop w:val="0"/>
          <w:marBottom w:val="0"/>
          <w:divBdr>
            <w:top w:val="none" w:sz="0" w:space="0" w:color="auto"/>
            <w:left w:val="none" w:sz="0" w:space="0" w:color="auto"/>
            <w:bottom w:val="none" w:sz="0" w:space="0" w:color="auto"/>
            <w:right w:val="none" w:sz="0" w:space="0" w:color="auto"/>
          </w:divBdr>
        </w:div>
        <w:div w:id="1816412600">
          <w:marLeft w:val="240"/>
          <w:marRight w:val="240"/>
          <w:marTop w:val="0"/>
          <w:marBottom w:val="0"/>
          <w:divBdr>
            <w:top w:val="none" w:sz="0" w:space="0" w:color="auto"/>
            <w:left w:val="none" w:sz="0" w:space="0" w:color="auto"/>
            <w:bottom w:val="none" w:sz="0" w:space="0" w:color="auto"/>
            <w:right w:val="none" w:sz="0" w:space="0" w:color="auto"/>
          </w:divBdr>
          <w:divsChild>
            <w:div w:id="669868239">
              <w:marLeft w:val="240"/>
              <w:marRight w:val="0"/>
              <w:marTop w:val="0"/>
              <w:marBottom w:val="0"/>
              <w:divBdr>
                <w:top w:val="none" w:sz="0" w:space="0" w:color="auto"/>
                <w:left w:val="none" w:sz="0" w:space="0" w:color="auto"/>
                <w:bottom w:val="none" w:sz="0" w:space="0" w:color="auto"/>
                <w:right w:val="none" w:sz="0" w:space="0" w:color="auto"/>
              </w:divBdr>
            </w:div>
            <w:div w:id="757824163">
              <w:marLeft w:val="0"/>
              <w:marRight w:val="0"/>
              <w:marTop w:val="0"/>
              <w:marBottom w:val="0"/>
              <w:divBdr>
                <w:top w:val="none" w:sz="0" w:space="0" w:color="auto"/>
                <w:left w:val="none" w:sz="0" w:space="0" w:color="auto"/>
                <w:bottom w:val="none" w:sz="0" w:space="0" w:color="auto"/>
                <w:right w:val="none" w:sz="0" w:space="0" w:color="auto"/>
              </w:divBdr>
              <w:divsChild>
                <w:div w:id="2114131907">
                  <w:marLeft w:val="240"/>
                  <w:marRight w:val="240"/>
                  <w:marTop w:val="0"/>
                  <w:marBottom w:val="0"/>
                  <w:divBdr>
                    <w:top w:val="none" w:sz="0" w:space="0" w:color="auto"/>
                    <w:left w:val="none" w:sz="0" w:space="0" w:color="auto"/>
                    <w:bottom w:val="none" w:sz="0" w:space="0" w:color="auto"/>
                    <w:right w:val="none" w:sz="0" w:space="0" w:color="auto"/>
                  </w:divBdr>
                  <w:divsChild>
                    <w:div w:id="2127308082">
                      <w:marLeft w:val="240"/>
                      <w:marRight w:val="0"/>
                      <w:marTop w:val="0"/>
                      <w:marBottom w:val="0"/>
                      <w:divBdr>
                        <w:top w:val="none" w:sz="0" w:space="0" w:color="auto"/>
                        <w:left w:val="none" w:sz="0" w:space="0" w:color="auto"/>
                        <w:bottom w:val="none" w:sz="0" w:space="0" w:color="auto"/>
                        <w:right w:val="none" w:sz="0" w:space="0" w:color="auto"/>
                      </w:divBdr>
                    </w:div>
                  </w:divsChild>
                </w:div>
                <w:div w:id="2058895139">
                  <w:marLeft w:val="240"/>
                  <w:marRight w:val="240"/>
                  <w:marTop w:val="0"/>
                  <w:marBottom w:val="0"/>
                  <w:divBdr>
                    <w:top w:val="none" w:sz="0" w:space="0" w:color="auto"/>
                    <w:left w:val="none" w:sz="0" w:space="0" w:color="auto"/>
                    <w:bottom w:val="none" w:sz="0" w:space="0" w:color="auto"/>
                    <w:right w:val="none" w:sz="0" w:space="0" w:color="auto"/>
                  </w:divBdr>
                  <w:divsChild>
                    <w:div w:id="516382012">
                      <w:marLeft w:val="240"/>
                      <w:marRight w:val="0"/>
                      <w:marTop w:val="0"/>
                      <w:marBottom w:val="0"/>
                      <w:divBdr>
                        <w:top w:val="none" w:sz="0" w:space="0" w:color="auto"/>
                        <w:left w:val="none" w:sz="0" w:space="0" w:color="auto"/>
                        <w:bottom w:val="none" w:sz="0" w:space="0" w:color="auto"/>
                        <w:right w:val="none" w:sz="0" w:space="0" w:color="auto"/>
                      </w:divBdr>
                    </w:div>
                  </w:divsChild>
                </w:div>
                <w:div w:id="2074228724">
                  <w:marLeft w:val="240"/>
                  <w:marRight w:val="240"/>
                  <w:marTop w:val="0"/>
                  <w:marBottom w:val="0"/>
                  <w:divBdr>
                    <w:top w:val="none" w:sz="0" w:space="0" w:color="auto"/>
                    <w:left w:val="none" w:sz="0" w:space="0" w:color="auto"/>
                    <w:bottom w:val="none" w:sz="0" w:space="0" w:color="auto"/>
                    <w:right w:val="none" w:sz="0" w:space="0" w:color="auto"/>
                  </w:divBdr>
                  <w:divsChild>
                    <w:div w:id="926383903">
                      <w:marLeft w:val="240"/>
                      <w:marRight w:val="0"/>
                      <w:marTop w:val="0"/>
                      <w:marBottom w:val="0"/>
                      <w:divBdr>
                        <w:top w:val="none" w:sz="0" w:space="0" w:color="auto"/>
                        <w:left w:val="none" w:sz="0" w:space="0" w:color="auto"/>
                        <w:bottom w:val="none" w:sz="0" w:space="0" w:color="auto"/>
                        <w:right w:val="none" w:sz="0" w:space="0" w:color="auto"/>
                      </w:divBdr>
                    </w:div>
                    <w:div w:id="1560631962">
                      <w:marLeft w:val="0"/>
                      <w:marRight w:val="0"/>
                      <w:marTop w:val="0"/>
                      <w:marBottom w:val="0"/>
                      <w:divBdr>
                        <w:top w:val="none" w:sz="0" w:space="0" w:color="auto"/>
                        <w:left w:val="none" w:sz="0" w:space="0" w:color="auto"/>
                        <w:bottom w:val="none" w:sz="0" w:space="0" w:color="auto"/>
                        <w:right w:val="none" w:sz="0" w:space="0" w:color="auto"/>
                      </w:divBdr>
                      <w:divsChild>
                        <w:div w:id="1132141139">
                          <w:marLeft w:val="240"/>
                          <w:marRight w:val="240"/>
                          <w:marTop w:val="0"/>
                          <w:marBottom w:val="0"/>
                          <w:divBdr>
                            <w:top w:val="none" w:sz="0" w:space="0" w:color="auto"/>
                            <w:left w:val="none" w:sz="0" w:space="0" w:color="auto"/>
                            <w:bottom w:val="none" w:sz="0" w:space="0" w:color="auto"/>
                            <w:right w:val="none" w:sz="0" w:space="0" w:color="auto"/>
                          </w:divBdr>
                          <w:divsChild>
                            <w:div w:id="2028822490">
                              <w:marLeft w:val="240"/>
                              <w:marRight w:val="0"/>
                              <w:marTop w:val="0"/>
                              <w:marBottom w:val="0"/>
                              <w:divBdr>
                                <w:top w:val="none" w:sz="0" w:space="0" w:color="auto"/>
                                <w:left w:val="none" w:sz="0" w:space="0" w:color="auto"/>
                                <w:bottom w:val="none" w:sz="0" w:space="0" w:color="auto"/>
                                <w:right w:val="none" w:sz="0" w:space="0" w:color="auto"/>
                              </w:divBdr>
                            </w:div>
                          </w:divsChild>
                        </w:div>
                        <w:div w:id="2027514414">
                          <w:marLeft w:val="240"/>
                          <w:marRight w:val="240"/>
                          <w:marTop w:val="0"/>
                          <w:marBottom w:val="0"/>
                          <w:divBdr>
                            <w:top w:val="none" w:sz="0" w:space="0" w:color="auto"/>
                            <w:left w:val="none" w:sz="0" w:space="0" w:color="auto"/>
                            <w:bottom w:val="none" w:sz="0" w:space="0" w:color="auto"/>
                            <w:right w:val="none" w:sz="0" w:space="0" w:color="auto"/>
                          </w:divBdr>
                          <w:divsChild>
                            <w:div w:id="1837263989">
                              <w:marLeft w:val="240"/>
                              <w:marRight w:val="0"/>
                              <w:marTop w:val="0"/>
                              <w:marBottom w:val="0"/>
                              <w:divBdr>
                                <w:top w:val="none" w:sz="0" w:space="0" w:color="auto"/>
                                <w:left w:val="none" w:sz="0" w:space="0" w:color="auto"/>
                                <w:bottom w:val="none" w:sz="0" w:space="0" w:color="auto"/>
                                <w:right w:val="none" w:sz="0" w:space="0" w:color="auto"/>
                              </w:divBdr>
                            </w:div>
                          </w:divsChild>
                        </w:div>
                        <w:div w:id="1662463776">
                          <w:marLeft w:val="240"/>
                          <w:marRight w:val="240"/>
                          <w:marTop w:val="0"/>
                          <w:marBottom w:val="0"/>
                          <w:divBdr>
                            <w:top w:val="none" w:sz="0" w:space="0" w:color="auto"/>
                            <w:left w:val="none" w:sz="0" w:space="0" w:color="auto"/>
                            <w:bottom w:val="none" w:sz="0" w:space="0" w:color="auto"/>
                            <w:right w:val="none" w:sz="0" w:space="0" w:color="auto"/>
                          </w:divBdr>
                          <w:divsChild>
                            <w:div w:id="49233563">
                              <w:marLeft w:val="240"/>
                              <w:marRight w:val="0"/>
                              <w:marTop w:val="0"/>
                              <w:marBottom w:val="0"/>
                              <w:divBdr>
                                <w:top w:val="none" w:sz="0" w:space="0" w:color="auto"/>
                                <w:left w:val="none" w:sz="0" w:space="0" w:color="auto"/>
                                <w:bottom w:val="none" w:sz="0" w:space="0" w:color="auto"/>
                                <w:right w:val="none" w:sz="0" w:space="0" w:color="auto"/>
                              </w:divBdr>
                            </w:div>
                          </w:divsChild>
                        </w:div>
                        <w:div w:id="1740398982">
                          <w:marLeft w:val="240"/>
                          <w:marRight w:val="240"/>
                          <w:marTop w:val="0"/>
                          <w:marBottom w:val="0"/>
                          <w:divBdr>
                            <w:top w:val="none" w:sz="0" w:space="0" w:color="auto"/>
                            <w:left w:val="none" w:sz="0" w:space="0" w:color="auto"/>
                            <w:bottom w:val="none" w:sz="0" w:space="0" w:color="auto"/>
                            <w:right w:val="none" w:sz="0" w:space="0" w:color="auto"/>
                          </w:divBdr>
                          <w:divsChild>
                            <w:div w:id="78017667">
                              <w:marLeft w:val="240"/>
                              <w:marRight w:val="0"/>
                              <w:marTop w:val="0"/>
                              <w:marBottom w:val="0"/>
                              <w:divBdr>
                                <w:top w:val="none" w:sz="0" w:space="0" w:color="auto"/>
                                <w:left w:val="none" w:sz="0" w:space="0" w:color="auto"/>
                                <w:bottom w:val="none" w:sz="0" w:space="0" w:color="auto"/>
                                <w:right w:val="none" w:sz="0" w:space="0" w:color="auto"/>
                              </w:divBdr>
                            </w:div>
                          </w:divsChild>
                        </w:div>
                        <w:div w:id="1040788507">
                          <w:marLeft w:val="240"/>
                          <w:marRight w:val="240"/>
                          <w:marTop w:val="0"/>
                          <w:marBottom w:val="0"/>
                          <w:divBdr>
                            <w:top w:val="none" w:sz="0" w:space="0" w:color="auto"/>
                            <w:left w:val="none" w:sz="0" w:space="0" w:color="auto"/>
                            <w:bottom w:val="none" w:sz="0" w:space="0" w:color="auto"/>
                            <w:right w:val="none" w:sz="0" w:space="0" w:color="auto"/>
                          </w:divBdr>
                          <w:divsChild>
                            <w:div w:id="1797092048">
                              <w:marLeft w:val="240"/>
                              <w:marRight w:val="0"/>
                              <w:marTop w:val="0"/>
                              <w:marBottom w:val="0"/>
                              <w:divBdr>
                                <w:top w:val="none" w:sz="0" w:space="0" w:color="auto"/>
                                <w:left w:val="none" w:sz="0" w:space="0" w:color="auto"/>
                                <w:bottom w:val="none" w:sz="0" w:space="0" w:color="auto"/>
                                <w:right w:val="none" w:sz="0" w:space="0" w:color="auto"/>
                              </w:divBdr>
                            </w:div>
                          </w:divsChild>
                        </w:div>
                        <w:div w:id="1135176827">
                          <w:marLeft w:val="240"/>
                          <w:marRight w:val="240"/>
                          <w:marTop w:val="0"/>
                          <w:marBottom w:val="0"/>
                          <w:divBdr>
                            <w:top w:val="none" w:sz="0" w:space="0" w:color="auto"/>
                            <w:left w:val="none" w:sz="0" w:space="0" w:color="auto"/>
                            <w:bottom w:val="none" w:sz="0" w:space="0" w:color="auto"/>
                            <w:right w:val="none" w:sz="0" w:space="0" w:color="auto"/>
                          </w:divBdr>
                          <w:divsChild>
                            <w:div w:id="651367951">
                              <w:marLeft w:val="240"/>
                              <w:marRight w:val="0"/>
                              <w:marTop w:val="0"/>
                              <w:marBottom w:val="0"/>
                              <w:divBdr>
                                <w:top w:val="none" w:sz="0" w:space="0" w:color="auto"/>
                                <w:left w:val="none" w:sz="0" w:space="0" w:color="auto"/>
                                <w:bottom w:val="none" w:sz="0" w:space="0" w:color="auto"/>
                                <w:right w:val="none" w:sz="0" w:space="0" w:color="auto"/>
                              </w:divBdr>
                            </w:div>
                          </w:divsChild>
                        </w:div>
                        <w:div w:id="1921058231">
                          <w:marLeft w:val="240"/>
                          <w:marRight w:val="240"/>
                          <w:marTop w:val="0"/>
                          <w:marBottom w:val="0"/>
                          <w:divBdr>
                            <w:top w:val="none" w:sz="0" w:space="0" w:color="auto"/>
                            <w:left w:val="none" w:sz="0" w:space="0" w:color="auto"/>
                            <w:bottom w:val="none" w:sz="0" w:space="0" w:color="auto"/>
                            <w:right w:val="none" w:sz="0" w:space="0" w:color="auto"/>
                          </w:divBdr>
                          <w:divsChild>
                            <w:div w:id="1277173168">
                              <w:marLeft w:val="240"/>
                              <w:marRight w:val="0"/>
                              <w:marTop w:val="0"/>
                              <w:marBottom w:val="0"/>
                              <w:divBdr>
                                <w:top w:val="none" w:sz="0" w:space="0" w:color="auto"/>
                                <w:left w:val="none" w:sz="0" w:space="0" w:color="auto"/>
                                <w:bottom w:val="none" w:sz="0" w:space="0" w:color="auto"/>
                                <w:right w:val="none" w:sz="0" w:space="0" w:color="auto"/>
                              </w:divBdr>
                            </w:div>
                          </w:divsChild>
                        </w:div>
                        <w:div w:id="1266115486">
                          <w:marLeft w:val="240"/>
                          <w:marRight w:val="240"/>
                          <w:marTop w:val="0"/>
                          <w:marBottom w:val="0"/>
                          <w:divBdr>
                            <w:top w:val="none" w:sz="0" w:space="0" w:color="auto"/>
                            <w:left w:val="none" w:sz="0" w:space="0" w:color="auto"/>
                            <w:bottom w:val="none" w:sz="0" w:space="0" w:color="auto"/>
                            <w:right w:val="none" w:sz="0" w:space="0" w:color="auto"/>
                          </w:divBdr>
                          <w:divsChild>
                            <w:div w:id="1370912708">
                              <w:marLeft w:val="240"/>
                              <w:marRight w:val="0"/>
                              <w:marTop w:val="0"/>
                              <w:marBottom w:val="0"/>
                              <w:divBdr>
                                <w:top w:val="none" w:sz="0" w:space="0" w:color="auto"/>
                                <w:left w:val="none" w:sz="0" w:space="0" w:color="auto"/>
                                <w:bottom w:val="none" w:sz="0" w:space="0" w:color="auto"/>
                                <w:right w:val="none" w:sz="0" w:space="0" w:color="auto"/>
                              </w:divBdr>
                            </w:div>
                          </w:divsChild>
                        </w:div>
                        <w:div w:id="1430391809">
                          <w:marLeft w:val="240"/>
                          <w:marRight w:val="240"/>
                          <w:marTop w:val="0"/>
                          <w:marBottom w:val="0"/>
                          <w:divBdr>
                            <w:top w:val="none" w:sz="0" w:space="0" w:color="auto"/>
                            <w:left w:val="none" w:sz="0" w:space="0" w:color="auto"/>
                            <w:bottom w:val="none" w:sz="0" w:space="0" w:color="auto"/>
                            <w:right w:val="none" w:sz="0" w:space="0" w:color="auto"/>
                          </w:divBdr>
                          <w:divsChild>
                            <w:div w:id="1224828163">
                              <w:marLeft w:val="240"/>
                              <w:marRight w:val="0"/>
                              <w:marTop w:val="0"/>
                              <w:marBottom w:val="0"/>
                              <w:divBdr>
                                <w:top w:val="none" w:sz="0" w:space="0" w:color="auto"/>
                                <w:left w:val="none" w:sz="0" w:space="0" w:color="auto"/>
                                <w:bottom w:val="none" w:sz="0" w:space="0" w:color="auto"/>
                                <w:right w:val="none" w:sz="0" w:space="0" w:color="auto"/>
                              </w:divBdr>
                            </w:div>
                          </w:divsChild>
                        </w:div>
                        <w:div w:id="1560169508">
                          <w:marLeft w:val="240"/>
                          <w:marRight w:val="240"/>
                          <w:marTop w:val="0"/>
                          <w:marBottom w:val="0"/>
                          <w:divBdr>
                            <w:top w:val="none" w:sz="0" w:space="0" w:color="auto"/>
                            <w:left w:val="none" w:sz="0" w:space="0" w:color="auto"/>
                            <w:bottom w:val="none" w:sz="0" w:space="0" w:color="auto"/>
                            <w:right w:val="none" w:sz="0" w:space="0" w:color="auto"/>
                          </w:divBdr>
                          <w:divsChild>
                            <w:div w:id="444465558">
                              <w:marLeft w:val="240"/>
                              <w:marRight w:val="0"/>
                              <w:marTop w:val="0"/>
                              <w:marBottom w:val="0"/>
                              <w:divBdr>
                                <w:top w:val="none" w:sz="0" w:space="0" w:color="auto"/>
                                <w:left w:val="none" w:sz="0" w:space="0" w:color="auto"/>
                                <w:bottom w:val="none" w:sz="0" w:space="0" w:color="auto"/>
                                <w:right w:val="none" w:sz="0" w:space="0" w:color="auto"/>
                              </w:divBdr>
                            </w:div>
                          </w:divsChild>
                        </w:div>
                        <w:div w:id="1205944579">
                          <w:marLeft w:val="240"/>
                          <w:marRight w:val="240"/>
                          <w:marTop w:val="0"/>
                          <w:marBottom w:val="0"/>
                          <w:divBdr>
                            <w:top w:val="none" w:sz="0" w:space="0" w:color="auto"/>
                            <w:left w:val="none" w:sz="0" w:space="0" w:color="auto"/>
                            <w:bottom w:val="none" w:sz="0" w:space="0" w:color="auto"/>
                            <w:right w:val="none" w:sz="0" w:space="0" w:color="auto"/>
                          </w:divBdr>
                          <w:divsChild>
                            <w:div w:id="425426251">
                              <w:marLeft w:val="240"/>
                              <w:marRight w:val="0"/>
                              <w:marTop w:val="0"/>
                              <w:marBottom w:val="0"/>
                              <w:divBdr>
                                <w:top w:val="none" w:sz="0" w:space="0" w:color="auto"/>
                                <w:left w:val="none" w:sz="0" w:space="0" w:color="auto"/>
                                <w:bottom w:val="none" w:sz="0" w:space="0" w:color="auto"/>
                                <w:right w:val="none" w:sz="0" w:space="0" w:color="auto"/>
                              </w:divBdr>
                            </w:div>
                          </w:divsChild>
                        </w:div>
                        <w:div w:id="918833570">
                          <w:marLeft w:val="240"/>
                          <w:marRight w:val="240"/>
                          <w:marTop w:val="0"/>
                          <w:marBottom w:val="0"/>
                          <w:divBdr>
                            <w:top w:val="none" w:sz="0" w:space="0" w:color="auto"/>
                            <w:left w:val="none" w:sz="0" w:space="0" w:color="auto"/>
                            <w:bottom w:val="none" w:sz="0" w:space="0" w:color="auto"/>
                            <w:right w:val="none" w:sz="0" w:space="0" w:color="auto"/>
                          </w:divBdr>
                          <w:divsChild>
                            <w:div w:id="1030298784">
                              <w:marLeft w:val="240"/>
                              <w:marRight w:val="0"/>
                              <w:marTop w:val="0"/>
                              <w:marBottom w:val="0"/>
                              <w:divBdr>
                                <w:top w:val="none" w:sz="0" w:space="0" w:color="auto"/>
                                <w:left w:val="none" w:sz="0" w:space="0" w:color="auto"/>
                                <w:bottom w:val="none" w:sz="0" w:space="0" w:color="auto"/>
                                <w:right w:val="none" w:sz="0" w:space="0" w:color="auto"/>
                              </w:divBdr>
                            </w:div>
                          </w:divsChild>
                        </w:div>
                        <w:div w:id="867180142">
                          <w:marLeft w:val="240"/>
                          <w:marRight w:val="240"/>
                          <w:marTop w:val="0"/>
                          <w:marBottom w:val="0"/>
                          <w:divBdr>
                            <w:top w:val="none" w:sz="0" w:space="0" w:color="auto"/>
                            <w:left w:val="none" w:sz="0" w:space="0" w:color="auto"/>
                            <w:bottom w:val="none" w:sz="0" w:space="0" w:color="auto"/>
                            <w:right w:val="none" w:sz="0" w:space="0" w:color="auto"/>
                          </w:divBdr>
                          <w:divsChild>
                            <w:div w:id="1593663776">
                              <w:marLeft w:val="240"/>
                              <w:marRight w:val="0"/>
                              <w:marTop w:val="0"/>
                              <w:marBottom w:val="0"/>
                              <w:divBdr>
                                <w:top w:val="none" w:sz="0" w:space="0" w:color="auto"/>
                                <w:left w:val="none" w:sz="0" w:space="0" w:color="auto"/>
                                <w:bottom w:val="none" w:sz="0" w:space="0" w:color="auto"/>
                                <w:right w:val="none" w:sz="0" w:space="0" w:color="auto"/>
                              </w:divBdr>
                            </w:div>
                          </w:divsChild>
                        </w:div>
                        <w:div w:id="165827557">
                          <w:marLeft w:val="240"/>
                          <w:marRight w:val="240"/>
                          <w:marTop w:val="0"/>
                          <w:marBottom w:val="0"/>
                          <w:divBdr>
                            <w:top w:val="none" w:sz="0" w:space="0" w:color="auto"/>
                            <w:left w:val="none" w:sz="0" w:space="0" w:color="auto"/>
                            <w:bottom w:val="none" w:sz="0" w:space="0" w:color="auto"/>
                            <w:right w:val="none" w:sz="0" w:space="0" w:color="auto"/>
                          </w:divBdr>
                          <w:divsChild>
                            <w:div w:id="1842086552">
                              <w:marLeft w:val="240"/>
                              <w:marRight w:val="0"/>
                              <w:marTop w:val="0"/>
                              <w:marBottom w:val="0"/>
                              <w:divBdr>
                                <w:top w:val="none" w:sz="0" w:space="0" w:color="auto"/>
                                <w:left w:val="none" w:sz="0" w:space="0" w:color="auto"/>
                                <w:bottom w:val="none" w:sz="0" w:space="0" w:color="auto"/>
                                <w:right w:val="none" w:sz="0" w:space="0" w:color="auto"/>
                              </w:divBdr>
                            </w:div>
                          </w:divsChild>
                        </w:div>
                        <w:div w:id="1395157665">
                          <w:marLeft w:val="240"/>
                          <w:marRight w:val="240"/>
                          <w:marTop w:val="0"/>
                          <w:marBottom w:val="0"/>
                          <w:divBdr>
                            <w:top w:val="none" w:sz="0" w:space="0" w:color="auto"/>
                            <w:left w:val="none" w:sz="0" w:space="0" w:color="auto"/>
                            <w:bottom w:val="none" w:sz="0" w:space="0" w:color="auto"/>
                            <w:right w:val="none" w:sz="0" w:space="0" w:color="auto"/>
                          </w:divBdr>
                          <w:divsChild>
                            <w:div w:id="576718884">
                              <w:marLeft w:val="240"/>
                              <w:marRight w:val="0"/>
                              <w:marTop w:val="0"/>
                              <w:marBottom w:val="0"/>
                              <w:divBdr>
                                <w:top w:val="none" w:sz="0" w:space="0" w:color="auto"/>
                                <w:left w:val="none" w:sz="0" w:space="0" w:color="auto"/>
                                <w:bottom w:val="none" w:sz="0" w:space="0" w:color="auto"/>
                                <w:right w:val="none" w:sz="0" w:space="0" w:color="auto"/>
                              </w:divBdr>
                            </w:div>
                          </w:divsChild>
                        </w:div>
                        <w:div w:id="1008017954">
                          <w:marLeft w:val="240"/>
                          <w:marRight w:val="240"/>
                          <w:marTop w:val="0"/>
                          <w:marBottom w:val="0"/>
                          <w:divBdr>
                            <w:top w:val="none" w:sz="0" w:space="0" w:color="auto"/>
                            <w:left w:val="none" w:sz="0" w:space="0" w:color="auto"/>
                            <w:bottom w:val="none" w:sz="0" w:space="0" w:color="auto"/>
                            <w:right w:val="none" w:sz="0" w:space="0" w:color="auto"/>
                          </w:divBdr>
                          <w:divsChild>
                            <w:div w:id="1492522848">
                              <w:marLeft w:val="240"/>
                              <w:marRight w:val="0"/>
                              <w:marTop w:val="0"/>
                              <w:marBottom w:val="0"/>
                              <w:divBdr>
                                <w:top w:val="none" w:sz="0" w:space="0" w:color="auto"/>
                                <w:left w:val="none" w:sz="0" w:space="0" w:color="auto"/>
                                <w:bottom w:val="none" w:sz="0" w:space="0" w:color="auto"/>
                                <w:right w:val="none" w:sz="0" w:space="0" w:color="auto"/>
                              </w:divBdr>
                            </w:div>
                          </w:divsChild>
                        </w:div>
                        <w:div w:id="15810285">
                          <w:marLeft w:val="240"/>
                          <w:marRight w:val="240"/>
                          <w:marTop w:val="0"/>
                          <w:marBottom w:val="0"/>
                          <w:divBdr>
                            <w:top w:val="none" w:sz="0" w:space="0" w:color="auto"/>
                            <w:left w:val="none" w:sz="0" w:space="0" w:color="auto"/>
                            <w:bottom w:val="none" w:sz="0" w:space="0" w:color="auto"/>
                            <w:right w:val="none" w:sz="0" w:space="0" w:color="auto"/>
                          </w:divBdr>
                          <w:divsChild>
                            <w:div w:id="239095393">
                              <w:marLeft w:val="240"/>
                              <w:marRight w:val="0"/>
                              <w:marTop w:val="0"/>
                              <w:marBottom w:val="0"/>
                              <w:divBdr>
                                <w:top w:val="none" w:sz="0" w:space="0" w:color="auto"/>
                                <w:left w:val="none" w:sz="0" w:space="0" w:color="auto"/>
                                <w:bottom w:val="none" w:sz="0" w:space="0" w:color="auto"/>
                                <w:right w:val="none" w:sz="0" w:space="0" w:color="auto"/>
                              </w:divBdr>
                            </w:div>
                          </w:divsChild>
                        </w:div>
                        <w:div w:id="441651283">
                          <w:marLeft w:val="240"/>
                          <w:marRight w:val="240"/>
                          <w:marTop w:val="0"/>
                          <w:marBottom w:val="0"/>
                          <w:divBdr>
                            <w:top w:val="none" w:sz="0" w:space="0" w:color="auto"/>
                            <w:left w:val="none" w:sz="0" w:space="0" w:color="auto"/>
                            <w:bottom w:val="none" w:sz="0" w:space="0" w:color="auto"/>
                            <w:right w:val="none" w:sz="0" w:space="0" w:color="auto"/>
                          </w:divBdr>
                          <w:divsChild>
                            <w:div w:id="676880328">
                              <w:marLeft w:val="240"/>
                              <w:marRight w:val="0"/>
                              <w:marTop w:val="0"/>
                              <w:marBottom w:val="0"/>
                              <w:divBdr>
                                <w:top w:val="none" w:sz="0" w:space="0" w:color="auto"/>
                                <w:left w:val="none" w:sz="0" w:space="0" w:color="auto"/>
                                <w:bottom w:val="none" w:sz="0" w:space="0" w:color="auto"/>
                                <w:right w:val="none" w:sz="0" w:space="0" w:color="auto"/>
                              </w:divBdr>
                            </w:div>
                          </w:divsChild>
                        </w:div>
                        <w:div w:id="340132054">
                          <w:marLeft w:val="240"/>
                          <w:marRight w:val="240"/>
                          <w:marTop w:val="0"/>
                          <w:marBottom w:val="0"/>
                          <w:divBdr>
                            <w:top w:val="none" w:sz="0" w:space="0" w:color="auto"/>
                            <w:left w:val="none" w:sz="0" w:space="0" w:color="auto"/>
                            <w:bottom w:val="none" w:sz="0" w:space="0" w:color="auto"/>
                            <w:right w:val="none" w:sz="0" w:space="0" w:color="auto"/>
                          </w:divBdr>
                          <w:divsChild>
                            <w:div w:id="1196044832">
                              <w:marLeft w:val="240"/>
                              <w:marRight w:val="0"/>
                              <w:marTop w:val="0"/>
                              <w:marBottom w:val="0"/>
                              <w:divBdr>
                                <w:top w:val="none" w:sz="0" w:space="0" w:color="auto"/>
                                <w:left w:val="none" w:sz="0" w:space="0" w:color="auto"/>
                                <w:bottom w:val="none" w:sz="0" w:space="0" w:color="auto"/>
                                <w:right w:val="none" w:sz="0" w:space="0" w:color="auto"/>
                              </w:divBdr>
                            </w:div>
                          </w:divsChild>
                        </w:div>
                        <w:div w:id="1596287583">
                          <w:marLeft w:val="240"/>
                          <w:marRight w:val="240"/>
                          <w:marTop w:val="0"/>
                          <w:marBottom w:val="0"/>
                          <w:divBdr>
                            <w:top w:val="none" w:sz="0" w:space="0" w:color="auto"/>
                            <w:left w:val="none" w:sz="0" w:space="0" w:color="auto"/>
                            <w:bottom w:val="none" w:sz="0" w:space="0" w:color="auto"/>
                            <w:right w:val="none" w:sz="0" w:space="0" w:color="auto"/>
                          </w:divBdr>
                          <w:divsChild>
                            <w:div w:id="645596449">
                              <w:marLeft w:val="240"/>
                              <w:marRight w:val="0"/>
                              <w:marTop w:val="0"/>
                              <w:marBottom w:val="0"/>
                              <w:divBdr>
                                <w:top w:val="none" w:sz="0" w:space="0" w:color="auto"/>
                                <w:left w:val="none" w:sz="0" w:space="0" w:color="auto"/>
                                <w:bottom w:val="none" w:sz="0" w:space="0" w:color="auto"/>
                                <w:right w:val="none" w:sz="0" w:space="0" w:color="auto"/>
                              </w:divBdr>
                            </w:div>
                          </w:divsChild>
                        </w:div>
                        <w:div w:id="1520240735">
                          <w:marLeft w:val="240"/>
                          <w:marRight w:val="240"/>
                          <w:marTop w:val="0"/>
                          <w:marBottom w:val="0"/>
                          <w:divBdr>
                            <w:top w:val="none" w:sz="0" w:space="0" w:color="auto"/>
                            <w:left w:val="none" w:sz="0" w:space="0" w:color="auto"/>
                            <w:bottom w:val="none" w:sz="0" w:space="0" w:color="auto"/>
                            <w:right w:val="none" w:sz="0" w:space="0" w:color="auto"/>
                          </w:divBdr>
                          <w:divsChild>
                            <w:div w:id="1856339122">
                              <w:marLeft w:val="240"/>
                              <w:marRight w:val="0"/>
                              <w:marTop w:val="0"/>
                              <w:marBottom w:val="0"/>
                              <w:divBdr>
                                <w:top w:val="none" w:sz="0" w:space="0" w:color="auto"/>
                                <w:left w:val="none" w:sz="0" w:space="0" w:color="auto"/>
                                <w:bottom w:val="none" w:sz="0" w:space="0" w:color="auto"/>
                                <w:right w:val="none" w:sz="0" w:space="0" w:color="auto"/>
                              </w:divBdr>
                            </w:div>
                          </w:divsChild>
                        </w:div>
                        <w:div w:id="177429910">
                          <w:marLeft w:val="240"/>
                          <w:marRight w:val="240"/>
                          <w:marTop w:val="0"/>
                          <w:marBottom w:val="0"/>
                          <w:divBdr>
                            <w:top w:val="none" w:sz="0" w:space="0" w:color="auto"/>
                            <w:left w:val="none" w:sz="0" w:space="0" w:color="auto"/>
                            <w:bottom w:val="none" w:sz="0" w:space="0" w:color="auto"/>
                            <w:right w:val="none" w:sz="0" w:space="0" w:color="auto"/>
                          </w:divBdr>
                          <w:divsChild>
                            <w:div w:id="1004044000">
                              <w:marLeft w:val="240"/>
                              <w:marRight w:val="0"/>
                              <w:marTop w:val="0"/>
                              <w:marBottom w:val="0"/>
                              <w:divBdr>
                                <w:top w:val="none" w:sz="0" w:space="0" w:color="auto"/>
                                <w:left w:val="none" w:sz="0" w:space="0" w:color="auto"/>
                                <w:bottom w:val="none" w:sz="0" w:space="0" w:color="auto"/>
                                <w:right w:val="none" w:sz="0" w:space="0" w:color="auto"/>
                              </w:divBdr>
                            </w:div>
                          </w:divsChild>
                        </w:div>
                        <w:div w:id="1104301831">
                          <w:marLeft w:val="240"/>
                          <w:marRight w:val="240"/>
                          <w:marTop w:val="0"/>
                          <w:marBottom w:val="0"/>
                          <w:divBdr>
                            <w:top w:val="none" w:sz="0" w:space="0" w:color="auto"/>
                            <w:left w:val="none" w:sz="0" w:space="0" w:color="auto"/>
                            <w:bottom w:val="none" w:sz="0" w:space="0" w:color="auto"/>
                            <w:right w:val="none" w:sz="0" w:space="0" w:color="auto"/>
                          </w:divBdr>
                          <w:divsChild>
                            <w:div w:id="1588731818">
                              <w:marLeft w:val="240"/>
                              <w:marRight w:val="0"/>
                              <w:marTop w:val="0"/>
                              <w:marBottom w:val="0"/>
                              <w:divBdr>
                                <w:top w:val="none" w:sz="0" w:space="0" w:color="auto"/>
                                <w:left w:val="none" w:sz="0" w:space="0" w:color="auto"/>
                                <w:bottom w:val="none" w:sz="0" w:space="0" w:color="auto"/>
                                <w:right w:val="none" w:sz="0" w:space="0" w:color="auto"/>
                              </w:divBdr>
                            </w:div>
                          </w:divsChild>
                        </w:div>
                        <w:div w:id="714087596">
                          <w:marLeft w:val="240"/>
                          <w:marRight w:val="240"/>
                          <w:marTop w:val="0"/>
                          <w:marBottom w:val="0"/>
                          <w:divBdr>
                            <w:top w:val="none" w:sz="0" w:space="0" w:color="auto"/>
                            <w:left w:val="none" w:sz="0" w:space="0" w:color="auto"/>
                            <w:bottom w:val="none" w:sz="0" w:space="0" w:color="auto"/>
                            <w:right w:val="none" w:sz="0" w:space="0" w:color="auto"/>
                          </w:divBdr>
                          <w:divsChild>
                            <w:div w:id="1510101546">
                              <w:marLeft w:val="240"/>
                              <w:marRight w:val="0"/>
                              <w:marTop w:val="0"/>
                              <w:marBottom w:val="0"/>
                              <w:divBdr>
                                <w:top w:val="none" w:sz="0" w:space="0" w:color="auto"/>
                                <w:left w:val="none" w:sz="0" w:space="0" w:color="auto"/>
                                <w:bottom w:val="none" w:sz="0" w:space="0" w:color="auto"/>
                                <w:right w:val="none" w:sz="0" w:space="0" w:color="auto"/>
                              </w:divBdr>
                            </w:div>
                          </w:divsChild>
                        </w:div>
                        <w:div w:id="1824462807">
                          <w:marLeft w:val="240"/>
                          <w:marRight w:val="240"/>
                          <w:marTop w:val="0"/>
                          <w:marBottom w:val="0"/>
                          <w:divBdr>
                            <w:top w:val="none" w:sz="0" w:space="0" w:color="auto"/>
                            <w:left w:val="none" w:sz="0" w:space="0" w:color="auto"/>
                            <w:bottom w:val="none" w:sz="0" w:space="0" w:color="auto"/>
                            <w:right w:val="none" w:sz="0" w:space="0" w:color="auto"/>
                          </w:divBdr>
                          <w:divsChild>
                            <w:div w:id="1878008323">
                              <w:marLeft w:val="240"/>
                              <w:marRight w:val="0"/>
                              <w:marTop w:val="0"/>
                              <w:marBottom w:val="0"/>
                              <w:divBdr>
                                <w:top w:val="none" w:sz="0" w:space="0" w:color="auto"/>
                                <w:left w:val="none" w:sz="0" w:space="0" w:color="auto"/>
                                <w:bottom w:val="none" w:sz="0" w:space="0" w:color="auto"/>
                                <w:right w:val="none" w:sz="0" w:space="0" w:color="auto"/>
                              </w:divBdr>
                            </w:div>
                          </w:divsChild>
                        </w:div>
                        <w:div w:id="2058973327">
                          <w:marLeft w:val="240"/>
                          <w:marRight w:val="240"/>
                          <w:marTop w:val="0"/>
                          <w:marBottom w:val="0"/>
                          <w:divBdr>
                            <w:top w:val="none" w:sz="0" w:space="0" w:color="auto"/>
                            <w:left w:val="none" w:sz="0" w:space="0" w:color="auto"/>
                            <w:bottom w:val="none" w:sz="0" w:space="0" w:color="auto"/>
                            <w:right w:val="none" w:sz="0" w:space="0" w:color="auto"/>
                          </w:divBdr>
                          <w:divsChild>
                            <w:div w:id="878321939">
                              <w:marLeft w:val="240"/>
                              <w:marRight w:val="0"/>
                              <w:marTop w:val="0"/>
                              <w:marBottom w:val="0"/>
                              <w:divBdr>
                                <w:top w:val="none" w:sz="0" w:space="0" w:color="auto"/>
                                <w:left w:val="none" w:sz="0" w:space="0" w:color="auto"/>
                                <w:bottom w:val="none" w:sz="0" w:space="0" w:color="auto"/>
                                <w:right w:val="none" w:sz="0" w:space="0" w:color="auto"/>
                              </w:divBdr>
                            </w:div>
                          </w:divsChild>
                        </w:div>
                        <w:div w:id="373584487">
                          <w:marLeft w:val="240"/>
                          <w:marRight w:val="240"/>
                          <w:marTop w:val="0"/>
                          <w:marBottom w:val="0"/>
                          <w:divBdr>
                            <w:top w:val="none" w:sz="0" w:space="0" w:color="auto"/>
                            <w:left w:val="none" w:sz="0" w:space="0" w:color="auto"/>
                            <w:bottom w:val="none" w:sz="0" w:space="0" w:color="auto"/>
                            <w:right w:val="none" w:sz="0" w:space="0" w:color="auto"/>
                          </w:divBdr>
                          <w:divsChild>
                            <w:div w:id="992172893">
                              <w:marLeft w:val="240"/>
                              <w:marRight w:val="0"/>
                              <w:marTop w:val="0"/>
                              <w:marBottom w:val="0"/>
                              <w:divBdr>
                                <w:top w:val="none" w:sz="0" w:space="0" w:color="auto"/>
                                <w:left w:val="none" w:sz="0" w:space="0" w:color="auto"/>
                                <w:bottom w:val="none" w:sz="0" w:space="0" w:color="auto"/>
                                <w:right w:val="none" w:sz="0" w:space="0" w:color="auto"/>
                              </w:divBdr>
                            </w:div>
                          </w:divsChild>
                        </w:div>
                        <w:div w:id="1985698629">
                          <w:marLeft w:val="240"/>
                          <w:marRight w:val="240"/>
                          <w:marTop w:val="0"/>
                          <w:marBottom w:val="0"/>
                          <w:divBdr>
                            <w:top w:val="none" w:sz="0" w:space="0" w:color="auto"/>
                            <w:left w:val="none" w:sz="0" w:space="0" w:color="auto"/>
                            <w:bottom w:val="none" w:sz="0" w:space="0" w:color="auto"/>
                            <w:right w:val="none" w:sz="0" w:space="0" w:color="auto"/>
                          </w:divBdr>
                          <w:divsChild>
                            <w:div w:id="269119749">
                              <w:marLeft w:val="240"/>
                              <w:marRight w:val="0"/>
                              <w:marTop w:val="0"/>
                              <w:marBottom w:val="0"/>
                              <w:divBdr>
                                <w:top w:val="none" w:sz="0" w:space="0" w:color="auto"/>
                                <w:left w:val="none" w:sz="0" w:space="0" w:color="auto"/>
                                <w:bottom w:val="none" w:sz="0" w:space="0" w:color="auto"/>
                                <w:right w:val="none" w:sz="0" w:space="0" w:color="auto"/>
                              </w:divBdr>
                            </w:div>
                          </w:divsChild>
                        </w:div>
                        <w:div w:id="1454599097">
                          <w:marLeft w:val="240"/>
                          <w:marRight w:val="240"/>
                          <w:marTop w:val="0"/>
                          <w:marBottom w:val="0"/>
                          <w:divBdr>
                            <w:top w:val="none" w:sz="0" w:space="0" w:color="auto"/>
                            <w:left w:val="none" w:sz="0" w:space="0" w:color="auto"/>
                            <w:bottom w:val="none" w:sz="0" w:space="0" w:color="auto"/>
                            <w:right w:val="none" w:sz="0" w:space="0" w:color="auto"/>
                          </w:divBdr>
                          <w:divsChild>
                            <w:div w:id="2120904290">
                              <w:marLeft w:val="240"/>
                              <w:marRight w:val="0"/>
                              <w:marTop w:val="0"/>
                              <w:marBottom w:val="0"/>
                              <w:divBdr>
                                <w:top w:val="none" w:sz="0" w:space="0" w:color="auto"/>
                                <w:left w:val="none" w:sz="0" w:space="0" w:color="auto"/>
                                <w:bottom w:val="none" w:sz="0" w:space="0" w:color="auto"/>
                                <w:right w:val="none" w:sz="0" w:space="0" w:color="auto"/>
                              </w:divBdr>
                            </w:div>
                          </w:divsChild>
                        </w:div>
                        <w:div w:id="117021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is.nist.gov" TargetMode="External"/><Relationship Id="rId18" Type="http://schemas.openxmlformats.org/officeDocument/2006/relationships/image" Target="media/image2.jpeg"/><Relationship Id="rId26" Type="http://schemas.openxmlformats.org/officeDocument/2006/relationships/hyperlink" Target="http://www.census.gov/epcd/naics02/naicod02.htm" TargetMode="External"/><Relationship Id="rId39" Type="http://schemas.openxmlformats.org/officeDocument/2006/relationships/hyperlink" Target="https://meis.nist.gov" TargetMode="External"/><Relationship Id="rId21" Type="http://schemas.openxmlformats.org/officeDocument/2006/relationships/hyperlink" Target="https://meis.nist.gov" TargetMode="External"/><Relationship Id="rId34" Type="http://schemas.openxmlformats.org/officeDocument/2006/relationships/hyperlink" Target="https://meis.nist.gov" TargetMode="External"/><Relationship Id="rId42" Type="http://schemas.openxmlformats.org/officeDocument/2006/relationships/hyperlink" Target="https://meis.nist.gov" TargetMode="External"/><Relationship Id="rId47" Type="http://schemas.openxmlformats.org/officeDocument/2006/relationships/hyperlink" Target="https://meis.nist.gov" TargetMode="External"/><Relationship Id="rId50" Type="http://schemas.openxmlformats.org/officeDocument/2006/relationships/hyperlink" Target="https://meis.nist.gov" TargetMode="External"/><Relationship Id="rId55" Type="http://schemas.openxmlformats.org/officeDocument/2006/relationships/hyperlink" Target="mailto:deirdre.mcmahon@nist.gov" TargetMode="External"/><Relationship Id="rId63" Type="http://schemas.openxmlformats.org/officeDocument/2006/relationships/footer" Target="footer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image" Target="media/image8.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meis.nist.gov" TargetMode="External"/><Relationship Id="rId32" Type="http://schemas.openxmlformats.org/officeDocument/2006/relationships/hyperlink" Target="https://meis.nist.gov" TargetMode="External"/><Relationship Id="rId37" Type="http://schemas.openxmlformats.org/officeDocument/2006/relationships/hyperlink" Target="https://meis.nist.gov" TargetMode="External"/><Relationship Id="rId40" Type="http://schemas.openxmlformats.org/officeDocument/2006/relationships/hyperlink" Target="https://meis.nist.gov" TargetMode="External"/><Relationship Id="rId45" Type="http://schemas.openxmlformats.org/officeDocument/2006/relationships/hyperlink" Target="https://meis.nist.gov" TargetMode="External"/><Relationship Id="rId53" Type="http://schemas.openxmlformats.org/officeDocument/2006/relationships/image" Target="media/image10.gif"/><Relationship Id="rId58" Type="http://schemas.openxmlformats.org/officeDocument/2006/relationships/hyperlink" Target="mailto:diane.henderson@nist.gov"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eis.nist.gov" TargetMode="External"/><Relationship Id="rId23" Type="http://schemas.openxmlformats.org/officeDocument/2006/relationships/image" Target="media/image6.gif"/><Relationship Id="rId28" Type="http://schemas.openxmlformats.org/officeDocument/2006/relationships/hyperlink" Target="https://meis.nist.gov" TargetMode="External"/><Relationship Id="rId36" Type="http://schemas.openxmlformats.org/officeDocument/2006/relationships/hyperlink" Target="https://meis.nist.gov" TargetMode="External"/><Relationship Id="rId49" Type="http://schemas.openxmlformats.org/officeDocument/2006/relationships/hyperlink" Target="https://meis.nist.gov" TargetMode="External"/><Relationship Id="rId57" Type="http://schemas.openxmlformats.org/officeDocument/2006/relationships/hyperlink" Target="mailto:susan.hayduk@nist.gov" TargetMode="External"/><Relationship Id="rId61"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3.jpeg"/><Relationship Id="rId31" Type="http://schemas.openxmlformats.org/officeDocument/2006/relationships/hyperlink" Target="https://meis.nist.gov" TargetMode="External"/><Relationship Id="rId44" Type="http://schemas.openxmlformats.org/officeDocument/2006/relationships/hyperlink" Target="https://meis.nist.gov" TargetMode="External"/><Relationship Id="rId52" Type="http://schemas.openxmlformats.org/officeDocument/2006/relationships/hyperlink" Target="https://meis.nist.gov" TargetMode="External"/><Relationship Id="rId60" Type="http://schemas.openxmlformats.org/officeDocument/2006/relationships/hyperlink" Target="mailto:webmaster@mep.nist.gov" TargetMode="External"/><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is.nist.gov" TargetMode="External"/><Relationship Id="rId22" Type="http://schemas.openxmlformats.org/officeDocument/2006/relationships/image" Target="media/image5.png"/><Relationship Id="rId27" Type="http://schemas.openxmlformats.org/officeDocument/2006/relationships/image" Target="media/image7.png"/><Relationship Id="rId30" Type="http://schemas.openxmlformats.org/officeDocument/2006/relationships/hyperlink" Target="https://meis.nist.gov" TargetMode="External"/><Relationship Id="rId35" Type="http://schemas.openxmlformats.org/officeDocument/2006/relationships/hyperlink" Target="https://meis.nist.gov" TargetMode="External"/><Relationship Id="rId43" Type="http://schemas.openxmlformats.org/officeDocument/2006/relationships/hyperlink" Target="https://meis.nist.gov" TargetMode="External"/><Relationship Id="rId48" Type="http://schemas.openxmlformats.org/officeDocument/2006/relationships/hyperlink" Target="https://meis.nist.gov" TargetMode="External"/><Relationship Id="rId56" Type="http://schemas.openxmlformats.org/officeDocument/2006/relationships/hyperlink" Target="mailto:deirdre.mcmahon@nist.gov" TargetMode="External"/><Relationship Id="rId64"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meis.nist.gov" TargetMode="External"/><Relationship Id="rId3" Type="http://schemas.openxmlformats.org/officeDocument/2006/relationships/customXml" Target="../customXml/item3.xml"/><Relationship Id="rId12" Type="http://schemas.openxmlformats.org/officeDocument/2006/relationships/hyperlink" Target="https://meis.nist.gov" TargetMode="External"/><Relationship Id="rId17" Type="http://schemas.openxmlformats.org/officeDocument/2006/relationships/hyperlink" Target="https://meis.nist.gov" TargetMode="External"/><Relationship Id="rId25" Type="http://schemas.openxmlformats.org/officeDocument/2006/relationships/hyperlink" Target="https://meis.nist.gov" TargetMode="External"/><Relationship Id="rId33" Type="http://schemas.openxmlformats.org/officeDocument/2006/relationships/hyperlink" Target="https://meis.nist.gov" TargetMode="External"/><Relationship Id="rId38" Type="http://schemas.openxmlformats.org/officeDocument/2006/relationships/hyperlink" Target="https://meis.nist.gov" TargetMode="External"/><Relationship Id="rId46" Type="http://schemas.openxmlformats.org/officeDocument/2006/relationships/image" Target="media/image9.gif"/><Relationship Id="rId59" Type="http://schemas.openxmlformats.org/officeDocument/2006/relationships/hyperlink" Target="https://survey.turnermarketing.com/survey/" TargetMode="External"/><Relationship Id="rId67" Type="http://schemas.openxmlformats.org/officeDocument/2006/relationships/theme" Target="theme/theme1.xml"/><Relationship Id="rId20" Type="http://schemas.openxmlformats.org/officeDocument/2006/relationships/image" Target="media/image4.png"/><Relationship Id="rId41" Type="http://schemas.openxmlformats.org/officeDocument/2006/relationships/hyperlink" Target="https://meis.nist.gov" TargetMode="External"/><Relationship Id="rId54" Type="http://schemas.openxmlformats.org/officeDocument/2006/relationships/hyperlink" Target="mailto:webmaster@mep.nist.gov" TargetMode="External"/><Relationship Id="rId6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3C33D77A18DF45943C0F8F6A5DD610" ma:contentTypeVersion="0" ma:contentTypeDescription="Create a new document." ma:contentTypeScope="" ma:versionID="593f918431c3a032ff12c009d492946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1AE97-AD50-4E29-A33A-7CE855BB0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0AF41AE-B594-45B2-BECE-C1C80359EBBF}">
  <ds:schemaRef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AB6D8D65-C167-4B1B-B566-B83DACE2E4A1}">
  <ds:schemaRefs>
    <ds:schemaRef ds:uri="http://schemas.microsoft.com/sharepoint/v3/contenttype/forms"/>
  </ds:schemaRefs>
</ds:datastoreItem>
</file>

<file path=customXml/itemProps4.xml><?xml version="1.0" encoding="utf-8"?>
<ds:datastoreItem xmlns:ds="http://schemas.openxmlformats.org/officeDocument/2006/customXml" ds:itemID="{51FBC048-2F42-4F9C-A5A7-52831F9D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95</Pages>
  <Words>24290</Words>
  <Characters>138455</Characters>
  <Application>Microsoft Office Word</Application>
  <DocSecurity>4</DocSecurity>
  <Lines>1153</Lines>
  <Paragraphs>324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162421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Deirdre</dc:creator>
  <cp:keywords/>
  <dc:description/>
  <cp:lastModifiedBy>aegan</cp:lastModifiedBy>
  <cp:revision>2</cp:revision>
  <cp:lastPrinted>2011-06-15T15:44:00Z</cp:lastPrinted>
  <dcterms:created xsi:type="dcterms:W3CDTF">2012-05-16T14:43:00Z</dcterms:created>
  <dcterms:modified xsi:type="dcterms:W3CDTF">2012-05-16T14:43:00Z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0x010100C03C33D77A18DF45943C0F8F6A5DD610</vt:lpwstr>
  </property>
</Properties>
</file>