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01" w:rsidRPr="00F56C89" w:rsidRDefault="00F672CF" w:rsidP="00D11901">
      <w:pPr>
        <w:rPr>
          <w:sz w:val="24"/>
          <w:szCs w:val="24"/>
        </w:rPr>
      </w:pPr>
      <w:r>
        <w:rPr>
          <w:sz w:val="24"/>
          <w:szCs w:val="24"/>
        </w:rPr>
        <w:t xml:space="preserve">Thank you for your participation in the Bullying Prevention Training. </w:t>
      </w:r>
      <w:r w:rsidR="00A974A5">
        <w:rPr>
          <w:sz w:val="24"/>
          <w:szCs w:val="24"/>
        </w:rPr>
        <w:t xml:space="preserve">This form will be used </w:t>
      </w:r>
      <w:r w:rsidR="00A974A5" w:rsidRPr="00F56C89">
        <w:rPr>
          <w:sz w:val="24"/>
          <w:szCs w:val="24"/>
        </w:rPr>
        <w:t xml:space="preserve">to assess </w:t>
      </w:r>
      <w:r w:rsidR="00A974A5">
        <w:rPr>
          <w:sz w:val="24"/>
          <w:szCs w:val="24"/>
        </w:rPr>
        <w:t>the T</w:t>
      </w:r>
      <w:r w:rsidR="00A974A5" w:rsidRPr="00F56C89">
        <w:rPr>
          <w:sz w:val="24"/>
          <w:szCs w:val="24"/>
        </w:rPr>
        <w:t xml:space="preserve">raining </w:t>
      </w:r>
      <w:r w:rsidR="00A974A5">
        <w:rPr>
          <w:sz w:val="24"/>
          <w:szCs w:val="24"/>
        </w:rPr>
        <w:t>Module and Community Action T</w:t>
      </w:r>
      <w:r w:rsidR="00713C30">
        <w:rPr>
          <w:sz w:val="24"/>
          <w:szCs w:val="24"/>
        </w:rPr>
        <w:t>oolkit resources. Y</w:t>
      </w:r>
      <w:r w:rsidR="00097D41">
        <w:rPr>
          <w:sz w:val="24"/>
          <w:szCs w:val="24"/>
        </w:rPr>
        <w:t xml:space="preserve">our feedback on the content and quality of the </w:t>
      </w:r>
      <w:r w:rsidR="00B004E1" w:rsidRPr="00B004E1">
        <w:rPr>
          <w:sz w:val="24"/>
          <w:szCs w:val="24"/>
        </w:rPr>
        <w:t>Training Module and Community Action Toolkit</w:t>
      </w:r>
      <w:r w:rsidR="00B004E1">
        <w:rPr>
          <w:sz w:val="24"/>
          <w:szCs w:val="24"/>
        </w:rPr>
        <w:t xml:space="preserve"> </w:t>
      </w:r>
      <w:r w:rsidR="006840CD">
        <w:rPr>
          <w:sz w:val="24"/>
          <w:szCs w:val="24"/>
        </w:rPr>
        <w:t>is appreciated.</w:t>
      </w:r>
      <w:r w:rsidR="00097D41">
        <w:rPr>
          <w:sz w:val="24"/>
          <w:szCs w:val="24"/>
        </w:rPr>
        <w:t xml:space="preserve">  </w:t>
      </w:r>
      <w:r w:rsidR="00F56C89" w:rsidRPr="00F56C89">
        <w:rPr>
          <w:sz w:val="24"/>
          <w:szCs w:val="24"/>
        </w:rPr>
        <w:br/>
      </w:r>
      <w:r w:rsidR="00F56C89">
        <w:rPr>
          <w:sz w:val="24"/>
          <w:szCs w:val="24"/>
        </w:rPr>
        <w:br/>
      </w:r>
      <w:r w:rsidR="00B004E1">
        <w:rPr>
          <w:b/>
          <w:i/>
          <w:sz w:val="24"/>
          <w:szCs w:val="24"/>
          <w:u w:val="single"/>
        </w:rPr>
        <w:t>Participant Information</w:t>
      </w:r>
      <w:r w:rsidR="008206F8" w:rsidRPr="00F56C89">
        <w:rPr>
          <w:b/>
          <w:i/>
          <w:sz w:val="24"/>
          <w:szCs w:val="24"/>
          <w:u w:val="single"/>
        </w:rPr>
        <w:t xml:space="preserve"> </w:t>
      </w:r>
    </w:p>
    <w:p w:rsidR="004C3C75" w:rsidRDefault="004C3C75" w:rsidP="00D11901">
      <w:r>
        <w:t xml:space="preserve">Please provide your name and email address for follow-up in 4 months. </w:t>
      </w:r>
    </w:p>
    <w:p w:rsidR="00B004E1" w:rsidRDefault="00320C93" w:rsidP="00B004E1">
      <w:pPr>
        <w:pStyle w:val="ListParagraph"/>
        <w:ind w:left="0"/>
      </w:pPr>
      <w:r w:rsidRPr="00F56C89">
        <w:t xml:space="preserve">Trainee </w:t>
      </w:r>
      <w:r w:rsidR="00D11901" w:rsidRPr="00F56C89">
        <w:t xml:space="preserve">Name: </w:t>
      </w:r>
      <w:r w:rsidR="00D11901" w:rsidRPr="00F56C89">
        <w:rPr>
          <w:u w:val="single"/>
        </w:rPr>
        <w:tab/>
      </w:r>
      <w:r w:rsidR="00D11901" w:rsidRPr="00F56C89">
        <w:rPr>
          <w:u w:val="single"/>
        </w:rPr>
        <w:tab/>
      </w:r>
      <w:r w:rsidR="00D11901" w:rsidRPr="00F56C89">
        <w:rPr>
          <w:u w:val="single"/>
        </w:rPr>
        <w:tab/>
      </w:r>
      <w:r w:rsidR="00D11901" w:rsidRPr="00F56C89">
        <w:rPr>
          <w:u w:val="single"/>
        </w:rPr>
        <w:tab/>
      </w:r>
      <w:r w:rsidR="00152308" w:rsidRPr="00F56C89">
        <w:rPr>
          <w:u w:val="single"/>
        </w:rPr>
        <w:t>(optional)</w:t>
      </w:r>
      <w:r w:rsidR="00D11901" w:rsidRPr="00F56C89">
        <w:tab/>
      </w:r>
      <w:r w:rsidR="00D15FB9" w:rsidRPr="00F56C89">
        <w:t xml:space="preserve">  </w:t>
      </w:r>
      <w:r w:rsidR="00D11901" w:rsidRPr="00F56C89">
        <w:t>Email:</w:t>
      </w:r>
      <w:r w:rsidR="00F41C2B" w:rsidRPr="00F56C89">
        <w:tab/>
      </w:r>
      <w:r w:rsidR="00F41C2B" w:rsidRPr="00F56C89">
        <w:rPr>
          <w:u w:val="single"/>
        </w:rPr>
        <w:tab/>
      </w:r>
      <w:r w:rsidR="00C57A6B" w:rsidRPr="00F56C89">
        <w:rPr>
          <w:u w:val="single"/>
        </w:rPr>
        <w:tab/>
      </w:r>
      <w:r w:rsidR="006B3C97">
        <w:rPr>
          <w:u w:val="single"/>
        </w:rPr>
        <w:t xml:space="preserve">                </w:t>
      </w:r>
      <w:r w:rsidR="00152308" w:rsidRPr="00F56C89">
        <w:rPr>
          <w:u w:val="single"/>
        </w:rPr>
        <w:t>(optional)</w:t>
      </w:r>
      <w:r w:rsidR="00C57A6B" w:rsidRPr="00F56C89">
        <w:tab/>
      </w:r>
    </w:p>
    <w:p w:rsidR="00B004E1" w:rsidRDefault="00B004E1" w:rsidP="00B004E1">
      <w:pPr>
        <w:pStyle w:val="ListParagraph"/>
        <w:ind w:left="0"/>
      </w:pPr>
      <w:r w:rsidRPr="00F56C89">
        <w:t>Name/Address of Organization (optional):</w:t>
      </w:r>
      <w:r>
        <w:t xml:space="preserve">   ____________________________________</w:t>
      </w:r>
    </w:p>
    <w:p w:rsidR="00B004E1" w:rsidRPr="00F56C89" w:rsidRDefault="00B004E1" w:rsidP="00B004E1">
      <w:pPr>
        <w:pStyle w:val="ListParagraph"/>
      </w:pPr>
    </w:p>
    <w:p w:rsidR="00F41C2B" w:rsidRDefault="00D15FB9" w:rsidP="00B004E1">
      <w:pPr>
        <w:pStyle w:val="ListParagraph"/>
        <w:numPr>
          <w:ilvl w:val="0"/>
          <w:numId w:val="35"/>
        </w:numPr>
      </w:pPr>
      <w:r w:rsidRPr="00F56C89">
        <w:t>What profession/</w:t>
      </w:r>
      <w:r w:rsidR="00BE0780" w:rsidRPr="00F56C89">
        <w:t>s</w:t>
      </w:r>
      <w:r w:rsidR="00C57A6B" w:rsidRPr="00F56C89">
        <w:t>ector</w:t>
      </w:r>
      <w:r w:rsidRPr="00F56C89">
        <w:t xml:space="preserve"> do you represent?</w:t>
      </w:r>
      <w:r w:rsidR="00C57A6B" w:rsidRPr="00F56C89">
        <w:t xml:space="preserve"> (if applicable): </w:t>
      </w:r>
    </w:p>
    <w:p w:rsidR="004C3C75" w:rsidRDefault="004C3C75" w:rsidP="004C3C75">
      <w:pPr>
        <w:spacing w:after="0" w:line="240" w:lineRule="auto"/>
        <w:ind w:left="360"/>
        <w:rPr>
          <w:sz w:val="24"/>
          <w:szCs w:val="24"/>
        </w:rPr>
      </w:pPr>
      <w:r>
        <w:rPr>
          <w:sz w:val="24"/>
          <w:szCs w:val="24"/>
        </w:rPr>
        <w:sym w:font="Wingdings" w:char="F06D"/>
      </w:r>
      <w:r>
        <w:rPr>
          <w:sz w:val="24"/>
          <w:szCs w:val="24"/>
        </w:rPr>
        <w:t xml:space="preserve"> Education  </w:t>
      </w:r>
    </w:p>
    <w:p w:rsidR="004C3C75" w:rsidRDefault="004C3C75" w:rsidP="004C3C75">
      <w:pPr>
        <w:spacing w:after="0" w:line="240" w:lineRule="auto"/>
        <w:ind w:left="360"/>
        <w:rPr>
          <w:sz w:val="24"/>
          <w:szCs w:val="24"/>
        </w:rPr>
      </w:pPr>
      <w:r>
        <w:rPr>
          <w:sz w:val="24"/>
          <w:szCs w:val="24"/>
        </w:rPr>
        <w:sym w:font="Wingdings" w:char="F06D"/>
      </w:r>
      <w:r>
        <w:rPr>
          <w:sz w:val="24"/>
          <w:szCs w:val="24"/>
        </w:rPr>
        <w:t xml:space="preserve"> Government &amp; Elected Officials</w:t>
      </w:r>
    </w:p>
    <w:p w:rsidR="004C3C75" w:rsidRDefault="004C3C75" w:rsidP="004C3C75">
      <w:pPr>
        <w:spacing w:after="0" w:line="240" w:lineRule="auto"/>
        <w:ind w:left="360"/>
        <w:rPr>
          <w:sz w:val="24"/>
          <w:szCs w:val="24"/>
        </w:rPr>
      </w:pPr>
      <w:r>
        <w:rPr>
          <w:sz w:val="24"/>
          <w:szCs w:val="24"/>
        </w:rPr>
        <w:sym w:font="Wingdings" w:char="F06D"/>
      </w:r>
      <w:r>
        <w:rPr>
          <w:sz w:val="24"/>
          <w:szCs w:val="24"/>
        </w:rPr>
        <w:t xml:space="preserve"> Health &amp; Safety </w:t>
      </w:r>
    </w:p>
    <w:p w:rsidR="004C3C75" w:rsidRDefault="004C3C75" w:rsidP="004C3C75">
      <w:pPr>
        <w:spacing w:after="0" w:line="240" w:lineRule="auto"/>
        <w:ind w:left="360"/>
        <w:rPr>
          <w:sz w:val="24"/>
          <w:szCs w:val="24"/>
        </w:rPr>
      </w:pPr>
      <w:r>
        <w:rPr>
          <w:sz w:val="24"/>
          <w:szCs w:val="24"/>
        </w:rPr>
        <w:sym w:font="Wingdings" w:char="F06D"/>
      </w:r>
      <w:r>
        <w:rPr>
          <w:sz w:val="24"/>
          <w:szCs w:val="24"/>
        </w:rPr>
        <w:t xml:space="preserve"> Law Enforcement</w:t>
      </w:r>
    </w:p>
    <w:p w:rsidR="004C3C75" w:rsidRDefault="004C3C75" w:rsidP="004C3C75">
      <w:pPr>
        <w:spacing w:after="0" w:line="240" w:lineRule="auto"/>
        <w:ind w:left="360"/>
        <w:rPr>
          <w:sz w:val="24"/>
          <w:szCs w:val="24"/>
        </w:rPr>
      </w:pPr>
      <w:r>
        <w:rPr>
          <w:sz w:val="24"/>
          <w:szCs w:val="24"/>
        </w:rPr>
        <w:sym w:font="Wingdings" w:char="F06D"/>
      </w:r>
      <w:r>
        <w:rPr>
          <w:sz w:val="24"/>
          <w:szCs w:val="24"/>
        </w:rPr>
        <w:t xml:space="preserve"> Child Care/After School &amp; Out-of-School Care </w:t>
      </w:r>
    </w:p>
    <w:p w:rsidR="004C3C75" w:rsidRDefault="004C3C75" w:rsidP="004C3C75">
      <w:pPr>
        <w:spacing w:after="0" w:line="240" w:lineRule="auto"/>
        <w:ind w:left="360"/>
        <w:rPr>
          <w:sz w:val="24"/>
          <w:szCs w:val="24"/>
        </w:rPr>
      </w:pPr>
      <w:r>
        <w:rPr>
          <w:sz w:val="24"/>
          <w:szCs w:val="24"/>
        </w:rPr>
        <w:sym w:font="Wingdings" w:char="F06D"/>
      </w:r>
      <w:r>
        <w:rPr>
          <w:sz w:val="24"/>
          <w:szCs w:val="24"/>
        </w:rPr>
        <w:t xml:space="preserve"> Faith-Based </w:t>
      </w:r>
    </w:p>
    <w:p w:rsidR="004C3C75" w:rsidRDefault="004C3C75" w:rsidP="004C3C75">
      <w:pPr>
        <w:spacing w:after="0" w:line="240" w:lineRule="auto"/>
        <w:ind w:left="360"/>
        <w:rPr>
          <w:sz w:val="24"/>
          <w:szCs w:val="24"/>
        </w:rPr>
      </w:pPr>
      <w:r>
        <w:rPr>
          <w:sz w:val="24"/>
          <w:szCs w:val="24"/>
        </w:rPr>
        <w:sym w:font="Wingdings" w:char="F06D"/>
      </w:r>
      <w:r>
        <w:rPr>
          <w:sz w:val="24"/>
          <w:szCs w:val="24"/>
        </w:rPr>
        <w:t xml:space="preserve"> Corporation or business </w:t>
      </w:r>
    </w:p>
    <w:p w:rsidR="004C3C75" w:rsidRDefault="004C3C75" w:rsidP="004C3C75">
      <w:pPr>
        <w:spacing w:after="0" w:line="240" w:lineRule="auto"/>
        <w:ind w:left="360"/>
        <w:rPr>
          <w:sz w:val="24"/>
          <w:szCs w:val="24"/>
        </w:rPr>
      </w:pPr>
      <w:r>
        <w:rPr>
          <w:sz w:val="24"/>
          <w:szCs w:val="24"/>
        </w:rPr>
        <w:sym w:font="Wingdings" w:char="F06D"/>
      </w:r>
      <w:r>
        <w:rPr>
          <w:sz w:val="24"/>
          <w:szCs w:val="24"/>
        </w:rPr>
        <w:t xml:space="preserve"> Mental Health &amp; Social Service</w:t>
      </w:r>
    </w:p>
    <w:p w:rsidR="004C3C75" w:rsidRDefault="004C3C75" w:rsidP="004C3C75">
      <w:pPr>
        <w:spacing w:after="0" w:line="240" w:lineRule="auto"/>
        <w:ind w:left="360"/>
        <w:rPr>
          <w:sz w:val="24"/>
          <w:szCs w:val="24"/>
        </w:rPr>
      </w:pPr>
      <w:r>
        <w:rPr>
          <w:sz w:val="24"/>
          <w:szCs w:val="24"/>
        </w:rPr>
        <w:sym w:font="Wingdings" w:char="F06D"/>
      </w:r>
      <w:r>
        <w:rPr>
          <w:sz w:val="24"/>
          <w:szCs w:val="24"/>
        </w:rPr>
        <w:t xml:space="preserve"> Parents &amp; Caregivers</w:t>
      </w:r>
    </w:p>
    <w:p w:rsidR="004C3C75" w:rsidRDefault="004C3C75" w:rsidP="004C3C75">
      <w:pPr>
        <w:spacing w:after="0" w:line="240" w:lineRule="auto"/>
        <w:ind w:left="360"/>
        <w:rPr>
          <w:sz w:val="24"/>
          <w:szCs w:val="24"/>
        </w:rPr>
      </w:pPr>
      <w:r>
        <w:rPr>
          <w:sz w:val="24"/>
          <w:szCs w:val="24"/>
        </w:rPr>
        <w:sym w:font="Wingdings" w:char="F06D"/>
      </w:r>
      <w:r>
        <w:rPr>
          <w:sz w:val="24"/>
          <w:szCs w:val="24"/>
        </w:rPr>
        <w:t xml:space="preserve"> Youth Leaders Organizations</w:t>
      </w:r>
      <w:r>
        <w:rPr>
          <w:sz w:val="24"/>
          <w:szCs w:val="24"/>
        </w:rPr>
        <w:br/>
      </w:r>
      <w:r>
        <w:rPr>
          <w:sz w:val="24"/>
          <w:szCs w:val="24"/>
        </w:rPr>
        <w:sym w:font="Wingdings" w:char="F06D"/>
      </w:r>
      <w:r>
        <w:rPr>
          <w:sz w:val="24"/>
          <w:szCs w:val="24"/>
        </w:rPr>
        <w:t xml:space="preserve"> City/County Recreation </w:t>
      </w:r>
    </w:p>
    <w:p w:rsidR="004C3C75" w:rsidRDefault="004C3C75" w:rsidP="004C3C75">
      <w:pPr>
        <w:spacing w:after="0" w:line="240" w:lineRule="auto"/>
        <w:ind w:left="360"/>
        <w:rPr>
          <w:sz w:val="24"/>
          <w:szCs w:val="24"/>
        </w:rPr>
      </w:pPr>
      <w:r>
        <w:rPr>
          <w:sz w:val="24"/>
          <w:szCs w:val="24"/>
        </w:rPr>
        <w:sym w:font="Wingdings" w:char="F06D"/>
      </w:r>
      <w:r>
        <w:rPr>
          <w:sz w:val="24"/>
          <w:szCs w:val="24"/>
        </w:rPr>
        <w:t xml:space="preserve"> Other (explain) ______________________</w:t>
      </w:r>
    </w:p>
    <w:p w:rsidR="004C3C75" w:rsidRDefault="004C3C75" w:rsidP="00D11901"/>
    <w:p w:rsidR="00C57A6B" w:rsidRPr="00B004E1" w:rsidRDefault="00C57A6B" w:rsidP="00B004E1">
      <w:pPr>
        <w:pStyle w:val="ListParagraph"/>
        <w:numPr>
          <w:ilvl w:val="0"/>
          <w:numId w:val="35"/>
        </w:numPr>
        <w:rPr>
          <w:u w:val="single"/>
        </w:rPr>
      </w:pPr>
      <w:r w:rsidRPr="00F56C89">
        <w:t xml:space="preserve">Date/Location of </w:t>
      </w:r>
      <w:r w:rsidR="00B004E1">
        <w:t>Training</w:t>
      </w:r>
      <w:r w:rsidRPr="00F56C89">
        <w:t>:</w:t>
      </w:r>
      <w:r w:rsidRPr="00B004E1">
        <w:rPr>
          <w:u w:val="single"/>
        </w:rPr>
        <w:t xml:space="preserve">  </w:t>
      </w:r>
      <w:r w:rsidRPr="00F56C89">
        <w:t xml:space="preserve">_______________________________________     </w:t>
      </w:r>
      <w:r w:rsidRPr="00B004E1">
        <w:rPr>
          <w:u w:val="single"/>
        </w:rPr>
        <w:t xml:space="preserve">                                               </w:t>
      </w:r>
    </w:p>
    <w:p w:rsidR="00C57A6B" w:rsidRPr="00F56C89" w:rsidRDefault="00B004E1" w:rsidP="00C57A6B">
      <w:pPr>
        <w:tabs>
          <w:tab w:val="left" w:pos="3710"/>
        </w:tabs>
        <w:rPr>
          <w:b/>
          <w:i/>
          <w:sz w:val="24"/>
          <w:szCs w:val="24"/>
          <w:u w:val="single"/>
        </w:rPr>
      </w:pPr>
      <w:r>
        <w:rPr>
          <w:b/>
          <w:i/>
          <w:sz w:val="24"/>
          <w:szCs w:val="24"/>
          <w:u w:val="single"/>
        </w:rPr>
        <w:t>Training Satisfaction</w:t>
      </w:r>
    </w:p>
    <w:p w:rsidR="00F41C2B" w:rsidRPr="00B004E1" w:rsidRDefault="00F41C2B" w:rsidP="00B004E1">
      <w:pPr>
        <w:pStyle w:val="ListParagraph"/>
        <w:numPr>
          <w:ilvl w:val="0"/>
          <w:numId w:val="35"/>
        </w:numPr>
        <w:spacing w:after="0" w:line="240" w:lineRule="auto"/>
        <w:rPr>
          <w:i/>
        </w:rPr>
      </w:pPr>
      <w:r w:rsidRPr="00B004E1">
        <w:rPr>
          <w:sz w:val="24"/>
          <w:szCs w:val="24"/>
        </w:rPr>
        <w:t xml:space="preserve">Please rate </w:t>
      </w:r>
      <w:r w:rsidR="006A48E7" w:rsidRPr="00B004E1">
        <w:rPr>
          <w:sz w:val="24"/>
          <w:szCs w:val="24"/>
        </w:rPr>
        <w:t xml:space="preserve">how satisfied you are overall </w:t>
      </w:r>
      <w:r w:rsidR="00850139" w:rsidRPr="00B004E1">
        <w:rPr>
          <w:sz w:val="24"/>
          <w:szCs w:val="24"/>
        </w:rPr>
        <w:t xml:space="preserve">with the </w:t>
      </w:r>
      <w:r w:rsidR="00B004E1" w:rsidRPr="00B004E1">
        <w:rPr>
          <w:sz w:val="24"/>
          <w:szCs w:val="24"/>
        </w:rPr>
        <w:t>Training Module and Community Action Toolkit</w:t>
      </w:r>
      <w:r w:rsidR="00F80C3D" w:rsidRPr="00B004E1">
        <w:rPr>
          <w:sz w:val="24"/>
          <w:szCs w:val="24"/>
        </w:rPr>
        <w:t xml:space="preserve">.  </w:t>
      </w:r>
    </w:p>
    <w:p w:rsidR="00F41C2B" w:rsidRPr="00F56C89" w:rsidRDefault="00F41C2B" w:rsidP="00F41C2B">
      <w:pPr>
        <w:pStyle w:val="ListParagraph"/>
        <w:spacing w:after="0" w:line="240" w:lineRule="auto"/>
        <w:ind w:left="360"/>
        <w:rPr>
          <w:i/>
          <w:sz w:val="24"/>
          <w:szCs w:val="24"/>
        </w:rPr>
      </w:pPr>
    </w:p>
    <w:tbl>
      <w:tblPr>
        <w:tblW w:w="0" w:type="auto"/>
        <w:tblInd w:w="288" w:type="dxa"/>
        <w:tblBorders>
          <w:top w:val="double" w:sz="6" w:space="0" w:color="auto"/>
          <w:left w:val="single" w:sz="12"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1260"/>
        <w:gridCol w:w="1080"/>
        <w:gridCol w:w="1530"/>
      </w:tblGrid>
      <w:tr w:rsidR="004C3C75" w:rsidRPr="00F56C89" w:rsidTr="004C3C75">
        <w:tc>
          <w:tcPr>
            <w:tcW w:w="5130" w:type="dxa"/>
            <w:shd w:val="clear" w:color="auto" w:fill="D9D9D9" w:themeFill="background1" w:themeFillShade="D9"/>
          </w:tcPr>
          <w:p w:rsidR="004C3C75" w:rsidRPr="00F56C89" w:rsidRDefault="004C3C75" w:rsidP="00741F1D">
            <w:pPr>
              <w:jc w:val="center"/>
              <w:rPr>
                <w:b/>
              </w:rPr>
            </w:pPr>
          </w:p>
        </w:tc>
        <w:tc>
          <w:tcPr>
            <w:tcW w:w="1260" w:type="dxa"/>
            <w:shd w:val="clear" w:color="auto" w:fill="D9D9D9" w:themeFill="background1" w:themeFillShade="D9"/>
            <w:vAlign w:val="center"/>
          </w:tcPr>
          <w:p w:rsidR="004C3C75" w:rsidRPr="00F56C89" w:rsidRDefault="004C3C75" w:rsidP="004C3C75">
            <w:pPr>
              <w:tabs>
                <w:tab w:val="left" w:pos="1062"/>
              </w:tabs>
              <w:jc w:val="center"/>
              <w:rPr>
                <w:rFonts w:cstheme="minorHAnsi"/>
                <w:b/>
                <w:sz w:val="18"/>
                <w:szCs w:val="18"/>
              </w:rPr>
            </w:pPr>
            <w:r>
              <w:rPr>
                <w:rFonts w:cstheme="minorHAnsi"/>
                <w:b/>
                <w:sz w:val="18"/>
                <w:szCs w:val="18"/>
              </w:rPr>
              <w:t>Not Satisfied</w:t>
            </w:r>
          </w:p>
        </w:tc>
        <w:tc>
          <w:tcPr>
            <w:tcW w:w="1080" w:type="dxa"/>
            <w:shd w:val="clear" w:color="auto" w:fill="D9D9D9" w:themeFill="background1" w:themeFillShade="D9"/>
            <w:vAlign w:val="center"/>
          </w:tcPr>
          <w:p w:rsidR="004C3C75" w:rsidRPr="00F56C89" w:rsidRDefault="004C3C75" w:rsidP="004C3C75">
            <w:pPr>
              <w:jc w:val="center"/>
              <w:rPr>
                <w:rFonts w:cstheme="minorHAnsi"/>
                <w:b/>
                <w:sz w:val="18"/>
                <w:szCs w:val="18"/>
              </w:rPr>
            </w:pPr>
            <w:r>
              <w:rPr>
                <w:rFonts w:cstheme="minorHAnsi"/>
                <w:b/>
                <w:sz w:val="18"/>
                <w:szCs w:val="18"/>
              </w:rPr>
              <w:t>Neutral</w:t>
            </w:r>
          </w:p>
        </w:tc>
        <w:tc>
          <w:tcPr>
            <w:tcW w:w="1530" w:type="dxa"/>
            <w:shd w:val="clear" w:color="auto" w:fill="D9D9D9" w:themeFill="background1" w:themeFillShade="D9"/>
            <w:vAlign w:val="center"/>
          </w:tcPr>
          <w:p w:rsidR="004C3C75" w:rsidRPr="00F56C89" w:rsidRDefault="004C3C75" w:rsidP="004C3C75">
            <w:pPr>
              <w:jc w:val="center"/>
              <w:rPr>
                <w:rFonts w:cstheme="minorHAnsi"/>
                <w:b/>
                <w:sz w:val="18"/>
                <w:szCs w:val="18"/>
              </w:rPr>
            </w:pPr>
            <w:r>
              <w:rPr>
                <w:rFonts w:cstheme="minorHAnsi"/>
                <w:b/>
                <w:sz w:val="18"/>
                <w:szCs w:val="18"/>
              </w:rPr>
              <w:t>Satisfied</w:t>
            </w:r>
          </w:p>
        </w:tc>
      </w:tr>
      <w:tr w:rsidR="004C3C75" w:rsidRPr="00F56C89" w:rsidTr="004C3C75">
        <w:trPr>
          <w:trHeight w:val="144"/>
        </w:trPr>
        <w:tc>
          <w:tcPr>
            <w:tcW w:w="5130" w:type="dxa"/>
          </w:tcPr>
          <w:p w:rsidR="004C3C75" w:rsidRPr="00F56C89" w:rsidRDefault="004C3C75" w:rsidP="00741F1D">
            <w:pPr>
              <w:spacing w:after="0" w:line="240" w:lineRule="auto"/>
            </w:pPr>
            <w:r w:rsidRPr="00F56C89">
              <w:t xml:space="preserve">Bullying Defined  </w:t>
            </w:r>
          </w:p>
        </w:tc>
        <w:tc>
          <w:tcPr>
            <w:tcW w:w="1260" w:type="dxa"/>
          </w:tcPr>
          <w:p w:rsidR="004C3C75" w:rsidRPr="00F56C89" w:rsidRDefault="004C3C75" w:rsidP="00741F1D">
            <w:pPr>
              <w:spacing w:after="0" w:line="240" w:lineRule="auto"/>
              <w:jc w:val="center"/>
            </w:pPr>
            <w:r w:rsidRPr="00F56C89">
              <w:rPr>
                <w:rFonts w:cstheme="minorHAnsi"/>
              </w:rPr>
              <w:t>1</w:t>
            </w:r>
          </w:p>
        </w:tc>
        <w:tc>
          <w:tcPr>
            <w:tcW w:w="1080" w:type="dxa"/>
          </w:tcPr>
          <w:p w:rsidR="004C3C75" w:rsidRPr="00F56C89" w:rsidRDefault="004C3C75" w:rsidP="00741F1D">
            <w:pPr>
              <w:spacing w:after="0" w:line="240" w:lineRule="auto"/>
              <w:jc w:val="center"/>
            </w:pPr>
            <w:r w:rsidRPr="00F56C89">
              <w:rPr>
                <w:rFonts w:cstheme="minorHAnsi"/>
              </w:rPr>
              <w:t>2</w:t>
            </w:r>
          </w:p>
        </w:tc>
        <w:tc>
          <w:tcPr>
            <w:tcW w:w="1530" w:type="dxa"/>
          </w:tcPr>
          <w:p w:rsidR="004C3C75" w:rsidRPr="00F56C89" w:rsidRDefault="004C3C75" w:rsidP="00741F1D">
            <w:pPr>
              <w:spacing w:after="0" w:line="240" w:lineRule="auto"/>
              <w:jc w:val="center"/>
            </w:pPr>
            <w:r w:rsidRPr="00F56C89">
              <w:rPr>
                <w:rFonts w:cstheme="minorHAnsi"/>
              </w:rPr>
              <w:t>3</w:t>
            </w:r>
          </w:p>
        </w:tc>
      </w:tr>
      <w:tr w:rsidR="004C3C75" w:rsidRPr="00F56C89" w:rsidTr="004C3C75">
        <w:trPr>
          <w:trHeight w:val="144"/>
        </w:trPr>
        <w:tc>
          <w:tcPr>
            <w:tcW w:w="5130" w:type="dxa"/>
          </w:tcPr>
          <w:p w:rsidR="004C3C75" w:rsidRPr="00F56C89" w:rsidRDefault="004C3C75" w:rsidP="00741F1D">
            <w:pPr>
              <w:spacing w:after="0" w:line="240" w:lineRule="auto"/>
            </w:pPr>
            <w:r w:rsidRPr="00F56C89">
              <w:t>Description of the Many Forms of Bullying</w:t>
            </w:r>
          </w:p>
        </w:tc>
        <w:tc>
          <w:tcPr>
            <w:tcW w:w="1260" w:type="dxa"/>
          </w:tcPr>
          <w:p w:rsidR="004C3C75" w:rsidRPr="00F56C89" w:rsidRDefault="004C3C75" w:rsidP="00741F1D">
            <w:pPr>
              <w:spacing w:after="0" w:line="240" w:lineRule="auto"/>
              <w:jc w:val="center"/>
            </w:pPr>
            <w:r w:rsidRPr="00F56C89">
              <w:rPr>
                <w:rFonts w:cstheme="minorHAnsi"/>
              </w:rPr>
              <w:t>1</w:t>
            </w:r>
          </w:p>
        </w:tc>
        <w:tc>
          <w:tcPr>
            <w:tcW w:w="1080" w:type="dxa"/>
          </w:tcPr>
          <w:p w:rsidR="004C3C75" w:rsidRPr="00F56C89" w:rsidRDefault="004C3C75" w:rsidP="00741F1D">
            <w:pPr>
              <w:spacing w:after="0" w:line="240" w:lineRule="auto"/>
              <w:jc w:val="center"/>
            </w:pPr>
            <w:r w:rsidRPr="00F56C89">
              <w:rPr>
                <w:rFonts w:cstheme="minorHAnsi"/>
              </w:rPr>
              <w:t>2</w:t>
            </w:r>
          </w:p>
        </w:tc>
        <w:tc>
          <w:tcPr>
            <w:tcW w:w="1530" w:type="dxa"/>
          </w:tcPr>
          <w:p w:rsidR="004C3C75" w:rsidRPr="00F56C89" w:rsidRDefault="004C3C75" w:rsidP="00741F1D">
            <w:pPr>
              <w:spacing w:after="0" w:line="240" w:lineRule="auto"/>
              <w:jc w:val="center"/>
            </w:pPr>
            <w:r w:rsidRPr="00F56C89">
              <w:rPr>
                <w:rFonts w:cstheme="minorHAnsi"/>
              </w:rPr>
              <w:t>3</w:t>
            </w:r>
          </w:p>
        </w:tc>
      </w:tr>
      <w:tr w:rsidR="004C3C75" w:rsidRPr="00F56C89" w:rsidTr="004C3C75">
        <w:trPr>
          <w:trHeight w:val="144"/>
        </w:trPr>
        <w:tc>
          <w:tcPr>
            <w:tcW w:w="5130" w:type="dxa"/>
          </w:tcPr>
          <w:p w:rsidR="004C3C75" w:rsidRPr="00F56C89" w:rsidRDefault="004C3C75" w:rsidP="00741F1D">
            <w:pPr>
              <w:spacing w:after="0" w:line="240" w:lineRule="auto"/>
            </w:pPr>
            <w:r w:rsidRPr="00F56C89">
              <w:t>Ten Key Findings About Bullying</w:t>
            </w:r>
          </w:p>
        </w:tc>
        <w:tc>
          <w:tcPr>
            <w:tcW w:w="1260" w:type="dxa"/>
          </w:tcPr>
          <w:p w:rsidR="004C3C75" w:rsidRPr="00F56C89" w:rsidRDefault="004C3C75" w:rsidP="00741F1D">
            <w:pPr>
              <w:spacing w:after="0" w:line="240" w:lineRule="auto"/>
              <w:jc w:val="center"/>
            </w:pPr>
            <w:r w:rsidRPr="00F56C89">
              <w:rPr>
                <w:rFonts w:cstheme="minorHAnsi"/>
              </w:rPr>
              <w:t>1</w:t>
            </w:r>
          </w:p>
        </w:tc>
        <w:tc>
          <w:tcPr>
            <w:tcW w:w="1080" w:type="dxa"/>
          </w:tcPr>
          <w:p w:rsidR="004C3C75" w:rsidRPr="00F56C89" w:rsidRDefault="004C3C75" w:rsidP="00741F1D">
            <w:pPr>
              <w:spacing w:after="0" w:line="240" w:lineRule="auto"/>
              <w:jc w:val="center"/>
            </w:pPr>
            <w:r w:rsidRPr="00F56C89">
              <w:rPr>
                <w:rFonts w:cstheme="minorHAnsi"/>
              </w:rPr>
              <w:t>2</w:t>
            </w:r>
          </w:p>
        </w:tc>
        <w:tc>
          <w:tcPr>
            <w:tcW w:w="1530" w:type="dxa"/>
          </w:tcPr>
          <w:p w:rsidR="004C3C75" w:rsidRPr="00F56C89" w:rsidRDefault="004C3C75" w:rsidP="00741F1D">
            <w:pPr>
              <w:spacing w:after="0" w:line="240" w:lineRule="auto"/>
              <w:jc w:val="center"/>
            </w:pPr>
            <w:r w:rsidRPr="00F56C89">
              <w:rPr>
                <w:rFonts w:cstheme="minorHAnsi"/>
              </w:rPr>
              <w:t>3</w:t>
            </w:r>
          </w:p>
        </w:tc>
      </w:tr>
      <w:tr w:rsidR="004C3C75" w:rsidRPr="00F56C89" w:rsidTr="004C3C75">
        <w:trPr>
          <w:trHeight w:val="144"/>
        </w:trPr>
        <w:tc>
          <w:tcPr>
            <w:tcW w:w="5130" w:type="dxa"/>
          </w:tcPr>
          <w:p w:rsidR="004C3C75" w:rsidRPr="00F56C89" w:rsidRDefault="004C3C75" w:rsidP="004C3C75">
            <w:pPr>
              <w:spacing w:after="0" w:line="240" w:lineRule="auto"/>
            </w:pPr>
            <w:r w:rsidRPr="00F56C89">
              <w:t xml:space="preserve">Best Practices in Bullying Prevention &amp; </w:t>
            </w:r>
            <w:r>
              <w:t>Response</w:t>
            </w:r>
          </w:p>
        </w:tc>
        <w:tc>
          <w:tcPr>
            <w:tcW w:w="1260" w:type="dxa"/>
          </w:tcPr>
          <w:p w:rsidR="004C3C75" w:rsidRPr="00F56C89" w:rsidRDefault="004C3C75" w:rsidP="00741F1D">
            <w:pPr>
              <w:spacing w:after="0" w:line="240" w:lineRule="auto"/>
              <w:jc w:val="center"/>
            </w:pPr>
            <w:r w:rsidRPr="00F56C89">
              <w:rPr>
                <w:rFonts w:cstheme="minorHAnsi"/>
              </w:rPr>
              <w:t>1</w:t>
            </w:r>
          </w:p>
        </w:tc>
        <w:tc>
          <w:tcPr>
            <w:tcW w:w="1080" w:type="dxa"/>
          </w:tcPr>
          <w:p w:rsidR="004C3C75" w:rsidRPr="00F56C89" w:rsidRDefault="004C3C75" w:rsidP="00741F1D">
            <w:pPr>
              <w:spacing w:after="0" w:line="240" w:lineRule="auto"/>
              <w:jc w:val="center"/>
            </w:pPr>
            <w:r w:rsidRPr="00F56C89">
              <w:rPr>
                <w:rFonts w:cstheme="minorHAnsi"/>
              </w:rPr>
              <w:t>2</w:t>
            </w:r>
          </w:p>
        </w:tc>
        <w:tc>
          <w:tcPr>
            <w:tcW w:w="1530" w:type="dxa"/>
          </w:tcPr>
          <w:p w:rsidR="004C3C75" w:rsidRPr="00F56C89" w:rsidRDefault="004C3C75" w:rsidP="00741F1D">
            <w:pPr>
              <w:spacing w:after="0" w:line="240" w:lineRule="auto"/>
              <w:jc w:val="center"/>
            </w:pPr>
            <w:r w:rsidRPr="00F56C89">
              <w:rPr>
                <w:rFonts w:cstheme="minorHAnsi"/>
              </w:rPr>
              <w:t>3</w:t>
            </w:r>
          </w:p>
        </w:tc>
      </w:tr>
      <w:tr w:rsidR="004C3C75" w:rsidRPr="00F56C89" w:rsidTr="004C3C75">
        <w:trPr>
          <w:trHeight w:val="144"/>
        </w:trPr>
        <w:tc>
          <w:tcPr>
            <w:tcW w:w="5130" w:type="dxa"/>
          </w:tcPr>
          <w:p w:rsidR="004C3C75" w:rsidRPr="00F56C89" w:rsidRDefault="004C3C75" w:rsidP="004C3C75">
            <w:pPr>
              <w:spacing w:after="0" w:line="240" w:lineRule="auto"/>
            </w:pPr>
            <w:proofErr w:type="spellStart"/>
            <w:r w:rsidRPr="00F56C89">
              <w:t>Misdirections</w:t>
            </w:r>
            <w:proofErr w:type="spellEnd"/>
            <w:r w:rsidRPr="00F56C89">
              <w:t xml:space="preserve"> in Bullying Prevention &amp; </w:t>
            </w:r>
            <w:r>
              <w:t>Response</w:t>
            </w:r>
            <w:r w:rsidRPr="00F56C89">
              <w:t xml:space="preserve"> (video)</w:t>
            </w:r>
          </w:p>
        </w:tc>
        <w:tc>
          <w:tcPr>
            <w:tcW w:w="1260" w:type="dxa"/>
          </w:tcPr>
          <w:p w:rsidR="004C3C75" w:rsidRPr="00F56C89" w:rsidRDefault="004C3C75" w:rsidP="00741F1D">
            <w:pPr>
              <w:spacing w:after="0" w:line="240" w:lineRule="auto"/>
              <w:jc w:val="center"/>
            </w:pPr>
            <w:r w:rsidRPr="00F56C89">
              <w:rPr>
                <w:rFonts w:cstheme="minorHAnsi"/>
              </w:rPr>
              <w:t>1</w:t>
            </w:r>
          </w:p>
        </w:tc>
        <w:tc>
          <w:tcPr>
            <w:tcW w:w="1080" w:type="dxa"/>
          </w:tcPr>
          <w:p w:rsidR="004C3C75" w:rsidRPr="00F56C89" w:rsidRDefault="004C3C75" w:rsidP="00741F1D">
            <w:pPr>
              <w:spacing w:after="0" w:line="240" w:lineRule="auto"/>
              <w:jc w:val="center"/>
            </w:pPr>
            <w:r w:rsidRPr="00F56C89">
              <w:rPr>
                <w:rFonts w:cstheme="minorHAnsi"/>
              </w:rPr>
              <w:t>2</w:t>
            </w:r>
          </w:p>
        </w:tc>
        <w:tc>
          <w:tcPr>
            <w:tcW w:w="1530" w:type="dxa"/>
          </w:tcPr>
          <w:p w:rsidR="004C3C75" w:rsidRPr="00F56C89" w:rsidRDefault="004C3C75" w:rsidP="00741F1D">
            <w:pPr>
              <w:spacing w:after="0" w:line="240" w:lineRule="auto"/>
              <w:jc w:val="center"/>
            </w:pPr>
            <w:r w:rsidRPr="00F56C89">
              <w:rPr>
                <w:rFonts w:cstheme="minorHAnsi"/>
              </w:rPr>
              <w:t>3</w:t>
            </w:r>
          </w:p>
        </w:tc>
      </w:tr>
      <w:tr w:rsidR="004C3C75" w:rsidRPr="00F56C89" w:rsidTr="004C3C75">
        <w:trPr>
          <w:trHeight w:val="144"/>
        </w:trPr>
        <w:tc>
          <w:tcPr>
            <w:tcW w:w="5130" w:type="dxa"/>
          </w:tcPr>
          <w:p w:rsidR="004C3C75" w:rsidRPr="00F56C89" w:rsidRDefault="004C3C75" w:rsidP="00741F1D">
            <w:pPr>
              <w:spacing w:after="0" w:line="240" w:lineRule="auto"/>
            </w:pPr>
            <w:r w:rsidRPr="00F56C89">
              <w:t>Case Studies: What’s Working in Bullying Prevention &amp; Response</w:t>
            </w:r>
          </w:p>
        </w:tc>
        <w:tc>
          <w:tcPr>
            <w:tcW w:w="1260" w:type="dxa"/>
          </w:tcPr>
          <w:p w:rsidR="004C3C75" w:rsidRPr="00F56C89" w:rsidRDefault="004C3C75" w:rsidP="00741F1D">
            <w:pPr>
              <w:spacing w:after="0" w:line="240" w:lineRule="auto"/>
              <w:jc w:val="center"/>
            </w:pPr>
            <w:r w:rsidRPr="00F56C89">
              <w:rPr>
                <w:rFonts w:cstheme="minorHAnsi"/>
              </w:rPr>
              <w:t>1</w:t>
            </w:r>
          </w:p>
        </w:tc>
        <w:tc>
          <w:tcPr>
            <w:tcW w:w="1080" w:type="dxa"/>
          </w:tcPr>
          <w:p w:rsidR="004C3C75" w:rsidRPr="00F56C89" w:rsidRDefault="004C3C75" w:rsidP="00741F1D">
            <w:pPr>
              <w:spacing w:after="0" w:line="240" w:lineRule="auto"/>
              <w:jc w:val="center"/>
            </w:pPr>
            <w:r w:rsidRPr="00F56C89">
              <w:rPr>
                <w:rFonts w:cstheme="minorHAnsi"/>
              </w:rPr>
              <w:t>2</w:t>
            </w:r>
          </w:p>
        </w:tc>
        <w:tc>
          <w:tcPr>
            <w:tcW w:w="1530" w:type="dxa"/>
          </w:tcPr>
          <w:p w:rsidR="004C3C75" w:rsidRPr="00F56C89" w:rsidRDefault="004C3C75" w:rsidP="00741F1D">
            <w:pPr>
              <w:spacing w:after="0" w:line="240" w:lineRule="auto"/>
              <w:jc w:val="center"/>
            </w:pPr>
            <w:r w:rsidRPr="00F56C89">
              <w:rPr>
                <w:rFonts w:cstheme="minorHAnsi"/>
              </w:rPr>
              <w:t>3</w:t>
            </w:r>
          </w:p>
        </w:tc>
      </w:tr>
      <w:tr w:rsidR="004C3C75" w:rsidRPr="00F56C89" w:rsidTr="004C3C75">
        <w:trPr>
          <w:trHeight w:val="144"/>
        </w:trPr>
        <w:tc>
          <w:tcPr>
            <w:tcW w:w="5130" w:type="dxa"/>
          </w:tcPr>
          <w:p w:rsidR="004C3C75" w:rsidRPr="00F56C89" w:rsidRDefault="004C3C75" w:rsidP="00741F1D">
            <w:pPr>
              <w:spacing w:after="0" w:line="240" w:lineRule="auto"/>
            </w:pPr>
            <w:r w:rsidRPr="00F56C89">
              <w:lastRenderedPageBreak/>
              <w:t>Action Planning &amp; Group Brainstorm</w:t>
            </w:r>
          </w:p>
        </w:tc>
        <w:tc>
          <w:tcPr>
            <w:tcW w:w="1260" w:type="dxa"/>
          </w:tcPr>
          <w:p w:rsidR="004C3C75" w:rsidRPr="00F56C89" w:rsidRDefault="004C3C75" w:rsidP="00741F1D">
            <w:pPr>
              <w:spacing w:after="0" w:line="240" w:lineRule="auto"/>
              <w:jc w:val="center"/>
            </w:pPr>
            <w:r w:rsidRPr="00F56C89">
              <w:rPr>
                <w:rFonts w:cstheme="minorHAnsi"/>
              </w:rPr>
              <w:t>1</w:t>
            </w:r>
          </w:p>
        </w:tc>
        <w:tc>
          <w:tcPr>
            <w:tcW w:w="1080" w:type="dxa"/>
          </w:tcPr>
          <w:p w:rsidR="004C3C75" w:rsidRPr="00F56C89" w:rsidRDefault="004C3C75" w:rsidP="00741F1D">
            <w:pPr>
              <w:spacing w:after="0" w:line="240" w:lineRule="auto"/>
              <w:jc w:val="center"/>
            </w:pPr>
            <w:r w:rsidRPr="00F56C89">
              <w:rPr>
                <w:rFonts w:cstheme="minorHAnsi"/>
              </w:rPr>
              <w:t>2</w:t>
            </w:r>
          </w:p>
        </w:tc>
        <w:tc>
          <w:tcPr>
            <w:tcW w:w="1530" w:type="dxa"/>
          </w:tcPr>
          <w:p w:rsidR="004C3C75" w:rsidRPr="00F56C89" w:rsidRDefault="004C3C75" w:rsidP="00741F1D">
            <w:pPr>
              <w:spacing w:after="0" w:line="240" w:lineRule="auto"/>
              <w:jc w:val="center"/>
            </w:pPr>
            <w:r w:rsidRPr="00F56C89">
              <w:rPr>
                <w:rFonts w:cstheme="minorHAnsi"/>
              </w:rPr>
              <w:t>3</w:t>
            </w:r>
          </w:p>
        </w:tc>
      </w:tr>
      <w:tr w:rsidR="004C3C75" w:rsidRPr="00F56C89" w:rsidTr="004C3C75">
        <w:trPr>
          <w:trHeight w:val="144"/>
        </w:trPr>
        <w:tc>
          <w:tcPr>
            <w:tcW w:w="5130" w:type="dxa"/>
          </w:tcPr>
          <w:p w:rsidR="004C3C75" w:rsidRPr="00F56C89" w:rsidRDefault="004C3C75" w:rsidP="00741F1D">
            <w:pPr>
              <w:spacing w:after="0" w:line="240" w:lineRule="auto"/>
            </w:pPr>
            <w:r w:rsidRPr="00F56C89">
              <w:t>Next Steps: Putting W</w:t>
            </w:r>
            <w:r>
              <w:t>hat You Learned I</w:t>
            </w:r>
            <w:r w:rsidRPr="00F56C89">
              <w:t>nto Practice</w:t>
            </w:r>
          </w:p>
        </w:tc>
        <w:tc>
          <w:tcPr>
            <w:tcW w:w="1260" w:type="dxa"/>
          </w:tcPr>
          <w:p w:rsidR="004C3C75" w:rsidRPr="00F56C89" w:rsidRDefault="004C3C75" w:rsidP="00741F1D">
            <w:pPr>
              <w:spacing w:after="0" w:line="240" w:lineRule="auto"/>
              <w:jc w:val="center"/>
              <w:rPr>
                <w:rFonts w:cstheme="minorHAnsi"/>
              </w:rPr>
            </w:pPr>
            <w:r w:rsidRPr="00F56C89">
              <w:rPr>
                <w:rFonts w:cstheme="minorHAnsi"/>
              </w:rPr>
              <w:t>1</w:t>
            </w:r>
          </w:p>
        </w:tc>
        <w:tc>
          <w:tcPr>
            <w:tcW w:w="1080" w:type="dxa"/>
          </w:tcPr>
          <w:p w:rsidR="004C3C75" w:rsidRPr="00F56C89" w:rsidRDefault="004C3C75" w:rsidP="00741F1D">
            <w:pPr>
              <w:spacing w:after="0" w:line="240" w:lineRule="auto"/>
              <w:jc w:val="center"/>
              <w:rPr>
                <w:rFonts w:cstheme="minorHAnsi"/>
              </w:rPr>
            </w:pPr>
            <w:r w:rsidRPr="00F56C89">
              <w:rPr>
                <w:rFonts w:cstheme="minorHAnsi"/>
              </w:rPr>
              <w:t>2</w:t>
            </w:r>
          </w:p>
        </w:tc>
        <w:tc>
          <w:tcPr>
            <w:tcW w:w="1530" w:type="dxa"/>
          </w:tcPr>
          <w:p w:rsidR="004C3C75" w:rsidRPr="00F56C89" w:rsidRDefault="004C3C75" w:rsidP="00741F1D">
            <w:pPr>
              <w:spacing w:after="0" w:line="240" w:lineRule="auto"/>
              <w:jc w:val="center"/>
              <w:rPr>
                <w:rFonts w:cstheme="minorHAnsi"/>
              </w:rPr>
            </w:pPr>
            <w:r w:rsidRPr="00F56C89">
              <w:rPr>
                <w:rFonts w:cstheme="minorHAnsi"/>
              </w:rPr>
              <w:t>3</w:t>
            </w:r>
          </w:p>
        </w:tc>
      </w:tr>
      <w:tr w:rsidR="00B004E1" w:rsidRPr="00F56C89" w:rsidTr="004C3C75">
        <w:trPr>
          <w:trHeight w:val="144"/>
        </w:trPr>
        <w:tc>
          <w:tcPr>
            <w:tcW w:w="5130" w:type="dxa"/>
          </w:tcPr>
          <w:p w:rsidR="00B004E1" w:rsidRPr="00F56C89" w:rsidRDefault="00B004E1" w:rsidP="00741F1D">
            <w:pPr>
              <w:spacing w:after="0" w:line="240" w:lineRule="auto"/>
            </w:pPr>
            <w:r>
              <w:t>Community Action Toolkit</w:t>
            </w:r>
          </w:p>
        </w:tc>
        <w:tc>
          <w:tcPr>
            <w:tcW w:w="1260" w:type="dxa"/>
          </w:tcPr>
          <w:p w:rsidR="00B004E1" w:rsidRPr="00F56C89" w:rsidRDefault="00B004E1" w:rsidP="00B004E1">
            <w:pPr>
              <w:spacing w:after="0" w:line="240" w:lineRule="auto"/>
              <w:jc w:val="center"/>
            </w:pPr>
            <w:r w:rsidRPr="00F56C89">
              <w:rPr>
                <w:rFonts w:cstheme="minorHAnsi"/>
              </w:rPr>
              <w:t>1</w:t>
            </w:r>
          </w:p>
        </w:tc>
        <w:tc>
          <w:tcPr>
            <w:tcW w:w="1080" w:type="dxa"/>
          </w:tcPr>
          <w:p w:rsidR="00B004E1" w:rsidRPr="00F56C89" w:rsidRDefault="00B004E1" w:rsidP="00B004E1">
            <w:pPr>
              <w:spacing w:after="0" w:line="240" w:lineRule="auto"/>
              <w:jc w:val="center"/>
            </w:pPr>
            <w:r w:rsidRPr="00F56C89">
              <w:rPr>
                <w:rFonts w:cstheme="minorHAnsi"/>
              </w:rPr>
              <w:t>2</w:t>
            </w:r>
          </w:p>
        </w:tc>
        <w:tc>
          <w:tcPr>
            <w:tcW w:w="1530" w:type="dxa"/>
          </w:tcPr>
          <w:p w:rsidR="00B004E1" w:rsidRPr="00F56C89" w:rsidRDefault="00B004E1" w:rsidP="00B004E1">
            <w:pPr>
              <w:spacing w:after="0" w:line="240" w:lineRule="auto"/>
              <w:jc w:val="center"/>
            </w:pPr>
            <w:r w:rsidRPr="00F56C89">
              <w:rPr>
                <w:rFonts w:cstheme="minorHAnsi"/>
              </w:rPr>
              <w:t>3</w:t>
            </w:r>
          </w:p>
        </w:tc>
      </w:tr>
    </w:tbl>
    <w:p w:rsidR="00F41C2B" w:rsidRPr="00F56C89" w:rsidRDefault="00F41C2B" w:rsidP="00AE4364">
      <w:pPr>
        <w:spacing w:after="0" w:line="240" w:lineRule="auto"/>
        <w:rPr>
          <w:i/>
          <w:sz w:val="24"/>
          <w:szCs w:val="24"/>
        </w:rPr>
      </w:pPr>
    </w:p>
    <w:p w:rsidR="00D15FB9" w:rsidRPr="00F56C89" w:rsidRDefault="00D15FB9" w:rsidP="007E0890">
      <w:pPr>
        <w:pStyle w:val="ListParagraph"/>
        <w:numPr>
          <w:ilvl w:val="0"/>
          <w:numId w:val="30"/>
        </w:numPr>
        <w:spacing w:after="0" w:line="240" w:lineRule="auto"/>
        <w:rPr>
          <w:i/>
          <w:sz w:val="24"/>
          <w:szCs w:val="24"/>
        </w:rPr>
      </w:pPr>
      <w:r w:rsidRPr="00F56C89">
        <w:rPr>
          <w:sz w:val="24"/>
          <w:szCs w:val="24"/>
        </w:rPr>
        <w:t xml:space="preserve">Before </w:t>
      </w:r>
      <w:r w:rsidR="00B004E1">
        <w:rPr>
          <w:sz w:val="24"/>
          <w:szCs w:val="24"/>
        </w:rPr>
        <w:t>this training</w:t>
      </w:r>
      <w:r w:rsidRPr="00F56C89">
        <w:rPr>
          <w:sz w:val="24"/>
          <w:szCs w:val="24"/>
        </w:rPr>
        <w:t xml:space="preserve">, how knowledgeable were you about </w:t>
      </w:r>
      <w:r w:rsidR="00B004E1">
        <w:rPr>
          <w:sz w:val="24"/>
          <w:szCs w:val="24"/>
        </w:rPr>
        <w:t>the issue of bullying and best practices in</w:t>
      </w:r>
      <w:r w:rsidRPr="00F56C89">
        <w:rPr>
          <w:sz w:val="24"/>
          <w:szCs w:val="24"/>
        </w:rPr>
        <w:t xml:space="preserve"> bullying prevention and </w:t>
      </w:r>
      <w:r w:rsidR="004C3C75">
        <w:rPr>
          <w:sz w:val="24"/>
          <w:szCs w:val="24"/>
        </w:rPr>
        <w:t>response</w:t>
      </w:r>
      <w:r w:rsidRPr="00F56C89">
        <w:rPr>
          <w:sz w:val="24"/>
          <w:szCs w:val="24"/>
        </w:rPr>
        <w:t xml:space="preserve">?  </w:t>
      </w:r>
    </w:p>
    <w:p w:rsidR="00C92883" w:rsidRPr="00F56C89" w:rsidRDefault="00C92883" w:rsidP="00C92883">
      <w:pPr>
        <w:pStyle w:val="ListParagraph"/>
        <w:spacing w:after="0" w:line="240" w:lineRule="auto"/>
        <w:ind w:left="360"/>
        <w:rPr>
          <w:i/>
          <w:sz w:val="24"/>
          <w:szCs w:val="24"/>
        </w:rPr>
      </w:pPr>
    </w:p>
    <w:p w:rsidR="00D15FB9" w:rsidRPr="00F56C89" w:rsidRDefault="00D15FB9" w:rsidP="00D15FB9">
      <w:pPr>
        <w:spacing w:after="0" w:line="240" w:lineRule="auto"/>
        <w:ind w:left="720"/>
        <w:rPr>
          <w:sz w:val="24"/>
          <w:szCs w:val="24"/>
        </w:rPr>
      </w:pPr>
      <w:r w:rsidRPr="00F56C89">
        <w:rPr>
          <w:sz w:val="24"/>
          <w:szCs w:val="24"/>
        </w:rPr>
        <w:sym w:font="Wingdings" w:char="F06D"/>
      </w:r>
      <w:r w:rsidRPr="00F56C89">
        <w:rPr>
          <w:i/>
          <w:sz w:val="24"/>
          <w:szCs w:val="24"/>
        </w:rPr>
        <w:t xml:space="preserve"> </w:t>
      </w:r>
      <w:r w:rsidRPr="00F56C89">
        <w:rPr>
          <w:sz w:val="24"/>
          <w:szCs w:val="24"/>
        </w:rPr>
        <w:t>Extremely knowledgeable about best practices</w:t>
      </w:r>
    </w:p>
    <w:p w:rsidR="00D15FB9" w:rsidRPr="00F56C89" w:rsidRDefault="00D15FB9" w:rsidP="00D15FB9">
      <w:pPr>
        <w:spacing w:after="0" w:line="240" w:lineRule="auto"/>
        <w:ind w:left="720"/>
        <w:rPr>
          <w:sz w:val="24"/>
          <w:szCs w:val="24"/>
        </w:rPr>
      </w:pPr>
      <w:r w:rsidRPr="00F56C89">
        <w:rPr>
          <w:sz w:val="24"/>
          <w:szCs w:val="24"/>
        </w:rPr>
        <w:sym w:font="Wingdings" w:char="F06D"/>
      </w:r>
      <w:r w:rsidRPr="00F56C89">
        <w:rPr>
          <w:sz w:val="24"/>
          <w:szCs w:val="24"/>
        </w:rPr>
        <w:t xml:space="preserve"> Very knowledgeable about best practices</w:t>
      </w:r>
    </w:p>
    <w:p w:rsidR="00D15FB9" w:rsidRPr="00F56C89" w:rsidRDefault="00D15FB9" w:rsidP="00D15FB9">
      <w:pPr>
        <w:spacing w:after="0" w:line="240" w:lineRule="auto"/>
        <w:ind w:left="720"/>
        <w:rPr>
          <w:sz w:val="24"/>
          <w:szCs w:val="24"/>
        </w:rPr>
      </w:pPr>
      <w:r w:rsidRPr="00F56C89">
        <w:rPr>
          <w:sz w:val="24"/>
          <w:szCs w:val="24"/>
        </w:rPr>
        <w:sym w:font="Wingdings" w:char="F06D"/>
      </w:r>
      <w:r w:rsidRPr="00F56C89">
        <w:rPr>
          <w:sz w:val="24"/>
          <w:szCs w:val="24"/>
        </w:rPr>
        <w:t xml:space="preserve"> Somewhat knowledgeable about best practices</w:t>
      </w:r>
    </w:p>
    <w:p w:rsidR="00D15FB9" w:rsidRPr="00F56C89" w:rsidRDefault="00D15FB9" w:rsidP="00D15FB9">
      <w:pPr>
        <w:spacing w:after="0" w:line="240" w:lineRule="auto"/>
        <w:ind w:left="720"/>
        <w:rPr>
          <w:i/>
          <w:sz w:val="24"/>
          <w:szCs w:val="24"/>
        </w:rPr>
      </w:pPr>
      <w:r w:rsidRPr="00F56C89">
        <w:rPr>
          <w:sz w:val="24"/>
          <w:szCs w:val="24"/>
        </w:rPr>
        <w:sym w:font="Wingdings" w:char="F06D"/>
      </w:r>
      <w:r w:rsidRPr="00F56C89">
        <w:rPr>
          <w:sz w:val="24"/>
          <w:szCs w:val="24"/>
        </w:rPr>
        <w:t xml:space="preserve"> Limited knowledge about </w:t>
      </w:r>
      <w:r w:rsidR="006A48E7" w:rsidRPr="00F56C89">
        <w:rPr>
          <w:sz w:val="24"/>
          <w:szCs w:val="24"/>
        </w:rPr>
        <w:t>best</w:t>
      </w:r>
      <w:r w:rsidRPr="00F56C89">
        <w:rPr>
          <w:sz w:val="24"/>
          <w:szCs w:val="24"/>
        </w:rPr>
        <w:t xml:space="preserve"> practices</w:t>
      </w:r>
    </w:p>
    <w:p w:rsidR="00C57A6B" w:rsidRPr="00F56C89" w:rsidRDefault="00C57A6B" w:rsidP="00C57A6B">
      <w:pPr>
        <w:contextualSpacing/>
        <w:rPr>
          <w:sz w:val="24"/>
          <w:szCs w:val="24"/>
        </w:rPr>
      </w:pPr>
    </w:p>
    <w:p w:rsidR="00D15203" w:rsidRPr="00F56C89" w:rsidRDefault="00D15203" w:rsidP="00D15203">
      <w:pPr>
        <w:pStyle w:val="ListParagraph"/>
        <w:numPr>
          <w:ilvl w:val="0"/>
          <w:numId w:val="4"/>
        </w:numPr>
        <w:spacing w:after="0" w:line="240" w:lineRule="auto"/>
        <w:rPr>
          <w:sz w:val="24"/>
          <w:szCs w:val="24"/>
        </w:rPr>
      </w:pPr>
      <w:r w:rsidRPr="00F56C89">
        <w:rPr>
          <w:sz w:val="24"/>
          <w:szCs w:val="24"/>
        </w:rPr>
        <w:t xml:space="preserve">After </w:t>
      </w:r>
      <w:r w:rsidR="00B004E1">
        <w:rPr>
          <w:sz w:val="24"/>
          <w:szCs w:val="24"/>
        </w:rPr>
        <w:t>this training</w:t>
      </w:r>
      <w:r w:rsidRPr="00F56C89">
        <w:rPr>
          <w:sz w:val="24"/>
          <w:szCs w:val="24"/>
        </w:rPr>
        <w:t xml:space="preserve">, how knowledgeable are you overall about the issue of bullying and best practices in bullying prevention and </w:t>
      </w:r>
      <w:r w:rsidR="004C3C75">
        <w:rPr>
          <w:sz w:val="24"/>
          <w:szCs w:val="24"/>
        </w:rPr>
        <w:t>response</w:t>
      </w:r>
      <w:r w:rsidRPr="00F56C89">
        <w:rPr>
          <w:sz w:val="24"/>
          <w:szCs w:val="24"/>
        </w:rPr>
        <w:t xml:space="preserve">? </w:t>
      </w:r>
    </w:p>
    <w:p w:rsidR="00D15203" w:rsidRPr="00F56C89" w:rsidRDefault="00D15203" w:rsidP="00D15203">
      <w:pPr>
        <w:pStyle w:val="ListParagraph"/>
        <w:spacing w:after="0" w:line="240" w:lineRule="auto"/>
        <w:ind w:left="360"/>
        <w:rPr>
          <w:sz w:val="24"/>
          <w:szCs w:val="24"/>
        </w:rPr>
      </w:pPr>
    </w:p>
    <w:p w:rsidR="00D15203" w:rsidRPr="00F56C89" w:rsidRDefault="00D15203" w:rsidP="00D15203">
      <w:pPr>
        <w:spacing w:after="0" w:line="240" w:lineRule="auto"/>
        <w:ind w:left="720"/>
        <w:rPr>
          <w:sz w:val="24"/>
          <w:szCs w:val="24"/>
        </w:rPr>
      </w:pPr>
      <w:r w:rsidRPr="00F56C89">
        <w:sym w:font="Wingdings" w:char="F06D"/>
      </w:r>
      <w:r w:rsidRPr="00F56C89">
        <w:rPr>
          <w:sz w:val="24"/>
          <w:szCs w:val="24"/>
        </w:rPr>
        <w:t xml:space="preserve"> Extremely knowledgeable about bullying and best practices </w:t>
      </w:r>
    </w:p>
    <w:p w:rsidR="00D15203" w:rsidRPr="00F56C89" w:rsidRDefault="00D15203" w:rsidP="00D15203">
      <w:pPr>
        <w:pStyle w:val="ListParagraph"/>
        <w:numPr>
          <w:ilvl w:val="0"/>
          <w:numId w:val="32"/>
        </w:numPr>
        <w:spacing w:after="0" w:line="240" w:lineRule="auto"/>
        <w:rPr>
          <w:sz w:val="24"/>
          <w:szCs w:val="24"/>
        </w:rPr>
      </w:pPr>
      <w:r w:rsidRPr="00F56C89">
        <w:rPr>
          <w:sz w:val="24"/>
          <w:szCs w:val="24"/>
        </w:rPr>
        <w:t>Very knowledgeable about bullying and best practices</w:t>
      </w:r>
    </w:p>
    <w:p w:rsidR="00D15203" w:rsidRPr="00F56C89" w:rsidRDefault="00D15203" w:rsidP="00D15203">
      <w:pPr>
        <w:spacing w:after="0" w:line="240" w:lineRule="auto"/>
        <w:ind w:left="720"/>
        <w:rPr>
          <w:sz w:val="24"/>
          <w:szCs w:val="24"/>
        </w:rPr>
      </w:pPr>
      <w:r w:rsidRPr="00F56C89">
        <w:rPr>
          <w:sz w:val="24"/>
          <w:szCs w:val="24"/>
        </w:rPr>
        <w:sym w:font="Wingdings" w:char="F06D"/>
      </w:r>
      <w:r w:rsidRPr="00F56C89">
        <w:rPr>
          <w:sz w:val="24"/>
          <w:szCs w:val="24"/>
        </w:rPr>
        <w:t xml:space="preserve"> Somewhat knowledgeable about bullying and best practices</w:t>
      </w:r>
    </w:p>
    <w:p w:rsidR="00D15203" w:rsidRPr="00F56C89" w:rsidRDefault="00D15203" w:rsidP="00D15203">
      <w:pPr>
        <w:spacing w:after="0" w:line="240" w:lineRule="auto"/>
        <w:ind w:left="720"/>
        <w:rPr>
          <w:i/>
          <w:sz w:val="24"/>
          <w:szCs w:val="24"/>
        </w:rPr>
      </w:pPr>
      <w:r w:rsidRPr="00F56C89">
        <w:rPr>
          <w:sz w:val="24"/>
          <w:szCs w:val="24"/>
        </w:rPr>
        <w:sym w:font="Wingdings" w:char="F06D"/>
      </w:r>
      <w:r w:rsidRPr="00F56C89">
        <w:rPr>
          <w:sz w:val="24"/>
          <w:szCs w:val="24"/>
        </w:rPr>
        <w:t xml:space="preserve"> Limited knowledge about bullying and best practices</w:t>
      </w:r>
    </w:p>
    <w:p w:rsidR="00774252" w:rsidRPr="00F56C89" w:rsidRDefault="00774252" w:rsidP="00774252">
      <w:pPr>
        <w:spacing w:after="0" w:line="240" w:lineRule="auto"/>
        <w:rPr>
          <w:sz w:val="24"/>
          <w:szCs w:val="24"/>
        </w:rPr>
      </w:pPr>
    </w:p>
    <w:p w:rsidR="00741F1D" w:rsidRPr="00F56C89" w:rsidRDefault="00741F1D" w:rsidP="00E906F1">
      <w:pPr>
        <w:pStyle w:val="ListParagraph"/>
        <w:numPr>
          <w:ilvl w:val="0"/>
          <w:numId w:val="34"/>
        </w:numPr>
        <w:spacing w:after="0" w:line="240" w:lineRule="auto"/>
        <w:rPr>
          <w:sz w:val="24"/>
          <w:szCs w:val="24"/>
        </w:rPr>
      </w:pPr>
      <w:r w:rsidRPr="00F56C89">
        <w:rPr>
          <w:sz w:val="24"/>
          <w:szCs w:val="24"/>
        </w:rPr>
        <w:t xml:space="preserve">What did you like the most about the </w:t>
      </w:r>
      <w:r w:rsidR="00B004E1">
        <w:rPr>
          <w:sz w:val="24"/>
          <w:szCs w:val="24"/>
        </w:rPr>
        <w:t>Training Module and Community Action Toolkit</w:t>
      </w:r>
      <w:r w:rsidRPr="00F56C89">
        <w:rPr>
          <w:sz w:val="24"/>
          <w:szCs w:val="24"/>
        </w:rPr>
        <w:t xml:space="preserve">? </w:t>
      </w:r>
    </w:p>
    <w:p w:rsidR="00741F1D" w:rsidRPr="00F56C89" w:rsidRDefault="00741F1D" w:rsidP="00741F1D">
      <w:pPr>
        <w:pStyle w:val="ListParagraph"/>
        <w:spacing w:after="0" w:line="240" w:lineRule="auto"/>
        <w:ind w:left="0"/>
        <w:rPr>
          <w:sz w:val="24"/>
          <w:szCs w:val="24"/>
        </w:rPr>
      </w:pPr>
    </w:p>
    <w:p w:rsidR="00741F1D" w:rsidRPr="00F56C89" w:rsidRDefault="00741F1D" w:rsidP="00741F1D">
      <w:pPr>
        <w:pStyle w:val="ListParagraph"/>
        <w:spacing w:after="0" w:line="240" w:lineRule="auto"/>
        <w:ind w:left="0"/>
        <w:rPr>
          <w:sz w:val="24"/>
          <w:szCs w:val="24"/>
        </w:rPr>
      </w:pPr>
    </w:p>
    <w:p w:rsidR="00741F1D" w:rsidRPr="00F56C89" w:rsidRDefault="00741F1D" w:rsidP="00E906F1">
      <w:pPr>
        <w:pStyle w:val="ListParagraph"/>
        <w:numPr>
          <w:ilvl w:val="0"/>
          <w:numId w:val="34"/>
        </w:numPr>
        <w:spacing w:after="0" w:line="240" w:lineRule="auto"/>
        <w:rPr>
          <w:sz w:val="24"/>
          <w:szCs w:val="24"/>
        </w:rPr>
      </w:pPr>
      <w:r w:rsidRPr="00F56C89">
        <w:rPr>
          <w:sz w:val="24"/>
          <w:szCs w:val="24"/>
        </w:rPr>
        <w:t xml:space="preserve">What changes or additions would most improve the </w:t>
      </w:r>
      <w:r w:rsidR="00B004E1">
        <w:rPr>
          <w:sz w:val="24"/>
          <w:szCs w:val="24"/>
        </w:rPr>
        <w:t>Training Module and</w:t>
      </w:r>
      <w:r w:rsidR="00F56C89">
        <w:rPr>
          <w:sz w:val="24"/>
          <w:szCs w:val="24"/>
        </w:rPr>
        <w:t xml:space="preserve"> Community Action T</w:t>
      </w:r>
      <w:r w:rsidRPr="00F56C89">
        <w:rPr>
          <w:sz w:val="24"/>
          <w:szCs w:val="24"/>
        </w:rPr>
        <w:t xml:space="preserve">oolkit? </w:t>
      </w:r>
    </w:p>
    <w:p w:rsidR="00741F1D" w:rsidRPr="00F56C89" w:rsidRDefault="00741F1D" w:rsidP="00741F1D">
      <w:pPr>
        <w:pStyle w:val="ListParagraph"/>
        <w:spacing w:after="0" w:line="240" w:lineRule="auto"/>
        <w:ind w:left="0"/>
        <w:rPr>
          <w:sz w:val="24"/>
          <w:szCs w:val="24"/>
        </w:rPr>
      </w:pPr>
    </w:p>
    <w:p w:rsidR="00741F1D" w:rsidRPr="00F56C89" w:rsidRDefault="00741F1D" w:rsidP="00741F1D">
      <w:pPr>
        <w:pStyle w:val="ListParagraph"/>
        <w:spacing w:after="0" w:line="240" w:lineRule="auto"/>
        <w:ind w:left="0"/>
        <w:rPr>
          <w:sz w:val="24"/>
          <w:szCs w:val="24"/>
        </w:rPr>
      </w:pPr>
    </w:p>
    <w:p w:rsidR="00741F1D" w:rsidRPr="00F56C89" w:rsidRDefault="00741F1D" w:rsidP="00E906F1">
      <w:pPr>
        <w:pStyle w:val="ListParagraph"/>
        <w:numPr>
          <w:ilvl w:val="0"/>
          <w:numId w:val="34"/>
        </w:numPr>
        <w:spacing w:after="0" w:line="240" w:lineRule="auto"/>
        <w:rPr>
          <w:sz w:val="24"/>
          <w:szCs w:val="24"/>
        </w:rPr>
      </w:pPr>
      <w:r w:rsidRPr="00F56C89">
        <w:rPr>
          <w:sz w:val="24"/>
          <w:szCs w:val="24"/>
        </w:rPr>
        <w:t xml:space="preserve">How likely would you be to use the </w:t>
      </w:r>
      <w:r w:rsidR="00B004E1">
        <w:rPr>
          <w:sz w:val="24"/>
          <w:szCs w:val="24"/>
        </w:rPr>
        <w:t>Training Module and Community Action Toolkit</w:t>
      </w:r>
      <w:r w:rsidRPr="00F56C89">
        <w:rPr>
          <w:sz w:val="24"/>
          <w:szCs w:val="24"/>
        </w:rPr>
        <w:t xml:space="preserve"> to: </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48"/>
        <w:gridCol w:w="1310"/>
        <w:gridCol w:w="1080"/>
        <w:gridCol w:w="1350"/>
      </w:tblGrid>
      <w:tr w:rsidR="00B004E1" w:rsidRPr="00F56C89" w:rsidTr="00B004E1">
        <w:tc>
          <w:tcPr>
            <w:tcW w:w="5548" w:type="dxa"/>
            <w:shd w:val="clear" w:color="auto" w:fill="D9D9D9" w:themeFill="background1" w:themeFillShade="D9"/>
          </w:tcPr>
          <w:p w:rsidR="00B004E1" w:rsidRPr="00F56C89" w:rsidRDefault="00B004E1" w:rsidP="004C3C75">
            <w:pPr>
              <w:rPr>
                <w:b/>
                <w:sz w:val="24"/>
                <w:szCs w:val="24"/>
              </w:rPr>
            </w:pPr>
          </w:p>
        </w:tc>
        <w:tc>
          <w:tcPr>
            <w:tcW w:w="1310" w:type="dxa"/>
            <w:shd w:val="clear" w:color="auto" w:fill="D9D9D9" w:themeFill="background1" w:themeFillShade="D9"/>
          </w:tcPr>
          <w:p w:rsidR="00B004E1" w:rsidRPr="00F56C89" w:rsidRDefault="00B004E1" w:rsidP="002C77FE">
            <w:pPr>
              <w:jc w:val="center"/>
              <w:rPr>
                <w:b/>
                <w:sz w:val="18"/>
                <w:szCs w:val="18"/>
              </w:rPr>
            </w:pPr>
            <w:r w:rsidRPr="00F56C89">
              <w:rPr>
                <w:b/>
                <w:sz w:val="18"/>
                <w:szCs w:val="18"/>
              </w:rPr>
              <w:t xml:space="preserve"> Not likely at all</w:t>
            </w:r>
          </w:p>
        </w:tc>
        <w:tc>
          <w:tcPr>
            <w:tcW w:w="1080" w:type="dxa"/>
            <w:shd w:val="clear" w:color="auto" w:fill="D9D9D9" w:themeFill="background1" w:themeFillShade="D9"/>
          </w:tcPr>
          <w:p w:rsidR="00B004E1" w:rsidRPr="00F56C89" w:rsidRDefault="00B004E1" w:rsidP="002C77FE">
            <w:pPr>
              <w:jc w:val="center"/>
              <w:rPr>
                <w:b/>
                <w:sz w:val="18"/>
                <w:szCs w:val="18"/>
              </w:rPr>
            </w:pPr>
            <w:r w:rsidRPr="00F56C89">
              <w:rPr>
                <w:b/>
                <w:sz w:val="18"/>
                <w:szCs w:val="18"/>
              </w:rPr>
              <w:t>Somewhat likely</w:t>
            </w:r>
          </w:p>
        </w:tc>
        <w:tc>
          <w:tcPr>
            <w:tcW w:w="1350" w:type="dxa"/>
            <w:shd w:val="clear" w:color="auto" w:fill="D9D9D9" w:themeFill="background1" w:themeFillShade="D9"/>
          </w:tcPr>
          <w:p w:rsidR="00B004E1" w:rsidRPr="00F56C89" w:rsidRDefault="00B004E1" w:rsidP="002C77FE">
            <w:pPr>
              <w:jc w:val="center"/>
              <w:rPr>
                <w:b/>
                <w:sz w:val="18"/>
                <w:szCs w:val="18"/>
              </w:rPr>
            </w:pPr>
            <w:r w:rsidRPr="00F56C89">
              <w:rPr>
                <w:b/>
                <w:sz w:val="18"/>
                <w:szCs w:val="18"/>
              </w:rPr>
              <w:t xml:space="preserve">Very </w:t>
            </w:r>
          </w:p>
          <w:p w:rsidR="00B004E1" w:rsidRPr="00F56C89" w:rsidRDefault="00B004E1" w:rsidP="002C77FE">
            <w:pPr>
              <w:jc w:val="center"/>
              <w:rPr>
                <w:b/>
                <w:sz w:val="18"/>
                <w:szCs w:val="18"/>
              </w:rPr>
            </w:pPr>
            <w:r w:rsidRPr="00F56C89">
              <w:rPr>
                <w:b/>
                <w:sz w:val="18"/>
                <w:szCs w:val="18"/>
              </w:rPr>
              <w:t>Likely</w:t>
            </w:r>
          </w:p>
        </w:tc>
      </w:tr>
      <w:tr w:rsidR="00B004E1" w:rsidRPr="00F56C89" w:rsidTr="00B004E1">
        <w:tc>
          <w:tcPr>
            <w:tcW w:w="5548" w:type="dxa"/>
          </w:tcPr>
          <w:p w:rsidR="00B004E1" w:rsidRPr="00F56C89" w:rsidRDefault="00B004E1" w:rsidP="002C77FE">
            <w:pPr>
              <w:pStyle w:val="ListParagraph"/>
              <w:numPr>
                <w:ilvl w:val="0"/>
                <w:numId w:val="19"/>
              </w:numPr>
              <w:rPr>
                <w:sz w:val="20"/>
                <w:szCs w:val="20"/>
              </w:rPr>
            </w:pPr>
            <w:r w:rsidRPr="00F56C89">
              <w:rPr>
                <w:sz w:val="20"/>
                <w:szCs w:val="20"/>
              </w:rPr>
              <w:t>Acquaint colleagues/staff about bullying</w:t>
            </w:r>
          </w:p>
        </w:tc>
        <w:tc>
          <w:tcPr>
            <w:tcW w:w="1310" w:type="dxa"/>
          </w:tcPr>
          <w:p w:rsidR="00B004E1" w:rsidRPr="00F56C89" w:rsidRDefault="00B004E1" w:rsidP="002C77FE">
            <w:pPr>
              <w:jc w:val="center"/>
            </w:pPr>
            <w:r w:rsidRPr="00F56C89">
              <w:t>1</w:t>
            </w:r>
          </w:p>
        </w:tc>
        <w:tc>
          <w:tcPr>
            <w:tcW w:w="1080" w:type="dxa"/>
          </w:tcPr>
          <w:p w:rsidR="00B004E1" w:rsidRPr="00F56C89" w:rsidRDefault="00B004E1" w:rsidP="006A48E7">
            <w:pPr>
              <w:jc w:val="center"/>
            </w:pPr>
            <w:r w:rsidRPr="00F56C89">
              <w:t>2</w:t>
            </w:r>
          </w:p>
        </w:tc>
        <w:tc>
          <w:tcPr>
            <w:tcW w:w="1350" w:type="dxa"/>
          </w:tcPr>
          <w:p w:rsidR="00B004E1" w:rsidRPr="00F56C89" w:rsidRDefault="00B004E1" w:rsidP="002C77FE">
            <w:pPr>
              <w:jc w:val="center"/>
            </w:pPr>
            <w:r w:rsidRPr="00F56C89">
              <w:t>3</w:t>
            </w:r>
          </w:p>
        </w:tc>
      </w:tr>
      <w:tr w:rsidR="00B004E1" w:rsidRPr="00F56C89" w:rsidTr="00B004E1">
        <w:tc>
          <w:tcPr>
            <w:tcW w:w="5548" w:type="dxa"/>
          </w:tcPr>
          <w:p w:rsidR="00B004E1" w:rsidRPr="00F56C89" w:rsidRDefault="00B004E1" w:rsidP="002C77FE">
            <w:pPr>
              <w:pStyle w:val="ListParagraph"/>
              <w:numPr>
                <w:ilvl w:val="0"/>
                <w:numId w:val="20"/>
              </w:numPr>
              <w:rPr>
                <w:b/>
                <w:sz w:val="20"/>
                <w:szCs w:val="20"/>
              </w:rPr>
            </w:pPr>
            <w:r w:rsidRPr="00F56C89">
              <w:rPr>
                <w:sz w:val="20"/>
                <w:szCs w:val="20"/>
              </w:rPr>
              <w:t xml:space="preserve">Conduct bullying awareness workshop at regional or national conferences </w:t>
            </w:r>
          </w:p>
        </w:tc>
        <w:tc>
          <w:tcPr>
            <w:tcW w:w="1310" w:type="dxa"/>
          </w:tcPr>
          <w:p w:rsidR="00B004E1" w:rsidRPr="00F56C89" w:rsidRDefault="00B004E1" w:rsidP="004C3C75">
            <w:pPr>
              <w:jc w:val="center"/>
            </w:pPr>
            <w:r w:rsidRPr="00F56C89">
              <w:t>1</w:t>
            </w:r>
          </w:p>
        </w:tc>
        <w:tc>
          <w:tcPr>
            <w:tcW w:w="1080" w:type="dxa"/>
          </w:tcPr>
          <w:p w:rsidR="00B004E1" w:rsidRPr="00F56C89" w:rsidRDefault="00B004E1" w:rsidP="004C3C75">
            <w:pPr>
              <w:jc w:val="center"/>
            </w:pPr>
            <w:r w:rsidRPr="00F56C89">
              <w:t>2</w:t>
            </w:r>
          </w:p>
        </w:tc>
        <w:tc>
          <w:tcPr>
            <w:tcW w:w="1350" w:type="dxa"/>
          </w:tcPr>
          <w:p w:rsidR="00B004E1" w:rsidRPr="00F56C89" w:rsidRDefault="00B004E1" w:rsidP="004C3C75">
            <w:pPr>
              <w:jc w:val="center"/>
            </w:pPr>
            <w:r w:rsidRPr="00F56C89">
              <w:t>3</w:t>
            </w:r>
          </w:p>
        </w:tc>
      </w:tr>
      <w:tr w:rsidR="00B004E1" w:rsidRPr="00F56C89" w:rsidTr="00B004E1">
        <w:tc>
          <w:tcPr>
            <w:tcW w:w="5548" w:type="dxa"/>
          </w:tcPr>
          <w:p w:rsidR="00B004E1" w:rsidRPr="00F56C89" w:rsidRDefault="00B004E1" w:rsidP="00C46D68">
            <w:pPr>
              <w:pStyle w:val="ListParagraph"/>
              <w:numPr>
                <w:ilvl w:val="0"/>
                <w:numId w:val="22"/>
              </w:numPr>
              <w:rPr>
                <w:sz w:val="20"/>
                <w:szCs w:val="20"/>
              </w:rPr>
            </w:pPr>
            <w:r w:rsidRPr="00F56C89">
              <w:rPr>
                <w:sz w:val="20"/>
                <w:szCs w:val="20"/>
              </w:rPr>
              <w:t>Hold a bullying awareness workshop for a local chapter/association/meeting of colleagues (single sector)</w:t>
            </w:r>
          </w:p>
        </w:tc>
        <w:tc>
          <w:tcPr>
            <w:tcW w:w="1310" w:type="dxa"/>
          </w:tcPr>
          <w:p w:rsidR="00B004E1" w:rsidRPr="00F56C89" w:rsidRDefault="00B004E1" w:rsidP="004C3C75">
            <w:pPr>
              <w:jc w:val="center"/>
            </w:pPr>
            <w:r w:rsidRPr="00F56C89">
              <w:t>1</w:t>
            </w:r>
          </w:p>
        </w:tc>
        <w:tc>
          <w:tcPr>
            <w:tcW w:w="1080" w:type="dxa"/>
          </w:tcPr>
          <w:p w:rsidR="00B004E1" w:rsidRPr="00F56C89" w:rsidRDefault="00B004E1" w:rsidP="004C3C75">
            <w:pPr>
              <w:jc w:val="center"/>
            </w:pPr>
            <w:r w:rsidRPr="00F56C89">
              <w:t>2</w:t>
            </w:r>
          </w:p>
        </w:tc>
        <w:tc>
          <w:tcPr>
            <w:tcW w:w="1350" w:type="dxa"/>
          </w:tcPr>
          <w:p w:rsidR="00B004E1" w:rsidRPr="00F56C89" w:rsidRDefault="00B004E1" w:rsidP="004C3C75">
            <w:pPr>
              <w:jc w:val="center"/>
            </w:pPr>
            <w:r w:rsidRPr="00F56C89">
              <w:t>3</w:t>
            </w:r>
          </w:p>
        </w:tc>
      </w:tr>
      <w:tr w:rsidR="00B004E1" w:rsidRPr="00F56C89" w:rsidTr="00B004E1">
        <w:tc>
          <w:tcPr>
            <w:tcW w:w="5548" w:type="dxa"/>
          </w:tcPr>
          <w:p w:rsidR="00B004E1" w:rsidRPr="00F56C89" w:rsidRDefault="00B004E1" w:rsidP="00152308">
            <w:pPr>
              <w:pStyle w:val="ListParagraph"/>
              <w:numPr>
                <w:ilvl w:val="0"/>
                <w:numId w:val="24"/>
              </w:numPr>
              <w:rPr>
                <w:sz w:val="20"/>
                <w:szCs w:val="20"/>
              </w:rPr>
            </w:pPr>
            <w:r w:rsidRPr="00F56C89">
              <w:rPr>
                <w:sz w:val="20"/>
                <w:szCs w:val="20"/>
              </w:rPr>
              <w:t>Organize a multi-agen</w:t>
            </w:r>
            <w:r>
              <w:rPr>
                <w:sz w:val="20"/>
                <w:szCs w:val="20"/>
              </w:rPr>
              <w:t>cy/discipline group to convene a town hall or community e</w:t>
            </w:r>
            <w:r w:rsidRPr="00F56C89">
              <w:rPr>
                <w:sz w:val="20"/>
                <w:szCs w:val="20"/>
              </w:rPr>
              <w:t xml:space="preserve">vent to raise awareness </w:t>
            </w:r>
          </w:p>
        </w:tc>
        <w:tc>
          <w:tcPr>
            <w:tcW w:w="1310" w:type="dxa"/>
          </w:tcPr>
          <w:p w:rsidR="00B004E1" w:rsidRPr="00F56C89" w:rsidRDefault="00B004E1" w:rsidP="004C3C75">
            <w:pPr>
              <w:jc w:val="center"/>
            </w:pPr>
            <w:r w:rsidRPr="00F56C89">
              <w:t>1</w:t>
            </w:r>
          </w:p>
        </w:tc>
        <w:tc>
          <w:tcPr>
            <w:tcW w:w="1080" w:type="dxa"/>
          </w:tcPr>
          <w:p w:rsidR="00B004E1" w:rsidRPr="00F56C89" w:rsidRDefault="00B004E1" w:rsidP="004C3C75">
            <w:pPr>
              <w:jc w:val="center"/>
            </w:pPr>
            <w:r w:rsidRPr="00F56C89">
              <w:t>2</w:t>
            </w:r>
          </w:p>
        </w:tc>
        <w:tc>
          <w:tcPr>
            <w:tcW w:w="1350" w:type="dxa"/>
          </w:tcPr>
          <w:p w:rsidR="00B004E1" w:rsidRPr="00F56C89" w:rsidRDefault="00B004E1" w:rsidP="004C3C75">
            <w:pPr>
              <w:jc w:val="center"/>
            </w:pPr>
            <w:r w:rsidRPr="00F56C89">
              <w:t>3</w:t>
            </w:r>
          </w:p>
        </w:tc>
      </w:tr>
      <w:tr w:rsidR="00B004E1" w:rsidRPr="00F56C89" w:rsidTr="00B004E1">
        <w:tc>
          <w:tcPr>
            <w:tcW w:w="5548" w:type="dxa"/>
          </w:tcPr>
          <w:p w:rsidR="00B004E1" w:rsidRPr="00F56C89" w:rsidRDefault="00B004E1" w:rsidP="00152308">
            <w:pPr>
              <w:pStyle w:val="ListParagraph"/>
              <w:numPr>
                <w:ilvl w:val="0"/>
                <w:numId w:val="25"/>
              </w:numPr>
              <w:rPr>
                <w:sz w:val="20"/>
                <w:szCs w:val="20"/>
              </w:rPr>
            </w:pPr>
            <w:r w:rsidRPr="00F56C89">
              <w:rPr>
                <w:sz w:val="20"/>
                <w:szCs w:val="20"/>
              </w:rPr>
              <w:t xml:space="preserve">Organize a multi-agency/discipline group to convene a </w:t>
            </w:r>
            <w:r>
              <w:rPr>
                <w:sz w:val="20"/>
                <w:szCs w:val="20"/>
              </w:rPr>
              <w:t>community event and facilitate action p</w:t>
            </w:r>
            <w:r w:rsidRPr="00F56C89">
              <w:rPr>
                <w:sz w:val="20"/>
                <w:szCs w:val="20"/>
              </w:rPr>
              <w:t xml:space="preserve">lans for prevention responses </w:t>
            </w:r>
          </w:p>
        </w:tc>
        <w:tc>
          <w:tcPr>
            <w:tcW w:w="1310" w:type="dxa"/>
          </w:tcPr>
          <w:p w:rsidR="00B004E1" w:rsidRPr="00F56C89" w:rsidRDefault="00B004E1" w:rsidP="004C3C75">
            <w:pPr>
              <w:jc w:val="center"/>
            </w:pPr>
            <w:r w:rsidRPr="00F56C89">
              <w:t>1</w:t>
            </w:r>
          </w:p>
        </w:tc>
        <w:tc>
          <w:tcPr>
            <w:tcW w:w="1080" w:type="dxa"/>
          </w:tcPr>
          <w:p w:rsidR="00B004E1" w:rsidRPr="00F56C89" w:rsidRDefault="00B004E1" w:rsidP="004C3C75">
            <w:pPr>
              <w:jc w:val="center"/>
            </w:pPr>
            <w:r w:rsidRPr="00F56C89">
              <w:t>2</w:t>
            </w:r>
          </w:p>
        </w:tc>
        <w:tc>
          <w:tcPr>
            <w:tcW w:w="1350" w:type="dxa"/>
          </w:tcPr>
          <w:p w:rsidR="00B004E1" w:rsidRPr="00F56C89" w:rsidRDefault="00B004E1" w:rsidP="004C3C75">
            <w:pPr>
              <w:jc w:val="center"/>
            </w:pPr>
            <w:r w:rsidRPr="00F56C89">
              <w:t>3</w:t>
            </w:r>
          </w:p>
        </w:tc>
      </w:tr>
      <w:tr w:rsidR="00B004E1" w:rsidRPr="00F56C89" w:rsidTr="00B004E1">
        <w:tc>
          <w:tcPr>
            <w:tcW w:w="5548" w:type="dxa"/>
          </w:tcPr>
          <w:p w:rsidR="00B004E1" w:rsidRPr="00B004E1" w:rsidRDefault="00B004E1" w:rsidP="00B004E1">
            <w:pPr>
              <w:rPr>
                <w:sz w:val="20"/>
                <w:szCs w:val="20"/>
              </w:rPr>
            </w:pPr>
            <w:r>
              <w:rPr>
                <w:sz w:val="20"/>
                <w:szCs w:val="20"/>
              </w:rPr>
              <w:t>Other (please specify): ________________________________</w:t>
            </w:r>
          </w:p>
        </w:tc>
        <w:tc>
          <w:tcPr>
            <w:tcW w:w="1310" w:type="dxa"/>
          </w:tcPr>
          <w:p w:rsidR="00B004E1" w:rsidRPr="00F56C89" w:rsidRDefault="00B004E1" w:rsidP="004C3C75">
            <w:pPr>
              <w:jc w:val="center"/>
            </w:pPr>
          </w:p>
        </w:tc>
        <w:tc>
          <w:tcPr>
            <w:tcW w:w="1080" w:type="dxa"/>
          </w:tcPr>
          <w:p w:rsidR="00B004E1" w:rsidRPr="00F56C89" w:rsidRDefault="00B004E1" w:rsidP="004C3C75">
            <w:pPr>
              <w:jc w:val="center"/>
            </w:pPr>
          </w:p>
        </w:tc>
        <w:tc>
          <w:tcPr>
            <w:tcW w:w="1350" w:type="dxa"/>
          </w:tcPr>
          <w:p w:rsidR="00B004E1" w:rsidRPr="00F56C89" w:rsidRDefault="00B004E1" w:rsidP="004C3C75">
            <w:pPr>
              <w:jc w:val="center"/>
            </w:pPr>
          </w:p>
        </w:tc>
      </w:tr>
    </w:tbl>
    <w:p w:rsidR="00741F1D" w:rsidRDefault="00741F1D" w:rsidP="00741F1D">
      <w:pPr>
        <w:spacing w:after="0" w:line="240" w:lineRule="auto"/>
        <w:rPr>
          <w:sz w:val="24"/>
          <w:szCs w:val="24"/>
        </w:rPr>
      </w:pPr>
    </w:p>
    <w:p w:rsidR="0086057F" w:rsidRDefault="0086057F" w:rsidP="0086057F">
      <w:pPr>
        <w:pStyle w:val="ListParagraph"/>
        <w:numPr>
          <w:ilvl w:val="0"/>
          <w:numId w:val="34"/>
        </w:numPr>
        <w:spacing w:after="0" w:line="240" w:lineRule="auto"/>
        <w:rPr>
          <w:sz w:val="24"/>
          <w:szCs w:val="24"/>
        </w:rPr>
      </w:pPr>
      <w:r>
        <w:rPr>
          <w:sz w:val="24"/>
          <w:szCs w:val="24"/>
        </w:rPr>
        <w:t>Do you plan to hold a community event on bullying when you return to your community?</w:t>
      </w:r>
    </w:p>
    <w:p w:rsidR="0086057F" w:rsidRPr="0086057F" w:rsidRDefault="0086057F" w:rsidP="0086057F">
      <w:pPr>
        <w:pStyle w:val="ListParagraph"/>
        <w:spacing w:after="0" w:line="240" w:lineRule="auto"/>
        <w:ind w:left="360"/>
        <w:rPr>
          <w:sz w:val="24"/>
          <w:szCs w:val="24"/>
        </w:rPr>
      </w:pPr>
      <w:r w:rsidRPr="00F56C89">
        <w:sym w:font="Wingdings" w:char="F06D"/>
      </w:r>
      <w:r w:rsidRPr="0086057F">
        <w:rPr>
          <w:i/>
          <w:sz w:val="24"/>
          <w:szCs w:val="24"/>
        </w:rPr>
        <w:t xml:space="preserve"> </w:t>
      </w:r>
      <w:r>
        <w:rPr>
          <w:sz w:val="24"/>
          <w:szCs w:val="24"/>
        </w:rPr>
        <w:t>Yes</w:t>
      </w:r>
    </w:p>
    <w:p w:rsidR="0086057F" w:rsidRDefault="0086057F" w:rsidP="0086057F">
      <w:pPr>
        <w:pStyle w:val="ListParagraph"/>
        <w:spacing w:after="0" w:line="240" w:lineRule="auto"/>
        <w:ind w:left="360"/>
        <w:rPr>
          <w:sz w:val="24"/>
          <w:szCs w:val="24"/>
        </w:rPr>
      </w:pPr>
      <w:r w:rsidRPr="00F56C89">
        <w:lastRenderedPageBreak/>
        <w:sym w:font="Wingdings" w:char="F06D"/>
      </w:r>
      <w:r w:rsidRPr="0086057F">
        <w:rPr>
          <w:sz w:val="24"/>
          <w:szCs w:val="24"/>
        </w:rPr>
        <w:t xml:space="preserve"> </w:t>
      </w:r>
      <w:r>
        <w:rPr>
          <w:sz w:val="24"/>
          <w:szCs w:val="24"/>
        </w:rPr>
        <w:t>No</w:t>
      </w:r>
    </w:p>
    <w:p w:rsidR="0086057F" w:rsidRPr="0086057F" w:rsidRDefault="0086057F" w:rsidP="0086057F">
      <w:pPr>
        <w:pStyle w:val="ListParagraph"/>
        <w:spacing w:after="0" w:line="240" w:lineRule="auto"/>
        <w:ind w:left="360"/>
        <w:rPr>
          <w:sz w:val="24"/>
          <w:szCs w:val="24"/>
        </w:rPr>
      </w:pPr>
      <w:r w:rsidRPr="00F56C89">
        <w:sym w:font="Wingdings" w:char="F06D"/>
      </w:r>
      <w:r w:rsidRPr="0086057F">
        <w:rPr>
          <w:sz w:val="24"/>
          <w:szCs w:val="24"/>
        </w:rPr>
        <w:t xml:space="preserve"> </w:t>
      </w:r>
      <w:r>
        <w:rPr>
          <w:sz w:val="24"/>
          <w:szCs w:val="24"/>
        </w:rPr>
        <w:t>Not Sure</w:t>
      </w:r>
    </w:p>
    <w:p w:rsidR="0086057F" w:rsidRPr="00F56C89" w:rsidRDefault="0086057F">
      <w:pPr>
        <w:rPr>
          <w:b/>
          <w:sz w:val="24"/>
          <w:szCs w:val="24"/>
        </w:rPr>
      </w:pPr>
    </w:p>
    <w:p w:rsidR="008568F9" w:rsidRPr="00B004E1" w:rsidRDefault="008568F9" w:rsidP="008568F9">
      <w:pPr>
        <w:pStyle w:val="ListParagraph"/>
        <w:numPr>
          <w:ilvl w:val="0"/>
          <w:numId w:val="34"/>
        </w:numPr>
        <w:spacing w:after="0" w:line="240" w:lineRule="auto"/>
        <w:rPr>
          <w:sz w:val="24"/>
          <w:szCs w:val="24"/>
        </w:rPr>
      </w:pPr>
      <w:r w:rsidRPr="00F56C89">
        <w:rPr>
          <w:sz w:val="24"/>
          <w:szCs w:val="24"/>
        </w:rPr>
        <w:t xml:space="preserve">What additional information or support </w:t>
      </w:r>
      <w:r w:rsidR="00F56C89">
        <w:rPr>
          <w:sz w:val="24"/>
          <w:szCs w:val="24"/>
        </w:rPr>
        <w:t>do you need</w:t>
      </w:r>
      <w:r w:rsidR="005F2560" w:rsidRPr="00F56C89">
        <w:rPr>
          <w:sz w:val="24"/>
          <w:szCs w:val="24"/>
        </w:rPr>
        <w:t xml:space="preserve"> to be able to </w:t>
      </w:r>
      <w:r w:rsidR="007F07B6" w:rsidRPr="00F56C89">
        <w:rPr>
          <w:sz w:val="24"/>
          <w:szCs w:val="24"/>
        </w:rPr>
        <w:t>assume the</w:t>
      </w:r>
      <w:r w:rsidR="00AE38FA" w:rsidRPr="00F56C89">
        <w:rPr>
          <w:sz w:val="24"/>
          <w:szCs w:val="24"/>
        </w:rPr>
        <w:t xml:space="preserve"> </w:t>
      </w:r>
      <w:r w:rsidR="005F2560" w:rsidRPr="00F56C89">
        <w:rPr>
          <w:sz w:val="24"/>
          <w:szCs w:val="24"/>
        </w:rPr>
        <w:t xml:space="preserve">roles </w:t>
      </w:r>
      <w:r w:rsidR="00AE38FA" w:rsidRPr="00F56C89">
        <w:rPr>
          <w:sz w:val="24"/>
          <w:szCs w:val="24"/>
        </w:rPr>
        <w:t xml:space="preserve">and </w:t>
      </w:r>
      <w:r w:rsidR="007F07B6" w:rsidRPr="00F56C89">
        <w:rPr>
          <w:sz w:val="24"/>
          <w:szCs w:val="24"/>
        </w:rPr>
        <w:t xml:space="preserve">carry out </w:t>
      </w:r>
      <w:r w:rsidR="005F2560" w:rsidRPr="00F56C89">
        <w:rPr>
          <w:sz w:val="24"/>
          <w:szCs w:val="24"/>
        </w:rPr>
        <w:t xml:space="preserve">tasks </w:t>
      </w:r>
      <w:r w:rsidR="00AE38FA" w:rsidRPr="00F56C89">
        <w:rPr>
          <w:sz w:val="24"/>
          <w:szCs w:val="24"/>
        </w:rPr>
        <w:t>you have indicated an interest in doing</w:t>
      </w:r>
      <w:r w:rsidR="00B004E1">
        <w:rPr>
          <w:sz w:val="24"/>
          <w:szCs w:val="24"/>
        </w:rPr>
        <w:t>?</w:t>
      </w:r>
    </w:p>
    <w:p w:rsidR="00AE38FA" w:rsidRPr="00F56C89" w:rsidRDefault="00AE38FA" w:rsidP="008568F9">
      <w:pPr>
        <w:spacing w:after="0" w:line="240" w:lineRule="auto"/>
        <w:rPr>
          <w:sz w:val="24"/>
          <w:szCs w:val="24"/>
        </w:rPr>
      </w:pPr>
    </w:p>
    <w:p w:rsidR="008568F9" w:rsidRDefault="008568F9" w:rsidP="008568F9">
      <w:pPr>
        <w:pStyle w:val="ListParagraph"/>
        <w:spacing w:after="0" w:line="240" w:lineRule="auto"/>
        <w:ind w:left="0"/>
        <w:rPr>
          <w:sz w:val="24"/>
          <w:szCs w:val="24"/>
        </w:rPr>
      </w:pPr>
    </w:p>
    <w:p w:rsidR="005F7F6E" w:rsidRDefault="005F7F6E" w:rsidP="008568F9">
      <w:pPr>
        <w:pStyle w:val="ListParagraph"/>
        <w:spacing w:after="0" w:line="240" w:lineRule="auto"/>
        <w:ind w:left="0"/>
        <w:rPr>
          <w:sz w:val="24"/>
          <w:szCs w:val="24"/>
        </w:rPr>
      </w:pPr>
    </w:p>
    <w:p w:rsidR="00D15203" w:rsidRPr="00F56C89" w:rsidRDefault="00D15203" w:rsidP="00D15203">
      <w:pPr>
        <w:spacing w:after="0" w:line="240" w:lineRule="auto"/>
        <w:ind w:left="720"/>
        <w:jc w:val="center"/>
        <w:rPr>
          <w:sz w:val="24"/>
          <w:szCs w:val="24"/>
        </w:rPr>
      </w:pPr>
    </w:p>
    <w:p w:rsidR="00D03D28" w:rsidRDefault="00D03D28" w:rsidP="00D15203">
      <w:pPr>
        <w:spacing w:after="0" w:line="240" w:lineRule="auto"/>
        <w:ind w:left="720"/>
        <w:jc w:val="center"/>
        <w:rPr>
          <w:i/>
          <w:sz w:val="24"/>
          <w:szCs w:val="24"/>
        </w:rPr>
      </w:pPr>
      <w:r w:rsidRPr="00F56C89">
        <w:rPr>
          <w:i/>
          <w:sz w:val="24"/>
          <w:szCs w:val="24"/>
        </w:rPr>
        <w:t>Thank you for taking the time to provide feedback!</w:t>
      </w:r>
    </w:p>
    <w:p w:rsidR="00B41617" w:rsidRDefault="00B41617" w:rsidP="00B41617">
      <w:pPr>
        <w:spacing w:after="0" w:line="240" w:lineRule="auto"/>
        <w:rPr>
          <w:i/>
          <w:sz w:val="24"/>
          <w:szCs w:val="24"/>
        </w:rPr>
      </w:pPr>
    </w:p>
    <w:p w:rsidR="00B41617" w:rsidRPr="00425209" w:rsidRDefault="00B41617" w:rsidP="00B41617">
      <w:pPr>
        <w:spacing w:after="0" w:line="240" w:lineRule="auto"/>
        <w:rPr>
          <w:sz w:val="24"/>
          <w:szCs w:val="24"/>
        </w:rPr>
      </w:pPr>
      <w:r w:rsidRPr="00425209">
        <w:rPr>
          <w:sz w:val="24"/>
          <w:szCs w:val="24"/>
        </w:rPr>
        <w:t>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.25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B41617" w:rsidRPr="00F56C89" w:rsidRDefault="00B41617" w:rsidP="00B41617">
      <w:pPr>
        <w:spacing w:after="0" w:line="240" w:lineRule="auto"/>
        <w:rPr>
          <w:i/>
          <w:sz w:val="24"/>
          <w:szCs w:val="24"/>
        </w:rPr>
      </w:pPr>
      <w:bookmarkStart w:id="0" w:name="_GoBack"/>
      <w:bookmarkEnd w:id="0"/>
    </w:p>
    <w:sectPr w:rsidR="00B41617" w:rsidRPr="00F56C89" w:rsidSect="002F673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17" w:rsidRDefault="00B41617" w:rsidP="00D11901">
      <w:pPr>
        <w:spacing w:after="0" w:line="240" w:lineRule="auto"/>
      </w:pPr>
      <w:r>
        <w:separator/>
      </w:r>
    </w:p>
  </w:endnote>
  <w:endnote w:type="continuationSeparator" w:id="0">
    <w:p w:rsidR="00B41617" w:rsidRDefault="00B41617" w:rsidP="00D1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617292"/>
      <w:docPartObj>
        <w:docPartGallery w:val="Page Numbers (Bottom of Page)"/>
        <w:docPartUnique/>
      </w:docPartObj>
    </w:sdtPr>
    <w:sdtEndPr>
      <w:rPr>
        <w:noProof/>
      </w:rPr>
    </w:sdtEndPr>
    <w:sdtContent>
      <w:p w:rsidR="00B41617" w:rsidRDefault="00B41617">
        <w:pPr>
          <w:pStyle w:val="Footer"/>
          <w:jc w:val="right"/>
        </w:pPr>
        <w:r>
          <w:fldChar w:fldCharType="begin"/>
        </w:r>
        <w:r>
          <w:instrText xml:space="preserve"> PAGE   \* MERGEFORMAT </w:instrText>
        </w:r>
        <w:r>
          <w:fldChar w:fldCharType="separate"/>
        </w:r>
        <w:r w:rsidR="0031056D">
          <w:rPr>
            <w:noProof/>
          </w:rPr>
          <w:t>3</w:t>
        </w:r>
        <w:r>
          <w:rPr>
            <w:noProof/>
          </w:rPr>
          <w:fldChar w:fldCharType="end"/>
        </w:r>
      </w:p>
    </w:sdtContent>
  </w:sdt>
  <w:p w:rsidR="00B41617" w:rsidRDefault="00B41617">
    <w:pPr>
      <w:pStyle w:val="Footer"/>
    </w:pPr>
    <w:r w:rsidRPr="00425209">
      <w:rPr>
        <w:sz w:val="18"/>
        <w:szCs w:val="18"/>
      </w:rPr>
      <w:t>Approved OMB # 0915-0212 Exp. Date 07/31/2015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17" w:rsidRDefault="00B41617" w:rsidP="00D11901">
      <w:pPr>
        <w:spacing w:after="0" w:line="240" w:lineRule="auto"/>
      </w:pPr>
      <w:r>
        <w:separator/>
      </w:r>
    </w:p>
  </w:footnote>
  <w:footnote w:type="continuationSeparator" w:id="0">
    <w:p w:rsidR="00B41617" w:rsidRDefault="00B41617" w:rsidP="00D11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17" w:rsidRDefault="00B41617" w:rsidP="008A07E4">
    <w:pPr>
      <w:pStyle w:val="Header"/>
      <w:ind w:left="720"/>
      <w:jc w:val="center"/>
      <w:rPr>
        <w:rFonts w:ascii="Century Gothic" w:hAnsi="Century Gothic"/>
        <w:b/>
        <w:sz w:val="24"/>
        <w:szCs w:val="24"/>
      </w:rPr>
    </w:pPr>
    <w:r w:rsidRPr="008A07E4">
      <w:rPr>
        <w:rFonts w:ascii="Century Gothic" w:hAnsi="Century Gothic"/>
        <w:b/>
      </w:rPr>
      <w:t xml:space="preserve">Form A:  </w:t>
    </w:r>
    <w:r>
      <w:rPr>
        <w:rFonts w:ascii="Century Gothic" w:hAnsi="Century Gothic"/>
        <w:b/>
      </w:rPr>
      <w:t>Feedback</w:t>
    </w:r>
    <w:r w:rsidRPr="008A07E4">
      <w:rPr>
        <w:rFonts w:ascii="Century Gothic" w:hAnsi="Century Gothic"/>
        <w:b/>
      </w:rPr>
      <w:t xml:space="preserve"> Form for Bullying Prevention Training Module Participants </w:t>
    </w:r>
    <w:r>
      <w:rPr>
        <w:rFonts w:ascii="Century Gothic" w:hAnsi="Century Gothic"/>
        <w:b/>
        <w:sz w:val="24"/>
        <w:szCs w:val="24"/>
      </w:rPr>
      <w:br/>
      <w:t>(Completed Immediately After the Training</w:t>
    </w:r>
    <w:r w:rsidRPr="006840CD">
      <w:rPr>
        <w:rFonts w:ascii="Century Gothic" w:hAnsi="Century Gothic"/>
        <w:b/>
        <w:sz w:val="24"/>
        <w:szCs w:val="24"/>
      </w:rPr>
      <w:t>)</w:t>
    </w:r>
  </w:p>
  <w:p w:rsidR="00B41617" w:rsidRPr="005750F5" w:rsidRDefault="00B41617" w:rsidP="00F5106E">
    <w:pPr>
      <w:pStyle w:val="Header"/>
      <w:ind w:left="720"/>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0867"/>
    <w:multiLevelType w:val="hybridMultilevel"/>
    <w:tmpl w:val="727A3540"/>
    <w:lvl w:ilvl="0" w:tplc="7F205154">
      <w:start w:val="1"/>
      <w:numFmt w:val="upperLetter"/>
      <w:lvlText w:val="%1."/>
      <w:lvlJc w:val="left"/>
      <w:pPr>
        <w:ind w:left="720" w:hanging="360"/>
      </w:pPr>
      <w:rPr>
        <w:rFonts w:ascii="Century Gothic" w:hAnsi="Century Gothic"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A000F"/>
    <w:multiLevelType w:val="hybridMultilevel"/>
    <w:tmpl w:val="8B2A56DA"/>
    <w:lvl w:ilvl="0" w:tplc="43A8DACA">
      <w:start w:val="5"/>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15A9F"/>
    <w:multiLevelType w:val="hybridMultilevel"/>
    <w:tmpl w:val="534CE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A95436"/>
    <w:multiLevelType w:val="hybridMultilevel"/>
    <w:tmpl w:val="5D2CE53A"/>
    <w:lvl w:ilvl="0" w:tplc="709A312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96474"/>
    <w:multiLevelType w:val="hybridMultilevel"/>
    <w:tmpl w:val="266AFA34"/>
    <w:lvl w:ilvl="0" w:tplc="A78AFC54">
      <w:start w:val="4"/>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5B3F64"/>
    <w:multiLevelType w:val="hybridMultilevel"/>
    <w:tmpl w:val="534CE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945719"/>
    <w:multiLevelType w:val="hybridMultilevel"/>
    <w:tmpl w:val="6256D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947CC9"/>
    <w:multiLevelType w:val="hybridMultilevel"/>
    <w:tmpl w:val="0F801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971189"/>
    <w:multiLevelType w:val="hybridMultilevel"/>
    <w:tmpl w:val="71D45580"/>
    <w:lvl w:ilvl="0" w:tplc="9D902216">
      <w:start w:val="3"/>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983219"/>
    <w:multiLevelType w:val="hybridMultilevel"/>
    <w:tmpl w:val="52D64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77DBF"/>
    <w:multiLevelType w:val="hybridMultilevel"/>
    <w:tmpl w:val="D890BF24"/>
    <w:lvl w:ilvl="0" w:tplc="B608DDB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D215B"/>
    <w:multiLevelType w:val="hybridMultilevel"/>
    <w:tmpl w:val="E766E6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33095B"/>
    <w:multiLevelType w:val="hybridMultilevel"/>
    <w:tmpl w:val="13F84E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7B2E62"/>
    <w:multiLevelType w:val="hybridMultilevel"/>
    <w:tmpl w:val="BE1001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30108E"/>
    <w:multiLevelType w:val="hybridMultilevel"/>
    <w:tmpl w:val="7B866332"/>
    <w:lvl w:ilvl="0" w:tplc="0EAE9854">
      <w:start w:val="5"/>
      <w:numFmt w:val="decimal"/>
      <w:lvlText w:val="%1."/>
      <w:lvlJc w:val="left"/>
      <w:pPr>
        <w:ind w:left="360" w:hanging="360"/>
      </w:pPr>
      <w:rPr>
        <w:rFonts w:hint="default"/>
        <w:b w:val="0"/>
        <w:i w:val="0"/>
      </w:rPr>
    </w:lvl>
    <w:lvl w:ilvl="1" w:tplc="26B66184">
      <w:start w:val="1"/>
      <w:numFmt w:val="lowerLetter"/>
      <w:lvlText w:val="%2."/>
      <w:lvlJc w:val="left"/>
      <w:pPr>
        <w:ind w:left="1080" w:hanging="360"/>
      </w:pPr>
      <w:rPr>
        <w:rFonts w:hint="default"/>
        <w:i w:val="0"/>
      </w:rPr>
    </w:lvl>
    <w:lvl w:ilvl="2" w:tplc="A06CEED0">
      <w:numFmt w:val="bullet"/>
      <w:lvlText w:val=""/>
      <w:lvlJc w:val="left"/>
      <w:pPr>
        <w:ind w:left="1980" w:hanging="360"/>
      </w:pPr>
      <w:rPr>
        <w:rFonts w:ascii="Wingdings" w:eastAsiaTheme="minorHAnsi" w:hAnsi="Wingdings"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5B0973"/>
    <w:multiLevelType w:val="hybridMultilevel"/>
    <w:tmpl w:val="D0EC7A0E"/>
    <w:lvl w:ilvl="0" w:tplc="FFEEDB92">
      <w:start w:val="1"/>
      <w:numFmt w:val="decimal"/>
      <w:lvlText w:val="%1."/>
      <w:lvlJc w:val="left"/>
      <w:pPr>
        <w:ind w:left="1440" w:hanging="360"/>
      </w:pPr>
      <w:rPr>
        <w:rFonts w:ascii="Century Gothic" w:eastAsiaTheme="minorHAnsi" w:hAnsi="Century Gothic"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8391F1B"/>
    <w:multiLevelType w:val="hybridMultilevel"/>
    <w:tmpl w:val="3A46011A"/>
    <w:lvl w:ilvl="0" w:tplc="593CAC82">
      <w:start w:val="3"/>
      <w:numFmt w:val="decimal"/>
      <w:lvlText w:val="%1."/>
      <w:lvlJc w:val="left"/>
      <w:pPr>
        <w:ind w:left="0" w:hanging="360"/>
      </w:pPr>
      <w:rPr>
        <w:rFonts w:hint="default"/>
        <w:b w:val="0"/>
        <w:i w:val="0"/>
      </w:rPr>
    </w:lvl>
    <w:lvl w:ilvl="1" w:tplc="26B66184">
      <w:start w:val="1"/>
      <w:numFmt w:val="lowerLetter"/>
      <w:lvlText w:val="%2."/>
      <w:lvlJc w:val="left"/>
      <w:pPr>
        <w:ind w:left="720" w:hanging="360"/>
      </w:pPr>
      <w:rPr>
        <w:rFonts w:hint="default"/>
        <w:i w:val="0"/>
      </w:rPr>
    </w:lvl>
    <w:lvl w:ilvl="2" w:tplc="A06CEED0">
      <w:numFmt w:val="bullet"/>
      <w:lvlText w:val=""/>
      <w:lvlJc w:val="left"/>
      <w:pPr>
        <w:ind w:left="1620" w:hanging="360"/>
      </w:pPr>
      <w:rPr>
        <w:rFonts w:ascii="Wingdings" w:eastAsiaTheme="minorHAnsi" w:hAnsi="Wingdings" w:cs="Courier New"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39CC0200"/>
    <w:multiLevelType w:val="hybridMultilevel"/>
    <w:tmpl w:val="BC28B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6A5F45"/>
    <w:multiLevelType w:val="hybridMultilevel"/>
    <w:tmpl w:val="503A47E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61D5A"/>
    <w:multiLevelType w:val="hybridMultilevel"/>
    <w:tmpl w:val="FBF23D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836929"/>
    <w:multiLevelType w:val="hybridMultilevel"/>
    <w:tmpl w:val="41B4F278"/>
    <w:lvl w:ilvl="0" w:tplc="A06CEED0">
      <w:numFmt w:val="bullet"/>
      <w:lvlText w:val=""/>
      <w:lvlJc w:val="left"/>
      <w:pPr>
        <w:ind w:left="1080" w:hanging="360"/>
      </w:pPr>
      <w:rPr>
        <w:rFonts w:ascii="Wingdings" w:eastAsiaTheme="minorHAnsi" w:hAnsi="Wingdings"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2BD20A2"/>
    <w:multiLevelType w:val="hybridMultilevel"/>
    <w:tmpl w:val="1FF8DEAE"/>
    <w:lvl w:ilvl="0" w:tplc="B89E303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240AA1"/>
    <w:multiLevelType w:val="hybridMultilevel"/>
    <w:tmpl w:val="E780B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246267"/>
    <w:multiLevelType w:val="hybridMultilevel"/>
    <w:tmpl w:val="6FD496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E70411E"/>
    <w:multiLevelType w:val="hybridMultilevel"/>
    <w:tmpl w:val="98FA2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5758BD"/>
    <w:multiLevelType w:val="hybridMultilevel"/>
    <w:tmpl w:val="8138C244"/>
    <w:lvl w:ilvl="0" w:tplc="3EBE533C">
      <w:start w:val="3"/>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15162C"/>
    <w:multiLevelType w:val="hybridMultilevel"/>
    <w:tmpl w:val="A1663116"/>
    <w:lvl w:ilvl="0" w:tplc="BD4C8B26">
      <w:start w:val="6"/>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387134"/>
    <w:multiLevelType w:val="hybridMultilevel"/>
    <w:tmpl w:val="C3ECC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F807BC"/>
    <w:multiLevelType w:val="hybridMultilevel"/>
    <w:tmpl w:val="7472D27A"/>
    <w:lvl w:ilvl="0" w:tplc="0A7CB590">
      <w:start w:val="2"/>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6F583E"/>
    <w:multiLevelType w:val="hybridMultilevel"/>
    <w:tmpl w:val="D3FE4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83597E"/>
    <w:multiLevelType w:val="hybridMultilevel"/>
    <w:tmpl w:val="3640A6F2"/>
    <w:lvl w:ilvl="0" w:tplc="593CAC82">
      <w:start w:val="3"/>
      <w:numFmt w:val="decimal"/>
      <w:lvlText w:val="%1."/>
      <w:lvlJc w:val="left"/>
      <w:pPr>
        <w:ind w:left="0" w:hanging="360"/>
      </w:pPr>
      <w:rPr>
        <w:rFonts w:hint="default"/>
        <w:b w:val="0"/>
        <w:i w:val="0"/>
      </w:rPr>
    </w:lvl>
    <w:lvl w:ilvl="1" w:tplc="26B66184">
      <w:start w:val="1"/>
      <w:numFmt w:val="lowerLetter"/>
      <w:lvlText w:val="%2."/>
      <w:lvlJc w:val="left"/>
      <w:pPr>
        <w:ind w:left="720" w:hanging="360"/>
      </w:pPr>
      <w:rPr>
        <w:rFonts w:hint="default"/>
        <w:i w:val="0"/>
      </w:rPr>
    </w:lvl>
    <w:lvl w:ilvl="2" w:tplc="A06CEED0">
      <w:numFmt w:val="bullet"/>
      <w:lvlText w:val=""/>
      <w:lvlJc w:val="left"/>
      <w:pPr>
        <w:ind w:left="1620" w:hanging="360"/>
      </w:pPr>
      <w:rPr>
        <w:rFonts w:ascii="Wingdings" w:eastAsiaTheme="minorHAnsi" w:hAnsi="Wingdings" w:cs="Courier New"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6CE01798"/>
    <w:multiLevelType w:val="hybridMultilevel"/>
    <w:tmpl w:val="4B1A9716"/>
    <w:lvl w:ilvl="0" w:tplc="0026F82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D3732E"/>
    <w:multiLevelType w:val="hybridMultilevel"/>
    <w:tmpl w:val="2902A826"/>
    <w:lvl w:ilvl="0" w:tplc="6BD68CE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134B6E"/>
    <w:multiLevelType w:val="hybridMultilevel"/>
    <w:tmpl w:val="AB78B8FE"/>
    <w:lvl w:ilvl="0" w:tplc="843C640A">
      <w:start w:val="4"/>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20553A"/>
    <w:multiLevelType w:val="hybridMultilevel"/>
    <w:tmpl w:val="67AA6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7"/>
  </w:num>
  <w:num w:numId="4">
    <w:abstractNumId w:val="14"/>
  </w:num>
  <w:num w:numId="5">
    <w:abstractNumId w:val="7"/>
  </w:num>
  <w:num w:numId="6">
    <w:abstractNumId w:val="31"/>
  </w:num>
  <w:num w:numId="7">
    <w:abstractNumId w:val="12"/>
  </w:num>
  <w:num w:numId="8">
    <w:abstractNumId w:val="18"/>
  </w:num>
  <w:num w:numId="9">
    <w:abstractNumId w:val="3"/>
  </w:num>
  <w:num w:numId="10">
    <w:abstractNumId w:val="16"/>
  </w:num>
  <w:num w:numId="11">
    <w:abstractNumId w:val="5"/>
  </w:num>
  <w:num w:numId="12">
    <w:abstractNumId w:val="2"/>
  </w:num>
  <w:num w:numId="13">
    <w:abstractNumId w:val="10"/>
  </w:num>
  <w:num w:numId="14">
    <w:abstractNumId w:val="22"/>
  </w:num>
  <w:num w:numId="15">
    <w:abstractNumId w:val="21"/>
  </w:num>
  <w:num w:numId="16">
    <w:abstractNumId w:val="9"/>
  </w:num>
  <w:num w:numId="17">
    <w:abstractNumId w:val="6"/>
  </w:num>
  <w:num w:numId="18">
    <w:abstractNumId w:val="30"/>
  </w:num>
  <w:num w:numId="19">
    <w:abstractNumId w:val="32"/>
  </w:num>
  <w:num w:numId="20">
    <w:abstractNumId w:val="28"/>
  </w:num>
  <w:num w:numId="21">
    <w:abstractNumId w:val="13"/>
  </w:num>
  <w:num w:numId="22">
    <w:abstractNumId w:val="25"/>
  </w:num>
  <w:num w:numId="23">
    <w:abstractNumId w:val="11"/>
  </w:num>
  <w:num w:numId="24">
    <w:abstractNumId w:val="33"/>
  </w:num>
  <w:num w:numId="25">
    <w:abstractNumId w:val="1"/>
  </w:num>
  <w:num w:numId="26">
    <w:abstractNumId w:val="19"/>
  </w:num>
  <w:num w:numId="27">
    <w:abstractNumId w:val="15"/>
  </w:num>
  <w:num w:numId="28">
    <w:abstractNumId w:val="8"/>
  </w:num>
  <w:num w:numId="29">
    <w:abstractNumId w:val="34"/>
  </w:num>
  <w:num w:numId="30">
    <w:abstractNumId w:val="4"/>
  </w:num>
  <w:num w:numId="31">
    <w:abstractNumId w:val="27"/>
  </w:num>
  <w:num w:numId="32">
    <w:abstractNumId w:val="20"/>
  </w:num>
  <w:num w:numId="33">
    <w:abstractNumId w:val="0"/>
  </w:num>
  <w:num w:numId="34">
    <w:abstractNumId w:val="2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D11901"/>
    <w:rsid w:val="00001700"/>
    <w:rsid w:val="0006700E"/>
    <w:rsid w:val="00097D41"/>
    <w:rsid w:val="000C74B3"/>
    <w:rsid w:val="000D7099"/>
    <w:rsid w:val="000F0DB4"/>
    <w:rsid w:val="000F493A"/>
    <w:rsid w:val="00120295"/>
    <w:rsid w:val="00152308"/>
    <w:rsid w:val="00163E51"/>
    <w:rsid w:val="001B1B73"/>
    <w:rsid w:val="001C4CB3"/>
    <w:rsid w:val="00205DBA"/>
    <w:rsid w:val="00225880"/>
    <w:rsid w:val="0023673A"/>
    <w:rsid w:val="002407F7"/>
    <w:rsid w:val="002C17CF"/>
    <w:rsid w:val="002C77FE"/>
    <w:rsid w:val="002D007A"/>
    <w:rsid w:val="002E5F97"/>
    <w:rsid w:val="002F673A"/>
    <w:rsid w:val="0031056D"/>
    <w:rsid w:val="00320C93"/>
    <w:rsid w:val="00336B66"/>
    <w:rsid w:val="00365412"/>
    <w:rsid w:val="00393633"/>
    <w:rsid w:val="00397497"/>
    <w:rsid w:val="003E7D30"/>
    <w:rsid w:val="00400869"/>
    <w:rsid w:val="004C3C75"/>
    <w:rsid w:val="00542451"/>
    <w:rsid w:val="0054595C"/>
    <w:rsid w:val="005750F5"/>
    <w:rsid w:val="005A3AB4"/>
    <w:rsid w:val="005F2560"/>
    <w:rsid w:val="005F781F"/>
    <w:rsid w:val="005F7F6E"/>
    <w:rsid w:val="00615E90"/>
    <w:rsid w:val="006216F5"/>
    <w:rsid w:val="00622CD7"/>
    <w:rsid w:val="0067107A"/>
    <w:rsid w:val="006840CD"/>
    <w:rsid w:val="006877D3"/>
    <w:rsid w:val="006A48E7"/>
    <w:rsid w:val="006B3C97"/>
    <w:rsid w:val="006F786F"/>
    <w:rsid w:val="00700481"/>
    <w:rsid w:val="00713C30"/>
    <w:rsid w:val="0073069C"/>
    <w:rsid w:val="00730EF4"/>
    <w:rsid w:val="00733ED1"/>
    <w:rsid w:val="00735581"/>
    <w:rsid w:val="00741F1D"/>
    <w:rsid w:val="00774252"/>
    <w:rsid w:val="007A3393"/>
    <w:rsid w:val="007A7E8E"/>
    <w:rsid w:val="007E0890"/>
    <w:rsid w:val="007E497B"/>
    <w:rsid w:val="007F07B6"/>
    <w:rsid w:val="0080265E"/>
    <w:rsid w:val="008206F8"/>
    <w:rsid w:val="0082607C"/>
    <w:rsid w:val="00831A62"/>
    <w:rsid w:val="00850139"/>
    <w:rsid w:val="008568F9"/>
    <w:rsid w:val="0086057F"/>
    <w:rsid w:val="00881489"/>
    <w:rsid w:val="008909C5"/>
    <w:rsid w:val="00894840"/>
    <w:rsid w:val="008A03DD"/>
    <w:rsid w:val="008A07E4"/>
    <w:rsid w:val="008C1322"/>
    <w:rsid w:val="008D10E2"/>
    <w:rsid w:val="008D3EE3"/>
    <w:rsid w:val="008D74F2"/>
    <w:rsid w:val="009740F7"/>
    <w:rsid w:val="009D5066"/>
    <w:rsid w:val="009D68B4"/>
    <w:rsid w:val="009E0E55"/>
    <w:rsid w:val="00A6653E"/>
    <w:rsid w:val="00A80AFF"/>
    <w:rsid w:val="00A974A5"/>
    <w:rsid w:val="00AA18F4"/>
    <w:rsid w:val="00AB503F"/>
    <w:rsid w:val="00AE38FA"/>
    <w:rsid w:val="00AE4364"/>
    <w:rsid w:val="00AE5198"/>
    <w:rsid w:val="00B004E1"/>
    <w:rsid w:val="00B41617"/>
    <w:rsid w:val="00B66E36"/>
    <w:rsid w:val="00BC02E7"/>
    <w:rsid w:val="00BE0780"/>
    <w:rsid w:val="00C04193"/>
    <w:rsid w:val="00C11527"/>
    <w:rsid w:val="00C32AE2"/>
    <w:rsid w:val="00C46D68"/>
    <w:rsid w:val="00C57A6B"/>
    <w:rsid w:val="00C728AE"/>
    <w:rsid w:val="00C92883"/>
    <w:rsid w:val="00CD49E9"/>
    <w:rsid w:val="00D033CF"/>
    <w:rsid w:val="00D03D28"/>
    <w:rsid w:val="00D11901"/>
    <w:rsid w:val="00D15203"/>
    <w:rsid w:val="00D15FB9"/>
    <w:rsid w:val="00D72CE8"/>
    <w:rsid w:val="00D93E41"/>
    <w:rsid w:val="00DE50F5"/>
    <w:rsid w:val="00E05EE8"/>
    <w:rsid w:val="00E43DEB"/>
    <w:rsid w:val="00E66CEC"/>
    <w:rsid w:val="00E906F1"/>
    <w:rsid w:val="00EB1979"/>
    <w:rsid w:val="00ED7E17"/>
    <w:rsid w:val="00F13DDD"/>
    <w:rsid w:val="00F41C2B"/>
    <w:rsid w:val="00F5106E"/>
    <w:rsid w:val="00F56C89"/>
    <w:rsid w:val="00F672CF"/>
    <w:rsid w:val="00F758F3"/>
    <w:rsid w:val="00F80C3D"/>
    <w:rsid w:val="00F8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901"/>
  </w:style>
  <w:style w:type="paragraph" w:styleId="Footer">
    <w:name w:val="footer"/>
    <w:basedOn w:val="Normal"/>
    <w:link w:val="FooterChar"/>
    <w:uiPriority w:val="99"/>
    <w:unhideWhenUsed/>
    <w:rsid w:val="00D1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901"/>
  </w:style>
  <w:style w:type="paragraph" w:styleId="ListParagraph">
    <w:name w:val="List Paragraph"/>
    <w:basedOn w:val="Normal"/>
    <w:uiPriority w:val="34"/>
    <w:qFormat/>
    <w:rsid w:val="00D11901"/>
    <w:pPr>
      <w:ind w:left="720"/>
      <w:contextualSpacing/>
    </w:pPr>
  </w:style>
  <w:style w:type="table" w:styleId="TableGrid">
    <w:name w:val="Table Grid"/>
    <w:basedOn w:val="TableNormal"/>
    <w:uiPriority w:val="59"/>
    <w:rsid w:val="007A7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A3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E4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E497B"/>
    <w:rPr>
      <w:sz w:val="16"/>
      <w:szCs w:val="16"/>
    </w:rPr>
  </w:style>
  <w:style w:type="paragraph" w:styleId="CommentText">
    <w:name w:val="annotation text"/>
    <w:basedOn w:val="Normal"/>
    <w:link w:val="CommentTextChar"/>
    <w:uiPriority w:val="99"/>
    <w:semiHidden/>
    <w:unhideWhenUsed/>
    <w:rsid w:val="007E497B"/>
    <w:pPr>
      <w:spacing w:line="240" w:lineRule="auto"/>
    </w:pPr>
    <w:rPr>
      <w:sz w:val="20"/>
      <w:szCs w:val="20"/>
    </w:rPr>
  </w:style>
  <w:style w:type="character" w:customStyle="1" w:styleId="CommentTextChar">
    <w:name w:val="Comment Text Char"/>
    <w:basedOn w:val="DefaultParagraphFont"/>
    <w:link w:val="CommentText"/>
    <w:uiPriority w:val="99"/>
    <w:semiHidden/>
    <w:rsid w:val="007E497B"/>
    <w:rPr>
      <w:sz w:val="20"/>
      <w:szCs w:val="20"/>
    </w:rPr>
  </w:style>
  <w:style w:type="paragraph" w:styleId="CommentSubject">
    <w:name w:val="annotation subject"/>
    <w:basedOn w:val="CommentText"/>
    <w:next w:val="CommentText"/>
    <w:link w:val="CommentSubjectChar"/>
    <w:uiPriority w:val="99"/>
    <w:semiHidden/>
    <w:unhideWhenUsed/>
    <w:rsid w:val="007E497B"/>
    <w:rPr>
      <w:b/>
      <w:bCs/>
    </w:rPr>
  </w:style>
  <w:style w:type="character" w:customStyle="1" w:styleId="CommentSubjectChar">
    <w:name w:val="Comment Subject Char"/>
    <w:basedOn w:val="CommentTextChar"/>
    <w:link w:val="CommentSubject"/>
    <w:uiPriority w:val="99"/>
    <w:semiHidden/>
    <w:rsid w:val="007E497B"/>
    <w:rPr>
      <w:b/>
      <w:bCs/>
      <w:sz w:val="20"/>
      <w:szCs w:val="20"/>
    </w:rPr>
  </w:style>
  <w:style w:type="paragraph" w:styleId="BalloonText">
    <w:name w:val="Balloon Text"/>
    <w:basedOn w:val="Normal"/>
    <w:link w:val="BalloonTextChar"/>
    <w:uiPriority w:val="99"/>
    <w:semiHidden/>
    <w:unhideWhenUsed/>
    <w:rsid w:val="007E4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97B"/>
    <w:rPr>
      <w:rFonts w:ascii="Tahoma" w:hAnsi="Tahoma" w:cs="Tahoma"/>
      <w:sz w:val="16"/>
      <w:szCs w:val="16"/>
    </w:rPr>
  </w:style>
  <w:style w:type="paragraph" w:styleId="Revision">
    <w:name w:val="Revision"/>
    <w:hidden/>
    <w:uiPriority w:val="99"/>
    <w:semiHidden/>
    <w:rsid w:val="00152308"/>
    <w:pPr>
      <w:spacing w:after="0" w:line="240" w:lineRule="auto"/>
    </w:pPr>
  </w:style>
  <w:style w:type="character" w:styleId="Hyperlink">
    <w:name w:val="Hyperlink"/>
    <w:basedOn w:val="DefaultParagraphFont"/>
    <w:uiPriority w:val="99"/>
    <w:unhideWhenUsed/>
    <w:rsid w:val="008206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901"/>
  </w:style>
  <w:style w:type="paragraph" w:styleId="Footer">
    <w:name w:val="footer"/>
    <w:basedOn w:val="Normal"/>
    <w:link w:val="FooterChar"/>
    <w:uiPriority w:val="99"/>
    <w:unhideWhenUsed/>
    <w:rsid w:val="00D1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901"/>
  </w:style>
  <w:style w:type="paragraph" w:styleId="ListParagraph">
    <w:name w:val="List Paragraph"/>
    <w:basedOn w:val="Normal"/>
    <w:uiPriority w:val="34"/>
    <w:qFormat/>
    <w:rsid w:val="00D11901"/>
    <w:pPr>
      <w:ind w:left="720"/>
      <w:contextualSpacing/>
    </w:pPr>
  </w:style>
  <w:style w:type="table" w:styleId="TableGrid">
    <w:name w:val="Table Grid"/>
    <w:basedOn w:val="TableNormal"/>
    <w:uiPriority w:val="59"/>
    <w:rsid w:val="007A7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A3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E4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E497B"/>
    <w:rPr>
      <w:sz w:val="16"/>
      <w:szCs w:val="16"/>
    </w:rPr>
  </w:style>
  <w:style w:type="paragraph" w:styleId="CommentText">
    <w:name w:val="annotation text"/>
    <w:basedOn w:val="Normal"/>
    <w:link w:val="CommentTextChar"/>
    <w:uiPriority w:val="99"/>
    <w:semiHidden/>
    <w:unhideWhenUsed/>
    <w:rsid w:val="007E497B"/>
    <w:pPr>
      <w:spacing w:line="240" w:lineRule="auto"/>
    </w:pPr>
    <w:rPr>
      <w:sz w:val="20"/>
      <w:szCs w:val="20"/>
    </w:rPr>
  </w:style>
  <w:style w:type="character" w:customStyle="1" w:styleId="CommentTextChar">
    <w:name w:val="Comment Text Char"/>
    <w:basedOn w:val="DefaultParagraphFont"/>
    <w:link w:val="CommentText"/>
    <w:uiPriority w:val="99"/>
    <w:semiHidden/>
    <w:rsid w:val="007E497B"/>
    <w:rPr>
      <w:sz w:val="20"/>
      <w:szCs w:val="20"/>
    </w:rPr>
  </w:style>
  <w:style w:type="paragraph" w:styleId="CommentSubject">
    <w:name w:val="annotation subject"/>
    <w:basedOn w:val="CommentText"/>
    <w:next w:val="CommentText"/>
    <w:link w:val="CommentSubjectChar"/>
    <w:uiPriority w:val="99"/>
    <w:semiHidden/>
    <w:unhideWhenUsed/>
    <w:rsid w:val="007E497B"/>
    <w:rPr>
      <w:b/>
      <w:bCs/>
    </w:rPr>
  </w:style>
  <w:style w:type="character" w:customStyle="1" w:styleId="CommentSubjectChar">
    <w:name w:val="Comment Subject Char"/>
    <w:basedOn w:val="CommentTextChar"/>
    <w:link w:val="CommentSubject"/>
    <w:uiPriority w:val="99"/>
    <w:semiHidden/>
    <w:rsid w:val="007E497B"/>
    <w:rPr>
      <w:b/>
      <w:bCs/>
      <w:sz w:val="20"/>
      <w:szCs w:val="20"/>
    </w:rPr>
  </w:style>
  <w:style w:type="paragraph" w:styleId="BalloonText">
    <w:name w:val="Balloon Text"/>
    <w:basedOn w:val="Normal"/>
    <w:link w:val="BalloonTextChar"/>
    <w:uiPriority w:val="99"/>
    <w:semiHidden/>
    <w:unhideWhenUsed/>
    <w:rsid w:val="007E4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97B"/>
    <w:rPr>
      <w:rFonts w:ascii="Tahoma" w:hAnsi="Tahoma" w:cs="Tahoma"/>
      <w:sz w:val="16"/>
      <w:szCs w:val="16"/>
    </w:rPr>
  </w:style>
  <w:style w:type="paragraph" w:styleId="Revision">
    <w:name w:val="Revision"/>
    <w:hidden/>
    <w:uiPriority w:val="99"/>
    <w:semiHidden/>
    <w:rsid w:val="00152308"/>
    <w:pPr>
      <w:spacing w:after="0" w:line="240" w:lineRule="auto"/>
    </w:pPr>
  </w:style>
  <w:style w:type="character" w:styleId="Hyperlink">
    <w:name w:val="Hyperlink"/>
    <w:basedOn w:val="DefaultParagraphFont"/>
    <w:uiPriority w:val="99"/>
    <w:unhideWhenUsed/>
    <w:rsid w:val="008206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27AB6-D3F3-4C7D-9E92-D0791DF7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Ott</dc:creator>
  <cp:lastModifiedBy>Erin Reiney</cp:lastModifiedBy>
  <cp:revision>3</cp:revision>
  <cp:lastPrinted>2012-04-16T19:53:00Z</cp:lastPrinted>
  <dcterms:created xsi:type="dcterms:W3CDTF">2012-07-15T15:22:00Z</dcterms:created>
  <dcterms:modified xsi:type="dcterms:W3CDTF">2012-07-17T20:42:00Z</dcterms:modified>
</cp:coreProperties>
</file>