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64F85" w14:textId="77777777" w:rsidR="007C52B1" w:rsidRPr="003A55D3" w:rsidRDefault="007C52B1" w:rsidP="007C52B1">
      <w:pPr>
        <w:tabs>
          <w:tab w:val="left" w:pos="-720"/>
          <w:tab w:val="right" w:pos="8622"/>
        </w:tabs>
        <w:jc w:val="center"/>
        <w:rPr>
          <w:rFonts w:ascii="Times New Roman" w:hAnsi="Times New Roman"/>
          <w:b/>
          <w:sz w:val="24"/>
          <w:szCs w:val="24"/>
        </w:rPr>
      </w:pPr>
      <w:r w:rsidRPr="003A55D3">
        <w:rPr>
          <w:rFonts w:ascii="Times New Roman" w:hAnsi="Times New Roman"/>
          <w:b/>
          <w:sz w:val="24"/>
          <w:szCs w:val="24"/>
        </w:rPr>
        <w:t>Health Resources and Services Administration</w:t>
      </w:r>
    </w:p>
    <w:p w14:paraId="409585A5" w14:textId="77777777" w:rsidR="007C52B1" w:rsidRPr="003A55D3" w:rsidRDefault="001879E5">
      <w:pPr>
        <w:tabs>
          <w:tab w:val="left" w:pos="-720"/>
          <w:tab w:val="right" w:pos="8622"/>
        </w:tabs>
        <w:jc w:val="center"/>
        <w:rPr>
          <w:rFonts w:ascii="Times New Roman" w:hAnsi="Times New Roman"/>
          <w:b/>
          <w:bCs/>
          <w:sz w:val="24"/>
          <w:szCs w:val="24"/>
        </w:rPr>
      </w:pPr>
      <w:r w:rsidRPr="003A55D3">
        <w:rPr>
          <w:rFonts w:ascii="Times New Roman" w:hAnsi="Times New Roman"/>
          <w:b/>
          <w:bCs/>
          <w:sz w:val="24"/>
          <w:szCs w:val="24"/>
        </w:rPr>
        <w:t>SUPPORTING STATEMENT</w:t>
      </w:r>
      <w:r w:rsidR="007C52B1" w:rsidRPr="003A55D3">
        <w:rPr>
          <w:rFonts w:ascii="Times New Roman" w:hAnsi="Times New Roman"/>
          <w:b/>
          <w:bCs/>
          <w:sz w:val="24"/>
          <w:szCs w:val="24"/>
        </w:rPr>
        <w:t xml:space="preserve"> </w:t>
      </w:r>
    </w:p>
    <w:p w14:paraId="4334ED19" w14:textId="28ABC8A4" w:rsidR="001879E5" w:rsidRPr="003A55D3" w:rsidRDefault="00E23DDB" w:rsidP="0033551D">
      <w:pPr>
        <w:tabs>
          <w:tab w:val="left" w:pos="-720"/>
          <w:tab w:val="right" w:pos="8622"/>
        </w:tabs>
        <w:jc w:val="center"/>
        <w:rPr>
          <w:rFonts w:ascii="Times New Roman" w:hAnsi="Times New Roman"/>
          <w:sz w:val="24"/>
          <w:szCs w:val="24"/>
        </w:rPr>
      </w:pPr>
      <w:r w:rsidRPr="003A55D3">
        <w:rPr>
          <w:rFonts w:ascii="Times New Roman" w:hAnsi="Times New Roman"/>
          <w:b/>
          <w:bCs/>
          <w:sz w:val="24"/>
          <w:szCs w:val="24"/>
        </w:rPr>
        <w:t>Confirmatory Typing Survey</w:t>
      </w:r>
    </w:p>
    <w:p w14:paraId="6078AFF9" w14:textId="77777777" w:rsidR="001879E5" w:rsidRPr="003A55D3" w:rsidRDefault="001879E5">
      <w:pPr>
        <w:tabs>
          <w:tab w:val="left" w:pos="-720"/>
          <w:tab w:val="right" w:pos="8622"/>
        </w:tabs>
        <w:rPr>
          <w:rFonts w:ascii="Times New Roman" w:hAnsi="Times New Roman"/>
          <w:sz w:val="24"/>
          <w:szCs w:val="24"/>
        </w:rPr>
      </w:pPr>
    </w:p>
    <w:p w14:paraId="1103BFC6" w14:textId="77777777" w:rsidR="001879E5" w:rsidRPr="003A55D3" w:rsidRDefault="001879E5">
      <w:pPr>
        <w:tabs>
          <w:tab w:val="left" w:pos="-720"/>
          <w:tab w:val="left" w:pos="720"/>
          <w:tab w:val="right" w:pos="8622"/>
        </w:tabs>
        <w:rPr>
          <w:rFonts w:ascii="Times New Roman" w:hAnsi="Times New Roman"/>
          <w:sz w:val="24"/>
          <w:szCs w:val="24"/>
        </w:rPr>
      </w:pPr>
      <w:r w:rsidRPr="003A55D3">
        <w:rPr>
          <w:rFonts w:ascii="Times New Roman" w:hAnsi="Times New Roman"/>
          <w:b/>
          <w:bCs/>
          <w:sz w:val="24"/>
          <w:szCs w:val="24"/>
        </w:rPr>
        <w:t>A.</w:t>
      </w:r>
      <w:r w:rsidRPr="003A55D3">
        <w:rPr>
          <w:rFonts w:ascii="Times New Roman" w:hAnsi="Times New Roman"/>
          <w:b/>
          <w:bCs/>
          <w:sz w:val="24"/>
          <w:szCs w:val="24"/>
        </w:rPr>
        <w:tab/>
        <w:t>Justification</w:t>
      </w:r>
    </w:p>
    <w:p w14:paraId="57E0BA03" w14:textId="77777777" w:rsidR="001879E5" w:rsidRPr="003A55D3" w:rsidRDefault="001879E5">
      <w:pPr>
        <w:tabs>
          <w:tab w:val="left" w:pos="-720"/>
          <w:tab w:val="left" w:pos="720"/>
          <w:tab w:val="right" w:pos="8622"/>
        </w:tabs>
        <w:rPr>
          <w:rFonts w:ascii="Times New Roman" w:hAnsi="Times New Roman"/>
          <w:sz w:val="24"/>
          <w:szCs w:val="24"/>
        </w:rPr>
      </w:pPr>
    </w:p>
    <w:p w14:paraId="634CEFF0" w14:textId="77777777" w:rsidR="001879E5" w:rsidRPr="003A55D3" w:rsidRDefault="001879E5">
      <w:pPr>
        <w:tabs>
          <w:tab w:val="left" w:pos="-720"/>
          <w:tab w:val="left" w:pos="44"/>
          <w:tab w:val="left" w:pos="720"/>
          <w:tab w:val="right" w:pos="8622"/>
        </w:tabs>
        <w:rPr>
          <w:rFonts w:ascii="Times New Roman" w:hAnsi="Times New Roman"/>
          <w:sz w:val="24"/>
          <w:szCs w:val="24"/>
          <w:u w:val="single"/>
        </w:rPr>
      </w:pPr>
      <w:r w:rsidRPr="003A55D3">
        <w:rPr>
          <w:rFonts w:ascii="Times New Roman" w:hAnsi="Times New Roman"/>
          <w:sz w:val="24"/>
          <w:szCs w:val="24"/>
        </w:rPr>
        <w:t>1.</w:t>
      </w:r>
      <w:r w:rsidRPr="003A55D3">
        <w:rPr>
          <w:rFonts w:ascii="Times New Roman" w:hAnsi="Times New Roman"/>
          <w:sz w:val="24"/>
          <w:szCs w:val="24"/>
        </w:rPr>
        <w:tab/>
      </w:r>
      <w:r w:rsidRPr="003A55D3">
        <w:rPr>
          <w:rFonts w:ascii="Times New Roman" w:hAnsi="Times New Roman"/>
          <w:sz w:val="24"/>
          <w:szCs w:val="24"/>
          <w:u w:val="single"/>
        </w:rPr>
        <w:t>Circumstances of Information Collection</w:t>
      </w:r>
    </w:p>
    <w:p w14:paraId="199DA4C7" w14:textId="77777777" w:rsidR="001879E5" w:rsidRPr="003A55D3" w:rsidRDefault="001879E5">
      <w:pPr>
        <w:tabs>
          <w:tab w:val="left" w:pos="-720"/>
          <w:tab w:val="left" w:pos="44"/>
          <w:tab w:val="left" w:pos="720"/>
          <w:tab w:val="right" w:pos="8622"/>
        </w:tabs>
        <w:rPr>
          <w:rFonts w:ascii="Times New Roman" w:hAnsi="Times New Roman"/>
          <w:sz w:val="24"/>
          <w:szCs w:val="24"/>
        </w:rPr>
      </w:pPr>
    </w:p>
    <w:p w14:paraId="4FC730EC" w14:textId="77777777" w:rsidR="00A342EB" w:rsidRPr="003A55D3" w:rsidRDefault="00A342EB" w:rsidP="00A342EB">
      <w:pPr>
        <w:pStyle w:val="Heading2"/>
        <w:rPr>
          <w:b w:val="0"/>
          <w:color w:val="auto"/>
          <w:sz w:val="24"/>
          <w:szCs w:val="24"/>
        </w:rPr>
      </w:pPr>
      <w:r w:rsidRPr="003A55D3">
        <w:rPr>
          <w:b w:val="0"/>
          <w:color w:val="auto"/>
          <w:sz w:val="24"/>
          <w:szCs w:val="24"/>
        </w:rPr>
        <w:t xml:space="preserve">The Health Resources and Services Administration (HRSA) currently </w:t>
      </w:r>
      <w:proofErr w:type="gramStart"/>
      <w:r w:rsidRPr="003A55D3">
        <w:rPr>
          <w:b w:val="0"/>
          <w:color w:val="auto"/>
          <w:sz w:val="24"/>
          <w:szCs w:val="24"/>
        </w:rPr>
        <w:t>has</w:t>
      </w:r>
      <w:proofErr w:type="gramEnd"/>
      <w:r w:rsidRPr="003A55D3">
        <w:rPr>
          <w:b w:val="0"/>
          <w:color w:val="auto"/>
          <w:sz w:val="24"/>
          <w:szCs w:val="24"/>
        </w:rPr>
        <w:t xml:space="preserve"> approval under the generic clearance, Office of Management and Budget (OMB) </w:t>
      </w:r>
      <w:r w:rsidR="00F1420F" w:rsidRPr="003A55D3">
        <w:rPr>
          <w:b w:val="0"/>
          <w:color w:val="auto"/>
          <w:sz w:val="24"/>
          <w:szCs w:val="24"/>
        </w:rPr>
        <w:t xml:space="preserve">Control </w:t>
      </w:r>
      <w:r w:rsidRPr="003A55D3">
        <w:rPr>
          <w:b w:val="0"/>
          <w:color w:val="auto"/>
          <w:sz w:val="24"/>
          <w:szCs w:val="24"/>
        </w:rPr>
        <w:t>No. 0915-0212, to conduct customer satisfaction surveys and focus groups.  This collection of information helps fulfill the requirements of:</w:t>
      </w:r>
    </w:p>
    <w:p w14:paraId="27ACA447" w14:textId="77777777" w:rsidR="00A342EB" w:rsidRPr="003A55D3" w:rsidRDefault="00A342EB" w:rsidP="00A342EB">
      <w:pPr>
        <w:pStyle w:val="Heading2"/>
        <w:numPr>
          <w:ilvl w:val="0"/>
          <w:numId w:val="1"/>
        </w:numPr>
        <w:rPr>
          <w:b w:val="0"/>
          <w:color w:val="auto"/>
          <w:sz w:val="24"/>
          <w:szCs w:val="24"/>
        </w:rPr>
      </w:pPr>
      <w:r w:rsidRPr="003A55D3">
        <w:rPr>
          <w:b w:val="0"/>
          <w:color w:val="auto"/>
          <w:sz w:val="24"/>
          <w:szCs w:val="24"/>
        </w:rPr>
        <w:t>Executive Order 12862, “Setting Customer Service Standards,” which directs Agencies to continually reform their management practices and operations to provide service to the public that matches or exceeds the best service available in the private sector.</w:t>
      </w:r>
    </w:p>
    <w:p w14:paraId="252709C4" w14:textId="77777777" w:rsidR="00A342EB" w:rsidRPr="003A55D3" w:rsidRDefault="00A342EB">
      <w:pPr>
        <w:tabs>
          <w:tab w:val="left" w:pos="-720"/>
        </w:tabs>
        <w:rPr>
          <w:rFonts w:ascii="Times New Roman" w:hAnsi="Times New Roman"/>
          <w:sz w:val="24"/>
          <w:szCs w:val="24"/>
        </w:rPr>
      </w:pPr>
    </w:p>
    <w:p w14:paraId="65AE731A" w14:textId="77777777" w:rsidR="001F78C0" w:rsidRPr="003A55D3" w:rsidRDefault="001879E5">
      <w:pPr>
        <w:tabs>
          <w:tab w:val="left" w:pos="-720"/>
        </w:tabs>
        <w:rPr>
          <w:rFonts w:ascii="Times New Roman" w:hAnsi="Times New Roman"/>
          <w:sz w:val="24"/>
          <w:szCs w:val="24"/>
        </w:rPr>
      </w:pPr>
      <w:r w:rsidRPr="003A55D3">
        <w:rPr>
          <w:rFonts w:ascii="Times New Roman" w:hAnsi="Times New Roman"/>
          <w:sz w:val="24"/>
          <w:szCs w:val="24"/>
        </w:rPr>
        <w:t xml:space="preserve">This is a request for OMB approval </w:t>
      </w:r>
      <w:r w:rsidR="00A342EB" w:rsidRPr="003A55D3">
        <w:rPr>
          <w:rFonts w:ascii="Times New Roman" w:hAnsi="Times New Roman"/>
          <w:sz w:val="24"/>
          <w:szCs w:val="24"/>
        </w:rPr>
        <w:t xml:space="preserve">of a qualitative </w:t>
      </w:r>
      <w:r w:rsidR="00F1420F" w:rsidRPr="003A55D3">
        <w:rPr>
          <w:rFonts w:ascii="Times New Roman" w:hAnsi="Times New Roman"/>
          <w:sz w:val="24"/>
          <w:szCs w:val="24"/>
        </w:rPr>
        <w:t xml:space="preserve">voluntary </w:t>
      </w:r>
      <w:r w:rsidR="00A342EB" w:rsidRPr="003A55D3">
        <w:rPr>
          <w:rFonts w:ascii="Times New Roman" w:hAnsi="Times New Roman"/>
          <w:sz w:val="24"/>
          <w:szCs w:val="24"/>
        </w:rPr>
        <w:t>customer satisfaction survey</w:t>
      </w:r>
      <w:r w:rsidR="0033551D" w:rsidRPr="003A55D3">
        <w:rPr>
          <w:rFonts w:ascii="Times New Roman" w:hAnsi="Times New Roman"/>
          <w:sz w:val="24"/>
          <w:szCs w:val="24"/>
        </w:rPr>
        <w:t xml:space="preserve"> or focus group</w:t>
      </w:r>
      <w:r w:rsidR="00A342EB" w:rsidRPr="003A55D3">
        <w:rPr>
          <w:rFonts w:ascii="Times New Roman" w:hAnsi="Times New Roman"/>
          <w:sz w:val="24"/>
          <w:szCs w:val="24"/>
        </w:rPr>
        <w:t xml:space="preserve"> under HRSA’s generic clearance. </w:t>
      </w:r>
      <w:r w:rsidR="00472378" w:rsidRPr="003A55D3">
        <w:rPr>
          <w:rFonts w:ascii="Times New Roman" w:hAnsi="Times New Roman"/>
          <w:sz w:val="24"/>
          <w:szCs w:val="24"/>
        </w:rPr>
        <w:t xml:space="preserve"> </w:t>
      </w:r>
      <w:r w:rsidR="00DF6D07" w:rsidRPr="003A55D3">
        <w:rPr>
          <w:rFonts w:ascii="Times New Roman" w:hAnsi="Times New Roman"/>
          <w:sz w:val="24"/>
          <w:szCs w:val="24"/>
        </w:rPr>
        <w:t xml:space="preserve">This survey will be used to determine what information potential donors need to remain connected, engaged and informed about the donation process.  This information will be used to identify potential gaps in the communication and also any other areas of improvement that can be made to enhance the potential donor experience throughout the process.  </w:t>
      </w:r>
    </w:p>
    <w:p w14:paraId="7082908C" w14:textId="77777777" w:rsidR="00DF6D07" w:rsidRPr="003A55D3" w:rsidRDefault="00DF6D07">
      <w:pPr>
        <w:tabs>
          <w:tab w:val="left" w:pos="-720"/>
        </w:tabs>
        <w:rPr>
          <w:rFonts w:ascii="Times New Roman" w:hAnsi="Times New Roman"/>
          <w:sz w:val="24"/>
          <w:szCs w:val="24"/>
        </w:rPr>
      </w:pPr>
    </w:p>
    <w:p w14:paraId="5BF03E79" w14:textId="47CB03A6" w:rsidR="00FA4FEE" w:rsidRPr="003A55D3" w:rsidRDefault="001879E5">
      <w:pPr>
        <w:tabs>
          <w:tab w:val="left" w:pos="-720"/>
        </w:tabs>
        <w:rPr>
          <w:rFonts w:ascii="Times New Roman" w:hAnsi="Times New Roman"/>
          <w:sz w:val="24"/>
          <w:szCs w:val="24"/>
        </w:rPr>
      </w:pPr>
      <w:r w:rsidRPr="003A55D3">
        <w:rPr>
          <w:rFonts w:ascii="Times New Roman" w:hAnsi="Times New Roman"/>
          <w:sz w:val="24"/>
          <w:szCs w:val="24"/>
        </w:rPr>
        <w:t xml:space="preserve">Executive Order 12862 directs agencies that "provide significant services directly to the public" to "survey customers to determine the kind and quality of services they want and their level of satisfaction with existing services".   </w:t>
      </w:r>
      <w:r w:rsidR="00DF6D07" w:rsidRPr="003A55D3">
        <w:rPr>
          <w:rFonts w:ascii="Times New Roman" w:hAnsi="Times New Roman"/>
          <w:sz w:val="24"/>
          <w:szCs w:val="24"/>
        </w:rPr>
        <w:t xml:space="preserve">The objective of </w:t>
      </w:r>
      <w:r w:rsidR="00D05C67" w:rsidRPr="003A55D3">
        <w:rPr>
          <w:rFonts w:ascii="Times New Roman" w:hAnsi="Times New Roman"/>
          <w:sz w:val="24"/>
          <w:szCs w:val="24"/>
        </w:rPr>
        <w:t>surveying the potential donor is</w:t>
      </w:r>
      <w:r w:rsidR="00DF6D07" w:rsidRPr="003A55D3">
        <w:rPr>
          <w:rFonts w:ascii="Times New Roman" w:hAnsi="Times New Roman"/>
          <w:sz w:val="24"/>
          <w:szCs w:val="24"/>
        </w:rPr>
        <w:t xml:space="preserve"> to provide insight regarding their opinions, experiences and perceptions of the confirmatory typing process including any barriers or restrictions of moving forward if called as a match for a patient and asked to </w:t>
      </w:r>
      <w:r w:rsidR="00D05C67" w:rsidRPr="003A55D3">
        <w:rPr>
          <w:rFonts w:ascii="Times New Roman" w:hAnsi="Times New Roman"/>
          <w:sz w:val="24"/>
          <w:szCs w:val="24"/>
        </w:rPr>
        <w:t>donate</w:t>
      </w:r>
      <w:r w:rsidR="00DF6D07" w:rsidRPr="003A55D3">
        <w:rPr>
          <w:rFonts w:ascii="Times New Roman" w:hAnsi="Times New Roman"/>
          <w:sz w:val="24"/>
          <w:szCs w:val="24"/>
        </w:rPr>
        <w:t xml:space="preserve"> via PBSC or marrow.  </w:t>
      </w:r>
    </w:p>
    <w:p w14:paraId="2A998C4A" w14:textId="77777777" w:rsidR="001879E5" w:rsidRPr="003A55D3" w:rsidRDefault="001879E5">
      <w:pPr>
        <w:tabs>
          <w:tab w:val="left" w:pos="-720"/>
        </w:tabs>
        <w:rPr>
          <w:rFonts w:ascii="Times New Roman" w:hAnsi="Times New Roman"/>
          <w:sz w:val="24"/>
          <w:szCs w:val="24"/>
        </w:rPr>
      </w:pPr>
    </w:p>
    <w:p w14:paraId="5FA7AEAD" w14:textId="77777777" w:rsidR="001879E5" w:rsidRPr="003A55D3" w:rsidRDefault="001879E5">
      <w:pPr>
        <w:tabs>
          <w:tab w:val="left" w:pos="-720"/>
          <w:tab w:val="left" w:pos="720"/>
          <w:tab w:val="right" w:pos="8648"/>
        </w:tabs>
        <w:rPr>
          <w:rFonts w:ascii="Times New Roman" w:hAnsi="Times New Roman"/>
          <w:sz w:val="24"/>
          <w:szCs w:val="24"/>
          <w:u w:val="single"/>
        </w:rPr>
      </w:pPr>
      <w:r w:rsidRPr="003A55D3">
        <w:rPr>
          <w:rFonts w:ascii="Times New Roman" w:hAnsi="Times New Roman"/>
          <w:sz w:val="24"/>
          <w:szCs w:val="24"/>
        </w:rPr>
        <w:t>2.</w:t>
      </w:r>
      <w:r w:rsidRPr="003A55D3">
        <w:rPr>
          <w:rFonts w:ascii="Times New Roman" w:hAnsi="Times New Roman"/>
          <w:sz w:val="24"/>
          <w:szCs w:val="24"/>
        </w:rPr>
        <w:tab/>
      </w:r>
      <w:r w:rsidRPr="003A55D3">
        <w:rPr>
          <w:rFonts w:ascii="Times New Roman" w:hAnsi="Times New Roman"/>
          <w:sz w:val="24"/>
          <w:szCs w:val="24"/>
          <w:u w:val="single"/>
        </w:rPr>
        <w:t>Purpose and Use of the Information</w:t>
      </w:r>
    </w:p>
    <w:p w14:paraId="3EE4FABD" w14:textId="77777777" w:rsidR="001879E5" w:rsidRPr="003A55D3" w:rsidRDefault="001879E5">
      <w:pPr>
        <w:tabs>
          <w:tab w:val="left" w:pos="-720"/>
          <w:tab w:val="left" w:pos="720"/>
          <w:tab w:val="right" w:pos="8648"/>
        </w:tabs>
        <w:rPr>
          <w:rFonts w:ascii="Times New Roman" w:hAnsi="Times New Roman"/>
          <w:sz w:val="24"/>
          <w:szCs w:val="24"/>
        </w:rPr>
      </w:pPr>
    </w:p>
    <w:p w14:paraId="6A92FDFA" w14:textId="1FAF2D3C" w:rsidR="003C747B" w:rsidRPr="003A55D3" w:rsidRDefault="003C747B" w:rsidP="003C747B">
      <w:pPr>
        <w:widowControl/>
        <w:autoSpaceDE/>
        <w:autoSpaceDN/>
        <w:adjustRightInd/>
        <w:spacing w:before="120"/>
        <w:rPr>
          <w:rFonts w:ascii="Times New Roman" w:hAnsi="Times New Roman"/>
          <w:color w:val="000000"/>
          <w:sz w:val="24"/>
        </w:rPr>
      </w:pPr>
      <w:r w:rsidRPr="003A55D3">
        <w:rPr>
          <w:rFonts w:ascii="Times New Roman" w:hAnsi="Times New Roman"/>
          <w:color w:val="000000"/>
          <w:sz w:val="24"/>
        </w:rPr>
        <w:t>Confirmatory typing is the process to obtain blood samples from a potential donor that would be used for confirmatory HLA typing at the transplant center laboratory and infectious disease testing.  These results are then used for determination by the transplant center if this is a donor they would request to donate.</w:t>
      </w:r>
    </w:p>
    <w:p w14:paraId="26085443" w14:textId="77777777" w:rsidR="003C747B" w:rsidRPr="003A55D3" w:rsidRDefault="00DF6D07" w:rsidP="003C747B">
      <w:pPr>
        <w:widowControl/>
        <w:autoSpaceDE/>
        <w:autoSpaceDN/>
        <w:adjustRightInd/>
        <w:spacing w:before="120"/>
        <w:rPr>
          <w:rFonts w:ascii="Times New Roman" w:hAnsi="Times New Roman"/>
          <w:color w:val="000000"/>
          <w:sz w:val="24"/>
        </w:rPr>
      </w:pPr>
      <w:r w:rsidRPr="003A55D3">
        <w:rPr>
          <w:rFonts w:ascii="Times New Roman" w:hAnsi="Times New Roman"/>
          <w:color w:val="000000"/>
          <w:sz w:val="24"/>
        </w:rPr>
        <w:t>The i</w:t>
      </w:r>
      <w:r w:rsidR="00D05C67" w:rsidRPr="003A55D3">
        <w:rPr>
          <w:rFonts w:ascii="Times New Roman" w:hAnsi="Times New Roman"/>
          <w:color w:val="000000"/>
          <w:sz w:val="24"/>
        </w:rPr>
        <w:t>nformation obtained through the Confirmatory Typing S</w:t>
      </w:r>
      <w:r w:rsidRPr="003A55D3">
        <w:rPr>
          <w:rFonts w:ascii="Times New Roman" w:hAnsi="Times New Roman"/>
          <w:color w:val="000000"/>
          <w:sz w:val="24"/>
        </w:rPr>
        <w:t xml:space="preserve">urvey will be used to </w:t>
      </w:r>
      <w:r w:rsidR="00507089" w:rsidRPr="003A55D3">
        <w:rPr>
          <w:rFonts w:ascii="Times New Roman" w:hAnsi="Times New Roman"/>
          <w:color w:val="000000"/>
          <w:sz w:val="24"/>
        </w:rPr>
        <w:t>measure potential donors’ overall satisfaction of their experience throughout the confirmatory typing process.  If a trend is identified within a specific area that warrants improvement,</w:t>
      </w:r>
      <w:r w:rsidRPr="003A55D3">
        <w:rPr>
          <w:rFonts w:ascii="Times New Roman" w:hAnsi="Times New Roman"/>
          <w:color w:val="000000"/>
          <w:sz w:val="24"/>
        </w:rPr>
        <w:t xml:space="preserve"> project groups will be </w:t>
      </w:r>
      <w:r w:rsidR="00507089" w:rsidRPr="003A55D3">
        <w:rPr>
          <w:rFonts w:ascii="Times New Roman" w:hAnsi="Times New Roman"/>
          <w:color w:val="000000"/>
          <w:sz w:val="24"/>
        </w:rPr>
        <w:t>initiated</w:t>
      </w:r>
      <w:r w:rsidRPr="003A55D3">
        <w:rPr>
          <w:rFonts w:ascii="Times New Roman" w:hAnsi="Times New Roman"/>
          <w:color w:val="000000"/>
          <w:sz w:val="24"/>
        </w:rPr>
        <w:t xml:space="preserve"> to address those areas.  Surveys will continue to be completed to ensure that </w:t>
      </w:r>
      <w:r w:rsidR="00D05C67" w:rsidRPr="003A55D3">
        <w:rPr>
          <w:rFonts w:ascii="Times New Roman" w:hAnsi="Times New Roman"/>
          <w:color w:val="000000"/>
          <w:sz w:val="24"/>
        </w:rPr>
        <w:t xml:space="preserve">we are continually improving the experience for </w:t>
      </w:r>
      <w:r w:rsidR="00A00F76" w:rsidRPr="003A55D3">
        <w:rPr>
          <w:rFonts w:ascii="Times New Roman" w:hAnsi="Times New Roman"/>
          <w:color w:val="000000"/>
          <w:sz w:val="24"/>
        </w:rPr>
        <w:t xml:space="preserve">potential </w:t>
      </w:r>
      <w:r w:rsidR="00D05C67" w:rsidRPr="003A55D3">
        <w:rPr>
          <w:rFonts w:ascii="Times New Roman" w:hAnsi="Times New Roman"/>
          <w:color w:val="000000"/>
          <w:sz w:val="24"/>
        </w:rPr>
        <w:t xml:space="preserve">donors moving through the confirmatory typing process. </w:t>
      </w:r>
    </w:p>
    <w:p w14:paraId="0A5621E8" w14:textId="71CB71A5" w:rsidR="00896384" w:rsidRPr="003A55D3" w:rsidRDefault="00DF6D07" w:rsidP="003C747B">
      <w:pPr>
        <w:widowControl/>
        <w:autoSpaceDE/>
        <w:autoSpaceDN/>
        <w:adjustRightInd/>
        <w:spacing w:before="120"/>
        <w:rPr>
          <w:rFonts w:ascii="Times New Roman" w:hAnsi="Times New Roman"/>
          <w:b/>
          <w:color w:val="000000"/>
          <w:sz w:val="24"/>
        </w:rPr>
      </w:pPr>
      <w:r w:rsidRPr="003A55D3">
        <w:rPr>
          <w:rFonts w:ascii="Times New Roman" w:hAnsi="Times New Roman"/>
          <w:color w:val="000000"/>
          <w:sz w:val="24"/>
        </w:rPr>
        <w:lastRenderedPageBreak/>
        <w:t xml:space="preserve">A small pilot </w:t>
      </w:r>
      <w:r w:rsidR="00CF5646" w:rsidRPr="003A55D3">
        <w:rPr>
          <w:rFonts w:ascii="Times New Roman" w:hAnsi="Times New Roman"/>
          <w:color w:val="000000"/>
          <w:sz w:val="24"/>
        </w:rPr>
        <w:t xml:space="preserve">test </w:t>
      </w:r>
      <w:r w:rsidRPr="003A55D3">
        <w:rPr>
          <w:rFonts w:ascii="Times New Roman" w:hAnsi="Times New Roman"/>
          <w:color w:val="000000"/>
          <w:sz w:val="24"/>
        </w:rPr>
        <w:t>of this survey was completed</w:t>
      </w:r>
      <w:r w:rsidR="00A00F76" w:rsidRPr="003A55D3">
        <w:rPr>
          <w:rFonts w:ascii="Times New Roman" w:hAnsi="Times New Roman"/>
          <w:color w:val="000000"/>
          <w:sz w:val="24"/>
        </w:rPr>
        <w:t xml:space="preserve"> in summer 2012</w:t>
      </w:r>
      <w:r w:rsidRPr="003A55D3">
        <w:rPr>
          <w:rFonts w:ascii="Times New Roman" w:hAnsi="Times New Roman"/>
          <w:color w:val="000000"/>
          <w:sz w:val="24"/>
        </w:rPr>
        <w:t>.  Based on</w:t>
      </w:r>
      <w:r w:rsidR="00507089" w:rsidRPr="003A55D3">
        <w:rPr>
          <w:rFonts w:ascii="Times New Roman" w:hAnsi="Times New Roman"/>
          <w:color w:val="000000"/>
          <w:sz w:val="24"/>
        </w:rPr>
        <w:t xml:space="preserve"> the</w:t>
      </w:r>
      <w:r w:rsidRPr="003A55D3">
        <w:rPr>
          <w:rFonts w:ascii="Times New Roman" w:hAnsi="Times New Roman"/>
          <w:color w:val="000000"/>
          <w:sz w:val="24"/>
        </w:rPr>
        <w:t xml:space="preserve"> information </w:t>
      </w:r>
      <w:r w:rsidR="00E6009C" w:rsidRPr="003A55D3">
        <w:rPr>
          <w:rFonts w:ascii="Times New Roman" w:hAnsi="Times New Roman"/>
          <w:color w:val="000000"/>
          <w:sz w:val="24"/>
        </w:rPr>
        <w:t>obtained</w:t>
      </w:r>
      <w:r w:rsidR="00A00F76" w:rsidRPr="003A55D3">
        <w:rPr>
          <w:rFonts w:ascii="Times New Roman" w:hAnsi="Times New Roman"/>
          <w:color w:val="000000"/>
          <w:sz w:val="24"/>
        </w:rPr>
        <w:t>,</w:t>
      </w:r>
      <w:r w:rsidR="00E6009C" w:rsidRPr="003A55D3">
        <w:rPr>
          <w:rFonts w:ascii="Times New Roman" w:hAnsi="Times New Roman"/>
          <w:color w:val="000000"/>
          <w:sz w:val="24"/>
        </w:rPr>
        <w:t xml:space="preserve"> </w:t>
      </w:r>
      <w:r w:rsidRPr="003A55D3">
        <w:rPr>
          <w:rFonts w:ascii="Times New Roman" w:hAnsi="Times New Roman"/>
          <w:color w:val="000000"/>
          <w:sz w:val="24"/>
        </w:rPr>
        <w:t xml:space="preserve">a gap in </w:t>
      </w:r>
      <w:r w:rsidR="00507089" w:rsidRPr="003A55D3">
        <w:rPr>
          <w:rFonts w:ascii="Times New Roman" w:hAnsi="Times New Roman"/>
          <w:color w:val="000000"/>
          <w:sz w:val="24"/>
        </w:rPr>
        <w:t>communication</w:t>
      </w:r>
      <w:r w:rsidR="00A00F76" w:rsidRPr="003A55D3">
        <w:rPr>
          <w:rFonts w:ascii="Times New Roman" w:hAnsi="Times New Roman"/>
          <w:color w:val="000000"/>
          <w:sz w:val="24"/>
        </w:rPr>
        <w:t xml:space="preserve"> was identified between the time </w:t>
      </w:r>
      <w:r w:rsidRPr="003A55D3">
        <w:rPr>
          <w:rFonts w:ascii="Times New Roman" w:hAnsi="Times New Roman"/>
          <w:color w:val="000000"/>
          <w:sz w:val="24"/>
        </w:rPr>
        <w:t xml:space="preserve">the </w:t>
      </w:r>
      <w:r w:rsidR="00A00F76" w:rsidRPr="003A55D3">
        <w:rPr>
          <w:rFonts w:ascii="Times New Roman" w:hAnsi="Times New Roman"/>
          <w:color w:val="000000"/>
          <w:sz w:val="24"/>
        </w:rPr>
        <w:t xml:space="preserve">potential </w:t>
      </w:r>
      <w:r w:rsidRPr="003A55D3">
        <w:rPr>
          <w:rFonts w:ascii="Times New Roman" w:hAnsi="Times New Roman"/>
          <w:color w:val="000000"/>
          <w:sz w:val="24"/>
        </w:rPr>
        <w:t>donor gave their confirma</w:t>
      </w:r>
      <w:r w:rsidR="00E6009C" w:rsidRPr="003A55D3">
        <w:rPr>
          <w:rFonts w:ascii="Times New Roman" w:hAnsi="Times New Roman"/>
          <w:color w:val="000000"/>
          <w:sz w:val="24"/>
        </w:rPr>
        <w:t xml:space="preserve">tory typing sample and </w:t>
      </w:r>
      <w:r w:rsidRPr="003A55D3">
        <w:rPr>
          <w:rFonts w:ascii="Times New Roman" w:hAnsi="Times New Roman"/>
          <w:color w:val="000000"/>
          <w:sz w:val="24"/>
        </w:rPr>
        <w:t>when they received resolution (</w:t>
      </w:r>
      <w:r w:rsidR="00A00F76" w:rsidRPr="003A55D3">
        <w:rPr>
          <w:rFonts w:ascii="Times New Roman" w:hAnsi="Times New Roman"/>
          <w:color w:val="000000"/>
          <w:sz w:val="24"/>
        </w:rPr>
        <w:t>i.e.</w:t>
      </w:r>
      <w:r w:rsidRPr="003A55D3">
        <w:rPr>
          <w:rFonts w:ascii="Times New Roman" w:hAnsi="Times New Roman"/>
          <w:color w:val="000000"/>
          <w:sz w:val="24"/>
        </w:rPr>
        <w:t xml:space="preserve"> hearing that they were not the best match for the patient).  Project teams were formed around this particular area and additional tool kits and </w:t>
      </w:r>
      <w:r w:rsidR="00507089" w:rsidRPr="003A55D3">
        <w:rPr>
          <w:rFonts w:ascii="Times New Roman" w:hAnsi="Times New Roman"/>
          <w:color w:val="000000"/>
          <w:sz w:val="24"/>
        </w:rPr>
        <w:t>verbiage</w:t>
      </w:r>
      <w:r w:rsidRPr="003A55D3">
        <w:rPr>
          <w:rFonts w:ascii="Times New Roman" w:hAnsi="Times New Roman"/>
          <w:color w:val="000000"/>
          <w:sz w:val="24"/>
        </w:rPr>
        <w:t xml:space="preserve"> w</w:t>
      </w:r>
      <w:r w:rsidR="00A00F76" w:rsidRPr="003A55D3">
        <w:rPr>
          <w:rFonts w:ascii="Times New Roman" w:hAnsi="Times New Roman"/>
          <w:color w:val="000000"/>
          <w:sz w:val="24"/>
        </w:rPr>
        <w:t>ere</w:t>
      </w:r>
      <w:r w:rsidRPr="003A55D3">
        <w:rPr>
          <w:rFonts w:ascii="Times New Roman" w:hAnsi="Times New Roman"/>
          <w:color w:val="000000"/>
          <w:sz w:val="24"/>
        </w:rPr>
        <w:t xml:space="preserve"> developed to assist the </w:t>
      </w:r>
      <w:r w:rsidR="00A00F76" w:rsidRPr="003A55D3">
        <w:rPr>
          <w:rFonts w:ascii="Times New Roman" w:hAnsi="Times New Roman"/>
          <w:color w:val="000000"/>
          <w:sz w:val="24"/>
        </w:rPr>
        <w:t xml:space="preserve">potential </w:t>
      </w:r>
      <w:r w:rsidRPr="003A55D3">
        <w:rPr>
          <w:rFonts w:ascii="Times New Roman" w:hAnsi="Times New Roman"/>
          <w:color w:val="000000"/>
          <w:sz w:val="24"/>
        </w:rPr>
        <w:t xml:space="preserve">donor with this understanding and gap in the process.  A few of those toolkits included providing acknowledgement that </w:t>
      </w:r>
      <w:r w:rsidR="00507089" w:rsidRPr="003A55D3">
        <w:rPr>
          <w:rFonts w:ascii="Times New Roman" w:hAnsi="Times New Roman"/>
          <w:color w:val="000000"/>
          <w:sz w:val="24"/>
        </w:rPr>
        <w:t xml:space="preserve">their steps were completed </w:t>
      </w:r>
      <w:r w:rsidRPr="003A55D3">
        <w:rPr>
          <w:rFonts w:ascii="Times New Roman" w:hAnsi="Times New Roman"/>
          <w:color w:val="000000"/>
          <w:sz w:val="24"/>
        </w:rPr>
        <w:t xml:space="preserve">and now we are just waiting for the transplant center to provide additional direction.  </w:t>
      </w:r>
      <w:r w:rsidR="00194DB8" w:rsidRPr="003A55D3">
        <w:rPr>
          <w:rFonts w:ascii="Times New Roman" w:hAnsi="Times New Roman"/>
          <w:color w:val="000000"/>
          <w:sz w:val="24"/>
        </w:rPr>
        <w:t>W</w:t>
      </w:r>
      <w:r w:rsidR="00E6009C" w:rsidRPr="003A55D3">
        <w:rPr>
          <w:rFonts w:ascii="Times New Roman" w:hAnsi="Times New Roman"/>
          <w:color w:val="000000"/>
          <w:sz w:val="24"/>
        </w:rPr>
        <w:t>e</w:t>
      </w:r>
      <w:r w:rsidR="00194DB8" w:rsidRPr="003A55D3">
        <w:rPr>
          <w:rFonts w:ascii="Times New Roman" w:hAnsi="Times New Roman"/>
          <w:color w:val="000000"/>
          <w:sz w:val="24"/>
        </w:rPr>
        <w:t xml:space="preserve"> also improved the </w:t>
      </w:r>
      <w:r w:rsidR="00A00F76" w:rsidRPr="003A55D3">
        <w:rPr>
          <w:rFonts w:ascii="Times New Roman" w:hAnsi="Times New Roman"/>
          <w:color w:val="000000"/>
          <w:sz w:val="24"/>
        </w:rPr>
        <w:t xml:space="preserve">communication </w:t>
      </w:r>
      <w:r w:rsidR="00194DB8" w:rsidRPr="003A55D3">
        <w:rPr>
          <w:rFonts w:ascii="Times New Roman" w:hAnsi="Times New Roman"/>
          <w:color w:val="000000"/>
          <w:sz w:val="24"/>
        </w:rPr>
        <w:t xml:space="preserve">mechanism in which we </w:t>
      </w:r>
      <w:r w:rsidR="00A00F76" w:rsidRPr="003A55D3">
        <w:rPr>
          <w:rFonts w:ascii="Times New Roman" w:hAnsi="Times New Roman"/>
          <w:color w:val="000000"/>
          <w:sz w:val="24"/>
        </w:rPr>
        <w:t xml:space="preserve">share </w:t>
      </w:r>
      <w:r w:rsidR="00194DB8" w:rsidRPr="003A55D3">
        <w:rPr>
          <w:rFonts w:ascii="Times New Roman" w:hAnsi="Times New Roman"/>
          <w:color w:val="000000"/>
          <w:sz w:val="24"/>
        </w:rPr>
        <w:t xml:space="preserve">with the </w:t>
      </w:r>
      <w:r w:rsidR="00A00F76" w:rsidRPr="003A55D3">
        <w:rPr>
          <w:rFonts w:ascii="Times New Roman" w:hAnsi="Times New Roman"/>
          <w:color w:val="000000"/>
          <w:sz w:val="24"/>
        </w:rPr>
        <w:t xml:space="preserve">potential </w:t>
      </w:r>
      <w:r w:rsidR="00194DB8" w:rsidRPr="003A55D3">
        <w:rPr>
          <w:rFonts w:ascii="Times New Roman" w:hAnsi="Times New Roman"/>
          <w:color w:val="000000"/>
          <w:sz w:val="24"/>
        </w:rPr>
        <w:t xml:space="preserve">donor that they are not the best match for this patient.  </w:t>
      </w:r>
      <w:r w:rsidR="00E6009C" w:rsidRPr="003A55D3">
        <w:rPr>
          <w:rFonts w:ascii="Times New Roman" w:hAnsi="Times New Roman"/>
          <w:color w:val="000000"/>
          <w:sz w:val="24"/>
        </w:rPr>
        <w:t xml:space="preserve">The project group also established additional educational resources for the potential donor to explore when waiting for the next step in the process.  </w:t>
      </w:r>
    </w:p>
    <w:p w14:paraId="255F85D8" w14:textId="77777777" w:rsidR="001879E5" w:rsidRPr="003A55D3" w:rsidRDefault="001879E5">
      <w:pPr>
        <w:tabs>
          <w:tab w:val="left" w:pos="720"/>
        </w:tabs>
        <w:rPr>
          <w:rFonts w:ascii="Times New Roman" w:hAnsi="Times New Roman"/>
          <w:sz w:val="24"/>
          <w:szCs w:val="24"/>
        </w:rPr>
      </w:pPr>
    </w:p>
    <w:p w14:paraId="5C9E6AA9" w14:textId="77777777" w:rsidR="001879E5" w:rsidRPr="003A55D3" w:rsidRDefault="001879E5">
      <w:pPr>
        <w:tabs>
          <w:tab w:val="left" w:pos="-720"/>
          <w:tab w:val="left" w:pos="720"/>
          <w:tab w:val="right" w:pos="8648"/>
        </w:tabs>
        <w:rPr>
          <w:rFonts w:ascii="Times New Roman" w:hAnsi="Times New Roman"/>
          <w:sz w:val="24"/>
          <w:szCs w:val="24"/>
          <w:u w:val="single"/>
        </w:rPr>
      </w:pPr>
      <w:r w:rsidRPr="003A55D3">
        <w:rPr>
          <w:rFonts w:ascii="Times New Roman" w:hAnsi="Times New Roman"/>
          <w:sz w:val="24"/>
          <w:szCs w:val="24"/>
        </w:rPr>
        <w:t>3.</w:t>
      </w:r>
      <w:r w:rsidRPr="003A55D3">
        <w:rPr>
          <w:rFonts w:ascii="Times New Roman" w:hAnsi="Times New Roman"/>
          <w:sz w:val="24"/>
          <w:szCs w:val="24"/>
        </w:rPr>
        <w:tab/>
      </w:r>
      <w:r w:rsidRPr="003A55D3">
        <w:rPr>
          <w:rFonts w:ascii="Times New Roman" w:hAnsi="Times New Roman"/>
          <w:sz w:val="24"/>
          <w:szCs w:val="24"/>
          <w:u w:val="single"/>
        </w:rPr>
        <w:t>Use of Improved Information Technology</w:t>
      </w:r>
    </w:p>
    <w:p w14:paraId="446EC244" w14:textId="77777777" w:rsidR="001879E5" w:rsidRPr="003A55D3" w:rsidRDefault="001879E5">
      <w:pPr>
        <w:tabs>
          <w:tab w:val="left" w:pos="-720"/>
          <w:tab w:val="left" w:pos="720"/>
          <w:tab w:val="right" w:pos="8648"/>
        </w:tabs>
        <w:rPr>
          <w:rFonts w:ascii="Times New Roman" w:hAnsi="Times New Roman"/>
          <w:sz w:val="24"/>
          <w:szCs w:val="24"/>
        </w:rPr>
      </w:pPr>
    </w:p>
    <w:p w14:paraId="681F819E" w14:textId="7873FD1F" w:rsidR="00896384" w:rsidRPr="003A55D3" w:rsidRDefault="00194DB8" w:rsidP="003C747B">
      <w:pPr>
        <w:spacing w:before="120"/>
        <w:rPr>
          <w:rFonts w:ascii="Times New Roman" w:hAnsi="Times New Roman"/>
          <w:sz w:val="24"/>
        </w:rPr>
      </w:pPr>
      <w:r w:rsidRPr="003A55D3">
        <w:rPr>
          <w:rFonts w:ascii="Times New Roman" w:hAnsi="Times New Roman"/>
          <w:sz w:val="24"/>
        </w:rPr>
        <w:t>This s</w:t>
      </w:r>
      <w:r w:rsidR="00E6009C" w:rsidRPr="003A55D3">
        <w:rPr>
          <w:rFonts w:ascii="Times New Roman" w:hAnsi="Times New Roman"/>
          <w:sz w:val="24"/>
        </w:rPr>
        <w:t xml:space="preserve">urvey will be completed </w:t>
      </w:r>
      <w:r w:rsidR="0074031B" w:rsidRPr="003A55D3">
        <w:rPr>
          <w:rFonts w:ascii="Times New Roman" w:hAnsi="Times New Roman"/>
          <w:sz w:val="24"/>
        </w:rPr>
        <w:t xml:space="preserve">by respondents </w:t>
      </w:r>
      <w:r w:rsidR="00E6009C" w:rsidRPr="003A55D3">
        <w:rPr>
          <w:rFonts w:ascii="Times New Roman" w:hAnsi="Times New Roman"/>
          <w:sz w:val="24"/>
        </w:rPr>
        <w:t>using secure</w:t>
      </w:r>
      <w:r w:rsidRPr="003A55D3">
        <w:rPr>
          <w:rFonts w:ascii="Times New Roman" w:hAnsi="Times New Roman"/>
          <w:sz w:val="24"/>
        </w:rPr>
        <w:t xml:space="preserve"> online technology.  The majority </w:t>
      </w:r>
      <w:r w:rsidRPr="003A55D3">
        <w:rPr>
          <w:rFonts w:ascii="Times New Roman" w:hAnsi="Times New Roman"/>
          <w:sz w:val="24"/>
          <w:szCs w:val="24"/>
        </w:rPr>
        <w:t>of the questio</w:t>
      </w:r>
      <w:r w:rsidR="00E6009C" w:rsidRPr="003A55D3">
        <w:rPr>
          <w:rFonts w:ascii="Times New Roman" w:hAnsi="Times New Roman"/>
          <w:sz w:val="24"/>
          <w:szCs w:val="24"/>
        </w:rPr>
        <w:t xml:space="preserve">ns </w:t>
      </w:r>
      <w:r w:rsidRPr="003A55D3">
        <w:rPr>
          <w:rFonts w:ascii="Times New Roman" w:hAnsi="Times New Roman"/>
          <w:sz w:val="24"/>
          <w:szCs w:val="24"/>
        </w:rPr>
        <w:t>are</w:t>
      </w:r>
      <w:r w:rsidR="00E6009C" w:rsidRPr="003A55D3">
        <w:rPr>
          <w:rFonts w:ascii="Times New Roman" w:hAnsi="Times New Roman"/>
          <w:sz w:val="24"/>
          <w:szCs w:val="24"/>
        </w:rPr>
        <w:t xml:space="preserve"> responded to using a Likert scale (very good, good, neutral, poor, very poor, I do not remember) or true/false response,</w:t>
      </w:r>
      <w:r w:rsidRPr="003A55D3">
        <w:rPr>
          <w:rFonts w:ascii="Times New Roman" w:hAnsi="Times New Roman"/>
          <w:sz w:val="24"/>
          <w:szCs w:val="24"/>
        </w:rPr>
        <w:t xml:space="preserve"> where the</w:t>
      </w:r>
      <w:r w:rsidR="00E6009C" w:rsidRPr="003A55D3">
        <w:rPr>
          <w:rFonts w:ascii="Times New Roman" w:hAnsi="Times New Roman"/>
          <w:sz w:val="24"/>
          <w:szCs w:val="24"/>
        </w:rPr>
        <w:t xml:space="preserve"> potential donor</w:t>
      </w:r>
      <w:r w:rsidRPr="003A55D3">
        <w:rPr>
          <w:rFonts w:ascii="Times New Roman" w:hAnsi="Times New Roman"/>
          <w:sz w:val="24"/>
          <w:szCs w:val="24"/>
        </w:rPr>
        <w:t xml:space="preserve"> rate</w:t>
      </w:r>
      <w:r w:rsidR="00E6009C" w:rsidRPr="003A55D3">
        <w:rPr>
          <w:rFonts w:ascii="Times New Roman" w:hAnsi="Times New Roman"/>
          <w:sz w:val="24"/>
          <w:szCs w:val="24"/>
        </w:rPr>
        <w:t>s</w:t>
      </w:r>
      <w:r w:rsidRPr="003A55D3">
        <w:rPr>
          <w:rFonts w:ascii="Times New Roman" w:hAnsi="Times New Roman"/>
          <w:sz w:val="24"/>
          <w:szCs w:val="24"/>
        </w:rPr>
        <w:t xml:space="preserve"> how they fe</w:t>
      </w:r>
      <w:r w:rsidR="00E6009C" w:rsidRPr="003A55D3">
        <w:rPr>
          <w:rFonts w:ascii="Times New Roman" w:hAnsi="Times New Roman"/>
          <w:sz w:val="24"/>
          <w:szCs w:val="24"/>
        </w:rPr>
        <w:t xml:space="preserve">lt about </w:t>
      </w:r>
      <w:r w:rsidRPr="003A55D3">
        <w:rPr>
          <w:rFonts w:ascii="Times New Roman" w:hAnsi="Times New Roman"/>
          <w:sz w:val="24"/>
          <w:szCs w:val="24"/>
        </w:rPr>
        <w:t xml:space="preserve">particular </w:t>
      </w:r>
      <w:r w:rsidR="00E6009C" w:rsidRPr="003A55D3">
        <w:rPr>
          <w:rFonts w:ascii="Times New Roman" w:hAnsi="Times New Roman"/>
          <w:sz w:val="24"/>
          <w:szCs w:val="24"/>
        </w:rPr>
        <w:t xml:space="preserve">interactions or experiences within the confirmatory typing process.  The </w:t>
      </w:r>
      <w:r w:rsidRPr="003A55D3">
        <w:rPr>
          <w:rFonts w:ascii="Times New Roman" w:hAnsi="Times New Roman"/>
          <w:sz w:val="24"/>
          <w:szCs w:val="24"/>
        </w:rPr>
        <w:t>other qu</w:t>
      </w:r>
      <w:r w:rsidR="00E6009C" w:rsidRPr="003A55D3">
        <w:rPr>
          <w:rFonts w:ascii="Times New Roman" w:hAnsi="Times New Roman"/>
          <w:sz w:val="24"/>
          <w:szCs w:val="24"/>
        </w:rPr>
        <w:t>estions are free</w:t>
      </w:r>
      <w:r w:rsidR="00E6009C" w:rsidRPr="003A55D3">
        <w:rPr>
          <w:rFonts w:ascii="Times New Roman" w:hAnsi="Times New Roman"/>
          <w:sz w:val="24"/>
        </w:rPr>
        <w:t xml:space="preserve"> text where potential donors</w:t>
      </w:r>
      <w:r w:rsidRPr="003A55D3">
        <w:rPr>
          <w:rFonts w:ascii="Times New Roman" w:hAnsi="Times New Roman"/>
          <w:sz w:val="24"/>
        </w:rPr>
        <w:t xml:space="preserve"> are able to provide their </w:t>
      </w:r>
      <w:r w:rsidR="00E6009C" w:rsidRPr="003A55D3">
        <w:rPr>
          <w:rFonts w:ascii="Times New Roman" w:hAnsi="Times New Roman"/>
          <w:sz w:val="24"/>
        </w:rPr>
        <w:t>feedback</w:t>
      </w:r>
      <w:r w:rsidRPr="003A55D3">
        <w:rPr>
          <w:rFonts w:ascii="Times New Roman" w:hAnsi="Times New Roman"/>
          <w:sz w:val="24"/>
        </w:rPr>
        <w:t xml:space="preserve"> on a voluntary basis if there is something more specific </w:t>
      </w:r>
      <w:r w:rsidR="00E6009C" w:rsidRPr="003A55D3">
        <w:rPr>
          <w:rFonts w:ascii="Times New Roman" w:hAnsi="Times New Roman"/>
          <w:sz w:val="24"/>
        </w:rPr>
        <w:t>th</w:t>
      </w:r>
      <w:r w:rsidR="0074031B" w:rsidRPr="003A55D3">
        <w:rPr>
          <w:rFonts w:ascii="Times New Roman" w:hAnsi="Times New Roman"/>
          <w:sz w:val="24"/>
        </w:rPr>
        <w:t xml:space="preserve">ey would like to share with Be </w:t>
      </w:r>
      <w:proofErr w:type="gramStart"/>
      <w:r w:rsidR="0074031B" w:rsidRPr="003A55D3">
        <w:rPr>
          <w:rFonts w:ascii="Times New Roman" w:hAnsi="Times New Roman"/>
          <w:sz w:val="24"/>
        </w:rPr>
        <w:t>T</w:t>
      </w:r>
      <w:r w:rsidR="00E6009C" w:rsidRPr="003A55D3">
        <w:rPr>
          <w:rFonts w:ascii="Times New Roman" w:hAnsi="Times New Roman"/>
          <w:sz w:val="24"/>
        </w:rPr>
        <w:t>he</w:t>
      </w:r>
      <w:proofErr w:type="gramEnd"/>
      <w:r w:rsidR="00E6009C" w:rsidRPr="003A55D3">
        <w:rPr>
          <w:rFonts w:ascii="Times New Roman" w:hAnsi="Times New Roman"/>
          <w:sz w:val="24"/>
        </w:rPr>
        <w:t xml:space="preserve"> Match</w:t>
      </w:r>
      <w:r w:rsidRPr="003A55D3">
        <w:rPr>
          <w:rFonts w:ascii="Times New Roman" w:hAnsi="Times New Roman"/>
          <w:sz w:val="24"/>
        </w:rPr>
        <w:t xml:space="preserve">.  Due to the use of the electronic </w:t>
      </w:r>
      <w:r w:rsidR="00235F27" w:rsidRPr="003A55D3">
        <w:rPr>
          <w:rFonts w:ascii="Times New Roman" w:hAnsi="Times New Roman"/>
          <w:sz w:val="24"/>
        </w:rPr>
        <w:t>distribution</w:t>
      </w:r>
      <w:r w:rsidRPr="003A55D3">
        <w:rPr>
          <w:rFonts w:ascii="Times New Roman" w:hAnsi="Times New Roman"/>
          <w:sz w:val="24"/>
        </w:rPr>
        <w:t xml:space="preserve"> this</w:t>
      </w:r>
      <w:r w:rsidR="00235F27" w:rsidRPr="003A55D3">
        <w:rPr>
          <w:rFonts w:ascii="Times New Roman" w:hAnsi="Times New Roman"/>
          <w:sz w:val="24"/>
        </w:rPr>
        <w:t xml:space="preserve"> survey</w:t>
      </w:r>
      <w:r w:rsidRPr="003A55D3">
        <w:rPr>
          <w:rFonts w:ascii="Times New Roman" w:hAnsi="Times New Roman"/>
          <w:sz w:val="24"/>
        </w:rPr>
        <w:t xml:space="preserve"> will only be sent to those potential donors tha</w:t>
      </w:r>
      <w:r w:rsidR="00E6009C" w:rsidRPr="003A55D3">
        <w:rPr>
          <w:rFonts w:ascii="Times New Roman" w:hAnsi="Times New Roman"/>
          <w:sz w:val="24"/>
        </w:rPr>
        <w:t xml:space="preserve">t </w:t>
      </w:r>
      <w:r w:rsidR="00235F27" w:rsidRPr="003A55D3">
        <w:rPr>
          <w:rFonts w:ascii="Times New Roman" w:hAnsi="Times New Roman"/>
          <w:sz w:val="24"/>
        </w:rPr>
        <w:t>have</w:t>
      </w:r>
      <w:r w:rsidR="00E6009C" w:rsidRPr="003A55D3">
        <w:rPr>
          <w:rFonts w:ascii="Times New Roman" w:hAnsi="Times New Roman"/>
          <w:sz w:val="24"/>
        </w:rPr>
        <w:t xml:space="preserve"> </w:t>
      </w:r>
      <w:r w:rsidR="00235F27" w:rsidRPr="003A55D3">
        <w:rPr>
          <w:rFonts w:ascii="Times New Roman" w:hAnsi="Times New Roman"/>
          <w:sz w:val="24"/>
        </w:rPr>
        <w:t xml:space="preserve">provided </w:t>
      </w:r>
      <w:r w:rsidR="00E6009C" w:rsidRPr="003A55D3">
        <w:rPr>
          <w:rFonts w:ascii="Times New Roman" w:hAnsi="Times New Roman"/>
          <w:sz w:val="24"/>
        </w:rPr>
        <w:t>an email address</w:t>
      </w:r>
      <w:r w:rsidR="00235F27" w:rsidRPr="003A55D3">
        <w:rPr>
          <w:rFonts w:ascii="Times New Roman" w:hAnsi="Times New Roman"/>
          <w:sz w:val="24"/>
        </w:rPr>
        <w:t xml:space="preserve"> which is</w:t>
      </w:r>
      <w:r w:rsidR="0074031B" w:rsidRPr="003A55D3">
        <w:rPr>
          <w:rFonts w:ascii="Times New Roman" w:hAnsi="Times New Roman"/>
          <w:sz w:val="24"/>
        </w:rPr>
        <w:t xml:space="preserve"> on file with Be </w:t>
      </w:r>
      <w:proofErr w:type="gramStart"/>
      <w:r w:rsidR="0074031B" w:rsidRPr="003A55D3">
        <w:rPr>
          <w:rFonts w:ascii="Times New Roman" w:hAnsi="Times New Roman"/>
          <w:sz w:val="24"/>
        </w:rPr>
        <w:t>T</w:t>
      </w:r>
      <w:r w:rsidR="00E6009C" w:rsidRPr="003A55D3">
        <w:rPr>
          <w:rFonts w:ascii="Times New Roman" w:hAnsi="Times New Roman"/>
          <w:sz w:val="24"/>
        </w:rPr>
        <w:t>he</w:t>
      </w:r>
      <w:proofErr w:type="gramEnd"/>
      <w:r w:rsidR="00E6009C" w:rsidRPr="003A55D3">
        <w:rPr>
          <w:rFonts w:ascii="Times New Roman" w:hAnsi="Times New Roman"/>
          <w:sz w:val="24"/>
        </w:rPr>
        <w:t xml:space="preserve"> Match</w:t>
      </w:r>
      <w:r w:rsidR="00235F27" w:rsidRPr="003A55D3">
        <w:rPr>
          <w:rFonts w:ascii="Times New Roman" w:hAnsi="Times New Roman"/>
          <w:sz w:val="24"/>
        </w:rPr>
        <w:t xml:space="preserve">.  At this time the survey will </w:t>
      </w:r>
      <w:r w:rsidRPr="003A55D3">
        <w:rPr>
          <w:rFonts w:ascii="Times New Roman" w:hAnsi="Times New Roman"/>
          <w:sz w:val="24"/>
        </w:rPr>
        <w:t>not be translated</w:t>
      </w:r>
      <w:r w:rsidR="00235F27" w:rsidRPr="003A55D3">
        <w:rPr>
          <w:rFonts w:ascii="Times New Roman" w:hAnsi="Times New Roman"/>
          <w:sz w:val="24"/>
        </w:rPr>
        <w:t xml:space="preserve"> into languages other than English.  Knowing we have a diverse registry, dependent on funding, feasibility and technology, translation of the survey may be explored in the future.  </w:t>
      </w:r>
    </w:p>
    <w:p w14:paraId="1BBC7F37" w14:textId="65A2E684" w:rsidR="00194DB8" w:rsidRPr="003A55D3" w:rsidRDefault="0074031B" w:rsidP="003C747B">
      <w:pPr>
        <w:spacing w:before="120"/>
        <w:rPr>
          <w:rFonts w:ascii="Times New Roman" w:hAnsi="Times New Roman"/>
          <w:sz w:val="24"/>
        </w:rPr>
      </w:pPr>
      <w:r w:rsidRPr="003A55D3">
        <w:rPr>
          <w:rFonts w:ascii="Times New Roman" w:hAnsi="Times New Roman"/>
          <w:sz w:val="24"/>
        </w:rPr>
        <w:t>This survey should</w:t>
      </w:r>
      <w:r w:rsidR="00194DB8" w:rsidRPr="003A55D3">
        <w:rPr>
          <w:rFonts w:ascii="Times New Roman" w:hAnsi="Times New Roman"/>
          <w:sz w:val="24"/>
        </w:rPr>
        <w:t xml:space="preserve"> take the respondents </w:t>
      </w:r>
      <w:r w:rsidR="00A02BE9" w:rsidRPr="003A55D3">
        <w:rPr>
          <w:rFonts w:ascii="Times New Roman" w:hAnsi="Times New Roman"/>
          <w:sz w:val="24"/>
        </w:rPr>
        <w:t>approximately 15 minut</w:t>
      </w:r>
      <w:r w:rsidRPr="003A55D3">
        <w:rPr>
          <w:rFonts w:ascii="Times New Roman" w:hAnsi="Times New Roman"/>
          <w:sz w:val="24"/>
        </w:rPr>
        <w:t xml:space="preserve">es.  There are 12 questions </w:t>
      </w:r>
      <w:r w:rsidR="00A02BE9" w:rsidRPr="003A55D3">
        <w:rPr>
          <w:rFonts w:ascii="Times New Roman" w:hAnsi="Times New Roman"/>
          <w:sz w:val="24"/>
        </w:rPr>
        <w:t>in the survey with sub</w:t>
      </w:r>
      <w:r w:rsidRPr="003A55D3">
        <w:rPr>
          <w:rFonts w:ascii="Times New Roman" w:hAnsi="Times New Roman"/>
          <w:sz w:val="24"/>
        </w:rPr>
        <w:t>-</w:t>
      </w:r>
      <w:r w:rsidR="00A02BE9" w:rsidRPr="003A55D3">
        <w:rPr>
          <w:rFonts w:ascii="Times New Roman" w:hAnsi="Times New Roman"/>
          <w:sz w:val="24"/>
        </w:rPr>
        <w:t>sect</w:t>
      </w:r>
      <w:r w:rsidRPr="003A55D3">
        <w:rPr>
          <w:rFonts w:ascii="Times New Roman" w:hAnsi="Times New Roman"/>
          <w:sz w:val="24"/>
        </w:rPr>
        <w:t xml:space="preserve">ions within each question.  </w:t>
      </w:r>
      <w:proofErr w:type="gramStart"/>
      <w:r w:rsidRPr="003A55D3">
        <w:rPr>
          <w:rFonts w:ascii="Times New Roman" w:hAnsi="Times New Roman"/>
          <w:sz w:val="24"/>
        </w:rPr>
        <w:t>Be</w:t>
      </w:r>
      <w:proofErr w:type="gramEnd"/>
      <w:r w:rsidRPr="003A55D3">
        <w:rPr>
          <w:rFonts w:ascii="Times New Roman" w:hAnsi="Times New Roman"/>
          <w:sz w:val="24"/>
        </w:rPr>
        <w:t xml:space="preserve"> T</w:t>
      </w:r>
      <w:r w:rsidR="00A02BE9" w:rsidRPr="003A55D3">
        <w:rPr>
          <w:rFonts w:ascii="Times New Roman" w:hAnsi="Times New Roman"/>
          <w:sz w:val="24"/>
        </w:rPr>
        <w:t>he Match will prepopulate several fields of the survey with information the potential donor provided at recruitment.  Since the pilot of this survey</w:t>
      </w:r>
      <w:r w:rsidRPr="003A55D3">
        <w:rPr>
          <w:rFonts w:ascii="Times New Roman" w:hAnsi="Times New Roman"/>
          <w:sz w:val="24"/>
        </w:rPr>
        <w:t>,</w:t>
      </w:r>
      <w:r w:rsidR="00A02BE9" w:rsidRPr="003A55D3">
        <w:rPr>
          <w:rFonts w:ascii="Times New Roman" w:hAnsi="Times New Roman"/>
          <w:sz w:val="24"/>
        </w:rPr>
        <w:t xml:space="preserve"> the total number of questions has been reduced, the opportunities to provide free text has been streamlined and made optional.  These metrics in addition to the use of the electronic survey will ensure that the survey can be taken as efficiently as possible for the potential donor.</w:t>
      </w:r>
      <w:r w:rsidR="00C57D35" w:rsidRPr="003A55D3">
        <w:rPr>
          <w:rFonts w:ascii="Times New Roman" w:hAnsi="Times New Roman"/>
          <w:sz w:val="24"/>
        </w:rPr>
        <w:t xml:space="preserve">  </w:t>
      </w:r>
    </w:p>
    <w:p w14:paraId="29691B47" w14:textId="77777777" w:rsidR="00896384" w:rsidRPr="003A55D3" w:rsidRDefault="00896384" w:rsidP="00896384">
      <w:pPr>
        <w:tabs>
          <w:tab w:val="left" w:pos="-720"/>
        </w:tabs>
        <w:rPr>
          <w:rFonts w:ascii="Times New Roman" w:hAnsi="Times New Roman"/>
          <w:sz w:val="24"/>
          <w:szCs w:val="24"/>
        </w:rPr>
      </w:pPr>
    </w:p>
    <w:p w14:paraId="40483268" w14:textId="77777777" w:rsidR="001879E5" w:rsidRPr="003A55D3" w:rsidRDefault="001879E5">
      <w:pPr>
        <w:tabs>
          <w:tab w:val="left" w:pos="-720"/>
          <w:tab w:val="left" w:pos="720"/>
          <w:tab w:val="right" w:pos="8648"/>
        </w:tabs>
        <w:rPr>
          <w:rFonts w:ascii="Times New Roman" w:hAnsi="Times New Roman"/>
          <w:sz w:val="24"/>
          <w:szCs w:val="24"/>
          <w:u w:val="single"/>
        </w:rPr>
      </w:pPr>
      <w:r w:rsidRPr="003A55D3">
        <w:rPr>
          <w:rFonts w:ascii="Times New Roman" w:hAnsi="Times New Roman"/>
          <w:sz w:val="24"/>
          <w:szCs w:val="24"/>
        </w:rPr>
        <w:t>4.</w:t>
      </w:r>
      <w:r w:rsidRPr="003A55D3">
        <w:rPr>
          <w:rFonts w:ascii="Times New Roman" w:hAnsi="Times New Roman"/>
          <w:sz w:val="24"/>
          <w:szCs w:val="24"/>
        </w:rPr>
        <w:tab/>
      </w:r>
      <w:r w:rsidRPr="003A55D3">
        <w:rPr>
          <w:rFonts w:ascii="Times New Roman" w:hAnsi="Times New Roman"/>
          <w:sz w:val="24"/>
          <w:szCs w:val="24"/>
          <w:u w:val="single"/>
        </w:rPr>
        <w:t>Efforts to Avoid Duplication</w:t>
      </w:r>
    </w:p>
    <w:p w14:paraId="2CC2A1CA" w14:textId="77777777" w:rsidR="00235F27" w:rsidRPr="003A55D3" w:rsidRDefault="00235F27">
      <w:pPr>
        <w:tabs>
          <w:tab w:val="left" w:pos="-720"/>
        </w:tabs>
        <w:rPr>
          <w:rFonts w:ascii="Times New Roman" w:hAnsi="Times New Roman"/>
          <w:sz w:val="24"/>
        </w:rPr>
      </w:pPr>
    </w:p>
    <w:p w14:paraId="41C58C56" w14:textId="12731D63" w:rsidR="00235F27" w:rsidRPr="003A55D3" w:rsidRDefault="00235F27">
      <w:pPr>
        <w:tabs>
          <w:tab w:val="left" w:pos="-720"/>
        </w:tabs>
        <w:rPr>
          <w:rFonts w:ascii="Times New Roman" w:hAnsi="Times New Roman"/>
          <w:sz w:val="24"/>
        </w:rPr>
      </w:pPr>
      <w:r w:rsidRPr="003A55D3">
        <w:rPr>
          <w:rFonts w:ascii="Times New Roman" w:hAnsi="Times New Roman"/>
          <w:sz w:val="24"/>
        </w:rPr>
        <w:t>Currently no o</w:t>
      </w:r>
      <w:r w:rsidR="0074031B" w:rsidRPr="003A55D3">
        <w:rPr>
          <w:rFonts w:ascii="Times New Roman" w:hAnsi="Times New Roman"/>
          <w:sz w:val="24"/>
        </w:rPr>
        <w:t xml:space="preserve">ther surveys distributed by </w:t>
      </w:r>
      <w:proofErr w:type="gramStart"/>
      <w:r w:rsidR="0074031B" w:rsidRPr="003A55D3">
        <w:rPr>
          <w:rFonts w:ascii="Times New Roman" w:hAnsi="Times New Roman"/>
          <w:sz w:val="24"/>
        </w:rPr>
        <w:t>Be</w:t>
      </w:r>
      <w:proofErr w:type="gramEnd"/>
      <w:r w:rsidR="0074031B" w:rsidRPr="003A55D3">
        <w:rPr>
          <w:rFonts w:ascii="Times New Roman" w:hAnsi="Times New Roman"/>
          <w:sz w:val="24"/>
        </w:rPr>
        <w:t xml:space="preserve"> T</w:t>
      </w:r>
      <w:r w:rsidRPr="003A55D3">
        <w:rPr>
          <w:rFonts w:ascii="Times New Roman" w:hAnsi="Times New Roman"/>
          <w:sz w:val="24"/>
        </w:rPr>
        <w:t xml:space="preserve">he Match </w:t>
      </w:r>
      <w:r w:rsidR="00C83FB5" w:rsidRPr="003A55D3">
        <w:rPr>
          <w:rFonts w:ascii="Times New Roman" w:hAnsi="Times New Roman"/>
          <w:sz w:val="24"/>
        </w:rPr>
        <w:t xml:space="preserve">registry </w:t>
      </w:r>
      <w:r w:rsidRPr="003A55D3">
        <w:rPr>
          <w:rFonts w:ascii="Times New Roman" w:hAnsi="Times New Roman"/>
          <w:sz w:val="24"/>
        </w:rPr>
        <w:t xml:space="preserve">request information from potential donors regarding the confirmatory typing process.  If a </w:t>
      </w:r>
      <w:r w:rsidR="00A00F76" w:rsidRPr="003A55D3">
        <w:rPr>
          <w:rFonts w:ascii="Times New Roman" w:hAnsi="Times New Roman"/>
          <w:sz w:val="24"/>
        </w:rPr>
        <w:t xml:space="preserve">potential </w:t>
      </w:r>
      <w:r w:rsidRPr="003A55D3">
        <w:rPr>
          <w:rFonts w:ascii="Times New Roman" w:hAnsi="Times New Roman"/>
          <w:sz w:val="24"/>
        </w:rPr>
        <w:t>donor is selected and proceed</w:t>
      </w:r>
      <w:r w:rsidR="00C83FB5" w:rsidRPr="003A55D3">
        <w:rPr>
          <w:rFonts w:ascii="Times New Roman" w:hAnsi="Times New Roman"/>
          <w:sz w:val="24"/>
        </w:rPr>
        <w:t>s</w:t>
      </w:r>
      <w:r w:rsidRPr="003A55D3">
        <w:rPr>
          <w:rFonts w:ascii="Times New Roman" w:hAnsi="Times New Roman"/>
          <w:sz w:val="24"/>
        </w:rPr>
        <w:t xml:space="preserve"> through</w:t>
      </w:r>
      <w:r w:rsidR="00CF5646" w:rsidRPr="003A55D3">
        <w:rPr>
          <w:rFonts w:ascii="Times New Roman" w:hAnsi="Times New Roman"/>
          <w:sz w:val="24"/>
        </w:rPr>
        <w:t xml:space="preserve"> PBSC or m</w:t>
      </w:r>
      <w:r w:rsidR="00C83FB5" w:rsidRPr="003A55D3">
        <w:rPr>
          <w:rFonts w:ascii="Times New Roman" w:hAnsi="Times New Roman"/>
          <w:sz w:val="24"/>
        </w:rPr>
        <w:t>arrow</w:t>
      </w:r>
      <w:r w:rsidRPr="003A55D3">
        <w:rPr>
          <w:rFonts w:ascii="Times New Roman" w:hAnsi="Times New Roman"/>
          <w:sz w:val="24"/>
        </w:rPr>
        <w:t xml:space="preserve"> donation there is a “Post Donation Satisfaction” survey</w:t>
      </w:r>
      <w:r w:rsidR="00C41F0A" w:rsidRPr="003A55D3">
        <w:rPr>
          <w:rFonts w:ascii="Times New Roman" w:hAnsi="Times New Roman"/>
          <w:sz w:val="24"/>
        </w:rPr>
        <w:t xml:space="preserve"> that is distributed</w:t>
      </w:r>
      <w:r w:rsidRPr="003A55D3">
        <w:rPr>
          <w:rFonts w:ascii="Times New Roman" w:hAnsi="Times New Roman"/>
          <w:sz w:val="24"/>
        </w:rPr>
        <w:t xml:space="preserve">. </w:t>
      </w:r>
      <w:r w:rsidR="00C83FB5" w:rsidRPr="003A55D3">
        <w:rPr>
          <w:rFonts w:ascii="Times New Roman" w:hAnsi="Times New Roman"/>
          <w:sz w:val="24"/>
        </w:rPr>
        <w:t xml:space="preserve"> Typically the</w:t>
      </w:r>
      <w:r w:rsidRPr="003A55D3">
        <w:rPr>
          <w:rFonts w:ascii="Times New Roman" w:hAnsi="Times New Roman"/>
          <w:sz w:val="24"/>
        </w:rPr>
        <w:t xml:space="preserve"> </w:t>
      </w:r>
      <w:r w:rsidR="00A00F76" w:rsidRPr="003A55D3">
        <w:rPr>
          <w:rFonts w:ascii="Times New Roman" w:hAnsi="Times New Roman"/>
          <w:sz w:val="24"/>
        </w:rPr>
        <w:t xml:space="preserve">potential </w:t>
      </w:r>
      <w:r w:rsidRPr="003A55D3">
        <w:rPr>
          <w:rFonts w:ascii="Times New Roman" w:hAnsi="Times New Roman"/>
          <w:sz w:val="24"/>
        </w:rPr>
        <w:t>donors</w:t>
      </w:r>
      <w:r w:rsidR="00C83FB5" w:rsidRPr="003A55D3">
        <w:rPr>
          <w:rFonts w:ascii="Times New Roman" w:hAnsi="Times New Roman"/>
          <w:sz w:val="24"/>
        </w:rPr>
        <w:t xml:space="preserve"> completing the “Post Donation Satisfaction Survey”</w:t>
      </w:r>
      <w:r w:rsidRPr="003A55D3">
        <w:rPr>
          <w:rFonts w:ascii="Times New Roman" w:hAnsi="Times New Roman"/>
          <w:sz w:val="24"/>
        </w:rPr>
        <w:t xml:space="preserve"> would not be surveyed through this confirmatory typing survey.  </w:t>
      </w:r>
    </w:p>
    <w:p w14:paraId="52A5A3CC" w14:textId="77777777" w:rsidR="00C83FB5" w:rsidRPr="003A55D3" w:rsidRDefault="00C83FB5">
      <w:pPr>
        <w:tabs>
          <w:tab w:val="left" w:pos="-720"/>
        </w:tabs>
        <w:rPr>
          <w:rFonts w:ascii="Times New Roman" w:hAnsi="Times New Roman"/>
          <w:sz w:val="24"/>
        </w:rPr>
      </w:pPr>
    </w:p>
    <w:p w14:paraId="03182063" w14:textId="0773E9D8" w:rsidR="00E23DDB" w:rsidRPr="003A55D3" w:rsidRDefault="00E23DDB" w:rsidP="00E23DDB">
      <w:pPr>
        <w:rPr>
          <w:rFonts w:ascii="Times New Roman" w:hAnsi="Times New Roman"/>
          <w:sz w:val="24"/>
          <w:szCs w:val="23"/>
        </w:rPr>
      </w:pPr>
      <w:r w:rsidRPr="003A55D3">
        <w:rPr>
          <w:rFonts w:ascii="Times New Roman" w:hAnsi="Times New Roman"/>
          <w:sz w:val="24"/>
          <w:szCs w:val="23"/>
        </w:rPr>
        <w:t xml:space="preserve">The purpose of the “Post Donation Satisfaction Survey” is to determine how satisfied </w:t>
      </w:r>
      <w:r w:rsidR="00A00F76" w:rsidRPr="003A55D3">
        <w:rPr>
          <w:rFonts w:ascii="Times New Roman" w:hAnsi="Times New Roman"/>
          <w:sz w:val="24"/>
          <w:szCs w:val="23"/>
        </w:rPr>
        <w:t xml:space="preserve">potential </w:t>
      </w:r>
      <w:r w:rsidRPr="003A55D3">
        <w:rPr>
          <w:rFonts w:ascii="Times New Roman" w:hAnsi="Times New Roman"/>
          <w:sz w:val="24"/>
          <w:szCs w:val="23"/>
        </w:rPr>
        <w:t xml:space="preserve">donors are with their donation experience and to identify areas for improvement. The focus is on the quality of the </w:t>
      </w:r>
      <w:r w:rsidR="00A00F76" w:rsidRPr="003A55D3">
        <w:rPr>
          <w:rFonts w:ascii="Times New Roman" w:hAnsi="Times New Roman"/>
          <w:sz w:val="24"/>
          <w:szCs w:val="23"/>
        </w:rPr>
        <w:t xml:space="preserve">potential </w:t>
      </w:r>
      <w:r w:rsidRPr="003A55D3">
        <w:rPr>
          <w:rFonts w:ascii="Times New Roman" w:hAnsi="Times New Roman"/>
          <w:sz w:val="24"/>
          <w:szCs w:val="23"/>
        </w:rPr>
        <w:t xml:space="preserve">donor experience and retention. The results will be utilized to develop strategic initiatives and to provide feedback to participating Network centers on their performance. </w:t>
      </w:r>
    </w:p>
    <w:p w14:paraId="630E9E6A" w14:textId="77777777" w:rsidR="00C41F0A" w:rsidRPr="003A55D3" w:rsidRDefault="00C41F0A" w:rsidP="00E23DDB">
      <w:pPr>
        <w:rPr>
          <w:rFonts w:ascii="Times New Roman" w:hAnsi="Times New Roman"/>
          <w:sz w:val="24"/>
          <w:szCs w:val="23"/>
        </w:rPr>
      </w:pPr>
    </w:p>
    <w:p w14:paraId="42E03D79" w14:textId="34CD182D" w:rsidR="00C41F0A" w:rsidRPr="003A55D3" w:rsidRDefault="00C41F0A" w:rsidP="00E23DDB">
      <w:pPr>
        <w:rPr>
          <w:rFonts w:ascii="Times New Roman" w:hAnsi="Times New Roman"/>
          <w:sz w:val="24"/>
          <w:szCs w:val="23"/>
        </w:rPr>
      </w:pPr>
      <w:r w:rsidRPr="003A55D3">
        <w:rPr>
          <w:rFonts w:ascii="Times New Roman" w:hAnsi="Times New Roman"/>
          <w:sz w:val="24"/>
          <w:szCs w:val="23"/>
        </w:rPr>
        <w:lastRenderedPageBreak/>
        <w:t>The purpose of the Confirmatory Typing survey will be to</w:t>
      </w:r>
      <w:r w:rsidRPr="003A55D3">
        <w:rPr>
          <w:rFonts w:ascii="Times New Roman" w:hAnsi="Times New Roman"/>
          <w:color w:val="000000"/>
          <w:sz w:val="24"/>
        </w:rPr>
        <w:t xml:space="preserve"> measure potential donors’ overall satisfaction of their experience throughout the confirmatory typing process.  </w:t>
      </w:r>
      <w:r w:rsidRPr="003A55D3">
        <w:rPr>
          <w:rFonts w:ascii="Times New Roman" w:hAnsi="Times New Roman"/>
          <w:sz w:val="24"/>
          <w:szCs w:val="23"/>
        </w:rPr>
        <w:t>The results will be utilized to develop strategic initiatives including process improvements or tool development.</w:t>
      </w:r>
    </w:p>
    <w:p w14:paraId="1316099D" w14:textId="77777777" w:rsidR="001879E5" w:rsidRPr="003A55D3" w:rsidRDefault="001879E5">
      <w:pPr>
        <w:tabs>
          <w:tab w:val="left" w:pos="-720"/>
        </w:tabs>
        <w:rPr>
          <w:rFonts w:ascii="Times New Roman" w:hAnsi="Times New Roman"/>
          <w:sz w:val="24"/>
          <w:szCs w:val="24"/>
        </w:rPr>
      </w:pPr>
    </w:p>
    <w:p w14:paraId="4F7B7911" w14:textId="77777777" w:rsidR="001879E5" w:rsidRPr="003A55D3" w:rsidRDefault="001879E5">
      <w:pPr>
        <w:tabs>
          <w:tab w:val="left" w:pos="-720"/>
          <w:tab w:val="left" w:pos="720"/>
          <w:tab w:val="right" w:pos="8648"/>
        </w:tabs>
        <w:rPr>
          <w:rFonts w:ascii="Times New Roman" w:hAnsi="Times New Roman"/>
          <w:sz w:val="24"/>
          <w:szCs w:val="24"/>
          <w:u w:val="single"/>
        </w:rPr>
      </w:pPr>
      <w:r w:rsidRPr="003A55D3">
        <w:rPr>
          <w:rFonts w:ascii="Times New Roman" w:hAnsi="Times New Roman"/>
          <w:sz w:val="24"/>
          <w:szCs w:val="24"/>
        </w:rPr>
        <w:t>5.</w:t>
      </w:r>
      <w:r w:rsidRPr="003A55D3">
        <w:rPr>
          <w:rFonts w:ascii="Times New Roman" w:hAnsi="Times New Roman"/>
          <w:sz w:val="24"/>
          <w:szCs w:val="24"/>
        </w:rPr>
        <w:tab/>
      </w:r>
      <w:r w:rsidRPr="003A55D3">
        <w:rPr>
          <w:rFonts w:ascii="Times New Roman" w:hAnsi="Times New Roman"/>
          <w:sz w:val="24"/>
          <w:szCs w:val="24"/>
          <w:u w:val="single"/>
        </w:rPr>
        <w:t>Involvement of Small Entities</w:t>
      </w:r>
    </w:p>
    <w:p w14:paraId="4EE06162" w14:textId="77777777" w:rsidR="001879E5" w:rsidRPr="003A55D3" w:rsidRDefault="001879E5">
      <w:pPr>
        <w:tabs>
          <w:tab w:val="left" w:pos="-720"/>
          <w:tab w:val="left" w:pos="720"/>
          <w:tab w:val="right" w:pos="8648"/>
        </w:tabs>
        <w:rPr>
          <w:rFonts w:ascii="Times New Roman" w:hAnsi="Times New Roman"/>
          <w:sz w:val="24"/>
          <w:szCs w:val="24"/>
        </w:rPr>
      </w:pPr>
    </w:p>
    <w:p w14:paraId="669C30D6" w14:textId="2B48D132" w:rsidR="000D1164" w:rsidRPr="003A55D3" w:rsidRDefault="00194DB8" w:rsidP="003C747B">
      <w:pPr>
        <w:spacing w:before="120"/>
        <w:rPr>
          <w:rFonts w:ascii="Times New Roman" w:hAnsi="Times New Roman"/>
          <w:color w:val="000000"/>
          <w:sz w:val="24"/>
        </w:rPr>
      </w:pPr>
      <w:r w:rsidRPr="003A55D3">
        <w:rPr>
          <w:rFonts w:ascii="Times New Roman" w:hAnsi="Times New Roman"/>
          <w:sz w:val="24"/>
        </w:rPr>
        <w:t>The data collected will be from</w:t>
      </w:r>
      <w:r w:rsidR="00C57D35" w:rsidRPr="003A55D3">
        <w:rPr>
          <w:rFonts w:ascii="Times New Roman" w:hAnsi="Times New Roman"/>
          <w:sz w:val="24"/>
        </w:rPr>
        <w:t xml:space="preserve"> individual</w:t>
      </w:r>
      <w:r w:rsidRPr="003A55D3">
        <w:rPr>
          <w:rFonts w:ascii="Times New Roman" w:hAnsi="Times New Roman"/>
          <w:sz w:val="24"/>
        </w:rPr>
        <w:t xml:space="preserve"> potential </w:t>
      </w:r>
      <w:r w:rsidR="00C57D35" w:rsidRPr="003A55D3">
        <w:rPr>
          <w:rFonts w:ascii="Times New Roman" w:hAnsi="Times New Roman"/>
          <w:sz w:val="24"/>
        </w:rPr>
        <w:t xml:space="preserve">Marrow or PBSC </w:t>
      </w:r>
      <w:r w:rsidRPr="003A55D3">
        <w:rPr>
          <w:rFonts w:ascii="Times New Roman" w:hAnsi="Times New Roman"/>
          <w:sz w:val="24"/>
        </w:rPr>
        <w:t>donors.  Part of the CT survey will be prepopulated based on information</w:t>
      </w:r>
      <w:r w:rsidR="00C57D35" w:rsidRPr="003A55D3">
        <w:rPr>
          <w:rFonts w:ascii="Times New Roman" w:hAnsi="Times New Roman"/>
          <w:sz w:val="24"/>
        </w:rPr>
        <w:t xml:space="preserve"> (</w:t>
      </w:r>
      <w:r w:rsidR="0074031B" w:rsidRPr="003A55D3">
        <w:rPr>
          <w:rFonts w:ascii="Times New Roman" w:hAnsi="Times New Roman"/>
          <w:sz w:val="24"/>
        </w:rPr>
        <w:t>i.e.</w:t>
      </w:r>
      <w:r w:rsidR="00C57D35" w:rsidRPr="003A55D3">
        <w:rPr>
          <w:rFonts w:ascii="Times New Roman" w:hAnsi="Times New Roman"/>
          <w:sz w:val="24"/>
        </w:rPr>
        <w:t xml:space="preserve"> potential donor demographics)</w:t>
      </w:r>
      <w:r w:rsidRPr="003A55D3">
        <w:rPr>
          <w:rFonts w:ascii="Times New Roman" w:hAnsi="Times New Roman"/>
          <w:sz w:val="24"/>
        </w:rPr>
        <w:t xml:space="preserve"> in our electronic database</w:t>
      </w:r>
      <w:r w:rsidR="00C57D35" w:rsidRPr="003A55D3">
        <w:rPr>
          <w:rFonts w:ascii="Times New Roman" w:hAnsi="Times New Roman"/>
          <w:sz w:val="24"/>
        </w:rPr>
        <w:t xml:space="preserve"> which was provided by the potential donors upon recruitment</w:t>
      </w:r>
      <w:r w:rsidRPr="003A55D3">
        <w:rPr>
          <w:rFonts w:ascii="Times New Roman" w:hAnsi="Times New Roman"/>
          <w:sz w:val="24"/>
        </w:rPr>
        <w:t xml:space="preserve">.  This prepopulated information will not be visible to the respondent and will only be used to </w:t>
      </w:r>
      <w:r w:rsidR="00C57D35" w:rsidRPr="003A55D3">
        <w:rPr>
          <w:rFonts w:ascii="Times New Roman" w:hAnsi="Times New Roman"/>
          <w:sz w:val="24"/>
        </w:rPr>
        <w:t>distinguish if trending exists based on potential donor attributes such as age or sex.</w:t>
      </w:r>
      <w:r w:rsidR="00C62F51" w:rsidRPr="003A55D3">
        <w:rPr>
          <w:rFonts w:ascii="Times New Roman" w:hAnsi="Times New Roman"/>
          <w:color w:val="000000"/>
          <w:sz w:val="24"/>
        </w:rPr>
        <w:t xml:space="preserve"> </w:t>
      </w:r>
      <w:r w:rsidR="00C62F51" w:rsidRPr="003A55D3">
        <w:rPr>
          <w:rFonts w:ascii="Times New Roman" w:hAnsi="Times New Roman"/>
          <w:sz w:val="24"/>
        </w:rPr>
        <w:t xml:space="preserve">Additionally </w:t>
      </w:r>
      <w:r w:rsidR="00C62F51" w:rsidRPr="003A55D3">
        <w:rPr>
          <w:rFonts w:ascii="Times New Roman" w:hAnsi="Times New Roman"/>
          <w:sz w:val="24"/>
          <w:szCs w:val="24"/>
        </w:rPr>
        <w:t>t</w:t>
      </w:r>
      <w:r w:rsidR="000D1164" w:rsidRPr="003A55D3">
        <w:rPr>
          <w:rFonts w:ascii="Times New Roman" w:hAnsi="Times New Roman"/>
          <w:sz w:val="24"/>
          <w:szCs w:val="24"/>
        </w:rPr>
        <w:t>he survey includes</w:t>
      </w:r>
      <w:r w:rsidR="00C62F51" w:rsidRPr="003A55D3">
        <w:rPr>
          <w:rFonts w:ascii="Times New Roman" w:hAnsi="Times New Roman"/>
          <w:sz w:val="24"/>
          <w:szCs w:val="24"/>
        </w:rPr>
        <w:t xml:space="preserve"> prepopulated</w:t>
      </w:r>
      <w:r w:rsidR="000D1164" w:rsidRPr="003A55D3">
        <w:rPr>
          <w:rFonts w:ascii="Times New Roman" w:hAnsi="Times New Roman"/>
          <w:sz w:val="24"/>
          <w:szCs w:val="24"/>
        </w:rPr>
        <w:t xml:space="preserve"> </w:t>
      </w:r>
      <w:r w:rsidR="00C62F51" w:rsidRPr="003A55D3">
        <w:rPr>
          <w:rFonts w:ascii="Times New Roman" w:hAnsi="Times New Roman"/>
          <w:sz w:val="24"/>
          <w:szCs w:val="24"/>
        </w:rPr>
        <w:t>information</w:t>
      </w:r>
      <w:r w:rsidR="000D1164" w:rsidRPr="003A55D3">
        <w:rPr>
          <w:rFonts w:ascii="Times New Roman" w:hAnsi="Times New Roman"/>
          <w:sz w:val="24"/>
          <w:szCs w:val="24"/>
        </w:rPr>
        <w:t xml:space="preserve"> about the respondents’ race and ethnicity. This data is important for chara</w:t>
      </w:r>
      <w:r w:rsidR="00C62F51" w:rsidRPr="003A55D3">
        <w:rPr>
          <w:rFonts w:ascii="Times New Roman" w:hAnsi="Times New Roman"/>
          <w:sz w:val="24"/>
          <w:szCs w:val="24"/>
        </w:rPr>
        <w:t>cterizing the population served and</w:t>
      </w:r>
      <w:r w:rsidR="000D1164" w:rsidRPr="003A55D3">
        <w:rPr>
          <w:rFonts w:ascii="Times New Roman" w:hAnsi="Times New Roman"/>
          <w:sz w:val="24"/>
          <w:szCs w:val="24"/>
        </w:rPr>
        <w:t xml:space="preserve"> describing representativeness of results</w:t>
      </w:r>
      <w:r w:rsidR="00C62F51" w:rsidRPr="003A55D3">
        <w:rPr>
          <w:rFonts w:ascii="Times New Roman" w:hAnsi="Times New Roman"/>
          <w:sz w:val="24"/>
          <w:szCs w:val="24"/>
        </w:rPr>
        <w:t>.</w:t>
      </w:r>
    </w:p>
    <w:p w14:paraId="008B1FBA" w14:textId="77777777" w:rsidR="00896384" w:rsidRPr="003A55D3" w:rsidRDefault="00C57D35" w:rsidP="003C747B">
      <w:pPr>
        <w:tabs>
          <w:tab w:val="left" w:pos="3060"/>
        </w:tabs>
        <w:spacing w:before="120"/>
        <w:rPr>
          <w:rFonts w:ascii="Times New Roman" w:hAnsi="Times New Roman"/>
          <w:color w:val="000000"/>
          <w:sz w:val="24"/>
        </w:rPr>
      </w:pPr>
      <w:r w:rsidRPr="003A55D3">
        <w:rPr>
          <w:rFonts w:ascii="Times New Roman" w:hAnsi="Times New Roman"/>
          <w:color w:val="000000"/>
          <w:sz w:val="24"/>
        </w:rPr>
        <w:t>T</w:t>
      </w:r>
      <w:r w:rsidR="00896384" w:rsidRPr="003A55D3">
        <w:rPr>
          <w:rFonts w:ascii="Times New Roman" w:hAnsi="Times New Roman"/>
          <w:color w:val="000000"/>
          <w:sz w:val="24"/>
        </w:rPr>
        <w:t xml:space="preserve">he information being requested has been held to the minimum required for the intended use of the data. </w:t>
      </w:r>
      <w:r w:rsidRPr="003A55D3">
        <w:rPr>
          <w:rFonts w:ascii="Times New Roman" w:hAnsi="Times New Roman"/>
          <w:color w:val="000000"/>
          <w:sz w:val="24"/>
        </w:rPr>
        <w:t xml:space="preserve"> Completion of the survey is voluntary.</w:t>
      </w:r>
      <w:r w:rsidR="00896384" w:rsidRPr="003A55D3">
        <w:rPr>
          <w:rFonts w:ascii="Times New Roman" w:hAnsi="Times New Roman"/>
          <w:color w:val="000000"/>
          <w:sz w:val="24"/>
        </w:rPr>
        <w:t xml:space="preserve"> </w:t>
      </w:r>
    </w:p>
    <w:p w14:paraId="4004BB54" w14:textId="6F035603" w:rsidR="001879E5" w:rsidRPr="003A55D3" w:rsidRDefault="00896384" w:rsidP="003C747B">
      <w:pPr>
        <w:spacing w:before="120"/>
        <w:rPr>
          <w:rFonts w:ascii="Times New Roman" w:hAnsi="Times New Roman"/>
          <w:b/>
          <w:i/>
          <w:sz w:val="24"/>
        </w:rPr>
      </w:pPr>
      <w:r w:rsidRPr="003A55D3">
        <w:rPr>
          <w:rFonts w:ascii="Times New Roman" w:hAnsi="Times New Roman"/>
          <w:b/>
          <w:i/>
          <w:color w:val="000000"/>
          <w:sz w:val="24"/>
        </w:rPr>
        <w:t>No small businesses will be involved in this study.</w:t>
      </w:r>
    </w:p>
    <w:p w14:paraId="10936A4C" w14:textId="77777777" w:rsidR="001879E5" w:rsidRPr="003A55D3" w:rsidRDefault="001879E5">
      <w:pPr>
        <w:tabs>
          <w:tab w:val="left" w:pos="-720"/>
        </w:tabs>
        <w:rPr>
          <w:rFonts w:ascii="Times New Roman" w:hAnsi="Times New Roman"/>
          <w:sz w:val="24"/>
          <w:szCs w:val="24"/>
        </w:rPr>
      </w:pPr>
    </w:p>
    <w:p w14:paraId="76FDFE5B" w14:textId="238E45D4" w:rsidR="001879E5" w:rsidRPr="003A55D3" w:rsidRDefault="001879E5">
      <w:pPr>
        <w:tabs>
          <w:tab w:val="left" w:pos="-720"/>
          <w:tab w:val="left" w:pos="720"/>
          <w:tab w:val="right" w:pos="8648"/>
        </w:tabs>
        <w:rPr>
          <w:rFonts w:ascii="Times New Roman" w:hAnsi="Times New Roman"/>
          <w:sz w:val="24"/>
          <w:szCs w:val="24"/>
          <w:u w:val="single"/>
        </w:rPr>
      </w:pPr>
      <w:r w:rsidRPr="003A55D3">
        <w:rPr>
          <w:rFonts w:ascii="Times New Roman" w:hAnsi="Times New Roman"/>
          <w:sz w:val="24"/>
          <w:szCs w:val="24"/>
        </w:rPr>
        <w:t>6.</w:t>
      </w:r>
      <w:r w:rsidRPr="003A55D3">
        <w:rPr>
          <w:rFonts w:ascii="Times New Roman" w:hAnsi="Times New Roman"/>
          <w:sz w:val="24"/>
          <w:szCs w:val="24"/>
        </w:rPr>
        <w:tab/>
      </w:r>
      <w:r w:rsidRPr="003A55D3">
        <w:rPr>
          <w:rFonts w:ascii="Times New Roman" w:hAnsi="Times New Roman"/>
          <w:sz w:val="24"/>
          <w:szCs w:val="24"/>
          <w:u w:val="single"/>
        </w:rPr>
        <w:t>Consequences if Information Collected Less Frequently</w:t>
      </w:r>
    </w:p>
    <w:p w14:paraId="0913EDFD" w14:textId="18F94A26" w:rsidR="00896384" w:rsidRPr="003A55D3" w:rsidRDefault="00194DB8" w:rsidP="003C747B">
      <w:pPr>
        <w:widowControl/>
        <w:autoSpaceDE/>
        <w:autoSpaceDN/>
        <w:adjustRightInd/>
        <w:spacing w:before="120"/>
        <w:rPr>
          <w:rFonts w:ascii="Times New Roman" w:hAnsi="Times New Roman"/>
          <w:color w:val="000000"/>
          <w:sz w:val="24"/>
        </w:rPr>
      </w:pPr>
      <w:r w:rsidRPr="003A55D3">
        <w:rPr>
          <w:rFonts w:ascii="Times New Roman" w:hAnsi="Times New Roman"/>
          <w:sz w:val="24"/>
        </w:rPr>
        <w:t xml:space="preserve">The survey will only be </w:t>
      </w:r>
      <w:r w:rsidR="00C57D35" w:rsidRPr="003A55D3">
        <w:rPr>
          <w:rFonts w:ascii="Times New Roman" w:hAnsi="Times New Roman"/>
          <w:sz w:val="24"/>
        </w:rPr>
        <w:t>distributed</w:t>
      </w:r>
      <w:r w:rsidRPr="003A55D3">
        <w:rPr>
          <w:rFonts w:ascii="Times New Roman" w:hAnsi="Times New Roman"/>
          <w:sz w:val="24"/>
        </w:rPr>
        <w:t xml:space="preserve"> once per confirmatory typing appointment</w:t>
      </w:r>
      <w:r w:rsidR="0074031B" w:rsidRPr="003A55D3">
        <w:rPr>
          <w:rFonts w:ascii="Times New Roman" w:hAnsi="Times New Roman"/>
          <w:sz w:val="24"/>
        </w:rPr>
        <w:t>,</w:t>
      </w:r>
      <w:r w:rsidR="00C57D35" w:rsidRPr="003A55D3">
        <w:rPr>
          <w:rFonts w:ascii="Times New Roman" w:hAnsi="Times New Roman"/>
          <w:sz w:val="24"/>
        </w:rPr>
        <w:t xml:space="preserve"> upon release of the potential donor from the patient’s search (</w:t>
      </w:r>
      <w:r w:rsidR="0074031B" w:rsidRPr="003A55D3">
        <w:rPr>
          <w:rFonts w:ascii="Times New Roman" w:hAnsi="Times New Roman"/>
          <w:color w:val="000000"/>
          <w:sz w:val="24"/>
        </w:rPr>
        <w:t>i.e.</w:t>
      </w:r>
      <w:r w:rsidR="00C57D35" w:rsidRPr="003A55D3">
        <w:rPr>
          <w:rFonts w:ascii="Times New Roman" w:hAnsi="Times New Roman"/>
          <w:color w:val="000000"/>
          <w:sz w:val="24"/>
        </w:rPr>
        <w:t xml:space="preserve"> hearing that they were not the best match for the patient)</w:t>
      </w:r>
      <w:r w:rsidRPr="003A55D3">
        <w:rPr>
          <w:rFonts w:ascii="Times New Roman" w:hAnsi="Times New Roman"/>
          <w:sz w:val="24"/>
        </w:rPr>
        <w:t>.  If the potential donor moves onto the workup stage</w:t>
      </w:r>
      <w:r w:rsidR="00C57D35" w:rsidRPr="003A55D3">
        <w:rPr>
          <w:rFonts w:ascii="Times New Roman" w:hAnsi="Times New Roman"/>
          <w:sz w:val="24"/>
        </w:rPr>
        <w:t xml:space="preserve"> immediately</w:t>
      </w:r>
      <w:r w:rsidRPr="003A55D3">
        <w:rPr>
          <w:rFonts w:ascii="Times New Roman" w:hAnsi="Times New Roman"/>
          <w:sz w:val="24"/>
        </w:rPr>
        <w:t xml:space="preserve"> they will be excluded from this data set.  </w:t>
      </w:r>
    </w:p>
    <w:p w14:paraId="5C9DAFF1" w14:textId="77777777" w:rsidR="001879E5" w:rsidRPr="003A55D3" w:rsidRDefault="001879E5">
      <w:pPr>
        <w:tabs>
          <w:tab w:val="left" w:pos="-720"/>
        </w:tabs>
        <w:rPr>
          <w:rFonts w:ascii="Times New Roman" w:hAnsi="Times New Roman"/>
          <w:sz w:val="24"/>
          <w:szCs w:val="24"/>
        </w:rPr>
      </w:pPr>
    </w:p>
    <w:p w14:paraId="287390C3" w14:textId="77777777" w:rsidR="001879E5" w:rsidRPr="003A55D3" w:rsidRDefault="0061278C">
      <w:pPr>
        <w:tabs>
          <w:tab w:val="left" w:pos="-720"/>
          <w:tab w:val="left" w:pos="720"/>
          <w:tab w:val="right" w:pos="8677"/>
        </w:tabs>
        <w:rPr>
          <w:rFonts w:ascii="Times New Roman" w:hAnsi="Times New Roman"/>
          <w:sz w:val="24"/>
          <w:szCs w:val="24"/>
          <w:u w:val="single"/>
        </w:rPr>
      </w:pPr>
      <w:r w:rsidRPr="003A55D3">
        <w:rPr>
          <w:rFonts w:ascii="Times New Roman" w:hAnsi="Times New Roman"/>
          <w:sz w:val="24"/>
          <w:szCs w:val="24"/>
        </w:rPr>
        <w:t>7.</w:t>
      </w:r>
      <w:r w:rsidRPr="003A55D3">
        <w:rPr>
          <w:rFonts w:ascii="Times New Roman" w:hAnsi="Times New Roman"/>
          <w:sz w:val="24"/>
          <w:szCs w:val="24"/>
        </w:rPr>
        <w:tab/>
      </w:r>
      <w:r w:rsidRPr="003A55D3">
        <w:rPr>
          <w:rFonts w:ascii="Times New Roman" w:hAnsi="Times New Roman"/>
          <w:sz w:val="24"/>
          <w:szCs w:val="24"/>
          <w:u w:val="single"/>
        </w:rPr>
        <w:t>Consistency With the Guidelines in 5 CFR 1320.5(d</w:t>
      </w:r>
      <w:proofErr w:type="gramStart"/>
      <w:r w:rsidRPr="003A55D3">
        <w:rPr>
          <w:rFonts w:ascii="Times New Roman" w:hAnsi="Times New Roman"/>
          <w:sz w:val="24"/>
          <w:szCs w:val="24"/>
          <w:u w:val="single"/>
        </w:rPr>
        <w:t>)(</w:t>
      </w:r>
      <w:proofErr w:type="gramEnd"/>
      <w:r w:rsidRPr="003A55D3">
        <w:rPr>
          <w:rFonts w:ascii="Times New Roman" w:hAnsi="Times New Roman"/>
          <w:sz w:val="24"/>
          <w:szCs w:val="24"/>
          <w:u w:val="single"/>
        </w:rPr>
        <w:t>2)</w:t>
      </w:r>
    </w:p>
    <w:p w14:paraId="74854501" w14:textId="77777777" w:rsidR="001879E5" w:rsidRPr="003A55D3" w:rsidRDefault="001879E5">
      <w:pPr>
        <w:tabs>
          <w:tab w:val="left" w:pos="-720"/>
          <w:tab w:val="left" w:pos="720"/>
          <w:tab w:val="right" w:pos="8677"/>
        </w:tabs>
        <w:rPr>
          <w:rFonts w:ascii="Times New Roman" w:hAnsi="Times New Roman"/>
          <w:sz w:val="24"/>
          <w:szCs w:val="24"/>
        </w:rPr>
      </w:pPr>
    </w:p>
    <w:p w14:paraId="37B53219" w14:textId="77777777" w:rsidR="001879E5" w:rsidRPr="003A55D3" w:rsidRDefault="001879E5">
      <w:pPr>
        <w:tabs>
          <w:tab w:val="left" w:pos="-720"/>
        </w:tabs>
        <w:rPr>
          <w:rFonts w:ascii="Times New Roman" w:hAnsi="Times New Roman"/>
          <w:sz w:val="24"/>
          <w:szCs w:val="24"/>
        </w:rPr>
      </w:pPr>
      <w:r w:rsidRPr="003A55D3">
        <w:rPr>
          <w:rFonts w:ascii="Times New Roman" w:hAnsi="Times New Roman"/>
          <w:sz w:val="24"/>
          <w:szCs w:val="24"/>
        </w:rPr>
        <w:t>These surveys will be implemented in a manner fully consistent with 5 CFR 1320.5(d</w:t>
      </w:r>
      <w:proofErr w:type="gramStart"/>
      <w:r w:rsidRPr="003A55D3">
        <w:rPr>
          <w:rFonts w:ascii="Times New Roman" w:hAnsi="Times New Roman"/>
          <w:sz w:val="24"/>
          <w:szCs w:val="24"/>
        </w:rPr>
        <w:t>)(</w:t>
      </w:r>
      <w:proofErr w:type="gramEnd"/>
      <w:r w:rsidRPr="003A55D3">
        <w:rPr>
          <w:rFonts w:ascii="Times New Roman" w:hAnsi="Times New Roman"/>
          <w:sz w:val="24"/>
          <w:szCs w:val="24"/>
        </w:rPr>
        <w:t>2).</w:t>
      </w:r>
    </w:p>
    <w:p w14:paraId="3D4FB0F0" w14:textId="77777777" w:rsidR="001879E5" w:rsidRPr="003A55D3" w:rsidRDefault="001879E5">
      <w:pPr>
        <w:tabs>
          <w:tab w:val="left" w:pos="-720"/>
        </w:tabs>
        <w:rPr>
          <w:rFonts w:ascii="Times New Roman" w:hAnsi="Times New Roman"/>
          <w:sz w:val="24"/>
          <w:szCs w:val="24"/>
        </w:rPr>
      </w:pPr>
    </w:p>
    <w:p w14:paraId="3543C872" w14:textId="77777777" w:rsidR="001879E5" w:rsidRPr="003A55D3" w:rsidRDefault="001879E5">
      <w:pPr>
        <w:tabs>
          <w:tab w:val="left" w:pos="-720"/>
          <w:tab w:val="left" w:pos="720"/>
          <w:tab w:val="right" w:pos="8677"/>
        </w:tabs>
        <w:rPr>
          <w:rFonts w:ascii="Times New Roman" w:hAnsi="Times New Roman"/>
          <w:sz w:val="24"/>
          <w:szCs w:val="24"/>
          <w:u w:val="single"/>
        </w:rPr>
      </w:pPr>
      <w:r w:rsidRPr="003A55D3">
        <w:rPr>
          <w:rFonts w:ascii="Times New Roman" w:hAnsi="Times New Roman"/>
          <w:sz w:val="24"/>
          <w:szCs w:val="24"/>
        </w:rPr>
        <w:t>8.</w:t>
      </w:r>
      <w:r w:rsidRPr="003A55D3">
        <w:rPr>
          <w:rFonts w:ascii="Times New Roman" w:hAnsi="Times New Roman"/>
          <w:sz w:val="24"/>
          <w:szCs w:val="24"/>
        </w:rPr>
        <w:tab/>
      </w:r>
      <w:r w:rsidRPr="003A55D3">
        <w:rPr>
          <w:rFonts w:ascii="Times New Roman" w:hAnsi="Times New Roman"/>
          <w:sz w:val="24"/>
          <w:szCs w:val="24"/>
          <w:u w:val="single"/>
        </w:rPr>
        <w:t xml:space="preserve">Consultation </w:t>
      </w:r>
      <w:proofErr w:type="gramStart"/>
      <w:r w:rsidRPr="003A55D3">
        <w:rPr>
          <w:rFonts w:ascii="Times New Roman" w:hAnsi="Times New Roman"/>
          <w:sz w:val="24"/>
          <w:szCs w:val="24"/>
          <w:u w:val="single"/>
        </w:rPr>
        <w:t>Outside</w:t>
      </w:r>
      <w:proofErr w:type="gramEnd"/>
      <w:r w:rsidRPr="003A55D3">
        <w:rPr>
          <w:rFonts w:ascii="Times New Roman" w:hAnsi="Times New Roman"/>
          <w:sz w:val="24"/>
          <w:szCs w:val="24"/>
          <w:u w:val="single"/>
        </w:rPr>
        <w:t xml:space="preserve"> the Agency</w:t>
      </w:r>
    </w:p>
    <w:p w14:paraId="046D8E6A" w14:textId="77777777" w:rsidR="001879E5" w:rsidRDefault="001879E5">
      <w:pPr>
        <w:tabs>
          <w:tab w:val="left" w:pos="-720"/>
          <w:tab w:val="left" w:pos="720"/>
          <w:tab w:val="right" w:pos="8677"/>
        </w:tabs>
        <w:rPr>
          <w:rFonts w:ascii="Times New Roman" w:hAnsi="Times New Roman"/>
          <w:sz w:val="24"/>
          <w:szCs w:val="24"/>
        </w:rPr>
      </w:pPr>
    </w:p>
    <w:p w14:paraId="343D9163" w14:textId="32220E30" w:rsidR="00203CE4" w:rsidRDefault="00203CE4">
      <w:pPr>
        <w:tabs>
          <w:tab w:val="left" w:pos="-720"/>
          <w:tab w:val="left" w:pos="720"/>
          <w:tab w:val="right" w:pos="8677"/>
        </w:tabs>
        <w:rPr>
          <w:rFonts w:ascii="Times New Roman" w:hAnsi="Times New Roman"/>
          <w:sz w:val="24"/>
          <w:szCs w:val="24"/>
        </w:rPr>
      </w:pPr>
      <w:r>
        <w:rPr>
          <w:rFonts w:ascii="Times New Roman" w:hAnsi="Times New Roman"/>
          <w:sz w:val="24"/>
          <w:szCs w:val="24"/>
        </w:rPr>
        <w:t>In accordance with 5 CFR 1320.8(d), on June 5, 2012, a 30 day notice was published in the Federal Register for HRSA’s generic clearance, OMB Control No. 0915-0212 (Vol. 77, Page 33224).  No public comments were received.</w:t>
      </w:r>
    </w:p>
    <w:p w14:paraId="5F870C12" w14:textId="77777777" w:rsidR="00203CE4" w:rsidRPr="003A55D3" w:rsidRDefault="00203CE4">
      <w:pPr>
        <w:tabs>
          <w:tab w:val="left" w:pos="-720"/>
          <w:tab w:val="left" w:pos="720"/>
          <w:tab w:val="right" w:pos="8677"/>
        </w:tabs>
        <w:rPr>
          <w:rFonts w:ascii="Times New Roman" w:hAnsi="Times New Roman"/>
          <w:sz w:val="24"/>
          <w:szCs w:val="24"/>
        </w:rPr>
      </w:pPr>
    </w:p>
    <w:p w14:paraId="0175DF97" w14:textId="79B8D5DA" w:rsidR="000D1164" w:rsidRPr="003A55D3" w:rsidRDefault="000D1164" w:rsidP="000D1164">
      <w:pPr>
        <w:tabs>
          <w:tab w:val="left" w:pos="-720"/>
        </w:tabs>
        <w:rPr>
          <w:rFonts w:ascii="Times New Roman" w:hAnsi="Times New Roman"/>
          <w:sz w:val="24"/>
          <w:szCs w:val="24"/>
        </w:rPr>
      </w:pPr>
      <w:r w:rsidRPr="003A55D3">
        <w:rPr>
          <w:rFonts w:ascii="Times New Roman" w:hAnsi="Times New Roman"/>
          <w:sz w:val="24"/>
          <w:szCs w:val="24"/>
        </w:rPr>
        <w:t>This survey was not developed with outside consultation from any agency. The instrument was developed by staff within Be</w:t>
      </w:r>
      <w:r w:rsidR="00306284" w:rsidRPr="003A55D3">
        <w:rPr>
          <w:rFonts w:ascii="Times New Roman" w:hAnsi="Times New Roman"/>
          <w:sz w:val="24"/>
          <w:szCs w:val="24"/>
        </w:rPr>
        <w:t xml:space="preserve"> </w:t>
      </w:r>
      <w:proofErr w:type="gramStart"/>
      <w:r w:rsidR="00306284" w:rsidRPr="003A55D3">
        <w:rPr>
          <w:rFonts w:ascii="Times New Roman" w:hAnsi="Times New Roman"/>
          <w:sz w:val="24"/>
          <w:szCs w:val="24"/>
        </w:rPr>
        <w:t>T</w:t>
      </w:r>
      <w:r w:rsidRPr="003A55D3">
        <w:rPr>
          <w:rFonts w:ascii="Times New Roman" w:hAnsi="Times New Roman"/>
          <w:sz w:val="24"/>
          <w:szCs w:val="24"/>
        </w:rPr>
        <w:t>he</w:t>
      </w:r>
      <w:proofErr w:type="gramEnd"/>
      <w:r w:rsidRPr="003A55D3">
        <w:rPr>
          <w:rFonts w:ascii="Times New Roman" w:hAnsi="Times New Roman"/>
          <w:sz w:val="24"/>
          <w:szCs w:val="24"/>
        </w:rPr>
        <w:t xml:space="preserve"> Match registry and approved by program managers and leadership.</w:t>
      </w:r>
      <w:r w:rsidR="00C62F51" w:rsidRPr="003A55D3">
        <w:rPr>
          <w:rFonts w:ascii="Times New Roman" w:hAnsi="Times New Roman"/>
          <w:sz w:val="24"/>
          <w:szCs w:val="24"/>
        </w:rPr>
        <w:t xml:space="preserve">  The survey will be delivered via a secure subscription based online survey distributor that allows us to create and deploy surveys using their survey suite and allows us to view and analyze data and build reports. </w:t>
      </w:r>
    </w:p>
    <w:p w14:paraId="38ECD333" w14:textId="77777777" w:rsidR="003C747B" w:rsidRPr="003A55D3" w:rsidRDefault="003C747B">
      <w:pPr>
        <w:tabs>
          <w:tab w:val="left" w:pos="-720"/>
        </w:tabs>
        <w:rPr>
          <w:rFonts w:ascii="Times New Roman" w:hAnsi="Times New Roman"/>
          <w:sz w:val="24"/>
          <w:szCs w:val="24"/>
        </w:rPr>
      </w:pPr>
    </w:p>
    <w:p w14:paraId="2419A79D" w14:textId="07400476" w:rsidR="003C747B" w:rsidRPr="003A55D3" w:rsidRDefault="001879E5">
      <w:pPr>
        <w:tabs>
          <w:tab w:val="left" w:pos="720"/>
          <w:tab w:val="right" w:pos="8677"/>
        </w:tabs>
        <w:rPr>
          <w:rFonts w:ascii="Times New Roman" w:hAnsi="Times New Roman"/>
          <w:sz w:val="24"/>
          <w:szCs w:val="24"/>
          <w:u w:val="single"/>
        </w:rPr>
      </w:pPr>
      <w:r w:rsidRPr="003A55D3">
        <w:rPr>
          <w:rFonts w:ascii="Times New Roman" w:hAnsi="Times New Roman"/>
          <w:sz w:val="24"/>
          <w:szCs w:val="24"/>
        </w:rPr>
        <w:t>9.</w:t>
      </w:r>
      <w:r w:rsidRPr="003A55D3">
        <w:rPr>
          <w:rFonts w:ascii="Times New Roman" w:hAnsi="Times New Roman"/>
          <w:sz w:val="24"/>
          <w:szCs w:val="24"/>
        </w:rPr>
        <w:tab/>
        <w:t xml:space="preserve"> </w:t>
      </w:r>
      <w:r w:rsidRPr="003A55D3">
        <w:rPr>
          <w:rFonts w:ascii="Times New Roman" w:hAnsi="Times New Roman"/>
          <w:sz w:val="24"/>
          <w:szCs w:val="24"/>
          <w:u w:val="single"/>
        </w:rPr>
        <w:t>Remuneration of Respondents</w:t>
      </w:r>
    </w:p>
    <w:p w14:paraId="3DF7CEDA" w14:textId="77777777" w:rsidR="003C747B" w:rsidRPr="003A55D3" w:rsidRDefault="003C747B" w:rsidP="003C747B">
      <w:pPr>
        <w:tabs>
          <w:tab w:val="left" w:pos="720"/>
          <w:tab w:val="right" w:pos="8677"/>
        </w:tabs>
        <w:rPr>
          <w:rFonts w:ascii="Times New Roman" w:hAnsi="Times New Roman"/>
          <w:sz w:val="24"/>
          <w:szCs w:val="24"/>
          <w:u w:val="single"/>
        </w:rPr>
      </w:pPr>
    </w:p>
    <w:p w14:paraId="5036621D" w14:textId="77777777" w:rsidR="00896384" w:rsidRPr="003A55D3" w:rsidRDefault="00194DB8" w:rsidP="003C747B">
      <w:pPr>
        <w:spacing w:before="120"/>
        <w:rPr>
          <w:rFonts w:ascii="Times New Roman" w:hAnsi="Times New Roman"/>
          <w:sz w:val="24"/>
        </w:rPr>
      </w:pPr>
      <w:r w:rsidRPr="003A55D3">
        <w:rPr>
          <w:rFonts w:ascii="Times New Roman" w:hAnsi="Times New Roman"/>
          <w:sz w:val="24"/>
        </w:rPr>
        <w:t>No payments or gifts will be provided to the respondents.</w:t>
      </w:r>
    </w:p>
    <w:p w14:paraId="76DBB93B" w14:textId="77777777" w:rsidR="003C747B" w:rsidRPr="003A55D3" w:rsidRDefault="003C747B">
      <w:pPr>
        <w:tabs>
          <w:tab w:val="left" w:pos="720"/>
          <w:tab w:val="right" w:pos="8677"/>
        </w:tabs>
        <w:rPr>
          <w:rFonts w:ascii="Times New Roman" w:hAnsi="Times New Roman"/>
          <w:sz w:val="24"/>
          <w:szCs w:val="24"/>
        </w:rPr>
      </w:pPr>
    </w:p>
    <w:p w14:paraId="7D13E1D3" w14:textId="77777777" w:rsidR="003C747B" w:rsidRPr="003A55D3" w:rsidRDefault="003C747B">
      <w:pPr>
        <w:tabs>
          <w:tab w:val="left" w:pos="-720"/>
          <w:tab w:val="left" w:pos="720"/>
          <w:tab w:val="right" w:pos="8677"/>
        </w:tabs>
        <w:rPr>
          <w:rFonts w:ascii="Times New Roman" w:hAnsi="Times New Roman"/>
          <w:sz w:val="24"/>
          <w:szCs w:val="24"/>
        </w:rPr>
      </w:pPr>
    </w:p>
    <w:p w14:paraId="7ECB6764" w14:textId="77777777" w:rsidR="003C747B" w:rsidRPr="003A55D3" w:rsidRDefault="003C747B">
      <w:pPr>
        <w:tabs>
          <w:tab w:val="left" w:pos="-720"/>
          <w:tab w:val="left" w:pos="720"/>
          <w:tab w:val="right" w:pos="8677"/>
        </w:tabs>
        <w:rPr>
          <w:rFonts w:ascii="Times New Roman" w:hAnsi="Times New Roman"/>
          <w:sz w:val="24"/>
          <w:szCs w:val="24"/>
        </w:rPr>
      </w:pPr>
    </w:p>
    <w:p w14:paraId="25474151" w14:textId="77777777" w:rsidR="001879E5" w:rsidRPr="003A55D3" w:rsidRDefault="001879E5">
      <w:pPr>
        <w:tabs>
          <w:tab w:val="left" w:pos="-720"/>
          <w:tab w:val="left" w:pos="720"/>
          <w:tab w:val="right" w:pos="8677"/>
        </w:tabs>
        <w:rPr>
          <w:rFonts w:ascii="Times New Roman" w:hAnsi="Times New Roman"/>
          <w:sz w:val="24"/>
          <w:szCs w:val="24"/>
          <w:u w:val="single"/>
        </w:rPr>
      </w:pPr>
      <w:r w:rsidRPr="003A55D3">
        <w:rPr>
          <w:rFonts w:ascii="Times New Roman" w:hAnsi="Times New Roman"/>
          <w:sz w:val="24"/>
          <w:szCs w:val="24"/>
        </w:rPr>
        <w:t>10.</w:t>
      </w:r>
      <w:r w:rsidRPr="003A55D3">
        <w:rPr>
          <w:rFonts w:ascii="Times New Roman" w:hAnsi="Times New Roman"/>
          <w:sz w:val="24"/>
          <w:szCs w:val="24"/>
        </w:rPr>
        <w:tab/>
      </w:r>
      <w:r w:rsidRPr="003A55D3">
        <w:rPr>
          <w:rFonts w:ascii="Times New Roman" w:hAnsi="Times New Roman"/>
          <w:sz w:val="24"/>
          <w:szCs w:val="24"/>
          <w:u w:val="single"/>
        </w:rPr>
        <w:t>Assurance of Confidentiality</w:t>
      </w:r>
    </w:p>
    <w:p w14:paraId="39A18DC1" w14:textId="77777777" w:rsidR="001879E5" w:rsidRPr="003A55D3" w:rsidRDefault="001879E5">
      <w:pPr>
        <w:tabs>
          <w:tab w:val="left" w:pos="-720"/>
          <w:tab w:val="left" w:pos="720"/>
          <w:tab w:val="right" w:pos="8677"/>
        </w:tabs>
        <w:rPr>
          <w:rFonts w:ascii="Times New Roman" w:hAnsi="Times New Roman"/>
          <w:sz w:val="24"/>
          <w:szCs w:val="24"/>
        </w:rPr>
      </w:pPr>
    </w:p>
    <w:p w14:paraId="6167CC86" w14:textId="653B23F9" w:rsidR="008C13E2" w:rsidRPr="003A55D3" w:rsidRDefault="001879E5" w:rsidP="0099118D">
      <w:pPr>
        <w:rPr>
          <w:rFonts w:ascii="Times New Roman" w:hAnsi="Times New Roman"/>
          <w:sz w:val="24"/>
        </w:rPr>
      </w:pPr>
      <w:r w:rsidRPr="003A55D3">
        <w:rPr>
          <w:rFonts w:ascii="Times New Roman" w:hAnsi="Times New Roman"/>
          <w:sz w:val="24"/>
        </w:rPr>
        <w:t>To date, the HRS</w:t>
      </w:r>
      <w:r w:rsidR="00BC6B01" w:rsidRPr="003A55D3">
        <w:rPr>
          <w:rFonts w:ascii="Times New Roman" w:hAnsi="Times New Roman"/>
          <w:sz w:val="24"/>
        </w:rPr>
        <w:t xml:space="preserve">A customer satisfaction surveys </w:t>
      </w:r>
      <w:r w:rsidRPr="003A55D3">
        <w:rPr>
          <w:rFonts w:ascii="Times New Roman" w:hAnsi="Times New Roman"/>
          <w:sz w:val="24"/>
        </w:rPr>
        <w:t>have not collected personally identifiable in</w:t>
      </w:r>
      <w:r w:rsidR="00C50E75" w:rsidRPr="003A55D3">
        <w:rPr>
          <w:rFonts w:ascii="Times New Roman" w:hAnsi="Times New Roman"/>
          <w:sz w:val="24"/>
        </w:rPr>
        <w:t xml:space="preserve">formation from respondents.  </w:t>
      </w:r>
      <w:r w:rsidR="008C13E2" w:rsidRPr="003A55D3">
        <w:rPr>
          <w:rFonts w:ascii="Times New Roman" w:hAnsi="Times New Roman"/>
          <w:sz w:val="24"/>
        </w:rPr>
        <w:t>Data will be kept priva</w:t>
      </w:r>
      <w:r w:rsidR="0099118D" w:rsidRPr="003A55D3">
        <w:rPr>
          <w:rFonts w:ascii="Times New Roman" w:hAnsi="Times New Roman"/>
          <w:sz w:val="24"/>
        </w:rPr>
        <w:t>te to the extent allowed by law.</w:t>
      </w:r>
    </w:p>
    <w:p w14:paraId="665DFC99" w14:textId="77777777" w:rsidR="003C747B" w:rsidRPr="003A55D3" w:rsidRDefault="003C747B">
      <w:pPr>
        <w:tabs>
          <w:tab w:val="left" w:pos="-720"/>
        </w:tabs>
        <w:rPr>
          <w:rFonts w:ascii="Times New Roman" w:hAnsi="Times New Roman"/>
          <w:sz w:val="24"/>
          <w:szCs w:val="24"/>
        </w:rPr>
      </w:pPr>
    </w:p>
    <w:p w14:paraId="48C41095" w14:textId="77777777" w:rsidR="001879E5" w:rsidRPr="003A55D3" w:rsidRDefault="001879E5">
      <w:pPr>
        <w:tabs>
          <w:tab w:val="left" w:pos="-720"/>
          <w:tab w:val="left" w:pos="720"/>
          <w:tab w:val="right" w:pos="10080"/>
        </w:tabs>
        <w:rPr>
          <w:rFonts w:ascii="Times New Roman" w:hAnsi="Times New Roman"/>
          <w:sz w:val="24"/>
          <w:szCs w:val="24"/>
          <w:u w:val="single"/>
        </w:rPr>
      </w:pPr>
      <w:r w:rsidRPr="003A55D3">
        <w:rPr>
          <w:rFonts w:ascii="Times New Roman" w:hAnsi="Times New Roman"/>
          <w:sz w:val="24"/>
          <w:szCs w:val="24"/>
        </w:rPr>
        <w:t>11.</w:t>
      </w:r>
      <w:r w:rsidRPr="003A55D3">
        <w:rPr>
          <w:rFonts w:ascii="Times New Roman" w:hAnsi="Times New Roman"/>
          <w:sz w:val="24"/>
          <w:szCs w:val="24"/>
        </w:rPr>
        <w:tab/>
      </w:r>
      <w:r w:rsidRPr="003A55D3">
        <w:rPr>
          <w:rFonts w:ascii="Times New Roman" w:hAnsi="Times New Roman"/>
          <w:sz w:val="24"/>
          <w:szCs w:val="24"/>
          <w:u w:val="single"/>
        </w:rPr>
        <w:t>Questions of a Sensitive Nature</w:t>
      </w:r>
    </w:p>
    <w:p w14:paraId="3A74807A" w14:textId="77777777" w:rsidR="00A14901" w:rsidRPr="003A55D3" w:rsidRDefault="00A14901" w:rsidP="0099118D">
      <w:pPr>
        <w:rPr>
          <w:rFonts w:ascii="Times New Roman" w:hAnsi="Times New Roman"/>
          <w:sz w:val="24"/>
        </w:rPr>
      </w:pPr>
    </w:p>
    <w:p w14:paraId="09D7E279" w14:textId="36CD751E" w:rsidR="00C525FE" w:rsidRPr="003A55D3" w:rsidRDefault="00C525FE" w:rsidP="00C525FE">
      <w:pPr>
        <w:rPr>
          <w:rFonts w:ascii="Times New Roman" w:hAnsi="Times New Roman"/>
          <w:sz w:val="24"/>
        </w:rPr>
      </w:pPr>
      <w:r w:rsidRPr="003A55D3">
        <w:rPr>
          <w:rFonts w:ascii="Times New Roman" w:hAnsi="Times New Roman"/>
          <w:sz w:val="24"/>
        </w:rPr>
        <w:t xml:space="preserve">The potential donor’s race and ethnicity is provided by the potential donor at the registration stage.  This information, which was provided by the potential donor, will be prepopulated into the survey and will be suppressed from the potential donor’s view.  This data is important for characterizing the population served and describing representativeness of results.  It is also important to allow Be </w:t>
      </w:r>
      <w:proofErr w:type="gramStart"/>
      <w:r w:rsidRPr="003A55D3">
        <w:rPr>
          <w:rFonts w:ascii="Times New Roman" w:hAnsi="Times New Roman"/>
          <w:sz w:val="24"/>
        </w:rPr>
        <w:t>The</w:t>
      </w:r>
      <w:proofErr w:type="gramEnd"/>
      <w:r w:rsidRPr="003A55D3">
        <w:rPr>
          <w:rFonts w:ascii="Times New Roman" w:hAnsi="Times New Roman"/>
          <w:sz w:val="24"/>
        </w:rPr>
        <w:t xml:space="preserve"> Match Registry to cater to those unique needs of our potential donor audience.  </w:t>
      </w:r>
    </w:p>
    <w:p w14:paraId="7FE040F3" w14:textId="77777777" w:rsidR="001879E5" w:rsidRPr="003A55D3" w:rsidRDefault="00896384" w:rsidP="0099118D">
      <w:pPr>
        <w:rPr>
          <w:rFonts w:ascii="Times New Roman" w:hAnsi="Times New Roman"/>
          <w:sz w:val="24"/>
        </w:rPr>
      </w:pPr>
      <w:r w:rsidRPr="003A55D3">
        <w:rPr>
          <w:rFonts w:ascii="Times New Roman" w:hAnsi="Times New Roman"/>
          <w:sz w:val="24"/>
        </w:rPr>
        <w:tab/>
      </w:r>
    </w:p>
    <w:p w14:paraId="5928A47C" w14:textId="77777777" w:rsidR="001879E5" w:rsidRPr="003A55D3" w:rsidRDefault="001879E5">
      <w:pPr>
        <w:tabs>
          <w:tab w:val="left" w:pos="-720"/>
          <w:tab w:val="left" w:pos="720"/>
          <w:tab w:val="right" w:pos="10080"/>
        </w:tabs>
        <w:rPr>
          <w:rFonts w:ascii="Times New Roman" w:hAnsi="Times New Roman"/>
          <w:sz w:val="24"/>
          <w:szCs w:val="24"/>
          <w:u w:val="single"/>
        </w:rPr>
      </w:pPr>
      <w:r w:rsidRPr="003A55D3">
        <w:rPr>
          <w:rFonts w:ascii="Times New Roman" w:hAnsi="Times New Roman"/>
          <w:sz w:val="24"/>
          <w:szCs w:val="24"/>
        </w:rPr>
        <w:t>12.</w:t>
      </w:r>
      <w:r w:rsidRPr="003A55D3">
        <w:rPr>
          <w:rFonts w:ascii="Times New Roman" w:hAnsi="Times New Roman"/>
          <w:sz w:val="24"/>
          <w:szCs w:val="24"/>
        </w:rPr>
        <w:tab/>
      </w:r>
      <w:r w:rsidRPr="003A55D3">
        <w:rPr>
          <w:rFonts w:ascii="Times New Roman" w:hAnsi="Times New Roman"/>
          <w:sz w:val="24"/>
          <w:szCs w:val="24"/>
          <w:u w:val="single"/>
        </w:rPr>
        <w:t>Estimates of Annualized Hour Burden</w:t>
      </w:r>
    </w:p>
    <w:p w14:paraId="073B1852" w14:textId="77777777" w:rsidR="001879E5" w:rsidRPr="003A55D3" w:rsidRDefault="001879E5">
      <w:pPr>
        <w:tabs>
          <w:tab w:val="left" w:pos="-720"/>
          <w:tab w:val="left" w:pos="720"/>
          <w:tab w:val="right" w:pos="10080"/>
        </w:tabs>
        <w:rPr>
          <w:rFonts w:ascii="Times New Roman" w:hAnsi="Times New Roman"/>
          <w:sz w:val="24"/>
          <w:szCs w:val="24"/>
          <w:u w:val="single"/>
        </w:rPr>
      </w:pPr>
    </w:p>
    <w:p w14:paraId="0120AB27" w14:textId="77777777" w:rsidR="00176576" w:rsidRPr="003A55D3" w:rsidRDefault="00176576" w:rsidP="00176576">
      <w:pPr>
        <w:pStyle w:val="NormalSS"/>
        <w:ind w:firstLine="0"/>
        <w:jc w:val="left"/>
        <w:rPr>
          <w:i/>
          <w:iCs/>
          <w:szCs w:val="24"/>
        </w:rPr>
      </w:pPr>
      <w:r w:rsidRPr="003A55D3">
        <w:rPr>
          <w:i/>
          <w:iCs/>
          <w:szCs w:val="24"/>
        </w:rPr>
        <w:t>Respondents</w:t>
      </w:r>
      <w:r w:rsidR="0033551D" w:rsidRPr="003A55D3">
        <w:rPr>
          <w:i/>
          <w:iCs/>
          <w:szCs w:val="24"/>
        </w:rPr>
        <w:t>:</w:t>
      </w:r>
    </w:p>
    <w:p w14:paraId="2021B5DD" w14:textId="54B2133B" w:rsidR="008C13E2" w:rsidRPr="003A55D3" w:rsidRDefault="000D1164" w:rsidP="00774EB6">
      <w:pPr>
        <w:pStyle w:val="NormalSS"/>
        <w:ind w:firstLine="0"/>
        <w:jc w:val="left"/>
        <w:rPr>
          <w:szCs w:val="24"/>
        </w:rPr>
      </w:pPr>
      <w:r w:rsidRPr="003A55D3">
        <w:rPr>
          <w:szCs w:val="24"/>
        </w:rPr>
        <w:t xml:space="preserve">All potential </w:t>
      </w:r>
      <w:r w:rsidR="00D81A48" w:rsidRPr="003A55D3">
        <w:rPr>
          <w:szCs w:val="24"/>
        </w:rPr>
        <w:t>donors</w:t>
      </w:r>
      <w:r w:rsidRPr="003A55D3">
        <w:rPr>
          <w:szCs w:val="24"/>
        </w:rPr>
        <w:t xml:space="preserve"> that complete the </w:t>
      </w:r>
      <w:r w:rsidR="00D81A48" w:rsidRPr="003A55D3">
        <w:rPr>
          <w:szCs w:val="24"/>
        </w:rPr>
        <w:t>confirmatory</w:t>
      </w:r>
      <w:r w:rsidRPr="003A55D3">
        <w:rPr>
          <w:szCs w:val="24"/>
        </w:rPr>
        <w:t xml:space="preserve"> typing process that do not move onto donation of PBSC or marrow will be included in this survey.  The survey will be distributed only to those potential </w:t>
      </w:r>
      <w:r w:rsidR="00D81A48" w:rsidRPr="003A55D3">
        <w:rPr>
          <w:szCs w:val="24"/>
        </w:rPr>
        <w:t>donors</w:t>
      </w:r>
      <w:r w:rsidRPr="003A55D3">
        <w:rPr>
          <w:szCs w:val="24"/>
        </w:rPr>
        <w:t xml:space="preserve"> speaking English and that have </w:t>
      </w:r>
      <w:r w:rsidR="00D81A48" w:rsidRPr="003A55D3">
        <w:rPr>
          <w:szCs w:val="24"/>
        </w:rPr>
        <w:t>an</w:t>
      </w:r>
      <w:r w:rsidRPr="003A55D3">
        <w:rPr>
          <w:szCs w:val="24"/>
        </w:rPr>
        <w:t xml:space="preserve"> email address on file that the survey can be sent to.  </w:t>
      </w:r>
    </w:p>
    <w:p w14:paraId="4E98AF46" w14:textId="77777777" w:rsidR="00774EB6" w:rsidRPr="003A55D3" w:rsidRDefault="00774EB6" w:rsidP="00774EB6">
      <w:pPr>
        <w:pStyle w:val="NormalSS"/>
        <w:ind w:firstLine="0"/>
        <w:jc w:val="left"/>
        <w:rPr>
          <w:szCs w:val="24"/>
        </w:rPr>
      </w:pPr>
    </w:p>
    <w:p w14:paraId="706B8ED2" w14:textId="5C4A5E63" w:rsidR="00176576" w:rsidRPr="003A55D3" w:rsidRDefault="00176576" w:rsidP="00176576">
      <w:pPr>
        <w:pStyle w:val="NormalSS"/>
        <w:ind w:firstLine="0"/>
        <w:jc w:val="left"/>
        <w:rPr>
          <w:i/>
          <w:iCs/>
          <w:szCs w:val="24"/>
        </w:rPr>
      </w:pPr>
      <w:r w:rsidRPr="003A55D3">
        <w:rPr>
          <w:i/>
          <w:iCs/>
          <w:szCs w:val="24"/>
        </w:rPr>
        <w:t>Annual burden estimates</w:t>
      </w:r>
      <w:r w:rsidR="0033551D" w:rsidRPr="003A55D3">
        <w:rPr>
          <w:i/>
          <w:iCs/>
          <w:szCs w:val="24"/>
        </w:rPr>
        <w:t>:</w:t>
      </w:r>
    </w:p>
    <w:p w14:paraId="0A212DCF" w14:textId="57FFDBB3" w:rsidR="000D1164" w:rsidRPr="003A55D3" w:rsidRDefault="000D1164" w:rsidP="000D1164">
      <w:pPr>
        <w:pStyle w:val="NormalSS"/>
        <w:ind w:firstLine="0"/>
        <w:jc w:val="left"/>
        <w:rPr>
          <w:szCs w:val="24"/>
        </w:rPr>
      </w:pPr>
      <w:r w:rsidRPr="003A55D3">
        <w:rPr>
          <w:szCs w:val="24"/>
        </w:rPr>
        <w:t xml:space="preserve">The total respondent burden for the </w:t>
      </w:r>
      <w:r w:rsidR="00306284" w:rsidRPr="003A55D3">
        <w:rPr>
          <w:szCs w:val="24"/>
        </w:rPr>
        <w:t>secure online</w:t>
      </w:r>
      <w:r w:rsidRPr="003A55D3">
        <w:rPr>
          <w:szCs w:val="24"/>
        </w:rPr>
        <w:t xml:space="preserve"> customer satisfaction surveys is estimated to be </w:t>
      </w:r>
      <w:r w:rsidR="001325CC" w:rsidRPr="003A55D3">
        <w:rPr>
          <w:szCs w:val="24"/>
        </w:rPr>
        <w:t>652 hours.  Based on the number of respondents to the pilot survey (completed in 2012), w</w:t>
      </w:r>
      <w:r w:rsidRPr="003A55D3">
        <w:rPr>
          <w:szCs w:val="24"/>
        </w:rPr>
        <w:t xml:space="preserve">e </w:t>
      </w:r>
      <w:r w:rsidR="001325CC" w:rsidRPr="003A55D3">
        <w:rPr>
          <w:szCs w:val="24"/>
        </w:rPr>
        <w:t>anticipate</w:t>
      </w:r>
      <w:r w:rsidR="00F26202" w:rsidRPr="003A55D3">
        <w:rPr>
          <w:szCs w:val="24"/>
        </w:rPr>
        <w:t xml:space="preserve"> </w:t>
      </w:r>
      <w:r w:rsidR="001325CC" w:rsidRPr="003A55D3">
        <w:rPr>
          <w:szCs w:val="24"/>
        </w:rPr>
        <w:t>an annual total</w:t>
      </w:r>
      <w:r w:rsidR="00F26202" w:rsidRPr="003A55D3">
        <w:rPr>
          <w:szCs w:val="24"/>
        </w:rPr>
        <w:t xml:space="preserve"> of 2500 respondents (20</w:t>
      </w:r>
      <w:r w:rsidRPr="003A55D3">
        <w:rPr>
          <w:szCs w:val="24"/>
        </w:rPr>
        <w:t xml:space="preserve">% response rate) to complete the Be </w:t>
      </w:r>
      <w:proofErr w:type="gramStart"/>
      <w:r w:rsidRPr="003A55D3">
        <w:rPr>
          <w:szCs w:val="24"/>
        </w:rPr>
        <w:t>The</w:t>
      </w:r>
      <w:proofErr w:type="gramEnd"/>
      <w:r w:rsidRPr="003A55D3">
        <w:rPr>
          <w:szCs w:val="24"/>
        </w:rPr>
        <w:t xml:space="preserve"> Match </w:t>
      </w:r>
      <w:r w:rsidR="00D81A48" w:rsidRPr="003A55D3">
        <w:rPr>
          <w:szCs w:val="24"/>
        </w:rPr>
        <w:t>Confirmatory</w:t>
      </w:r>
      <w:r w:rsidRPr="003A55D3">
        <w:rPr>
          <w:szCs w:val="24"/>
        </w:rPr>
        <w:t xml:space="preserve"> Typing survey.  </w:t>
      </w:r>
    </w:p>
    <w:p w14:paraId="6952F22B" w14:textId="77777777" w:rsidR="00176576" w:rsidRPr="003A55D3" w:rsidRDefault="00176576" w:rsidP="00176576">
      <w:pPr>
        <w:pStyle w:val="NormalSS"/>
        <w:ind w:firstLine="0"/>
        <w:jc w:val="left"/>
        <w:rPr>
          <w:szCs w:val="24"/>
        </w:rPr>
      </w:pPr>
    </w:p>
    <w:tbl>
      <w:tblPr>
        <w:tblW w:w="1105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350"/>
        <w:gridCol w:w="1260"/>
        <w:gridCol w:w="1170"/>
        <w:gridCol w:w="1260"/>
        <w:gridCol w:w="900"/>
        <w:gridCol w:w="1080"/>
        <w:gridCol w:w="1158"/>
      </w:tblGrid>
      <w:tr w:rsidR="007D1E4C" w:rsidRPr="003A55D3" w14:paraId="1E05122A" w14:textId="77777777" w:rsidTr="00CB2E46">
        <w:tc>
          <w:tcPr>
            <w:tcW w:w="2880" w:type="dxa"/>
          </w:tcPr>
          <w:p w14:paraId="2E213A68" w14:textId="77777777" w:rsidR="00176576" w:rsidRPr="003A55D3" w:rsidRDefault="00176576" w:rsidP="00176576">
            <w:pPr>
              <w:rPr>
                <w:rFonts w:ascii="Times New Roman" w:hAnsi="Times New Roman"/>
                <w:sz w:val="22"/>
                <w:szCs w:val="22"/>
              </w:rPr>
            </w:pPr>
            <w:r w:rsidRPr="003A55D3">
              <w:rPr>
                <w:rFonts w:ascii="Times New Roman" w:hAnsi="Times New Roman"/>
                <w:sz w:val="22"/>
                <w:szCs w:val="22"/>
              </w:rPr>
              <w:t>Type of Collection</w:t>
            </w:r>
          </w:p>
        </w:tc>
        <w:tc>
          <w:tcPr>
            <w:tcW w:w="1350" w:type="dxa"/>
          </w:tcPr>
          <w:p w14:paraId="4BCA7901" w14:textId="77777777" w:rsidR="00176576" w:rsidRPr="003A55D3" w:rsidRDefault="00176576" w:rsidP="00176576">
            <w:pPr>
              <w:rPr>
                <w:rFonts w:ascii="Times New Roman" w:hAnsi="Times New Roman"/>
                <w:sz w:val="22"/>
                <w:szCs w:val="22"/>
              </w:rPr>
            </w:pPr>
            <w:r w:rsidRPr="003A55D3">
              <w:rPr>
                <w:rFonts w:ascii="Times New Roman" w:hAnsi="Times New Roman"/>
                <w:sz w:val="22"/>
                <w:szCs w:val="22"/>
              </w:rPr>
              <w:t>Number of Respondents</w:t>
            </w:r>
          </w:p>
        </w:tc>
        <w:tc>
          <w:tcPr>
            <w:tcW w:w="1260" w:type="dxa"/>
          </w:tcPr>
          <w:p w14:paraId="3190F14F" w14:textId="77777777" w:rsidR="00176576" w:rsidRPr="003A55D3" w:rsidRDefault="00176576" w:rsidP="00176576">
            <w:pPr>
              <w:pStyle w:val="Center"/>
              <w:spacing w:line="240" w:lineRule="auto"/>
              <w:jc w:val="left"/>
              <w:rPr>
                <w:sz w:val="22"/>
                <w:szCs w:val="22"/>
              </w:rPr>
            </w:pPr>
            <w:r w:rsidRPr="003A55D3">
              <w:rPr>
                <w:sz w:val="22"/>
                <w:szCs w:val="22"/>
              </w:rPr>
              <w:t>Responses per Respondent</w:t>
            </w:r>
          </w:p>
        </w:tc>
        <w:tc>
          <w:tcPr>
            <w:tcW w:w="1170" w:type="dxa"/>
          </w:tcPr>
          <w:p w14:paraId="2086244A" w14:textId="77777777" w:rsidR="00176576" w:rsidRPr="003A55D3" w:rsidRDefault="00176576" w:rsidP="00176576">
            <w:pPr>
              <w:rPr>
                <w:rFonts w:ascii="Times New Roman" w:hAnsi="Times New Roman"/>
                <w:sz w:val="22"/>
                <w:szCs w:val="22"/>
              </w:rPr>
            </w:pPr>
            <w:r w:rsidRPr="003A55D3">
              <w:rPr>
                <w:rFonts w:ascii="Times New Roman" w:hAnsi="Times New Roman"/>
                <w:sz w:val="22"/>
                <w:szCs w:val="22"/>
              </w:rPr>
              <w:t>Total Responses</w:t>
            </w:r>
          </w:p>
        </w:tc>
        <w:tc>
          <w:tcPr>
            <w:tcW w:w="1260" w:type="dxa"/>
          </w:tcPr>
          <w:p w14:paraId="552AF463" w14:textId="77777777" w:rsidR="00176576" w:rsidRPr="003A55D3" w:rsidRDefault="00176576" w:rsidP="00176576">
            <w:pPr>
              <w:rPr>
                <w:rFonts w:ascii="Times New Roman" w:hAnsi="Times New Roman"/>
                <w:sz w:val="22"/>
                <w:szCs w:val="22"/>
              </w:rPr>
            </w:pPr>
            <w:r w:rsidRPr="003A55D3">
              <w:rPr>
                <w:rFonts w:ascii="Times New Roman" w:hAnsi="Times New Roman"/>
                <w:sz w:val="22"/>
                <w:szCs w:val="22"/>
              </w:rPr>
              <w:t>Hours per Respondent</w:t>
            </w:r>
          </w:p>
        </w:tc>
        <w:tc>
          <w:tcPr>
            <w:tcW w:w="900" w:type="dxa"/>
          </w:tcPr>
          <w:p w14:paraId="6BEE5B12" w14:textId="77777777" w:rsidR="00176576" w:rsidRPr="003A55D3" w:rsidRDefault="00176576" w:rsidP="00176576">
            <w:pPr>
              <w:rPr>
                <w:rFonts w:ascii="Times New Roman" w:hAnsi="Times New Roman"/>
                <w:sz w:val="22"/>
                <w:szCs w:val="22"/>
              </w:rPr>
            </w:pPr>
            <w:r w:rsidRPr="003A55D3">
              <w:rPr>
                <w:rFonts w:ascii="Times New Roman" w:hAnsi="Times New Roman"/>
                <w:sz w:val="22"/>
                <w:szCs w:val="22"/>
              </w:rPr>
              <w:t>Total Burden Hours</w:t>
            </w:r>
          </w:p>
        </w:tc>
        <w:tc>
          <w:tcPr>
            <w:tcW w:w="1080" w:type="dxa"/>
          </w:tcPr>
          <w:p w14:paraId="3228AAF7" w14:textId="77777777" w:rsidR="00176576" w:rsidRPr="003A55D3" w:rsidRDefault="00176576" w:rsidP="00176576">
            <w:pPr>
              <w:rPr>
                <w:rFonts w:ascii="Times New Roman" w:hAnsi="Times New Roman"/>
                <w:sz w:val="22"/>
                <w:szCs w:val="22"/>
              </w:rPr>
            </w:pPr>
            <w:r w:rsidRPr="003A55D3">
              <w:rPr>
                <w:rFonts w:ascii="Times New Roman" w:hAnsi="Times New Roman"/>
                <w:sz w:val="22"/>
                <w:szCs w:val="22"/>
              </w:rPr>
              <w:t>Wage Rate</w:t>
            </w:r>
          </w:p>
        </w:tc>
        <w:tc>
          <w:tcPr>
            <w:tcW w:w="1158" w:type="dxa"/>
          </w:tcPr>
          <w:p w14:paraId="5D338F15" w14:textId="77777777" w:rsidR="00176576" w:rsidRPr="003A55D3" w:rsidRDefault="00176576" w:rsidP="00176576">
            <w:pPr>
              <w:rPr>
                <w:rFonts w:ascii="Times New Roman" w:hAnsi="Times New Roman"/>
                <w:sz w:val="22"/>
                <w:szCs w:val="22"/>
              </w:rPr>
            </w:pPr>
            <w:r w:rsidRPr="003A55D3">
              <w:rPr>
                <w:rFonts w:ascii="Times New Roman" w:hAnsi="Times New Roman"/>
                <w:sz w:val="22"/>
                <w:szCs w:val="22"/>
              </w:rPr>
              <w:t>Total Hour Cost</w:t>
            </w:r>
          </w:p>
        </w:tc>
      </w:tr>
      <w:tr w:rsidR="007D1E4C" w:rsidRPr="003A55D3" w14:paraId="03D6D65F" w14:textId="77777777" w:rsidTr="00CB2E46">
        <w:trPr>
          <w:trHeight w:val="552"/>
        </w:trPr>
        <w:tc>
          <w:tcPr>
            <w:tcW w:w="2880" w:type="dxa"/>
            <w:vAlign w:val="center"/>
          </w:tcPr>
          <w:p w14:paraId="4396A090" w14:textId="7E3498C0" w:rsidR="00176576" w:rsidRPr="003A55D3" w:rsidRDefault="000D1164" w:rsidP="009C02B9">
            <w:pPr>
              <w:pStyle w:val="TOC1"/>
              <w:rPr>
                <w:sz w:val="22"/>
                <w:szCs w:val="22"/>
              </w:rPr>
            </w:pPr>
            <w:r w:rsidRPr="003A55D3">
              <w:rPr>
                <w:sz w:val="22"/>
                <w:szCs w:val="22"/>
              </w:rPr>
              <w:t>Be The Match Confirmatory Typing Survey</w:t>
            </w:r>
            <w:r w:rsidR="007B2471" w:rsidRPr="003A55D3">
              <w:rPr>
                <w:sz w:val="22"/>
                <w:szCs w:val="22"/>
              </w:rPr>
              <w:t xml:space="preserve"> </w:t>
            </w:r>
          </w:p>
        </w:tc>
        <w:tc>
          <w:tcPr>
            <w:tcW w:w="1350" w:type="dxa"/>
            <w:vAlign w:val="center"/>
          </w:tcPr>
          <w:p w14:paraId="049A7CD9" w14:textId="246FDB94" w:rsidR="00176576" w:rsidRPr="003A55D3" w:rsidRDefault="00F26202" w:rsidP="00176576">
            <w:pPr>
              <w:rPr>
                <w:rFonts w:ascii="Times New Roman" w:hAnsi="Times New Roman"/>
                <w:sz w:val="22"/>
                <w:szCs w:val="22"/>
              </w:rPr>
            </w:pPr>
            <w:r w:rsidRPr="003A55D3">
              <w:rPr>
                <w:rFonts w:ascii="Times New Roman" w:hAnsi="Times New Roman"/>
                <w:sz w:val="22"/>
                <w:szCs w:val="22"/>
              </w:rPr>
              <w:t>2500</w:t>
            </w:r>
            <w:r w:rsidR="000D1164" w:rsidRPr="003A55D3">
              <w:rPr>
                <w:rFonts w:ascii="Times New Roman" w:hAnsi="Times New Roman"/>
                <w:sz w:val="22"/>
                <w:szCs w:val="22"/>
              </w:rPr>
              <w:t xml:space="preserve"> </w:t>
            </w:r>
          </w:p>
        </w:tc>
        <w:tc>
          <w:tcPr>
            <w:tcW w:w="1260" w:type="dxa"/>
            <w:vAlign w:val="center"/>
          </w:tcPr>
          <w:p w14:paraId="35B43DB7" w14:textId="42D4EE11" w:rsidR="00176576" w:rsidRPr="003A55D3" w:rsidRDefault="000D1164" w:rsidP="00176576">
            <w:pPr>
              <w:pStyle w:val="Center"/>
              <w:spacing w:line="240" w:lineRule="auto"/>
              <w:jc w:val="left"/>
              <w:rPr>
                <w:sz w:val="22"/>
                <w:szCs w:val="22"/>
              </w:rPr>
            </w:pPr>
            <w:r w:rsidRPr="003A55D3">
              <w:rPr>
                <w:sz w:val="22"/>
                <w:szCs w:val="22"/>
              </w:rPr>
              <w:t>1</w:t>
            </w:r>
          </w:p>
        </w:tc>
        <w:tc>
          <w:tcPr>
            <w:tcW w:w="1170" w:type="dxa"/>
            <w:vAlign w:val="center"/>
          </w:tcPr>
          <w:p w14:paraId="5EB067C0" w14:textId="7CAEA7EE" w:rsidR="00176576" w:rsidRPr="003A55D3" w:rsidRDefault="00F26202" w:rsidP="00176576">
            <w:pPr>
              <w:rPr>
                <w:rFonts w:ascii="Times New Roman" w:hAnsi="Times New Roman"/>
                <w:sz w:val="22"/>
                <w:szCs w:val="22"/>
              </w:rPr>
            </w:pPr>
            <w:r w:rsidRPr="003A55D3">
              <w:rPr>
                <w:rFonts w:ascii="Times New Roman" w:hAnsi="Times New Roman"/>
                <w:sz w:val="22"/>
                <w:szCs w:val="22"/>
              </w:rPr>
              <w:t>2500</w:t>
            </w:r>
          </w:p>
        </w:tc>
        <w:tc>
          <w:tcPr>
            <w:tcW w:w="1260" w:type="dxa"/>
            <w:vAlign w:val="center"/>
          </w:tcPr>
          <w:p w14:paraId="30891B86" w14:textId="7DECD06B" w:rsidR="00176576" w:rsidRPr="003A55D3" w:rsidRDefault="000D1164" w:rsidP="00176576">
            <w:pPr>
              <w:rPr>
                <w:rFonts w:ascii="Times New Roman" w:hAnsi="Times New Roman"/>
                <w:sz w:val="22"/>
                <w:szCs w:val="22"/>
              </w:rPr>
            </w:pPr>
            <w:r w:rsidRPr="003A55D3">
              <w:rPr>
                <w:rFonts w:ascii="Times New Roman" w:hAnsi="Times New Roman"/>
                <w:sz w:val="22"/>
                <w:szCs w:val="22"/>
              </w:rPr>
              <w:t>.25</w:t>
            </w:r>
          </w:p>
        </w:tc>
        <w:tc>
          <w:tcPr>
            <w:tcW w:w="900" w:type="dxa"/>
            <w:vAlign w:val="center"/>
          </w:tcPr>
          <w:p w14:paraId="16F1B74D" w14:textId="6AA35398" w:rsidR="00176576" w:rsidRPr="003A55D3" w:rsidRDefault="00F26202" w:rsidP="00176576">
            <w:pPr>
              <w:rPr>
                <w:rFonts w:ascii="Times New Roman" w:hAnsi="Times New Roman"/>
                <w:sz w:val="22"/>
                <w:szCs w:val="22"/>
              </w:rPr>
            </w:pPr>
            <w:r w:rsidRPr="003A55D3">
              <w:rPr>
                <w:rFonts w:ascii="Times New Roman" w:hAnsi="Times New Roman"/>
                <w:sz w:val="22"/>
                <w:szCs w:val="22"/>
              </w:rPr>
              <w:t>625</w:t>
            </w:r>
          </w:p>
        </w:tc>
        <w:tc>
          <w:tcPr>
            <w:tcW w:w="1080" w:type="dxa"/>
            <w:vAlign w:val="center"/>
          </w:tcPr>
          <w:p w14:paraId="5211D3B9" w14:textId="0EDD64A8" w:rsidR="00176576" w:rsidRPr="003A55D3" w:rsidRDefault="000D1164" w:rsidP="00176576">
            <w:pPr>
              <w:rPr>
                <w:rFonts w:ascii="Times New Roman" w:hAnsi="Times New Roman"/>
                <w:sz w:val="22"/>
                <w:szCs w:val="22"/>
              </w:rPr>
            </w:pPr>
            <w:r w:rsidRPr="003A55D3">
              <w:rPr>
                <w:rFonts w:ascii="Times New Roman" w:hAnsi="Times New Roman"/>
                <w:sz w:val="22"/>
                <w:szCs w:val="22"/>
              </w:rPr>
              <w:t>$22.33</w:t>
            </w:r>
          </w:p>
        </w:tc>
        <w:tc>
          <w:tcPr>
            <w:tcW w:w="1158" w:type="dxa"/>
            <w:vAlign w:val="center"/>
          </w:tcPr>
          <w:p w14:paraId="10F43661" w14:textId="29C77B3D" w:rsidR="00176576" w:rsidRPr="003A55D3" w:rsidRDefault="00F26202" w:rsidP="00301BCD">
            <w:pPr>
              <w:rPr>
                <w:rFonts w:ascii="Times New Roman" w:hAnsi="Times New Roman"/>
                <w:sz w:val="22"/>
                <w:szCs w:val="22"/>
              </w:rPr>
            </w:pPr>
            <w:r w:rsidRPr="003A55D3">
              <w:rPr>
                <w:rFonts w:ascii="Times New Roman" w:hAnsi="Times New Roman"/>
                <w:sz w:val="22"/>
                <w:szCs w:val="22"/>
              </w:rPr>
              <w:t>$13956</w:t>
            </w:r>
          </w:p>
        </w:tc>
      </w:tr>
      <w:tr w:rsidR="000D1164" w:rsidRPr="003A55D3" w14:paraId="1C7ADE5A" w14:textId="77777777" w:rsidTr="00CB2E46">
        <w:trPr>
          <w:trHeight w:val="552"/>
        </w:trPr>
        <w:tc>
          <w:tcPr>
            <w:tcW w:w="2880" w:type="dxa"/>
            <w:vAlign w:val="center"/>
          </w:tcPr>
          <w:p w14:paraId="63EAB7A7" w14:textId="77777777" w:rsidR="000D1164" w:rsidRPr="003A55D3" w:rsidRDefault="000D1164" w:rsidP="000D1164">
            <w:pPr>
              <w:rPr>
                <w:rFonts w:ascii="Times New Roman" w:hAnsi="Times New Roman"/>
                <w:sz w:val="22"/>
                <w:szCs w:val="22"/>
              </w:rPr>
            </w:pPr>
            <w:r w:rsidRPr="003A55D3">
              <w:rPr>
                <w:rFonts w:ascii="Times New Roman" w:hAnsi="Times New Roman"/>
                <w:sz w:val="22"/>
                <w:szCs w:val="22"/>
              </w:rPr>
              <w:t>Total</w:t>
            </w:r>
          </w:p>
        </w:tc>
        <w:tc>
          <w:tcPr>
            <w:tcW w:w="1350" w:type="dxa"/>
            <w:vAlign w:val="center"/>
          </w:tcPr>
          <w:p w14:paraId="3E9463E6" w14:textId="73965E0F" w:rsidR="000D1164" w:rsidRPr="003A55D3" w:rsidRDefault="000D1164" w:rsidP="000D1164">
            <w:pPr>
              <w:rPr>
                <w:rFonts w:ascii="Times New Roman" w:hAnsi="Times New Roman"/>
                <w:sz w:val="22"/>
                <w:szCs w:val="22"/>
              </w:rPr>
            </w:pPr>
          </w:p>
        </w:tc>
        <w:tc>
          <w:tcPr>
            <w:tcW w:w="1260" w:type="dxa"/>
            <w:vAlign w:val="center"/>
          </w:tcPr>
          <w:p w14:paraId="5DC94D6A" w14:textId="02398455" w:rsidR="000D1164" w:rsidRPr="003A55D3" w:rsidRDefault="000D1164" w:rsidP="000D1164">
            <w:pPr>
              <w:rPr>
                <w:rFonts w:ascii="Times New Roman" w:hAnsi="Times New Roman"/>
                <w:sz w:val="22"/>
                <w:szCs w:val="22"/>
              </w:rPr>
            </w:pPr>
          </w:p>
        </w:tc>
        <w:tc>
          <w:tcPr>
            <w:tcW w:w="1170" w:type="dxa"/>
            <w:vAlign w:val="center"/>
          </w:tcPr>
          <w:p w14:paraId="0EABB3B4" w14:textId="1AE299F8" w:rsidR="000D1164" w:rsidRPr="003A55D3" w:rsidRDefault="000D1164" w:rsidP="000D1164">
            <w:pPr>
              <w:rPr>
                <w:rFonts w:ascii="Times New Roman" w:hAnsi="Times New Roman"/>
                <w:sz w:val="22"/>
                <w:szCs w:val="22"/>
              </w:rPr>
            </w:pPr>
          </w:p>
        </w:tc>
        <w:tc>
          <w:tcPr>
            <w:tcW w:w="1260" w:type="dxa"/>
            <w:vAlign w:val="center"/>
          </w:tcPr>
          <w:p w14:paraId="6C19ABD9" w14:textId="213C219F" w:rsidR="000D1164" w:rsidRPr="003A55D3" w:rsidRDefault="000D1164" w:rsidP="000D1164">
            <w:pPr>
              <w:rPr>
                <w:rFonts w:ascii="Times New Roman" w:hAnsi="Times New Roman"/>
                <w:sz w:val="22"/>
                <w:szCs w:val="22"/>
              </w:rPr>
            </w:pPr>
          </w:p>
        </w:tc>
        <w:tc>
          <w:tcPr>
            <w:tcW w:w="900" w:type="dxa"/>
            <w:vAlign w:val="center"/>
          </w:tcPr>
          <w:p w14:paraId="2FE28B29" w14:textId="77777777" w:rsidR="000D1164" w:rsidRPr="003A55D3" w:rsidRDefault="000D1164" w:rsidP="000D1164">
            <w:pPr>
              <w:rPr>
                <w:rFonts w:ascii="Times New Roman" w:hAnsi="Times New Roman"/>
                <w:sz w:val="22"/>
                <w:szCs w:val="22"/>
              </w:rPr>
            </w:pPr>
          </w:p>
        </w:tc>
        <w:tc>
          <w:tcPr>
            <w:tcW w:w="1080" w:type="dxa"/>
            <w:vAlign w:val="center"/>
          </w:tcPr>
          <w:p w14:paraId="210169F4" w14:textId="257C00EC" w:rsidR="000D1164" w:rsidRPr="003A55D3" w:rsidRDefault="000D1164" w:rsidP="000D1164">
            <w:pPr>
              <w:rPr>
                <w:rFonts w:ascii="Times New Roman" w:hAnsi="Times New Roman"/>
                <w:sz w:val="22"/>
                <w:szCs w:val="22"/>
              </w:rPr>
            </w:pPr>
          </w:p>
        </w:tc>
        <w:tc>
          <w:tcPr>
            <w:tcW w:w="1158" w:type="dxa"/>
            <w:vAlign w:val="center"/>
          </w:tcPr>
          <w:p w14:paraId="4E4A891C" w14:textId="64CF8C1B" w:rsidR="000D1164" w:rsidRPr="003A55D3" w:rsidRDefault="00F26202" w:rsidP="000D1164">
            <w:pPr>
              <w:rPr>
                <w:rFonts w:ascii="Times New Roman" w:hAnsi="Times New Roman"/>
                <w:sz w:val="22"/>
                <w:szCs w:val="22"/>
              </w:rPr>
            </w:pPr>
            <w:r w:rsidRPr="003A55D3">
              <w:rPr>
                <w:rFonts w:ascii="Times New Roman" w:hAnsi="Times New Roman"/>
                <w:sz w:val="22"/>
                <w:szCs w:val="22"/>
              </w:rPr>
              <w:t>$13956</w:t>
            </w:r>
          </w:p>
        </w:tc>
      </w:tr>
    </w:tbl>
    <w:p w14:paraId="139BA7DE" w14:textId="77777777" w:rsidR="003C747B" w:rsidRPr="003A55D3" w:rsidRDefault="000D1164" w:rsidP="00176576">
      <w:pPr>
        <w:pStyle w:val="NormalSS"/>
        <w:ind w:firstLine="0"/>
        <w:jc w:val="left"/>
        <w:rPr>
          <w:szCs w:val="24"/>
        </w:rPr>
      </w:pPr>
      <w:r w:rsidRPr="003A55D3">
        <w:rPr>
          <w:szCs w:val="24"/>
        </w:rPr>
        <w:t xml:space="preserve">*Mean US hourly wage retrieved from </w:t>
      </w:r>
      <w:hyperlink r:id="rId9" w:history="1">
        <w:r w:rsidRPr="003A55D3">
          <w:rPr>
            <w:rStyle w:val="Hyperlink"/>
            <w:szCs w:val="24"/>
          </w:rPr>
          <w:t>http://www.bls.gov/oes/2013/may/oes_nat.htm</w:t>
        </w:r>
      </w:hyperlink>
      <w:r w:rsidR="00C705B3" w:rsidRPr="003A55D3">
        <w:rPr>
          <w:szCs w:val="24"/>
        </w:rPr>
        <w:t xml:space="preserve"> (May 2013).</w:t>
      </w:r>
    </w:p>
    <w:p w14:paraId="386039EA" w14:textId="77777777" w:rsidR="003C747B" w:rsidRPr="003A55D3" w:rsidRDefault="003C747B" w:rsidP="00176576">
      <w:pPr>
        <w:pStyle w:val="NormalSS"/>
        <w:ind w:firstLine="0"/>
        <w:jc w:val="left"/>
        <w:rPr>
          <w:szCs w:val="24"/>
        </w:rPr>
      </w:pPr>
    </w:p>
    <w:p w14:paraId="5066E6D4" w14:textId="5583B269" w:rsidR="00176576" w:rsidRPr="003A55D3" w:rsidRDefault="00176576" w:rsidP="00176576">
      <w:pPr>
        <w:pStyle w:val="NormalSS"/>
        <w:ind w:firstLine="0"/>
        <w:jc w:val="left"/>
        <w:rPr>
          <w:szCs w:val="24"/>
        </w:rPr>
      </w:pPr>
      <w:r w:rsidRPr="003A55D3">
        <w:rPr>
          <w:i/>
          <w:szCs w:val="24"/>
        </w:rPr>
        <w:t>Planned frequency of information collection</w:t>
      </w:r>
      <w:r w:rsidR="0033551D" w:rsidRPr="003A55D3">
        <w:rPr>
          <w:i/>
          <w:szCs w:val="24"/>
        </w:rPr>
        <w:t>:</w:t>
      </w:r>
    </w:p>
    <w:p w14:paraId="6F458752" w14:textId="021422D6" w:rsidR="00FA4FEE" w:rsidRPr="003A55D3" w:rsidRDefault="000D1164" w:rsidP="00176576">
      <w:pPr>
        <w:pStyle w:val="NormalSS"/>
        <w:ind w:firstLine="0"/>
        <w:jc w:val="left"/>
        <w:rPr>
          <w:szCs w:val="24"/>
        </w:rPr>
      </w:pPr>
      <w:r w:rsidRPr="003A55D3">
        <w:rPr>
          <w:szCs w:val="24"/>
        </w:rPr>
        <w:t>Participants will receive a survey each time they move to the confirm</w:t>
      </w:r>
      <w:r w:rsidR="007973C0" w:rsidRPr="003A55D3">
        <w:rPr>
          <w:szCs w:val="24"/>
        </w:rPr>
        <w:t>a</w:t>
      </w:r>
      <w:r w:rsidR="001325CC" w:rsidRPr="003A55D3">
        <w:rPr>
          <w:szCs w:val="24"/>
        </w:rPr>
        <w:t>tory typing process i</w:t>
      </w:r>
      <w:r w:rsidRPr="003A55D3">
        <w:rPr>
          <w:szCs w:val="24"/>
        </w:rPr>
        <w:t>f they do not move onto PBSC or marrow collection immediately follow</w:t>
      </w:r>
      <w:r w:rsidR="00C41F0A" w:rsidRPr="003A55D3">
        <w:rPr>
          <w:szCs w:val="24"/>
        </w:rPr>
        <w:t>ing the blood sample collection</w:t>
      </w:r>
      <w:r w:rsidRPr="003A55D3">
        <w:rPr>
          <w:szCs w:val="24"/>
        </w:rPr>
        <w:t xml:space="preserve">.  </w:t>
      </w:r>
      <w:r w:rsidR="00C41F0A" w:rsidRPr="003A55D3">
        <w:rPr>
          <w:szCs w:val="24"/>
        </w:rPr>
        <w:t xml:space="preserve">Currently participants are excluded if they have a language other than English listed as their preferred language and we do not have an email on file. </w:t>
      </w:r>
      <w:r w:rsidR="001325CC" w:rsidRPr="003A55D3">
        <w:rPr>
          <w:szCs w:val="24"/>
        </w:rPr>
        <w:t xml:space="preserve"> </w:t>
      </w:r>
    </w:p>
    <w:p w14:paraId="596557C3" w14:textId="77777777" w:rsidR="007A25D0" w:rsidRPr="003A55D3" w:rsidRDefault="007A25D0">
      <w:pPr>
        <w:tabs>
          <w:tab w:val="left" w:pos="-720"/>
          <w:tab w:val="left" w:pos="720"/>
          <w:tab w:val="right" w:pos="10080"/>
        </w:tabs>
        <w:rPr>
          <w:rFonts w:ascii="Times New Roman" w:hAnsi="Times New Roman"/>
          <w:sz w:val="24"/>
          <w:szCs w:val="24"/>
        </w:rPr>
      </w:pPr>
    </w:p>
    <w:p w14:paraId="5E9AA2B1" w14:textId="77777777" w:rsidR="003C747B" w:rsidRPr="003A55D3" w:rsidRDefault="003C747B">
      <w:pPr>
        <w:tabs>
          <w:tab w:val="left" w:pos="-720"/>
          <w:tab w:val="left" w:pos="720"/>
          <w:tab w:val="right" w:pos="10080"/>
        </w:tabs>
        <w:rPr>
          <w:rFonts w:ascii="Times New Roman" w:hAnsi="Times New Roman"/>
          <w:sz w:val="24"/>
          <w:szCs w:val="24"/>
        </w:rPr>
      </w:pPr>
    </w:p>
    <w:p w14:paraId="6D605496" w14:textId="77777777" w:rsidR="003C747B" w:rsidRPr="003A55D3" w:rsidRDefault="003C747B">
      <w:pPr>
        <w:tabs>
          <w:tab w:val="left" w:pos="-720"/>
          <w:tab w:val="left" w:pos="720"/>
          <w:tab w:val="right" w:pos="10080"/>
        </w:tabs>
        <w:rPr>
          <w:rFonts w:ascii="Times New Roman" w:hAnsi="Times New Roman"/>
          <w:sz w:val="24"/>
          <w:szCs w:val="24"/>
        </w:rPr>
      </w:pPr>
    </w:p>
    <w:p w14:paraId="1FE4C12A" w14:textId="77777777" w:rsidR="001879E5" w:rsidRPr="003A55D3" w:rsidRDefault="001879E5">
      <w:pPr>
        <w:tabs>
          <w:tab w:val="left" w:pos="720"/>
          <w:tab w:val="right" w:pos="8732"/>
        </w:tabs>
        <w:rPr>
          <w:rFonts w:ascii="Times New Roman" w:hAnsi="Times New Roman"/>
          <w:sz w:val="24"/>
          <w:szCs w:val="24"/>
          <w:u w:val="single"/>
        </w:rPr>
      </w:pPr>
      <w:r w:rsidRPr="003A55D3">
        <w:rPr>
          <w:rFonts w:ascii="Times New Roman" w:hAnsi="Times New Roman"/>
          <w:sz w:val="24"/>
          <w:szCs w:val="24"/>
        </w:rPr>
        <w:t>13.</w:t>
      </w:r>
      <w:r w:rsidRPr="003A55D3">
        <w:rPr>
          <w:rFonts w:ascii="Times New Roman" w:hAnsi="Times New Roman"/>
          <w:sz w:val="24"/>
          <w:szCs w:val="24"/>
        </w:rPr>
        <w:tab/>
      </w:r>
      <w:r w:rsidRPr="003A55D3">
        <w:rPr>
          <w:rFonts w:ascii="Times New Roman" w:hAnsi="Times New Roman"/>
          <w:sz w:val="24"/>
          <w:szCs w:val="24"/>
          <w:u w:val="single"/>
        </w:rPr>
        <w:t>Estimates of Annualized Cost Burden to Respondents</w:t>
      </w:r>
    </w:p>
    <w:p w14:paraId="25D31C43" w14:textId="77777777" w:rsidR="008C13E2" w:rsidRPr="003A55D3" w:rsidRDefault="008C13E2">
      <w:pPr>
        <w:tabs>
          <w:tab w:val="left" w:pos="720"/>
          <w:tab w:val="right" w:pos="8732"/>
        </w:tabs>
        <w:rPr>
          <w:rFonts w:ascii="Times New Roman" w:hAnsi="Times New Roman"/>
          <w:sz w:val="24"/>
          <w:szCs w:val="24"/>
          <w:u w:val="single"/>
        </w:rPr>
      </w:pPr>
    </w:p>
    <w:p w14:paraId="5E6DB0E6" w14:textId="77777777" w:rsidR="00C525FE" w:rsidRPr="003A55D3" w:rsidRDefault="00C525FE" w:rsidP="00C525FE">
      <w:pPr>
        <w:tabs>
          <w:tab w:val="left" w:pos="-720"/>
        </w:tabs>
        <w:rPr>
          <w:rFonts w:ascii="Times New Roman" w:hAnsi="Times New Roman"/>
          <w:sz w:val="24"/>
          <w:szCs w:val="24"/>
        </w:rPr>
      </w:pPr>
      <w:r w:rsidRPr="003A55D3">
        <w:rPr>
          <w:rFonts w:ascii="Times New Roman" w:hAnsi="Times New Roman"/>
          <w:sz w:val="24"/>
          <w:szCs w:val="24"/>
        </w:rPr>
        <w:t xml:space="preserve">The only associated cost to respondents is their time to respond to the survey questions. </w:t>
      </w:r>
    </w:p>
    <w:p w14:paraId="4401D7B1" w14:textId="77777777" w:rsidR="001879E5" w:rsidRPr="003A55D3" w:rsidRDefault="001879E5">
      <w:pPr>
        <w:tabs>
          <w:tab w:val="left" w:pos="-720"/>
        </w:tabs>
        <w:rPr>
          <w:rFonts w:ascii="Times New Roman" w:hAnsi="Times New Roman"/>
          <w:sz w:val="24"/>
          <w:szCs w:val="24"/>
        </w:rPr>
      </w:pPr>
    </w:p>
    <w:p w14:paraId="15BC7AC5" w14:textId="77777777" w:rsidR="001879E5" w:rsidRPr="003A55D3" w:rsidRDefault="001879E5">
      <w:pPr>
        <w:tabs>
          <w:tab w:val="left" w:pos="720"/>
          <w:tab w:val="right" w:pos="8732"/>
        </w:tabs>
        <w:rPr>
          <w:rFonts w:ascii="Times New Roman" w:hAnsi="Times New Roman"/>
          <w:sz w:val="24"/>
          <w:szCs w:val="24"/>
          <w:u w:val="single"/>
        </w:rPr>
      </w:pPr>
      <w:r w:rsidRPr="003A55D3">
        <w:rPr>
          <w:rFonts w:ascii="Times New Roman" w:hAnsi="Times New Roman"/>
          <w:sz w:val="24"/>
          <w:szCs w:val="24"/>
        </w:rPr>
        <w:t>14.</w:t>
      </w:r>
      <w:r w:rsidRPr="003A55D3">
        <w:rPr>
          <w:rFonts w:ascii="Times New Roman" w:hAnsi="Times New Roman"/>
          <w:sz w:val="24"/>
          <w:szCs w:val="24"/>
        </w:rPr>
        <w:tab/>
      </w:r>
      <w:r w:rsidRPr="003A55D3">
        <w:rPr>
          <w:rFonts w:ascii="Times New Roman" w:hAnsi="Times New Roman"/>
          <w:sz w:val="24"/>
          <w:szCs w:val="24"/>
          <w:u w:val="single"/>
        </w:rPr>
        <w:t>Estimates of Annualized Cost to the Government</w:t>
      </w:r>
    </w:p>
    <w:p w14:paraId="7ABE8665" w14:textId="77777777" w:rsidR="001879E5" w:rsidRPr="003A55D3" w:rsidRDefault="001879E5">
      <w:pPr>
        <w:tabs>
          <w:tab w:val="left" w:pos="720"/>
          <w:tab w:val="right" w:pos="8732"/>
        </w:tabs>
        <w:rPr>
          <w:rFonts w:ascii="Times New Roman" w:hAnsi="Times New Roman"/>
          <w:sz w:val="24"/>
          <w:szCs w:val="24"/>
        </w:rPr>
      </w:pPr>
    </w:p>
    <w:p w14:paraId="5A1FE41E" w14:textId="6F791D70" w:rsidR="0062646B" w:rsidRPr="0062646B" w:rsidRDefault="000D1164" w:rsidP="0062646B">
      <w:pPr>
        <w:tabs>
          <w:tab w:val="left" w:pos="-720"/>
        </w:tabs>
        <w:rPr>
          <w:rFonts w:ascii="Times New Roman" w:hAnsi="Times New Roman"/>
          <w:sz w:val="24"/>
        </w:rPr>
      </w:pPr>
      <w:r w:rsidRPr="003A55D3">
        <w:rPr>
          <w:rFonts w:ascii="Times New Roman" w:hAnsi="Times New Roman"/>
          <w:sz w:val="24"/>
          <w:szCs w:val="24"/>
        </w:rPr>
        <w:t>The surv</w:t>
      </w:r>
      <w:r w:rsidR="007973C0" w:rsidRPr="003A55D3">
        <w:rPr>
          <w:rFonts w:ascii="Times New Roman" w:hAnsi="Times New Roman"/>
          <w:sz w:val="24"/>
          <w:szCs w:val="24"/>
        </w:rPr>
        <w:t>eys will be administered and analyzed by Donor and Cord Blood Management Services (DCBMS)</w:t>
      </w:r>
      <w:r w:rsidRPr="003A55D3">
        <w:rPr>
          <w:rFonts w:ascii="Times New Roman" w:hAnsi="Times New Roman"/>
          <w:sz w:val="24"/>
          <w:szCs w:val="24"/>
        </w:rPr>
        <w:t xml:space="preserve"> staff. The estimated annual cost to</w:t>
      </w:r>
      <w:r w:rsidR="007973C0" w:rsidRPr="003A55D3">
        <w:rPr>
          <w:rFonts w:ascii="Times New Roman" w:hAnsi="Times New Roman"/>
          <w:sz w:val="24"/>
          <w:szCs w:val="24"/>
        </w:rPr>
        <w:t xml:space="preserve"> deploy the survey will be cover</w:t>
      </w:r>
      <w:r w:rsidR="0062646B">
        <w:rPr>
          <w:rFonts w:ascii="Times New Roman" w:hAnsi="Times New Roman"/>
          <w:sz w:val="24"/>
          <w:szCs w:val="24"/>
        </w:rPr>
        <w:t>ed by the Department’s budget.  The contractor</w:t>
      </w:r>
      <w:r w:rsidR="007973C0" w:rsidRPr="003A55D3">
        <w:rPr>
          <w:rFonts w:ascii="Times New Roman" w:hAnsi="Times New Roman"/>
          <w:sz w:val="24"/>
          <w:szCs w:val="24"/>
        </w:rPr>
        <w:t xml:space="preserve"> anticipate</w:t>
      </w:r>
      <w:r w:rsidR="0062646B">
        <w:rPr>
          <w:rFonts w:ascii="Times New Roman" w:hAnsi="Times New Roman"/>
          <w:sz w:val="24"/>
          <w:szCs w:val="24"/>
        </w:rPr>
        <w:t>s</w:t>
      </w:r>
      <w:r w:rsidR="007973C0" w:rsidRPr="003A55D3">
        <w:rPr>
          <w:rFonts w:ascii="Times New Roman" w:hAnsi="Times New Roman"/>
          <w:sz w:val="24"/>
          <w:szCs w:val="24"/>
        </w:rPr>
        <w:t xml:space="preserve"> no c</w:t>
      </w:r>
      <w:r w:rsidR="0062646B">
        <w:rPr>
          <w:rFonts w:ascii="Times New Roman" w:hAnsi="Times New Roman"/>
          <w:sz w:val="24"/>
          <w:szCs w:val="24"/>
        </w:rPr>
        <w:t>harge</w:t>
      </w:r>
      <w:r w:rsidR="007973C0" w:rsidRPr="003A55D3">
        <w:rPr>
          <w:rFonts w:ascii="Times New Roman" w:hAnsi="Times New Roman"/>
          <w:sz w:val="24"/>
          <w:szCs w:val="24"/>
        </w:rPr>
        <w:t xml:space="preserve"> to the government. </w:t>
      </w:r>
      <w:r w:rsidR="0062646B">
        <w:rPr>
          <w:rFonts w:ascii="Times New Roman" w:hAnsi="Times New Roman"/>
          <w:sz w:val="24"/>
          <w:szCs w:val="24"/>
        </w:rPr>
        <w:t xml:space="preserve">However, there will be costs associated with </w:t>
      </w:r>
      <w:r w:rsidR="0062646B" w:rsidRPr="0062646B">
        <w:rPr>
          <w:rFonts w:ascii="Times New Roman" w:hAnsi="Times New Roman"/>
          <w:sz w:val="24"/>
        </w:rPr>
        <w:t>Federal staff (COR)</w:t>
      </w:r>
      <w:r w:rsidR="00391DD7">
        <w:rPr>
          <w:rFonts w:ascii="Times New Roman" w:hAnsi="Times New Roman"/>
          <w:sz w:val="24"/>
        </w:rPr>
        <w:t xml:space="preserve"> processing the survey during</w:t>
      </w:r>
      <w:r w:rsidR="0062646B">
        <w:rPr>
          <w:rFonts w:ascii="Times New Roman" w:hAnsi="Times New Roman"/>
          <w:sz w:val="24"/>
        </w:rPr>
        <w:t xml:space="preserve"> </w:t>
      </w:r>
      <w:r w:rsidR="00391DD7">
        <w:rPr>
          <w:rFonts w:ascii="Times New Roman" w:hAnsi="Times New Roman"/>
          <w:sz w:val="24"/>
        </w:rPr>
        <w:t xml:space="preserve">its </w:t>
      </w:r>
      <w:r w:rsidR="0062646B">
        <w:rPr>
          <w:rFonts w:ascii="Times New Roman" w:hAnsi="Times New Roman"/>
          <w:sz w:val="24"/>
        </w:rPr>
        <w:t>approval</w:t>
      </w:r>
      <w:r w:rsidR="00391DD7">
        <w:rPr>
          <w:rFonts w:ascii="Times New Roman" w:hAnsi="Times New Roman"/>
          <w:sz w:val="24"/>
        </w:rPr>
        <w:t xml:space="preserve"> and implementation: </w:t>
      </w:r>
      <w:r w:rsidR="0062646B" w:rsidRPr="0062646B">
        <w:rPr>
          <w:rFonts w:ascii="Times New Roman" w:hAnsi="Times New Roman"/>
          <w:sz w:val="24"/>
        </w:rPr>
        <w:t xml:space="preserve"> GS13/ Step 10: (.0</w:t>
      </w:r>
      <w:r w:rsidR="00391DD7">
        <w:rPr>
          <w:rFonts w:ascii="Times New Roman" w:hAnsi="Times New Roman"/>
          <w:sz w:val="24"/>
        </w:rPr>
        <w:t>3</w:t>
      </w:r>
      <w:r w:rsidR="0062646B" w:rsidRPr="0062646B">
        <w:rPr>
          <w:rFonts w:ascii="Times New Roman" w:hAnsi="Times New Roman"/>
          <w:sz w:val="24"/>
        </w:rPr>
        <w:t xml:space="preserve"> FTE; $</w:t>
      </w:r>
      <w:r w:rsidR="00391DD7">
        <w:rPr>
          <w:rFonts w:ascii="Times New Roman" w:hAnsi="Times New Roman"/>
          <w:sz w:val="24"/>
        </w:rPr>
        <w:t>3,542.07</w:t>
      </w:r>
      <w:r w:rsidR="0062646B" w:rsidRPr="0062646B">
        <w:rPr>
          <w:rFonts w:ascii="Times New Roman" w:hAnsi="Times New Roman"/>
          <w:sz w:val="24"/>
        </w:rPr>
        <w:t>)</w:t>
      </w:r>
    </w:p>
    <w:p w14:paraId="738E0704" w14:textId="06F0D2CD" w:rsidR="000D1164" w:rsidRPr="003A55D3" w:rsidRDefault="000D1164" w:rsidP="007973C0">
      <w:pPr>
        <w:tabs>
          <w:tab w:val="left" w:pos="-720"/>
        </w:tabs>
        <w:rPr>
          <w:rFonts w:ascii="Times New Roman" w:hAnsi="Times New Roman"/>
          <w:sz w:val="24"/>
          <w:szCs w:val="24"/>
        </w:rPr>
      </w:pPr>
      <w:r w:rsidRPr="003A55D3">
        <w:rPr>
          <w:rFonts w:ascii="Times New Roman" w:hAnsi="Times New Roman"/>
          <w:sz w:val="24"/>
          <w:szCs w:val="24"/>
        </w:rPr>
        <w:t xml:space="preserve"> </w:t>
      </w:r>
    </w:p>
    <w:p w14:paraId="53C3F6AC" w14:textId="77777777" w:rsidR="001879E5" w:rsidRPr="003A55D3" w:rsidRDefault="001879E5">
      <w:pPr>
        <w:tabs>
          <w:tab w:val="left" w:pos="-720"/>
        </w:tabs>
        <w:rPr>
          <w:rFonts w:ascii="Times New Roman" w:hAnsi="Times New Roman"/>
          <w:sz w:val="24"/>
          <w:szCs w:val="24"/>
        </w:rPr>
      </w:pPr>
    </w:p>
    <w:p w14:paraId="1FDAF7E2" w14:textId="77777777" w:rsidR="001879E5" w:rsidRPr="003A55D3" w:rsidRDefault="001879E5">
      <w:pPr>
        <w:tabs>
          <w:tab w:val="left" w:pos="-720"/>
          <w:tab w:val="left" w:pos="44"/>
          <w:tab w:val="left" w:pos="720"/>
          <w:tab w:val="right" w:pos="8732"/>
        </w:tabs>
        <w:rPr>
          <w:rFonts w:ascii="Times New Roman" w:hAnsi="Times New Roman"/>
          <w:sz w:val="24"/>
          <w:szCs w:val="24"/>
          <w:u w:val="single"/>
        </w:rPr>
      </w:pPr>
      <w:r w:rsidRPr="003A55D3">
        <w:rPr>
          <w:rFonts w:ascii="Times New Roman" w:hAnsi="Times New Roman"/>
          <w:sz w:val="24"/>
          <w:szCs w:val="24"/>
        </w:rPr>
        <w:t>15.</w:t>
      </w:r>
      <w:r w:rsidRPr="003A55D3">
        <w:rPr>
          <w:rFonts w:ascii="Times New Roman" w:hAnsi="Times New Roman"/>
          <w:sz w:val="24"/>
          <w:szCs w:val="24"/>
        </w:rPr>
        <w:tab/>
      </w:r>
      <w:r w:rsidRPr="003A55D3">
        <w:rPr>
          <w:rFonts w:ascii="Times New Roman" w:hAnsi="Times New Roman"/>
          <w:sz w:val="24"/>
          <w:szCs w:val="24"/>
          <w:u w:val="single"/>
        </w:rPr>
        <w:t>Change in Burden</w:t>
      </w:r>
    </w:p>
    <w:p w14:paraId="2E6452F3" w14:textId="77777777" w:rsidR="001879E5" w:rsidRPr="003A55D3" w:rsidRDefault="001879E5">
      <w:pPr>
        <w:tabs>
          <w:tab w:val="left" w:pos="-720"/>
          <w:tab w:val="left" w:pos="44"/>
          <w:tab w:val="left" w:pos="720"/>
          <w:tab w:val="right" w:pos="8732"/>
        </w:tabs>
        <w:rPr>
          <w:rFonts w:ascii="Times New Roman" w:hAnsi="Times New Roman"/>
          <w:sz w:val="24"/>
          <w:szCs w:val="24"/>
        </w:rPr>
      </w:pPr>
    </w:p>
    <w:p w14:paraId="61F8B09A" w14:textId="1C9BF53D" w:rsidR="00203CE4" w:rsidRDefault="00203CE4" w:rsidP="00203CE4">
      <w:pPr>
        <w:tabs>
          <w:tab w:val="left" w:pos="-720"/>
        </w:tabs>
        <w:rPr>
          <w:rFonts w:ascii="Times New Roman" w:hAnsi="Times New Roman"/>
          <w:sz w:val="24"/>
          <w:szCs w:val="24"/>
        </w:rPr>
      </w:pPr>
      <w:r>
        <w:rPr>
          <w:rFonts w:ascii="Times New Roman" w:hAnsi="Times New Roman"/>
          <w:sz w:val="24"/>
          <w:szCs w:val="24"/>
        </w:rPr>
        <w:t>This is a new activity under HRSA’s generic clearance and will be included in the total burden currently approved by OMB under OMB Control No. 0915-0212.</w:t>
      </w:r>
    </w:p>
    <w:p w14:paraId="72EB19C8" w14:textId="77777777" w:rsidR="001879E5" w:rsidRPr="003A55D3" w:rsidRDefault="001879E5">
      <w:pPr>
        <w:tabs>
          <w:tab w:val="left" w:pos="-720"/>
        </w:tabs>
        <w:rPr>
          <w:rFonts w:ascii="Times New Roman" w:hAnsi="Times New Roman"/>
          <w:sz w:val="24"/>
          <w:szCs w:val="24"/>
        </w:rPr>
      </w:pPr>
    </w:p>
    <w:p w14:paraId="4048FBBA" w14:textId="77777777" w:rsidR="001879E5" w:rsidRPr="003A55D3" w:rsidRDefault="001879E5">
      <w:pPr>
        <w:tabs>
          <w:tab w:val="left" w:pos="-720"/>
          <w:tab w:val="left" w:pos="720"/>
          <w:tab w:val="right" w:pos="8732"/>
        </w:tabs>
        <w:rPr>
          <w:rFonts w:ascii="Times New Roman" w:hAnsi="Times New Roman"/>
          <w:sz w:val="24"/>
          <w:szCs w:val="24"/>
          <w:u w:val="single"/>
        </w:rPr>
      </w:pPr>
      <w:r w:rsidRPr="003A55D3">
        <w:rPr>
          <w:rFonts w:ascii="Times New Roman" w:hAnsi="Times New Roman"/>
          <w:sz w:val="24"/>
          <w:szCs w:val="24"/>
        </w:rPr>
        <w:t>16.</w:t>
      </w:r>
      <w:r w:rsidRPr="003A55D3">
        <w:rPr>
          <w:rFonts w:ascii="Times New Roman" w:hAnsi="Times New Roman"/>
          <w:sz w:val="24"/>
          <w:szCs w:val="24"/>
        </w:rPr>
        <w:tab/>
      </w:r>
      <w:r w:rsidRPr="003A55D3">
        <w:rPr>
          <w:rFonts w:ascii="Times New Roman" w:hAnsi="Times New Roman"/>
          <w:sz w:val="24"/>
          <w:szCs w:val="24"/>
          <w:u w:val="single"/>
        </w:rPr>
        <w:t>Plans for Analysis and Timetable of Key Activities</w:t>
      </w:r>
    </w:p>
    <w:p w14:paraId="4AEDE1F7" w14:textId="77777777" w:rsidR="00176576" w:rsidRPr="003A55D3" w:rsidRDefault="00176576" w:rsidP="00176576">
      <w:pPr>
        <w:pStyle w:val="NormalSS"/>
        <w:ind w:firstLine="0"/>
        <w:jc w:val="left"/>
        <w:rPr>
          <w:szCs w:val="24"/>
        </w:rPr>
      </w:pPr>
    </w:p>
    <w:p w14:paraId="7547B0E8" w14:textId="4E79A936" w:rsidR="000D1164" w:rsidRPr="003A55D3" w:rsidRDefault="000D1164" w:rsidP="000D1164">
      <w:pPr>
        <w:pStyle w:val="NormalSS"/>
        <w:ind w:firstLine="0"/>
        <w:jc w:val="left"/>
        <w:rPr>
          <w:szCs w:val="24"/>
        </w:rPr>
      </w:pPr>
      <w:r w:rsidRPr="003A55D3">
        <w:rPr>
          <w:szCs w:val="24"/>
        </w:rPr>
        <w:t xml:space="preserve">Ongoing data collection will utilize </w:t>
      </w:r>
      <w:r w:rsidR="007973C0" w:rsidRPr="003A55D3">
        <w:rPr>
          <w:szCs w:val="24"/>
        </w:rPr>
        <w:t>Allegiance</w:t>
      </w:r>
      <w:r w:rsidRPr="003A55D3">
        <w:rPr>
          <w:szCs w:val="24"/>
        </w:rPr>
        <w:t xml:space="preserve"> software for </w:t>
      </w:r>
      <w:r w:rsidR="007973C0" w:rsidRPr="003A55D3">
        <w:rPr>
          <w:szCs w:val="24"/>
        </w:rPr>
        <w:t>collection of electronic survey results</w:t>
      </w:r>
      <w:r w:rsidRPr="003A55D3">
        <w:rPr>
          <w:szCs w:val="24"/>
        </w:rPr>
        <w:t xml:space="preserve">. </w:t>
      </w:r>
      <w:r w:rsidR="00C525FE" w:rsidRPr="003A55D3">
        <w:rPr>
          <w:szCs w:val="24"/>
        </w:rPr>
        <w:t>Allegiance software program is currently utilized for the “</w:t>
      </w:r>
      <w:r w:rsidR="00C525FE" w:rsidRPr="003A55D3">
        <w:rPr>
          <w:szCs w:val="23"/>
        </w:rPr>
        <w:t xml:space="preserve">Post Donation Satisfaction Survey.” </w:t>
      </w:r>
      <w:r w:rsidR="00C525FE" w:rsidRPr="003A55D3">
        <w:rPr>
          <w:szCs w:val="24"/>
        </w:rPr>
        <w:t xml:space="preserve"> </w:t>
      </w:r>
      <w:r w:rsidR="007973C0" w:rsidRPr="003A55D3">
        <w:rPr>
          <w:szCs w:val="24"/>
        </w:rPr>
        <w:t>DCBMS</w:t>
      </w:r>
      <w:r w:rsidRPr="003A55D3">
        <w:rPr>
          <w:szCs w:val="24"/>
        </w:rPr>
        <w:t xml:space="preserve"> staff will conduct descriptive and/or multivariate analysis of survey data. Survey results will be reported in aggregate to stakeholders. Findings will only be used for prog</w:t>
      </w:r>
      <w:r w:rsidR="007973C0" w:rsidRPr="003A55D3">
        <w:rPr>
          <w:szCs w:val="24"/>
        </w:rPr>
        <w:t>ram improvement.</w:t>
      </w:r>
    </w:p>
    <w:p w14:paraId="36E4F9B8" w14:textId="77777777" w:rsidR="006E3B33" w:rsidRPr="003A55D3" w:rsidRDefault="006E3B33">
      <w:pPr>
        <w:tabs>
          <w:tab w:val="left" w:pos="-720"/>
          <w:tab w:val="right" w:pos="8692"/>
        </w:tabs>
        <w:rPr>
          <w:rFonts w:ascii="Times New Roman" w:hAnsi="Times New Roman"/>
          <w:sz w:val="24"/>
          <w:szCs w:val="24"/>
        </w:rPr>
      </w:pPr>
      <w:bookmarkStart w:id="0" w:name="_GoBack"/>
      <w:bookmarkEnd w:id="0"/>
    </w:p>
    <w:p w14:paraId="094CDC37" w14:textId="77777777" w:rsidR="001879E5" w:rsidRPr="003A55D3" w:rsidRDefault="001879E5">
      <w:pPr>
        <w:tabs>
          <w:tab w:val="left" w:pos="720"/>
          <w:tab w:val="right" w:pos="8692"/>
        </w:tabs>
        <w:rPr>
          <w:rFonts w:ascii="Times New Roman" w:hAnsi="Times New Roman"/>
          <w:sz w:val="24"/>
          <w:szCs w:val="24"/>
          <w:u w:val="single"/>
        </w:rPr>
      </w:pPr>
      <w:r w:rsidRPr="003A55D3">
        <w:rPr>
          <w:rFonts w:ascii="Times New Roman" w:hAnsi="Times New Roman"/>
          <w:sz w:val="24"/>
          <w:szCs w:val="24"/>
        </w:rPr>
        <w:t>17.</w:t>
      </w:r>
      <w:r w:rsidRPr="003A55D3">
        <w:rPr>
          <w:rFonts w:ascii="Times New Roman" w:hAnsi="Times New Roman"/>
          <w:sz w:val="24"/>
          <w:szCs w:val="24"/>
        </w:rPr>
        <w:tab/>
      </w:r>
      <w:r w:rsidRPr="003A55D3">
        <w:rPr>
          <w:rFonts w:ascii="Times New Roman" w:hAnsi="Times New Roman"/>
          <w:sz w:val="24"/>
          <w:szCs w:val="24"/>
          <w:u w:val="single"/>
        </w:rPr>
        <w:t>Exemption for Display of Expiration Date</w:t>
      </w:r>
    </w:p>
    <w:p w14:paraId="64A8F1AF" w14:textId="77777777" w:rsidR="001879E5" w:rsidRPr="003A55D3" w:rsidRDefault="001879E5">
      <w:pPr>
        <w:tabs>
          <w:tab w:val="left" w:pos="720"/>
          <w:tab w:val="right" w:pos="8692"/>
        </w:tabs>
        <w:rPr>
          <w:rFonts w:ascii="Times New Roman" w:hAnsi="Times New Roman"/>
          <w:sz w:val="24"/>
          <w:szCs w:val="24"/>
        </w:rPr>
      </w:pPr>
    </w:p>
    <w:p w14:paraId="404CC042" w14:textId="77777777" w:rsidR="001879E5" w:rsidRDefault="001879E5">
      <w:pPr>
        <w:tabs>
          <w:tab w:val="left" w:pos="-720"/>
        </w:tabs>
        <w:rPr>
          <w:rFonts w:ascii="Times New Roman" w:hAnsi="Times New Roman"/>
          <w:sz w:val="24"/>
          <w:szCs w:val="24"/>
        </w:rPr>
      </w:pPr>
      <w:r w:rsidRPr="003A55D3">
        <w:rPr>
          <w:rFonts w:ascii="Times New Roman" w:hAnsi="Times New Roman"/>
          <w:sz w:val="24"/>
          <w:szCs w:val="24"/>
        </w:rPr>
        <w:t>No exemption is being requested.  The expiration date will be displayed.</w:t>
      </w:r>
    </w:p>
    <w:p w14:paraId="5B787D37" w14:textId="77777777" w:rsidR="001879E5" w:rsidRDefault="001879E5">
      <w:pPr>
        <w:tabs>
          <w:tab w:val="left" w:pos="-720"/>
        </w:tabs>
        <w:rPr>
          <w:rFonts w:ascii="Times New Roman" w:hAnsi="Times New Roman"/>
          <w:sz w:val="24"/>
          <w:szCs w:val="24"/>
        </w:rPr>
      </w:pPr>
    </w:p>
    <w:p w14:paraId="38688DA2" w14:textId="77777777" w:rsidR="001879E5" w:rsidRDefault="001879E5">
      <w:pPr>
        <w:tabs>
          <w:tab w:val="left" w:pos="-720"/>
          <w:tab w:val="left" w:pos="720"/>
          <w:tab w:val="right" w:pos="8692"/>
        </w:tabs>
        <w:rPr>
          <w:rFonts w:ascii="Times New Roman" w:hAnsi="Times New Roman"/>
          <w:sz w:val="24"/>
          <w:szCs w:val="24"/>
          <w:u w:val="single"/>
        </w:rPr>
      </w:pPr>
      <w:r>
        <w:rPr>
          <w:rFonts w:ascii="Times New Roman" w:hAnsi="Times New Roman"/>
          <w:sz w:val="24"/>
          <w:szCs w:val="24"/>
        </w:rPr>
        <w:t>18.</w:t>
      </w:r>
      <w:r>
        <w:rPr>
          <w:rFonts w:ascii="Times New Roman" w:hAnsi="Times New Roman"/>
          <w:sz w:val="24"/>
          <w:szCs w:val="24"/>
        </w:rPr>
        <w:tab/>
      </w:r>
      <w:r>
        <w:rPr>
          <w:rFonts w:ascii="Times New Roman" w:hAnsi="Times New Roman"/>
          <w:sz w:val="24"/>
          <w:szCs w:val="24"/>
          <w:u w:val="single"/>
        </w:rPr>
        <w:t>Certifications</w:t>
      </w:r>
    </w:p>
    <w:p w14:paraId="1E0E53D9" w14:textId="77777777" w:rsidR="001879E5" w:rsidRDefault="001879E5">
      <w:pPr>
        <w:tabs>
          <w:tab w:val="left" w:pos="-720"/>
          <w:tab w:val="left" w:pos="720"/>
          <w:tab w:val="right" w:pos="8692"/>
        </w:tabs>
        <w:rPr>
          <w:rFonts w:ascii="Times New Roman" w:hAnsi="Times New Roman"/>
          <w:sz w:val="24"/>
          <w:szCs w:val="24"/>
        </w:rPr>
      </w:pPr>
    </w:p>
    <w:p w14:paraId="26B37710" w14:textId="77777777" w:rsidR="001879E5" w:rsidRPr="00176576" w:rsidRDefault="00B906CD" w:rsidP="00176576">
      <w:pPr>
        <w:tabs>
          <w:tab w:val="left" w:pos="-720"/>
        </w:tabs>
        <w:rPr>
          <w:rFonts w:ascii="Times New Roman" w:hAnsi="Times New Roman"/>
          <w:sz w:val="24"/>
          <w:szCs w:val="24"/>
        </w:rPr>
      </w:pPr>
      <w:r>
        <w:rPr>
          <w:rFonts w:ascii="Times New Roman" w:hAnsi="Times New Roman"/>
          <w:sz w:val="24"/>
          <w:szCs w:val="24"/>
        </w:rPr>
        <w:t>This information collection activity</w:t>
      </w:r>
      <w:r w:rsidR="001879E5">
        <w:rPr>
          <w:rFonts w:ascii="Times New Roman" w:hAnsi="Times New Roman"/>
          <w:sz w:val="24"/>
          <w:szCs w:val="24"/>
        </w:rPr>
        <w:t xml:space="preserve"> will comply with the</w:t>
      </w:r>
      <w:r w:rsidR="00176576">
        <w:rPr>
          <w:rFonts w:ascii="Times New Roman" w:hAnsi="Times New Roman"/>
          <w:sz w:val="24"/>
          <w:szCs w:val="24"/>
        </w:rPr>
        <w:t xml:space="preserve"> requirements in 5 CFR 1320.9. </w:t>
      </w:r>
    </w:p>
    <w:sectPr w:rsidR="001879E5" w:rsidRPr="00176576" w:rsidSect="00721134">
      <w:footerReference w:type="default" r:id="rId10"/>
      <w:pgSz w:w="12240" w:h="15840"/>
      <w:pgMar w:top="1440" w:right="1440" w:bottom="108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A7445" w14:textId="77777777" w:rsidR="00880BD1" w:rsidRDefault="00880BD1">
      <w:r>
        <w:separator/>
      </w:r>
    </w:p>
  </w:endnote>
  <w:endnote w:type="continuationSeparator" w:id="0">
    <w:p w14:paraId="26747651" w14:textId="77777777" w:rsidR="00880BD1" w:rsidRDefault="00880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EDF49" w14:textId="77777777" w:rsidR="00896384" w:rsidRDefault="00896384">
    <w:pPr>
      <w:framePr w:wrap="notBeside" w:hAnchor="text" w:xAlign="center"/>
      <w:rPr>
        <w:sz w:val="24"/>
        <w:szCs w:val="24"/>
      </w:rPr>
    </w:pPr>
    <w:r>
      <w:rPr>
        <w:rFonts w:ascii="Times New Roman" w:hAnsi="Times New Roman"/>
        <w:sz w:val="2"/>
        <w:szCs w:val="2"/>
      </w:rPr>
      <w:fldChar w:fldCharType="begin"/>
    </w:r>
    <w:r>
      <w:rPr>
        <w:rFonts w:ascii="Times New Roman" w:hAnsi="Times New Roman"/>
        <w:sz w:val="2"/>
        <w:szCs w:val="2"/>
      </w:rPr>
      <w:instrText xml:space="preserve"> PAGE  </w:instrText>
    </w:r>
    <w:r>
      <w:rPr>
        <w:rFonts w:ascii="Times New Roman" w:hAnsi="Times New Roman"/>
        <w:sz w:val="2"/>
        <w:szCs w:val="2"/>
      </w:rPr>
      <w:fldChar w:fldCharType="separate"/>
    </w:r>
    <w:r w:rsidR="00203CE4">
      <w:rPr>
        <w:rFonts w:ascii="Times New Roman" w:hAnsi="Times New Roman"/>
        <w:noProof/>
        <w:sz w:val="2"/>
        <w:szCs w:val="2"/>
      </w:rPr>
      <w:t>5</w:t>
    </w:r>
    <w:r>
      <w:rPr>
        <w:rFonts w:ascii="Times New Roman" w:hAnsi="Times New Roman"/>
        <w:sz w:val="2"/>
        <w:szCs w:val="2"/>
      </w:rPr>
      <w:fldChar w:fldCharType="end"/>
    </w:r>
  </w:p>
  <w:p w14:paraId="1ED8D155" w14:textId="77777777" w:rsidR="00896384" w:rsidRDefault="00896384">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B30848" w14:textId="77777777" w:rsidR="00880BD1" w:rsidRDefault="00880BD1">
      <w:r>
        <w:separator/>
      </w:r>
    </w:p>
  </w:footnote>
  <w:footnote w:type="continuationSeparator" w:id="0">
    <w:p w14:paraId="60B621E1" w14:textId="77777777" w:rsidR="00880BD1" w:rsidRDefault="00880B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5"/>
  </w:num>
  <w:num w:numId="2">
    <w:abstractNumId w:val="2"/>
  </w:num>
  <w:num w:numId="3">
    <w:abstractNumId w:val="0"/>
  </w:num>
  <w:num w:numId="4">
    <w:abstractNumId w:val="10"/>
  </w:num>
  <w:num w:numId="5">
    <w:abstractNumId w:val="9"/>
  </w:num>
  <w:num w:numId="6">
    <w:abstractNumId w:val="8"/>
  </w:num>
  <w:num w:numId="7">
    <w:abstractNumId w:val="1"/>
  </w:num>
  <w:num w:numId="8">
    <w:abstractNumId w:val="4"/>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C9A"/>
    <w:rsid w:val="000038EB"/>
    <w:rsid w:val="0000591F"/>
    <w:rsid w:val="00070A23"/>
    <w:rsid w:val="0007192E"/>
    <w:rsid w:val="00072B9E"/>
    <w:rsid w:val="00077808"/>
    <w:rsid w:val="000D1164"/>
    <w:rsid w:val="000E26C2"/>
    <w:rsid w:val="000F2D27"/>
    <w:rsid w:val="000F4A39"/>
    <w:rsid w:val="001017B2"/>
    <w:rsid w:val="00116F07"/>
    <w:rsid w:val="001325CC"/>
    <w:rsid w:val="00144B81"/>
    <w:rsid w:val="0017285B"/>
    <w:rsid w:val="00176576"/>
    <w:rsid w:val="001879E5"/>
    <w:rsid w:val="0019133F"/>
    <w:rsid w:val="00194DB8"/>
    <w:rsid w:val="001E58D1"/>
    <w:rsid w:val="001E7FF2"/>
    <w:rsid w:val="001F05FA"/>
    <w:rsid w:val="001F78C0"/>
    <w:rsid w:val="00203CE4"/>
    <w:rsid w:val="00213C9A"/>
    <w:rsid w:val="002279BC"/>
    <w:rsid w:val="00235F27"/>
    <w:rsid w:val="00246222"/>
    <w:rsid w:val="002D2BBC"/>
    <w:rsid w:val="002F402D"/>
    <w:rsid w:val="00301BCD"/>
    <w:rsid w:val="00306284"/>
    <w:rsid w:val="00330C42"/>
    <w:rsid w:val="0033551D"/>
    <w:rsid w:val="00344701"/>
    <w:rsid w:val="00391DD7"/>
    <w:rsid w:val="003A55D3"/>
    <w:rsid w:val="003C747B"/>
    <w:rsid w:val="00404E64"/>
    <w:rsid w:val="004239BD"/>
    <w:rsid w:val="0046323A"/>
    <w:rsid w:val="00472378"/>
    <w:rsid w:val="004E3605"/>
    <w:rsid w:val="004E3A1F"/>
    <w:rsid w:val="004F33ED"/>
    <w:rsid w:val="00507089"/>
    <w:rsid w:val="00522C38"/>
    <w:rsid w:val="00531A2A"/>
    <w:rsid w:val="00537117"/>
    <w:rsid w:val="00557C4D"/>
    <w:rsid w:val="0056606F"/>
    <w:rsid w:val="00587151"/>
    <w:rsid w:val="005B4A77"/>
    <w:rsid w:val="005F7618"/>
    <w:rsid w:val="0061278C"/>
    <w:rsid w:val="00623295"/>
    <w:rsid w:val="0062646B"/>
    <w:rsid w:val="0063434A"/>
    <w:rsid w:val="00642A5E"/>
    <w:rsid w:val="0065651B"/>
    <w:rsid w:val="006E3B33"/>
    <w:rsid w:val="00721134"/>
    <w:rsid w:val="007214F6"/>
    <w:rsid w:val="007312BE"/>
    <w:rsid w:val="0074031B"/>
    <w:rsid w:val="0075457F"/>
    <w:rsid w:val="00774EB6"/>
    <w:rsid w:val="00782F66"/>
    <w:rsid w:val="007928DE"/>
    <w:rsid w:val="007969B1"/>
    <w:rsid w:val="00796F36"/>
    <w:rsid w:val="007973C0"/>
    <w:rsid w:val="007A25D0"/>
    <w:rsid w:val="007B2471"/>
    <w:rsid w:val="007C52B1"/>
    <w:rsid w:val="007D1E4C"/>
    <w:rsid w:val="00806B4D"/>
    <w:rsid w:val="00815E17"/>
    <w:rsid w:val="008163BB"/>
    <w:rsid w:val="008165B2"/>
    <w:rsid w:val="00850760"/>
    <w:rsid w:val="00880BD1"/>
    <w:rsid w:val="00896384"/>
    <w:rsid w:val="008C13E2"/>
    <w:rsid w:val="008D1D94"/>
    <w:rsid w:val="00990233"/>
    <w:rsid w:val="009910A4"/>
    <w:rsid w:val="0099118D"/>
    <w:rsid w:val="009B68A7"/>
    <w:rsid w:val="009C02B9"/>
    <w:rsid w:val="009D2EC6"/>
    <w:rsid w:val="009D6C07"/>
    <w:rsid w:val="009D73F6"/>
    <w:rsid w:val="00A00F76"/>
    <w:rsid w:val="00A02BE9"/>
    <w:rsid w:val="00A14901"/>
    <w:rsid w:val="00A342EB"/>
    <w:rsid w:val="00A4213C"/>
    <w:rsid w:val="00A60207"/>
    <w:rsid w:val="00A91DCD"/>
    <w:rsid w:val="00AE120A"/>
    <w:rsid w:val="00AE1A75"/>
    <w:rsid w:val="00B237EB"/>
    <w:rsid w:val="00B37D64"/>
    <w:rsid w:val="00B40D39"/>
    <w:rsid w:val="00B425DD"/>
    <w:rsid w:val="00B54521"/>
    <w:rsid w:val="00B906CD"/>
    <w:rsid w:val="00BA092C"/>
    <w:rsid w:val="00BA1E23"/>
    <w:rsid w:val="00BC6B01"/>
    <w:rsid w:val="00BC761A"/>
    <w:rsid w:val="00BF3FA7"/>
    <w:rsid w:val="00C22F5A"/>
    <w:rsid w:val="00C41F0A"/>
    <w:rsid w:val="00C50E75"/>
    <w:rsid w:val="00C525FE"/>
    <w:rsid w:val="00C57D35"/>
    <w:rsid w:val="00C62F51"/>
    <w:rsid w:val="00C705B3"/>
    <w:rsid w:val="00C710C1"/>
    <w:rsid w:val="00C83FB5"/>
    <w:rsid w:val="00C91E67"/>
    <w:rsid w:val="00CB2B80"/>
    <w:rsid w:val="00CB2E46"/>
    <w:rsid w:val="00CD4592"/>
    <w:rsid w:val="00CE4102"/>
    <w:rsid w:val="00CF5646"/>
    <w:rsid w:val="00D05C67"/>
    <w:rsid w:val="00D2299E"/>
    <w:rsid w:val="00D32AA8"/>
    <w:rsid w:val="00D67A56"/>
    <w:rsid w:val="00D81A48"/>
    <w:rsid w:val="00D90E19"/>
    <w:rsid w:val="00DF6D07"/>
    <w:rsid w:val="00E23DDB"/>
    <w:rsid w:val="00E6009C"/>
    <w:rsid w:val="00E80EDC"/>
    <w:rsid w:val="00F007C3"/>
    <w:rsid w:val="00F0115D"/>
    <w:rsid w:val="00F1420F"/>
    <w:rsid w:val="00F26202"/>
    <w:rsid w:val="00F46FFB"/>
    <w:rsid w:val="00F66291"/>
    <w:rsid w:val="00F80C75"/>
    <w:rsid w:val="00FA4FEE"/>
    <w:rsid w:val="00FB18E6"/>
    <w:rsid w:val="00FC2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C6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semiHidden/>
    <w:unhideWhenUsed/>
    <w:rsid w:val="00782F66"/>
    <w:pPr>
      <w:tabs>
        <w:tab w:val="center" w:pos="4680"/>
        <w:tab w:val="right" w:pos="9360"/>
      </w:tabs>
    </w:pPr>
  </w:style>
  <w:style w:type="character" w:customStyle="1" w:styleId="HeaderChar">
    <w:name w:val="Header Char"/>
    <w:basedOn w:val="DefaultParagraphFont"/>
    <w:link w:val="Header"/>
    <w:uiPriority w:val="99"/>
    <w:semiHidden/>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paragraph" w:styleId="ListParagraph">
    <w:name w:val="List Paragraph"/>
    <w:basedOn w:val="Normal"/>
    <w:uiPriority w:val="34"/>
    <w:qFormat/>
    <w:rsid w:val="000D1164"/>
    <w:pPr>
      <w:ind w:left="720"/>
      <w:contextualSpacing/>
    </w:pPr>
  </w:style>
  <w:style w:type="character" w:styleId="FollowedHyperlink">
    <w:name w:val="FollowedHyperlink"/>
    <w:basedOn w:val="DefaultParagraphFont"/>
    <w:uiPriority w:val="99"/>
    <w:semiHidden/>
    <w:unhideWhenUsed/>
    <w:rsid w:val="000D116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semiHidden/>
    <w:unhideWhenUsed/>
    <w:rsid w:val="00782F66"/>
    <w:pPr>
      <w:tabs>
        <w:tab w:val="center" w:pos="4680"/>
        <w:tab w:val="right" w:pos="9360"/>
      </w:tabs>
    </w:pPr>
  </w:style>
  <w:style w:type="character" w:customStyle="1" w:styleId="HeaderChar">
    <w:name w:val="Header Char"/>
    <w:basedOn w:val="DefaultParagraphFont"/>
    <w:link w:val="Header"/>
    <w:uiPriority w:val="99"/>
    <w:semiHidden/>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paragraph" w:styleId="ListParagraph">
    <w:name w:val="List Paragraph"/>
    <w:basedOn w:val="Normal"/>
    <w:uiPriority w:val="34"/>
    <w:qFormat/>
    <w:rsid w:val="000D1164"/>
    <w:pPr>
      <w:ind w:left="720"/>
      <w:contextualSpacing/>
    </w:pPr>
  </w:style>
  <w:style w:type="character" w:styleId="FollowedHyperlink">
    <w:name w:val="FollowedHyperlink"/>
    <w:basedOn w:val="DefaultParagraphFont"/>
    <w:uiPriority w:val="99"/>
    <w:semiHidden/>
    <w:unhideWhenUsed/>
    <w:rsid w:val="000D11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435324">
      <w:bodyDiv w:val="1"/>
      <w:marLeft w:val="0"/>
      <w:marRight w:val="0"/>
      <w:marTop w:val="0"/>
      <w:marBottom w:val="0"/>
      <w:divBdr>
        <w:top w:val="none" w:sz="0" w:space="0" w:color="auto"/>
        <w:left w:val="none" w:sz="0" w:space="0" w:color="auto"/>
        <w:bottom w:val="none" w:sz="0" w:space="0" w:color="auto"/>
        <w:right w:val="none" w:sz="0" w:space="0" w:color="auto"/>
      </w:divBdr>
    </w:div>
    <w:div w:id="114854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ls.gov/oes/2013/may/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2A0E0-46C4-4E36-8048-4ACEEAEFB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1835</Words>
  <Characters>10335</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GENERIC - Supporting Statement Template</vt:lpstr>
    </vt:vector>
  </TitlesOfParts>
  <Company>HRSA</Company>
  <LinksUpToDate>false</LinksUpToDate>
  <CharactersWithSpaces>12146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 Supporting Statement Template</dc:title>
  <dc:creator>Jodi.Duckhorn</dc:creator>
  <cp:lastModifiedBy>Jodi Duckhorn</cp:lastModifiedBy>
  <cp:revision>2</cp:revision>
  <cp:lastPrinted>2015-01-09T22:45:00Z</cp:lastPrinted>
  <dcterms:created xsi:type="dcterms:W3CDTF">2015-02-25T15:53:00Z</dcterms:created>
  <dcterms:modified xsi:type="dcterms:W3CDTF">2015-02-25T15:53:00Z</dcterms:modified>
</cp:coreProperties>
</file>