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E4" w:rsidRPr="00BE79E4" w:rsidRDefault="005C4386" w:rsidP="00BE79E4">
      <w:pPr>
        <w:pStyle w:val="Title"/>
        <w:rPr>
          <w:sz w:val="24"/>
          <w:szCs w:val="24"/>
        </w:rPr>
      </w:pPr>
      <w:r w:rsidRPr="00BE79E4">
        <w:rPr>
          <w:sz w:val="24"/>
          <w:szCs w:val="24"/>
        </w:rPr>
        <w:t>Justification for Non-Substantive Changes</w:t>
      </w:r>
      <w:r w:rsidR="00855A2B" w:rsidRPr="00BE79E4">
        <w:rPr>
          <w:sz w:val="24"/>
          <w:szCs w:val="24"/>
        </w:rPr>
        <w:t xml:space="preserve"> </w:t>
      </w:r>
      <w:r w:rsidR="00BE79E4" w:rsidRPr="00BE79E4">
        <w:rPr>
          <w:sz w:val="24"/>
          <w:szCs w:val="24"/>
        </w:rPr>
        <w:t>for SSA-8006-F4</w:t>
      </w:r>
    </w:p>
    <w:p w:rsidR="00BE79E4" w:rsidRPr="00BE79E4" w:rsidRDefault="00BE79E4" w:rsidP="00BE79E4">
      <w:pPr>
        <w:jc w:val="center"/>
        <w:rPr>
          <w:rFonts w:ascii="Times New Roman" w:hAnsi="Times New Roman"/>
          <w:b/>
        </w:rPr>
      </w:pPr>
      <w:r w:rsidRPr="00BE79E4">
        <w:rPr>
          <w:rFonts w:ascii="Times New Roman" w:hAnsi="Times New Roman"/>
          <w:b/>
        </w:rPr>
        <w:t>Statement of Living Arrangements,</w:t>
      </w:r>
    </w:p>
    <w:p w:rsidR="00BE79E4" w:rsidRPr="00BE79E4" w:rsidRDefault="00BE79E4" w:rsidP="00BE79E4">
      <w:pPr>
        <w:jc w:val="center"/>
        <w:rPr>
          <w:rFonts w:ascii="Times New Roman" w:hAnsi="Times New Roman"/>
          <w:b/>
        </w:rPr>
      </w:pPr>
      <w:r w:rsidRPr="00BE79E4">
        <w:rPr>
          <w:rFonts w:ascii="Times New Roman" w:hAnsi="Times New Roman"/>
          <w:b/>
        </w:rPr>
        <w:t>In-Kind Support and Maintenance</w:t>
      </w:r>
    </w:p>
    <w:p w:rsidR="00BE79E4" w:rsidRPr="00BE79E4" w:rsidRDefault="00BE79E4" w:rsidP="00BE79E4">
      <w:pPr>
        <w:jc w:val="center"/>
        <w:rPr>
          <w:rFonts w:ascii="Times New Roman" w:hAnsi="Times New Roman"/>
          <w:b/>
        </w:rPr>
      </w:pPr>
      <w:r w:rsidRPr="00BE79E4">
        <w:rPr>
          <w:rFonts w:ascii="Times New Roman" w:hAnsi="Times New Roman"/>
          <w:b/>
        </w:rPr>
        <w:t>20 CFR 416.1130-416.1148</w:t>
      </w:r>
    </w:p>
    <w:p w:rsidR="00C03EDF" w:rsidRDefault="00BE79E4" w:rsidP="00BE79E4">
      <w:pPr>
        <w:jc w:val="center"/>
        <w:rPr>
          <w:rFonts w:ascii="Times New Roman" w:hAnsi="Times New Roman"/>
          <w:b/>
        </w:rPr>
      </w:pPr>
      <w:r w:rsidRPr="00BE79E4">
        <w:rPr>
          <w:rFonts w:ascii="Times New Roman" w:hAnsi="Times New Roman"/>
          <w:b/>
        </w:rPr>
        <w:t>OMB No. 0960-0174</w:t>
      </w:r>
    </w:p>
    <w:p w:rsidR="00BE79E4" w:rsidRPr="00BE79E4" w:rsidRDefault="00BE79E4" w:rsidP="00BE79E4">
      <w:pPr>
        <w:jc w:val="center"/>
        <w:rPr>
          <w:rFonts w:ascii="Times New Roman" w:hAnsi="Times New Roman"/>
          <w:b/>
        </w:rPr>
      </w:pPr>
    </w:p>
    <w:p w:rsidR="00855A2B" w:rsidRPr="00855A2B" w:rsidRDefault="003958A1" w:rsidP="00C03EDF">
      <w:pPr>
        <w:rPr>
          <w:rFonts w:ascii="Times New Roman" w:hAnsi="Times New Roman"/>
          <w:b/>
          <w:snapToGrid w:val="0"/>
          <w:u w:val="single"/>
        </w:rPr>
      </w:pPr>
      <w:r>
        <w:rPr>
          <w:rFonts w:ascii="Times New Roman" w:hAnsi="Times New Roman"/>
          <w:b/>
          <w:snapToGrid w:val="0"/>
          <w:u w:val="single"/>
        </w:rPr>
        <w:t>Justification for Non-Substantive Changes to the Collection</w:t>
      </w:r>
    </w:p>
    <w:p w:rsidR="00855A2B" w:rsidRDefault="00855A2B" w:rsidP="00C03EDF">
      <w:pPr>
        <w:rPr>
          <w:rFonts w:ascii="Times New Roman" w:hAnsi="Times New Roman"/>
          <w:snapToGrid w:val="0"/>
        </w:rPr>
      </w:pPr>
    </w:p>
    <w:p w:rsidR="00262B15" w:rsidRDefault="00BE79E4" w:rsidP="00C03EDF">
      <w:pPr>
        <w:rPr>
          <w:rFonts w:ascii="Times New Roman" w:hAnsi="Times New Roman"/>
          <w:snapToGrid w:val="0"/>
        </w:rPr>
      </w:pPr>
      <w:r>
        <w:rPr>
          <w:rFonts w:ascii="Times New Roman" w:hAnsi="Times New Roman"/>
          <w:snapToGrid w:val="0"/>
        </w:rPr>
        <w:t>SSA is making the following non-substantive revisions to the SSA-8006-F4</w:t>
      </w:r>
      <w:r w:rsidR="00262B15">
        <w:rPr>
          <w:rFonts w:ascii="Times New Roman" w:hAnsi="Times New Roman"/>
          <w:snapToGrid w:val="0"/>
        </w:rPr>
        <w:t>:</w:t>
      </w:r>
    </w:p>
    <w:p w:rsidR="00262B15" w:rsidRDefault="00262B15" w:rsidP="00C03EDF">
      <w:pPr>
        <w:rPr>
          <w:rFonts w:ascii="Times New Roman" w:hAnsi="Times New Roman"/>
          <w:snapToGrid w:val="0"/>
        </w:rPr>
      </w:pPr>
    </w:p>
    <w:p w:rsidR="00262B15" w:rsidRDefault="00136376" w:rsidP="00262B15">
      <w:pPr>
        <w:numPr>
          <w:ilvl w:val="0"/>
          <w:numId w:val="1"/>
        </w:numPr>
        <w:rPr>
          <w:rFonts w:ascii="Times New Roman" w:hAnsi="Times New Roman"/>
          <w:snapToGrid w:val="0"/>
        </w:rPr>
      </w:pPr>
      <w:r>
        <w:rPr>
          <w:rFonts w:ascii="Times New Roman" w:hAnsi="Times New Roman"/>
          <w:snapToGrid w:val="0"/>
        </w:rPr>
        <w:t xml:space="preserve">Change #1:  In the “Name” and “Spouses Name” field on the </w:t>
      </w:r>
      <w:r w:rsidR="00156AC1">
        <w:rPr>
          <w:rFonts w:ascii="Times New Roman" w:hAnsi="Times New Roman"/>
          <w:snapToGrid w:val="0"/>
        </w:rPr>
        <w:t>SSA-8006-F4,</w:t>
      </w:r>
      <w:r>
        <w:rPr>
          <w:rFonts w:ascii="Times New Roman" w:hAnsi="Times New Roman"/>
          <w:snapToGrid w:val="0"/>
        </w:rPr>
        <w:t xml:space="preserve"> we are changing the word “</w:t>
      </w:r>
      <w:r w:rsidRPr="0084441E">
        <w:rPr>
          <w:rFonts w:ascii="Times New Roman" w:hAnsi="Times New Roman"/>
          <w:caps/>
          <w:snapToGrid w:val="0"/>
        </w:rPr>
        <w:t>Beneficiary’s</w:t>
      </w:r>
      <w:r>
        <w:rPr>
          <w:rFonts w:ascii="Times New Roman" w:hAnsi="Times New Roman"/>
          <w:snapToGrid w:val="0"/>
        </w:rPr>
        <w:t>” to “</w:t>
      </w:r>
      <w:r w:rsidRPr="0084441E">
        <w:rPr>
          <w:rFonts w:ascii="Times New Roman" w:hAnsi="Times New Roman"/>
          <w:caps/>
          <w:snapToGrid w:val="0"/>
        </w:rPr>
        <w:t>Recipient’s</w:t>
      </w:r>
      <w:r>
        <w:rPr>
          <w:rFonts w:ascii="Times New Roman" w:hAnsi="Times New Roman"/>
          <w:snapToGrid w:val="0"/>
        </w:rPr>
        <w:t>.”</w:t>
      </w:r>
    </w:p>
    <w:p w:rsidR="00262B15" w:rsidRDefault="00262B15" w:rsidP="00262B15">
      <w:pPr>
        <w:ind w:left="360"/>
        <w:rPr>
          <w:rFonts w:ascii="Times New Roman" w:hAnsi="Times New Roman"/>
          <w:snapToGrid w:val="0"/>
        </w:rPr>
      </w:pPr>
    </w:p>
    <w:p w:rsidR="00262B15" w:rsidRDefault="00262B15" w:rsidP="0084441E">
      <w:pPr>
        <w:ind w:left="360"/>
        <w:rPr>
          <w:rFonts w:ascii="Times New Roman" w:hAnsi="Times New Roman"/>
          <w:snapToGrid w:val="0"/>
        </w:rPr>
      </w:pPr>
      <w:r>
        <w:rPr>
          <w:rFonts w:ascii="Times New Roman" w:hAnsi="Times New Roman"/>
          <w:snapToGrid w:val="0"/>
        </w:rPr>
        <w:t>Just</w:t>
      </w:r>
      <w:r w:rsidR="00BE79E4">
        <w:rPr>
          <w:rFonts w:ascii="Times New Roman" w:hAnsi="Times New Roman"/>
          <w:snapToGrid w:val="0"/>
        </w:rPr>
        <w:t xml:space="preserve">ification #1:  </w:t>
      </w:r>
      <w:r w:rsidR="00136376">
        <w:rPr>
          <w:rFonts w:ascii="Times New Roman" w:hAnsi="Times New Roman"/>
          <w:snapToGrid w:val="0"/>
        </w:rPr>
        <w:t>For SSA</w:t>
      </w:r>
      <w:r w:rsidR="00BE79E4">
        <w:rPr>
          <w:rFonts w:ascii="Times New Roman" w:hAnsi="Times New Roman"/>
          <w:snapToGrid w:val="0"/>
        </w:rPr>
        <w:t>’s</w:t>
      </w:r>
      <w:r w:rsidR="00136376">
        <w:rPr>
          <w:rFonts w:ascii="Times New Roman" w:hAnsi="Times New Roman"/>
          <w:snapToGrid w:val="0"/>
        </w:rPr>
        <w:t xml:space="preserve"> purposes</w:t>
      </w:r>
      <w:r w:rsidR="00BE79E4">
        <w:rPr>
          <w:rFonts w:ascii="Times New Roman" w:hAnsi="Times New Roman"/>
          <w:snapToGrid w:val="0"/>
        </w:rPr>
        <w:t>, we use the term “recipients” for individuals receiving</w:t>
      </w:r>
      <w:r w:rsidR="00136376">
        <w:rPr>
          <w:rFonts w:ascii="Times New Roman" w:hAnsi="Times New Roman"/>
          <w:snapToGrid w:val="0"/>
        </w:rPr>
        <w:t xml:space="preserve"> S</w:t>
      </w:r>
      <w:r w:rsidR="00BE79E4">
        <w:rPr>
          <w:rFonts w:ascii="Times New Roman" w:hAnsi="Times New Roman"/>
          <w:snapToGrid w:val="0"/>
        </w:rPr>
        <w:t xml:space="preserve">upplemental </w:t>
      </w:r>
      <w:r w:rsidR="00136376">
        <w:rPr>
          <w:rFonts w:ascii="Times New Roman" w:hAnsi="Times New Roman"/>
          <w:snapToGrid w:val="0"/>
        </w:rPr>
        <w:t>S</w:t>
      </w:r>
      <w:r w:rsidR="00BE79E4">
        <w:rPr>
          <w:rFonts w:ascii="Times New Roman" w:hAnsi="Times New Roman"/>
          <w:snapToGrid w:val="0"/>
        </w:rPr>
        <w:t xml:space="preserve">ecurity </w:t>
      </w:r>
      <w:r w:rsidR="00136376">
        <w:rPr>
          <w:rFonts w:ascii="Times New Roman" w:hAnsi="Times New Roman"/>
          <w:snapToGrid w:val="0"/>
        </w:rPr>
        <w:t>I</w:t>
      </w:r>
      <w:r w:rsidR="00BE79E4">
        <w:rPr>
          <w:rFonts w:ascii="Times New Roman" w:hAnsi="Times New Roman"/>
          <w:snapToGrid w:val="0"/>
        </w:rPr>
        <w:t>ncome (SSI), and we use the term “beneficiaries” only for those individuals receiving retirement benefits.  Since we use this form for SSI recipients, we are changing the language to reflect current SSA practice.</w:t>
      </w:r>
    </w:p>
    <w:p w:rsidR="00BE79E4" w:rsidRDefault="00BE79E4" w:rsidP="0084441E">
      <w:pPr>
        <w:ind w:left="360"/>
        <w:rPr>
          <w:rFonts w:ascii="Times New Roman" w:hAnsi="Times New Roman"/>
          <w:snapToGrid w:val="0"/>
        </w:rPr>
      </w:pPr>
    </w:p>
    <w:p w:rsidR="0084441E" w:rsidRDefault="00BE79E4" w:rsidP="0084441E">
      <w:pPr>
        <w:numPr>
          <w:ilvl w:val="0"/>
          <w:numId w:val="1"/>
        </w:numPr>
        <w:rPr>
          <w:rFonts w:ascii="Times New Roman" w:hAnsi="Times New Roman"/>
          <w:snapToGrid w:val="0"/>
        </w:rPr>
      </w:pPr>
      <w:r>
        <w:rPr>
          <w:rFonts w:ascii="Times New Roman" w:hAnsi="Times New Roman"/>
          <w:snapToGrid w:val="0"/>
        </w:rPr>
        <w:t>Change #2: We updated the Privacy Act Statement</w:t>
      </w:r>
      <w:r w:rsidR="0084441E">
        <w:rPr>
          <w:rFonts w:ascii="Times New Roman" w:hAnsi="Times New Roman"/>
          <w:snapToGrid w:val="0"/>
        </w:rPr>
        <w:t>.</w:t>
      </w:r>
    </w:p>
    <w:p w:rsidR="0084441E" w:rsidRDefault="0084441E" w:rsidP="0084441E">
      <w:pPr>
        <w:ind w:left="360"/>
        <w:rPr>
          <w:rFonts w:ascii="Times New Roman" w:hAnsi="Times New Roman"/>
          <w:snapToGrid w:val="0"/>
        </w:rPr>
      </w:pPr>
    </w:p>
    <w:p w:rsidR="0084441E" w:rsidRDefault="0084441E" w:rsidP="0084441E">
      <w:pPr>
        <w:ind w:left="360"/>
        <w:rPr>
          <w:rFonts w:ascii="Times New Roman" w:hAnsi="Times New Roman"/>
          <w:snapToGrid w:val="0"/>
        </w:rPr>
      </w:pPr>
      <w:r>
        <w:rPr>
          <w:rFonts w:ascii="Times New Roman" w:hAnsi="Times New Roman"/>
          <w:snapToGrid w:val="0"/>
        </w:rPr>
        <w:t xml:space="preserve">Justification #2: </w:t>
      </w:r>
      <w:r w:rsidR="00BE79E4">
        <w:rPr>
          <w:rFonts w:ascii="Times New Roman" w:hAnsi="Times New Roman"/>
          <w:snapToGrid w:val="0"/>
        </w:rPr>
        <w:t xml:space="preserve"> We inadvertently submitted t</w:t>
      </w:r>
      <w:r>
        <w:rPr>
          <w:rFonts w:ascii="Times New Roman" w:hAnsi="Times New Roman"/>
          <w:snapToGrid w:val="0"/>
        </w:rPr>
        <w:t xml:space="preserve">he </w:t>
      </w:r>
      <w:r w:rsidR="00BE79E4">
        <w:rPr>
          <w:rFonts w:ascii="Times New Roman" w:hAnsi="Times New Roman"/>
          <w:snapToGrid w:val="0"/>
        </w:rPr>
        <w:t xml:space="preserve">incorrect </w:t>
      </w:r>
      <w:r>
        <w:rPr>
          <w:rFonts w:ascii="Times New Roman" w:hAnsi="Times New Roman"/>
          <w:snapToGrid w:val="0"/>
        </w:rPr>
        <w:t xml:space="preserve">version </w:t>
      </w:r>
      <w:r w:rsidR="00BE79E4">
        <w:rPr>
          <w:rFonts w:ascii="Times New Roman" w:hAnsi="Times New Roman"/>
          <w:snapToGrid w:val="0"/>
        </w:rPr>
        <w:t xml:space="preserve">of the Privacy Act Statement when we last submitted this Information Collection Request </w:t>
      </w:r>
      <w:r w:rsidR="00873DB2">
        <w:rPr>
          <w:rFonts w:ascii="Times New Roman" w:hAnsi="Times New Roman"/>
          <w:snapToGrid w:val="0"/>
        </w:rPr>
        <w:t xml:space="preserve">(ICR) </w:t>
      </w:r>
      <w:r w:rsidR="00BE79E4">
        <w:rPr>
          <w:rFonts w:ascii="Times New Roman" w:hAnsi="Times New Roman"/>
          <w:snapToGrid w:val="0"/>
        </w:rPr>
        <w:t>to OMB.  Therefore, we are correcting that error</w:t>
      </w:r>
      <w:r>
        <w:rPr>
          <w:rFonts w:ascii="Times New Roman" w:hAnsi="Times New Roman"/>
          <w:snapToGrid w:val="0"/>
        </w:rPr>
        <w:t>.</w:t>
      </w:r>
    </w:p>
    <w:p w:rsidR="00A871C5" w:rsidRDefault="00A871C5" w:rsidP="0084441E">
      <w:pPr>
        <w:ind w:left="360"/>
        <w:rPr>
          <w:rFonts w:ascii="Times New Roman" w:hAnsi="Times New Roman"/>
          <w:snapToGrid w:val="0"/>
        </w:rPr>
      </w:pPr>
    </w:p>
    <w:p w:rsidR="00A871C5" w:rsidRPr="00BE79E4" w:rsidRDefault="00A871C5" w:rsidP="00A871C5">
      <w:pPr>
        <w:numPr>
          <w:ilvl w:val="0"/>
          <w:numId w:val="1"/>
        </w:numPr>
        <w:rPr>
          <w:rFonts w:ascii="Times New Roman" w:hAnsi="Times New Roman"/>
          <w:snapToGrid w:val="0"/>
        </w:rPr>
      </w:pPr>
      <w:r w:rsidRPr="00A871C5">
        <w:rPr>
          <w:rFonts w:ascii="Times New Roman" w:hAnsi="Times New Roman"/>
          <w:snapToGrid w:val="0"/>
        </w:rPr>
        <w:t xml:space="preserve">Change #3: </w:t>
      </w:r>
      <w:r w:rsidR="00BE79E4">
        <w:rPr>
          <w:rFonts w:ascii="Times New Roman" w:hAnsi="Times New Roman"/>
          <w:snapToGrid w:val="0"/>
        </w:rPr>
        <w:t xml:space="preserve"> </w:t>
      </w:r>
      <w:r w:rsidR="00BE79E4">
        <w:rPr>
          <w:rFonts w:ascii="Times New Roman" w:hAnsi="Times New Roman"/>
          <w:color w:val="000000"/>
        </w:rPr>
        <w:t>In P</w:t>
      </w:r>
      <w:r w:rsidRPr="00A871C5">
        <w:rPr>
          <w:rFonts w:ascii="Times New Roman" w:hAnsi="Times New Roman"/>
          <w:color w:val="000000"/>
        </w:rPr>
        <w:t xml:space="preserve">art 1.3 – Header update – </w:t>
      </w:r>
      <w:r w:rsidR="00BE79E4">
        <w:rPr>
          <w:rFonts w:ascii="Times New Roman" w:hAnsi="Times New Roman"/>
          <w:color w:val="000000"/>
        </w:rPr>
        <w:t xml:space="preserve">we are adding a </w:t>
      </w:r>
      <w:r w:rsidRPr="00A871C5">
        <w:rPr>
          <w:rFonts w:ascii="Times New Roman" w:hAnsi="Times New Roman"/>
          <w:color w:val="000000"/>
        </w:rPr>
        <w:t>comma</w:t>
      </w:r>
      <w:r w:rsidR="00BE79E4">
        <w:rPr>
          <w:rFonts w:ascii="Times New Roman" w:hAnsi="Times New Roman"/>
          <w:color w:val="000000"/>
        </w:rPr>
        <w:t xml:space="preserve"> after the word “ADDRESS”</w:t>
      </w:r>
      <w:r w:rsidRPr="00A871C5">
        <w:rPr>
          <w:rFonts w:ascii="Times New Roman" w:hAnsi="Times New Roman"/>
          <w:color w:val="000000"/>
        </w:rPr>
        <w:t xml:space="preserve"> within header </w:t>
      </w:r>
      <w:r w:rsidR="00BE79E4">
        <w:rPr>
          <w:rFonts w:ascii="Times New Roman" w:hAnsi="Times New Roman"/>
          <w:color w:val="000000"/>
        </w:rPr>
        <w:t>(</w:t>
      </w:r>
      <w:r w:rsidRPr="00A871C5">
        <w:rPr>
          <w:rFonts w:ascii="Times New Roman" w:hAnsi="Times New Roman"/>
          <w:color w:val="000000"/>
        </w:rPr>
        <w:t>“NAME, ADDRESS</w:t>
      </w:r>
      <w:r w:rsidRPr="00A871C5">
        <w:rPr>
          <w:rFonts w:ascii="Times New Roman" w:hAnsi="Times New Roman"/>
          <w:color w:val="FF0000"/>
        </w:rPr>
        <w:t>,</w:t>
      </w:r>
      <w:r w:rsidR="00BE79E4">
        <w:rPr>
          <w:rFonts w:ascii="Times New Roman" w:hAnsi="Times New Roman"/>
          <w:color w:val="000000"/>
        </w:rPr>
        <w:t xml:space="preserve"> AND TELEPHONE”</w:t>
      </w:r>
      <w:r w:rsidRPr="00A871C5">
        <w:rPr>
          <w:rFonts w:ascii="Times New Roman" w:hAnsi="Times New Roman"/>
          <w:color w:val="000000"/>
        </w:rPr>
        <w:t>)</w:t>
      </w:r>
    </w:p>
    <w:p w:rsidR="00BE79E4" w:rsidRDefault="00BE79E4" w:rsidP="00BE79E4">
      <w:pPr>
        <w:ind w:left="360"/>
        <w:rPr>
          <w:rFonts w:ascii="Times New Roman" w:hAnsi="Times New Roman"/>
          <w:snapToGrid w:val="0"/>
        </w:rPr>
      </w:pPr>
    </w:p>
    <w:p w:rsidR="00BE79E4" w:rsidRPr="00A871C5" w:rsidRDefault="00BE79E4" w:rsidP="00BE79E4">
      <w:pPr>
        <w:ind w:left="360"/>
        <w:rPr>
          <w:rFonts w:ascii="Times New Roman" w:hAnsi="Times New Roman"/>
          <w:snapToGrid w:val="0"/>
        </w:rPr>
      </w:pPr>
      <w:r>
        <w:rPr>
          <w:rFonts w:ascii="Times New Roman" w:hAnsi="Times New Roman"/>
          <w:snapToGrid w:val="0"/>
        </w:rPr>
        <w:t xml:space="preserve">Justification #3:  We are making this revision per the Quality Initiative for Commissioner’s Correspondence.  </w:t>
      </w:r>
    </w:p>
    <w:p w:rsidR="00A871C5" w:rsidRPr="00A871C5" w:rsidRDefault="00A871C5" w:rsidP="00A871C5">
      <w:pPr>
        <w:ind w:left="360"/>
        <w:rPr>
          <w:rFonts w:ascii="Times New Roman" w:hAnsi="Times New Roman"/>
          <w:snapToGrid w:val="0"/>
        </w:rPr>
      </w:pPr>
    </w:p>
    <w:p w:rsidR="00A871C5" w:rsidRDefault="00A871C5" w:rsidP="00A871C5">
      <w:pPr>
        <w:pStyle w:val="ListParagraph"/>
        <w:widowControl/>
        <w:numPr>
          <w:ilvl w:val="0"/>
          <w:numId w:val="1"/>
        </w:numPr>
        <w:snapToGrid/>
        <w:rPr>
          <w:rFonts w:ascii="Times New Roman" w:hAnsi="Times New Roman"/>
          <w:color w:val="000000"/>
        </w:rPr>
      </w:pPr>
      <w:r w:rsidRPr="00A871C5">
        <w:rPr>
          <w:rFonts w:ascii="Times New Roman" w:hAnsi="Times New Roman"/>
          <w:color w:val="000000"/>
        </w:rPr>
        <w:t>Change</w:t>
      </w:r>
      <w:r w:rsidR="00BE79E4">
        <w:rPr>
          <w:rFonts w:ascii="Times New Roman" w:hAnsi="Times New Roman"/>
          <w:color w:val="000000"/>
        </w:rPr>
        <w:t xml:space="preserve"> #4:  In P</w:t>
      </w:r>
      <w:r w:rsidRPr="00A871C5">
        <w:rPr>
          <w:rFonts w:ascii="Times New Roman" w:hAnsi="Times New Roman"/>
          <w:color w:val="000000"/>
        </w:rPr>
        <w:t xml:space="preserve">art 1.3 </w:t>
      </w:r>
      <w:r w:rsidR="00BE79E4">
        <w:rPr>
          <w:rFonts w:ascii="Times New Roman" w:hAnsi="Times New Roman"/>
          <w:color w:val="000000"/>
        </w:rPr>
        <w:t xml:space="preserve">we are adding a </w:t>
      </w:r>
      <w:r w:rsidRPr="00A871C5">
        <w:rPr>
          <w:rFonts w:ascii="Times New Roman" w:hAnsi="Times New Roman"/>
          <w:color w:val="000000"/>
        </w:rPr>
        <w:t>hyphen</w:t>
      </w:r>
      <w:r w:rsidR="00BE79E4">
        <w:rPr>
          <w:rFonts w:ascii="Times New Roman" w:hAnsi="Times New Roman"/>
          <w:color w:val="000000"/>
        </w:rPr>
        <w:t xml:space="preserve"> between the words</w:t>
      </w:r>
      <w:r w:rsidRPr="00A871C5">
        <w:rPr>
          <w:rFonts w:ascii="Times New Roman" w:hAnsi="Times New Roman"/>
          <w:color w:val="000000"/>
        </w:rPr>
        <w:t xml:space="preserve"> “IN</w:t>
      </w:r>
      <w:r w:rsidRPr="00A871C5">
        <w:rPr>
          <w:rFonts w:ascii="Times New Roman" w:hAnsi="Times New Roman"/>
          <w:color w:val="FF0000"/>
        </w:rPr>
        <w:t>-</w:t>
      </w:r>
      <w:r w:rsidRPr="00A871C5">
        <w:rPr>
          <w:rFonts w:ascii="Times New Roman" w:hAnsi="Times New Roman"/>
          <w:color w:val="000000"/>
        </w:rPr>
        <w:t>KIND”</w:t>
      </w:r>
    </w:p>
    <w:p w:rsidR="00A871C5" w:rsidRDefault="00A871C5" w:rsidP="00A871C5">
      <w:pPr>
        <w:pStyle w:val="ListParagraph"/>
        <w:widowControl/>
        <w:snapToGrid/>
        <w:ind w:left="360"/>
        <w:rPr>
          <w:rFonts w:ascii="Times New Roman" w:hAnsi="Times New Roman"/>
          <w:color w:val="000000"/>
        </w:rPr>
      </w:pPr>
    </w:p>
    <w:p w:rsidR="00C1764A" w:rsidRDefault="00C1764A" w:rsidP="00A871C5">
      <w:pPr>
        <w:pStyle w:val="ListParagraph"/>
        <w:widowControl/>
        <w:snapToGrid/>
        <w:ind w:left="360"/>
        <w:rPr>
          <w:rFonts w:ascii="Times New Roman" w:hAnsi="Times New Roman"/>
          <w:snapToGrid w:val="0"/>
        </w:rPr>
      </w:pPr>
      <w:r>
        <w:rPr>
          <w:rFonts w:ascii="Times New Roman" w:hAnsi="Times New Roman"/>
          <w:snapToGrid w:val="0"/>
        </w:rPr>
        <w:t>Justification #4:  We are making this revision per the Quality Initiative for Commissioner’s Correspondence.</w:t>
      </w:r>
    </w:p>
    <w:p w:rsidR="00C1764A" w:rsidRPr="00A871C5" w:rsidRDefault="00C1764A" w:rsidP="00A871C5">
      <w:pPr>
        <w:pStyle w:val="ListParagraph"/>
        <w:widowControl/>
        <w:snapToGrid/>
        <w:ind w:left="360"/>
        <w:rPr>
          <w:rFonts w:ascii="Times New Roman" w:hAnsi="Times New Roman"/>
          <w:color w:val="000000"/>
        </w:rPr>
      </w:pPr>
    </w:p>
    <w:p w:rsidR="00A871C5" w:rsidRDefault="00A871C5" w:rsidP="00A871C5">
      <w:pPr>
        <w:pStyle w:val="ListParagraph"/>
        <w:widowControl/>
        <w:numPr>
          <w:ilvl w:val="0"/>
          <w:numId w:val="1"/>
        </w:numPr>
        <w:snapToGrid/>
        <w:rPr>
          <w:rFonts w:ascii="Times New Roman" w:hAnsi="Times New Roman"/>
          <w:color w:val="000000"/>
        </w:rPr>
      </w:pPr>
      <w:r>
        <w:rPr>
          <w:rFonts w:ascii="Times New Roman" w:hAnsi="Times New Roman"/>
          <w:color w:val="000000"/>
        </w:rPr>
        <w:t>Change #5</w:t>
      </w:r>
      <w:r w:rsidR="00BE79E4">
        <w:rPr>
          <w:rFonts w:ascii="Times New Roman" w:hAnsi="Times New Roman"/>
          <w:color w:val="000000"/>
        </w:rPr>
        <w:t>:  In Part 2 1.B we are correcting the misspelled word “Separately”</w:t>
      </w:r>
    </w:p>
    <w:p w:rsidR="00C1764A" w:rsidRDefault="00C1764A" w:rsidP="00C1764A">
      <w:pPr>
        <w:pStyle w:val="ListParagraph"/>
        <w:widowControl/>
        <w:snapToGrid/>
        <w:ind w:left="360"/>
        <w:rPr>
          <w:rFonts w:ascii="Times New Roman" w:hAnsi="Times New Roman"/>
          <w:snapToGrid w:val="0"/>
        </w:rPr>
      </w:pPr>
    </w:p>
    <w:p w:rsidR="00A871C5" w:rsidRPr="00C1764A" w:rsidRDefault="00C1764A" w:rsidP="00C1764A">
      <w:pPr>
        <w:pStyle w:val="ListParagraph"/>
        <w:widowControl/>
        <w:snapToGrid/>
        <w:ind w:left="360"/>
        <w:rPr>
          <w:rFonts w:ascii="Times New Roman" w:hAnsi="Times New Roman"/>
          <w:snapToGrid w:val="0"/>
        </w:rPr>
      </w:pPr>
      <w:r>
        <w:rPr>
          <w:rFonts w:ascii="Times New Roman" w:hAnsi="Times New Roman"/>
          <w:snapToGrid w:val="0"/>
        </w:rPr>
        <w:t>Justification #5:  We are making this revision per the Quality Initiative for Commissioner’s Correspondence.</w:t>
      </w:r>
    </w:p>
    <w:p w:rsidR="00C1764A" w:rsidRDefault="00C1764A" w:rsidP="00C1764A">
      <w:pPr>
        <w:pStyle w:val="ListParagraph"/>
        <w:widowControl/>
        <w:snapToGrid/>
        <w:ind w:left="360"/>
        <w:rPr>
          <w:rFonts w:ascii="Times New Roman" w:hAnsi="Times New Roman"/>
          <w:color w:val="000000"/>
        </w:rPr>
      </w:pPr>
    </w:p>
    <w:p w:rsidR="00A871C5" w:rsidRDefault="00A871C5" w:rsidP="00A871C5">
      <w:pPr>
        <w:pStyle w:val="ListParagraph"/>
        <w:widowControl/>
        <w:numPr>
          <w:ilvl w:val="0"/>
          <w:numId w:val="1"/>
        </w:numPr>
        <w:snapToGrid/>
        <w:rPr>
          <w:rFonts w:ascii="Times New Roman" w:hAnsi="Times New Roman"/>
          <w:color w:val="000000"/>
        </w:rPr>
      </w:pPr>
      <w:r>
        <w:rPr>
          <w:rFonts w:ascii="Times New Roman" w:hAnsi="Times New Roman"/>
          <w:color w:val="000000"/>
        </w:rPr>
        <w:t>Change #6</w:t>
      </w:r>
      <w:r w:rsidRPr="00A871C5">
        <w:rPr>
          <w:rFonts w:ascii="Times New Roman" w:hAnsi="Times New Roman"/>
          <w:color w:val="000000"/>
        </w:rPr>
        <w:t xml:space="preserve">: </w:t>
      </w:r>
      <w:r w:rsidR="00BE79E4">
        <w:rPr>
          <w:rFonts w:ascii="Times New Roman" w:hAnsi="Times New Roman"/>
          <w:color w:val="000000"/>
        </w:rPr>
        <w:t xml:space="preserve"> In </w:t>
      </w:r>
      <w:r w:rsidRPr="00A871C5">
        <w:rPr>
          <w:rFonts w:ascii="Times New Roman" w:hAnsi="Times New Roman"/>
          <w:color w:val="000000"/>
        </w:rPr>
        <w:t>Part 3 – SIGNATURES</w:t>
      </w:r>
      <w:r w:rsidR="00BE79E4">
        <w:rPr>
          <w:rFonts w:ascii="Times New Roman" w:hAnsi="Times New Roman"/>
          <w:color w:val="000000"/>
        </w:rPr>
        <w:t>, we are adding a comma</w:t>
      </w:r>
      <w:r w:rsidR="00C1764A">
        <w:rPr>
          <w:rFonts w:ascii="Times New Roman" w:hAnsi="Times New Roman"/>
          <w:color w:val="000000"/>
        </w:rPr>
        <w:t xml:space="preserve"> after “</w:t>
      </w:r>
      <w:r w:rsidR="001C1C10">
        <w:rPr>
          <w:rFonts w:ascii="Times New Roman" w:hAnsi="Times New Roman"/>
          <w:color w:val="000000"/>
        </w:rPr>
        <w:t>STATE</w:t>
      </w:r>
      <w:r w:rsidR="00C1764A">
        <w:rPr>
          <w:rFonts w:ascii="Times New Roman" w:hAnsi="Times New Roman"/>
          <w:color w:val="000000"/>
        </w:rPr>
        <w:t>”</w:t>
      </w:r>
      <w:r w:rsidR="00BE79E4">
        <w:rPr>
          <w:rFonts w:ascii="Times New Roman" w:hAnsi="Times New Roman"/>
          <w:color w:val="000000"/>
        </w:rPr>
        <w:t xml:space="preserve"> in both</w:t>
      </w:r>
      <w:r w:rsidRPr="00A871C5">
        <w:rPr>
          <w:rFonts w:ascii="Times New Roman" w:hAnsi="Times New Roman"/>
          <w:color w:val="000000"/>
        </w:rPr>
        <w:t xml:space="preserve"> Part 1 and Part 2</w:t>
      </w:r>
      <w:r w:rsidR="00C1764A">
        <w:rPr>
          <w:rFonts w:ascii="Times New Roman" w:hAnsi="Times New Roman"/>
          <w:color w:val="000000"/>
        </w:rPr>
        <w:t xml:space="preserve">: </w:t>
      </w:r>
      <w:r w:rsidRPr="00A871C5">
        <w:rPr>
          <w:rFonts w:ascii="Times New Roman" w:hAnsi="Times New Roman"/>
          <w:color w:val="000000"/>
        </w:rPr>
        <w:t xml:space="preserve"> “ADDRESS (NUMBER AND STREET, CITY</w:t>
      </w:r>
      <w:r w:rsidRPr="001C1C10">
        <w:rPr>
          <w:rFonts w:ascii="Times New Roman" w:hAnsi="Times New Roman"/>
        </w:rPr>
        <w:t>,</w:t>
      </w:r>
      <w:r w:rsidRPr="00A871C5">
        <w:rPr>
          <w:rFonts w:ascii="Times New Roman" w:hAnsi="Times New Roman"/>
          <w:color w:val="000000"/>
        </w:rPr>
        <w:t xml:space="preserve"> </w:t>
      </w:r>
      <w:r w:rsidR="001C1C10">
        <w:rPr>
          <w:rFonts w:ascii="Times New Roman" w:hAnsi="Times New Roman"/>
          <w:color w:val="000000"/>
        </w:rPr>
        <w:t>STATE</w:t>
      </w:r>
      <w:r w:rsidR="001C1C10" w:rsidRPr="001C1C10">
        <w:rPr>
          <w:rFonts w:ascii="Times New Roman" w:hAnsi="Times New Roman"/>
          <w:color w:val="FF0000"/>
        </w:rPr>
        <w:t>,</w:t>
      </w:r>
      <w:r w:rsidR="001C1C10">
        <w:rPr>
          <w:rFonts w:ascii="Times New Roman" w:hAnsi="Times New Roman"/>
          <w:color w:val="000000"/>
        </w:rPr>
        <w:t xml:space="preserve"> </w:t>
      </w:r>
      <w:r w:rsidRPr="00A871C5">
        <w:rPr>
          <w:rFonts w:ascii="Times New Roman" w:hAnsi="Times New Roman"/>
          <w:color w:val="000000"/>
        </w:rPr>
        <w:t>AND ZIP CODE)</w:t>
      </w:r>
      <w:r>
        <w:rPr>
          <w:rFonts w:ascii="Times New Roman" w:hAnsi="Times New Roman"/>
          <w:color w:val="000000"/>
        </w:rPr>
        <w:t>”</w:t>
      </w:r>
    </w:p>
    <w:p w:rsidR="00C1764A" w:rsidRDefault="00C1764A" w:rsidP="00C1764A">
      <w:pPr>
        <w:pStyle w:val="ListParagraph"/>
        <w:widowControl/>
        <w:snapToGrid/>
        <w:ind w:left="360"/>
        <w:rPr>
          <w:rFonts w:ascii="Times New Roman" w:hAnsi="Times New Roman"/>
          <w:snapToGrid w:val="0"/>
        </w:rPr>
      </w:pPr>
    </w:p>
    <w:p w:rsidR="00C1764A" w:rsidRDefault="00C1764A" w:rsidP="00C1764A">
      <w:pPr>
        <w:pStyle w:val="ListParagraph"/>
        <w:widowControl/>
        <w:snapToGrid/>
        <w:ind w:left="360"/>
        <w:rPr>
          <w:rFonts w:ascii="Times New Roman" w:hAnsi="Times New Roman"/>
          <w:color w:val="000000"/>
        </w:rPr>
      </w:pPr>
      <w:r>
        <w:rPr>
          <w:rFonts w:ascii="Times New Roman" w:hAnsi="Times New Roman"/>
          <w:snapToGrid w:val="0"/>
        </w:rPr>
        <w:t>Justification #6:  We are making this revision per th</w:t>
      </w:r>
      <w:bookmarkStart w:id="0" w:name="_GoBack"/>
      <w:bookmarkEnd w:id="0"/>
      <w:r>
        <w:rPr>
          <w:rFonts w:ascii="Times New Roman" w:hAnsi="Times New Roman"/>
          <w:snapToGrid w:val="0"/>
        </w:rPr>
        <w:t>e Quality Initiative for Commissioner’s Correspondence.</w:t>
      </w:r>
    </w:p>
    <w:p w:rsidR="00BE79E4" w:rsidRDefault="00BE79E4" w:rsidP="00BE79E4">
      <w:pPr>
        <w:pStyle w:val="ListParagraph"/>
        <w:widowControl/>
        <w:snapToGrid/>
        <w:ind w:left="0"/>
        <w:rPr>
          <w:rFonts w:ascii="Times New Roman" w:hAnsi="Times New Roman"/>
          <w:color w:val="000000"/>
        </w:rPr>
      </w:pPr>
      <w:r>
        <w:rPr>
          <w:rFonts w:ascii="Times New Roman" w:hAnsi="Times New Roman"/>
          <w:b/>
          <w:snapToGrid w:val="0"/>
          <w:u w:val="single"/>
        </w:rPr>
        <w:lastRenderedPageBreak/>
        <w:t xml:space="preserve">Justification for </w:t>
      </w:r>
      <w:r w:rsidRPr="00855A2B">
        <w:rPr>
          <w:rFonts w:ascii="Times New Roman" w:hAnsi="Times New Roman"/>
          <w:b/>
          <w:snapToGrid w:val="0"/>
          <w:u w:val="single"/>
        </w:rPr>
        <w:t>Resubmission of the Collection within One Year of OMB Approval</w:t>
      </w:r>
    </w:p>
    <w:p w:rsidR="00A871C5" w:rsidRPr="00A871C5" w:rsidRDefault="00A871C5" w:rsidP="00A871C5">
      <w:pPr>
        <w:pStyle w:val="ListParagraph"/>
        <w:widowControl/>
        <w:snapToGrid/>
        <w:ind w:left="0"/>
        <w:rPr>
          <w:rFonts w:ascii="Times New Roman" w:hAnsi="Times New Roman"/>
          <w:color w:val="000000"/>
        </w:rPr>
      </w:pPr>
    </w:p>
    <w:p w:rsidR="00262B15" w:rsidRDefault="00873DB2" w:rsidP="00C1764A">
      <w:pPr>
        <w:rPr>
          <w:rFonts w:ascii="Times New Roman" w:hAnsi="Times New Roman"/>
          <w:snapToGrid w:val="0"/>
        </w:rPr>
      </w:pPr>
      <w:r>
        <w:rPr>
          <w:rFonts w:ascii="Times New Roman" w:hAnsi="Times New Roman"/>
          <w:snapToGrid w:val="0"/>
        </w:rPr>
        <w:t>After we received approval for this ICR on 4/26/12, we followed SSA’s procedures and submitted the approved revisions to the form to SSA’s Forms Management Team to implement the revisions and reprint the form.  During the Forms Management Team’s review, they found the above, inadvertent errors.  Therefore, w</w:t>
      </w:r>
      <w:r w:rsidR="00C1764A">
        <w:rPr>
          <w:rFonts w:ascii="Times New Roman" w:hAnsi="Times New Roman"/>
          <w:snapToGrid w:val="0"/>
        </w:rPr>
        <w:t>e are submitting this Change Request</w:t>
      </w:r>
      <w:r w:rsidR="00522B5C">
        <w:rPr>
          <w:rFonts w:ascii="Times New Roman" w:hAnsi="Times New Roman"/>
          <w:snapToGrid w:val="0"/>
        </w:rPr>
        <w:t xml:space="preserve"> to </w:t>
      </w:r>
      <w:r>
        <w:rPr>
          <w:rFonts w:ascii="Times New Roman" w:hAnsi="Times New Roman"/>
          <w:snapToGrid w:val="0"/>
        </w:rPr>
        <w:t>correct the above errors prior to reprinting the form</w:t>
      </w:r>
      <w:r w:rsidR="00BE79E4">
        <w:rPr>
          <w:rFonts w:ascii="Times New Roman" w:hAnsi="Times New Roman"/>
          <w:snapToGrid w:val="0"/>
        </w:rPr>
        <w:t>.</w:t>
      </w:r>
    </w:p>
    <w:p w:rsidR="00330A53" w:rsidRDefault="00330A53" w:rsidP="00C03EDF">
      <w:pPr>
        <w:rPr>
          <w:rFonts w:ascii="Times New Roman" w:hAnsi="Times New Roman"/>
          <w:snapToGrid w:val="0"/>
        </w:rPr>
      </w:pPr>
    </w:p>
    <w:p w:rsidR="00330A53" w:rsidRDefault="00330A53" w:rsidP="00C03EDF">
      <w:pPr>
        <w:rPr>
          <w:rFonts w:ascii="Times New Roman" w:hAnsi="Times New Roman"/>
          <w:snapToGrid w:val="0"/>
        </w:rPr>
      </w:pPr>
    </w:p>
    <w:p w:rsidR="00330A53" w:rsidRDefault="00330A53" w:rsidP="00C03EDF"/>
    <w:sectPr w:rsidR="00330A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1A86"/>
    <w:multiLevelType w:val="hybridMultilevel"/>
    <w:tmpl w:val="15024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F083298"/>
    <w:multiLevelType w:val="hybridMultilevel"/>
    <w:tmpl w:val="C00E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36376"/>
    <w:rsid w:val="00141C47"/>
    <w:rsid w:val="00141CFE"/>
    <w:rsid w:val="00142238"/>
    <w:rsid w:val="001453B3"/>
    <w:rsid w:val="00145518"/>
    <w:rsid w:val="00145DD3"/>
    <w:rsid w:val="001460FF"/>
    <w:rsid w:val="001515C3"/>
    <w:rsid w:val="0015505C"/>
    <w:rsid w:val="00156AC1"/>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10"/>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2B5C"/>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441E"/>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73DB2"/>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871C5"/>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9E4"/>
    <w:rsid w:val="00BE7BC2"/>
    <w:rsid w:val="00BF03CC"/>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764A"/>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BE79E4"/>
    <w:pPr>
      <w:snapToGrid/>
      <w:jc w:val="center"/>
    </w:pPr>
    <w:rPr>
      <w:rFonts w:ascii="Times New Roman" w:hAnsi="Times New Roman"/>
      <w:b/>
      <w:snapToGrid w:val="0"/>
      <w:sz w:val="28"/>
      <w:szCs w:val="20"/>
    </w:rPr>
  </w:style>
  <w:style w:type="character" w:customStyle="1" w:styleId="TitleChar">
    <w:name w:val="Title Char"/>
    <w:basedOn w:val="DefaultParagraphFont"/>
    <w:link w:val="Title"/>
    <w:rsid w:val="00BE79E4"/>
    <w:rPr>
      <w:b/>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BE79E4"/>
    <w:pPr>
      <w:snapToGrid/>
      <w:jc w:val="center"/>
    </w:pPr>
    <w:rPr>
      <w:rFonts w:ascii="Times New Roman" w:hAnsi="Times New Roman"/>
      <w:b/>
      <w:snapToGrid w:val="0"/>
      <w:sz w:val="28"/>
      <w:szCs w:val="20"/>
    </w:rPr>
  </w:style>
  <w:style w:type="character" w:customStyle="1" w:styleId="TitleChar">
    <w:name w:val="Title Char"/>
    <w:basedOn w:val="DefaultParagraphFont"/>
    <w:link w:val="Title"/>
    <w:rsid w:val="00BE79E4"/>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20946">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264924141">
      <w:bodyDiv w:val="1"/>
      <w:marLeft w:val="0"/>
      <w:marRight w:val="0"/>
      <w:marTop w:val="0"/>
      <w:marBottom w:val="0"/>
      <w:divBdr>
        <w:top w:val="none" w:sz="0" w:space="0" w:color="auto"/>
        <w:left w:val="none" w:sz="0" w:space="0" w:color="auto"/>
        <w:bottom w:val="none" w:sz="0" w:space="0" w:color="auto"/>
        <w:right w:val="none" w:sz="0" w:space="0" w:color="auto"/>
      </w:divBdr>
    </w:div>
    <w:div w:id="18321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2</cp:revision>
  <dcterms:created xsi:type="dcterms:W3CDTF">2012-06-19T12:52:00Z</dcterms:created>
  <dcterms:modified xsi:type="dcterms:W3CDTF">2012-06-19T12:52:00Z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-754770279</vt:i4>
  </property>
  <property fmtid="{D5CDD505-2E9C-101B-9397-08002B2CF9AE}" pid="3" name="_NewReviewCycle">
    <vt:lpwstr/>
  </property>
  <property fmtid="{D5CDD505-2E9C-101B-9397-08002B2CF9AE}" pid="4" name="_EmailSubject">
    <vt:lpwstr>Non-Substantive Change submission needed to CRC</vt:lpwstr>
  </property>
  <property fmtid="{D5CDD505-2E9C-101B-9397-08002B2CF9AE}" pid="5" name="_AuthorEmail">
    <vt:lpwstr>Tamara.Levingston@ssa.gov</vt:lpwstr>
  </property>
  <property fmtid="{D5CDD505-2E9C-101B-9397-08002B2CF9AE}" pid="6" name="_AuthorEmailDisplayName">
    <vt:lpwstr>Levingston, Tamara</vt:lpwstr>
  </property>
  <property fmtid="{D5CDD505-2E9C-101B-9397-08002B2CF9AE}" pid="7" name="_ReviewingToolsShownOnce">
    <vt:lpwstr/>
  </property>
</Properties>
</file>