
<file path=[Content_Types].xml><?xml version="1.0" encoding="utf-8"?>
<Types xmlns="http://schemas.openxmlformats.org/package/2006/content-types">
  <Override PartName="/word/footnotes.xml" ContentType="application/vnd.openxmlformats-officedocument.wordprocessingml.footnotes+xml"/>
  <Override PartName="/word/activeX/activeX1.bin" ContentType="application/vnd.ms-office.activeX"/>
  <Override PartName="/word/activeX/activeX8.xml" ContentType="application/vnd.ms-office.activeX+xml"/>
  <Override PartName="/word/activeX/activeX16.bin" ContentType="application/vnd.ms-office.activeX"/>
  <Override PartName="/word/activeX/activeX27.bin" ContentType="application/vnd.ms-office.activeX"/>
  <Override PartName="/customXml/itemProps1.xml" ContentType="application/vnd.openxmlformats-officedocument.customXmlProperties+xml"/>
  <Override PartName="/word/activeX/activeX6.xml" ContentType="application/vnd.ms-office.activeX+xml"/>
  <Override PartName="/word/activeX/activeX14.bin" ContentType="application/vnd.ms-office.activeX"/>
  <Override PartName="/word/activeX/activeX25.bin" ContentType="application/vnd.ms-office.activeX"/>
  <Override PartName="/word/activeX/activeX34.bin" ContentType="application/vnd.ms-office.activeX"/>
  <Default Extension="wmf" ContentType="image/x-wmf"/>
  <Override PartName="/word/activeX/activeX4.xml" ContentType="application/vnd.ms-office.activeX+xml"/>
  <Override PartName="/word/activeX/activeX12.bin" ContentType="application/vnd.ms-office.activeX"/>
  <Override PartName="/word/activeX/activeX19.xml" ContentType="application/vnd.ms-office.activeX+xml"/>
  <Override PartName="/word/activeX/activeX23.bin" ContentType="application/vnd.ms-office.activeX"/>
  <Override PartName="/word/activeX/activeX28.xml" ContentType="application/vnd.ms-office.activeX+xml"/>
  <Override PartName="/word/activeX/activeX32.bin" ContentType="application/vnd.ms-office.activeX"/>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activeX/activeX2.xml" ContentType="application/vnd.ms-office.activeX+xml"/>
  <Override PartName="/word/activeX/activeX10.bin" ContentType="application/vnd.ms-office.activeX"/>
  <Override PartName="/word/activeX/activeX17.xml" ContentType="application/vnd.ms-office.activeX+xml"/>
  <Override PartName="/word/activeX/activeX21.bin" ContentType="application/vnd.ms-office.activeX"/>
  <Override PartName="/word/activeX/activeX26.xml" ContentType="application/vnd.ms-office.activeX+xml"/>
  <Override PartName="/word/activeX/activeX30.bin" ContentType="application/vnd.ms-office.activeX"/>
  <Override PartName="/word/activeX/activeX35.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docProps/custom.xml" ContentType="application/vnd.openxmlformats-officedocument.custom-properties+xml"/>
  <Override PartName="/word/footer1.xml" ContentType="application/vnd.openxmlformats-officedocument.wordprocessingml.footer+xml"/>
  <Override PartName="/word/activeX/activeX8.bin" ContentType="application/vnd.ms-office.activeX"/>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6.bin" ContentType="application/vnd.ms-office.activeX"/>
  <Override PartName="/word/activeX/activeX11.xml" ContentType="application/vnd.ms-office.activeX+xml"/>
  <Override PartName="/word/activeX/activeX20.xml" ContentType="application/vnd.ms-office.activeX+xml"/>
  <Override PartName="/word/webSettings.xml" ContentType="application/vnd.openxmlformats-officedocument.wordprocessingml.webSettings+xml"/>
  <Override PartName="/word/activeX/activeX3.bin" ContentType="application/vnd.ms-office.activeX"/>
  <Override PartName="/word/activeX/activeX4.bin" ContentType="application/vnd.ms-office.activeX"/>
  <Override PartName="/word/activeX/activeX9.xml" ContentType="application/vnd.ms-office.activeX+xml"/>
  <Override PartName="/word/activeX/activeX18.bin" ContentType="application/vnd.ms-office.activeX"/>
  <Override PartName="/word/activeX/activeX19.bin" ContentType="application/vnd.ms-office.activeX"/>
  <Override PartName="/word/activeX/activeX28.bin" ContentType="application/vnd.ms-office.activeX"/>
  <Override PartName="/word/activeX/activeX29.bin" ContentType="application/vnd.ms-office.activeX"/>
  <Override PartName="/docProps/core.xml" ContentType="application/vnd.openxmlformats-package.core-properties+xml"/>
  <Default Extension="bin" ContentType="application/vnd.ms-office.vbaProject"/>
  <Override PartName="/word/activeX/activeX2.bin" ContentType="application/vnd.ms-office.activeX"/>
  <Override PartName="/word/activeX/activeX7.xml" ContentType="application/vnd.ms-office.activeX+xml"/>
  <Override PartName="/word/activeX/activeX17.bin" ContentType="application/vnd.ms-office.activeX"/>
  <Override PartName="/word/activeX/activeX26.bin" ContentType="application/vnd.ms-office.activeX"/>
  <Override PartName="/word/activeX/activeX35.bin" ContentType="application/vnd.ms-office.activeX"/>
  <Override PartName="/word/activeX/activeX5.xml" ContentType="application/vnd.ms-office.activeX+xml"/>
  <Override PartName="/word/activeX/activeX15.bin" ContentType="application/vnd.ms-office.activeX"/>
  <Override PartName="/word/activeX/activeX24.bin" ContentType="application/vnd.ms-office.activeX"/>
  <Override PartName="/word/activeX/activeX33.bin" ContentType="application/vnd.ms-office.activeX"/>
  <Override PartName="/word/activeX/activeX3.xml" ContentType="application/vnd.ms-office.activeX+xml"/>
  <Override PartName="/word/activeX/activeX13.bin" ContentType="application/vnd.ms-office.activeX"/>
  <Override PartName="/word/activeX/activeX18.xml" ContentType="application/vnd.ms-office.activeX+xml"/>
  <Override PartName="/word/activeX/activeX22.bin" ContentType="application/vnd.ms-office.activeX"/>
  <Override PartName="/word/activeX/activeX29.xml" ContentType="application/vnd.ms-office.activeX+xml"/>
  <Override PartName="/word/activeX/activeX31.bin" ContentType="application/vnd.ms-office.activeX"/>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1.bin" ContentType="application/vnd.ms-office.activeX"/>
  <Override PartName="/word/activeX/activeX16.xml" ContentType="application/vnd.ms-office.activeX+xml"/>
  <Override PartName="/word/activeX/activeX20.bin" ContentType="application/vnd.ms-office.activeX"/>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9.bin" ContentType="application/vnd.ms-office.activeX"/>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7.bin" ContentType="application/vnd.ms-office.activeX"/>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theme/theme1.xml" ContentType="application/vnd.openxmlformats-officedocument.theme+xml"/>
  <Override PartName="/word/activeX/activeX5.bin" ContentType="application/vnd.ms-office.activeX"/>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7F5815" w:rsidRDefault="007F5815" w:rsidP="004478DF">
      <w:pPr>
        <w:jc w:val="center"/>
        <w:rPr>
          <w:b/>
          <w:sz w:val="56"/>
          <w:szCs w:val="56"/>
        </w:rPr>
      </w:pPr>
      <w:r w:rsidRPr="007F5815">
        <w:rPr>
          <w:b/>
          <w:sz w:val="56"/>
          <w:szCs w:val="56"/>
        </w:rPr>
        <w:t>Screening and Eviction for Drug Abuse and Other Criminal Activity</w:t>
      </w:r>
    </w:p>
    <w:p w:rsidR="00CD0963" w:rsidRDefault="00CD0963" w:rsidP="004478DF">
      <w:pPr>
        <w:jc w:val="center"/>
        <w:rPr>
          <w:b/>
          <w:sz w:val="56"/>
          <w:szCs w:val="56"/>
        </w:rPr>
      </w:pPr>
    </w:p>
    <w:p w:rsidR="00B352B9" w:rsidRPr="00B352B9" w:rsidRDefault="00A5239E" w:rsidP="004478DF">
      <w:pPr>
        <w:jc w:val="center"/>
        <w:rPr>
          <w:b/>
          <w:sz w:val="40"/>
          <w:szCs w:val="40"/>
        </w:rPr>
      </w:pPr>
      <w:r w:rsidRPr="00A5239E">
        <w:rPr>
          <w:b/>
          <w:sz w:val="40"/>
          <w:szCs w:val="40"/>
        </w:rPr>
        <w:t>Office of Public and Indian Housing</w:t>
      </w:r>
    </w:p>
    <w:p w:rsidR="00215985" w:rsidRPr="00B352B9" w:rsidRDefault="00A5239E" w:rsidP="004478DF">
      <w:pPr>
        <w:jc w:val="center"/>
        <w:rPr>
          <w:b/>
          <w:sz w:val="40"/>
          <w:szCs w:val="40"/>
        </w:rPr>
      </w:pPr>
      <w:r w:rsidRPr="00A5239E">
        <w:rPr>
          <w:b/>
          <w:sz w:val="40"/>
          <w:szCs w:val="40"/>
        </w:rPr>
        <w:t>Office of Housing-Federal Housing Commissioner</w:t>
      </w:r>
    </w:p>
    <w:p w:rsidR="00215985" w:rsidRPr="00D56071" w:rsidRDefault="00215985" w:rsidP="004478DF">
      <w:pPr>
        <w:jc w:val="center"/>
        <w:rPr>
          <w:b/>
          <w:sz w:val="56"/>
          <w:szCs w:val="56"/>
        </w:rPr>
      </w:pP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7F5815" w:rsidP="0085444B">
      <w:pPr>
        <w:pStyle w:val="TitleCover-Date"/>
        <w:ind w:left="0"/>
        <w:rPr>
          <w:rFonts w:ascii="Times New Roman" w:hAnsi="Times New Roman"/>
          <w:b/>
          <w:sz w:val="32"/>
          <w:szCs w:val="32"/>
        </w:rPr>
      </w:pPr>
      <w:r>
        <w:rPr>
          <w:rFonts w:ascii="Times New Roman" w:hAnsi="Times New Roman"/>
          <w:b/>
          <w:sz w:val="32"/>
          <w:szCs w:val="32"/>
        </w:rPr>
        <w:t xml:space="preserve">June </w:t>
      </w:r>
      <w:r w:rsidR="005B23E1">
        <w:rPr>
          <w:rFonts w:ascii="Times New Roman" w:hAnsi="Times New Roman"/>
          <w:b/>
          <w:sz w:val="32"/>
          <w:szCs w:val="32"/>
        </w:rPr>
        <w:t>7</w:t>
      </w:r>
      <w:r w:rsidR="00250D50">
        <w:rPr>
          <w:rFonts w:ascii="Times New Roman" w:hAnsi="Times New Roman"/>
          <w:b/>
          <w:sz w:val="32"/>
          <w:szCs w:val="32"/>
        </w:rPr>
        <w:t>, 2012</w:t>
      </w:r>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0" w:name="_Toc189883187"/>
      <w:r w:rsidRPr="00681F47">
        <w:rPr>
          <w:rFonts w:ascii="Times New Roman" w:hAnsi="Times New Roman"/>
          <w:b/>
          <w:color w:val="000080"/>
        </w:rPr>
        <w:t>INTRODUCTION</w:t>
      </w:r>
      <w:bookmarkEnd w:id="0"/>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BF"/>
      </w:tblPr>
      <w:tblGrid>
        <w:gridCol w:w="9401"/>
        <w:gridCol w:w="222"/>
      </w:tblGrid>
      <w:tr w:rsidR="002176B0" w:rsidRPr="007749F9" w:rsidTr="007C0357">
        <w:trPr>
          <w:trHeight w:val="432"/>
        </w:trPr>
        <w:tc>
          <w:tcPr>
            <w:tcW w:w="9401" w:type="dxa"/>
          </w:tcPr>
          <w:tbl>
            <w:tblPr>
              <w:tblW w:w="8550" w:type="dxa"/>
              <w:tblLook w:val="04A0"/>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1714F3" w:rsidRDefault="007C0357" w:rsidP="005B23E1">
                  <w:pPr>
                    <w:autoSpaceDE w:val="0"/>
                    <w:autoSpaceDN w:val="0"/>
                    <w:adjustRightInd w:val="0"/>
                    <w:rPr>
                      <w:b/>
                      <w:bCs/>
                      <w:color w:val="000000"/>
                    </w:rPr>
                  </w:pPr>
                  <w:r w:rsidRPr="007C0357">
                    <w:rPr>
                      <w:b/>
                      <w:bCs/>
                      <w:color w:val="000000"/>
                    </w:rPr>
                    <w:t>Date Submitted for Review:</w:t>
                  </w:r>
                  <w:r w:rsidR="00BB6C37">
                    <w:rPr>
                      <w:b/>
                      <w:bCs/>
                      <w:color w:val="000000"/>
                    </w:rPr>
                    <w:t xml:space="preserve"> </w:t>
                  </w:r>
                  <w:r w:rsidR="007F5815">
                    <w:rPr>
                      <w:b/>
                      <w:bCs/>
                      <w:color w:val="000000"/>
                    </w:rPr>
                    <w:t>6</w:t>
                  </w:r>
                  <w:r w:rsidR="00BB6C37">
                    <w:rPr>
                      <w:b/>
                      <w:bCs/>
                      <w:color w:val="000000"/>
                    </w:rPr>
                    <w:t>/</w:t>
                  </w:r>
                  <w:r w:rsidR="005B23E1">
                    <w:rPr>
                      <w:b/>
                      <w:bCs/>
                      <w:color w:val="000000"/>
                    </w:rPr>
                    <w:t>7/</w:t>
                  </w:r>
                  <w:r w:rsidR="00BB6C37">
                    <w:rPr>
                      <w:b/>
                      <w:bCs/>
                      <w:color w:val="000000"/>
                    </w:rPr>
                    <w:t>12</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A7536B" w:rsidRDefault="00E8335A">
                  <w:pPr>
                    <w:tabs>
                      <w:tab w:val="left" w:pos="240"/>
                    </w:tabs>
                    <w:spacing w:after="40"/>
                    <w:ind w:left="120" w:right="-120"/>
                    <w:rPr>
                      <w:b/>
                      <w:bCs/>
                      <w:color w:val="000000"/>
                    </w:rPr>
                  </w:pPr>
                  <w:r w:rsidRPr="007C0357">
                    <w:rPr>
                      <w:b/>
                      <w:bCs/>
                      <w:color w:val="000000"/>
                    </w:rPr>
                    <w:t>Project Name/Acronym:</w:t>
                  </w:r>
                  <w:r w:rsidR="00541421">
                    <w:rPr>
                      <w:b/>
                      <w:bCs/>
                      <w:color w:val="000000"/>
                    </w:rPr>
                    <w:t xml:space="preserve"> </w:t>
                  </w:r>
                  <w:r w:rsidR="000E3884" w:rsidRPr="000E3884">
                    <w:t>Screening and Eviction for Drug Abuse and Other Criminal Activity</w:t>
                  </w:r>
                  <w:r w:rsidR="007F5815">
                    <w:t xml:space="preserve"> </w:t>
                  </w:r>
                  <w:r w:rsidR="000E3884" w:rsidRPr="000E3884">
                    <w:t>PRA Renewal</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541421">
                    <w:rPr>
                      <w:b/>
                      <w:bCs/>
                      <w:color w:val="000000"/>
                    </w:rPr>
                    <w:t xml:space="preserve"> </w:t>
                  </w:r>
                  <w:r w:rsidR="00B352B9">
                    <w:rPr>
                      <w:b/>
                      <w:bCs/>
                      <w:color w:val="000000"/>
                    </w:rPr>
                    <w:t xml:space="preserve">Office of Public and Indian Housing, </w:t>
                  </w:r>
                  <w:r w:rsidR="00BB6C37">
                    <w:rPr>
                      <w:b/>
                      <w:bCs/>
                      <w:color w:val="000000"/>
                    </w:rPr>
                    <w:t>Office of Housing</w:t>
                  </w:r>
                  <w:r w:rsidR="00B352B9">
                    <w:rPr>
                      <w:b/>
                      <w:bCs/>
                      <w:color w:val="000000"/>
                    </w:rPr>
                    <w:t>-Federal Housing Commissioner</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F5815" w:rsidRDefault="00E8335A" w:rsidP="007C0357">
                  <w:pPr>
                    <w:autoSpaceDE w:val="0"/>
                    <w:autoSpaceDN w:val="0"/>
                    <w:adjustRightInd w:val="0"/>
                    <w:rPr>
                      <w:bCs/>
                      <w:color w:val="000000"/>
                    </w:rPr>
                  </w:pPr>
                  <w:r w:rsidRPr="007C0357">
                    <w:rPr>
                      <w:b/>
                      <w:bCs/>
                      <w:color w:val="000000"/>
                    </w:rPr>
                    <w:t>Project Leader/Contact I</w:t>
                  </w:r>
                  <w:r w:rsidR="00FD3E8D">
                    <w:rPr>
                      <w:b/>
                      <w:bCs/>
                      <w:color w:val="000000"/>
                    </w:rPr>
                    <w:t>nformation:</w:t>
                  </w:r>
                  <w:r w:rsidR="00BB6C37">
                    <w:rPr>
                      <w:b/>
                      <w:bCs/>
                      <w:color w:val="000000"/>
                    </w:rPr>
                    <w:t xml:space="preserve"> </w:t>
                  </w:r>
                  <w:r w:rsidR="000E3884" w:rsidRPr="000E3884">
                    <w:rPr>
                      <w:bCs/>
                      <w:color w:val="000000"/>
                    </w:rPr>
                    <w:t>Salima Appiah-Kubi, 202.402.6524</w:t>
                  </w:r>
                  <w:r w:rsidR="007F5815">
                    <w:rPr>
                      <w:b/>
                      <w:bCs/>
                      <w:color w:val="000000"/>
                    </w:rPr>
                    <w:t xml:space="preserve">, </w:t>
                  </w:r>
                  <w:r w:rsidR="000E3884" w:rsidRPr="000E3884">
                    <w:rPr>
                      <w:bCs/>
                      <w:color w:val="000000"/>
                    </w:rPr>
                    <w:t xml:space="preserve">salima.y.appiah-kubi@hud.gov    </w:t>
                  </w:r>
                </w:p>
                <w:p w:rsidR="00E8335A" w:rsidRPr="007C0357" w:rsidRDefault="00E8335A" w:rsidP="007C0357">
                  <w:pPr>
                    <w:autoSpaceDE w:val="0"/>
                    <w:autoSpaceDN w:val="0"/>
                    <w:adjustRightInd w:val="0"/>
                    <w:rPr>
                      <w:b/>
                      <w:bCs/>
                      <w:color w:val="000000"/>
                    </w:rPr>
                  </w:pPr>
                </w:p>
              </w:tc>
            </w:tr>
            <w:tr w:rsidR="00BB6C37" w:rsidRPr="007C0357" w:rsidTr="00E8335A">
              <w:tc>
                <w:tcPr>
                  <w:tcW w:w="8550" w:type="dxa"/>
                </w:tcPr>
                <w:p w:rsidR="00BB6C37" w:rsidRDefault="00BB6C37" w:rsidP="007C0357">
                  <w:pPr>
                    <w:autoSpaceDE w:val="0"/>
                    <w:autoSpaceDN w:val="0"/>
                    <w:adjustRightInd w:val="0"/>
                    <w:rPr>
                      <w:b/>
                      <w:bCs/>
                      <w:color w:val="000000"/>
                    </w:rPr>
                  </w:pPr>
                </w:p>
              </w:tc>
            </w:tr>
            <w:tr w:rsidR="00BB6C37" w:rsidRPr="007C0357" w:rsidTr="00E8335A">
              <w:tc>
                <w:tcPr>
                  <w:tcW w:w="8550" w:type="dxa"/>
                </w:tcPr>
                <w:p w:rsidR="00BB6C37" w:rsidRDefault="00BB6C37" w:rsidP="007C0357">
                  <w:pPr>
                    <w:autoSpaceDE w:val="0"/>
                    <w:autoSpaceDN w:val="0"/>
                    <w:adjustRightInd w:val="0"/>
                    <w:rPr>
                      <w:b/>
                      <w:bCs/>
                      <w:color w:val="000000"/>
                    </w:rPr>
                  </w:pPr>
                </w:p>
              </w:tc>
            </w:tr>
          </w:tbl>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BF"/>
      </w:tblPr>
      <w:tblGrid>
        <w:gridCol w:w="648"/>
        <w:gridCol w:w="270"/>
        <w:gridCol w:w="8928"/>
      </w:tblGrid>
      <w:tr w:rsidR="000B3D92" w:rsidRPr="007749F9" w:rsidTr="007B1648">
        <w:trPr>
          <w:trHeight w:val="432"/>
        </w:trPr>
        <w:tc>
          <w:tcPr>
            <w:tcW w:w="648" w:type="dxa"/>
          </w:tcPr>
          <w:p w:rsidR="000B3D92" w:rsidRPr="007749F9" w:rsidRDefault="00803996"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75pt;height:21.7pt" o:ole="">
                  <v:imagedata r:id="rId11" o:title=""/>
                </v:shape>
                <w:control r:id="rId12"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803996" w:rsidP="000B3D92">
            <w:pPr>
              <w:autoSpaceDE w:val="0"/>
              <w:autoSpaceDN w:val="0"/>
              <w:adjustRightInd w:val="0"/>
              <w:rPr>
                <w:color w:val="000000"/>
              </w:rPr>
            </w:pPr>
            <w:r>
              <w:rPr>
                <w:color w:val="000000"/>
              </w:rPr>
              <w:object w:dxaOrig="1440" w:dyaOrig="1440">
                <v:shape id="_x0000_i1097" type="#_x0000_t75" style="width:16.75pt;height:21.7pt" o:ole="">
                  <v:imagedata r:id="rId13" o:title=""/>
                </v:shape>
                <w:control r:id="rId14"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1A4EB9">
        <w:trPr>
          <w:trHeight w:val="405"/>
        </w:trPr>
        <w:tc>
          <w:tcPr>
            <w:tcW w:w="648" w:type="dxa"/>
          </w:tcPr>
          <w:p w:rsidR="00B300C2" w:rsidRDefault="00803996" w:rsidP="000B3D92">
            <w:pPr>
              <w:autoSpaceDE w:val="0"/>
              <w:autoSpaceDN w:val="0"/>
              <w:adjustRightInd w:val="0"/>
              <w:rPr>
                <w:color w:val="000000"/>
              </w:rPr>
            </w:pPr>
            <w:r>
              <w:rPr>
                <w:color w:val="000000"/>
              </w:rPr>
              <w:object w:dxaOrig="1440" w:dyaOrig="1440">
                <v:shape id="_x0000_i1099" type="#_x0000_t75" style="width:16.75pt;height:21.7pt" o:ole="">
                  <v:imagedata r:id="rId15" o:title=""/>
                </v:shape>
                <w:control r:id="rId16"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1A4EB9">
            <w:pPr>
              <w:autoSpaceDE w:val="0"/>
              <w:autoSpaceDN w:val="0"/>
              <w:adjustRightInd w:val="0"/>
            </w:pPr>
            <w:r>
              <w:t>System</w:t>
            </w:r>
          </w:p>
        </w:tc>
      </w:tr>
      <w:tr w:rsidR="00AF6F1F" w:rsidRPr="007749F9" w:rsidTr="00943C68">
        <w:trPr>
          <w:trHeight w:val="603"/>
        </w:trPr>
        <w:tc>
          <w:tcPr>
            <w:tcW w:w="648" w:type="dxa"/>
          </w:tcPr>
          <w:p w:rsidR="00AF6F1F" w:rsidRDefault="00803996" w:rsidP="000B3D92">
            <w:pPr>
              <w:autoSpaceDE w:val="0"/>
              <w:autoSpaceDN w:val="0"/>
              <w:adjustRightInd w:val="0"/>
              <w:rPr>
                <w:color w:val="000000"/>
              </w:rPr>
            </w:pPr>
            <w:r>
              <w:rPr>
                <w:color w:val="000000"/>
              </w:rPr>
              <w:object w:dxaOrig="1440" w:dyaOrig="1440">
                <v:shape id="_x0000_i1101" type="#_x0000_t75" style="width:16.75pt;height:21.7pt" o:ole="">
                  <v:imagedata r:id="rId13" o:title=""/>
                </v:shape>
                <w:control r:id="rId17" w:name="CheckBox1221" w:shapeid="_x0000_i1101"/>
              </w:object>
            </w:r>
          </w:p>
        </w:tc>
        <w:tc>
          <w:tcPr>
            <w:tcW w:w="270" w:type="dxa"/>
          </w:tcPr>
          <w:p w:rsidR="00AF6F1F" w:rsidRPr="007749F9" w:rsidRDefault="00AF6F1F" w:rsidP="007749F9">
            <w:pPr>
              <w:autoSpaceDE w:val="0"/>
              <w:autoSpaceDN w:val="0"/>
              <w:adjustRightInd w:val="0"/>
              <w:rPr>
                <w:b/>
                <w:bCs/>
                <w:color w:val="000000"/>
              </w:rPr>
            </w:pPr>
          </w:p>
        </w:tc>
        <w:tc>
          <w:tcPr>
            <w:tcW w:w="8928" w:type="dxa"/>
          </w:tcPr>
          <w:p w:rsidR="00AF6F1F" w:rsidRDefault="00AF6F1F" w:rsidP="00AF6F1F">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RDefault="00AF6F1F" w:rsidP="003F04AE">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lastRenderedPageBreak/>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648" w:type="dxa"/>
        <w:tblLook w:val="00BF"/>
      </w:tblPr>
      <w:tblGrid>
        <w:gridCol w:w="9648"/>
      </w:tblGrid>
      <w:tr w:rsidR="00DA0759" w:rsidRPr="003B5771" w:rsidTr="007F5815">
        <w:trPr>
          <w:trHeight w:val="1620"/>
        </w:trPr>
        <w:tc>
          <w:tcPr>
            <w:tcW w:w="9648" w:type="dxa"/>
          </w:tcPr>
          <w:p w:rsidR="0028073B" w:rsidRDefault="0028073B" w:rsidP="0028073B">
            <w:pPr>
              <w:rPr>
                <w:b/>
                <w:bCs/>
                <w:sz w:val="28"/>
                <w:szCs w:val="28"/>
              </w:rPr>
            </w:pPr>
          </w:p>
          <w:p w:rsidR="000C1A16" w:rsidRDefault="000C1A16" w:rsidP="0028073B">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204F7E" w:rsidRPr="00204F7E" w:rsidRDefault="00204F7E" w:rsidP="00204F7E">
            <w:pPr>
              <w:rPr>
                <w:i/>
                <w:sz w:val="28"/>
                <w:szCs w:val="28"/>
              </w:rPr>
            </w:pPr>
            <w:r w:rsidRPr="00204F7E">
              <w:rPr>
                <w:i/>
                <w:sz w:val="28"/>
                <w:szCs w:val="28"/>
              </w:rPr>
              <w:lastRenderedPageBreak/>
              <w:t>The collection of criminal conviction records of applicant and participant families</w:t>
            </w:r>
            <w:r w:rsidRPr="00204F7E">
              <w:rPr>
                <w:i/>
                <w:sz w:val="28"/>
                <w:szCs w:val="28"/>
              </w:rPr>
              <w:t xml:space="preserve"> </w:t>
            </w:r>
            <w:r w:rsidRPr="00204F7E">
              <w:rPr>
                <w:i/>
                <w:sz w:val="28"/>
                <w:szCs w:val="28"/>
              </w:rPr>
              <w:t xml:space="preserve">of the </w:t>
            </w:r>
            <w:r w:rsidRPr="00204F7E">
              <w:rPr>
                <w:i/>
                <w:sz w:val="28"/>
                <w:szCs w:val="28"/>
              </w:rPr>
              <w:t>P</w:t>
            </w:r>
            <w:r w:rsidRPr="00204F7E">
              <w:rPr>
                <w:i/>
                <w:sz w:val="28"/>
                <w:szCs w:val="28"/>
              </w:rPr>
              <w:t xml:space="preserve">ublic </w:t>
            </w:r>
            <w:r w:rsidRPr="00204F7E">
              <w:rPr>
                <w:i/>
                <w:sz w:val="28"/>
                <w:szCs w:val="28"/>
              </w:rPr>
              <w:t>H</w:t>
            </w:r>
            <w:r w:rsidRPr="00204F7E">
              <w:rPr>
                <w:i/>
                <w:sz w:val="28"/>
                <w:szCs w:val="28"/>
              </w:rPr>
              <w:t xml:space="preserve">ousing and Section 8 programs is necessary to prevent admission of criminals to these programs and assist in the lease enforcement </w:t>
            </w:r>
            <w:r>
              <w:rPr>
                <w:i/>
                <w:sz w:val="28"/>
                <w:szCs w:val="28"/>
              </w:rPr>
              <w:t xml:space="preserve">and evictions. </w:t>
            </w:r>
            <w:r w:rsidRPr="00204F7E">
              <w:rPr>
                <w:i/>
                <w:sz w:val="28"/>
                <w:szCs w:val="28"/>
              </w:rPr>
              <w:t>This requirement emphasizes the importance of promoting safe and decent communities, as well improving program integrity by ensuring that limited affordable rental housing is provided to families who will comply with lease requirements.</w:t>
            </w:r>
          </w:p>
          <w:p w:rsidR="00204F7E" w:rsidRDefault="00204F7E" w:rsidP="00D1437B">
            <w:pPr>
              <w:rPr>
                <w:i/>
                <w:sz w:val="28"/>
                <w:szCs w:val="28"/>
              </w:rPr>
            </w:pPr>
          </w:p>
          <w:p w:rsidR="00204F7E" w:rsidRDefault="00204F7E" w:rsidP="00D1437B">
            <w:pPr>
              <w:rPr>
                <w:i/>
                <w:sz w:val="28"/>
                <w:szCs w:val="28"/>
              </w:rPr>
            </w:pPr>
          </w:p>
          <w:p w:rsidR="00D1437B" w:rsidRPr="00204F7E" w:rsidRDefault="00D1437B" w:rsidP="00D1437B">
            <w:pPr>
              <w:rPr>
                <w:i/>
                <w:sz w:val="28"/>
                <w:szCs w:val="28"/>
              </w:rPr>
            </w:pPr>
            <w:r w:rsidRPr="00204F7E">
              <w:rPr>
                <w:i/>
                <w:sz w:val="28"/>
                <w:szCs w:val="28"/>
              </w:rPr>
              <w:t>Public Housing Agencies (PHAs) must establish standards to prohibit the admission of Public Housing program applicants under the following circumstances:</w:t>
            </w:r>
          </w:p>
          <w:p w:rsidR="00D1437B" w:rsidRPr="00204F7E" w:rsidRDefault="00D1437B" w:rsidP="00D1437B">
            <w:pPr>
              <w:rPr>
                <w:i/>
                <w:sz w:val="28"/>
                <w:szCs w:val="28"/>
              </w:rPr>
            </w:pPr>
          </w:p>
          <w:p w:rsidR="00D1437B" w:rsidRPr="00204F7E" w:rsidRDefault="00D1437B" w:rsidP="00D1437B">
            <w:pPr>
              <w:pStyle w:val="ListParagraph"/>
              <w:numPr>
                <w:ilvl w:val="0"/>
                <w:numId w:val="39"/>
              </w:numPr>
              <w:overflowPunct w:val="0"/>
              <w:autoSpaceDE w:val="0"/>
              <w:autoSpaceDN w:val="0"/>
              <w:adjustRightInd w:val="0"/>
              <w:contextualSpacing/>
              <w:textAlignment w:val="baseline"/>
              <w:rPr>
                <w:i/>
                <w:sz w:val="28"/>
                <w:szCs w:val="28"/>
              </w:rPr>
            </w:pPr>
            <w:r w:rsidRPr="00204F7E">
              <w:rPr>
                <w:i/>
                <w:sz w:val="28"/>
                <w:szCs w:val="28"/>
              </w:rPr>
              <w:t>if the PHA determines that any household member is currently engaging in illegal use of a drug;</w:t>
            </w:r>
          </w:p>
          <w:p w:rsidR="00D1437B" w:rsidRPr="00204F7E" w:rsidRDefault="00D1437B" w:rsidP="00D1437B">
            <w:pPr>
              <w:pStyle w:val="ListParagraph"/>
              <w:numPr>
                <w:ilvl w:val="0"/>
                <w:numId w:val="39"/>
              </w:numPr>
              <w:overflowPunct w:val="0"/>
              <w:autoSpaceDE w:val="0"/>
              <w:autoSpaceDN w:val="0"/>
              <w:adjustRightInd w:val="0"/>
              <w:contextualSpacing/>
              <w:textAlignment w:val="baseline"/>
              <w:rPr>
                <w:i/>
                <w:sz w:val="28"/>
                <w:szCs w:val="28"/>
              </w:rPr>
            </w:pPr>
            <w:r w:rsidRPr="00204F7E">
              <w:rPr>
                <w:i/>
                <w:sz w:val="28"/>
                <w:szCs w:val="28"/>
              </w:rPr>
              <w:t>if the housing agency  believes there is  illegal use or pattern of illegal drug use may threaten the health, safety, or right to peaceful enjoyment of the premises by other residents;</w:t>
            </w:r>
          </w:p>
          <w:p w:rsidR="00D1437B" w:rsidRPr="00204F7E" w:rsidRDefault="00D1437B" w:rsidP="00D1437B">
            <w:pPr>
              <w:pStyle w:val="ListParagraph"/>
              <w:numPr>
                <w:ilvl w:val="0"/>
                <w:numId w:val="39"/>
              </w:numPr>
              <w:overflowPunct w:val="0"/>
              <w:autoSpaceDE w:val="0"/>
              <w:autoSpaceDN w:val="0"/>
              <w:adjustRightInd w:val="0"/>
              <w:contextualSpacing/>
              <w:textAlignment w:val="baseline"/>
              <w:rPr>
                <w:i/>
                <w:sz w:val="28"/>
                <w:szCs w:val="28"/>
              </w:rPr>
            </w:pPr>
            <w:r w:rsidRPr="00204F7E">
              <w:rPr>
                <w:i/>
                <w:sz w:val="28"/>
                <w:szCs w:val="28"/>
              </w:rPr>
              <w:t xml:space="preserve"> if any member of the household is subject to a lifetime registration requirement under a State sex offender registration program; and   </w:t>
            </w:r>
          </w:p>
          <w:p w:rsidR="00D1437B" w:rsidRPr="00204F7E" w:rsidRDefault="00D1437B" w:rsidP="00D1437B">
            <w:pPr>
              <w:pStyle w:val="ListParagraph"/>
              <w:numPr>
                <w:ilvl w:val="0"/>
                <w:numId w:val="39"/>
              </w:numPr>
              <w:overflowPunct w:val="0"/>
              <w:autoSpaceDE w:val="0"/>
              <w:autoSpaceDN w:val="0"/>
              <w:adjustRightInd w:val="0"/>
              <w:contextualSpacing/>
              <w:textAlignment w:val="baseline"/>
              <w:rPr>
                <w:i/>
                <w:sz w:val="28"/>
                <w:szCs w:val="28"/>
              </w:rPr>
            </w:pPr>
            <w:r w:rsidRPr="00204F7E">
              <w:rPr>
                <w:i/>
                <w:sz w:val="28"/>
                <w:szCs w:val="28"/>
              </w:rPr>
              <w:t xml:space="preserve"> </w:t>
            </w:r>
            <w:proofErr w:type="gramStart"/>
            <w:r w:rsidRPr="00204F7E">
              <w:rPr>
                <w:i/>
                <w:sz w:val="28"/>
                <w:szCs w:val="28"/>
              </w:rPr>
              <w:t>if</w:t>
            </w:r>
            <w:proofErr w:type="gramEnd"/>
            <w:r w:rsidRPr="00204F7E">
              <w:rPr>
                <w:i/>
                <w:sz w:val="28"/>
                <w:szCs w:val="28"/>
              </w:rPr>
              <w:t xml:space="preserve"> any household member has ever been convicted of drug-related criminal activity for manufacture or production of methamphetamine on the premises of federally assisted housing.</w:t>
            </w:r>
          </w:p>
          <w:p w:rsidR="000B243F" w:rsidRPr="000B243F" w:rsidRDefault="000B243F" w:rsidP="000B243F">
            <w:pPr>
              <w:pStyle w:val="Default"/>
              <w:ind w:left="720"/>
              <w:rPr>
                <w:rFonts w:ascii="Times New Roman" w:hAnsi="Times New Roman" w:cs="Times New Roman"/>
                <w:i/>
                <w:sz w:val="28"/>
                <w:szCs w:val="28"/>
              </w:rPr>
            </w:pPr>
          </w:p>
          <w:p w:rsidR="00BB6C37" w:rsidRPr="003B5771" w:rsidRDefault="00BB6C37"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A7536B" w:rsidRDefault="00204F7E">
            <w:pPr>
              <w:pStyle w:val="Default"/>
              <w:ind w:left="1260"/>
              <w:rPr>
                <w:b/>
                <w:color w:val="0000FF"/>
                <w:sz w:val="28"/>
                <w:szCs w:val="28"/>
              </w:rPr>
            </w:pPr>
            <w:r>
              <w:rPr>
                <w:i/>
                <w:sz w:val="28"/>
                <w:szCs w:val="28"/>
              </w:rPr>
              <w:t>The</w:t>
            </w:r>
            <w:r>
              <w:rPr>
                <w:i/>
                <w:sz w:val="28"/>
                <w:szCs w:val="28"/>
              </w:rPr>
              <w:t xml:space="preserve"> information is obtained from the</w:t>
            </w:r>
            <w:r>
              <w:rPr>
                <w:i/>
                <w:sz w:val="28"/>
                <w:szCs w:val="28"/>
              </w:rPr>
              <w:t xml:space="preserve"> </w:t>
            </w:r>
            <w:r w:rsidRPr="00EE3386">
              <w:rPr>
                <w:i/>
                <w:sz w:val="28"/>
                <w:szCs w:val="28"/>
              </w:rPr>
              <w:t>National Criminal Information Center</w:t>
            </w:r>
            <w:r>
              <w:rPr>
                <w:i/>
                <w:sz w:val="28"/>
                <w:szCs w:val="28"/>
              </w:rPr>
              <w:t>, a database run by the FBI.</w:t>
            </w:r>
          </w:p>
          <w:p w:rsidR="0028073B" w:rsidRPr="003B5771" w:rsidRDefault="0028073B" w:rsidP="000C1A16">
            <w:pPr>
              <w:pStyle w:val="Default"/>
              <w:rPr>
                <w:rFonts w:ascii="Times New Roman" w:hAnsi="Times New Roman" w:cs="Times New Roman"/>
                <w:b/>
                <w:sz w:val="28"/>
                <w:szCs w:val="28"/>
              </w:rPr>
            </w:pPr>
          </w:p>
          <w:p w:rsidR="0028073B"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204F7E" w:rsidRPr="00204F7E" w:rsidRDefault="00204F7E" w:rsidP="00204F7E">
            <w:pPr>
              <w:pStyle w:val="Default"/>
              <w:tabs>
                <w:tab w:val="left" w:pos="360"/>
              </w:tabs>
              <w:ind w:left="1260"/>
              <w:rPr>
                <w:rFonts w:ascii="Times New Roman" w:hAnsi="Times New Roman" w:cs="Times New Roman"/>
                <w:i/>
                <w:sz w:val="28"/>
                <w:szCs w:val="28"/>
              </w:rPr>
            </w:pPr>
            <w:r w:rsidRPr="00204F7E">
              <w:rPr>
                <w:rFonts w:ascii="Times New Roman" w:hAnsi="Times New Roman" w:cs="Times New Roman"/>
                <w:i/>
                <w:sz w:val="28"/>
                <w:szCs w:val="28"/>
              </w:rPr>
              <w:t xml:space="preserve">The </w:t>
            </w:r>
            <w:proofErr w:type="gramStart"/>
            <w:r w:rsidRPr="00204F7E">
              <w:rPr>
                <w:rFonts w:ascii="Times New Roman" w:hAnsi="Times New Roman" w:cs="Times New Roman"/>
                <w:i/>
                <w:sz w:val="28"/>
                <w:szCs w:val="28"/>
              </w:rPr>
              <w:t>system hold</w:t>
            </w:r>
            <w:proofErr w:type="gramEnd"/>
            <w:r w:rsidRPr="00204F7E">
              <w:rPr>
                <w:rFonts w:ascii="Times New Roman" w:hAnsi="Times New Roman" w:cs="Times New Roman"/>
                <w:i/>
                <w:sz w:val="28"/>
                <w:szCs w:val="28"/>
              </w:rPr>
              <w:t xml:space="preserve"> national level</w:t>
            </w:r>
            <w:r>
              <w:rPr>
                <w:rFonts w:ascii="Times New Roman" w:hAnsi="Times New Roman" w:cs="Times New Roman"/>
                <w:i/>
                <w:sz w:val="28"/>
                <w:szCs w:val="28"/>
              </w:rPr>
              <w:t xml:space="preserve"> information on individuals</w:t>
            </w:r>
            <w:r w:rsidRPr="00204F7E">
              <w:rPr>
                <w:rFonts w:ascii="Times New Roman" w:hAnsi="Times New Roman" w:cs="Times New Roman"/>
                <w:i/>
                <w:sz w:val="28"/>
                <w:szCs w:val="28"/>
              </w:rPr>
              <w:t xml:space="preserve"> who have been imprisoned in the US.</w:t>
            </w:r>
          </w:p>
          <w:p w:rsidR="00617678" w:rsidRDefault="00617678" w:rsidP="00617678">
            <w:pPr>
              <w:pStyle w:val="Default"/>
              <w:tabs>
                <w:tab w:val="left" w:pos="360"/>
              </w:tabs>
              <w:ind w:left="1260"/>
              <w:rPr>
                <w:rFonts w:ascii="Times New Roman" w:hAnsi="Times New Roman" w:cs="Times New Roman"/>
                <w:sz w:val="28"/>
                <w:szCs w:val="28"/>
              </w:rPr>
            </w:pPr>
          </w:p>
          <w:p w:rsidR="00753CAC"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204F7E" w:rsidRDefault="00204F7E" w:rsidP="0028073B">
            <w:pPr>
              <w:pStyle w:val="Default"/>
              <w:tabs>
                <w:tab w:val="left" w:pos="360"/>
                <w:tab w:val="left" w:pos="720"/>
              </w:tabs>
              <w:ind w:left="1260" w:hanging="1260"/>
              <w:rPr>
                <w:rFonts w:ascii="Times New Roman" w:hAnsi="Times New Roman" w:cs="Times New Roman"/>
                <w:sz w:val="28"/>
                <w:szCs w:val="28"/>
              </w:rPr>
            </w:pPr>
            <w:r>
              <w:rPr>
                <w:rFonts w:ascii="Times New Roman" w:hAnsi="Times New Roman" w:cs="Times New Roman"/>
                <w:sz w:val="28"/>
                <w:szCs w:val="28"/>
              </w:rPr>
              <w:t xml:space="preserve">                  </w:t>
            </w:r>
            <w:r w:rsidRPr="00204F7E">
              <w:rPr>
                <w:rFonts w:ascii="Times New Roman" w:hAnsi="Times New Roman" w:cs="Times New Roman"/>
                <w:i/>
                <w:sz w:val="28"/>
                <w:szCs w:val="28"/>
              </w:rPr>
              <w:t>Information is accessed through communication with</w:t>
            </w:r>
            <w:r>
              <w:rPr>
                <w:rFonts w:ascii="Times New Roman" w:hAnsi="Times New Roman" w:cs="Times New Roman"/>
                <w:sz w:val="28"/>
                <w:szCs w:val="28"/>
              </w:rPr>
              <w:t xml:space="preserve"> </w:t>
            </w:r>
            <w:r>
              <w:rPr>
                <w:i/>
                <w:sz w:val="28"/>
                <w:szCs w:val="28"/>
              </w:rPr>
              <w:t xml:space="preserve">the </w:t>
            </w:r>
            <w:r w:rsidRPr="00EE3386">
              <w:rPr>
                <w:i/>
                <w:sz w:val="28"/>
                <w:szCs w:val="28"/>
              </w:rPr>
              <w:t>National Criminal Information Center</w:t>
            </w:r>
            <w:r>
              <w:rPr>
                <w:i/>
                <w:sz w:val="28"/>
                <w:szCs w:val="28"/>
              </w:rPr>
              <w:t>.</w:t>
            </w:r>
          </w:p>
          <w:p w:rsidR="003D79A2" w:rsidRDefault="003D79A2" w:rsidP="0028073B">
            <w:pPr>
              <w:pStyle w:val="Default"/>
              <w:tabs>
                <w:tab w:val="left" w:pos="360"/>
                <w:tab w:val="left" w:pos="720"/>
              </w:tabs>
              <w:ind w:left="1260" w:hanging="1260"/>
              <w:rPr>
                <w:rFonts w:ascii="Times New Roman" w:hAnsi="Times New Roman" w:cs="Times New Roman"/>
                <w:sz w:val="28"/>
                <w:szCs w:val="28"/>
              </w:rPr>
            </w:pPr>
          </w:p>
          <w:p w:rsidR="00A7536B" w:rsidRDefault="00753CAC">
            <w:pPr>
              <w:pStyle w:val="Default"/>
              <w:tabs>
                <w:tab w:val="left" w:pos="360"/>
                <w:tab w:val="left" w:pos="720"/>
              </w:tabs>
              <w:ind w:left="1260" w:hanging="126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E5E19">
              <w:rPr>
                <w:rFonts w:ascii="Times New Roman" w:hAnsi="Times New Roman" w:cs="Times New Roman"/>
                <w:i/>
                <w:sz w:val="28"/>
                <w:szCs w:val="28"/>
              </w:rPr>
              <w:t xml:space="preserve">     </w:t>
            </w:r>
            <w:r w:rsidR="000E3884" w:rsidRPr="000E3884">
              <w:rPr>
                <w:sz w:val="28"/>
                <w:szCs w:val="28"/>
              </w:rPr>
              <w:t>d</w:t>
            </w:r>
            <w:r w:rsidR="003D79A2">
              <w:rPr>
                <w:rFonts w:ascii="Times New Roman" w:hAnsi="Times New Roman" w:cs="Times New Roman"/>
                <w:i/>
                <w:sz w:val="28"/>
                <w:szCs w:val="28"/>
              </w:rPr>
              <w:t xml:space="preserve">. </w:t>
            </w:r>
            <w:r w:rsidR="0028073B" w:rsidRPr="007D4BB6">
              <w:rPr>
                <w:rFonts w:ascii="Times New Roman" w:hAnsi="Times New Roman" w:cs="Times New Roman"/>
                <w:sz w:val="28"/>
                <w:szCs w:val="28"/>
              </w:rPr>
              <w:t>What are the inte</w:t>
            </w:r>
            <w:r w:rsidR="003B5771"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003B5771"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E53A9" w:rsidRPr="00204F7E" w:rsidRDefault="00204F7E" w:rsidP="006E53A9">
            <w:pPr>
              <w:pStyle w:val="Default"/>
              <w:tabs>
                <w:tab w:val="left" w:pos="360"/>
                <w:tab w:val="left" w:pos="720"/>
              </w:tabs>
              <w:ind w:left="450"/>
              <w:rPr>
                <w:rFonts w:ascii="Times New Roman" w:hAnsi="Times New Roman" w:cs="Times New Roman"/>
                <w:i/>
                <w:sz w:val="28"/>
                <w:szCs w:val="28"/>
              </w:rPr>
            </w:pPr>
            <w:r w:rsidRPr="00204F7E">
              <w:rPr>
                <w:rFonts w:ascii="Times New Roman" w:hAnsi="Times New Roman" w:cs="Times New Roman"/>
                <w:i/>
                <w:sz w:val="28"/>
                <w:szCs w:val="28"/>
              </w:rPr>
              <w:t>None.</w:t>
            </w:r>
          </w:p>
          <w:p w:rsidR="00A7536B" w:rsidRDefault="00A7536B">
            <w:pPr>
              <w:pStyle w:val="Default"/>
              <w:rPr>
                <w:i/>
                <w:sz w:val="28"/>
                <w:szCs w:val="28"/>
              </w:rPr>
            </w:pPr>
          </w:p>
          <w:p w:rsidR="00A7536B" w:rsidRDefault="00A7536B">
            <w:pPr>
              <w:pStyle w:val="Default"/>
              <w:rPr>
                <w:b/>
                <w:sz w:val="28"/>
                <w:szCs w:val="28"/>
              </w:rPr>
            </w:pPr>
          </w:p>
          <w:p w:rsidR="001C6D0F"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r w:rsidR="001714F3">
              <w:rPr>
                <w:sz w:val="28"/>
                <w:szCs w:val="28"/>
              </w:rPr>
              <w:t xml:space="preserve">? </w:t>
            </w:r>
            <w:r w:rsidR="00276CE3">
              <w:rPr>
                <w:sz w:val="28"/>
                <w:szCs w:val="28"/>
              </w:rPr>
              <w:t xml:space="preserve"> </w:t>
            </w:r>
            <w:r w:rsidR="001C6D0F">
              <w:rPr>
                <w:sz w:val="28"/>
                <w:szCs w:val="28"/>
              </w:rPr>
              <w:t xml:space="preserve">Was this not </w:t>
            </w:r>
            <w:proofErr w:type="gramStart"/>
            <w:r w:rsidR="001C6D0F">
              <w:rPr>
                <w:sz w:val="28"/>
                <w:szCs w:val="28"/>
              </w:rPr>
              <w:t>suppose</w:t>
            </w:r>
            <w:proofErr w:type="gramEnd"/>
            <w:r w:rsidR="001C6D0F">
              <w:rPr>
                <w:sz w:val="28"/>
                <w:szCs w:val="28"/>
              </w:rPr>
              <w:t xml:space="preserve"> to be done through Conique Key’s office as a part of the IPA approval process?</w:t>
            </w:r>
          </w:p>
          <w:p w:rsidR="00A7536B" w:rsidRDefault="00A7536B">
            <w:pPr>
              <w:autoSpaceDE w:val="0"/>
              <w:autoSpaceDN w:val="0"/>
              <w:adjustRightInd w:val="0"/>
              <w:rPr>
                <w:sz w:val="28"/>
                <w:szCs w:val="28"/>
              </w:rPr>
            </w:pPr>
          </w:p>
          <w:p w:rsidR="00AC3035" w:rsidRPr="001A4EB9" w:rsidRDefault="00AC3035" w:rsidP="001A4EB9">
            <w:pPr>
              <w:autoSpaceDE w:val="0"/>
              <w:autoSpaceDN w:val="0"/>
              <w:adjustRightInd w:val="0"/>
              <w:rPr>
                <w:b/>
                <w:color w:val="0000FF"/>
                <w:sz w:val="28"/>
                <w:szCs w:val="28"/>
              </w:rPr>
            </w:pPr>
            <w:r w:rsidRPr="001A4EB9">
              <w:rPr>
                <w:b/>
                <w:color w:val="0000FF"/>
                <w:sz w:val="28"/>
                <w:szCs w:val="28"/>
              </w:rPr>
              <w:t>&lt;&lt;ADD ANSWER HERE&gt;&gt;</w:t>
            </w:r>
          </w:p>
          <w:p w:rsidR="00AC3035" w:rsidRDefault="00AC3035"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r w:rsidR="00204F7E" w:rsidRPr="003B5771" w:rsidTr="007F5815">
        <w:trPr>
          <w:trHeight w:val="1620"/>
        </w:trPr>
        <w:tc>
          <w:tcPr>
            <w:tcW w:w="9648" w:type="dxa"/>
          </w:tcPr>
          <w:p w:rsidR="00204F7E" w:rsidRDefault="00204F7E" w:rsidP="0028073B">
            <w:pPr>
              <w:rPr>
                <w:b/>
                <w:bCs/>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xml:space="preserve">, information </w:t>
      </w:r>
      <w:proofErr w:type="gramStart"/>
      <w:r w:rsidR="00D00DED">
        <w:rPr>
          <w:sz w:val="28"/>
          <w:szCs w:val="28"/>
        </w:rPr>
        <w:t>collection,</w:t>
      </w:r>
      <w:r w:rsidRPr="00AC3035">
        <w:rPr>
          <w:sz w:val="28"/>
          <w:szCs w:val="28"/>
        </w:rPr>
        <w:t xml:space="preserve"> or project, specify</w:t>
      </w:r>
      <w:proofErr w:type="gramEnd"/>
      <w:r w:rsidRPr="00AC3035">
        <w:rPr>
          <w:sz w:val="28"/>
          <w:szCs w:val="28"/>
        </w:rPr>
        <w:t xml:space="preserve"> expected production date.</w:t>
      </w:r>
    </w:p>
    <w:p w:rsidR="00FB4949" w:rsidRDefault="00FB4949" w:rsidP="00B113F3">
      <w:pPr>
        <w:rPr>
          <w:sz w:val="28"/>
          <w:szCs w:val="28"/>
        </w:rPr>
      </w:pPr>
      <w:r>
        <w:rPr>
          <w:sz w:val="28"/>
          <w:szCs w:val="28"/>
        </w:rPr>
        <w:tab/>
      </w: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Default="00D1437B" w:rsidP="00C74367">
      <w:pPr>
        <w:rPr>
          <w:i/>
          <w:sz w:val="28"/>
          <w:szCs w:val="28"/>
        </w:rPr>
      </w:pPr>
      <w:r>
        <w:rPr>
          <w:sz w:val="28"/>
          <w:szCs w:val="28"/>
        </w:rPr>
        <w:tab/>
      </w:r>
      <w:r w:rsidR="00B70F1F" w:rsidRPr="003B5771">
        <w:rPr>
          <w:sz w:val="28"/>
          <w:szCs w:val="28"/>
        </w:rPr>
        <w:t xml:space="preserve"> </w:t>
      </w:r>
      <w:r>
        <w:rPr>
          <w:i/>
          <w:sz w:val="28"/>
          <w:szCs w:val="28"/>
        </w:rPr>
        <w:t xml:space="preserve">The Final Rule requiring the screening for drug crimes within three years </w:t>
      </w:r>
      <w:r>
        <w:rPr>
          <w:i/>
          <w:sz w:val="28"/>
          <w:szCs w:val="28"/>
        </w:rPr>
        <w:tab/>
        <w:t xml:space="preserve">of application for Public Housing or for any history of methamphetamine </w:t>
      </w:r>
      <w:r>
        <w:rPr>
          <w:i/>
          <w:sz w:val="28"/>
          <w:szCs w:val="28"/>
        </w:rPr>
        <w:tab/>
        <w:t>production was published on May 24, 2001.</w:t>
      </w:r>
    </w:p>
    <w:p w:rsidR="00D1437B" w:rsidRDefault="00D1437B" w:rsidP="00C74367">
      <w:pPr>
        <w:rPr>
          <w:sz w:val="28"/>
          <w:szCs w:val="28"/>
        </w:rPr>
      </w:pPr>
    </w:p>
    <w:p w:rsidR="00DD075B" w:rsidRPr="00D00DED" w:rsidRDefault="00A110B0" w:rsidP="007D4BB6">
      <w:pPr>
        <w:rPr>
          <w:sz w:val="28"/>
          <w:szCs w:val="28"/>
        </w:rPr>
      </w:pPr>
      <w:r>
        <w:rPr>
          <w:b/>
          <w:i/>
          <w:sz w:val="28"/>
          <w:szCs w:val="28"/>
        </w:rPr>
        <w:t xml:space="preserve">         </w:t>
      </w:r>
      <w:r w:rsidR="00B93C56">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77"/>
        <w:gridCol w:w="777"/>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803996" w:rsidP="005E5189">
                  <w:pPr>
                    <w:autoSpaceDE w:val="0"/>
                    <w:autoSpaceDN w:val="0"/>
                    <w:adjustRightInd w:val="0"/>
                    <w:rPr>
                      <w:color w:val="000000"/>
                      <w:sz w:val="28"/>
                      <w:szCs w:val="28"/>
                    </w:rPr>
                  </w:pPr>
                  <w:r w:rsidRPr="003B5771">
                    <w:rPr>
                      <w:color w:val="000000"/>
                      <w:sz w:val="28"/>
                      <w:szCs w:val="28"/>
                    </w:rPr>
                    <w:object w:dxaOrig="1440" w:dyaOrig="1440">
                      <v:shape id="_x0000_i1165" type="#_x0000_t75" style="width:16.75pt;height:21.7pt" o:ole="">
                        <v:imagedata r:id="rId15" o:title=""/>
                      </v:shape>
                      <w:control r:id="rId18" w:name="CheckBox123" w:shapeid="_x0000_i1165"/>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803996" w:rsidP="005E5189">
                  <w:pPr>
                    <w:autoSpaceDE w:val="0"/>
                    <w:autoSpaceDN w:val="0"/>
                    <w:adjustRightInd w:val="0"/>
                    <w:rPr>
                      <w:color w:val="000000"/>
                      <w:sz w:val="28"/>
                      <w:szCs w:val="28"/>
                    </w:rPr>
                  </w:pPr>
                  <w:r w:rsidRPr="003B5771">
                    <w:rPr>
                      <w:color w:val="000000"/>
                      <w:sz w:val="28"/>
                      <w:szCs w:val="28"/>
                    </w:rPr>
                    <w:object w:dxaOrig="1440" w:dyaOrig="1440">
                      <v:shape id="_x0000_i1105" type="#_x0000_t75" style="width:16.75pt;height:21.7pt" o:ole="">
                        <v:imagedata r:id="rId13" o:title=""/>
                      </v:shape>
                      <w:control r:id="rId19"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w:t>
            </w:r>
            <w:proofErr w:type="gramStart"/>
            <w:r w:rsidRPr="003B5771">
              <w:rPr>
                <w:rFonts w:ascii="Times New Roman" w:hAnsi="Times New Roman" w:cs="Times New Roman"/>
                <w:sz w:val="28"/>
                <w:szCs w:val="28"/>
              </w:rPr>
              <w:t>e.g</w:t>
            </w:r>
            <w:proofErr w:type="gramEnd"/>
            <w:r w:rsidRPr="003B5771">
              <w:rPr>
                <w:rFonts w:ascii="Times New Roman" w:hAnsi="Times New Roman" w:cs="Times New Roman"/>
                <w:sz w:val="28"/>
                <w:szCs w:val="28"/>
              </w:rPr>
              <w:t xml:space="preserve">.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Default="00680234" w:rsidP="00AC3035">
      <w:pPr>
        <w:autoSpaceDE w:val="0"/>
        <w:autoSpaceDN w:val="0"/>
        <w:adjustRightInd w:val="0"/>
        <w:rPr>
          <w:b/>
          <w:sz w:val="28"/>
          <w:szCs w:val="28"/>
        </w:rPr>
      </w:pPr>
      <w:r w:rsidRPr="003B5771">
        <w:rPr>
          <w:b/>
          <w:bCs/>
          <w:color w:val="000000"/>
          <w:sz w:val="28"/>
          <w:szCs w:val="28"/>
        </w:rPr>
        <w:lastRenderedPageBreak/>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D1437B" w:rsidRDefault="00D1437B" w:rsidP="00D1437B">
      <w:pPr>
        <w:autoSpaceDE w:val="0"/>
        <w:autoSpaceDN w:val="0"/>
        <w:adjustRightInd w:val="0"/>
        <w:rPr>
          <w:b/>
          <w:sz w:val="28"/>
          <w:szCs w:val="28"/>
        </w:rPr>
      </w:pPr>
      <w:r>
        <w:rPr>
          <w:i/>
          <w:sz w:val="28"/>
          <w:szCs w:val="28"/>
        </w:rPr>
        <w:t xml:space="preserve">The </w:t>
      </w:r>
      <w:r w:rsidRPr="00EE3386">
        <w:rPr>
          <w:i/>
          <w:sz w:val="28"/>
          <w:szCs w:val="28"/>
        </w:rPr>
        <w:t>National Criminal Information Center</w:t>
      </w:r>
      <w:r>
        <w:rPr>
          <w:i/>
          <w:sz w:val="28"/>
          <w:szCs w:val="28"/>
        </w:rPr>
        <w:t xml:space="preserve"> is managed by the FBI and collects information of an individual’s criminal records. PHAs may access this database only in conducting such a check.</w:t>
      </w:r>
    </w:p>
    <w:p w:rsidR="00D1437B" w:rsidRDefault="00D1437B" w:rsidP="00AC3035">
      <w:pPr>
        <w:autoSpaceDE w:val="0"/>
        <w:autoSpaceDN w:val="0"/>
        <w:adjustRightInd w:val="0"/>
        <w:rPr>
          <w:b/>
          <w:sz w:val="28"/>
          <w:szCs w:val="28"/>
        </w:rPr>
      </w:pPr>
    </w:p>
    <w:p w:rsidR="00680234" w:rsidRDefault="00DF73FE" w:rsidP="000C1A16">
      <w:pPr>
        <w:autoSpaceDE w:val="0"/>
        <w:autoSpaceDN w:val="0"/>
        <w:adjustRightInd w:val="0"/>
        <w:rPr>
          <w:b/>
          <w:sz w:val="28"/>
          <w:szCs w:val="28"/>
        </w:rPr>
      </w:pPr>
      <w:r w:rsidRPr="00DF73FE">
        <w:rPr>
          <w:b/>
          <w:sz w:val="28"/>
          <w:szCs w:val="28"/>
        </w:rPr>
        <w:t>If no, briefly describe the information collected, maintained, or disseminated by the system.</w:t>
      </w:r>
    </w:p>
    <w:p w:rsidR="00AC3035" w:rsidRPr="003B5771" w:rsidRDefault="00AC3035" w:rsidP="00DD075B">
      <w:pPr>
        <w:autoSpaceDE w:val="0"/>
        <w:autoSpaceDN w:val="0"/>
        <w:adjustRightInd w:val="0"/>
        <w:ind w:left="450"/>
        <w:rPr>
          <w:b/>
          <w:sz w:val="28"/>
          <w:szCs w:val="28"/>
        </w:rPr>
      </w:pPr>
    </w:p>
    <w:p w:rsidR="00416D0F" w:rsidRDefault="007D4BB6" w:rsidP="007D4BB6">
      <w:pPr>
        <w:autoSpaceDE w:val="0"/>
        <w:autoSpaceDN w:val="0"/>
        <w:adjustRightInd w:val="0"/>
        <w:rPr>
          <w:b/>
          <w:color w:val="000000"/>
          <w:sz w:val="28"/>
          <w:szCs w:val="28"/>
        </w:rPr>
      </w:pPr>
      <w:bookmarkStart w:id="1"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E13A20" w:rsidRPr="00D1437B" w:rsidRDefault="00D1437B" w:rsidP="007D4BB6">
      <w:pPr>
        <w:autoSpaceDE w:val="0"/>
        <w:autoSpaceDN w:val="0"/>
        <w:adjustRightInd w:val="0"/>
        <w:rPr>
          <w:i/>
          <w:color w:val="000000"/>
          <w:sz w:val="28"/>
          <w:szCs w:val="28"/>
        </w:rPr>
      </w:pPr>
      <w:r w:rsidRPr="00D1437B">
        <w:rPr>
          <w:i/>
          <w:color w:val="000000"/>
          <w:sz w:val="28"/>
          <w:szCs w:val="28"/>
        </w:rPr>
        <w:t>Yes but it is only within the FBI database.</w:t>
      </w:r>
    </w:p>
    <w:p w:rsidR="00AC3035" w:rsidRPr="003B5771" w:rsidRDefault="00AC3035" w:rsidP="00AC3035">
      <w:pPr>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tblPr>
      <w:tblGrid>
        <w:gridCol w:w="8272"/>
      </w:tblGrid>
      <w:tr w:rsidR="00BB39E9" w:rsidRPr="003B5771" w:rsidTr="006C7AF8">
        <w:tc>
          <w:tcPr>
            <w:tcW w:w="8272" w:type="dxa"/>
          </w:tcPr>
          <w:p w:rsidR="00BB39E9" w:rsidRDefault="00BB39E9" w:rsidP="00BB39E9">
            <w:pPr>
              <w:pStyle w:val="Header"/>
              <w:numPr>
                <w:ilvl w:val="0"/>
                <w:numId w:val="34"/>
              </w:numPr>
              <w:tabs>
                <w:tab w:val="clear" w:pos="4320"/>
                <w:tab w:val="clear" w:pos="8640"/>
              </w:tabs>
              <w:rPr>
                <w:sz w:val="28"/>
                <w:szCs w:val="28"/>
              </w:rPr>
            </w:pPr>
            <w:r w:rsidRPr="003B5771">
              <w:rPr>
                <w:sz w:val="28"/>
                <w:szCs w:val="28"/>
              </w:rPr>
              <w:t>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w:t>
            </w:r>
            <w:r w:rsidR="00A451BD">
              <w:rPr>
                <w:sz w:val="28"/>
                <w:szCs w:val="28"/>
              </w:rPr>
              <w:t xml:space="preserve">ce was not published, why not?  </w:t>
            </w:r>
          </w:p>
          <w:p w:rsidR="00D1437B" w:rsidRDefault="00D1437B" w:rsidP="00D1437B">
            <w:pPr>
              <w:pStyle w:val="Header"/>
              <w:tabs>
                <w:tab w:val="clear" w:pos="4320"/>
                <w:tab w:val="clear" w:pos="8640"/>
              </w:tabs>
              <w:ind w:left="720"/>
              <w:rPr>
                <w:sz w:val="28"/>
                <w:szCs w:val="28"/>
              </w:rPr>
            </w:pPr>
          </w:p>
          <w:p w:rsidR="00A451BD" w:rsidRPr="00D1437B" w:rsidRDefault="00D1437B" w:rsidP="00A451BD">
            <w:pPr>
              <w:pStyle w:val="Header"/>
              <w:tabs>
                <w:tab w:val="clear" w:pos="4320"/>
                <w:tab w:val="clear" w:pos="8640"/>
              </w:tabs>
              <w:ind w:left="720"/>
              <w:rPr>
                <w:i/>
                <w:sz w:val="28"/>
                <w:szCs w:val="28"/>
              </w:rPr>
            </w:pPr>
            <w:r w:rsidRPr="00D1437B">
              <w:rPr>
                <w:i/>
                <w:sz w:val="28"/>
                <w:szCs w:val="28"/>
              </w:rPr>
              <w:t>Notice No.</w:t>
            </w:r>
            <w:r w:rsidRPr="00D1437B">
              <w:rPr>
                <w:rFonts w:ascii="Helvetica" w:hAnsi="Helvetica"/>
                <w:i/>
                <w:color w:val="363636"/>
                <w:sz w:val="26"/>
                <w:szCs w:val="26"/>
                <w:shd w:val="clear" w:color="auto" w:fill="F5F8F9"/>
              </w:rPr>
              <w:t xml:space="preserve"> </w:t>
            </w:r>
            <w:r w:rsidRPr="00D1437B">
              <w:rPr>
                <w:i/>
                <w:sz w:val="28"/>
                <w:szCs w:val="28"/>
              </w:rPr>
              <w:t>FR-5281-N-44 was published during the last renewal of this collection and is still in effect.</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A7536B" w:rsidRPr="00D1437B" w:rsidRDefault="00D1437B">
            <w:pPr>
              <w:pStyle w:val="Header"/>
              <w:tabs>
                <w:tab w:val="clear" w:pos="4320"/>
                <w:tab w:val="clear" w:pos="8640"/>
              </w:tabs>
              <w:ind w:left="720"/>
              <w:rPr>
                <w:i/>
                <w:sz w:val="28"/>
                <w:szCs w:val="28"/>
              </w:rPr>
            </w:pPr>
            <w:r w:rsidRPr="00D1437B">
              <w:rPr>
                <w:i/>
                <w:sz w:val="28"/>
                <w:szCs w:val="28"/>
              </w:rPr>
              <w:t>No, it is part of a Federal database.</w:t>
            </w:r>
          </w:p>
        </w:tc>
      </w:tr>
      <w:tr w:rsidR="00BB39E9" w:rsidRPr="003B5771" w:rsidTr="006C7AF8">
        <w:tc>
          <w:tcPr>
            <w:tcW w:w="8272" w:type="dxa"/>
          </w:tcPr>
          <w:p w:rsidR="00A451BD" w:rsidRDefault="00BB39E9" w:rsidP="00A451BD">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A451BD" w:rsidRDefault="00A451BD" w:rsidP="00A451BD">
            <w:pPr>
              <w:pStyle w:val="Header"/>
              <w:tabs>
                <w:tab w:val="clear" w:pos="4320"/>
                <w:tab w:val="clear" w:pos="8640"/>
              </w:tabs>
              <w:ind w:left="720"/>
              <w:rPr>
                <w:sz w:val="28"/>
                <w:szCs w:val="28"/>
              </w:rPr>
            </w:pPr>
          </w:p>
          <w:p w:rsidR="00A7536B" w:rsidRPr="00D1437B" w:rsidRDefault="00D1437B">
            <w:pPr>
              <w:pStyle w:val="Header"/>
              <w:tabs>
                <w:tab w:val="clear" w:pos="4320"/>
                <w:tab w:val="clear" w:pos="8640"/>
              </w:tabs>
              <w:ind w:left="720"/>
              <w:rPr>
                <w:i/>
                <w:sz w:val="28"/>
                <w:szCs w:val="28"/>
              </w:rPr>
            </w:pPr>
            <w:r w:rsidRPr="00D1437B">
              <w:rPr>
                <w:i/>
                <w:sz w:val="28"/>
                <w:szCs w:val="28"/>
              </w:rPr>
              <w:t xml:space="preserve">Yes, consent to the check is likely part </w:t>
            </w:r>
            <w:proofErr w:type="gramStart"/>
            <w:r w:rsidRPr="00D1437B">
              <w:rPr>
                <w:i/>
                <w:sz w:val="28"/>
                <w:szCs w:val="28"/>
              </w:rPr>
              <w:t>of  PHA’s</w:t>
            </w:r>
            <w:proofErr w:type="gramEnd"/>
            <w:r w:rsidRPr="00D1437B">
              <w:rPr>
                <w:i/>
                <w:sz w:val="28"/>
                <w:szCs w:val="28"/>
              </w:rPr>
              <w:t xml:space="preserve"> individual lease </w:t>
            </w:r>
            <w:r w:rsidRPr="00D1437B">
              <w:rPr>
                <w:i/>
                <w:sz w:val="28"/>
                <w:szCs w:val="28"/>
              </w:rPr>
              <w:lastRenderedPageBreak/>
              <w:t xml:space="preserve">application. </w:t>
            </w:r>
          </w:p>
        </w:tc>
      </w:tr>
      <w:bookmarkEnd w:id="1"/>
    </w:tbl>
    <w:p w:rsidR="00DD075B" w:rsidRPr="003B5771"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p w:rsidR="008E1612" w:rsidRDefault="008E1612" w:rsidP="00F10203">
            <w:pPr>
              <w:autoSpaceDE w:val="0"/>
              <w:autoSpaceDN w:val="0"/>
              <w:adjustRightInd w:val="0"/>
              <w:rPr>
                <w:b/>
                <w:sz w:val="28"/>
                <w:szCs w:val="28"/>
              </w:rPr>
            </w:pPr>
          </w:p>
          <w:p w:rsidR="008E1612" w:rsidRPr="008E1612" w:rsidRDefault="008E1612" w:rsidP="00F10203">
            <w:pPr>
              <w:autoSpaceDE w:val="0"/>
              <w:autoSpaceDN w:val="0"/>
              <w:adjustRightInd w:val="0"/>
              <w:rPr>
                <w:i/>
                <w:sz w:val="28"/>
                <w:szCs w:val="28"/>
              </w:rPr>
            </w:pPr>
            <w:r>
              <w:rPr>
                <w:i/>
                <w:sz w:val="28"/>
                <w:szCs w:val="28"/>
              </w:rPr>
              <w:t>No.</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1A4EB9" w:rsidRPr="001A4EB9" w:rsidRDefault="001A4EB9" w:rsidP="00A90939">
            <w:pPr>
              <w:autoSpaceDE w:val="0"/>
              <w:autoSpaceDN w:val="0"/>
              <w:adjustRightInd w:val="0"/>
              <w:rPr>
                <w:b/>
                <w:color w:val="0000FF"/>
                <w:sz w:val="28"/>
                <w:szCs w:val="28"/>
              </w:rPr>
            </w:pP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07" type="#_x0000_t75" style="width:16.75pt;height:13.8pt" o:ole="">
                  <v:imagedata r:id="rId20" o:title=""/>
                </v:shape>
                <w:control r:id="rId21"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09" type="#_x0000_t75" style="width:16.75pt;height:20.7pt" o:ole="">
                  <v:imagedata r:id="rId22" o:title=""/>
                </v:shape>
                <w:control r:id="rId23"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11" type="#_x0000_t75" style="width:16.75pt;height:20.7pt" o:ole="">
                  <v:imagedata r:id="rId22" o:title=""/>
                </v:shape>
                <w:control r:id="rId24"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13" type="#_x0000_t75" style="width:16.75pt;height:20.7pt" o:ole="">
                  <v:imagedata r:id="rId22" o:title=""/>
                </v:shape>
                <w:control r:id="rId25"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15" type="#_x0000_t75" style="width:16.75pt;height:20.7pt" o:ole="">
                  <v:imagedata r:id="rId22" o:title=""/>
                </v:shape>
                <w:control r:id="rId26"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17" type="#_x0000_t75" style="width:16.75pt;height:20.7pt" o:ole="">
                  <v:imagedata r:id="rId22" o:title=""/>
                </v:shape>
                <w:control r:id="rId27"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19" type="#_x0000_t75" style="width:16.75pt;height:20.7pt" o:ole="">
                  <v:imagedata r:id="rId22" o:title=""/>
                </v:shape>
                <w:control r:id="rId28"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21" type="#_x0000_t75" style="width:16.75pt;height:20.7pt" o:ole="">
                  <v:imagedata r:id="rId22" o:title=""/>
                </v:shape>
                <w:control r:id="rId29"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23" type="#_x0000_t75" style="width:16.75pt;height:20.7pt" o:ole="">
                  <v:imagedata r:id="rId22" o:title=""/>
                </v:shape>
                <w:control r:id="rId30"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25" type="#_x0000_t75" style="width:16.75pt;height:20.7pt" o:ole="">
                  <v:imagedata r:id="rId22" o:title=""/>
                </v:shape>
                <w:control r:id="rId31"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27" type="#_x0000_t75" style="width:16.75pt;height:20.7pt" o:ole="">
                  <v:imagedata r:id="rId22" o:title=""/>
                </v:shape>
                <w:control r:id="rId32"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29" type="#_x0000_t75" style="width:16.75pt;height:20.7pt" o:ole="">
                  <v:imagedata r:id="rId22" o:title=""/>
                </v:shape>
                <w:control r:id="rId33"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4841B6">
        <w:rPr>
          <w:b/>
          <w:color w:val="0000FF"/>
          <w:sz w:val="32"/>
          <w:szCs w:val="32"/>
        </w:rPr>
        <w:t>SECTION II</w:t>
      </w:r>
      <w:r w:rsidR="00A26971" w:rsidRPr="004841B6">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EE3386" w:rsidRDefault="00EE3386" w:rsidP="004841B6">
      <w:pPr>
        <w:autoSpaceDE w:val="0"/>
        <w:autoSpaceDN w:val="0"/>
        <w:adjustRightInd w:val="0"/>
        <w:rPr>
          <w:b/>
          <w:sz w:val="28"/>
          <w:szCs w:val="28"/>
        </w:rPr>
      </w:pPr>
    </w:p>
    <w:p w:rsidR="004841B6" w:rsidRPr="003B5771" w:rsidRDefault="004841B6" w:rsidP="004F7F31">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935DC2" w:rsidRDefault="00935DC2"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RDefault="001A4EB9" w:rsidP="004841B6">
      <w:pPr>
        <w:tabs>
          <w:tab w:val="left" w:pos="540"/>
        </w:tabs>
        <w:autoSpaceDE w:val="0"/>
        <w:autoSpaceDN w:val="0"/>
        <w:adjustRightInd w:val="0"/>
        <w:rPr>
          <w:b/>
          <w:color w:val="000000"/>
          <w:sz w:val="28"/>
          <w:szCs w:val="28"/>
        </w:rPr>
      </w:pPr>
    </w:p>
    <w:p w:rsidR="009D1694" w:rsidRDefault="009D1694" w:rsidP="004841B6">
      <w:pPr>
        <w:tabs>
          <w:tab w:val="left" w:pos="540"/>
        </w:tabs>
        <w:autoSpaceDE w:val="0"/>
        <w:autoSpaceDN w:val="0"/>
        <w:adjustRightInd w:val="0"/>
        <w:rPr>
          <w:b/>
          <w:color w:val="000000"/>
          <w:sz w:val="28"/>
          <w:szCs w:val="28"/>
        </w:rPr>
      </w:pPr>
    </w:p>
    <w:p w:rsidR="009E4845" w:rsidRDefault="009D1694" w:rsidP="004841B6">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t>
      </w:r>
      <w:r w:rsidR="00A44A91" w:rsidRPr="003B5771">
        <w:rPr>
          <w:b/>
          <w:color w:val="000000"/>
          <w:sz w:val="28"/>
          <w:szCs w:val="28"/>
        </w:rPr>
        <w:lastRenderedPageBreak/>
        <w:t xml:space="preserve">whom records are maintained, or the use or dissemination of information from the system? </w:t>
      </w:r>
    </w:p>
    <w:p w:rsidR="00580DD2" w:rsidRDefault="00580DD2" w:rsidP="004841B6">
      <w:pPr>
        <w:tabs>
          <w:tab w:val="left" w:pos="540"/>
        </w:tabs>
        <w:autoSpaceDE w:val="0"/>
        <w:autoSpaceDN w:val="0"/>
        <w:adjustRightInd w:val="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F23758" w:rsidRDefault="00F23758" w:rsidP="004841B6">
      <w:pPr>
        <w:tabs>
          <w:tab w:val="left" w:pos="540"/>
        </w:tabs>
        <w:autoSpaceDE w:val="0"/>
        <w:autoSpaceDN w:val="0"/>
        <w:adjustRightInd w:val="0"/>
        <w:rPr>
          <w:b/>
          <w:color w:val="000000"/>
          <w:sz w:val="28"/>
          <w:szCs w:val="28"/>
        </w:rPr>
      </w:pPr>
    </w:p>
    <w:tbl>
      <w:tblPr>
        <w:tblW w:w="0" w:type="auto"/>
        <w:tblLook w:val="04A0"/>
      </w:tblPr>
      <w:tblGrid>
        <w:gridCol w:w="738"/>
        <w:gridCol w:w="8838"/>
      </w:tblGrid>
      <w:tr w:rsidR="00A372B6" w:rsidRPr="003B5771" w:rsidTr="00B81CFC">
        <w:tc>
          <w:tcPr>
            <w:tcW w:w="738" w:type="dxa"/>
          </w:tcPr>
          <w:p w:rsidR="00A372B6"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31" type="#_x0000_t75" style="width:16.75pt;height:20.7pt" o:ole="">
                  <v:imagedata r:id="rId34" o:title=""/>
                </v:shape>
                <w:control r:id="rId35"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33" type="#_x0000_t75" style="width:16.75pt;height:20.7pt" o:ole="">
                  <v:imagedata r:id="rId22" o:title=""/>
                </v:shape>
                <w:control r:id="rId36"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35" type="#_x0000_t75" style="width:16.75pt;height:20.7pt" o:ole="">
                  <v:imagedata r:id="rId22" o:title=""/>
                </v:shape>
                <w:control r:id="rId37"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37" type="#_x0000_t75" style="width:16.75pt;height:20.7pt" o:ole="">
                  <v:imagedata r:id="rId22" o:title=""/>
                </v:shape>
                <w:control r:id="rId38"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39" type="#_x0000_t75" style="width:16.75pt;height:20.7pt" o:ole="">
                  <v:imagedata r:id="rId22" o:title=""/>
                </v:shape>
                <w:control r:id="rId39"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41" type="#_x0000_t75" style="width:16.75pt;height:20.7pt" o:ole="">
                  <v:imagedata r:id="rId22" o:title=""/>
                </v:shape>
                <w:control r:id="rId40"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43" type="#_x0000_t75" style="width:16.75pt;height:20.7pt" o:ole="">
                  <v:imagedata r:id="rId22" o:title=""/>
                </v:shape>
                <w:control r:id="rId41"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45" type="#_x0000_t75" style="width:16.75pt;height:20.7pt" o:ole="">
                  <v:imagedata r:id="rId22" o:title=""/>
                </v:shape>
                <w:control r:id="rId42"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803996" w:rsidP="00B81CFC">
            <w:pPr>
              <w:autoSpaceDE w:val="0"/>
              <w:autoSpaceDN w:val="0"/>
              <w:adjustRightInd w:val="0"/>
              <w:rPr>
                <w:color w:val="000000"/>
                <w:sz w:val="28"/>
                <w:szCs w:val="28"/>
              </w:rPr>
            </w:pPr>
            <w:r w:rsidRPr="003B5771">
              <w:rPr>
                <w:color w:val="000000"/>
                <w:sz w:val="28"/>
                <w:szCs w:val="28"/>
              </w:rPr>
              <w:object w:dxaOrig="1440" w:dyaOrig="1440">
                <v:shape id="_x0000_i1147" type="#_x0000_t75" style="width:16.75pt;height:20.7pt" o:ole="">
                  <v:imagedata r:id="rId22" o:title=""/>
                </v:shape>
                <w:control r:id="rId43"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935DC2" w:rsidP="0034273F">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00A044A2" w:rsidRPr="003B5771">
        <w:rPr>
          <w:b/>
          <w:color w:val="000000"/>
          <w:sz w:val="28"/>
          <w:szCs w:val="28"/>
        </w:rPr>
        <w:t xml:space="preserve">Does </w:t>
      </w:r>
      <w:proofErr w:type="gramStart"/>
      <w:r w:rsidR="00A044A2" w:rsidRPr="003B5771">
        <w:rPr>
          <w:b/>
          <w:color w:val="000000"/>
          <w:sz w:val="28"/>
          <w:szCs w:val="28"/>
        </w:rPr>
        <w:t xml:space="preserve">a </w:t>
      </w:r>
      <w:r w:rsidR="00F23758">
        <w:rPr>
          <w:b/>
          <w:color w:val="000000"/>
          <w:sz w:val="28"/>
          <w:szCs w:val="28"/>
        </w:rPr>
        <w:t xml:space="preserve"> IPA</w:t>
      </w:r>
      <w:proofErr w:type="gramEnd"/>
      <w:r w:rsidR="00F23758" w:rsidRPr="003B5771">
        <w:rPr>
          <w:b/>
          <w:color w:val="000000"/>
          <w:sz w:val="28"/>
          <w:szCs w:val="28"/>
        </w:rPr>
        <w:t xml:space="preserve"> </w:t>
      </w:r>
      <w:r w:rsidR="00A044A2" w:rsidRPr="003B5771">
        <w:rPr>
          <w:b/>
          <w:color w:val="000000"/>
          <w:sz w:val="28"/>
          <w:szCs w:val="28"/>
        </w:rPr>
        <w:t>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A75039" w:rsidRDefault="00A75039" w:rsidP="0034273F">
      <w:pPr>
        <w:autoSpaceDE w:val="0"/>
        <w:autoSpaceDN w:val="0"/>
        <w:adjustRightInd w:val="0"/>
        <w:rPr>
          <w:color w:val="000000"/>
          <w:sz w:val="28"/>
          <w:szCs w:val="28"/>
        </w:rPr>
      </w:pPr>
    </w:p>
    <w:p w:rsidR="00A75039" w:rsidRPr="005552F1" w:rsidRDefault="00F23758" w:rsidP="0034273F">
      <w:pPr>
        <w:autoSpaceDE w:val="0"/>
        <w:autoSpaceDN w:val="0"/>
        <w:adjustRightInd w:val="0"/>
        <w:rPr>
          <w:i/>
          <w:color w:val="000000"/>
          <w:sz w:val="28"/>
          <w:szCs w:val="28"/>
        </w:rPr>
      </w:pPr>
      <w:r>
        <w:rPr>
          <w:i/>
          <w:color w:val="000000"/>
          <w:sz w:val="28"/>
          <w:szCs w:val="28"/>
        </w:rPr>
        <w:t>Yes, the notice is attached.</w:t>
      </w:r>
    </w:p>
    <w:p w:rsidR="00941425" w:rsidRPr="001A4EB9" w:rsidRDefault="00941425" w:rsidP="0034273F">
      <w:pPr>
        <w:autoSpaceDE w:val="0"/>
        <w:autoSpaceDN w:val="0"/>
        <w:adjustRightInd w:val="0"/>
        <w:rPr>
          <w:color w:val="0000FF"/>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2" w:name="_Toc189883198"/>
      <w:r w:rsidRPr="003B5771">
        <w:rPr>
          <w:rFonts w:ascii="Times New Roman" w:hAnsi="Times New Roman" w:cs="Times New Roman"/>
          <w:sz w:val="28"/>
          <w:szCs w:val="28"/>
        </w:rPr>
        <w:br w:type="page"/>
      </w:r>
      <w:bookmarkEnd w:id="2"/>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803996" w:rsidP="000C46DB">
            <w:pPr>
              <w:autoSpaceDE w:val="0"/>
              <w:autoSpaceDN w:val="0"/>
              <w:adjustRightInd w:val="0"/>
              <w:rPr>
                <w:b/>
                <w:bCs/>
                <w:color w:val="000000"/>
              </w:rPr>
            </w:pPr>
            <w:r>
              <w:rPr>
                <w:b/>
                <w:bCs/>
                <w:color w:val="000000"/>
              </w:rPr>
              <w:object w:dxaOrig="1440" w:dyaOrig="1440">
                <v:shape id="_x0000_i1149" type="#_x0000_t75" style="width:20.7pt;height:21.7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803996" w:rsidP="007749F9">
            <w:pPr>
              <w:autoSpaceDE w:val="0"/>
              <w:autoSpaceDN w:val="0"/>
              <w:adjustRightInd w:val="0"/>
              <w:rPr>
                <w:b/>
                <w:bCs/>
                <w:color w:val="000000"/>
              </w:rPr>
            </w:pPr>
            <w:r>
              <w:rPr>
                <w:b/>
                <w:bCs/>
                <w:color w:val="000000"/>
              </w:rPr>
              <w:object w:dxaOrig="1440" w:dyaOrig="1440">
                <v:shape id="_x0000_i1151" type="#_x0000_t75" style="width:15.8pt;height:21.7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803996" w:rsidP="007749F9">
            <w:pPr>
              <w:autoSpaceDE w:val="0"/>
              <w:autoSpaceDN w:val="0"/>
              <w:adjustRightInd w:val="0"/>
              <w:rPr>
                <w:b/>
                <w:bCs/>
                <w:color w:val="000000"/>
              </w:rPr>
            </w:pPr>
            <w:r>
              <w:object w:dxaOrig="1440" w:dyaOrig="1440">
                <v:shape id="_x0000_i1153" type="#_x0000_t75" style="width:14.8pt;height:21.7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803996" w:rsidP="007749F9">
            <w:pPr>
              <w:autoSpaceDE w:val="0"/>
              <w:autoSpaceDN w:val="0"/>
              <w:adjustRightInd w:val="0"/>
            </w:pPr>
            <w:r>
              <w:object w:dxaOrig="1440" w:dyaOrig="1440">
                <v:shape id="_x0000_i1155" type="#_x0000_t75" style="width:15.8pt;height:21.7pt" o:ole="">
                  <v:imagedata r:id="rId46" o:title=""/>
                </v:shape>
                <w:control r:id="rId50"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803996" w:rsidP="007749F9">
            <w:pPr>
              <w:autoSpaceDE w:val="0"/>
              <w:autoSpaceDN w:val="0"/>
              <w:adjustRightInd w:val="0"/>
            </w:pPr>
            <w:r>
              <w:object w:dxaOrig="1440" w:dyaOrig="1440">
                <v:shape id="_x0000_i1157" type="#_x0000_t75" style="width:15.8pt;height:21.7pt" o:ole="">
                  <v:imagedata r:id="rId46" o:title=""/>
                </v:shape>
                <w:control r:id="rId51"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803996" w:rsidP="007749F9">
            <w:pPr>
              <w:autoSpaceDE w:val="0"/>
              <w:autoSpaceDN w:val="0"/>
              <w:adjustRightInd w:val="0"/>
            </w:pPr>
            <w:r>
              <w:object w:dxaOrig="1440" w:dyaOrig="1440">
                <v:shape id="_x0000_i1159" type="#_x0000_t75" style="width:15.8pt;height:21.7pt" o:ole="">
                  <v:imagedata r:id="rId46" o:title=""/>
                </v:shape>
                <w:control r:id="rId52"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803996" w:rsidP="007749F9">
            <w:pPr>
              <w:autoSpaceDE w:val="0"/>
              <w:autoSpaceDN w:val="0"/>
              <w:adjustRightInd w:val="0"/>
            </w:pPr>
            <w:r>
              <w:object w:dxaOrig="1440" w:dyaOrig="1440">
                <v:shape id="_x0000_i1161" type="#_x0000_t75" style="width:15.8pt;height:21.7pt" o:ole="">
                  <v:imagedata r:id="rId46" o:title=""/>
                </v:shape>
                <w:control r:id="rId53"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803996" w:rsidP="007749F9">
            <w:pPr>
              <w:autoSpaceDE w:val="0"/>
              <w:autoSpaceDN w:val="0"/>
              <w:adjustRightInd w:val="0"/>
            </w:pPr>
            <w:r>
              <w:object w:dxaOrig="1440" w:dyaOrig="1440">
                <v:shape id="_x0000_i1163" type="#_x0000_t75" style="width:15.8pt;height:21.7pt" o:ole="">
                  <v:imagedata r:id="rId46" o:title=""/>
                </v:shape>
                <w:control r:id="rId54"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lastRenderedPageBreak/>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tblPr>
      <w:tblGrid>
        <w:gridCol w:w="5580"/>
        <w:gridCol w:w="1620"/>
        <w:gridCol w:w="1080"/>
      </w:tblGrid>
      <w:tr w:rsidR="00095202" w:rsidTr="006B085E">
        <w:trPr>
          <w:trHeight w:val="351"/>
        </w:trPr>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6B085E" w:rsidP="006C7AF8">
            <w:pPr>
              <w:pStyle w:val="Header"/>
              <w:tabs>
                <w:tab w:val="clear" w:pos="4320"/>
                <w:tab w:val="clear" w:pos="8640"/>
              </w:tabs>
              <w:rPr>
                <w:color w:val="0000FF"/>
              </w:rPr>
            </w:pPr>
            <w:r>
              <w:rPr>
                <w:color w:val="0000FF"/>
              </w:rPr>
              <w:t>Salima Appiah-Kubi</w:t>
            </w: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6B085E" w:rsidP="00495E3D">
            <w:pPr>
              <w:rPr>
                <w:b/>
                <w:bCs/>
                <w:color w:val="0000FF"/>
              </w:rPr>
            </w:pPr>
            <w:r>
              <w:rPr>
                <w:b/>
                <w:bCs/>
                <w:color w:val="0000FF"/>
              </w:rPr>
              <w:t>6</w:t>
            </w:r>
            <w:r w:rsidR="001C6D0F">
              <w:rPr>
                <w:b/>
                <w:bCs/>
                <w:color w:val="0000FF"/>
              </w:rPr>
              <w:t>/</w:t>
            </w:r>
            <w:r w:rsidR="00495E3D">
              <w:rPr>
                <w:b/>
                <w:bCs/>
                <w:color w:val="0000FF"/>
              </w:rPr>
              <w:t>7</w:t>
            </w:r>
            <w:r w:rsidR="001C6D0F">
              <w:rPr>
                <w:b/>
                <w:bCs/>
                <w:color w:val="0000FF"/>
              </w:rPr>
              <w:t>/12</w:t>
            </w: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 </w:t>
            </w:r>
            <w:r w:rsidR="001C6D0F">
              <w:rPr>
                <w:rFonts w:ascii="Times New Roman" w:hAnsi="Times New Roman" w:cs="Times New Roman"/>
                <w:sz w:val="24"/>
                <w:szCs w:val="24"/>
              </w:rPr>
              <w:t>Housing Program Specialist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1C6D0F" w:rsidP="006C7AF8">
            <w:pPr>
              <w:pStyle w:val="Header"/>
              <w:tabs>
                <w:tab w:val="clear" w:pos="4320"/>
                <w:tab w:val="clear" w:pos="8640"/>
              </w:tabs>
              <w:rPr>
                <w:b/>
                <w:bCs/>
              </w:rPr>
            </w:pPr>
            <w:r>
              <w:rPr>
                <w:b/>
                <w:bCs/>
              </w:rPr>
              <w:t>Public and Indian Housing, Office of Public Housing</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37B" w:rsidRDefault="00D1437B">
      <w:r>
        <w:separator/>
      </w:r>
    </w:p>
  </w:endnote>
  <w:endnote w:type="continuationSeparator" w:id="0">
    <w:p w:rsidR="00D1437B" w:rsidRDefault="00D14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7B" w:rsidRDefault="00D1437B"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437B" w:rsidRDefault="00D143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7B" w:rsidRDefault="00D1437B"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E3D">
      <w:rPr>
        <w:rStyle w:val="PageNumber"/>
        <w:noProof/>
      </w:rPr>
      <w:t>12</w:t>
    </w:r>
    <w:r>
      <w:rPr>
        <w:rStyle w:val="PageNumber"/>
      </w:rPr>
      <w:fldChar w:fldCharType="end"/>
    </w:r>
  </w:p>
  <w:p w:rsidR="00D1437B" w:rsidRDefault="00D143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37B" w:rsidRDefault="00D1437B">
      <w:r>
        <w:separator/>
      </w:r>
    </w:p>
  </w:footnote>
  <w:footnote w:type="continuationSeparator" w:id="0">
    <w:p w:rsidR="00D1437B" w:rsidRDefault="00D143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45295D"/>
    <w:multiLevelType w:val="hybridMultilevel"/>
    <w:tmpl w:val="366C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8">
    <w:nsid w:val="413D0B04"/>
    <w:multiLevelType w:val="hybridMultilevel"/>
    <w:tmpl w:val="8F2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7"/>
  </w:num>
  <w:num w:numId="3">
    <w:abstractNumId w:val="9"/>
  </w:num>
  <w:num w:numId="4">
    <w:abstractNumId w:val="28"/>
  </w:num>
  <w:num w:numId="5">
    <w:abstractNumId w:val="33"/>
  </w:num>
  <w:num w:numId="6">
    <w:abstractNumId w:val="35"/>
  </w:num>
  <w:num w:numId="7">
    <w:abstractNumId w:val="4"/>
  </w:num>
  <w:num w:numId="8">
    <w:abstractNumId w:val="6"/>
  </w:num>
  <w:num w:numId="9">
    <w:abstractNumId w:val="34"/>
  </w:num>
  <w:num w:numId="10">
    <w:abstractNumId w:val="31"/>
  </w:num>
  <w:num w:numId="11">
    <w:abstractNumId w:val="23"/>
  </w:num>
  <w:num w:numId="12">
    <w:abstractNumId w:val="38"/>
  </w:num>
  <w:num w:numId="13">
    <w:abstractNumId w:val="2"/>
  </w:num>
  <w:num w:numId="14">
    <w:abstractNumId w:val="1"/>
  </w:num>
  <w:num w:numId="15">
    <w:abstractNumId w:val="32"/>
  </w:num>
  <w:num w:numId="16">
    <w:abstractNumId w:val="19"/>
  </w:num>
  <w:num w:numId="17">
    <w:abstractNumId w:val="14"/>
  </w:num>
  <w:num w:numId="18">
    <w:abstractNumId w:val="3"/>
  </w:num>
  <w:num w:numId="19">
    <w:abstractNumId w:val="36"/>
  </w:num>
  <w:num w:numId="20">
    <w:abstractNumId w:val="10"/>
  </w:num>
  <w:num w:numId="21">
    <w:abstractNumId w:val="29"/>
  </w:num>
  <w:num w:numId="22">
    <w:abstractNumId w:val="8"/>
  </w:num>
  <w:num w:numId="23">
    <w:abstractNumId w:val="25"/>
  </w:num>
  <w:num w:numId="24">
    <w:abstractNumId w:val="21"/>
  </w:num>
  <w:num w:numId="25">
    <w:abstractNumId w:val="7"/>
  </w:num>
  <w:num w:numId="26">
    <w:abstractNumId w:val="24"/>
  </w:num>
  <w:num w:numId="27">
    <w:abstractNumId w:val="22"/>
  </w:num>
  <w:num w:numId="28">
    <w:abstractNumId w:val="13"/>
  </w:num>
  <w:num w:numId="29">
    <w:abstractNumId w:val="0"/>
  </w:num>
  <w:num w:numId="30">
    <w:abstractNumId w:val="11"/>
  </w:num>
  <w:num w:numId="31">
    <w:abstractNumId w:val="20"/>
  </w:num>
  <w:num w:numId="32">
    <w:abstractNumId w:val="12"/>
  </w:num>
  <w:num w:numId="33">
    <w:abstractNumId w:val="17"/>
  </w:num>
  <w:num w:numId="34">
    <w:abstractNumId w:val="16"/>
  </w:num>
  <w:num w:numId="35">
    <w:abstractNumId w:val="26"/>
  </w:num>
  <w:num w:numId="36">
    <w:abstractNumId w:val="5"/>
  </w:num>
  <w:num w:numId="37">
    <w:abstractNumId w:val="27"/>
  </w:num>
  <w:num w:numId="38">
    <w:abstractNumId w:val="15"/>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stylePaneFormatFilter w:val="3F01"/>
  <w:trackRevisions/>
  <w:defaultTabStop w:val="720"/>
  <w:noPunctuationKerning/>
  <w:characterSpacingControl w:val="doNotCompress"/>
  <w:footnotePr>
    <w:numRestart w:val="eachSect"/>
    <w:footnote w:id="-1"/>
    <w:footnote w:id="0"/>
  </w:footnotePr>
  <w:endnotePr>
    <w:endnote w:id="-1"/>
    <w:endnote w:id="0"/>
  </w:endnotePr>
  <w:compat/>
  <w:docVars>
    <w:docVar w:name="_AMO_XmlVersion" w:val="Empty"/>
  </w:docVars>
  <w:rsids>
    <w:rsidRoot w:val="00C33D6E"/>
    <w:rsid w:val="0002096F"/>
    <w:rsid w:val="000312ED"/>
    <w:rsid w:val="0003367C"/>
    <w:rsid w:val="000371C2"/>
    <w:rsid w:val="000462C9"/>
    <w:rsid w:val="00063DC3"/>
    <w:rsid w:val="00095202"/>
    <w:rsid w:val="000A251D"/>
    <w:rsid w:val="000A3DED"/>
    <w:rsid w:val="000B2287"/>
    <w:rsid w:val="000B243F"/>
    <w:rsid w:val="000B3D92"/>
    <w:rsid w:val="000B58C8"/>
    <w:rsid w:val="000C1A16"/>
    <w:rsid w:val="000C46DB"/>
    <w:rsid w:val="000D5BBA"/>
    <w:rsid w:val="000D72DF"/>
    <w:rsid w:val="000E3884"/>
    <w:rsid w:val="001219E5"/>
    <w:rsid w:val="00125E24"/>
    <w:rsid w:val="0015296A"/>
    <w:rsid w:val="001714F3"/>
    <w:rsid w:val="0017301A"/>
    <w:rsid w:val="00175E6E"/>
    <w:rsid w:val="00180FF0"/>
    <w:rsid w:val="00192BDA"/>
    <w:rsid w:val="0019473B"/>
    <w:rsid w:val="0019605C"/>
    <w:rsid w:val="001A2765"/>
    <w:rsid w:val="001A43BD"/>
    <w:rsid w:val="001A4EB9"/>
    <w:rsid w:val="001A5BBB"/>
    <w:rsid w:val="001A6A56"/>
    <w:rsid w:val="001A74CF"/>
    <w:rsid w:val="001A7D41"/>
    <w:rsid w:val="001B3498"/>
    <w:rsid w:val="001B36D3"/>
    <w:rsid w:val="001C4786"/>
    <w:rsid w:val="001C52AC"/>
    <w:rsid w:val="001C63AC"/>
    <w:rsid w:val="001C6D0F"/>
    <w:rsid w:val="001D46EE"/>
    <w:rsid w:val="001F723A"/>
    <w:rsid w:val="00203328"/>
    <w:rsid w:val="00204F7E"/>
    <w:rsid w:val="002075C0"/>
    <w:rsid w:val="002111E4"/>
    <w:rsid w:val="00212B1C"/>
    <w:rsid w:val="00215985"/>
    <w:rsid w:val="002176B0"/>
    <w:rsid w:val="00223D43"/>
    <w:rsid w:val="002318F6"/>
    <w:rsid w:val="00240288"/>
    <w:rsid w:val="0024617F"/>
    <w:rsid w:val="00250D50"/>
    <w:rsid w:val="00254034"/>
    <w:rsid w:val="0025691B"/>
    <w:rsid w:val="00256F9E"/>
    <w:rsid w:val="00274737"/>
    <w:rsid w:val="002764EA"/>
    <w:rsid w:val="00276CE3"/>
    <w:rsid w:val="0028007F"/>
    <w:rsid w:val="0028073B"/>
    <w:rsid w:val="00283EE8"/>
    <w:rsid w:val="00283FE7"/>
    <w:rsid w:val="00286B64"/>
    <w:rsid w:val="00294847"/>
    <w:rsid w:val="002B756D"/>
    <w:rsid w:val="002C1FCD"/>
    <w:rsid w:val="002C2F31"/>
    <w:rsid w:val="002D1614"/>
    <w:rsid w:val="002E5FEE"/>
    <w:rsid w:val="002F2CB8"/>
    <w:rsid w:val="003117BC"/>
    <w:rsid w:val="00311E31"/>
    <w:rsid w:val="003153BB"/>
    <w:rsid w:val="0031614A"/>
    <w:rsid w:val="00317984"/>
    <w:rsid w:val="00321C01"/>
    <w:rsid w:val="00321EF1"/>
    <w:rsid w:val="003255A8"/>
    <w:rsid w:val="00332C95"/>
    <w:rsid w:val="0034273F"/>
    <w:rsid w:val="003440FE"/>
    <w:rsid w:val="00345FDF"/>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D79A2"/>
    <w:rsid w:val="003E4AA9"/>
    <w:rsid w:val="003E7D79"/>
    <w:rsid w:val="003F04AE"/>
    <w:rsid w:val="00416D0F"/>
    <w:rsid w:val="004200DF"/>
    <w:rsid w:val="00435E60"/>
    <w:rsid w:val="004478DF"/>
    <w:rsid w:val="00450229"/>
    <w:rsid w:val="0046696A"/>
    <w:rsid w:val="00467043"/>
    <w:rsid w:val="0047214A"/>
    <w:rsid w:val="0047222C"/>
    <w:rsid w:val="00475848"/>
    <w:rsid w:val="00475F49"/>
    <w:rsid w:val="0047674C"/>
    <w:rsid w:val="004838D1"/>
    <w:rsid w:val="004841B6"/>
    <w:rsid w:val="0048666A"/>
    <w:rsid w:val="00487E08"/>
    <w:rsid w:val="00495E3D"/>
    <w:rsid w:val="004A6DFD"/>
    <w:rsid w:val="004A7D01"/>
    <w:rsid w:val="004C1D2D"/>
    <w:rsid w:val="004C5F8A"/>
    <w:rsid w:val="004D7B6A"/>
    <w:rsid w:val="004E33B0"/>
    <w:rsid w:val="004E5EB8"/>
    <w:rsid w:val="004F7F31"/>
    <w:rsid w:val="00525547"/>
    <w:rsid w:val="0052708D"/>
    <w:rsid w:val="00530AF8"/>
    <w:rsid w:val="00532A4A"/>
    <w:rsid w:val="00533B6C"/>
    <w:rsid w:val="00540FBB"/>
    <w:rsid w:val="00541421"/>
    <w:rsid w:val="0054634E"/>
    <w:rsid w:val="00547D32"/>
    <w:rsid w:val="00553AD8"/>
    <w:rsid w:val="005552F1"/>
    <w:rsid w:val="0056626E"/>
    <w:rsid w:val="00574FC0"/>
    <w:rsid w:val="00575607"/>
    <w:rsid w:val="00580DD2"/>
    <w:rsid w:val="005A24C7"/>
    <w:rsid w:val="005A2791"/>
    <w:rsid w:val="005B126C"/>
    <w:rsid w:val="005B2110"/>
    <w:rsid w:val="005B23E1"/>
    <w:rsid w:val="005B746C"/>
    <w:rsid w:val="005C5FCB"/>
    <w:rsid w:val="005C7764"/>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085E"/>
    <w:rsid w:val="006B12D7"/>
    <w:rsid w:val="006B7C17"/>
    <w:rsid w:val="006C3BB6"/>
    <w:rsid w:val="006C7AF8"/>
    <w:rsid w:val="006E53A9"/>
    <w:rsid w:val="006F7300"/>
    <w:rsid w:val="007166C2"/>
    <w:rsid w:val="007170A0"/>
    <w:rsid w:val="007267F4"/>
    <w:rsid w:val="007308BD"/>
    <w:rsid w:val="00753345"/>
    <w:rsid w:val="0075373A"/>
    <w:rsid w:val="00753CAC"/>
    <w:rsid w:val="007556A7"/>
    <w:rsid w:val="00760DB0"/>
    <w:rsid w:val="007749F9"/>
    <w:rsid w:val="00774CFF"/>
    <w:rsid w:val="0079313D"/>
    <w:rsid w:val="007B0C0B"/>
    <w:rsid w:val="007B1648"/>
    <w:rsid w:val="007B1A29"/>
    <w:rsid w:val="007C0357"/>
    <w:rsid w:val="007D4BB6"/>
    <w:rsid w:val="007E0BF0"/>
    <w:rsid w:val="007E4B2F"/>
    <w:rsid w:val="007E5E19"/>
    <w:rsid w:val="007E6BA5"/>
    <w:rsid w:val="007F5780"/>
    <w:rsid w:val="007F5815"/>
    <w:rsid w:val="007F68A2"/>
    <w:rsid w:val="00803996"/>
    <w:rsid w:val="00805995"/>
    <w:rsid w:val="00830169"/>
    <w:rsid w:val="00830734"/>
    <w:rsid w:val="0083358D"/>
    <w:rsid w:val="008348F1"/>
    <w:rsid w:val="00847DFA"/>
    <w:rsid w:val="008542C4"/>
    <w:rsid w:val="0085444B"/>
    <w:rsid w:val="00857FDC"/>
    <w:rsid w:val="00860359"/>
    <w:rsid w:val="00881E10"/>
    <w:rsid w:val="00887351"/>
    <w:rsid w:val="008A0BE2"/>
    <w:rsid w:val="008A0CDD"/>
    <w:rsid w:val="008A2D94"/>
    <w:rsid w:val="008B539B"/>
    <w:rsid w:val="008C2BDD"/>
    <w:rsid w:val="008D1459"/>
    <w:rsid w:val="008E1612"/>
    <w:rsid w:val="008F7F58"/>
    <w:rsid w:val="00921F59"/>
    <w:rsid w:val="00922395"/>
    <w:rsid w:val="0092324F"/>
    <w:rsid w:val="00934E70"/>
    <w:rsid w:val="00935DC2"/>
    <w:rsid w:val="00941425"/>
    <w:rsid w:val="00943C68"/>
    <w:rsid w:val="00951497"/>
    <w:rsid w:val="00951750"/>
    <w:rsid w:val="009601AB"/>
    <w:rsid w:val="00971F03"/>
    <w:rsid w:val="009733F5"/>
    <w:rsid w:val="0098513F"/>
    <w:rsid w:val="00986900"/>
    <w:rsid w:val="00992D2B"/>
    <w:rsid w:val="00994151"/>
    <w:rsid w:val="009A017E"/>
    <w:rsid w:val="009A7F4D"/>
    <w:rsid w:val="009B00EF"/>
    <w:rsid w:val="009B6B9E"/>
    <w:rsid w:val="009B7CAD"/>
    <w:rsid w:val="009C25D4"/>
    <w:rsid w:val="009D1694"/>
    <w:rsid w:val="009E4212"/>
    <w:rsid w:val="009E4845"/>
    <w:rsid w:val="00A044A2"/>
    <w:rsid w:val="00A110B0"/>
    <w:rsid w:val="00A17B78"/>
    <w:rsid w:val="00A26971"/>
    <w:rsid w:val="00A372B6"/>
    <w:rsid w:val="00A44A91"/>
    <w:rsid w:val="00A451BD"/>
    <w:rsid w:val="00A5239E"/>
    <w:rsid w:val="00A533D1"/>
    <w:rsid w:val="00A75039"/>
    <w:rsid w:val="00A7536B"/>
    <w:rsid w:val="00A75A1A"/>
    <w:rsid w:val="00A8482E"/>
    <w:rsid w:val="00A851F3"/>
    <w:rsid w:val="00A90939"/>
    <w:rsid w:val="00A95034"/>
    <w:rsid w:val="00AB153E"/>
    <w:rsid w:val="00AB66AF"/>
    <w:rsid w:val="00AC3035"/>
    <w:rsid w:val="00AC51BC"/>
    <w:rsid w:val="00AD1B10"/>
    <w:rsid w:val="00AE567F"/>
    <w:rsid w:val="00AF6F1F"/>
    <w:rsid w:val="00B02AE0"/>
    <w:rsid w:val="00B0355A"/>
    <w:rsid w:val="00B113F3"/>
    <w:rsid w:val="00B21DFB"/>
    <w:rsid w:val="00B300C2"/>
    <w:rsid w:val="00B336BB"/>
    <w:rsid w:val="00B352B9"/>
    <w:rsid w:val="00B70F1F"/>
    <w:rsid w:val="00B72503"/>
    <w:rsid w:val="00B81CFC"/>
    <w:rsid w:val="00B84B14"/>
    <w:rsid w:val="00B93C56"/>
    <w:rsid w:val="00B94FF5"/>
    <w:rsid w:val="00BA0BF1"/>
    <w:rsid w:val="00BA6EB7"/>
    <w:rsid w:val="00BB1334"/>
    <w:rsid w:val="00BB39E9"/>
    <w:rsid w:val="00BB6540"/>
    <w:rsid w:val="00BB6C37"/>
    <w:rsid w:val="00BC199A"/>
    <w:rsid w:val="00BE5671"/>
    <w:rsid w:val="00BF0672"/>
    <w:rsid w:val="00C046C9"/>
    <w:rsid w:val="00C07066"/>
    <w:rsid w:val="00C15C5D"/>
    <w:rsid w:val="00C26095"/>
    <w:rsid w:val="00C3069C"/>
    <w:rsid w:val="00C33D6E"/>
    <w:rsid w:val="00C42082"/>
    <w:rsid w:val="00C57068"/>
    <w:rsid w:val="00C656E4"/>
    <w:rsid w:val="00C71F75"/>
    <w:rsid w:val="00C73205"/>
    <w:rsid w:val="00C74367"/>
    <w:rsid w:val="00C753DC"/>
    <w:rsid w:val="00C80CB8"/>
    <w:rsid w:val="00C84704"/>
    <w:rsid w:val="00C87B8F"/>
    <w:rsid w:val="00CA117E"/>
    <w:rsid w:val="00CB2793"/>
    <w:rsid w:val="00CB58CD"/>
    <w:rsid w:val="00CC5319"/>
    <w:rsid w:val="00CC7644"/>
    <w:rsid w:val="00CD0963"/>
    <w:rsid w:val="00CD67A3"/>
    <w:rsid w:val="00CD6B96"/>
    <w:rsid w:val="00D00DED"/>
    <w:rsid w:val="00D104A0"/>
    <w:rsid w:val="00D1437B"/>
    <w:rsid w:val="00D17A47"/>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DF73FE"/>
    <w:rsid w:val="00E0078E"/>
    <w:rsid w:val="00E030DE"/>
    <w:rsid w:val="00E04440"/>
    <w:rsid w:val="00E121ED"/>
    <w:rsid w:val="00E13A20"/>
    <w:rsid w:val="00E17249"/>
    <w:rsid w:val="00E23ECF"/>
    <w:rsid w:val="00E27C97"/>
    <w:rsid w:val="00E30791"/>
    <w:rsid w:val="00E44046"/>
    <w:rsid w:val="00E45DE9"/>
    <w:rsid w:val="00E463A3"/>
    <w:rsid w:val="00E463CE"/>
    <w:rsid w:val="00E47226"/>
    <w:rsid w:val="00E62924"/>
    <w:rsid w:val="00E67B52"/>
    <w:rsid w:val="00E71916"/>
    <w:rsid w:val="00E738DF"/>
    <w:rsid w:val="00E75CCE"/>
    <w:rsid w:val="00E76078"/>
    <w:rsid w:val="00E8178E"/>
    <w:rsid w:val="00E8335A"/>
    <w:rsid w:val="00E83C26"/>
    <w:rsid w:val="00EB61B8"/>
    <w:rsid w:val="00EB7279"/>
    <w:rsid w:val="00EC5771"/>
    <w:rsid w:val="00EE3386"/>
    <w:rsid w:val="00EE4228"/>
    <w:rsid w:val="00EF5BA6"/>
    <w:rsid w:val="00F053D8"/>
    <w:rsid w:val="00F06732"/>
    <w:rsid w:val="00F07581"/>
    <w:rsid w:val="00F10203"/>
    <w:rsid w:val="00F23758"/>
    <w:rsid w:val="00F31073"/>
    <w:rsid w:val="00F4729A"/>
    <w:rsid w:val="00F617A1"/>
    <w:rsid w:val="00F63E2F"/>
    <w:rsid w:val="00F741FF"/>
    <w:rsid w:val="00F7609E"/>
    <w:rsid w:val="00F93C6B"/>
    <w:rsid w:val="00FA0BBF"/>
    <w:rsid w:val="00FA63EA"/>
    <w:rsid w:val="00FB16D3"/>
    <w:rsid w:val="00FB1757"/>
    <w:rsid w:val="00FB4949"/>
    <w:rsid w:val="00FC2E97"/>
    <w:rsid w:val="00FC74B0"/>
    <w:rsid w:val="00FD3E8D"/>
    <w:rsid w:val="00FD53F2"/>
    <w:rsid w:val="00FE47B4"/>
    <w:rsid w:val="00FF1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1"/>
    <w:aliases w:val="EmailStyle151"/>
    <w:basedOn w:val="DefaultParagraphFont"/>
    <w:semiHidden/>
    <w:personal/>
    <w:personalCompose/>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styleId="CommentReference">
    <w:name w:val="annotation reference"/>
    <w:basedOn w:val="DefaultParagraphFont"/>
    <w:rsid w:val="00B352B9"/>
    <w:rPr>
      <w:sz w:val="16"/>
      <w:szCs w:val="16"/>
    </w:rPr>
  </w:style>
  <w:style w:type="paragraph" w:styleId="CommentText">
    <w:name w:val="annotation text"/>
    <w:basedOn w:val="Normal"/>
    <w:link w:val="CommentTextChar"/>
    <w:rsid w:val="00B352B9"/>
    <w:rPr>
      <w:sz w:val="20"/>
      <w:szCs w:val="20"/>
    </w:rPr>
  </w:style>
  <w:style w:type="character" w:customStyle="1" w:styleId="CommentTextChar">
    <w:name w:val="Comment Text Char"/>
    <w:basedOn w:val="DefaultParagraphFont"/>
    <w:link w:val="CommentText"/>
    <w:rsid w:val="00B352B9"/>
  </w:style>
  <w:style w:type="paragraph" w:styleId="CommentSubject">
    <w:name w:val="annotation subject"/>
    <w:basedOn w:val="CommentText"/>
    <w:next w:val="CommentText"/>
    <w:link w:val="CommentSubjectChar"/>
    <w:rsid w:val="00B352B9"/>
    <w:rPr>
      <w:b/>
      <w:bCs/>
    </w:rPr>
  </w:style>
  <w:style w:type="character" w:customStyle="1" w:styleId="CommentSubjectChar">
    <w:name w:val="Comment Subject Char"/>
    <w:basedOn w:val="CommentTextChar"/>
    <w:link w:val="CommentSubject"/>
    <w:rsid w:val="00B352B9"/>
    <w:rPr>
      <w:b/>
      <w:bCs/>
    </w:rPr>
  </w:style>
  <w:style w:type="character" w:customStyle="1" w:styleId="apple-converted-space">
    <w:name w:val="apple-converted-space"/>
    <w:basedOn w:val="DefaultParagraphFont"/>
    <w:rsid w:val="00D1437B"/>
  </w:style>
</w:styles>
</file>

<file path=word/webSettings.xml><?xml version="1.0" encoding="utf-8"?>
<w:webSettings xmlns:r="http://schemas.openxmlformats.org/officeDocument/2006/relationships" xmlns:w="http://schemas.openxmlformats.org/wordprocessingml/2006/main">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control" Target="activeX/activeX3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image" Target="media/image8.wmf"/><Relationship Id="rId2" Type="http://schemas.openxmlformats.org/officeDocument/2006/relationships/customXml" Target="../customXml/item1.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5.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image" Target="media/image7.wmf"/><Relationship Id="rId52" Type="http://schemas.openxmlformats.org/officeDocument/2006/relationships/control" Target="activeX/activeX3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image" Target="media/image9.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ontrol" Target="activeX/activeX32.xml"/><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ACF0-7173-43B8-8A37-21D9E359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1998</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subject/>
  <dc:creator>Nadine Craft</dc:creator>
  <cp:keywords/>
  <cp:lastModifiedBy>h46625</cp:lastModifiedBy>
  <cp:revision>8</cp:revision>
  <cp:lastPrinted>2012-02-29T15:52:00Z</cp:lastPrinted>
  <dcterms:created xsi:type="dcterms:W3CDTF">2012-06-04T20:42:00Z</dcterms:created>
  <dcterms:modified xsi:type="dcterms:W3CDTF">2012-06-07T20:21:00Z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-741660710</vt:i4>
  </property>
  <property fmtid="{D5CDD505-2E9C-101B-9397-08002B2CF9AE}" pid="3" name="_NewReviewCycle">
    <vt:lpwstr/>
  </property>
  <property fmtid="{D5CDD505-2E9C-101B-9397-08002B2CF9AE}" pid="4" name="_EmailSubject">
    <vt:lpwstr>Screening PRA Docs</vt:lpwstr>
  </property>
  <property fmtid="{D5CDD505-2E9C-101B-9397-08002B2CF9AE}" pid="5" name="_AuthorEmail">
    <vt:lpwstr>Salima.Y.Appiah-Kubi@hud.gov</vt:lpwstr>
  </property>
  <property fmtid="{D5CDD505-2E9C-101B-9397-08002B2CF9AE}" pid="6" name="_AuthorEmailDisplayName">
    <vt:lpwstr>Appiah-Kubi, Salima Y</vt:lpwstr>
  </property>
  <property fmtid="{D5CDD505-2E9C-101B-9397-08002B2CF9AE}" pid="7" name="_PreviousAdHocReviewCycleID">
    <vt:i4>-1593637544</vt:i4>
  </property>
</Properties>
</file>