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6E5" w:rsidRPr="00652338" w:rsidRDefault="00B806E5" w:rsidP="00652338">
      <w:pPr>
        <w:pStyle w:val="Title"/>
        <w:rPr>
          <w:rFonts w:ascii="Courier New" w:hAnsi="Courier New" w:cs="Courier New"/>
          <w:szCs w:val="24"/>
        </w:rPr>
      </w:pPr>
      <w:r w:rsidRPr="00652338">
        <w:rPr>
          <w:rFonts w:ascii="Courier New" w:hAnsi="Courier New" w:cs="Courier New"/>
          <w:szCs w:val="24"/>
        </w:rPr>
        <w:t>SUPPORTING STATEMENT</w:t>
      </w:r>
    </w:p>
    <w:p w:rsidR="00B806E5" w:rsidRPr="00652338" w:rsidRDefault="00B806E5" w:rsidP="00652338">
      <w:pPr>
        <w:spacing w:before="0" w:line="240" w:lineRule="auto"/>
        <w:jc w:val="center"/>
        <w:rPr>
          <w:rFonts w:ascii="Courier New" w:hAnsi="Courier New" w:cs="Courier New"/>
          <w:b/>
          <w:szCs w:val="24"/>
        </w:rPr>
      </w:pPr>
      <w:r w:rsidRPr="00652338">
        <w:rPr>
          <w:rFonts w:ascii="Courier New" w:hAnsi="Courier New" w:cs="Courier New"/>
          <w:b/>
          <w:szCs w:val="24"/>
        </w:rPr>
        <w:t xml:space="preserve">FOR </w:t>
      </w:r>
      <w:r w:rsidR="00D01B51" w:rsidRPr="00652338">
        <w:rPr>
          <w:rFonts w:ascii="Courier New" w:hAnsi="Courier New" w:cs="Courier New"/>
          <w:b/>
          <w:szCs w:val="24"/>
        </w:rPr>
        <w:t>INFORMATION COLLECTION</w:t>
      </w:r>
      <w:r w:rsidRPr="00652338">
        <w:rPr>
          <w:rFonts w:ascii="Courier New" w:hAnsi="Courier New" w:cs="Courier New"/>
          <w:b/>
          <w:szCs w:val="24"/>
        </w:rPr>
        <w:t xml:space="preserve"> SUBMISSION </w:t>
      </w:r>
    </w:p>
    <w:p w:rsidR="00B806E5" w:rsidRPr="00652338" w:rsidRDefault="00B806E5" w:rsidP="00652338">
      <w:pPr>
        <w:spacing w:before="0" w:line="240" w:lineRule="auto"/>
        <w:jc w:val="center"/>
        <w:rPr>
          <w:rFonts w:ascii="Courier New" w:hAnsi="Courier New" w:cs="Courier New"/>
          <w:szCs w:val="24"/>
        </w:rPr>
      </w:pPr>
      <w:r w:rsidRPr="00652338">
        <w:rPr>
          <w:rFonts w:ascii="Courier New" w:hAnsi="Courier New" w:cs="Courier New"/>
          <w:b/>
          <w:szCs w:val="24"/>
        </w:rPr>
        <w:t>9000-0074,</w:t>
      </w:r>
      <w:r w:rsidR="003761DE" w:rsidRPr="00652338">
        <w:rPr>
          <w:rFonts w:ascii="Courier New" w:hAnsi="Courier New" w:cs="Courier New"/>
          <w:b/>
          <w:szCs w:val="24"/>
        </w:rPr>
        <w:t xml:space="preserve"> </w:t>
      </w:r>
      <w:r w:rsidRPr="00652338">
        <w:rPr>
          <w:rFonts w:ascii="Courier New" w:hAnsi="Courier New" w:cs="Courier New"/>
          <w:b/>
          <w:szCs w:val="24"/>
        </w:rPr>
        <w:t>CONTRACT FUNDING LIMITATION OF COSTS/FUNDS</w:t>
      </w:r>
    </w:p>
    <w:p w:rsidR="00B806E5" w:rsidRPr="00652338" w:rsidRDefault="00B806E5" w:rsidP="00652338">
      <w:pPr>
        <w:spacing w:before="0" w:line="240" w:lineRule="auto"/>
        <w:rPr>
          <w:rFonts w:ascii="Courier New" w:hAnsi="Courier New" w:cs="Courier New"/>
          <w:szCs w:val="24"/>
        </w:rPr>
      </w:pPr>
    </w:p>
    <w:p w:rsidR="00B806E5" w:rsidRPr="00652338" w:rsidRDefault="00B806E5" w:rsidP="00652338">
      <w:pPr>
        <w:spacing w:before="0" w:line="240" w:lineRule="auto"/>
        <w:rPr>
          <w:rFonts w:ascii="Courier New" w:hAnsi="Courier New" w:cs="Courier New"/>
          <w:szCs w:val="24"/>
        </w:rPr>
      </w:pPr>
    </w:p>
    <w:p w:rsidR="00B806E5" w:rsidRPr="00652338" w:rsidRDefault="00B806E5" w:rsidP="00652338">
      <w:pPr>
        <w:spacing w:before="0" w:line="240" w:lineRule="auto"/>
        <w:rPr>
          <w:rFonts w:ascii="Courier New" w:hAnsi="Courier New" w:cs="Courier New"/>
          <w:szCs w:val="24"/>
        </w:rPr>
      </w:pPr>
      <w:r w:rsidRPr="00652338">
        <w:rPr>
          <w:rFonts w:ascii="Courier New" w:hAnsi="Courier New" w:cs="Courier New"/>
          <w:szCs w:val="24"/>
        </w:rPr>
        <w:t xml:space="preserve">1.  </w:t>
      </w:r>
      <w:r w:rsidRPr="00652338">
        <w:rPr>
          <w:rFonts w:ascii="Courier New" w:hAnsi="Courier New" w:cs="Courier New"/>
          <w:b/>
          <w:szCs w:val="24"/>
        </w:rPr>
        <w:t>Administrative requirements</w:t>
      </w:r>
      <w:r w:rsidRPr="00652338">
        <w:rPr>
          <w:rFonts w:ascii="Courier New" w:hAnsi="Courier New" w:cs="Courier New"/>
          <w:szCs w:val="24"/>
        </w:rPr>
        <w:t>.  Firms performing under Federal cost-reimbursement contracts are required to notify the contracting officer in writing whenever they have reason to believe that—</w:t>
      </w:r>
    </w:p>
    <w:p w:rsidR="00B806E5" w:rsidRPr="00652338" w:rsidRDefault="00B806E5" w:rsidP="00652338">
      <w:pPr>
        <w:spacing w:before="0" w:line="240" w:lineRule="auto"/>
        <w:rPr>
          <w:rFonts w:ascii="Courier New" w:hAnsi="Courier New" w:cs="Courier New"/>
          <w:szCs w:val="24"/>
        </w:rPr>
      </w:pPr>
    </w:p>
    <w:p w:rsidR="00B806E5" w:rsidRPr="00652338" w:rsidRDefault="00B806E5" w:rsidP="00652338">
      <w:pPr>
        <w:spacing w:before="0" w:line="240" w:lineRule="auto"/>
        <w:rPr>
          <w:rFonts w:ascii="Courier New" w:hAnsi="Courier New" w:cs="Courier New"/>
          <w:szCs w:val="24"/>
        </w:rPr>
      </w:pPr>
      <w:r w:rsidRPr="00652338">
        <w:rPr>
          <w:rFonts w:ascii="Courier New" w:hAnsi="Courier New" w:cs="Courier New"/>
          <w:b/>
          <w:szCs w:val="24"/>
        </w:rPr>
        <w:tab/>
      </w:r>
      <w:r w:rsidRPr="00652338">
        <w:rPr>
          <w:rFonts w:ascii="Courier New" w:hAnsi="Courier New" w:cs="Courier New"/>
          <w:szCs w:val="24"/>
        </w:rPr>
        <w:t>(a) The costs the contractors expect to incur under the contracts in the next 60 days, when added to all costs previously incurred, will exceed 75 percent of the estimated cost of the contracts; or</w:t>
      </w:r>
    </w:p>
    <w:p w:rsidR="00B806E5" w:rsidRPr="00652338" w:rsidRDefault="00B806E5" w:rsidP="00652338">
      <w:pPr>
        <w:spacing w:before="0" w:line="240" w:lineRule="auto"/>
        <w:rPr>
          <w:rFonts w:ascii="Courier New" w:hAnsi="Courier New" w:cs="Courier New"/>
          <w:szCs w:val="24"/>
        </w:rPr>
      </w:pPr>
    </w:p>
    <w:p w:rsidR="00FA1581" w:rsidRDefault="00B806E5" w:rsidP="00652338">
      <w:pPr>
        <w:spacing w:before="0" w:line="240" w:lineRule="auto"/>
        <w:rPr>
          <w:rFonts w:ascii="Courier New" w:hAnsi="Courier New" w:cs="Courier New"/>
          <w:szCs w:val="24"/>
        </w:rPr>
      </w:pPr>
      <w:r w:rsidRPr="00652338">
        <w:rPr>
          <w:rFonts w:ascii="Courier New" w:hAnsi="Courier New" w:cs="Courier New"/>
          <w:szCs w:val="24"/>
        </w:rPr>
        <w:tab/>
        <w:t xml:space="preserve">(b) The total cost for the performance of the contracts will be greater or substantially less than estimated.  </w:t>
      </w:r>
    </w:p>
    <w:p w:rsidR="00FA1581" w:rsidRDefault="00FA1581" w:rsidP="00652338">
      <w:pPr>
        <w:spacing w:before="0" w:line="240" w:lineRule="auto"/>
        <w:rPr>
          <w:rFonts w:ascii="Courier New" w:hAnsi="Courier New" w:cs="Courier New"/>
          <w:szCs w:val="24"/>
        </w:rPr>
      </w:pPr>
    </w:p>
    <w:p w:rsidR="00B806E5" w:rsidRPr="00652338" w:rsidRDefault="00B806E5" w:rsidP="00652338">
      <w:pPr>
        <w:spacing w:before="0" w:line="240" w:lineRule="auto"/>
        <w:rPr>
          <w:rFonts w:ascii="Courier New" w:hAnsi="Courier New" w:cs="Courier New"/>
          <w:b/>
          <w:szCs w:val="24"/>
        </w:rPr>
      </w:pPr>
      <w:r w:rsidRPr="00652338">
        <w:rPr>
          <w:rFonts w:ascii="Courier New" w:hAnsi="Courier New" w:cs="Courier New"/>
          <w:szCs w:val="24"/>
        </w:rPr>
        <w:t>As a part of the notification, the contractors must provide a revised estimate of total cost.</w:t>
      </w:r>
    </w:p>
    <w:p w:rsidR="00B806E5" w:rsidRPr="00652338" w:rsidRDefault="00B806E5" w:rsidP="00652338">
      <w:pPr>
        <w:pStyle w:val="FRi"/>
        <w:tabs>
          <w:tab w:val="left" w:pos="560"/>
          <w:tab w:val="left" w:pos="1120"/>
        </w:tabs>
        <w:spacing w:before="0" w:line="240" w:lineRule="auto"/>
        <w:rPr>
          <w:rFonts w:ascii="Courier New" w:hAnsi="Courier New" w:cs="Courier New"/>
          <w:szCs w:val="24"/>
        </w:rPr>
      </w:pPr>
    </w:p>
    <w:p w:rsidR="00B806E5" w:rsidRPr="00652338" w:rsidRDefault="00B806E5" w:rsidP="00652338">
      <w:pPr>
        <w:spacing w:before="0" w:line="240" w:lineRule="auto"/>
        <w:rPr>
          <w:rFonts w:ascii="Courier New" w:hAnsi="Courier New" w:cs="Courier New"/>
          <w:szCs w:val="24"/>
        </w:rPr>
      </w:pPr>
      <w:r w:rsidRPr="00404F0B">
        <w:rPr>
          <w:rFonts w:ascii="Courier New" w:hAnsi="Courier New" w:cs="Courier New"/>
          <w:b/>
          <w:szCs w:val="24"/>
        </w:rPr>
        <w:t>2.</w:t>
      </w:r>
      <w:r w:rsidRPr="00652338">
        <w:rPr>
          <w:rFonts w:ascii="Courier New" w:hAnsi="Courier New" w:cs="Courier New"/>
          <w:szCs w:val="24"/>
        </w:rPr>
        <w:t xml:space="preserve">  </w:t>
      </w:r>
      <w:r w:rsidRPr="00652338">
        <w:rPr>
          <w:rFonts w:ascii="Courier New" w:hAnsi="Courier New" w:cs="Courier New"/>
          <w:b/>
          <w:szCs w:val="24"/>
        </w:rPr>
        <w:t>Uses of information.</w:t>
      </w:r>
      <w:r w:rsidRPr="00652338">
        <w:rPr>
          <w:rFonts w:ascii="Courier New" w:hAnsi="Courier New" w:cs="Courier New"/>
          <w:szCs w:val="24"/>
        </w:rPr>
        <w:t xml:space="preserve">  The information is used to avoid cost overruns and to assure that money is available to complete work under Federal contracts.</w:t>
      </w:r>
    </w:p>
    <w:p w:rsidR="00652338" w:rsidRDefault="00652338" w:rsidP="00652338">
      <w:pPr>
        <w:tabs>
          <w:tab w:val="left" w:pos="90"/>
        </w:tabs>
        <w:spacing w:before="0" w:line="240" w:lineRule="auto"/>
        <w:rPr>
          <w:rFonts w:ascii="Courier New" w:hAnsi="Courier New" w:cs="Courier New"/>
          <w:szCs w:val="24"/>
        </w:rPr>
      </w:pPr>
    </w:p>
    <w:p w:rsidR="00B806E5" w:rsidRPr="00652338" w:rsidRDefault="00B806E5" w:rsidP="00652338">
      <w:pPr>
        <w:tabs>
          <w:tab w:val="left" w:pos="90"/>
        </w:tabs>
        <w:spacing w:before="0" w:line="240" w:lineRule="auto"/>
        <w:rPr>
          <w:rFonts w:ascii="Courier New" w:hAnsi="Courier New" w:cs="Courier New"/>
          <w:szCs w:val="24"/>
        </w:rPr>
      </w:pPr>
      <w:r w:rsidRPr="00404F0B">
        <w:rPr>
          <w:rFonts w:ascii="Courier New" w:hAnsi="Courier New" w:cs="Courier New"/>
          <w:b/>
          <w:szCs w:val="24"/>
        </w:rPr>
        <w:t>3.</w:t>
      </w:r>
      <w:r w:rsidRPr="00652338">
        <w:rPr>
          <w:rFonts w:ascii="Courier New" w:hAnsi="Courier New" w:cs="Courier New"/>
          <w:szCs w:val="24"/>
        </w:rPr>
        <w:t xml:space="preserve">  </w:t>
      </w:r>
      <w:r w:rsidRPr="00652338">
        <w:rPr>
          <w:rFonts w:ascii="Courier New" w:hAnsi="Courier New" w:cs="Courier New"/>
          <w:b/>
          <w:szCs w:val="24"/>
        </w:rPr>
        <w:t>Consideration of information technology</w:t>
      </w:r>
      <w:r w:rsidRPr="00652338">
        <w:rPr>
          <w:rFonts w:ascii="Courier New" w:hAnsi="Courier New" w:cs="Courier New"/>
          <w:szCs w:val="24"/>
        </w:rPr>
        <w:t>.  We use improved information technology to the maximum extent practicable.  Where both the Government agency and contractors are capable of electronic interchange, the contractors may submit this information collection requirement electronically.</w:t>
      </w:r>
    </w:p>
    <w:p w:rsidR="00B806E5" w:rsidRPr="00652338" w:rsidRDefault="00B806E5" w:rsidP="00652338">
      <w:pPr>
        <w:pStyle w:val="FRi"/>
        <w:tabs>
          <w:tab w:val="left" w:pos="560"/>
          <w:tab w:val="left" w:pos="1120"/>
        </w:tabs>
        <w:spacing w:before="0" w:line="240" w:lineRule="auto"/>
        <w:rPr>
          <w:rFonts w:ascii="Courier New" w:hAnsi="Courier New" w:cs="Courier New"/>
          <w:szCs w:val="24"/>
        </w:rPr>
      </w:pPr>
    </w:p>
    <w:p w:rsidR="00B806E5" w:rsidRPr="00652338" w:rsidRDefault="00B806E5" w:rsidP="00652338">
      <w:pPr>
        <w:spacing w:before="0" w:line="240" w:lineRule="auto"/>
        <w:rPr>
          <w:rFonts w:ascii="Courier New" w:hAnsi="Courier New" w:cs="Courier New"/>
          <w:szCs w:val="24"/>
        </w:rPr>
      </w:pPr>
      <w:r w:rsidRPr="00404F0B">
        <w:rPr>
          <w:rFonts w:ascii="Courier New" w:hAnsi="Courier New" w:cs="Courier New"/>
          <w:b/>
          <w:szCs w:val="24"/>
        </w:rPr>
        <w:t>4.</w:t>
      </w:r>
      <w:r w:rsidRPr="00652338">
        <w:rPr>
          <w:rFonts w:ascii="Courier New" w:hAnsi="Courier New" w:cs="Courier New"/>
          <w:szCs w:val="24"/>
        </w:rPr>
        <w:t xml:space="preserve">  </w:t>
      </w:r>
      <w:r w:rsidRPr="00652338">
        <w:rPr>
          <w:rFonts w:ascii="Courier New" w:hAnsi="Courier New" w:cs="Courier New"/>
          <w:b/>
          <w:szCs w:val="24"/>
        </w:rPr>
        <w:t>Efforts to identify duplication</w:t>
      </w:r>
      <w:r w:rsidRPr="00652338">
        <w:rPr>
          <w:rFonts w:ascii="Courier New" w:hAnsi="Courier New" w:cs="Courier New"/>
          <w:szCs w:val="24"/>
        </w:rPr>
        <w:t>. This requirement is being issued under the Federal Acquisition Regulation (FAR) which has been developed to standardize Federal procurement practices and eliminate unnecessary duplication.</w:t>
      </w:r>
      <w:r w:rsidR="00853EE0" w:rsidRPr="00652338">
        <w:rPr>
          <w:rFonts w:ascii="Courier New" w:hAnsi="Courier New" w:cs="Courier New"/>
          <w:szCs w:val="24"/>
        </w:rPr>
        <w:t xml:space="preserve">  There are no other sources for this information.</w:t>
      </w:r>
    </w:p>
    <w:p w:rsidR="00B806E5" w:rsidRPr="00652338" w:rsidRDefault="00B806E5" w:rsidP="00652338">
      <w:pPr>
        <w:pStyle w:val="FRi"/>
        <w:tabs>
          <w:tab w:val="clear" w:pos="1680"/>
          <w:tab w:val="clear" w:pos="2240"/>
          <w:tab w:val="left" w:pos="7920"/>
          <w:tab w:val="right" w:pos="9180"/>
        </w:tabs>
        <w:spacing w:before="0" w:line="240" w:lineRule="auto"/>
        <w:rPr>
          <w:rFonts w:ascii="Courier New" w:hAnsi="Courier New" w:cs="Courier New"/>
          <w:szCs w:val="24"/>
        </w:rPr>
      </w:pPr>
    </w:p>
    <w:p w:rsidR="00B806E5" w:rsidRPr="00652338" w:rsidRDefault="00B806E5" w:rsidP="00652338">
      <w:pPr>
        <w:tabs>
          <w:tab w:val="clear" w:pos="560"/>
          <w:tab w:val="clear" w:pos="1120"/>
          <w:tab w:val="clear" w:pos="1680"/>
          <w:tab w:val="clear" w:pos="2240"/>
        </w:tabs>
        <w:spacing w:before="0" w:line="240" w:lineRule="auto"/>
        <w:rPr>
          <w:rFonts w:ascii="Courier New" w:hAnsi="Courier New" w:cs="Courier New"/>
          <w:szCs w:val="24"/>
        </w:rPr>
      </w:pPr>
      <w:r w:rsidRPr="00404F0B">
        <w:rPr>
          <w:rFonts w:ascii="Courier New" w:hAnsi="Courier New" w:cs="Courier New"/>
          <w:b/>
          <w:szCs w:val="24"/>
        </w:rPr>
        <w:t>5.</w:t>
      </w:r>
      <w:r w:rsidRPr="00652338">
        <w:rPr>
          <w:rFonts w:ascii="Courier New" w:hAnsi="Courier New" w:cs="Courier New"/>
          <w:szCs w:val="24"/>
        </w:rPr>
        <w:t xml:space="preserve">  </w:t>
      </w:r>
      <w:r w:rsidRPr="00652338">
        <w:rPr>
          <w:rFonts w:ascii="Courier New" w:hAnsi="Courier New" w:cs="Courier New"/>
          <w:b/>
          <w:szCs w:val="24"/>
        </w:rPr>
        <w:t>If the collection of information impacts small businesses or other entities, describe methods used to minimize burden.</w:t>
      </w:r>
      <w:r w:rsidRPr="00652338">
        <w:rPr>
          <w:rFonts w:ascii="Courier New" w:hAnsi="Courier New" w:cs="Courier New"/>
          <w:szCs w:val="24"/>
        </w:rPr>
        <w:t xml:space="preserve">  The burden applied to small businesses is the minimum consistent with applicable laws, Executive orders, regulations, and prudent business practices.</w:t>
      </w:r>
    </w:p>
    <w:p w:rsidR="00B806E5" w:rsidRPr="00652338" w:rsidRDefault="00B806E5" w:rsidP="00652338">
      <w:pPr>
        <w:tabs>
          <w:tab w:val="clear" w:pos="560"/>
          <w:tab w:val="clear" w:pos="1120"/>
          <w:tab w:val="clear" w:pos="1680"/>
          <w:tab w:val="clear" w:pos="2240"/>
        </w:tabs>
        <w:spacing w:before="0" w:line="240" w:lineRule="auto"/>
        <w:rPr>
          <w:rFonts w:ascii="Courier New" w:hAnsi="Courier New" w:cs="Courier New"/>
          <w:szCs w:val="24"/>
        </w:rPr>
      </w:pPr>
    </w:p>
    <w:p w:rsidR="00F82D46" w:rsidRPr="00652338" w:rsidRDefault="00B806E5" w:rsidP="00652338">
      <w:pPr>
        <w:spacing w:before="0" w:line="240" w:lineRule="auto"/>
        <w:rPr>
          <w:rFonts w:ascii="Courier New" w:hAnsi="Courier New" w:cs="Courier New"/>
          <w:szCs w:val="24"/>
        </w:rPr>
      </w:pPr>
      <w:r w:rsidRPr="00404F0B">
        <w:rPr>
          <w:rFonts w:ascii="Courier New" w:hAnsi="Courier New" w:cs="Courier New"/>
          <w:b/>
          <w:szCs w:val="24"/>
        </w:rPr>
        <w:t>6.</w:t>
      </w:r>
      <w:r w:rsidRPr="00652338">
        <w:rPr>
          <w:rFonts w:ascii="Courier New" w:hAnsi="Courier New" w:cs="Courier New"/>
          <w:szCs w:val="24"/>
        </w:rPr>
        <w:t xml:space="preserve">  </w:t>
      </w:r>
      <w:r w:rsidRPr="00652338">
        <w:rPr>
          <w:rFonts w:ascii="Courier New" w:hAnsi="Courier New" w:cs="Courier New"/>
          <w:b/>
          <w:szCs w:val="24"/>
        </w:rPr>
        <w:t xml:space="preserve">Describe consequence to Federal program or policy activities if the collection is not conducted or is conducted less frequently.  </w:t>
      </w:r>
      <w:r w:rsidR="00F82D46" w:rsidRPr="00652338">
        <w:rPr>
          <w:rFonts w:ascii="Courier New" w:hAnsi="Courier New" w:cs="Courier New"/>
          <w:szCs w:val="24"/>
        </w:rPr>
        <w:t xml:space="preserve">The information is necessary to avoid cost overruns </w:t>
      </w:r>
      <w:r w:rsidR="00F82D46" w:rsidRPr="00652338">
        <w:rPr>
          <w:rFonts w:ascii="Courier New" w:hAnsi="Courier New" w:cs="Courier New"/>
          <w:szCs w:val="24"/>
        </w:rPr>
        <w:lastRenderedPageBreak/>
        <w:t>and to assure that money is available to complete work under Federal contracts.</w:t>
      </w:r>
    </w:p>
    <w:p w:rsidR="00F82D46" w:rsidRPr="00652338" w:rsidRDefault="00F82D46" w:rsidP="00652338">
      <w:pPr>
        <w:spacing w:before="0" w:line="240" w:lineRule="auto"/>
        <w:rPr>
          <w:rFonts w:ascii="Courier New" w:hAnsi="Courier New" w:cs="Courier New"/>
          <w:szCs w:val="24"/>
        </w:rPr>
      </w:pPr>
    </w:p>
    <w:p w:rsidR="00B806E5" w:rsidRPr="00652338" w:rsidRDefault="00B806E5" w:rsidP="00652338">
      <w:pPr>
        <w:spacing w:before="0" w:line="240" w:lineRule="auto"/>
        <w:rPr>
          <w:rFonts w:ascii="Courier New" w:hAnsi="Courier New" w:cs="Courier New"/>
          <w:szCs w:val="24"/>
        </w:rPr>
      </w:pPr>
      <w:r w:rsidRPr="00404F0B">
        <w:rPr>
          <w:rFonts w:ascii="Courier New" w:hAnsi="Courier New" w:cs="Courier New"/>
          <w:b/>
          <w:szCs w:val="24"/>
        </w:rPr>
        <w:t>7.</w:t>
      </w:r>
      <w:r w:rsidRPr="00652338">
        <w:rPr>
          <w:rFonts w:ascii="Courier New" w:hAnsi="Courier New" w:cs="Courier New"/>
          <w:szCs w:val="24"/>
        </w:rPr>
        <w:t xml:space="preserve">  </w:t>
      </w:r>
      <w:r w:rsidRPr="00652338">
        <w:rPr>
          <w:rFonts w:ascii="Courier New" w:hAnsi="Courier New" w:cs="Courier New"/>
          <w:b/>
          <w:szCs w:val="24"/>
        </w:rPr>
        <w:t>Special circumstances for collection</w:t>
      </w:r>
      <w:r w:rsidRPr="00652338">
        <w:rPr>
          <w:rFonts w:ascii="Courier New" w:hAnsi="Courier New" w:cs="Courier New"/>
          <w:szCs w:val="24"/>
        </w:rPr>
        <w:t>. Collection is consistent with guidelines in 5 CFR 1320.6.</w:t>
      </w:r>
    </w:p>
    <w:p w:rsidR="00B806E5" w:rsidRPr="00652338" w:rsidRDefault="00B806E5" w:rsidP="00652338">
      <w:pPr>
        <w:spacing w:before="0" w:line="240" w:lineRule="auto"/>
        <w:rPr>
          <w:rFonts w:ascii="Courier New" w:hAnsi="Courier New" w:cs="Courier New"/>
          <w:szCs w:val="24"/>
        </w:rPr>
      </w:pPr>
    </w:p>
    <w:p w:rsidR="00B806E5" w:rsidRPr="00652338" w:rsidRDefault="00B806E5" w:rsidP="00652338">
      <w:pPr>
        <w:spacing w:before="0" w:line="240" w:lineRule="auto"/>
        <w:rPr>
          <w:rFonts w:ascii="Courier New" w:hAnsi="Courier New" w:cs="Courier New"/>
          <w:szCs w:val="24"/>
        </w:rPr>
      </w:pPr>
      <w:r w:rsidRPr="00404F0B">
        <w:rPr>
          <w:rFonts w:ascii="Courier New" w:hAnsi="Courier New" w:cs="Courier New"/>
          <w:b/>
          <w:szCs w:val="24"/>
        </w:rPr>
        <w:t>8.</w:t>
      </w:r>
      <w:r w:rsidRPr="00652338">
        <w:rPr>
          <w:rFonts w:ascii="Courier New" w:hAnsi="Courier New" w:cs="Courier New"/>
          <w:szCs w:val="24"/>
        </w:rPr>
        <w:t xml:space="preserve">  </w:t>
      </w:r>
      <w:r w:rsidRPr="00652338">
        <w:rPr>
          <w:rFonts w:ascii="Courier New" w:hAnsi="Courier New" w:cs="Courier New"/>
          <w:b/>
          <w:szCs w:val="24"/>
        </w:rPr>
        <w:t>Efforts to consult with person outside the agency.</w:t>
      </w:r>
      <w:r w:rsidRPr="00652338">
        <w:rPr>
          <w:rFonts w:ascii="Courier New" w:hAnsi="Courier New" w:cs="Courier New"/>
          <w:szCs w:val="24"/>
        </w:rPr>
        <w:t xml:space="preserve">  A notice </w:t>
      </w:r>
      <w:r w:rsidR="00D01B51" w:rsidRPr="00652338">
        <w:rPr>
          <w:rFonts w:ascii="Courier New" w:hAnsi="Courier New" w:cs="Courier New"/>
          <w:szCs w:val="24"/>
        </w:rPr>
        <w:t xml:space="preserve">was </w:t>
      </w:r>
      <w:r w:rsidR="003761DE" w:rsidRPr="00652338">
        <w:rPr>
          <w:rFonts w:ascii="Courier New" w:hAnsi="Courier New" w:cs="Courier New"/>
          <w:szCs w:val="24"/>
        </w:rPr>
        <w:t>published in the</w:t>
      </w:r>
      <w:r w:rsidRPr="00652338">
        <w:rPr>
          <w:rFonts w:ascii="Courier New" w:hAnsi="Courier New" w:cs="Courier New"/>
          <w:szCs w:val="24"/>
        </w:rPr>
        <w:t xml:space="preserve"> </w:t>
      </w:r>
      <w:r w:rsidRPr="00652338">
        <w:rPr>
          <w:rFonts w:ascii="Courier New" w:hAnsi="Courier New" w:cs="Courier New"/>
          <w:szCs w:val="24"/>
          <w:u w:val="single"/>
        </w:rPr>
        <w:t>Federal</w:t>
      </w:r>
      <w:r w:rsidRPr="00652338">
        <w:rPr>
          <w:rFonts w:ascii="Courier New" w:hAnsi="Courier New" w:cs="Courier New"/>
          <w:szCs w:val="24"/>
        </w:rPr>
        <w:t xml:space="preserve"> </w:t>
      </w:r>
      <w:r w:rsidRPr="00652338">
        <w:rPr>
          <w:rFonts w:ascii="Courier New" w:hAnsi="Courier New" w:cs="Courier New"/>
          <w:szCs w:val="24"/>
          <w:u w:val="single"/>
        </w:rPr>
        <w:t>Register</w:t>
      </w:r>
      <w:r w:rsidR="003761DE" w:rsidRPr="00652338">
        <w:rPr>
          <w:rFonts w:ascii="Courier New" w:hAnsi="Courier New" w:cs="Courier New"/>
          <w:szCs w:val="24"/>
        </w:rPr>
        <w:t xml:space="preserve"> at </w:t>
      </w:r>
      <w:r w:rsidR="00FB014C" w:rsidRPr="00652338">
        <w:rPr>
          <w:rFonts w:ascii="Courier New" w:hAnsi="Courier New" w:cs="Courier New"/>
          <w:szCs w:val="24"/>
        </w:rPr>
        <w:t>77</w:t>
      </w:r>
      <w:r w:rsidR="003761DE" w:rsidRPr="00652338">
        <w:rPr>
          <w:rFonts w:ascii="Courier New" w:hAnsi="Courier New" w:cs="Courier New"/>
          <w:szCs w:val="24"/>
        </w:rPr>
        <w:t xml:space="preserve"> FR </w:t>
      </w:r>
      <w:r w:rsidR="00FB014C" w:rsidRPr="00652338">
        <w:rPr>
          <w:rFonts w:ascii="Courier New" w:hAnsi="Courier New" w:cs="Courier New"/>
          <w:szCs w:val="24"/>
        </w:rPr>
        <w:t>75163, on December 19, 2012</w:t>
      </w:r>
      <w:r w:rsidR="003761DE" w:rsidRPr="00652338">
        <w:rPr>
          <w:rFonts w:ascii="Courier New" w:hAnsi="Courier New" w:cs="Courier New"/>
          <w:szCs w:val="24"/>
        </w:rPr>
        <w:t xml:space="preserve">.  </w:t>
      </w:r>
      <w:r w:rsidR="00E602A6" w:rsidRPr="00652338">
        <w:rPr>
          <w:rFonts w:ascii="Courier New" w:hAnsi="Courier New" w:cs="Courier New"/>
          <w:szCs w:val="24"/>
        </w:rPr>
        <w:t>C</w:t>
      </w:r>
      <w:r w:rsidR="00FB014C" w:rsidRPr="00652338">
        <w:rPr>
          <w:rFonts w:ascii="Courier New" w:hAnsi="Courier New" w:cs="Courier New"/>
          <w:szCs w:val="24"/>
        </w:rPr>
        <w:t>omment</w:t>
      </w:r>
      <w:r w:rsidR="00E602A6" w:rsidRPr="00652338">
        <w:rPr>
          <w:rFonts w:ascii="Courier New" w:hAnsi="Courier New" w:cs="Courier New"/>
          <w:szCs w:val="24"/>
        </w:rPr>
        <w:t>s</w:t>
      </w:r>
      <w:r w:rsidR="00FB014C" w:rsidRPr="00652338">
        <w:rPr>
          <w:rFonts w:ascii="Courier New" w:hAnsi="Courier New" w:cs="Courier New"/>
          <w:szCs w:val="24"/>
        </w:rPr>
        <w:t xml:space="preserve"> w</w:t>
      </w:r>
      <w:r w:rsidR="00E602A6" w:rsidRPr="00652338">
        <w:rPr>
          <w:rFonts w:ascii="Courier New" w:hAnsi="Courier New" w:cs="Courier New"/>
          <w:szCs w:val="24"/>
        </w:rPr>
        <w:t>ere</w:t>
      </w:r>
      <w:r w:rsidR="003761DE" w:rsidRPr="00652338">
        <w:rPr>
          <w:rFonts w:ascii="Courier New" w:hAnsi="Courier New" w:cs="Courier New"/>
          <w:szCs w:val="24"/>
        </w:rPr>
        <w:t xml:space="preserve"> received</w:t>
      </w:r>
      <w:r w:rsidR="00E602A6" w:rsidRPr="00652338">
        <w:rPr>
          <w:rFonts w:ascii="Courier New" w:hAnsi="Courier New" w:cs="Courier New"/>
          <w:szCs w:val="24"/>
        </w:rPr>
        <w:t xml:space="preserve"> from a single respondent.  An analysis of these comments follows:   </w:t>
      </w:r>
      <w:r w:rsidRPr="00652338">
        <w:rPr>
          <w:rFonts w:ascii="Courier New" w:hAnsi="Courier New" w:cs="Courier New"/>
          <w:szCs w:val="24"/>
        </w:rPr>
        <w:t xml:space="preserve"> </w:t>
      </w:r>
    </w:p>
    <w:p w:rsidR="00652338" w:rsidRDefault="00652338" w:rsidP="00652338">
      <w:pPr>
        <w:spacing w:before="0" w:line="240" w:lineRule="auto"/>
        <w:rPr>
          <w:rFonts w:ascii="Courier New" w:hAnsi="Courier New" w:cs="Courier New"/>
          <w:b/>
          <w:szCs w:val="24"/>
        </w:rPr>
      </w:pPr>
    </w:p>
    <w:p w:rsidR="00E602A6" w:rsidRPr="00652338" w:rsidRDefault="00E602A6" w:rsidP="00652338">
      <w:pPr>
        <w:spacing w:before="0" w:line="240" w:lineRule="auto"/>
        <w:rPr>
          <w:rFonts w:ascii="Courier New" w:hAnsi="Courier New" w:cs="Courier New"/>
          <w:szCs w:val="24"/>
        </w:rPr>
      </w:pPr>
      <w:r w:rsidRPr="00652338">
        <w:rPr>
          <w:rFonts w:ascii="Courier New" w:hAnsi="Courier New" w:cs="Courier New"/>
          <w:b/>
          <w:szCs w:val="24"/>
        </w:rPr>
        <w:t>Comment:</w:t>
      </w:r>
      <w:r w:rsidRPr="00652338">
        <w:rPr>
          <w:rFonts w:ascii="Courier New" w:hAnsi="Courier New" w:cs="Courier New"/>
          <w:szCs w:val="24"/>
        </w:rPr>
        <w:t xml:space="preserve">  The respondent commented that the extension of the information collection would violate the fundamental purposes of the Paperwork Reduction Act because of the burden it puts on the entity submitting the information and the agency collecting the information.  </w:t>
      </w:r>
    </w:p>
    <w:p w:rsidR="00B24FBC" w:rsidRPr="00652338" w:rsidRDefault="00B24FBC" w:rsidP="00652338">
      <w:pPr>
        <w:spacing w:before="0" w:line="240" w:lineRule="auto"/>
        <w:rPr>
          <w:rFonts w:ascii="Courier New" w:hAnsi="Courier New" w:cs="Courier New"/>
          <w:b/>
          <w:szCs w:val="24"/>
        </w:rPr>
      </w:pPr>
    </w:p>
    <w:p w:rsidR="00E602A6" w:rsidRPr="00652338" w:rsidRDefault="00E602A6" w:rsidP="00652338">
      <w:pPr>
        <w:spacing w:before="0" w:line="240" w:lineRule="auto"/>
        <w:rPr>
          <w:rFonts w:ascii="Courier New" w:hAnsi="Courier New" w:cs="Courier New"/>
          <w:szCs w:val="24"/>
        </w:rPr>
      </w:pPr>
      <w:r w:rsidRPr="00652338">
        <w:rPr>
          <w:rFonts w:ascii="Courier New" w:hAnsi="Courier New" w:cs="Courier New"/>
          <w:b/>
          <w:szCs w:val="24"/>
        </w:rPr>
        <w:t>Response:</w:t>
      </w:r>
      <w:r w:rsidRPr="00652338">
        <w:rPr>
          <w:rFonts w:ascii="Courier New" w:hAnsi="Courier New" w:cs="Courier New"/>
          <w:szCs w:val="24"/>
        </w:rPr>
        <w:t xml:space="preserve">  In accordance with the Paperwork Reduction Act (PRA), agencies can request OMB approval of an existing information collection.  The PRA requires that agencies use the Federal Register notice and comment process, to extend OMB’s approval, at least every three years.  This extension, to a previously approved information collection, pertains to FAR clauses 52.232-20 and </w:t>
      </w:r>
      <w:r w:rsidR="00E2513B" w:rsidRPr="00652338">
        <w:rPr>
          <w:rFonts w:ascii="Courier New" w:hAnsi="Courier New" w:cs="Courier New"/>
          <w:szCs w:val="24"/>
        </w:rPr>
        <w:t>52.232-</w:t>
      </w:r>
      <w:r w:rsidRPr="00652338">
        <w:rPr>
          <w:rFonts w:ascii="Courier New" w:hAnsi="Courier New" w:cs="Courier New"/>
          <w:szCs w:val="24"/>
        </w:rPr>
        <w:t>22.  These clauses require contractors performing under Federal cost-reimbursement contracts to notify the contracting officer in writing whenever they have reason to believe—</w:t>
      </w:r>
    </w:p>
    <w:p w:rsidR="00827BC7" w:rsidRPr="00652338" w:rsidRDefault="00E602A6" w:rsidP="00652338">
      <w:pPr>
        <w:spacing w:before="0" w:line="240" w:lineRule="auto"/>
        <w:rPr>
          <w:rFonts w:ascii="Courier New" w:hAnsi="Courier New" w:cs="Courier New"/>
          <w:szCs w:val="24"/>
        </w:rPr>
      </w:pPr>
      <w:r w:rsidRPr="00652338">
        <w:rPr>
          <w:rFonts w:ascii="Courier New" w:hAnsi="Courier New" w:cs="Courier New"/>
          <w:szCs w:val="24"/>
        </w:rPr>
        <w:tab/>
      </w:r>
    </w:p>
    <w:p w:rsidR="00E602A6" w:rsidRPr="00652338" w:rsidRDefault="00827BC7" w:rsidP="00652338">
      <w:pPr>
        <w:spacing w:before="0" w:line="240" w:lineRule="auto"/>
        <w:rPr>
          <w:rFonts w:ascii="Courier New" w:hAnsi="Courier New" w:cs="Courier New"/>
          <w:szCs w:val="24"/>
        </w:rPr>
      </w:pPr>
      <w:r w:rsidRPr="00652338">
        <w:rPr>
          <w:rFonts w:ascii="Courier New" w:hAnsi="Courier New" w:cs="Courier New"/>
          <w:szCs w:val="24"/>
        </w:rPr>
        <w:tab/>
      </w:r>
      <w:r w:rsidR="00E602A6" w:rsidRPr="00652338">
        <w:rPr>
          <w:rFonts w:ascii="Courier New" w:hAnsi="Courier New" w:cs="Courier New"/>
          <w:szCs w:val="24"/>
        </w:rPr>
        <w:t>(1) The costs the contractors expect to incur under the contracts in the next 60 days, when added to all costs previously incurred, will exceed 75 percent of the estimated cost of the contracts; or</w:t>
      </w:r>
    </w:p>
    <w:p w:rsidR="00827BC7" w:rsidRPr="00652338" w:rsidRDefault="00E602A6" w:rsidP="00652338">
      <w:pPr>
        <w:spacing w:before="0" w:line="240" w:lineRule="auto"/>
        <w:rPr>
          <w:rFonts w:ascii="Courier New" w:hAnsi="Courier New" w:cs="Courier New"/>
          <w:szCs w:val="24"/>
        </w:rPr>
      </w:pPr>
      <w:r w:rsidRPr="00652338">
        <w:rPr>
          <w:rFonts w:ascii="Courier New" w:hAnsi="Courier New" w:cs="Courier New"/>
          <w:szCs w:val="24"/>
        </w:rPr>
        <w:tab/>
      </w:r>
    </w:p>
    <w:p w:rsidR="00E602A6" w:rsidRPr="00652338" w:rsidRDefault="00827BC7" w:rsidP="00652338">
      <w:pPr>
        <w:spacing w:before="0" w:line="240" w:lineRule="auto"/>
        <w:rPr>
          <w:rFonts w:ascii="Courier New" w:hAnsi="Courier New" w:cs="Courier New"/>
          <w:szCs w:val="24"/>
        </w:rPr>
      </w:pPr>
      <w:r w:rsidRPr="00652338">
        <w:rPr>
          <w:rFonts w:ascii="Courier New" w:hAnsi="Courier New" w:cs="Courier New"/>
          <w:szCs w:val="24"/>
        </w:rPr>
        <w:tab/>
      </w:r>
      <w:r w:rsidR="00E602A6" w:rsidRPr="00652338">
        <w:rPr>
          <w:rFonts w:ascii="Courier New" w:hAnsi="Courier New" w:cs="Courier New"/>
          <w:szCs w:val="24"/>
        </w:rPr>
        <w:t>(2) The total cost for the performance of the contracts will be greater or substantially less than estimated.  As a part of the notification, the contractors must provide a revised estimate of total cost.</w:t>
      </w:r>
    </w:p>
    <w:p w:rsidR="00652338" w:rsidRDefault="00652338" w:rsidP="00652338">
      <w:pPr>
        <w:spacing w:before="0" w:line="240" w:lineRule="auto"/>
        <w:rPr>
          <w:rFonts w:ascii="Courier New" w:hAnsi="Courier New" w:cs="Courier New"/>
          <w:szCs w:val="24"/>
        </w:rPr>
      </w:pPr>
    </w:p>
    <w:p w:rsidR="00E602A6" w:rsidRPr="00652338" w:rsidRDefault="00E602A6" w:rsidP="00652338">
      <w:pPr>
        <w:spacing w:before="0" w:line="240" w:lineRule="auto"/>
        <w:rPr>
          <w:rFonts w:ascii="Courier New" w:hAnsi="Courier New" w:cs="Courier New"/>
          <w:szCs w:val="24"/>
        </w:rPr>
      </w:pPr>
      <w:r w:rsidRPr="00652338">
        <w:rPr>
          <w:rFonts w:ascii="Courier New" w:hAnsi="Courier New" w:cs="Courier New"/>
          <w:szCs w:val="24"/>
        </w:rPr>
        <w:t xml:space="preserve">These notifications assist the Government to provide timely funding of cost reimbursement contracts.  The lack of such notifications increases the risk that funding may lapse, resulting in contract work stoppages.  This clause has existed substantially the same since the inception of the FAR.  </w:t>
      </w:r>
    </w:p>
    <w:p w:rsidR="00652338" w:rsidRDefault="00652338" w:rsidP="00652338">
      <w:pPr>
        <w:spacing w:before="0" w:line="240" w:lineRule="auto"/>
        <w:rPr>
          <w:rFonts w:ascii="Courier New" w:hAnsi="Courier New" w:cs="Courier New"/>
          <w:b/>
          <w:szCs w:val="24"/>
        </w:rPr>
      </w:pPr>
    </w:p>
    <w:p w:rsidR="00E602A6" w:rsidRPr="00652338" w:rsidRDefault="00E602A6" w:rsidP="00652338">
      <w:pPr>
        <w:spacing w:before="0" w:line="240" w:lineRule="auto"/>
        <w:rPr>
          <w:rFonts w:ascii="Courier New" w:hAnsi="Courier New" w:cs="Courier New"/>
          <w:szCs w:val="24"/>
        </w:rPr>
      </w:pPr>
      <w:r w:rsidRPr="00652338">
        <w:rPr>
          <w:rFonts w:ascii="Courier New" w:hAnsi="Courier New" w:cs="Courier New"/>
          <w:b/>
          <w:szCs w:val="24"/>
        </w:rPr>
        <w:t>Comment:</w:t>
      </w:r>
      <w:r w:rsidRPr="00652338">
        <w:rPr>
          <w:rFonts w:ascii="Courier New" w:hAnsi="Courier New" w:cs="Courier New"/>
          <w:szCs w:val="24"/>
        </w:rPr>
        <w:t xml:space="preserve">  The respondent commented that the agency did not accurately estimate the public burden challenging that the agency’s methodology for calculating it is insufficient and </w:t>
      </w:r>
      <w:r w:rsidRPr="00652338">
        <w:rPr>
          <w:rFonts w:ascii="Courier New" w:hAnsi="Courier New" w:cs="Courier New"/>
          <w:szCs w:val="24"/>
        </w:rPr>
        <w:lastRenderedPageBreak/>
        <w:t>inadequate and does not reflect the total burden.  First, t</w:t>
      </w:r>
      <w:r w:rsidRPr="00652338">
        <w:rPr>
          <w:rFonts w:ascii="Courier New" w:hAnsi="Courier New" w:cs="Courier New"/>
          <w:szCs w:val="24"/>
          <w:shd w:val="clear" w:color="auto" w:fill="FFFFFF"/>
        </w:rPr>
        <w:t xml:space="preserve">he respondent questioned the basis for the estimated number of respondents of 3,598, stating that it appears to be understated.  </w:t>
      </w:r>
      <w:r w:rsidRPr="00652338">
        <w:rPr>
          <w:rFonts w:ascii="Courier New" w:hAnsi="Courier New" w:cs="Courier New"/>
          <w:szCs w:val="24"/>
        </w:rPr>
        <w:t xml:space="preserve">The respondent also questioned the basis for the estimate of 15.96999 responses per respondent, stating that the five decimal places </w:t>
      </w:r>
      <w:r w:rsidR="00827BC7" w:rsidRPr="00652338">
        <w:rPr>
          <w:rFonts w:ascii="Courier New" w:hAnsi="Courier New" w:cs="Courier New"/>
          <w:szCs w:val="24"/>
        </w:rPr>
        <w:t>imply</w:t>
      </w:r>
      <w:r w:rsidRPr="00652338">
        <w:rPr>
          <w:rFonts w:ascii="Courier New" w:hAnsi="Courier New" w:cs="Courier New"/>
          <w:szCs w:val="24"/>
        </w:rPr>
        <w:t xml:space="preserve"> a precise calculation underlying the estimate.  Finally, the respondent stated that the average burden estimate of 0.5 hours per response is unrealistically low and unsubstantiated.  For this reason, the respondent provided that the agency should reassess the estimated total burden hours and revise the estimate upwards to be more accurate, as was done in FAR Case 2007-006.  The same respondent also provided that the burden of compliance with the information collection requirement outweighs any potential utility of the extension.</w:t>
      </w:r>
    </w:p>
    <w:p w:rsidR="00652338" w:rsidRDefault="00652338" w:rsidP="00652338">
      <w:pPr>
        <w:spacing w:before="0" w:line="240" w:lineRule="auto"/>
        <w:rPr>
          <w:rFonts w:ascii="Courier New" w:hAnsi="Courier New" w:cs="Courier New"/>
          <w:b/>
          <w:szCs w:val="24"/>
        </w:rPr>
      </w:pPr>
    </w:p>
    <w:p w:rsidR="00E602A6" w:rsidRPr="00652338" w:rsidRDefault="00E602A6" w:rsidP="00652338">
      <w:pPr>
        <w:spacing w:before="0" w:line="240" w:lineRule="auto"/>
        <w:rPr>
          <w:rFonts w:ascii="Courier New" w:hAnsi="Courier New" w:cs="Courier New"/>
          <w:szCs w:val="24"/>
        </w:rPr>
      </w:pPr>
      <w:r w:rsidRPr="00652338">
        <w:rPr>
          <w:rFonts w:ascii="Courier New" w:hAnsi="Courier New" w:cs="Courier New"/>
          <w:b/>
          <w:szCs w:val="24"/>
        </w:rPr>
        <w:t>Response</w:t>
      </w:r>
      <w:r w:rsidRPr="00652338">
        <w:rPr>
          <w:rFonts w:ascii="Courier New" w:hAnsi="Courier New" w:cs="Courier New"/>
          <w:szCs w:val="24"/>
        </w:rPr>
        <w:t>: S</w:t>
      </w:r>
      <w:r w:rsidRPr="00652338">
        <w:rPr>
          <w:rFonts w:ascii="Courier New" w:hAnsi="Courier New" w:cs="Courier New"/>
          <w:szCs w:val="24"/>
          <w:shd w:val="clear" w:color="auto" w:fill="FFFFFF"/>
        </w:rPr>
        <w:t xml:space="preserve">erious consideration is given, during the open comment period, to all comments received and adjustments are made to the </w:t>
      </w:r>
      <w:r w:rsidRPr="00652338">
        <w:rPr>
          <w:rFonts w:ascii="Courier New" w:hAnsi="Courier New" w:cs="Courier New"/>
          <w:szCs w:val="24"/>
        </w:rPr>
        <w:t xml:space="preserve">paperwork </w:t>
      </w:r>
      <w:r w:rsidRPr="00652338">
        <w:rPr>
          <w:rStyle w:val="il"/>
          <w:rFonts w:ascii="Courier New" w:hAnsi="Courier New" w:cs="Courier New"/>
          <w:szCs w:val="24"/>
        </w:rPr>
        <w:t xml:space="preserve">burden </w:t>
      </w:r>
      <w:r w:rsidRPr="00652338">
        <w:rPr>
          <w:rFonts w:ascii="Courier New" w:hAnsi="Courier New" w:cs="Courier New"/>
          <w:szCs w:val="24"/>
        </w:rPr>
        <w:t>estimate</w:t>
      </w:r>
      <w:r w:rsidRPr="00652338">
        <w:rPr>
          <w:rFonts w:ascii="Courier New" w:hAnsi="Courier New" w:cs="Courier New"/>
          <w:szCs w:val="24"/>
          <w:shd w:val="clear" w:color="auto" w:fill="FFFFFF"/>
        </w:rPr>
        <w:t xml:space="preserve"> based on reasonable considerations provided by the public.</w:t>
      </w:r>
      <w:r w:rsidRPr="00652338">
        <w:rPr>
          <w:rFonts w:ascii="Courier New" w:hAnsi="Courier New" w:cs="Courier New"/>
          <w:szCs w:val="24"/>
        </w:rPr>
        <w:t xml:space="preserve">  This is evidenced, as the respondent notes, in FAR Case 2007-006 where an adjustment was made from the total preparation hours from three to 60.  This change was made considering particularly the hours that would be required for review within the company, prior to release to the Government.  </w:t>
      </w:r>
    </w:p>
    <w:p w:rsidR="00652338" w:rsidRDefault="00652338" w:rsidP="00652338">
      <w:pPr>
        <w:spacing w:before="0" w:line="240" w:lineRule="auto"/>
        <w:rPr>
          <w:rFonts w:ascii="Courier New" w:hAnsi="Courier New" w:cs="Courier New"/>
          <w:szCs w:val="24"/>
        </w:rPr>
      </w:pPr>
    </w:p>
    <w:p w:rsidR="00E602A6" w:rsidRPr="00652338" w:rsidRDefault="00652338" w:rsidP="00652338">
      <w:pPr>
        <w:spacing w:before="0" w:line="240" w:lineRule="auto"/>
        <w:rPr>
          <w:rFonts w:ascii="Courier New" w:hAnsi="Courier New" w:cs="Courier New"/>
          <w:szCs w:val="24"/>
          <w:shd w:val="clear" w:color="auto" w:fill="FFFFFF"/>
        </w:rPr>
      </w:pPr>
      <w:r>
        <w:rPr>
          <w:rFonts w:ascii="Courier New" w:hAnsi="Courier New" w:cs="Courier New"/>
          <w:szCs w:val="24"/>
        </w:rPr>
        <w:tab/>
      </w:r>
      <w:r w:rsidR="00E602A6" w:rsidRPr="00652338">
        <w:rPr>
          <w:rFonts w:ascii="Courier New" w:hAnsi="Courier New" w:cs="Courier New"/>
          <w:szCs w:val="24"/>
        </w:rPr>
        <w:t xml:space="preserve">The burden is prepared taking into consideration the necessary criteria in OMB guidance for estimating the paperwork burden put on the entity submitting the information.  For example, consideration is given to an entity reviewing instructions; using technology to collect, process, and disclose information; adjusting existing practices to comply with requirements; searching data sources; completing and reviewing the response; and transmitting or disclosing information. The estimated burden hours for a collection are based on an average between the hours that a simple disclosure by a very small business might require and the much higher numbers that might be required for a very complex disclosure by a major corporation.  Also, the estimated burden hours should only include projected hours for those actions which a company would not undertake in the normal course of business.  Careful </w:t>
      </w:r>
      <w:r w:rsidR="00E602A6" w:rsidRPr="00652338">
        <w:rPr>
          <w:rFonts w:ascii="Courier New" w:hAnsi="Courier New" w:cs="Courier New"/>
          <w:szCs w:val="24"/>
          <w:shd w:val="clear" w:color="auto" w:fill="FFFFFF"/>
        </w:rPr>
        <w:t>consideration went into assessing the</w:t>
      </w:r>
      <w:r w:rsidR="00E602A6" w:rsidRPr="00652338">
        <w:rPr>
          <w:rStyle w:val="apple-converted-space"/>
          <w:rFonts w:ascii="Courier New" w:hAnsi="Courier New" w:cs="Courier New"/>
          <w:szCs w:val="24"/>
          <w:shd w:val="clear" w:color="auto" w:fill="FFFFFF"/>
        </w:rPr>
        <w:t xml:space="preserve"> estimated </w:t>
      </w:r>
      <w:r w:rsidR="00E602A6" w:rsidRPr="00652338">
        <w:rPr>
          <w:rStyle w:val="il"/>
          <w:rFonts w:ascii="Courier New" w:hAnsi="Courier New" w:cs="Courier New"/>
          <w:szCs w:val="24"/>
        </w:rPr>
        <w:t>burden</w:t>
      </w:r>
      <w:r w:rsidR="00E602A6" w:rsidRPr="00652338">
        <w:rPr>
          <w:rStyle w:val="apple-converted-space"/>
          <w:rFonts w:ascii="Courier New" w:hAnsi="Courier New" w:cs="Courier New"/>
          <w:szCs w:val="24"/>
        </w:rPr>
        <w:t> </w:t>
      </w:r>
      <w:r w:rsidR="00E602A6" w:rsidRPr="00652338">
        <w:rPr>
          <w:rFonts w:ascii="Courier New" w:hAnsi="Courier New" w:cs="Courier New"/>
          <w:szCs w:val="24"/>
        </w:rPr>
        <w:t>hours</w:t>
      </w:r>
      <w:r w:rsidR="00E602A6" w:rsidRPr="00652338">
        <w:rPr>
          <w:rFonts w:ascii="Courier New" w:hAnsi="Courier New" w:cs="Courier New"/>
          <w:szCs w:val="24"/>
          <w:shd w:val="clear" w:color="auto" w:fill="FFFFFF"/>
        </w:rPr>
        <w:t xml:space="preserve"> for this collection, and although, the respondent provided estimates of responses and burden hours, the estimates cannot be confirmed with any degree of certainty to totally rely on the information.</w:t>
      </w:r>
      <w:r w:rsidR="00E06DD9">
        <w:rPr>
          <w:rFonts w:ascii="Courier New" w:hAnsi="Courier New" w:cs="Courier New"/>
          <w:szCs w:val="24"/>
          <w:shd w:val="clear" w:color="auto" w:fill="FFFFFF"/>
        </w:rPr>
        <w:t xml:space="preserve">  </w:t>
      </w:r>
      <w:r w:rsidR="00E06DD9" w:rsidRPr="00A558BD">
        <w:rPr>
          <w:rFonts w:ascii="Courier New" w:hAnsi="Courier New" w:cs="Courier New"/>
          <w:szCs w:val="24"/>
        </w:rPr>
        <w:t xml:space="preserve">However, it is determined that an upward adjustment is warranted at this time based upon consideration of the information provided in the public comment. The information collection requirement has been </w:t>
      </w:r>
      <w:r w:rsidR="00E06DD9" w:rsidRPr="00A558BD">
        <w:rPr>
          <w:rFonts w:ascii="Courier New" w:hAnsi="Courier New" w:cs="Courier New"/>
          <w:szCs w:val="24"/>
        </w:rPr>
        <w:lastRenderedPageBreak/>
        <w:t>revised to reflect an overall increase in the total public burden hours.</w:t>
      </w:r>
      <w:r w:rsidR="00E602A6" w:rsidRPr="00652338">
        <w:rPr>
          <w:rFonts w:ascii="Courier New" w:hAnsi="Courier New" w:cs="Courier New"/>
          <w:szCs w:val="24"/>
          <w:shd w:val="clear" w:color="auto" w:fill="FFFFFF"/>
        </w:rPr>
        <w:t xml:space="preserve"> </w:t>
      </w:r>
    </w:p>
    <w:p w:rsidR="00652338" w:rsidRDefault="00652338" w:rsidP="00652338">
      <w:pPr>
        <w:spacing w:before="0" w:line="240" w:lineRule="auto"/>
        <w:ind w:firstLine="720"/>
        <w:rPr>
          <w:rFonts w:ascii="Courier New" w:hAnsi="Courier New" w:cs="Courier New"/>
          <w:szCs w:val="24"/>
        </w:rPr>
      </w:pPr>
    </w:p>
    <w:p w:rsidR="007E707E" w:rsidRPr="00652338" w:rsidRDefault="00E602A6" w:rsidP="00652338">
      <w:pPr>
        <w:spacing w:before="0" w:line="240" w:lineRule="auto"/>
        <w:ind w:firstLine="720"/>
        <w:rPr>
          <w:rFonts w:ascii="Courier New" w:hAnsi="Courier New" w:cs="Courier New"/>
          <w:szCs w:val="24"/>
        </w:rPr>
      </w:pPr>
      <w:r w:rsidRPr="00652338">
        <w:rPr>
          <w:rFonts w:ascii="Courier New" w:hAnsi="Courier New" w:cs="Courier New"/>
          <w:szCs w:val="24"/>
        </w:rPr>
        <w:t xml:space="preserve">The </w:t>
      </w:r>
      <w:r w:rsidR="007E707E" w:rsidRPr="00652338">
        <w:rPr>
          <w:rFonts w:ascii="Courier New" w:hAnsi="Courier New" w:cs="Courier New"/>
          <w:szCs w:val="24"/>
        </w:rPr>
        <w:t>estimates of the number of respondents and the number of responses per respondent are</w:t>
      </w:r>
      <w:r w:rsidRPr="00652338">
        <w:rPr>
          <w:rFonts w:ascii="Courier New" w:hAnsi="Courier New" w:cs="Courier New"/>
          <w:szCs w:val="24"/>
        </w:rPr>
        <w:t xml:space="preserve"> based on data from the Federal Procurement Data System</w:t>
      </w:r>
      <w:r w:rsidR="009B7EE0" w:rsidRPr="00652338">
        <w:rPr>
          <w:rFonts w:ascii="Courier New" w:hAnsi="Courier New" w:cs="Courier New"/>
          <w:szCs w:val="24"/>
        </w:rPr>
        <w:t xml:space="preserve">—Next Generation </w:t>
      </w:r>
      <w:r w:rsidRPr="00652338">
        <w:rPr>
          <w:rFonts w:ascii="Courier New" w:hAnsi="Courier New" w:cs="Courier New"/>
          <w:szCs w:val="24"/>
        </w:rPr>
        <w:t>(FPDS</w:t>
      </w:r>
      <w:r w:rsidR="009B7EE0" w:rsidRPr="00652338">
        <w:rPr>
          <w:rFonts w:ascii="Courier New" w:hAnsi="Courier New" w:cs="Courier New"/>
          <w:szCs w:val="24"/>
        </w:rPr>
        <w:t>-NG</w:t>
      </w:r>
      <w:r w:rsidRPr="00652338">
        <w:rPr>
          <w:rFonts w:ascii="Courier New" w:hAnsi="Courier New" w:cs="Courier New"/>
          <w:szCs w:val="24"/>
        </w:rPr>
        <w:t>) for Fiscal Year</w:t>
      </w:r>
      <w:r w:rsidR="007E707E" w:rsidRPr="00652338">
        <w:rPr>
          <w:rFonts w:ascii="Courier New" w:hAnsi="Courier New" w:cs="Courier New"/>
          <w:szCs w:val="24"/>
        </w:rPr>
        <w:t xml:space="preserve"> (FY) 2011</w:t>
      </w:r>
      <w:r w:rsidRPr="00652338">
        <w:rPr>
          <w:rFonts w:ascii="Courier New" w:hAnsi="Courier New" w:cs="Courier New"/>
          <w:szCs w:val="24"/>
        </w:rPr>
        <w:t xml:space="preserve">.  For </w:t>
      </w:r>
      <w:r w:rsidR="009B7EE0" w:rsidRPr="00652338">
        <w:rPr>
          <w:rFonts w:ascii="Courier New" w:hAnsi="Courier New" w:cs="Courier New"/>
          <w:szCs w:val="24"/>
        </w:rPr>
        <w:t>FY 2011</w:t>
      </w:r>
      <w:r w:rsidRPr="00652338">
        <w:rPr>
          <w:rFonts w:ascii="Courier New" w:hAnsi="Courier New" w:cs="Courier New"/>
          <w:szCs w:val="24"/>
        </w:rPr>
        <w:t xml:space="preserve"> there were 3,598 unique vendors with 57,460 funding only actions under cost reimbursement contracts.</w:t>
      </w:r>
      <w:r w:rsidR="009B7EE0" w:rsidRPr="00652338">
        <w:rPr>
          <w:rFonts w:ascii="Courier New" w:hAnsi="Courier New" w:cs="Courier New"/>
          <w:szCs w:val="24"/>
        </w:rPr>
        <w:t xml:space="preserve">  </w:t>
      </w:r>
      <w:r w:rsidR="00652338" w:rsidRPr="00652338">
        <w:rPr>
          <w:rFonts w:ascii="Courier New" w:hAnsi="Courier New" w:cs="Courier New"/>
          <w:szCs w:val="24"/>
        </w:rPr>
        <w:t xml:space="preserve">These funding actions are usually the result of the notification required by this information requirement.  </w:t>
      </w:r>
      <w:r w:rsidR="009B7EE0" w:rsidRPr="00652338">
        <w:rPr>
          <w:rFonts w:ascii="Courier New" w:hAnsi="Courier New" w:cs="Courier New"/>
          <w:szCs w:val="24"/>
        </w:rPr>
        <w:t>The number of responses per respondent</w:t>
      </w:r>
      <w:r w:rsidR="00652338">
        <w:rPr>
          <w:rFonts w:ascii="Courier New" w:hAnsi="Courier New" w:cs="Courier New"/>
          <w:szCs w:val="24"/>
        </w:rPr>
        <w:t xml:space="preserve"> (</w:t>
      </w:r>
      <w:r w:rsidR="00652338" w:rsidRPr="00652338">
        <w:rPr>
          <w:rFonts w:ascii="Courier New" w:hAnsi="Courier New" w:cs="Courier New"/>
          <w:szCs w:val="24"/>
        </w:rPr>
        <w:t>15</w:t>
      </w:r>
      <w:r w:rsidR="00652338">
        <w:rPr>
          <w:rFonts w:ascii="Courier New" w:hAnsi="Courier New" w:cs="Courier New"/>
          <w:szCs w:val="24"/>
        </w:rPr>
        <w:t>.</w:t>
      </w:r>
      <w:r w:rsidR="00652338" w:rsidRPr="00652338">
        <w:rPr>
          <w:rFonts w:ascii="Courier New" w:hAnsi="Courier New" w:cs="Courier New"/>
          <w:szCs w:val="24"/>
        </w:rPr>
        <w:t>96999</w:t>
      </w:r>
      <w:r w:rsidR="00652338">
        <w:rPr>
          <w:rFonts w:ascii="Courier New" w:hAnsi="Courier New" w:cs="Courier New"/>
          <w:szCs w:val="24"/>
        </w:rPr>
        <w:t xml:space="preserve">) </w:t>
      </w:r>
      <w:r w:rsidR="009B7EE0" w:rsidRPr="00652338">
        <w:rPr>
          <w:rFonts w:ascii="Courier New" w:hAnsi="Courier New" w:cs="Courier New"/>
          <w:szCs w:val="24"/>
        </w:rPr>
        <w:t xml:space="preserve">was </w:t>
      </w:r>
      <w:r w:rsidR="007E707E" w:rsidRPr="00652338">
        <w:rPr>
          <w:rFonts w:ascii="Courier New" w:hAnsi="Courier New" w:cs="Courier New"/>
          <w:szCs w:val="24"/>
        </w:rPr>
        <w:t>derived by dividing the number of actions by the number of unique vendors</w:t>
      </w:r>
      <w:r w:rsidR="009B7EE0" w:rsidRPr="00652338">
        <w:rPr>
          <w:rFonts w:ascii="Courier New" w:hAnsi="Courier New" w:cs="Courier New"/>
          <w:szCs w:val="24"/>
        </w:rPr>
        <w:t xml:space="preserve">.  The </w:t>
      </w:r>
      <w:r w:rsidR="00652338">
        <w:rPr>
          <w:rFonts w:ascii="Courier New" w:hAnsi="Courier New" w:cs="Courier New"/>
          <w:szCs w:val="24"/>
        </w:rPr>
        <w:t>preciseness of the number of responses</w:t>
      </w:r>
      <w:r w:rsidR="009B7EE0" w:rsidRPr="00652338">
        <w:rPr>
          <w:rFonts w:ascii="Courier New" w:hAnsi="Courier New" w:cs="Courier New"/>
          <w:szCs w:val="24"/>
        </w:rPr>
        <w:t xml:space="preserve"> demonstrates the </w:t>
      </w:r>
      <w:r w:rsidR="00652338">
        <w:rPr>
          <w:rFonts w:ascii="Courier New" w:hAnsi="Courier New" w:cs="Courier New"/>
          <w:szCs w:val="24"/>
        </w:rPr>
        <w:t xml:space="preserve">level of </w:t>
      </w:r>
      <w:r w:rsidR="009B7EE0" w:rsidRPr="00652338">
        <w:rPr>
          <w:rFonts w:ascii="Courier New" w:hAnsi="Courier New" w:cs="Courier New"/>
          <w:szCs w:val="24"/>
        </w:rPr>
        <w:t xml:space="preserve">review and </w:t>
      </w:r>
      <w:r w:rsidR="00652338">
        <w:rPr>
          <w:rFonts w:ascii="Courier New" w:hAnsi="Courier New" w:cs="Courier New"/>
          <w:szCs w:val="24"/>
        </w:rPr>
        <w:t xml:space="preserve">the </w:t>
      </w:r>
      <w:r w:rsidR="009B7EE0" w:rsidRPr="00652338">
        <w:rPr>
          <w:rFonts w:ascii="Courier New" w:hAnsi="Courier New" w:cs="Courier New"/>
          <w:szCs w:val="24"/>
        </w:rPr>
        <w:t xml:space="preserve">serious consideration given to </w:t>
      </w:r>
      <w:r w:rsidR="00652338">
        <w:rPr>
          <w:rFonts w:ascii="Courier New" w:hAnsi="Courier New" w:cs="Courier New"/>
          <w:szCs w:val="24"/>
        </w:rPr>
        <w:t xml:space="preserve">the </w:t>
      </w:r>
      <w:r w:rsidR="009B7EE0" w:rsidRPr="00652338">
        <w:rPr>
          <w:rFonts w:ascii="Courier New" w:hAnsi="Courier New" w:cs="Courier New"/>
          <w:szCs w:val="24"/>
        </w:rPr>
        <w:t>data</w:t>
      </w:r>
      <w:r w:rsidR="00652338">
        <w:rPr>
          <w:rFonts w:ascii="Courier New" w:hAnsi="Courier New" w:cs="Courier New"/>
          <w:szCs w:val="24"/>
        </w:rPr>
        <w:t xml:space="preserve"> gathered for </w:t>
      </w:r>
      <w:r w:rsidR="009B7EE0" w:rsidRPr="00652338">
        <w:rPr>
          <w:rFonts w:ascii="Courier New" w:hAnsi="Courier New" w:cs="Courier New"/>
          <w:szCs w:val="24"/>
        </w:rPr>
        <w:t xml:space="preserve">this </w:t>
      </w:r>
      <w:r w:rsidR="00652338">
        <w:rPr>
          <w:rFonts w:ascii="Courier New" w:hAnsi="Courier New" w:cs="Courier New"/>
          <w:szCs w:val="24"/>
        </w:rPr>
        <w:t xml:space="preserve">information </w:t>
      </w:r>
      <w:r w:rsidR="009B7EE0" w:rsidRPr="00652338">
        <w:rPr>
          <w:rFonts w:ascii="Courier New" w:hAnsi="Courier New" w:cs="Courier New"/>
          <w:szCs w:val="24"/>
        </w:rPr>
        <w:t>collection.   However,</w:t>
      </w:r>
      <w:r w:rsidR="00652338" w:rsidRPr="00652338">
        <w:rPr>
          <w:rFonts w:ascii="Courier New" w:hAnsi="Courier New" w:cs="Courier New"/>
          <w:szCs w:val="24"/>
        </w:rPr>
        <w:t xml:space="preserve"> in response to the public comment received, the number of responses per respondent has be</w:t>
      </w:r>
      <w:r w:rsidR="00652338">
        <w:rPr>
          <w:rFonts w:ascii="Courier New" w:hAnsi="Courier New" w:cs="Courier New"/>
          <w:szCs w:val="24"/>
        </w:rPr>
        <w:t>en</w:t>
      </w:r>
      <w:r w:rsidR="00652338" w:rsidRPr="00652338">
        <w:rPr>
          <w:rFonts w:ascii="Courier New" w:hAnsi="Courier New" w:cs="Courier New"/>
          <w:szCs w:val="24"/>
        </w:rPr>
        <w:t xml:space="preserve"> rounded </w:t>
      </w:r>
      <w:r w:rsidR="00404F0B">
        <w:rPr>
          <w:rFonts w:ascii="Courier New" w:hAnsi="Courier New" w:cs="Courier New"/>
          <w:szCs w:val="24"/>
        </w:rPr>
        <w:t xml:space="preserve">up </w:t>
      </w:r>
      <w:r w:rsidR="00652338" w:rsidRPr="00652338">
        <w:rPr>
          <w:rFonts w:ascii="Courier New" w:hAnsi="Courier New" w:cs="Courier New"/>
          <w:szCs w:val="24"/>
        </w:rPr>
        <w:t>to 16.</w:t>
      </w:r>
      <w:r w:rsidR="009B7EE0" w:rsidRPr="00652338">
        <w:rPr>
          <w:rFonts w:ascii="Courier New" w:hAnsi="Courier New" w:cs="Courier New"/>
          <w:szCs w:val="24"/>
        </w:rPr>
        <w:t xml:space="preserve">   </w:t>
      </w:r>
    </w:p>
    <w:p w:rsidR="00843D2C" w:rsidRDefault="00843D2C" w:rsidP="00652338">
      <w:pPr>
        <w:spacing w:before="0" w:line="240" w:lineRule="auto"/>
        <w:ind w:firstLine="720"/>
        <w:rPr>
          <w:rFonts w:ascii="Courier New" w:hAnsi="Courier New" w:cs="Courier New"/>
          <w:szCs w:val="24"/>
        </w:rPr>
      </w:pPr>
    </w:p>
    <w:p w:rsidR="00843D2C" w:rsidRDefault="007E707E" w:rsidP="00652338">
      <w:pPr>
        <w:spacing w:before="0" w:line="240" w:lineRule="auto"/>
        <w:ind w:firstLine="720"/>
        <w:rPr>
          <w:rFonts w:ascii="Courier New" w:hAnsi="Courier New" w:cs="Courier New"/>
          <w:szCs w:val="24"/>
        </w:rPr>
      </w:pPr>
      <w:r w:rsidRPr="00FA1581">
        <w:rPr>
          <w:rFonts w:ascii="Courier New" w:hAnsi="Courier New" w:cs="Courier New"/>
          <w:szCs w:val="24"/>
        </w:rPr>
        <w:t xml:space="preserve">With </w:t>
      </w:r>
      <w:r w:rsidR="00E602A6" w:rsidRPr="00FA1581">
        <w:rPr>
          <w:rFonts w:ascii="Courier New" w:hAnsi="Courier New" w:cs="Courier New"/>
          <w:szCs w:val="24"/>
        </w:rPr>
        <w:t>regard</w:t>
      </w:r>
      <w:r w:rsidRPr="00FA1581">
        <w:rPr>
          <w:rFonts w:ascii="Courier New" w:hAnsi="Courier New" w:cs="Courier New"/>
          <w:szCs w:val="24"/>
        </w:rPr>
        <w:t xml:space="preserve"> to</w:t>
      </w:r>
      <w:r w:rsidR="00E602A6" w:rsidRPr="00FA1581">
        <w:rPr>
          <w:rFonts w:ascii="Courier New" w:hAnsi="Courier New" w:cs="Courier New"/>
          <w:szCs w:val="24"/>
        </w:rPr>
        <w:t xml:space="preserve"> the estimate of 0.5 hours per response, we believe that the notification typically involves an observation </w:t>
      </w:r>
      <w:r w:rsidR="00C76876">
        <w:rPr>
          <w:rFonts w:ascii="Courier New" w:hAnsi="Courier New" w:cs="Courier New"/>
          <w:szCs w:val="24"/>
        </w:rPr>
        <w:t xml:space="preserve">of </w:t>
      </w:r>
      <w:r w:rsidR="00E602A6" w:rsidRPr="00FA1581">
        <w:rPr>
          <w:rFonts w:ascii="Courier New" w:hAnsi="Courier New" w:cs="Courier New"/>
          <w:szCs w:val="24"/>
        </w:rPr>
        <w:t xml:space="preserve">the </w:t>
      </w:r>
      <w:r w:rsidR="00C76876">
        <w:rPr>
          <w:rFonts w:ascii="Courier New" w:hAnsi="Courier New" w:cs="Courier New"/>
          <w:szCs w:val="24"/>
        </w:rPr>
        <w:t xml:space="preserve">contractors </w:t>
      </w:r>
      <w:r w:rsidR="00C76876" w:rsidRPr="00FA1581">
        <w:rPr>
          <w:rStyle w:val="ssrfcpassagedeactivated"/>
          <w:rFonts w:ascii="Courier New" w:hAnsi="Courier New" w:cs="Courier New"/>
        </w:rPr>
        <w:t>accounting and financial reporting system</w:t>
      </w:r>
      <w:r w:rsidR="00C76876" w:rsidRPr="00FA1581">
        <w:rPr>
          <w:rFonts w:ascii="Courier New" w:hAnsi="Courier New" w:cs="Courier New"/>
          <w:szCs w:val="24"/>
        </w:rPr>
        <w:t xml:space="preserve"> </w:t>
      </w:r>
      <w:r w:rsidR="00E602A6" w:rsidRPr="00FA1581">
        <w:rPr>
          <w:rFonts w:ascii="Courier New" w:hAnsi="Courier New" w:cs="Courier New"/>
          <w:szCs w:val="24"/>
        </w:rPr>
        <w:t>that available funds will fall below the 75 percent threshold within the next 60 days, followed by a very brief letter to the contracting officer referencing the applicable contract clause</w:t>
      </w:r>
      <w:r w:rsidR="00C76876">
        <w:rPr>
          <w:rFonts w:ascii="Courier New" w:hAnsi="Courier New" w:cs="Courier New"/>
          <w:szCs w:val="24"/>
        </w:rPr>
        <w:t xml:space="preserve"> at FAR</w:t>
      </w:r>
      <w:r w:rsidR="00E602A6" w:rsidRPr="00FA1581">
        <w:rPr>
          <w:rFonts w:ascii="Courier New" w:hAnsi="Courier New" w:cs="Courier New"/>
          <w:szCs w:val="24"/>
        </w:rPr>
        <w:t xml:space="preserve"> 52.232-20 or </w:t>
      </w:r>
      <w:r w:rsidR="00C76876">
        <w:rPr>
          <w:rFonts w:ascii="Courier New" w:hAnsi="Courier New" w:cs="Courier New"/>
          <w:szCs w:val="24"/>
        </w:rPr>
        <w:t>FAR</w:t>
      </w:r>
      <w:r w:rsidR="00C76876" w:rsidRPr="00FA1581">
        <w:rPr>
          <w:rFonts w:ascii="Courier New" w:hAnsi="Courier New" w:cs="Courier New"/>
          <w:szCs w:val="24"/>
        </w:rPr>
        <w:t xml:space="preserve"> 52.232-2</w:t>
      </w:r>
      <w:r w:rsidR="00E602A6" w:rsidRPr="00FA1581">
        <w:rPr>
          <w:rFonts w:ascii="Courier New" w:hAnsi="Courier New" w:cs="Courier New"/>
          <w:szCs w:val="24"/>
        </w:rPr>
        <w:t xml:space="preserve">2.  </w:t>
      </w:r>
      <w:r w:rsidR="00FA1581" w:rsidRPr="00FA1581">
        <w:rPr>
          <w:rStyle w:val="ssrfcpassagedeactivated"/>
          <w:rFonts w:ascii="Courier New" w:hAnsi="Courier New" w:cs="Courier New"/>
        </w:rPr>
        <w:t xml:space="preserve">The contractor's responsibility </w:t>
      </w:r>
      <w:r w:rsidR="00FA1581">
        <w:rPr>
          <w:rStyle w:val="ssrfcpassagedeactivated"/>
          <w:rFonts w:ascii="Courier New" w:hAnsi="Courier New" w:cs="Courier New"/>
        </w:rPr>
        <w:t xml:space="preserve">to foresee </w:t>
      </w:r>
      <w:r w:rsidR="00202248">
        <w:rPr>
          <w:rStyle w:val="ssrfcpassagedeactivated"/>
          <w:rFonts w:ascii="Courier New" w:hAnsi="Courier New" w:cs="Courier New"/>
        </w:rPr>
        <w:t xml:space="preserve">the </w:t>
      </w:r>
      <w:r w:rsidR="00202248" w:rsidRPr="00FA1581">
        <w:rPr>
          <w:rFonts w:ascii="Courier New" w:hAnsi="Courier New" w:cs="Courier New"/>
          <w:szCs w:val="24"/>
        </w:rPr>
        <w:t>availab</w:t>
      </w:r>
      <w:r w:rsidR="00202248">
        <w:rPr>
          <w:rFonts w:ascii="Courier New" w:hAnsi="Courier New" w:cs="Courier New"/>
          <w:szCs w:val="24"/>
        </w:rPr>
        <w:t>ility</w:t>
      </w:r>
      <w:r w:rsidR="00202248" w:rsidRPr="00FA1581">
        <w:rPr>
          <w:rFonts w:ascii="Courier New" w:hAnsi="Courier New" w:cs="Courier New"/>
          <w:szCs w:val="24"/>
        </w:rPr>
        <w:t xml:space="preserve"> </w:t>
      </w:r>
      <w:r w:rsidR="00202248">
        <w:rPr>
          <w:rFonts w:ascii="Courier New" w:hAnsi="Courier New" w:cs="Courier New"/>
          <w:szCs w:val="24"/>
        </w:rPr>
        <w:t xml:space="preserve">of </w:t>
      </w:r>
      <w:r w:rsidR="00202248" w:rsidRPr="00FA1581">
        <w:rPr>
          <w:rFonts w:ascii="Courier New" w:hAnsi="Courier New" w:cs="Courier New"/>
          <w:szCs w:val="24"/>
        </w:rPr>
        <w:t>funds</w:t>
      </w:r>
      <w:r w:rsidR="00FA1581">
        <w:rPr>
          <w:rStyle w:val="ssrfcpassagedeactivated"/>
          <w:rFonts w:ascii="Courier New" w:hAnsi="Courier New" w:cs="Courier New"/>
        </w:rPr>
        <w:t xml:space="preserve"> </w:t>
      </w:r>
      <w:r w:rsidR="00202248">
        <w:rPr>
          <w:rStyle w:val="ssrfcpassagedeactivated"/>
          <w:rFonts w:ascii="Courier New" w:hAnsi="Courier New" w:cs="Courier New"/>
        </w:rPr>
        <w:t xml:space="preserve">and probable cost </w:t>
      </w:r>
      <w:r w:rsidR="00FA1581">
        <w:rPr>
          <w:rStyle w:val="ssrfcpassagedeactivated"/>
          <w:rFonts w:ascii="Courier New" w:hAnsi="Courier New" w:cs="Courier New"/>
        </w:rPr>
        <w:t>overruns</w:t>
      </w:r>
      <w:r w:rsidR="00FA1581" w:rsidRPr="00FA1581">
        <w:rPr>
          <w:rStyle w:val="ssrfcpassagedeactivated"/>
          <w:rFonts w:ascii="Courier New" w:hAnsi="Courier New" w:cs="Courier New"/>
        </w:rPr>
        <w:t xml:space="preserve"> carries with it a duty to maintain an accounting and financial reporting system </w:t>
      </w:r>
      <w:r w:rsidR="00FA1581">
        <w:rPr>
          <w:rStyle w:val="ssrfcpassagedeactivated"/>
          <w:rFonts w:ascii="Courier New" w:hAnsi="Courier New" w:cs="Courier New"/>
        </w:rPr>
        <w:t xml:space="preserve">capable of </w:t>
      </w:r>
      <w:r w:rsidR="00FA1581" w:rsidRPr="00FA1581">
        <w:rPr>
          <w:rStyle w:val="ssrfcpassagedeactivated"/>
          <w:rFonts w:ascii="Courier New" w:hAnsi="Courier New" w:cs="Courier New"/>
        </w:rPr>
        <w:t>secur</w:t>
      </w:r>
      <w:r w:rsidR="00FA1581">
        <w:rPr>
          <w:rStyle w:val="ssrfcpassagedeactivated"/>
          <w:rFonts w:ascii="Courier New" w:hAnsi="Courier New" w:cs="Courier New"/>
        </w:rPr>
        <w:t xml:space="preserve">ing </w:t>
      </w:r>
      <w:r w:rsidR="00FA1581" w:rsidRPr="00FA1581">
        <w:rPr>
          <w:rStyle w:val="ssrfcpassagedeactivated"/>
          <w:rFonts w:ascii="Courier New" w:hAnsi="Courier New" w:cs="Courier New"/>
        </w:rPr>
        <w:t xml:space="preserve">timely knowledge of </w:t>
      </w:r>
      <w:r w:rsidR="00202248">
        <w:rPr>
          <w:rStyle w:val="ssrfcpassagedeactivated"/>
          <w:rFonts w:ascii="Courier New" w:hAnsi="Courier New" w:cs="Courier New"/>
        </w:rPr>
        <w:t xml:space="preserve">all probable </w:t>
      </w:r>
      <w:r w:rsidR="00FA1581" w:rsidRPr="00FA1581">
        <w:rPr>
          <w:rStyle w:val="ssrfcpassagedeactivated"/>
          <w:rFonts w:ascii="Courier New" w:hAnsi="Courier New" w:cs="Courier New"/>
        </w:rPr>
        <w:t xml:space="preserve">costs </w:t>
      </w:r>
      <w:r w:rsidR="00202248">
        <w:rPr>
          <w:rStyle w:val="ssrfcpassagedeactivated"/>
          <w:rFonts w:ascii="Courier New" w:hAnsi="Courier New" w:cs="Courier New"/>
        </w:rPr>
        <w:t xml:space="preserve">before they </w:t>
      </w:r>
      <w:r w:rsidR="00FA1581" w:rsidRPr="00FA1581">
        <w:rPr>
          <w:rStyle w:val="ssrfcpassagedeactivated"/>
          <w:rFonts w:ascii="Courier New" w:hAnsi="Courier New" w:cs="Courier New"/>
        </w:rPr>
        <w:t>are incurred.</w:t>
      </w:r>
      <w:r w:rsidR="00FA1581">
        <w:rPr>
          <w:rStyle w:val="ssrfcpassagedeactivated"/>
          <w:rFonts w:ascii="Courier New" w:hAnsi="Courier New" w:cs="Courier New"/>
        </w:rPr>
        <w:t xml:space="preserve"> </w:t>
      </w:r>
      <w:r w:rsidR="00C76876">
        <w:rPr>
          <w:rFonts w:cs="Courier New"/>
          <w:szCs w:val="24"/>
        </w:rPr>
        <w:t xml:space="preserve">This information collection does not require contractors to create or maintain any record </w:t>
      </w:r>
      <w:r w:rsidR="004C2D78">
        <w:rPr>
          <w:rFonts w:cs="Courier New"/>
          <w:szCs w:val="24"/>
        </w:rPr>
        <w:t xml:space="preserve">or system </w:t>
      </w:r>
      <w:r w:rsidR="00C76876">
        <w:rPr>
          <w:rFonts w:cs="Courier New"/>
          <w:szCs w:val="24"/>
        </w:rPr>
        <w:t>that the contractor does not maintain in its ordinary course of business.  Th</w:t>
      </w:r>
      <w:r w:rsidR="004C2D78">
        <w:rPr>
          <w:rFonts w:cs="Courier New"/>
          <w:szCs w:val="24"/>
        </w:rPr>
        <w:t>erefore</w:t>
      </w:r>
      <w:r w:rsidR="00C76876">
        <w:rPr>
          <w:rFonts w:cs="Courier New"/>
          <w:szCs w:val="24"/>
        </w:rPr>
        <w:t xml:space="preserve">, </w:t>
      </w:r>
      <w:r w:rsidR="004C2D78">
        <w:rPr>
          <w:rFonts w:cs="Courier New"/>
          <w:szCs w:val="24"/>
        </w:rPr>
        <w:t>the estimated burden hour per response of 30 minutes for this collection of information is accurate</w:t>
      </w:r>
      <w:r w:rsidR="00E602A6" w:rsidRPr="00FA1581">
        <w:rPr>
          <w:rFonts w:ascii="Courier New" w:hAnsi="Courier New" w:cs="Courier New"/>
          <w:szCs w:val="24"/>
        </w:rPr>
        <w:t xml:space="preserve">.  </w:t>
      </w:r>
    </w:p>
    <w:p w:rsidR="00843D2C" w:rsidRDefault="00843D2C" w:rsidP="00652338">
      <w:pPr>
        <w:spacing w:before="0" w:line="240" w:lineRule="auto"/>
        <w:ind w:firstLine="720"/>
        <w:rPr>
          <w:rFonts w:ascii="Courier New" w:hAnsi="Courier New" w:cs="Courier New"/>
          <w:szCs w:val="24"/>
        </w:rPr>
      </w:pPr>
    </w:p>
    <w:p w:rsidR="00E602A6" w:rsidRDefault="00664052" w:rsidP="00652338">
      <w:pPr>
        <w:spacing w:before="0" w:line="240" w:lineRule="auto"/>
        <w:ind w:firstLine="720"/>
        <w:rPr>
          <w:rFonts w:ascii="Courier New" w:hAnsi="Courier New" w:cs="Courier New"/>
          <w:szCs w:val="24"/>
          <w:shd w:val="clear" w:color="auto" w:fill="FFFFFF"/>
        </w:rPr>
      </w:pPr>
      <w:r w:rsidRPr="00E57353">
        <w:rPr>
          <w:rFonts w:ascii="Courier New" w:hAnsi="Courier New" w:cs="Courier New"/>
          <w:szCs w:val="24"/>
        </w:rPr>
        <w:t xml:space="preserve">However, the rounding of </w:t>
      </w:r>
      <w:r w:rsidRPr="00AE00C1">
        <w:rPr>
          <w:rFonts w:ascii="Courier New" w:hAnsi="Courier New" w:cs="Courier New"/>
          <w:szCs w:val="24"/>
        </w:rPr>
        <w:t>the annual number of responses per respondent from 15.96999 to 16</w:t>
      </w:r>
      <w:r>
        <w:rPr>
          <w:rFonts w:ascii="Courier New" w:hAnsi="Courier New" w:cs="Courier New"/>
          <w:szCs w:val="24"/>
        </w:rPr>
        <w:t xml:space="preserve">, </w:t>
      </w:r>
      <w:r w:rsidRPr="00AE00C1">
        <w:rPr>
          <w:rFonts w:ascii="Courier New" w:hAnsi="Courier New" w:cs="Courier New"/>
          <w:szCs w:val="24"/>
        </w:rPr>
        <w:t xml:space="preserve">based upon consideration of the information provided </w:t>
      </w:r>
      <w:r w:rsidR="00296ABC">
        <w:rPr>
          <w:rFonts w:ascii="Courier New" w:hAnsi="Courier New" w:cs="Courier New"/>
          <w:szCs w:val="24"/>
        </w:rPr>
        <w:t>from the respondent</w:t>
      </w:r>
      <w:r>
        <w:rPr>
          <w:rFonts w:ascii="Courier New" w:hAnsi="Courier New" w:cs="Courier New"/>
          <w:szCs w:val="24"/>
        </w:rPr>
        <w:t>,</w:t>
      </w:r>
      <w:r w:rsidRPr="00AE00C1">
        <w:rPr>
          <w:rFonts w:ascii="Courier New" w:hAnsi="Courier New" w:cs="Courier New"/>
          <w:szCs w:val="24"/>
        </w:rPr>
        <w:t xml:space="preserve"> </w:t>
      </w:r>
      <w:r>
        <w:rPr>
          <w:rFonts w:ascii="Courier New" w:hAnsi="Courier New" w:cs="Courier New"/>
          <w:szCs w:val="24"/>
        </w:rPr>
        <w:t>resulted in a revision to t</w:t>
      </w:r>
      <w:r w:rsidRPr="00AE00C1">
        <w:rPr>
          <w:rFonts w:ascii="Courier New" w:hAnsi="Courier New" w:cs="Courier New"/>
          <w:szCs w:val="24"/>
        </w:rPr>
        <w:t>he information collection requirement to reflect an overall increase in the total public burden hours.</w:t>
      </w:r>
      <w:r>
        <w:rPr>
          <w:rFonts w:ascii="Courier New" w:hAnsi="Courier New" w:cs="Courier New"/>
          <w:szCs w:val="24"/>
        </w:rPr>
        <w:t xml:space="preserve"> </w:t>
      </w:r>
    </w:p>
    <w:p w:rsidR="00652338" w:rsidRDefault="00652338" w:rsidP="00652338">
      <w:pPr>
        <w:spacing w:before="0" w:line="240" w:lineRule="auto"/>
        <w:rPr>
          <w:rFonts w:ascii="Courier New" w:hAnsi="Courier New" w:cs="Courier New"/>
          <w:szCs w:val="24"/>
        </w:rPr>
      </w:pPr>
    </w:p>
    <w:p w:rsidR="00B806E5" w:rsidRPr="00652338" w:rsidRDefault="00B806E5" w:rsidP="00652338">
      <w:pPr>
        <w:spacing w:before="0" w:line="240" w:lineRule="auto"/>
        <w:rPr>
          <w:rFonts w:ascii="Courier New" w:hAnsi="Courier New" w:cs="Courier New"/>
          <w:szCs w:val="24"/>
        </w:rPr>
      </w:pPr>
      <w:r w:rsidRPr="00404F0B">
        <w:rPr>
          <w:rFonts w:ascii="Courier New" w:hAnsi="Courier New" w:cs="Courier New"/>
          <w:b/>
          <w:szCs w:val="24"/>
        </w:rPr>
        <w:t>9.</w:t>
      </w:r>
      <w:r w:rsidRPr="00652338">
        <w:rPr>
          <w:rFonts w:ascii="Courier New" w:hAnsi="Courier New" w:cs="Courier New"/>
          <w:szCs w:val="24"/>
        </w:rPr>
        <w:t xml:space="preserve">  </w:t>
      </w:r>
      <w:r w:rsidRPr="00652338">
        <w:rPr>
          <w:rFonts w:ascii="Courier New" w:hAnsi="Courier New" w:cs="Courier New"/>
          <w:b/>
          <w:szCs w:val="24"/>
        </w:rPr>
        <w:t>Explanation of any decision to provide any payment or gift to respondents, other than reenumeration of contractors or g</w:t>
      </w:r>
      <w:r w:rsidR="00E40B17" w:rsidRPr="00652338">
        <w:rPr>
          <w:rFonts w:ascii="Courier New" w:hAnsi="Courier New" w:cs="Courier New"/>
          <w:b/>
          <w:szCs w:val="24"/>
        </w:rPr>
        <w:t>rantees</w:t>
      </w:r>
      <w:r w:rsidRPr="00652338">
        <w:rPr>
          <w:rFonts w:ascii="Courier New" w:hAnsi="Courier New" w:cs="Courier New"/>
          <w:szCs w:val="24"/>
        </w:rPr>
        <w:t>.  Not applicable.</w:t>
      </w:r>
    </w:p>
    <w:p w:rsidR="00B806E5" w:rsidRPr="00652338" w:rsidRDefault="00B806E5" w:rsidP="00652338">
      <w:pPr>
        <w:spacing w:before="0" w:line="240" w:lineRule="auto"/>
        <w:rPr>
          <w:rFonts w:ascii="Courier New" w:hAnsi="Courier New" w:cs="Courier New"/>
          <w:szCs w:val="24"/>
        </w:rPr>
      </w:pPr>
    </w:p>
    <w:p w:rsidR="00B806E5" w:rsidRPr="00652338" w:rsidRDefault="00B806E5" w:rsidP="00652338">
      <w:pPr>
        <w:spacing w:before="0" w:line="240" w:lineRule="auto"/>
        <w:rPr>
          <w:rFonts w:ascii="Courier New" w:hAnsi="Courier New" w:cs="Courier New"/>
          <w:szCs w:val="24"/>
        </w:rPr>
      </w:pPr>
      <w:r w:rsidRPr="00404F0B">
        <w:rPr>
          <w:rFonts w:ascii="Courier New" w:hAnsi="Courier New" w:cs="Courier New"/>
          <w:b/>
          <w:szCs w:val="24"/>
        </w:rPr>
        <w:t>10.</w:t>
      </w:r>
      <w:r w:rsidRPr="00652338">
        <w:rPr>
          <w:rFonts w:ascii="Courier New" w:hAnsi="Courier New" w:cs="Courier New"/>
          <w:szCs w:val="24"/>
        </w:rPr>
        <w:t xml:space="preserve"> </w:t>
      </w:r>
      <w:r w:rsidRPr="00652338">
        <w:rPr>
          <w:rFonts w:ascii="Courier New" w:hAnsi="Courier New" w:cs="Courier New"/>
          <w:b/>
          <w:szCs w:val="24"/>
        </w:rPr>
        <w:t>Describe assurance of confidentiality provided to respondents.</w:t>
      </w:r>
      <w:r w:rsidRPr="00652338">
        <w:rPr>
          <w:rFonts w:ascii="Courier New" w:hAnsi="Courier New" w:cs="Courier New"/>
          <w:szCs w:val="24"/>
        </w:rPr>
        <w:t xml:space="preserve">  This information is disclosed only to the extent </w:t>
      </w:r>
      <w:r w:rsidRPr="00652338">
        <w:rPr>
          <w:rFonts w:ascii="Courier New" w:hAnsi="Courier New" w:cs="Courier New"/>
          <w:szCs w:val="24"/>
        </w:rPr>
        <w:lastRenderedPageBreak/>
        <w:t>consistent with prudent business practices and current regulations.</w:t>
      </w:r>
    </w:p>
    <w:p w:rsidR="00B806E5" w:rsidRPr="00652338" w:rsidRDefault="00B806E5" w:rsidP="00652338">
      <w:pPr>
        <w:spacing w:before="0" w:line="240" w:lineRule="auto"/>
        <w:rPr>
          <w:rFonts w:ascii="Courier New" w:hAnsi="Courier New" w:cs="Courier New"/>
          <w:szCs w:val="24"/>
        </w:rPr>
      </w:pPr>
    </w:p>
    <w:p w:rsidR="00B806E5" w:rsidRPr="00652338" w:rsidRDefault="00B806E5" w:rsidP="00652338">
      <w:pPr>
        <w:spacing w:before="0" w:line="240" w:lineRule="auto"/>
        <w:rPr>
          <w:rFonts w:ascii="Courier New" w:hAnsi="Courier New" w:cs="Courier New"/>
          <w:szCs w:val="24"/>
        </w:rPr>
      </w:pPr>
      <w:r w:rsidRPr="00404F0B">
        <w:rPr>
          <w:rFonts w:ascii="Courier New" w:hAnsi="Courier New" w:cs="Courier New"/>
          <w:b/>
          <w:szCs w:val="24"/>
        </w:rPr>
        <w:t>11.</w:t>
      </w:r>
      <w:r w:rsidRPr="00652338">
        <w:rPr>
          <w:rFonts w:ascii="Courier New" w:hAnsi="Courier New" w:cs="Courier New"/>
          <w:szCs w:val="24"/>
        </w:rPr>
        <w:t xml:space="preserve">  </w:t>
      </w:r>
      <w:r w:rsidRPr="00652338">
        <w:rPr>
          <w:rFonts w:ascii="Courier New" w:hAnsi="Courier New" w:cs="Courier New"/>
          <w:b/>
          <w:szCs w:val="24"/>
        </w:rPr>
        <w:t>Additional justification for questions of a sensitive nature.</w:t>
      </w:r>
      <w:r w:rsidRPr="00652338">
        <w:rPr>
          <w:rFonts w:ascii="Courier New" w:hAnsi="Courier New" w:cs="Courier New"/>
          <w:szCs w:val="24"/>
        </w:rPr>
        <w:t xml:space="preserve">  No sensitive questions are involved.</w:t>
      </w:r>
    </w:p>
    <w:p w:rsidR="00B806E5" w:rsidRPr="00652338" w:rsidRDefault="00B806E5" w:rsidP="00652338">
      <w:pPr>
        <w:spacing w:before="0" w:line="240" w:lineRule="auto"/>
        <w:rPr>
          <w:rFonts w:ascii="Courier New" w:hAnsi="Courier New" w:cs="Courier New"/>
          <w:szCs w:val="24"/>
        </w:rPr>
      </w:pPr>
    </w:p>
    <w:p w:rsidR="00B806E5" w:rsidRPr="00652338" w:rsidRDefault="00B806E5" w:rsidP="00652338">
      <w:pPr>
        <w:spacing w:before="0" w:line="240" w:lineRule="auto"/>
        <w:rPr>
          <w:rFonts w:ascii="Courier New" w:hAnsi="Courier New" w:cs="Courier New"/>
          <w:szCs w:val="24"/>
        </w:rPr>
      </w:pPr>
      <w:proofErr w:type="gramStart"/>
      <w:r w:rsidRPr="00404F0B">
        <w:rPr>
          <w:rFonts w:ascii="Courier New" w:hAnsi="Courier New" w:cs="Courier New"/>
          <w:b/>
          <w:szCs w:val="24"/>
        </w:rPr>
        <w:t>12 &amp; 13.</w:t>
      </w:r>
      <w:proofErr w:type="gramEnd"/>
      <w:r w:rsidRPr="00652338">
        <w:rPr>
          <w:rFonts w:ascii="Courier New" w:hAnsi="Courier New" w:cs="Courier New"/>
          <w:szCs w:val="24"/>
        </w:rPr>
        <w:t xml:space="preserve">   </w:t>
      </w:r>
      <w:r w:rsidRPr="00652338">
        <w:rPr>
          <w:rFonts w:ascii="Courier New" w:hAnsi="Courier New" w:cs="Courier New"/>
          <w:b/>
          <w:szCs w:val="24"/>
        </w:rPr>
        <w:t>Estimated total annual public hours and cost burden.</w:t>
      </w:r>
      <w:r w:rsidRPr="00652338">
        <w:rPr>
          <w:rFonts w:ascii="Courier New" w:hAnsi="Courier New" w:cs="Courier New"/>
          <w:szCs w:val="24"/>
        </w:rPr>
        <w:t xml:space="preserve">  Time required to read and prepare information is estimated at 30 minutes per completion.</w:t>
      </w:r>
    </w:p>
    <w:p w:rsidR="00B806E5" w:rsidRPr="00652338" w:rsidRDefault="00B806E5" w:rsidP="00652338">
      <w:pPr>
        <w:spacing w:before="0" w:line="240" w:lineRule="auto"/>
        <w:jc w:val="center"/>
        <w:rPr>
          <w:rFonts w:ascii="Courier New" w:hAnsi="Courier New" w:cs="Courier New"/>
          <w:szCs w:val="24"/>
        </w:rPr>
      </w:pPr>
    </w:p>
    <w:p w:rsidR="00B806E5" w:rsidRPr="00652338" w:rsidRDefault="00B806E5" w:rsidP="00652338">
      <w:pPr>
        <w:tabs>
          <w:tab w:val="clear" w:pos="560"/>
          <w:tab w:val="clear" w:pos="1120"/>
          <w:tab w:val="clear" w:pos="1680"/>
          <w:tab w:val="clear" w:pos="2240"/>
          <w:tab w:val="left" w:leader="dot" w:pos="7740"/>
          <w:tab w:val="right" w:pos="9270"/>
        </w:tabs>
        <w:spacing w:before="0" w:line="240" w:lineRule="auto"/>
        <w:rPr>
          <w:rFonts w:ascii="Courier New" w:hAnsi="Courier New" w:cs="Courier New"/>
          <w:szCs w:val="24"/>
        </w:rPr>
      </w:pPr>
      <w:r w:rsidRPr="00652338">
        <w:rPr>
          <w:rFonts w:ascii="Courier New" w:hAnsi="Courier New" w:cs="Courier New"/>
          <w:szCs w:val="24"/>
        </w:rPr>
        <w:t>Estimated respondents/yr</w:t>
      </w:r>
      <w:r w:rsidRPr="00652338">
        <w:rPr>
          <w:rFonts w:ascii="Courier New" w:hAnsi="Courier New" w:cs="Courier New"/>
          <w:szCs w:val="24"/>
        </w:rPr>
        <w:tab/>
      </w:r>
      <w:r w:rsidRPr="00652338">
        <w:rPr>
          <w:rFonts w:ascii="Courier New" w:hAnsi="Courier New" w:cs="Courier New"/>
          <w:szCs w:val="24"/>
        </w:rPr>
        <w:tab/>
      </w:r>
      <w:r w:rsidR="004815FF" w:rsidRPr="00652338">
        <w:rPr>
          <w:rFonts w:ascii="Courier New" w:hAnsi="Courier New" w:cs="Courier New"/>
          <w:szCs w:val="24"/>
        </w:rPr>
        <w:t>3,598</w:t>
      </w:r>
    </w:p>
    <w:p w:rsidR="00B806E5" w:rsidRPr="00652338" w:rsidRDefault="00B806E5" w:rsidP="00652338">
      <w:pPr>
        <w:tabs>
          <w:tab w:val="clear" w:pos="560"/>
          <w:tab w:val="clear" w:pos="1120"/>
          <w:tab w:val="clear" w:pos="1680"/>
          <w:tab w:val="clear" w:pos="2240"/>
          <w:tab w:val="left" w:leader="dot" w:pos="7740"/>
          <w:tab w:val="left" w:pos="7920"/>
          <w:tab w:val="right" w:pos="9270"/>
        </w:tabs>
        <w:spacing w:before="0" w:line="240" w:lineRule="auto"/>
        <w:rPr>
          <w:rFonts w:ascii="Courier New" w:hAnsi="Courier New" w:cs="Courier New"/>
          <w:szCs w:val="24"/>
          <w:u w:val="single"/>
        </w:rPr>
      </w:pPr>
      <w:r w:rsidRPr="00652338">
        <w:rPr>
          <w:rFonts w:ascii="Courier New" w:hAnsi="Courier New" w:cs="Courier New"/>
          <w:szCs w:val="24"/>
        </w:rPr>
        <w:t>Responses annually</w:t>
      </w:r>
      <w:r w:rsidRPr="00652338">
        <w:rPr>
          <w:rFonts w:ascii="Courier New" w:hAnsi="Courier New" w:cs="Courier New"/>
          <w:szCs w:val="24"/>
        </w:rPr>
        <w:tab/>
      </w:r>
      <w:r w:rsidRPr="00652338">
        <w:rPr>
          <w:rFonts w:ascii="Courier New" w:hAnsi="Courier New" w:cs="Courier New"/>
          <w:szCs w:val="24"/>
        </w:rPr>
        <w:tab/>
      </w:r>
      <w:r w:rsidRPr="00652338">
        <w:rPr>
          <w:rFonts w:ascii="Courier New" w:hAnsi="Courier New" w:cs="Courier New"/>
          <w:szCs w:val="24"/>
        </w:rPr>
        <w:tab/>
      </w:r>
      <w:r w:rsidR="00843D2C" w:rsidRPr="00843D2C">
        <w:rPr>
          <w:rFonts w:ascii="Courier New" w:hAnsi="Courier New" w:cs="Courier New"/>
          <w:szCs w:val="24"/>
          <w:u w:val="single"/>
        </w:rPr>
        <w:t xml:space="preserve">x </w:t>
      </w:r>
      <w:r w:rsidR="0063777C" w:rsidRPr="00652338">
        <w:rPr>
          <w:rFonts w:ascii="Courier New" w:hAnsi="Courier New" w:cs="Courier New"/>
          <w:szCs w:val="24"/>
          <w:u w:val="single"/>
        </w:rPr>
        <w:t>1</w:t>
      </w:r>
      <w:r w:rsidR="00843D2C">
        <w:rPr>
          <w:rFonts w:ascii="Courier New" w:hAnsi="Courier New" w:cs="Courier New"/>
          <w:szCs w:val="24"/>
          <w:u w:val="single"/>
        </w:rPr>
        <w:t>6</w:t>
      </w:r>
    </w:p>
    <w:p w:rsidR="00B806E5" w:rsidRPr="00652338" w:rsidRDefault="00B806E5" w:rsidP="00652338">
      <w:pPr>
        <w:tabs>
          <w:tab w:val="clear" w:pos="560"/>
          <w:tab w:val="clear" w:pos="1120"/>
          <w:tab w:val="clear" w:pos="1680"/>
          <w:tab w:val="clear" w:pos="2240"/>
          <w:tab w:val="left" w:leader="dot" w:pos="7740"/>
          <w:tab w:val="right" w:pos="9270"/>
        </w:tabs>
        <w:spacing w:before="0" w:line="240" w:lineRule="auto"/>
        <w:rPr>
          <w:rFonts w:ascii="Courier New" w:hAnsi="Courier New" w:cs="Courier New"/>
          <w:szCs w:val="24"/>
        </w:rPr>
      </w:pPr>
      <w:r w:rsidRPr="00652338">
        <w:rPr>
          <w:rFonts w:ascii="Courier New" w:hAnsi="Courier New" w:cs="Courier New"/>
          <w:szCs w:val="24"/>
        </w:rPr>
        <w:t>Total annual responses</w:t>
      </w:r>
      <w:r w:rsidRPr="00652338">
        <w:rPr>
          <w:rFonts w:ascii="Courier New" w:hAnsi="Courier New" w:cs="Courier New"/>
          <w:szCs w:val="24"/>
        </w:rPr>
        <w:tab/>
      </w:r>
      <w:r w:rsidRPr="00652338">
        <w:rPr>
          <w:rFonts w:ascii="Courier New" w:hAnsi="Courier New" w:cs="Courier New"/>
          <w:szCs w:val="24"/>
        </w:rPr>
        <w:tab/>
      </w:r>
      <w:r w:rsidR="0063777C" w:rsidRPr="00652338">
        <w:rPr>
          <w:rFonts w:ascii="Courier New" w:hAnsi="Courier New" w:cs="Courier New"/>
          <w:szCs w:val="24"/>
        </w:rPr>
        <w:t>57,</w:t>
      </w:r>
      <w:r w:rsidR="00843D2C">
        <w:rPr>
          <w:rFonts w:ascii="Courier New" w:hAnsi="Courier New" w:cs="Courier New"/>
          <w:szCs w:val="24"/>
        </w:rPr>
        <w:t>568</w:t>
      </w:r>
    </w:p>
    <w:p w:rsidR="00B806E5" w:rsidRPr="00652338" w:rsidRDefault="00B806E5" w:rsidP="00652338">
      <w:pPr>
        <w:tabs>
          <w:tab w:val="clear" w:pos="560"/>
          <w:tab w:val="clear" w:pos="1120"/>
          <w:tab w:val="clear" w:pos="1680"/>
          <w:tab w:val="clear" w:pos="2240"/>
          <w:tab w:val="left" w:leader="dot" w:pos="7740"/>
          <w:tab w:val="left" w:pos="7920"/>
          <w:tab w:val="right" w:pos="9270"/>
        </w:tabs>
        <w:spacing w:before="0" w:line="240" w:lineRule="auto"/>
        <w:rPr>
          <w:rFonts w:ascii="Courier New" w:hAnsi="Courier New" w:cs="Courier New"/>
          <w:szCs w:val="24"/>
        </w:rPr>
      </w:pPr>
      <w:r w:rsidRPr="00652338">
        <w:rPr>
          <w:rFonts w:ascii="Courier New" w:hAnsi="Courier New" w:cs="Courier New"/>
          <w:szCs w:val="24"/>
        </w:rPr>
        <w:t>Estimated hrs/response</w:t>
      </w:r>
      <w:r w:rsidRPr="00652338">
        <w:rPr>
          <w:rFonts w:ascii="Courier New" w:hAnsi="Courier New" w:cs="Courier New"/>
          <w:szCs w:val="24"/>
        </w:rPr>
        <w:tab/>
      </w:r>
      <w:r w:rsidRPr="00652338">
        <w:rPr>
          <w:rFonts w:ascii="Courier New" w:hAnsi="Courier New" w:cs="Courier New"/>
          <w:szCs w:val="24"/>
        </w:rPr>
        <w:tab/>
      </w:r>
      <w:r w:rsidRPr="00652338">
        <w:rPr>
          <w:rFonts w:ascii="Courier New" w:hAnsi="Courier New" w:cs="Courier New"/>
          <w:szCs w:val="24"/>
        </w:rPr>
        <w:tab/>
      </w:r>
      <w:r w:rsidRPr="00652338">
        <w:rPr>
          <w:rFonts w:ascii="Courier New" w:hAnsi="Courier New" w:cs="Courier New"/>
          <w:szCs w:val="24"/>
          <w:u w:val="single"/>
        </w:rPr>
        <w:t xml:space="preserve">x </w:t>
      </w:r>
      <w:r w:rsidR="001E370F">
        <w:rPr>
          <w:rFonts w:ascii="Courier New" w:hAnsi="Courier New" w:cs="Courier New"/>
          <w:szCs w:val="24"/>
          <w:u w:val="single"/>
        </w:rPr>
        <w:t>0</w:t>
      </w:r>
      <w:r w:rsidRPr="00652338">
        <w:rPr>
          <w:rFonts w:ascii="Courier New" w:hAnsi="Courier New" w:cs="Courier New"/>
          <w:szCs w:val="24"/>
          <w:u w:val="single"/>
        </w:rPr>
        <w:t>.5</w:t>
      </w:r>
      <w:r w:rsidR="001E370F">
        <w:rPr>
          <w:rFonts w:ascii="Courier New" w:hAnsi="Courier New" w:cs="Courier New"/>
          <w:szCs w:val="24"/>
          <w:u w:val="single"/>
        </w:rPr>
        <w:t>00</w:t>
      </w:r>
    </w:p>
    <w:p w:rsidR="00B806E5" w:rsidRPr="00652338" w:rsidRDefault="00B806E5" w:rsidP="00652338">
      <w:pPr>
        <w:tabs>
          <w:tab w:val="clear" w:pos="560"/>
          <w:tab w:val="clear" w:pos="1120"/>
          <w:tab w:val="clear" w:pos="1680"/>
          <w:tab w:val="clear" w:pos="2240"/>
          <w:tab w:val="left" w:leader="dot" w:pos="7740"/>
          <w:tab w:val="right" w:pos="9270"/>
        </w:tabs>
        <w:spacing w:before="0" w:line="240" w:lineRule="auto"/>
        <w:rPr>
          <w:rFonts w:ascii="Courier New" w:hAnsi="Courier New" w:cs="Courier New"/>
          <w:szCs w:val="24"/>
        </w:rPr>
      </w:pPr>
      <w:r w:rsidRPr="00652338">
        <w:rPr>
          <w:rFonts w:ascii="Courier New" w:hAnsi="Courier New" w:cs="Courier New"/>
          <w:szCs w:val="24"/>
        </w:rPr>
        <w:t>Estimated total burden/hrs</w:t>
      </w:r>
      <w:r w:rsidRPr="00652338">
        <w:rPr>
          <w:rFonts w:ascii="Courier New" w:hAnsi="Courier New" w:cs="Courier New"/>
          <w:szCs w:val="24"/>
        </w:rPr>
        <w:tab/>
      </w:r>
      <w:r w:rsidRPr="00652338">
        <w:rPr>
          <w:rFonts w:ascii="Courier New" w:hAnsi="Courier New" w:cs="Courier New"/>
          <w:szCs w:val="24"/>
        </w:rPr>
        <w:tab/>
      </w:r>
      <w:r w:rsidR="0063777C" w:rsidRPr="00652338">
        <w:rPr>
          <w:rFonts w:ascii="Courier New" w:hAnsi="Courier New" w:cs="Courier New"/>
          <w:szCs w:val="24"/>
        </w:rPr>
        <w:t>28,7</w:t>
      </w:r>
      <w:r w:rsidR="00843D2C">
        <w:rPr>
          <w:rFonts w:ascii="Courier New" w:hAnsi="Courier New" w:cs="Courier New"/>
          <w:szCs w:val="24"/>
        </w:rPr>
        <w:t>84</w:t>
      </w:r>
    </w:p>
    <w:p w:rsidR="00331161" w:rsidRPr="00652338" w:rsidRDefault="00331161" w:rsidP="00652338">
      <w:pPr>
        <w:tabs>
          <w:tab w:val="clear" w:pos="560"/>
          <w:tab w:val="clear" w:pos="1120"/>
          <w:tab w:val="clear" w:pos="1680"/>
          <w:tab w:val="clear" w:pos="2240"/>
          <w:tab w:val="left" w:leader="dot" w:pos="7740"/>
          <w:tab w:val="right" w:pos="9270"/>
        </w:tabs>
        <w:spacing w:before="0" w:line="240" w:lineRule="auto"/>
        <w:rPr>
          <w:rFonts w:ascii="Courier New" w:hAnsi="Courier New" w:cs="Courier New"/>
          <w:szCs w:val="24"/>
        </w:rPr>
      </w:pPr>
      <w:r w:rsidRPr="00652338">
        <w:rPr>
          <w:rFonts w:ascii="Courier New" w:hAnsi="Courier New" w:cs="Courier New"/>
          <w:szCs w:val="24"/>
        </w:rPr>
        <w:t>Average wages/hr</w:t>
      </w:r>
      <w:r w:rsidRPr="00652338">
        <w:rPr>
          <w:rFonts w:ascii="Courier New" w:hAnsi="Courier New" w:cs="Courier New"/>
          <w:szCs w:val="24"/>
        </w:rPr>
        <w:tab/>
      </w:r>
      <w:r w:rsidRPr="00652338">
        <w:rPr>
          <w:rFonts w:ascii="Courier New" w:hAnsi="Courier New" w:cs="Courier New"/>
          <w:szCs w:val="24"/>
        </w:rPr>
        <w:tab/>
      </w:r>
      <w:r w:rsidRPr="00652338">
        <w:rPr>
          <w:rFonts w:ascii="Courier New" w:hAnsi="Courier New" w:cs="Courier New"/>
          <w:szCs w:val="24"/>
          <w:u w:val="single"/>
        </w:rPr>
        <w:t>x $</w:t>
      </w:r>
      <w:r w:rsidR="00252911">
        <w:rPr>
          <w:rFonts w:ascii="Courier New" w:hAnsi="Courier New" w:cs="Courier New"/>
          <w:szCs w:val="24"/>
          <w:u w:val="single"/>
        </w:rPr>
        <w:t>55</w:t>
      </w:r>
      <w:r w:rsidR="00780EE3" w:rsidRPr="00652338">
        <w:rPr>
          <w:rFonts w:ascii="Courier New" w:hAnsi="Courier New" w:cs="Courier New"/>
          <w:szCs w:val="24"/>
          <w:u w:val="single"/>
        </w:rPr>
        <w:t>.</w:t>
      </w:r>
      <w:r w:rsidR="00252911">
        <w:rPr>
          <w:rFonts w:ascii="Courier New" w:hAnsi="Courier New" w:cs="Courier New"/>
          <w:szCs w:val="24"/>
          <w:u w:val="single"/>
        </w:rPr>
        <w:t>00</w:t>
      </w:r>
    </w:p>
    <w:p w:rsidR="00B806E5" w:rsidRPr="00652338" w:rsidRDefault="00843D2C" w:rsidP="00652338">
      <w:pPr>
        <w:tabs>
          <w:tab w:val="clear" w:pos="560"/>
          <w:tab w:val="clear" w:pos="1120"/>
          <w:tab w:val="clear" w:pos="1680"/>
          <w:tab w:val="clear" w:pos="2240"/>
          <w:tab w:val="left" w:leader="dot" w:pos="7740"/>
          <w:tab w:val="right" w:pos="9270"/>
        </w:tabs>
        <w:spacing w:before="0" w:line="240" w:lineRule="auto"/>
        <w:rPr>
          <w:rFonts w:ascii="Courier New" w:hAnsi="Courier New" w:cs="Courier New"/>
          <w:szCs w:val="24"/>
        </w:rPr>
      </w:pPr>
      <w:r>
        <w:rPr>
          <w:rFonts w:ascii="Courier New" w:hAnsi="Courier New" w:cs="Courier New"/>
          <w:szCs w:val="24"/>
        </w:rPr>
        <w:t>Estimated cost to public........................</w:t>
      </w:r>
      <w:r w:rsidR="00202248">
        <w:rPr>
          <w:rFonts w:ascii="Courier New" w:hAnsi="Courier New" w:cs="Courier New"/>
          <w:szCs w:val="24"/>
        </w:rPr>
        <w:t>..</w:t>
      </w:r>
      <w:r>
        <w:rPr>
          <w:rFonts w:ascii="Courier New" w:hAnsi="Courier New" w:cs="Courier New"/>
          <w:szCs w:val="24"/>
        </w:rPr>
        <w:t xml:space="preserve"> </w:t>
      </w:r>
      <w:r w:rsidR="00B806E5" w:rsidRPr="00652338">
        <w:rPr>
          <w:rFonts w:ascii="Courier New" w:hAnsi="Courier New" w:cs="Courier New"/>
          <w:szCs w:val="24"/>
        </w:rPr>
        <w:t>$</w:t>
      </w:r>
      <w:r w:rsidR="0063777C" w:rsidRPr="00652338">
        <w:rPr>
          <w:rFonts w:ascii="Courier New" w:hAnsi="Courier New" w:cs="Courier New"/>
          <w:szCs w:val="24"/>
        </w:rPr>
        <w:t>1,</w:t>
      </w:r>
      <w:r w:rsidR="00252911">
        <w:rPr>
          <w:rFonts w:ascii="Courier New" w:hAnsi="Courier New" w:cs="Courier New"/>
          <w:szCs w:val="24"/>
        </w:rPr>
        <w:t>583</w:t>
      </w:r>
      <w:r w:rsidR="0063777C" w:rsidRPr="00652338">
        <w:rPr>
          <w:rFonts w:ascii="Courier New" w:hAnsi="Courier New" w:cs="Courier New"/>
          <w:szCs w:val="24"/>
        </w:rPr>
        <w:t>,</w:t>
      </w:r>
      <w:r w:rsidR="00252911">
        <w:rPr>
          <w:rFonts w:ascii="Courier New" w:hAnsi="Courier New" w:cs="Courier New"/>
          <w:szCs w:val="24"/>
        </w:rPr>
        <w:t>120</w:t>
      </w:r>
      <w:r>
        <w:rPr>
          <w:rFonts w:ascii="Courier New" w:hAnsi="Courier New" w:cs="Courier New"/>
          <w:szCs w:val="24"/>
        </w:rPr>
        <w:t>.</w:t>
      </w:r>
      <w:r w:rsidR="00252911">
        <w:rPr>
          <w:rFonts w:ascii="Courier New" w:hAnsi="Courier New" w:cs="Courier New"/>
          <w:szCs w:val="24"/>
        </w:rPr>
        <w:t>0</w:t>
      </w:r>
      <w:r>
        <w:rPr>
          <w:rFonts w:ascii="Courier New" w:hAnsi="Courier New" w:cs="Courier New"/>
          <w:szCs w:val="24"/>
        </w:rPr>
        <w:t>0</w:t>
      </w:r>
    </w:p>
    <w:p w:rsidR="00B806E5" w:rsidRPr="00652338" w:rsidRDefault="00B806E5" w:rsidP="00652338">
      <w:pPr>
        <w:tabs>
          <w:tab w:val="clear" w:pos="560"/>
          <w:tab w:val="clear" w:pos="1120"/>
          <w:tab w:val="clear" w:pos="1680"/>
          <w:tab w:val="clear" w:pos="2240"/>
          <w:tab w:val="left" w:leader="dot" w:pos="7740"/>
          <w:tab w:val="right" w:pos="9270"/>
        </w:tabs>
        <w:spacing w:before="0" w:line="240" w:lineRule="auto"/>
        <w:rPr>
          <w:rFonts w:ascii="Courier New" w:hAnsi="Courier New" w:cs="Courier New"/>
          <w:szCs w:val="24"/>
        </w:rPr>
      </w:pPr>
    </w:p>
    <w:p w:rsidR="00B806E5" w:rsidRPr="00652338" w:rsidRDefault="00B806E5" w:rsidP="00652338">
      <w:pPr>
        <w:spacing w:before="0" w:line="240" w:lineRule="auto"/>
        <w:rPr>
          <w:rFonts w:ascii="Courier New" w:hAnsi="Courier New" w:cs="Courier New"/>
          <w:szCs w:val="24"/>
        </w:rPr>
      </w:pPr>
      <w:r w:rsidRPr="00404F0B">
        <w:rPr>
          <w:rFonts w:ascii="Courier New" w:hAnsi="Courier New" w:cs="Courier New"/>
          <w:b/>
          <w:szCs w:val="24"/>
        </w:rPr>
        <w:t>14.</w:t>
      </w:r>
      <w:r w:rsidRPr="00652338">
        <w:rPr>
          <w:rFonts w:ascii="Courier New" w:hAnsi="Courier New" w:cs="Courier New"/>
          <w:szCs w:val="24"/>
        </w:rPr>
        <w:t xml:space="preserve">  </w:t>
      </w:r>
      <w:r w:rsidRPr="00652338">
        <w:rPr>
          <w:rFonts w:ascii="Courier New" w:hAnsi="Courier New" w:cs="Courier New"/>
          <w:b/>
          <w:szCs w:val="24"/>
        </w:rPr>
        <w:t>Estimated cost to the Government</w:t>
      </w:r>
      <w:r w:rsidRPr="00652338">
        <w:rPr>
          <w:rFonts w:ascii="Courier New" w:hAnsi="Courier New" w:cs="Courier New"/>
          <w:szCs w:val="24"/>
        </w:rPr>
        <w:t>.  Time required for Governmentwide review is estimated at 30 minutes per response.</w:t>
      </w:r>
    </w:p>
    <w:p w:rsidR="00B806E5" w:rsidRPr="00652338" w:rsidRDefault="00B806E5" w:rsidP="00652338">
      <w:pPr>
        <w:spacing w:before="0" w:line="240" w:lineRule="auto"/>
        <w:rPr>
          <w:rFonts w:ascii="Courier New" w:hAnsi="Courier New" w:cs="Courier New"/>
          <w:szCs w:val="24"/>
        </w:rPr>
      </w:pPr>
    </w:p>
    <w:p w:rsidR="00B806E5" w:rsidRPr="00652338" w:rsidRDefault="00B806E5" w:rsidP="00652338">
      <w:pPr>
        <w:spacing w:before="0" w:line="240" w:lineRule="auto"/>
        <w:jc w:val="center"/>
        <w:rPr>
          <w:rFonts w:ascii="Courier New" w:hAnsi="Courier New" w:cs="Courier New"/>
          <w:szCs w:val="24"/>
          <w:u w:val="single"/>
        </w:rPr>
      </w:pPr>
      <w:r w:rsidRPr="00652338">
        <w:rPr>
          <w:rFonts w:ascii="Courier New" w:hAnsi="Courier New" w:cs="Courier New"/>
          <w:szCs w:val="24"/>
          <w:u w:val="single"/>
        </w:rPr>
        <w:t>Annual Reporting Burden and Cost</w:t>
      </w:r>
    </w:p>
    <w:p w:rsidR="00B806E5" w:rsidRPr="00652338" w:rsidRDefault="00B806E5" w:rsidP="00652338">
      <w:pPr>
        <w:spacing w:before="0" w:line="240" w:lineRule="auto"/>
        <w:jc w:val="center"/>
        <w:rPr>
          <w:rFonts w:ascii="Courier New" w:hAnsi="Courier New" w:cs="Courier New"/>
          <w:szCs w:val="24"/>
        </w:rPr>
      </w:pPr>
    </w:p>
    <w:p w:rsidR="001E370F" w:rsidRPr="00652338" w:rsidRDefault="001E370F" w:rsidP="001E370F">
      <w:pPr>
        <w:tabs>
          <w:tab w:val="clear" w:pos="560"/>
          <w:tab w:val="clear" w:pos="1120"/>
          <w:tab w:val="clear" w:pos="1680"/>
          <w:tab w:val="clear" w:pos="2240"/>
          <w:tab w:val="left" w:leader="dot" w:pos="7740"/>
          <w:tab w:val="left" w:pos="7920"/>
          <w:tab w:val="right" w:pos="9270"/>
        </w:tabs>
        <w:spacing w:before="0" w:line="240" w:lineRule="auto"/>
        <w:rPr>
          <w:rFonts w:ascii="Courier New" w:hAnsi="Courier New" w:cs="Courier New"/>
          <w:szCs w:val="24"/>
          <w:u w:val="single"/>
        </w:rPr>
      </w:pPr>
      <w:r>
        <w:t>Total annual responses</w:t>
      </w:r>
      <w:r w:rsidRPr="00652338">
        <w:rPr>
          <w:rFonts w:ascii="Courier New" w:hAnsi="Courier New" w:cs="Courier New"/>
          <w:szCs w:val="24"/>
        </w:rPr>
        <w:tab/>
      </w:r>
      <w:r w:rsidRPr="00652338">
        <w:rPr>
          <w:rFonts w:ascii="Courier New" w:hAnsi="Courier New" w:cs="Courier New"/>
          <w:szCs w:val="24"/>
        </w:rPr>
        <w:tab/>
      </w:r>
      <w:r w:rsidRPr="00652338">
        <w:rPr>
          <w:rFonts w:ascii="Courier New" w:hAnsi="Courier New" w:cs="Courier New"/>
          <w:szCs w:val="24"/>
        </w:rPr>
        <w:tab/>
        <w:t xml:space="preserve"> </w:t>
      </w:r>
      <w:r w:rsidR="008E1313" w:rsidRPr="00652338">
        <w:rPr>
          <w:rFonts w:ascii="Courier New" w:hAnsi="Courier New" w:cs="Courier New"/>
          <w:szCs w:val="24"/>
        </w:rPr>
        <w:t>57,</w:t>
      </w:r>
      <w:r w:rsidR="008E1313">
        <w:rPr>
          <w:rFonts w:ascii="Courier New" w:hAnsi="Courier New" w:cs="Courier New"/>
          <w:szCs w:val="24"/>
        </w:rPr>
        <w:t>568</w:t>
      </w:r>
    </w:p>
    <w:p w:rsidR="00B806E5" w:rsidRPr="00652338" w:rsidRDefault="001E370F" w:rsidP="00652338">
      <w:pPr>
        <w:tabs>
          <w:tab w:val="clear" w:pos="560"/>
          <w:tab w:val="clear" w:pos="1120"/>
          <w:tab w:val="clear" w:pos="1680"/>
          <w:tab w:val="clear" w:pos="2240"/>
          <w:tab w:val="left" w:leader="dot" w:pos="7740"/>
          <w:tab w:val="right" w:pos="9270"/>
        </w:tabs>
        <w:spacing w:before="0" w:line="240" w:lineRule="auto"/>
        <w:rPr>
          <w:rFonts w:ascii="Courier New" w:hAnsi="Courier New" w:cs="Courier New"/>
          <w:szCs w:val="24"/>
        </w:rPr>
      </w:pPr>
      <w:r>
        <w:t>Review time per response....................</w:t>
      </w:r>
      <w:r w:rsidRPr="001E370F">
        <w:rPr>
          <w:u w:val="single"/>
        </w:rPr>
        <w:t xml:space="preserve">x </w:t>
      </w:r>
      <w:r w:rsidRPr="001E370F">
        <w:rPr>
          <w:rFonts w:ascii="Courier New" w:hAnsi="Courier New" w:cs="Courier New"/>
          <w:szCs w:val="24"/>
          <w:u w:val="single"/>
        </w:rPr>
        <w:t>30 minutes (</w:t>
      </w:r>
      <w:r>
        <w:rPr>
          <w:rFonts w:ascii="Courier New" w:hAnsi="Courier New" w:cs="Courier New"/>
          <w:szCs w:val="24"/>
          <w:u w:val="single"/>
        </w:rPr>
        <w:t>0</w:t>
      </w:r>
      <w:r w:rsidRPr="001E370F">
        <w:rPr>
          <w:rFonts w:ascii="Courier New" w:hAnsi="Courier New" w:cs="Courier New"/>
          <w:szCs w:val="24"/>
          <w:u w:val="single"/>
        </w:rPr>
        <w:t>.5</w:t>
      </w:r>
      <w:r>
        <w:rPr>
          <w:rFonts w:ascii="Courier New" w:hAnsi="Courier New" w:cs="Courier New"/>
          <w:szCs w:val="24"/>
          <w:u w:val="single"/>
        </w:rPr>
        <w:t>00</w:t>
      </w:r>
      <w:r w:rsidRPr="001E370F">
        <w:rPr>
          <w:rFonts w:ascii="Courier New" w:hAnsi="Courier New" w:cs="Courier New"/>
          <w:szCs w:val="24"/>
          <w:u w:val="single"/>
        </w:rPr>
        <w:t>)</w:t>
      </w:r>
    </w:p>
    <w:p w:rsidR="00B806E5" w:rsidRPr="00652338" w:rsidRDefault="001E370F" w:rsidP="00652338">
      <w:pPr>
        <w:tabs>
          <w:tab w:val="clear" w:pos="560"/>
          <w:tab w:val="clear" w:pos="1120"/>
          <w:tab w:val="clear" w:pos="1680"/>
          <w:tab w:val="clear" w:pos="2240"/>
          <w:tab w:val="left" w:leader="dot" w:pos="7740"/>
          <w:tab w:val="left" w:pos="7920"/>
          <w:tab w:val="right" w:pos="9270"/>
        </w:tabs>
        <w:spacing w:before="0" w:line="240" w:lineRule="auto"/>
        <w:rPr>
          <w:rFonts w:ascii="Courier New" w:hAnsi="Courier New" w:cs="Courier New"/>
          <w:szCs w:val="24"/>
        </w:rPr>
      </w:pPr>
      <w:r>
        <w:t>Total burden hours</w:t>
      </w:r>
      <w:r w:rsidR="00B806E5" w:rsidRPr="00652338">
        <w:rPr>
          <w:rFonts w:ascii="Courier New" w:hAnsi="Courier New" w:cs="Courier New"/>
          <w:szCs w:val="24"/>
        </w:rPr>
        <w:tab/>
      </w:r>
      <w:r w:rsidR="00B806E5" w:rsidRPr="00652338">
        <w:rPr>
          <w:rFonts w:ascii="Courier New" w:hAnsi="Courier New" w:cs="Courier New"/>
          <w:szCs w:val="24"/>
        </w:rPr>
        <w:tab/>
      </w:r>
      <w:r w:rsidR="00B806E5" w:rsidRPr="00652338">
        <w:rPr>
          <w:rFonts w:ascii="Courier New" w:hAnsi="Courier New" w:cs="Courier New"/>
          <w:szCs w:val="24"/>
        </w:rPr>
        <w:tab/>
      </w:r>
      <w:r w:rsidR="008E1313">
        <w:rPr>
          <w:rFonts w:ascii="Courier New" w:hAnsi="Courier New" w:cs="Courier New"/>
          <w:szCs w:val="24"/>
        </w:rPr>
        <w:t>28</w:t>
      </w:r>
      <w:r w:rsidR="0063777C" w:rsidRPr="00652338">
        <w:rPr>
          <w:rFonts w:ascii="Courier New" w:hAnsi="Courier New" w:cs="Courier New"/>
          <w:szCs w:val="24"/>
        </w:rPr>
        <w:t>,</w:t>
      </w:r>
      <w:r w:rsidR="008E1313">
        <w:rPr>
          <w:rFonts w:ascii="Courier New" w:hAnsi="Courier New" w:cs="Courier New"/>
          <w:szCs w:val="24"/>
        </w:rPr>
        <w:t>784</w:t>
      </w:r>
    </w:p>
    <w:p w:rsidR="00B806E5" w:rsidRPr="00652338" w:rsidRDefault="001E370F" w:rsidP="00652338">
      <w:pPr>
        <w:tabs>
          <w:tab w:val="clear" w:pos="560"/>
          <w:tab w:val="clear" w:pos="1120"/>
          <w:tab w:val="clear" w:pos="1680"/>
          <w:tab w:val="clear" w:pos="2240"/>
          <w:tab w:val="left" w:leader="dot" w:pos="7740"/>
          <w:tab w:val="left" w:pos="7920"/>
          <w:tab w:val="right" w:pos="9270"/>
        </w:tabs>
        <w:spacing w:before="0" w:line="240" w:lineRule="auto"/>
        <w:rPr>
          <w:rFonts w:ascii="Courier New" w:hAnsi="Courier New" w:cs="Courier New"/>
          <w:szCs w:val="24"/>
          <w:u w:val="single"/>
        </w:rPr>
      </w:pPr>
      <w:r>
        <w:t>Average wages/hr. with benefits &amp; overhead</w:t>
      </w:r>
      <w:r w:rsidR="00B806E5" w:rsidRPr="00652338">
        <w:rPr>
          <w:rFonts w:ascii="Courier New" w:hAnsi="Courier New" w:cs="Courier New"/>
          <w:szCs w:val="24"/>
        </w:rPr>
        <w:tab/>
      </w:r>
      <w:r w:rsidR="00B806E5" w:rsidRPr="00652338">
        <w:rPr>
          <w:rFonts w:ascii="Courier New" w:hAnsi="Courier New" w:cs="Courier New"/>
          <w:szCs w:val="24"/>
        </w:rPr>
        <w:tab/>
      </w:r>
      <w:r w:rsidR="00B806E5" w:rsidRPr="00652338">
        <w:rPr>
          <w:rFonts w:ascii="Courier New" w:hAnsi="Courier New" w:cs="Courier New"/>
          <w:szCs w:val="24"/>
        </w:rPr>
        <w:tab/>
      </w:r>
      <w:r w:rsidR="00B806E5" w:rsidRPr="00652338">
        <w:rPr>
          <w:rFonts w:ascii="Courier New" w:hAnsi="Courier New" w:cs="Courier New"/>
          <w:szCs w:val="24"/>
          <w:u w:val="single"/>
        </w:rPr>
        <w:t>x $</w:t>
      </w:r>
      <w:r>
        <w:rPr>
          <w:rFonts w:ascii="Courier New" w:hAnsi="Courier New" w:cs="Courier New"/>
          <w:szCs w:val="24"/>
          <w:u w:val="single"/>
        </w:rPr>
        <w:t>55</w:t>
      </w:r>
      <w:r w:rsidR="00780EE3" w:rsidRPr="00652338">
        <w:rPr>
          <w:rFonts w:ascii="Courier New" w:hAnsi="Courier New" w:cs="Courier New"/>
          <w:szCs w:val="24"/>
          <w:u w:val="single"/>
        </w:rPr>
        <w:t>.</w:t>
      </w:r>
      <w:r>
        <w:rPr>
          <w:rFonts w:ascii="Courier New" w:hAnsi="Courier New" w:cs="Courier New"/>
          <w:szCs w:val="24"/>
          <w:u w:val="single"/>
        </w:rPr>
        <w:t>00</w:t>
      </w:r>
    </w:p>
    <w:p w:rsidR="00B806E5" w:rsidRPr="00652338" w:rsidRDefault="00780EE3" w:rsidP="00652338">
      <w:pPr>
        <w:tabs>
          <w:tab w:val="clear" w:pos="560"/>
          <w:tab w:val="clear" w:pos="1120"/>
          <w:tab w:val="clear" w:pos="1680"/>
          <w:tab w:val="clear" w:pos="2240"/>
          <w:tab w:val="left" w:leader="dot" w:pos="7740"/>
          <w:tab w:val="left" w:pos="7920"/>
          <w:tab w:val="right" w:pos="9270"/>
        </w:tabs>
        <w:spacing w:before="0" w:line="240" w:lineRule="auto"/>
        <w:rPr>
          <w:rFonts w:ascii="Courier New" w:hAnsi="Courier New" w:cs="Courier New"/>
          <w:szCs w:val="24"/>
        </w:rPr>
      </w:pPr>
      <w:r w:rsidRPr="00652338">
        <w:rPr>
          <w:rFonts w:ascii="Courier New" w:hAnsi="Courier New" w:cs="Courier New"/>
          <w:szCs w:val="24"/>
        </w:rPr>
        <w:t>Total Government cost</w:t>
      </w:r>
      <w:r w:rsidR="00843D2C">
        <w:rPr>
          <w:rFonts w:ascii="Courier New" w:hAnsi="Courier New" w:cs="Courier New"/>
          <w:szCs w:val="24"/>
        </w:rPr>
        <w:t>............................</w:t>
      </w:r>
      <w:r w:rsidR="001E370F">
        <w:rPr>
          <w:rFonts w:ascii="Courier New" w:hAnsi="Courier New" w:cs="Courier New"/>
          <w:szCs w:val="24"/>
        </w:rPr>
        <w:t>.</w:t>
      </w:r>
      <w:r w:rsidR="008E1313">
        <w:rPr>
          <w:rFonts w:ascii="Courier New" w:hAnsi="Courier New" w:cs="Courier New"/>
          <w:szCs w:val="24"/>
        </w:rPr>
        <w:t>.</w:t>
      </w:r>
      <w:r w:rsidR="008E1313" w:rsidRPr="00652338">
        <w:rPr>
          <w:rFonts w:ascii="Courier New" w:hAnsi="Courier New" w:cs="Courier New"/>
          <w:szCs w:val="24"/>
        </w:rPr>
        <w:t>$1,</w:t>
      </w:r>
      <w:r w:rsidR="008E1313">
        <w:rPr>
          <w:rFonts w:ascii="Courier New" w:hAnsi="Courier New" w:cs="Courier New"/>
          <w:szCs w:val="24"/>
        </w:rPr>
        <w:t>583</w:t>
      </w:r>
      <w:r w:rsidR="008E1313" w:rsidRPr="00652338">
        <w:rPr>
          <w:rFonts w:ascii="Courier New" w:hAnsi="Courier New" w:cs="Courier New"/>
          <w:szCs w:val="24"/>
        </w:rPr>
        <w:t>,</w:t>
      </w:r>
      <w:r w:rsidR="008E1313">
        <w:rPr>
          <w:rFonts w:ascii="Courier New" w:hAnsi="Courier New" w:cs="Courier New"/>
          <w:szCs w:val="24"/>
        </w:rPr>
        <w:t>120.00</w:t>
      </w:r>
    </w:p>
    <w:p w:rsidR="00B806E5" w:rsidRPr="00652338" w:rsidRDefault="00B806E5" w:rsidP="00652338">
      <w:pPr>
        <w:tabs>
          <w:tab w:val="clear" w:pos="560"/>
          <w:tab w:val="clear" w:pos="1120"/>
          <w:tab w:val="clear" w:pos="1680"/>
          <w:tab w:val="clear" w:pos="2240"/>
          <w:tab w:val="left" w:leader="dot" w:pos="7740"/>
          <w:tab w:val="right" w:pos="9270"/>
        </w:tabs>
        <w:spacing w:before="0" w:line="240" w:lineRule="auto"/>
        <w:rPr>
          <w:rFonts w:ascii="Courier New" w:hAnsi="Courier New" w:cs="Courier New"/>
          <w:szCs w:val="24"/>
        </w:rPr>
      </w:pPr>
    </w:p>
    <w:p w:rsidR="00404F0B" w:rsidRPr="00AC275B" w:rsidRDefault="00B806E5" w:rsidP="00404F0B">
      <w:pPr>
        <w:tabs>
          <w:tab w:val="left" w:leader="dot" w:pos="7740"/>
          <w:tab w:val="right" w:pos="9270"/>
        </w:tabs>
        <w:rPr>
          <w:rFonts w:cs="Courier New"/>
        </w:rPr>
      </w:pPr>
      <w:r w:rsidRPr="00404F0B">
        <w:rPr>
          <w:rFonts w:ascii="Courier New" w:hAnsi="Courier New" w:cs="Courier New"/>
          <w:b/>
          <w:szCs w:val="24"/>
        </w:rPr>
        <w:t>15.</w:t>
      </w:r>
      <w:r w:rsidRPr="00652338">
        <w:rPr>
          <w:rFonts w:ascii="Courier New" w:hAnsi="Courier New" w:cs="Courier New"/>
          <w:szCs w:val="24"/>
        </w:rPr>
        <w:t xml:space="preserve">  </w:t>
      </w:r>
      <w:r w:rsidRPr="00652338">
        <w:rPr>
          <w:rFonts w:ascii="Courier New" w:hAnsi="Courier New" w:cs="Courier New"/>
          <w:b/>
          <w:szCs w:val="24"/>
        </w:rPr>
        <w:t>Explain reasons for program changes or adjustments reported in Item 13 or 14</w:t>
      </w:r>
      <w:r w:rsidRPr="00652338">
        <w:rPr>
          <w:rFonts w:ascii="Courier New" w:hAnsi="Courier New" w:cs="Courier New"/>
          <w:szCs w:val="24"/>
        </w:rPr>
        <w:t>.  This submission requests an extension of OMB approval of an information collection requirement in the Federal Acquisition Regulation (FAR).  The information collection requirement in the FAR remains unchanged</w:t>
      </w:r>
      <w:r w:rsidR="0084101F" w:rsidRPr="00652338">
        <w:rPr>
          <w:rFonts w:ascii="Courier New" w:hAnsi="Courier New" w:cs="Courier New"/>
          <w:szCs w:val="24"/>
        </w:rPr>
        <w:t>.</w:t>
      </w:r>
      <w:r w:rsidR="00780EE3" w:rsidRPr="00652338">
        <w:rPr>
          <w:rFonts w:ascii="Courier New" w:hAnsi="Courier New" w:cs="Courier New"/>
          <w:szCs w:val="24"/>
        </w:rPr>
        <w:t xml:space="preserve">  </w:t>
      </w:r>
      <w:r w:rsidR="00F4534C">
        <w:rPr>
          <w:rFonts w:ascii="Courier New" w:hAnsi="Courier New" w:cs="Courier New"/>
          <w:szCs w:val="24"/>
        </w:rPr>
        <w:t>However, t</w:t>
      </w:r>
      <w:r w:rsidR="002F48E7">
        <w:rPr>
          <w:rFonts w:ascii="Courier New" w:hAnsi="Courier New" w:cs="Courier New"/>
          <w:szCs w:val="24"/>
        </w:rPr>
        <w:t xml:space="preserve">he annual number of responses per respondent </w:t>
      </w:r>
      <w:r w:rsidR="00404F0B">
        <w:rPr>
          <w:rFonts w:ascii="Courier New" w:hAnsi="Courier New" w:cs="Courier New"/>
          <w:szCs w:val="24"/>
        </w:rPr>
        <w:t xml:space="preserve">was </w:t>
      </w:r>
      <w:r w:rsidR="00072A5D" w:rsidRPr="00E57353">
        <w:rPr>
          <w:rFonts w:ascii="Courier New" w:hAnsi="Courier New" w:cs="Courier New"/>
          <w:szCs w:val="24"/>
        </w:rPr>
        <w:t>rounded up</w:t>
      </w:r>
      <w:r w:rsidR="00404F0B">
        <w:rPr>
          <w:rFonts w:ascii="Courier New" w:hAnsi="Courier New" w:cs="Courier New"/>
          <w:szCs w:val="24"/>
        </w:rPr>
        <w:t xml:space="preserve"> from </w:t>
      </w:r>
      <w:r w:rsidR="00404F0B" w:rsidRPr="00652338">
        <w:rPr>
          <w:rFonts w:ascii="Courier New" w:hAnsi="Courier New" w:cs="Courier New"/>
          <w:szCs w:val="24"/>
        </w:rPr>
        <w:t>15</w:t>
      </w:r>
      <w:r w:rsidR="00404F0B">
        <w:rPr>
          <w:rFonts w:ascii="Courier New" w:hAnsi="Courier New" w:cs="Courier New"/>
          <w:szCs w:val="24"/>
        </w:rPr>
        <w:t>.</w:t>
      </w:r>
      <w:r w:rsidR="00404F0B" w:rsidRPr="00652338">
        <w:rPr>
          <w:rFonts w:ascii="Courier New" w:hAnsi="Courier New" w:cs="Courier New"/>
          <w:szCs w:val="24"/>
        </w:rPr>
        <w:t>96999</w:t>
      </w:r>
      <w:r w:rsidR="00404F0B">
        <w:rPr>
          <w:rFonts w:ascii="Courier New" w:hAnsi="Courier New" w:cs="Courier New"/>
          <w:szCs w:val="24"/>
        </w:rPr>
        <w:t xml:space="preserve"> </w:t>
      </w:r>
      <w:r w:rsidR="002F48E7">
        <w:rPr>
          <w:rFonts w:ascii="Courier New" w:hAnsi="Courier New" w:cs="Courier New"/>
          <w:szCs w:val="24"/>
        </w:rPr>
        <w:t xml:space="preserve">to 16. </w:t>
      </w:r>
      <w:r w:rsidR="00570344" w:rsidRPr="00652338">
        <w:rPr>
          <w:rFonts w:ascii="Courier New" w:hAnsi="Courier New" w:cs="Courier New"/>
          <w:szCs w:val="24"/>
        </w:rPr>
        <w:t xml:space="preserve"> </w:t>
      </w:r>
      <w:r w:rsidR="00404F0B" w:rsidRPr="00652338">
        <w:rPr>
          <w:rFonts w:ascii="Courier New" w:hAnsi="Courier New" w:cs="Courier New"/>
          <w:szCs w:val="24"/>
        </w:rPr>
        <w:t xml:space="preserve">There </w:t>
      </w:r>
      <w:r w:rsidR="00072A5D">
        <w:rPr>
          <w:rFonts w:ascii="Courier New" w:hAnsi="Courier New" w:cs="Courier New"/>
          <w:szCs w:val="24"/>
        </w:rPr>
        <w:t>was</w:t>
      </w:r>
      <w:r w:rsidR="00404F0B" w:rsidRPr="00652338">
        <w:rPr>
          <w:rFonts w:ascii="Courier New" w:hAnsi="Courier New" w:cs="Courier New"/>
          <w:szCs w:val="24"/>
        </w:rPr>
        <w:t xml:space="preserve"> also an adjustment to the applicable average wages for both the public and the Government </w:t>
      </w:r>
      <w:r w:rsidR="00404F0B">
        <w:rPr>
          <w:rFonts w:ascii="Courier New" w:hAnsi="Courier New" w:cs="Courier New"/>
          <w:szCs w:val="24"/>
        </w:rPr>
        <w:t>b</w:t>
      </w:r>
      <w:r w:rsidR="00404F0B">
        <w:t xml:space="preserve">ased on the OPM salary table for calendar year 2013, we estimated an hourly rate equivalent to a GS-13, step-6, or $40.07 per hour, plus 36.45 percent overhead burden which is the rate mandated by OMB for A-76 public-private competitions, and rounded to the nearest whole dollar, or $55.00. These adjustments reflect an overall increase in the information collection. </w:t>
      </w:r>
    </w:p>
    <w:p w:rsidR="00404F0B" w:rsidRDefault="00404F0B" w:rsidP="00404F0B">
      <w:pPr>
        <w:spacing w:before="0" w:line="240" w:lineRule="auto"/>
      </w:pPr>
    </w:p>
    <w:p w:rsidR="00B806E5" w:rsidRPr="00652338" w:rsidRDefault="00B806E5" w:rsidP="00652338">
      <w:pPr>
        <w:numPr>
          <w:ilvl w:val="0"/>
          <w:numId w:val="1"/>
        </w:numPr>
        <w:spacing w:before="0" w:line="240" w:lineRule="auto"/>
        <w:ind w:left="0" w:firstLine="0"/>
        <w:rPr>
          <w:rFonts w:ascii="Courier New" w:hAnsi="Courier New" w:cs="Courier New"/>
          <w:szCs w:val="24"/>
        </w:rPr>
      </w:pPr>
      <w:r w:rsidRPr="00652338">
        <w:rPr>
          <w:rFonts w:ascii="Courier New" w:hAnsi="Courier New" w:cs="Courier New"/>
          <w:b/>
          <w:szCs w:val="24"/>
        </w:rPr>
        <w:t>Outline plans for published results of information collections.</w:t>
      </w:r>
      <w:r w:rsidRPr="00652338">
        <w:rPr>
          <w:rFonts w:ascii="Courier New" w:hAnsi="Courier New" w:cs="Courier New"/>
          <w:szCs w:val="24"/>
        </w:rPr>
        <w:t xml:space="preserve">  Results will not be tabulated or published.</w:t>
      </w:r>
    </w:p>
    <w:p w:rsidR="00843D2C" w:rsidRDefault="00843D2C" w:rsidP="00652338">
      <w:pPr>
        <w:spacing w:before="0" w:line="240" w:lineRule="auto"/>
        <w:rPr>
          <w:rFonts w:ascii="Courier New" w:hAnsi="Courier New" w:cs="Courier New"/>
          <w:szCs w:val="24"/>
        </w:rPr>
      </w:pPr>
    </w:p>
    <w:p w:rsidR="00B806E5" w:rsidRPr="00652338" w:rsidRDefault="00B806E5" w:rsidP="00652338">
      <w:pPr>
        <w:spacing w:before="0" w:line="240" w:lineRule="auto"/>
        <w:rPr>
          <w:rFonts w:ascii="Courier New" w:hAnsi="Courier New" w:cs="Courier New"/>
          <w:szCs w:val="24"/>
        </w:rPr>
      </w:pPr>
      <w:r w:rsidRPr="00404F0B">
        <w:rPr>
          <w:rFonts w:ascii="Courier New" w:hAnsi="Courier New" w:cs="Courier New"/>
          <w:b/>
          <w:szCs w:val="24"/>
        </w:rPr>
        <w:t>17.</w:t>
      </w:r>
      <w:r w:rsidRPr="00652338">
        <w:rPr>
          <w:rFonts w:ascii="Courier New" w:hAnsi="Courier New" w:cs="Courier New"/>
          <w:szCs w:val="24"/>
        </w:rPr>
        <w:t xml:space="preserve">  </w:t>
      </w:r>
      <w:r w:rsidRPr="00652338">
        <w:rPr>
          <w:rFonts w:ascii="Courier New" w:hAnsi="Courier New" w:cs="Courier New"/>
          <w:b/>
          <w:szCs w:val="24"/>
        </w:rPr>
        <w:t>Approval not to display expiration date</w:t>
      </w:r>
      <w:r w:rsidRPr="00652338">
        <w:rPr>
          <w:rFonts w:ascii="Courier New" w:hAnsi="Courier New" w:cs="Courier New"/>
          <w:szCs w:val="24"/>
        </w:rPr>
        <w:t>.  Not applicable.</w:t>
      </w:r>
    </w:p>
    <w:p w:rsidR="00843D2C" w:rsidRDefault="00843D2C" w:rsidP="00652338">
      <w:pPr>
        <w:spacing w:before="0" w:line="240" w:lineRule="auto"/>
        <w:rPr>
          <w:rFonts w:ascii="Courier New" w:hAnsi="Courier New" w:cs="Courier New"/>
          <w:szCs w:val="24"/>
        </w:rPr>
      </w:pPr>
    </w:p>
    <w:p w:rsidR="00B806E5" w:rsidRPr="00652338" w:rsidRDefault="00B806E5" w:rsidP="00652338">
      <w:pPr>
        <w:spacing w:before="0" w:line="240" w:lineRule="auto"/>
        <w:rPr>
          <w:rFonts w:ascii="Courier New" w:hAnsi="Courier New" w:cs="Courier New"/>
          <w:szCs w:val="24"/>
        </w:rPr>
      </w:pPr>
      <w:r w:rsidRPr="00404F0B">
        <w:rPr>
          <w:rFonts w:ascii="Courier New" w:hAnsi="Courier New" w:cs="Courier New"/>
          <w:b/>
          <w:szCs w:val="24"/>
        </w:rPr>
        <w:t>18.</w:t>
      </w:r>
      <w:r w:rsidRPr="00652338">
        <w:rPr>
          <w:rFonts w:ascii="Courier New" w:hAnsi="Courier New" w:cs="Courier New"/>
          <w:szCs w:val="24"/>
        </w:rPr>
        <w:t xml:space="preserve">  </w:t>
      </w:r>
      <w:r w:rsidRPr="00652338">
        <w:rPr>
          <w:rFonts w:ascii="Courier New" w:hAnsi="Courier New" w:cs="Courier New"/>
          <w:b/>
          <w:szCs w:val="24"/>
        </w:rPr>
        <w:t>Explanation of exception to certification statement</w:t>
      </w:r>
      <w:r w:rsidRPr="00652338">
        <w:rPr>
          <w:rFonts w:ascii="Courier New" w:hAnsi="Courier New" w:cs="Courier New"/>
          <w:szCs w:val="24"/>
        </w:rPr>
        <w:t>.  Not applicable.</w:t>
      </w:r>
    </w:p>
    <w:p w:rsidR="00B806E5" w:rsidRPr="00652338" w:rsidRDefault="00B806E5" w:rsidP="00652338">
      <w:pPr>
        <w:spacing w:before="0" w:line="240" w:lineRule="auto"/>
        <w:rPr>
          <w:rFonts w:ascii="Courier New" w:hAnsi="Courier New" w:cs="Courier New"/>
          <w:szCs w:val="24"/>
        </w:rPr>
      </w:pPr>
    </w:p>
    <w:p w:rsidR="00B806E5" w:rsidRPr="00652338" w:rsidRDefault="00B806E5" w:rsidP="00652338">
      <w:pPr>
        <w:spacing w:before="0" w:line="240" w:lineRule="auto"/>
        <w:rPr>
          <w:rFonts w:ascii="Courier New" w:hAnsi="Courier New" w:cs="Courier New"/>
          <w:b/>
          <w:szCs w:val="24"/>
        </w:rPr>
      </w:pPr>
      <w:r w:rsidRPr="00652338">
        <w:rPr>
          <w:rFonts w:ascii="Courier New" w:hAnsi="Courier New" w:cs="Courier New"/>
          <w:b/>
          <w:szCs w:val="24"/>
        </w:rPr>
        <w:t xml:space="preserve">B.  Collections of Information Employing Statistical </w:t>
      </w:r>
      <w:r w:rsidRPr="00652338">
        <w:rPr>
          <w:rFonts w:ascii="Courier New" w:hAnsi="Courier New" w:cs="Courier New"/>
          <w:b/>
          <w:szCs w:val="24"/>
        </w:rPr>
        <w:tab/>
        <w:t xml:space="preserve"> </w:t>
      </w:r>
      <w:r w:rsidRPr="00652338">
        <w:rPr>
          <w:rFonts w:ascii="Courier New" w:hAnsi="Courier New" w:cs="Courier New"/>
          <w:b/>
          <w:szCs w:val="24"/>
        </w:rPr>
        <w:tab/>
        <w:t xml:space="preserve"> </w:t>
      </w:r>
      <w:r w:rsidRPr="00652338">
        <w:rPr>
          <w:rFonts w:ascii="Courier New" w:hAnsi="Courier New" w:cs="Courier New"/>
          <w:b/>
          <w:szCs w:val="24"/>
        </w:rPr>
        <w:tab/>
        <w:t>Methods.</w:t>
      </w:r>
      <w:r w:rsidR="00D01B51" w:rsidRPr="00652338">
        <w:rPr>
          <w:rFonts w:ascii="Courier New" w:hAnsi="Courier New" w:cs="Courier New"/>
          <w:b/>
          <w:szCs w:val="24"/>
        </w:rPr>
        <w:t xml:space="preserve">  </w:t>
      </w:r>
      <w:r w:rsidRPr="00652338">
        <w:rPr>
          <w:rFonts w:ascii="Courier New" w:hAnsi="Courier New" w:cs="Courier New"/>
          <w:szCs w:val="24"/>
        </w:rPr>
        <w:t>Statistical methods are not used in this information collection.</w:t>
      </w:r>
    </w:p>
    <w:p w:rsidR="00B806E5" w:rsidRPr="00652338" w:rsidRDefault="00B806E5" w:rsidP="00652338">
      <w:pPr>
        <w:spacing w:before="0" w:line="240" w:lineRule="auto"/>
        <w:rPr>
          <w:rFonts w:ascii="Courier New" w:hAnsi="Courier New" w:cs="Courier New"/>
          <w:szCs w:val="24"/>
        </w:rPr>
      </w:pPr>
    </w:p>
    <w:p w:rsidR="00B806E5" w:rsidRPr="00652338" w:rsidRDefault="00B806E5" w:rsidP="00652338">
      <w:pPr>
        <w:spacing w:before="0" w:line="240" w:lineRule="auto"/>
        <w:rPr>
          <w:rFonts w:ascii="Courier New" w:hAnsi="Courier New" w:cs="Courier New"/>
          <w:szCs w:val="24"/>
        </w:rPr>
      </w:pPr>
    </w:p>
    <w:sectPr w:rsidR="00B806E5" w:rsidRPr="00652338" w:rsidSect="002000B0">
      <w:footerReference w:type="default" r:id="rId7"/>
      <w:footnotePr>
        <w:numRestart w:val="eachPage"/>
      </w:footnotePr>
      <w:pgSz w:w="12240" w:h="15840"/>
      <w:pgMar w:top="1440" w:right="1440" w:bottom="1440" w:left="1440" w:header="720" w:footer="720" w:gutter="0"/>
      <w:pgNumType w:start="1"/>
      <w:cols w:space="36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ABC" w:rsidRDefault="00296ABC">
      <w:r>
        <w:separator/>
      </w:r>
    </w:p>
  </w:endnote>
  <w:endnote w:type="continuationSeparator" w:id="0">
    <w:p w:rsidR="00296ABC" w:rsidRDefault="00296A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ABC" w:rsidRDefault="008D048C">
    <w:pPr>
      <w:pStyle w:val="Footer"/>
      <w:framePr w:wrap="auto" w:vAnchor="text" w:hAnchor="margin" w:xAlign="center" w:y="1"/>
      <w:rPr>
        <w:rStyle w:val="PageNumber"/>
      </w:rPr>
    </w:pPr>
    <w:r>
      <w:rPr>
        <w:rStyle w:val="PageNumber"/>
      </w:rPr>
      <w:fldChar w:fldCharType="begin"/>
    </w:r>
    <w:r w:rsidR="00296ABC">
      <w:rPr>
        <w:rStyle w:val="PageNumber"/>
      </w:rPr>
      <w:instrText xml:space="preserve">PAGE  </w:instrText>
    </w:r>
    <w:r>
      <w:rPr>
        <w:rStyle w:val="PageNumber"/>
      </w:rPr>
      <w:fldChar w:fldCharType="separate"/>
    </w:r>
    <w:r w:rsidR="0062506A">
      <w:rPr>
        <w:rStyle w:val="PageNumber"/>
        <w:noProof/>
      </w:rPr>
      <w:t>6</w:t>
    </w:r>
    <w:r>
      <w:rPr>
        <w:rStyle w:val="PageNumber"/>
      </w:rPr>
      <w:fldChar w:fldCharType="end"/>
    </w:r>
  </w:p>
  <w:p w:rsidR="00296ABC" w:rsidRDefault="00296A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ABC" w:rsidRDefault="00296ABC">
      <w:r>
        <w:separator/>
      </w:r>
    </w:p>
  </w:footnote>
  <w:footnote w:type="continuationSeparator" w:id="0">
    <w:p w:rsidR="00296ABC" w:rsidRDefault="00296A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EB27A4"/>
    <w:multiLevelType w:val="singleLevel"/>
    <w:tmpl w:val="07F48FF6"/>
    <w:lvl w:ilvl="0">
      <w:start w:val="16"/>
      <w:numFmt w:val="decimal"/>
      <w:lvlText w:val="%1."/>
      <w:legacy w:legacy="1" w:legacySpace="0" w:legacyIndent="705"/>
      <w:lvlJc w:val="left"/>
      <w:pPr>
        <w:ind w:left="705" w:hanging="705"/>
      </w:pPr>
      <w:rPr>
        <w: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576"/>
  <w:hyphenationZone w:val="0"/>
  <w:doNotHyphenateCaps/>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rsids>
    <w:rsidRoot w:val="007E6C22"/>
    <w:rsid w:val="00072A5D"/>
    <w:rsid w:val="001369AE"/>
    <w:rsid w:val="001D550A"/>
    <w:rsid w:val="001E370F"/>
    <w:rsid w:val="002000B0"/>
    <w:rsid w:val="00202248"/>
    <w:rsid w:val="002317D3"/>
    <w:rsid w:val="00252911"/>
    <w:rsid w:val="00296ABC"/>
    <w:rsid w:val="002B092C"/>
    <w:rsid w:val="002C7822"/>
    <w:rsid w:val="002F48E7"/>
    <w:rsid w:val="00331161"/>
    <w:rsid w:val="00342463"/>
    <w:rsid w:val="003761DE"/>
    <w:rsid w:val="003D643F"/>
    <w:rsid w:val="00404F0B"/>
    <w:rsid w:val="00416BE6"/>
    <w:rsid w:val="00470CFD"/>
    <w:rsid w:val="004815FF"/>
    <w:rsid w:val="004C2D78"/>
    <w:rsid w:val="00510DB1"/>
    <w:rsid w:val="00546961"/>
    <w:rsid w:val="00570344"/>
    <w:rsid w:val="0059565E"/>
    <w:rsid w:val="005E34A2"/>
    <w:rsid w:val="005F3BCD"/>
    <w:rsid w:val="0062506A"/>
    <w:rsid w:val="00633CFD"/>
    <w:rsid w:val="0063777C"/>
    <w:rsid w:val="00652338"/>
    <w:rsid w:val="00664052"/>
    <w:rsid w:val="00673465"/>
    <w:rsid w:val="007276F3"/>
    <w:rsid w:val="00780EE3"/>
    <w:rsid w:val="007A7764"/>
    <w:rsid w:val="007E6C22"/>
    <w:rsid w:val="007E707E"/>
    <w:rsid w:val="00827BC7"/>
    <w:rsid w:val="0084101F"/>
    <w:rsid w:val="00843D2C"/>
    <w:rsid w:val="00853EE0"/>
    <w:rsid w:val="008D048C"/>
    <w:rsid w:val="008E1313"/>
    <w:rsid w:val="00925F5D"/>
    <w:rsid w:val="00947597"/>
    <w:rsid w:val="009B7EE0"/>
    <w:rsid w:val="00A07976"/>
    <w:rsid w:val="00A116F7"/>
    <w:rsid w:val="00A12CBC"/>
    <w:rsid w:val="00A73412"/>
    <w:rsid w:val="00AF5180"/>
    <w:rsid w:val="00B206B8"/>
    <w:rsid w:val="00B24FBC"/>
    <w:rsid w:val="00B806E5"/>
    <w:rsid w:val="00BF498C"/>
    <w:rsid w:val="00C76876"/>
    <w:rsid w:val="00D01B51"/>
    <w:rsid w:val="00D97A40"/>
    <w:rsid w:val="00DA4954"/>
    <w:rsid w:val="00DC6290"/>
    <w:rsid w:val="00E06DD9"/>
    <w:rsid w:val="00E2513B"/>
    <w:rsid w:val="00E33C03"/>
    <w:rsid w:val="00E40B17"/>
    <w:rsid w:val="00E602A6"/>
    <w:rsid w:val="00F22677"/>
    <w:rsid w:val="00F420D9"/>
    <w:rsid w:val="00F4534C"/>
    <w:rsid w:val="00F644FA"/>
    <w:rsid w:val="00F82D46"/>
    <w:rsid w:val="00FA1581"/>
    <w:rsid w:val="00FB014C"/>
    <w:rsid w:val="00FF28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00B0"/>
    <w:pPr>
      <w:tabs>
        <w:tab w:val="left" w:pos="560"/>
        <w:tab w:val="left" w:pos="1120"/>
        <w:tab w:val="left" w:pos="1680"/>
        <w:tab w:val="left" w:pos="2240"/>
      </w:tabs>
      <w:spacing w:before="240" w:line="240" w:lineRule="atLeast"/>
    </w:pPr>
    <w:rPr>
      <w:rFonts w:ascii="Courier" w:hAnsi="Courier"/>
      <w:sz w:val="24"/>
    </w:rPr>
  </w:style>
  <w:style w:type="paragraph" w:styleId="Heading1">
    <w:name w:val="heading 1"/>
    <w:basedOn w:val="Normal"/>
    <w:next w:val="Normal"/>
    <w:qFormat/>
    <w:rsid w:val="002000B0"/>
    <w:pPr>
      <w:outlineLvl w:val="0"/>
    </w:pPr>
    <w:rPr>
      <w:rFonts w:ascii="Helvetica" w:hAnsi="Helvetica"/>
      <w:b/>
      <w:u w:val="single"/>
    </w:rPr>
  </w:style>
  <w:style w:type="paragraph" w:styleId="Heading2">
    <w:name w:val="heading 2"/>
    <w:basedOn w:val="Normal"/>
    <w:next w:val="Normal"/>
    <w:qFormat/>
    <w:rsid w:val="002000B0"/>
    <w:pPr>
      <w:spacing w:before="120"/>
      <w:outlineLvl w:val="1"/>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000B0"/>
    <w:rPr>
      <w:rFonts w:ascii="Courier" w:hAnsi="Courier"/>
    </w:rPr>
  </w:style>
  <w:style w:type="paragraph" w:customStyle="1" w:styleId="FRi">
    <w:name w:val="FR(i)"/>
    <w:basedOn w:val="Normal"/>
    <w:rsid w:val="002000B0"/>
    <w:pPr>
      <w:tabs>
        <w:tab w:val="clear" w:pos="560"/>
        <w:tab w:val="clear" w:pos="1120"/>
      </w:tabs>
    </w:pPr>
  </w:style>
  <w:style w:type="paragraph" w:customStyle="1" w:styleId="FAR">
    <w:name w:val="FAR"/>
    <w:basedOn w:val="Normal"/>
    <w:rsid w:val="002000B0"/>
    <w:pPr>
      <w:tabs>
        <w:tab w:val="left" w:pos="240"/>
        <w:tab w:val="left" w:pos="480"/>
        <w:tab w:val="left" w:pos="720"/>
        <w:tab w:val="left" w:pos="960"/>
      </w:tabs>
    </w:pPr>
    <w:rPr>
      <w:rFonts w:ascii="Times" w:hAnsi="Times"/>
      <w:sz w:val="20"/>
    </w:rPr>
  </w:style>
  <w:style w:type="paragraph" w:customStyle="1" w:styleId="FRA">
    <w:name w:val="FR(A)"/>
    <w:basedOn w:val="Normal"/>
    <w:rsid w:val="002000B0"/>
    <w:pPr>
      <w:tabs>
        <w:tab w:val="clear" w:pos="560"/>
        <w:tab w:val="clear" w:pos="1120"/>
        <w:tab w:val="clear" w:pos="1680"/>
      </w:tabs>
    </w:pPr>
  </w:style>
  <w:style w:type="paragraph" w:customStyle="1" w:styleId="FR1">
    <w:name w:val="FR(1)"/>
    <w:basedOn w:val="Normal"/>
    <w:rsid w:val="002000B0"/>
    <w:pPr>
      <w:tabs>
        <w:tab w:val="clear" w:pos="560"/>
      </w:tabs>
    </w:pPr>
  </w:style>
  <w:style w:type="paragraph" w:customStyle="1" w:styleId="memoheader">
    <w:name w:val="memo header"/>
    <w:basedOn w:val="Normal"/>
    <w:rsid w:val="002000B0"/>
    <w:pPr>
      <w:tabs>
        <w:tab w:val="clear" w:pos="560"/>
        <w:tab w:val="clear" w:pos="1120"/>
        <w:tab w:val="clear" w:pos="1680"/>
        <w:tab w:val="clear" w:pos="2240"/>
      </w:tabs>
      <w:spacing w:before="0"/>
      <w:ind w:left="2700" w:hanging="2700"/>
    </w:pPr>
  </w:style>
  <w:style w:type="paragraph" w:styleId="Footer">
    <w:name w:val="footer"/>
    <w:basedOn w:val="Normal"/>
    <w:rsid w:val="002000B0"/>
    <w:pPr>
      <w:tabs>
        <w:tab w:val="clear" w:pos="560"/>
        <w:tab w:val="clear" w:pos="1120"/>
        <w:tab w:val="clear" w:pos="1680"/>
        <w:tab w:val="clear" w:pos="2240"/>
        <w:tab w:val="center" w:pos="4320"/>
        <w:tab w:val="right" w:pos="8640"/>
      </w:tabs>
    </w:pPr>
  </w:style>
  <w:style w:type="paragraph" w:styleId="Title">
    <w:name w:val="Title"/>
    <w:basedOn w:val="Normal"/>
    <w:qFormat/>
    <w:rsid w:val="002000B0"/>
    <w:pPr>
      <w:spacing w:before="0" w:line="240" w:lineRule="auto"/>
      <w:jc w:val="center"/>
    </w:pPr>
    <w:rPr>
      <w:b/>
    </w:rPr>
  </w:style>
  <w:style w:type="character" w:customStyle="1" w:styleId="apple-converted-space">
    <w:name w:val="apple-converted-space"/>
    <w:basedOn w:val="DefaultParagraphFont"/>
    <w:rsid w:val="00E602A6"/>
  </w:style>
  <w:style w:type="character" w:customStyle="1" w:styleId="il">
    <w:name w:val="il"/>
    <w:basedOn w:val="DefaultParagraphFont"/>
    <w:rsid w:val="00E602A6"/>
  </w:style>
  <w:style w:type="character" w:customStyle="1" w:styleId="ssrfcpassagedeactivated">
    <w:name w:val="ss_rfcpassage_deactivated"/>
    <w:basedOn w:val="DefaultParagraphFont"/>
    <w:rsid w:val="00FA1581"/>
  </w:style>
  <w:style w:type="character" w:customStyle="1" w:styleId="st1">
    <w:name w:val="st1"/>
    <w:basedOn w:val="DefaultParagraphFont"/>
    <w:rsid w:val="004C2D7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1676</Words>
  <Characters>9768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DEPARTMENT OF DEFENSE</vt:lpstr>
    </vt:vector>
  </TitlesOfParts>
  <Company>General Services Administration</Company>
  <LinksUpToDate>false</LinksUpToDate>
  <CharactersWithSpaces>11422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DEFENSE</dc:title>
  <dc:creator>Network Administrator</dc:creator>
  <cp:lastModifiedBy>CherriaPDay</cp:lastModifiedBy>
  <cp:revision>2</cp:revision>
  <cp:lastPrinted>2013-07-15T23:58:00Z</cp:lastPrinted>
  <dcterms:created xsi:type="dcterms:W3CDTF">2013-07-16T13:54:00Z</dcterms:created>
  <dcterms:modified xsi:type="dcterms:W3CDTF">2013-07-16T13:54:00Z</dcterms:modified>
</cp:coreProperties>
</file>