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FE" w:rsidRPr="00B64589" w:rsidRDefault="006241FE" w:rsidP="006241FE">
      <w:pPr>
        <w:pStyle w:val="PlainText"/>
        <w:jc w:val="right"/>
        <w:rPr>
          <w:rFonts w:ascii="Arial" w:hAnsi="Arial" w:cs="Arial"/>
          <w:sz w:val="22"/>
          <w:szCs w:val="22"/>
        </w:rPr>
      </w:pPr>
      <w:r>
        <w:rPr>
          <w:rFonts w:ascii="Arial" w:hAnsi="Arial" w:cs="Arial"/>
          <w:sz w:val="22"/>
          <w:szCs w:val="22"/>
        </w:rPr>
        <w:t>January 23, 2013</w:t>
      </w:r>
    </w:p>
    <w:p w:rsidR="006241FE" w:rsidRDefault="006241FE" w:rsidP="001F46EF">
      <w:pPr>
        <w:pStyle w:val="PlainText"/>
        <w:jc w:val="center"/>
        <w:rPr>
          <w:rFonts w:ascii="Arial" w:hAnsi="Arial" w:cs="Arial"/>
          <w:b/>
          <w:sz w:val="22"/>
          <w:szCs w:val="22"/>
        </w:rPr>
      </w:pPr>
    </w:p>
    <w:p w:rsidR="006241FE" w:rsidRDefault="006241FE" w:rsidP="001F46EF">
      <w:pPr>
        <w:pStyle w:val="PlainText"/>
        <w:jc w:val="center"/>
        <w:rPr>
          <w:rFonts w:ascii="Arial" w:hAnsi="Arial" w:cs="Arial"/>
          <w:b/>
          <w:sz w:val="22"/>
          <w:szCs w:val="22"/>
        </w:rPr>
      </w:pPr>
    </w:p>
    <w:p w:rsidR="006241FE" w:rsidRDefault="006241FE" w:rsidP="001F46EF">
      <w:pPr>
        <w:pStyle w:val="PlainText"/>
        <w:jc w:val="center"/>
        <w:rPr>
          <w:rFonts w:ascii="Arial" w:hAnsi="Arial" w:cs="Arial"/>
          <w:b/>
          <w:sz w:val="22"/>
          <w:szCs w:val="22"/>
        </w:rPr>
      </w:pPr>
    </w:p>
    <w:p w:rsidR="001F46EF" w:rsidRPr="001F46EF" w:rsidRDefault="001F46EF" w:rsidP="001F46EF">
      <w:pPr>
        <w:pStyle w:val="PlainText"/>
        <w:jc w:val="center"/>
        <w:rPr>
          <w:rFonts w:ascii="Arial" w:hAnsi="Arial" w:cs="Arial"/>
          <w:b/>
          <w:sz w:val="22"/>
          <w:szCs w:val="22"/>
        </w:rPr>
      </w:pPr>
      <w:r w:rsidRPr="001F46EF">
        <w:rPr>
          <w:rFonts w:ascii="Arial" w:hAnsi="Arial" w:cs="Arial"/>
          <w:b/>
          <w:sz w:val="22"/>
          <w:szCs w:val="22"/>
        </w:rPr>
        <w:t>NASS’s Proposal for Adjusting Response Rate Calculations</w:t>
      </w:r>
    </w:p>
    <w:p w:rsidR="001F46EF" w:rsidRDefault="001F46EF" w:rsidP="008012CB">
      <w:pPr>
        <w:pStyle w:val="PlainText"/>
        <w:rPr>
          <w:rFonts w:ascii="Arial" w:hAnsi="Arial" w:cs="Arial"/>
          <w:sz w:val="22"/>
          <w:szCs w:val="22"/>
        </w:rPr>
      </w:pPr>
    </w:p>
    <w:p w:rsidR="001F46EF" w:rsidRDefault="001F46EF" w:rsidP="008012CB">
      <w:pPr>
        <w:pStyle w:val="PlainText"/>
        <w:rPr>
          <w:rFonts w:ascii="Arial" w:hAnsi="Arial" w:cs="Arial"/>
          <w:sz w:val="22"/>
          <w:szCs w:val="22"/>
        </w:rPr>
      </w:pPr>
    </w:p>
    <w:p w:rsidR="008012CB" w:rsidRPr="00B64589" w:rsidRDefault="008012CB" w:rsidP="008012CB">
      <w:pPr>
        <w:pStyle w:val="PlainText"/>
        <w:rPr>
          <w:rFonts w:ascii="Arial" w:hAnsi="Arial" w:cs="Arial"/>
          <w:sz w:val="22"/>
          <w:szCs w:val="22"/>
        </w:rPr>
      </w:pPr>
      <w:r w:rsidRPr="00B64589">
        <w:rPr>
          <w:rFonts w:ascii="Arial" w:hAnsi="Arial" w:cs="Arial"/>
          <w:sz w:val="22"/>
          <w:szCs w:val="22"/>
        </w:rPr>
        <w:t xml:space="preserve">NASS uses nearly 12,000 questionnaire versions per year.  Approximately 4,000 of these </w:t>
      </w:r>
      <w:r w:rsidR="00217226" w:rsidRPr="00B64589">
        <w:rPr>
          <w:rFonts w:ascii="Arial" w:hAnsi="Arial" w:cs="Arial"/>
          <w:sz w:val="22"/>
          <w:szCs w:val="22"/>
        </w:rPr>
        <w:t xml:space="preserve">questionnaires </w:t>
      </w:r>
      <w:r w:rsidRPr="00B64589">
        <w:rPr>
          <w:rFonts w:ascii="Arial" w:hAnsi="Arial" w:cs="Arial"/>
          <w:sz w:val="22"/>
          <w:szCs w:val="22"/>
        </w:rPr>
        <w:t xml:space="preserve">are used in the larger, core surveys conducted by NASS and have been standardized for many years.  NASS has begun working on standardizing the nearly 8,000 remaining questionnaires.  Standardization is projected to be completed within the next 3 to 5 years.  </w:t>
      </w:r>
    </w:p>
    <w:p w:rsidR="008012CB" w:rsidRPr="00B64589" w:rsidRDefault="008012CB" w:rsidP="00C91122">
      <w:pPr>
        <w:pStyle w:val="PlainText"/>
        <w:rPr>
          <w:rFonts w:ascii="Arial" w:hAnsi="Arial" w:cs="Arial"/>
          <w:b/>
          <w:sz w:val="22"/>
          <w:szCs w:val="22"/>
        </w:rPr>
      </w:pPr>
    </w:p>
    <w:p w:rsidR="007C1DB9" w:rsidRPr="00B64589" w:rsidRDefault="00B963C3" w:rsidP="00C91122">
      <w:pPr>
        <w:pStyle w:val="PlainText"/>
        <w:rPr>
          <w:rFonts w:ascii="Arial" w:hAnsi="Arial" w:cs="Arial"/>
          <w:sz w:val="22"/>
          <w:szCs w:val="22"/>
        </w:rPr>
      </w:pPr>
      <w:r w:rsidRPr="00B64589">
        <w:rPr>
          <w:rFonts w:ascii="Arial" w:hAnsi="Arial" w:cs="Arial"/>
          <w:b/>
          <w:sz w:val="22"/>
          <w:szCs w:val="22"/>
        </w:rPr>
        <w:t>For voluntary surveys</w:t>
      </w:r>
      <w:r w:rsidRPr="00B64589">
        <w:rPr>
          <w:rFonts w:ascii="Arial" w:hAnsi="Arial" w:cs="Arial"/>
          <w:sz w:val="22"/>
          <w:szCs w:val="22"/>
        </w:rPr>
        <w:t xml:space="preserve"> </w:t>
      </w:r>
      <w:r w:rsidR="007C1DB9" w:rsidRPr="00B64589">
        <w:rPr>
          <w:rFonts w:ascii="Arial" w:hAnsi="Arial" w:cs="Arial"/>
          <w:sz w:val="22"/>
          <w:szCs w:val="22"/>
        </w:rPr>
        <w:t xml:space="preserve">- </w:t>
      </w:r>
      <w:r w:rsidR="00C91122" w:rsidRPr="00B64589">
        <w:rPr>
          <w:rFonts w:ascii="Arial" w:hAnsi="Arial" w:cs="Arial"/>
          <w:sz w:val="22"/>
          <w:szCs w:val="22"/>
        </w:rPr>
        <w:t xml:space="preserve">NASS agrees to use the "OMB" approved response rate calculation method when publishing response rates for future data collections. This adjustment to the method used to calculate response rates </w:t>
      </w:r>
      <w:r w:rsidR="007C1DB9" w:rsidRPr="00B64589">
        <w:rPr>
          <w:rFonts w:ascii="Arial" w:hAnsi="Arial" w:cs="Arial"/>
          <w:sz w:val="22"/>
          <w:szCs w:val="22"/>
        </w:rPr>
        <w:t>should</w:t>
      </w:r>
      <w:r w:rsidR="00C91122" w:rsidRPr="00B64589">
        <w:rPr>
          <w:rFonts w:ascii="Arial" w:hAnsi="Arial" w:cs="Arial"/>
          <w:sz w:val="22"/>
          <w:szCs w:val="22"/>
        </w:rPr>
        <w:t xml:space="preserve"> be </w:t>
      </w:r>
      <w:r w:rsidR="007C1DB9" w:rsidRPr="00B64589">
        <w:rPr>
          <w:rFonts w:ascii="Arial" w:hAnsi="Arial" w:cs="Arial"/>
          <w:sz w:val="22"/>
          <w:szCs w:val="22"/>
        </w:rPr>
        <w:t xml:space="preserve">completed within the next 5 years.  Surveys that are a part of our core programs and </w:t>
      </w:r>
      <w:r w:rsidR="008012CB" w:rsidRPr="00B64589">
        <w:rPr>
          <w:rFonts w:ascii="Arial" w:hAnsi="Arial" w:cs="Arial"/>
          <w:sz w:val="22"/>
          <w:szCs w:val="22"/>
        </w:rPr>
        <w:t>use questionnaires that have</w:t>
      </w:r>
      <w:r w:rsidR="007C1DB9" w:rsidRPr="00B64589">
        <w:rPr>
          <w:rFonts w:ascii="Arial" w:hAnsi="Arial" w:cs="Arial"/>
          <w:sz w:val="22"/>
          <w:szCs w:val="22"/>
        </w:rPr>
        <w:t xml:space="preserve"> already been standardized will be </w:t>
      </w:r>
      <w:r w:rsidR="008012CB" w:rsidRPr="00B64589">
        <w:rPr>
          <w:rFonts w:ascii="Arial" w:hAnsi="Arial" w:cs="Arial"/>
          <w:sz w:val="22"/>
          <w:szCs w:val="22"/>
        </w:rPr>
        <w:t>adjusted first.  We will still need to update the office use codes on the questionnaires and adjust the edit and summaries but these changes should be completed within the first year.</w:t>
      </w:r>
      <w:r w:rsidR="00C91122" w:rsidRPr="00B64589">
        <w:rPr>
          <w:rFonts w:ascii="Arial" w:hAnsi="Arial" w:cs="Arial"/>
          <w:sz w:val="22"/>
          <w:szCs w:val="22"/>
        </w:rPr>
        <w:t xml:space="preserve"> </w:t>
      </w:r>
    </w:p>
    <w:p w:rsidR="007C1DB9" w:rsidRPr="00B64589" w:rsidRDefault="007C1DB9" w:rsidP="00C91122">
      <w:pPr>
        <w:pStyle w:val="PlainText"/>
        <w:rPr>
          <w:rFonts w:ascii="Arial" w:hAnsi="Arial" w:cs="Arial"/>
          <w:sz w:val="22"/>
          <w:szCs w:val="22"/>
        </w:rPr>
      </w:pPr>
    </w:p>
    <w:p w:rsidR="007D392B" w:rsidRPr="00B64589" w:rsidRDefault="0086049E" w:rsidP="007D392B">
      <w:pPr>
        <w:pStyle w:val="PlainText"/>
        <w:rPr>
          <w:rFonts w:ascii="Arial" w:hAnsi="Arial" w:cs="Arial"/>
          <w:sz w:val="22"/>
          <w:szCs w:val="22"/>
        </w:rPr>
      </w:pPr>
      <w:r w:rsidRPr="00B64589">
        <w:rPr>
          <w:rFonts w:ascii="Arial" w:hAnsi="Arial" w:cs="Arial"/>
          <w:sz w:val="22"/>
          <w:szCs w:val="22"/>
        </w:rPr>
        <w:t>O</w:t>
      </w:r>
      <w:r w:rsidR="00C91122" w:rsidRPr="00B64589">
        <w:rPr>
          <w:rFonts w:ascii="Arial" w:hAnsi="Arial" w:cs="Arial"/>
          <w:sz w:val="22"/>
          <w:szCs w:val="22"/>
        </w:rPr>
        <w:t>ver the next few years</w:t>
      </w:r>
      <w:r w:rsidRPr="00B64589">
        <w:rPr>
          <w:rFonts w:ascii="Arial" w:hAnsi="Arial" w:cs="Arial"/>
          <w:sz w:val="22"/>
          <w:szCs w:val="22"/>
        </w:rPr>
        <w:t>,</w:t>
      </w:r>
      <w:r w:rsidR="00AD472F" w:rsidRPr="00B64589">
        <w:rPr>
          <w:rFonts w:ascii="Arial" w:hAnsi="Arial" w:cs="Arial"/>
          <w:sz w:val="22"/>
          <w:szCs w:val="22"/>
        </w:rPr>
        <w:t xml:space="preserve"> NASS will need to make adjustments to “Office Use Codes” on all </w:t>
      </w:r>
      <w:r w:rsidRPr="00B64589">
        <w:rPr>
          <w:rFonts w:ascii="Arial" w:hAnsi="Arial" w:cs="Arial"/>
          <w:sz w:val="22"/>
          <w:szCs w:val="22"/>
        </w:rPr>
        <w:t xml:space="preserve">the remaining </w:t>
      </w:r>
      <w:r w:rsidR="00AD472F" w:rsidRPr="00B64589">
        <w:rPr>
          <w:rFonts w:ascii="Arial" w:hAnsi="Arial" w:cs="Arial"/>
          <w:sz w:val="22"/>
          <w:szCs w:val="22"/>
        </w:rPr>
        <w:t>questionnaires to allow for these changes to be calculated.  This change will also impact our: Survey Administration Manuals; our NASDA Enumerator Manuals; centralized computer edits and summaries; and some of our Standards and Policy documents.</w:t>
      </w:r>
      <w:r w:rsidRPr="00B64589">
        <w:rPr>
          <w:rFonts w:ascii="Arial" w:hAnsi="Arial" w:cs="Arial"/>
          <w:sz w:val="22"/>
          <w:szCs w:val="22"/>
        </w:rPr>
        <w:t xml:space="preserve"> These changes could take up to 3 to 5 years to complete.</w:t>
      </w:r>
      <w:r w:rsidR="007D392B">
        <w:rPr>
          <w:rFonts w:ascii="Arial" w:hAnsi="Arial" w:cs="Arial"/>
          <w:sz w:val="22"/>
          <w:szCs w:val="22"/>
        </w:rPr>
        <w:t xml:space="preserve"> In summary, a</w:t>
      </w:r>
      <w:r w:rsidR="007D392B" w:rsidRPr="00B64589">
        <w:rPr>
          <w:rFonts w:ascii="Arial" w:hAnsi="Arial" w:cs="Arial"/>
          <w:sz w:val="22"/>
          <w:szCs w:val="22"/>
        </w:rPr>
        <w:t>s questionnaires are updated or standardized we will begin implementing the OMB approved method of calculating response rates. These rates will be reflected in future docket renewal packages.</w:t>
      </w:r>
    </w:p>
    <w:p w:rsidR="00C91122" w:rsidRDefault="00C91122" w:rsidP="00C91122">
      <w:pPr>
        <w:pStyle w:val="PlainText"/>
        <w:rPr>
          <w:rFonts w:ascii="Arial" w:hAnsi="Arial" w:cs="Arial"/>
          <w:sz w:val="22"/>
          <w:szCs w:val="22"/>
        </w:rPr>
      </w:pPr>
    </w:p>
    <w:p w:rsidR="00217226" w:rsidRPr="00B64589" w:rsidRDefault="00B963C3" w:rsidP="00270A4E">
      <w:pPr>
        <w:pStyle w:val="PlainText"/>
        <w:rPr>
          <w:rFonts w:ascii="Arial" w:hAnsi="Arial" w:cs="Arial"/>
          <w:sz w:val="22"/>
          <w:szCs w:val="22"/>
        </w:rPr>
      </w:pPr>
      <w:r w:rsidRPr="00B64589">
        <w:rPr>
          <w:rFonts w:ascii="Arial" w:hAnsi="Arial" w:cs="Arial"/>
          <w:b/>
          <w:sz w:val="22"/>
          <w:szCs w:val="22"/>
        </w:rPr>
        <w:t>For mandatory surveys</w:t>
      </w:r>
      <w:r w:rsidRPr="00B64589">
        <w:rPr>
          <w:rFonts w:ascii="Arial" w:hAnsi="Arial" w:cs="Arial"/>
          <w:sz w:val="22"/>
          <w:szCs w:val="22"/>
        </w:rPr>
        <w:t xml:space="preserve"> such as the Census of Agriculture, NASS </w:t>
      </w:r>
      <w:r w:rsidR="0086049E" w:rsidRPr="00B64589">
        <w:rPr>
          <w:rFonts w:ascii="Arial" w:hAnsi="Arial" w:cs="Arial"/>
          <w:sz w:val="22"/>
          <w:szCs w:val="22"/>
        </w:rPr>
        <w:t>requests an opportunity to</w:t>
      </w:r>
      <w:r w:rsidRPr="00B64589">
        <w:rPr>
          <w:rFonts w:ascii="Arial" w:hAnsi="Arial" w:cs="Arial"/>
          <w:sz w:val="22"/>
          <w:szCs w:val="22"/>
        </w:rPr>
        <w:t xml:space="preserve"> further investigat</w:t>
      </w:r>
      <w:r w:rsidR="0086049E" w:rsidRPr="00B64589">
        <w:rPr>
          <w:rFonts w:ascii="Arial" w:hAnsi="Arial" w:cs="Arial"/>
          <w:sz w:val="22"/>
          <w:szCs w:val="22"/>
        </w:rPr>
        <w:t>e</w:t>
      </w:r>
      <w:r w:rsidRPr="00B64589">
        <w:rPr>
          <w:rFonts w:ascii="Arial" w:hAnsi="Arial" w:cs="Arial"/>
          <w:sz w:val="22"/>
          <w:szCs w:val="22"/>
        </w:rPr>
        <w:t xml:space="preserve"> </w:t>
      </w:r>
      <w:r w:rsidR="00382161" w:rsidRPr="00B64589">
        <w:rPr>
          <w:rFonts w:ascii="Arial" w:hAnsi="Arial" w:cs="Arial"/>
          <w:sz w:val="22"/>
          <w:szCs w:val="22"/>
        </w:rPr>
        <w:t xml:space="preserve">changing or altering </w:t>
      </w:r>
      <w:r w:rsidR="00274045" w:rsidRPr="00B64589">
        <w:rPr>
          <w:rFonts w:ascii="Arial" w:hAnsi="Arial" w:cs="Arial"/>
          <w:sz w:val="22"/>
          <w:szCs w:val="22"/>
        </w:rPr>
        <w:t xml:space="preserve">of </w:t>
      </w:r>
      <w:r w:rsidR="00382161" w:rsidRPr="00B64589">
        <w:rPr>
          <w:rFonts w:ascii="Arial" w:hAnsi="Arial" w:cs="Arial"/>
          <w:sz w:val="22"/>
          <w:szCs w:val="22"/>
        </w:rPr>
        <w:t>the calculation of response rates before accepting these terms</w:t>
      </w:r>
      <w:r w:rsidR="00217226" w:rsidRPr="00B64589">
        <w:rPr>
          <w:rFonts w:ascii="Arial" w:hAnsi="Arial" w:cs="Arial"/>
          <w:sz w:val="22"/>
          <w:szCs w:val="22"/>
        </w:rPr>
        <w:t>.</w:t>
      </w:r>
    </w:p>
    <w:p w:rsidR="00217226" w:rsidRDefault="00217226" w:rsidP="00270A4E">
      <w:pPr>
        <w:pStyle w:val="PlainText"/>
        <w:rPr>
          <w:rFonts w:ascii="Arial" w:hAnsi="Arial" w:cs="Arial"/>
          <w:sz w:val="22"/>
          <w:szCs w:val="22"/>
        </w:rPr>
      </w:pPr>
    </w:p>
    <w:p w:rsidR="001F46EF" w:rsidRDefault="001F46EF" w:rsidP="00270A4E">
      <w:pPr>
        <w:pStyle w:val="PlainText"/>
        <w:rPr>
          <w:rFonts w:ascii="Arial" w:hAnsi="Arial" w:cs="Arial"/>
          <w:sz w:val="22"/>
          <w:szCs w:val="22"/>
        </w:rPr>
      </w:pPr>
    </w:p>
    <w:p w:rsidR="001F46EF" w:rsidRDefault="001F46EF" w:rsidP="00270A4E">
      <w:pPr>
        <w:pStyle w:val="PlainText"/>
        <w:rPr>
          <w:rFonts w:ascii="Arial" w:hAnsi="Arial" w:cs="Arial"/>
          <w:sz w:val="22"/>
          <w:szCs w:val="22"/>
        </w:rPr>
      </w:pPr>
    </w:p>
    <w:sectPr w:rsidR="001F46EF" w:rsidSect="00C5706B">
      <w:pgSz w:w="12240" w:h="15840" w:code="1"/>
      <w:pgMar w:top="1440" w:right="1440" w:bottom="1440" w:left="1440" w:header="274"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C91122"/>
    <w:rsid w:val="000202CE"/>
    <w:rsid w:val="001C122B"/>
    <w:rsid w:val="001F46EF"/>
    <w:rsid w:val="00214643"/>
    <w:rsid w:val="00217226"/>
    <w:rsid w:val="00270A4E"/>
    <w:rsid w:val="00274045"/>
    <w:rsid w:val="00382161"/>
    <w:rsid w:val="00532C95"/>
    <w:rsid w:val="005813F6"/>
    <w:rsid w:val="005C2309"/>
    <w:rsid w:val="006241FE"/>
    <w:rsid w:val="00763CB0"/>
    <w:rsid w:val="007C1DB9"/>
    <w:rsid w:val="007C5178"/>
    <w:rsid w:val="007D392B"/>
    <w:rsid w:val="008012CB"/>
    <w:rsid w:val="0086049E"/>
    <w:rsid w:val="008E3930"/>
    <w:rsid w:val="00964B5E"/>
    <w:rsid w:val="00AD472F"/>
    <w:rsid w:val="00B05BA5"/>
    <w:rsid w:val="00B615A1"/>
    <w:rsid w:val="00B64589"/>
    <w:rsid w:val="00B963C3"/>
    <w:rsid w:val="00C5706B"/>
    <w:rsid w:val="00C91122"/>
    <w:rsid w:val="00DE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11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9112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58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8</cp:revision>
  <cp:lastPrinted>2013-01-23T15:45:00Z</cp:lastPrinted>
  <dcterms:created xsi:type="dcterms:W3CDTF">2013-01-09T19:39:00Z</dcterms:created>
  <dcterms:modified xsi:type="dcterms:W3CDTF">2013-01-23T15:48:00Z</dcterms:modified>
</cp:coreProperties>
</file>