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9A" w:rsidRPr="00322D22" w:rsidRDefault="00FD46CE" w:rsidP="00C7679A">
      <w:pPr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b/>
          <w:noProof/>
          <w:sz w:val="64"/>
          <w:szCs w:val="6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68580</wp:posOffset>
            </wp:positionV>
            <wp:extent cx="713105" cy="736600"/>
            <wp:effectExtent l="19050" t="0" r="0" b="0"/>
            <wp:wrapSquare wrapText="bothSides"/>
            <wp:docPr id="15" name="Picture 15" descr="http://nassnet/miso/prime/misc/attachment/logos_comm_pack/new_na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ssnet/miso/prime/misc/attachment/logos_comm_pack/new_nass_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435" w:rsidRPr="00A36435"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2.6pt;margin-top:14.4pt;width:60.05pt;height:42.1pt;z-index:251656704;mso-wrap-distance-left:4.5pt;mso-wrap-distance-top:4.5pt;mso-wrap-distance-right:4.5pt;mso-wrap-distance-bottom:4.5pt;mso-position-horizontal-relative:margin;mso-position-vertical-relative:margin">
            <v:imagedata r:id="rId8" o:title=""/>
            <w10:wrap type="square" anchorx="margin" anchory="margin"/>
          </v:shape>
          <o:OLEObject Type="Embed" ProgID="Presentations.Drawing.11" ShapeID="_x0000_s1037" DrawAspect="Content" ObjectID="_1411544163" r:id="rId9">
            <o:FieldCodes>\s \* MERGEFORMAT</o:FieldCodes>
          </o:OLEObject>
        </w:pict>
      </w:r>
      <w:r w:rsidR="00A36435" w:rsidRPr="00A36435">
        <w:rPr>
          <w:rFonts w:ascii="Arial" w:hAnsi="Arial" w:cs="Arial"/>
          <w:b/>
          <w:noProof/>
          <w:sz w:val="64"/>
          <w:szCs w:val="64"/>
        </w:rPr>
        <w:pict>
          <v:shape id="_x0000_s1038" type="#_x0000_t75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>
            <v:imagedata r:id="rId10" o:title=""/>
            <w10:wrap type="square" anchorx="margin" anchory="margin"/>
          </v:shape>
          <o:OLEObject Type="Embed" ProgID="Presentations.Drawing.11" ShapeID="_x0000_s1038" DrawAspect="Content" ObjectID="_1411544164" r:id="rId11">
            <o:FieldCodes>\s \* MERGEFORMAT</o:FieldCodes>
          </o:OLEObject>
        </w:pict>
      </w:r>
      <w:r w:rsidR="00A36435" w:rsidRPr="00322D22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="00A36435" w:rsidRPr="00322D22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="00C7679A" w:rsidRPr="00322D22">
        <w:rPr>
          <w:rFonts w:ascii="Arial" w:hAnsi="Arial" w:cs="Arial"/>
          <w:b/>
          <w:bCs/>
          <w:sz w:val="64"/>
          <w:szCs w:val="64"/>
        </w:rPr>
        <w:t>NEWS RELEASE</w:t>
      </w:r>
    </w:p>
    <w:p w:rsidR="00C7679A" w:rsidRPr="00DF51F0" w:rsidRDefault="00C7679A" w:rsidP="00C7679A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C7679A" w:rsidRPr="00DF51F0" w:rsidRDefault="00C7679A" w:rsidP="00C7679A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C7679A" w:rsidRPr="00B524CF" w:rsidRDefault="00C7679A" w:rsidP="00C767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[STATE 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RDefault="00C7679A" w:rsidP="00C7679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RDefault="00C7679A" w:rsidP="00C7679A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5078"/>
        <w:gridCol w:w="5074"/>
      </w:tblGrid>
      <w:tr w:rsidR="00C7679A" w:rsidRPr="00381BB6" w:rsidTr="00381BB6">
        <w:tc>
          <w:tcPr>
            <w:tcW w:w="5220" w:type="dxa"/>
          </w:tcPr>
          <w:p w:rsidR="00C7679A" w:rsidRPr="00381BB6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1BB6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381BB6" w:rsidRDefault="00C7679A" w:rsidP="00381BB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81BB6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381BB6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="00C7679A" w:rsidRPr="00381BB6" w:rsidTr="00381BB6">
        <w:tc>
          <w:tcPr>
            <w:tcW w:w="5220" w:type="dxa"/>
          </w:tcPr>
          <w:p w:rsidR="00C7679A" w:rsidRPr="00381BB6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1BB6">
              <w:rPr>
                <w:rFonts w:ascii="Arial" w:hAnsi="Arial" w:cs="Arial"/>
                <w:color w:val="FF0000"/>
                <w:sz w:val="22"/>
                <w:szCs w:val="22"/>
              </w:rPr>
              <w:t>[Month ##]</w:t>
            </w:r>
            <w:r w:rsidRPr="00381BB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81BB6">
              <w:rPr>
                <w:rFonts w:ascii="Arial" w:hAnsi="Arial" w:cs="Arial"/>
                <w:color w:val="FF0000"/>
                <w:sz w:val="22"/>
                <w:szCs w:val="22"/>
              </w:rPr>
              <w:t>[Year]</w:t>
            </w:r>
          </w:p>
        </w:tc>
        <w:tc>
          <w:tcPr>
            <w:tcW w:w="5220" w:type="dxa"/>
          </w:tcPr>
          <w:p w:rsidR="00C7679A" w:rsidRPr="00381BB6" w:rsidRDefault="00C7679A" w:rsidP="00381BB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81BB6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RDefault="00C7679A" w:rsidP="00C7679A">
      <w:pPr>
        <w:rPr>
          <w:rFonts w:ascii="Arial" w:hAnsi="Arial" w:cs="Arial"/>
          <w:sz w:val="22"/>
          <w:szCs w:val="22"/>
        </w:rPr>
      </w:pPr>
    </w:p>
    <w:p w:rsidR="00C7679A" w:rsidRPr="00C7679A" w:rsidRDefault="00C7679A" w:rsidP="00C7679A">
      <w:pPr>
        <w:rPr>
          <w:rFonts w:ascii="Arial" w:hAnsi="Arial" w:cs="Arial"/>
          <w:sz w:val="22"/>
          <w:szCs w:val="22"/>
        </w:rPr>
      </w:pPr>
    </w:p>
    <w:p w:rsidR="00EE2771" w:rsidRPr="00EE2771" w:rsidRDefault="00120F21" w:rsidP="00EE27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USDA TO GATHER FARM LABOR </w:t>
      </w:r>
      <w:r w:rsidR="00FE0CA0">
        <w:rPr>
          <w:rFonts w:ascii="Arial" w:hAnsi="Arial" w:cs="Arial"/>
          <w:b/>
          <w:sz w:val="24"/>
          <w:szCs w:val="24"/>
        </w:rPr>
        <w:t>STATISTICS IN OCTOBER</w:t>
      </w:r>
    </w:p>
    <w:p w:rsidR="00EE2771" w:rsidRDefault="00EE2771" w:rsidP="00EE2771">
      <w:pPr>
        <w:spacing w:line="360" w:lineRule="auto"/>
        <w:ind w:firstLine="720"/>
        <w:rPr>
          <w:sz w:val="22"/>
          <w:szCs w:val="22"/>
        </w:rPr>
      </w:pPr>
    </w:p>
    <w:p w:rsidR="002B5676" w:rsidRDefault="00EE2771" w:rsidP="002B5676">
      <w:pPr>
        <w:spacing w:line="360" w:lineRule="auto"/>
        <w:rPr>
          <w:rFonts w:ascii="Arial" w:hAnsi="Arial" w:cs="Arial"/>
          <w:sz w:val="22"/>
          <w:szCs w:val="22"/>
        </w:rPr>
      </w:pPr>
      <w:r w:rsidRPr="00EE2771">
        <w:rPr>
          <w:rFonts w:ascii="Arial" w:hAnsi="Arial" w:cs="Arial"/>
          <w:color w:val="FF0000"/>
          <w:sz w:val="22"/>
          <w:szCs w:val="22"/>
        </w:rPr>
        <w:t>[CITY, STATE]</w:t>
      </w:r>
      <w:r w:rsidR="00374FE7">
        <w:rPr>
          <w:rFonts w:ascii="Arial" w:hAnsi="Arial" w:cs="Arial"/>
          <w:sz w:val="22"/>
          <w:szCs w:val="22"/>
        </w:rPr>
        <w:t xml:space="preserve"> – </w:t>
      </w:r>
      <w:r w:rsidR="00927A7D">
        <w:rPr>
          <w:rFonts w:ascii="Arial" w:hAnsi="Arial" w:cs="Arial"/>
          <w:sz w:val="22"/>
          <w:szCs w:val="22"/>
        </w:rPr>
        <w:t xml:space="preserve">During </w:t>
      </w:r>
      <w:r w:rsidR="00263C88">
        <w:rPr>
          <w:rFonts w:ascii="Arial" w:hAnsi="Arial" w:cs="Arial"/>
          <w:sz w:val="22"/>
          <w:szCs w:val="22"/>
        </w:rPr>
        <w:t xml:space="preserve">the second half of </w:t>
      </w:r>
      <w:r w:rsidR="00120F21">
        <w:rPr>
          <w:rFonts w:ascii="Arial" w:hAnsi="Arial" w:cs="Arial"/>
          <w:sz w:val="22"/>
          <w:szCs w:val="22"/>
        </w:rPr>
        <w:t>October</w:t>
      </w:r>
      <w:r w:rsidR="002B5676">
        <w:rPr>
          <w:rFonts w:ascii="Arial" w:hAnsi="Arial" w:cs="Arial"/>
          <w:sz w:val="22"/>
          <w:szCs w:val="22"/>
        </w:rPr>
        <w:t>, U.S. Department of Agriculture’s National Agricultural Statistics Service (NASS) will conduct its</w:t>
      </w:r>
      <w:r w:rsidR="00263C88">
        <w:rPr>
          <w:rFonts w:ascii="Arial" w:hAnsi="Arial" w:cs="Arial"/>
          <w:sz w:val="22"/>
          <w:szCs w:val="22"/>
        </w:rPr>
        <w:t xml:space="preserve"> biannual</w:t>
      </w:r>
      <w:r w:rsidR="002B5676">
        <w:rPr>
          <w:rFonts w:ascii="Arial" w:hAnsi="Arial" w:cs="Arial"/>
          <w:sz w:val="22"/>
          <w:szCs w:val="22"/>
        </w:rPr>
        <w:t xml:space="preserve"> Agricultural Labor Survey to collect information about hired labor on </w:t>
      </w:r>
      <w:r w:rsidR="002B5676" w:rsidRPr="00E1610E">
        <w:rPr>
          <w:rFonts w:ascii="Arial" w:hAnsi="Arial" w:cs="Arial"/>
          <w:color w:val="FF0000"/>
          <w:sz w:val="22"/>
          <w:szCs w:val="22"/>
        </w:rPr>
        <w:t>(State)</w:t>
      </w:r>
      <w:r w:rsidR="002B5676">
        <w:rPr>
          <w:rFonts w:ascii="Arial" w:hAnsi="Arial" w:cs="Arial"/>
          <w:sz w:val="22"/>
          <w:szCs w:val="22"/>
        </w:rPr>
        <w:t xml:space="preserve"> farms. More than </w:t>
      </w:r>
      <w:r w:rsidR="002B5676" w:rsidRPr="00E1610E">
        <w:rPr>
          <w:rFonts w:ascii="Arial" w:hAnsi="Arial" w:cs="Arial"/>
          <w:color w:val="FF0000"/>
          <w:sz w:val="22"/>
          <w:szCs w:val="22"/>
        </w:rPr>
        <w:t>(sample size)</w:t>
      </w:r>
      <w:r w:rsidR="00263C88">
        <w:rPr>
          <w:rFonts w:ascii="Arial" w:hAnsi="Arial" w:cs="Arial"/>
          <w:color w:val="FF0000"/>
          <w:sz w:val="22"/>
          <w:szCs w:val="22"/>
        </w:rPr>
        <w:t xml:space="preserve"> </w:t>
      </w:r>
      <w:r w:rsidR="00263C88" w:rsidRPr="00263C88">
        <w:rPr>
          <w:rFonts w:ascii="Arial" w:hAnsi="Arial" w:cs="Arial"/>
          <w:sz w:val="22"/>
          <w:szCs w:val="22"/>
        </w:rPr>
        <w:t>of</w:t>
      </w:r>
      <w:r w:rsidR="002B5676">
        <w:rPr>
          <w:rFonts w:ascii="Arial" w:hAnsi="Arial" w:cs="Arial"/>
          <w:sz w:val="22"/>
          <w:szCs w:val="22"/>
        </w:rPr>
        <w:t xml:space="preserve"> </w:t>
      </w:r>
      <w:r w:rsidR="002B5676" w:rsidRPr="00E1610E">
        <w:rPr>
          <w:rFonts w:ascii="Arial" w:hAnsi="Arial" w:cs="Arial"/>
          <w:color w:val="FF0000"/>
          <w:sz w:val="22"/>
          <w:szCs w:val="22"/>
        </w:rPr>
        <w:t>(State)</w:t>
      </w:r>
      <w:r w:rsidR="00263C88">
        <w:rPr>
          <w:rFonts w:ascii="Arial" w:hAnsi="Arial" w:cs="Arial"/>
          <w:color w:val="FF0000"/>
          <w:sz w:val="22"/>
          <w:szCs w:val="22"/>
        </w:rPr>
        <w:t xml:space="preserve"> </w:t>
      </w:r>
      <w:r w:rsidR="00263C88" w:rsidRPr="00263C88">
        <w:rPr>
          <w:rFonts w:ascii="Arial" w:hAnsi="Arial" w:cs="Arial"/>
          <w:sz w:val="22"/>
          <w:szCs w:val="22"/>
        </w:rPr>
        <w:t>farmers and ranchers</w:t>
      </w:r>
      <w:r w:rsidR="002B5676" w:rsidRPr="00263C88">
        <w:rPr>
          <w:rFonts w:ascii="Arial" w:hAnsi="Arial" w:cs="Arial"/>
          <w:sz w:val="22"/>
          <w:szCs w:val="22"/>
        </w:rPr>
        <w:t xml:space="preserve"> </w:t>
      </w:r>
      <w:r w:rsidR="002B5676">
        <w:rPr>
          <w:rFonts w:ascii="Arial" w:hAnsi="Arial" w:cs="Arial"/>
          <w:sz w:val="22"/>
          <w:szCs w:val="22"/>
        </w:rPr>
        <w:t xml:space="preserve">will </w:t>
      </w:r>
      <w:r w:rsidR="00263C88">
        <w:rPr>
          <w:rFonts w:ascii="Arial" w:hAnsi="Arial" w:cs="Arial"/>
          <w:sz w:val="22"/>
          <w:szCs w:val="22"/>
        </w:rPr>
        <w:t xml:space="preserve">receive </w:t>
      </w:r>
      <w:r w:rsidR="002B5676">
        <w:rPr>
          <w:rFonts w:ascii="Arial" w:hAnsi="Arial" w:cs="Arial"/>
          <w:sz w:val="22"/>
          <w:szCs w:val="22"/>
        </w:rPr>
        <w:t>this survey.</w:t>
      </w:r>
    </w:p>
    <w:p w:rsidR="002B5676" w:rsidRDefault="002B5676" w:rsidP="002B5676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927A7D">
        <w:rPr>
          <w:rFonts w:ascii="Arial" w:hAnsi="Arial" w:cs="Arial"/>
          <w:sz w:val="22"/>
          <w:szCs w:val="22"/>
        </w:rPr>
        <w:t>F</w:t>
      </w:r>
      <w:r w:rsidR="00D04E7C">
        <w:rPr>
          <w:rFonts w:ascii="Arial" w:hAnsi="Arial" w:cs="Arial"/>
          <w:sz w:val="22"/>
          <w:szCs w:val="22"/>
        </w:rPr>
        <w:t xml:space="preserve">arm labor information is very important when it comes to </w:t>
      </w:r>
      <w:r w:rsidR="00F44105">
        <w:rPr>
          <w:rFonts w:ascii="Arial" w:hAnsi="Arial" w:cs="Arial"/>
          <w:sz w:val="22"/>
          <w:szCs w:val="22"/>
        </w:rPr>
        <w:t>budget</w:t>
      </w:r>
      <w:r w:rsidR="00FE0CA0">
        <w:rPr>
          <w:rFonts w:ascii="Arial" w:hAnsi="Arial" w:cs="Arial"/>
          <w:sz w:val="22"/>
          <w:szCs w:val="22"/>
        </w:rPr>
        <w:t>s</w:t>
      </w:r>
      <w:r w:rsidR="00F44105">
        <w:rPr>
          <w:rFonts w:ascii="Arial" w:hAnsi="Arial" w:cs="Arial"/>
          <w:sz w:val="22"/>
          <w:szCs w:val="22"/>
        </w:rPr>
        <w:t xml:space="preserve"> and workload </w:t>
      </w:r>
      <w:r w:rsidR="00D04E7C">
        <w:rPr>
          <w:rFonts w:ascii="Arial" w:hAnsi="Arial" w:cs="Arial"/>
          <w:sz w:val="22"/>
          <w:szCs w:val="22"/>
        </w:rPr>
        <w:t>planning for upcoming growing seasons</w:t>
      </w:r>
      <w:r>
        <w:rPr>
          <w:rFonts w:ascii="Arial" w:hAnsi="Arial" w:cs="Arial"/>
          <w:sz w:val="22"/>
          <w:szCs w:val="22"/>
        </w:rPr>
        <w:t xml:space="preserve">,” said </w:t>
      </w:r>
      <w:r w:rsidRPr="00EB1965">
        <w:rPr>
          <w:rFonts w:ascii="Arial" w:hAnsi="Arial" w:cs="Arial"/>
          <w:color w:val="FF0000"/>
          <w:sz w:val="22"/>
          <w:szCs w:val="22"/>
        </w:rPr>
        <w:t>(First Name Last Name)</w:t>
      </w:r>
      <w:r>
        <w:rPr>
          <w:rFonts w:ascii="Arial" w:hAnsi="Arial" w:cs="Arial"/>
          <w:sz w:val="22"/>
          <w:szCs w:val="22"/>
        </w:rPr>
        <w:t xml:space="preserve">, Director of the NASS </w:t>
      </w:r>
      <w:r w:rsidRPr="00EB1965">
        <w:rPr>
          <w:rFonts w:ascii="Arial" w:hAnsi="Arial" w:cs="Arial"/>
          <w:color w:val="FF0000"/>
          <w:sz w:val="22"/>
          <w:szCs w:val="22"/>
        </w:rPr>
        <w:t>(State)</w:t>
      </w:r>
      <w:r>
        <w:rPr>
          <w:rFonts w:ascii="Arial" w:hAnsi="Arial" w:cs="Arial"/>
          <w:sz w:val="22"/>
          <w:szCs w:val="22"/>
        </w:rPr>
        <w:t xml:space="preserve"> Field Office. “The </w:t>
      </w:r>
      <w:r w:rsidR="00A46ADB">
        <w:rPr>
          <w:rFonts w:ascii="Arial" w:hAnsi="Arial" w:cs="Arial"/>
          <w:sz w:val="22"/>
          <w:szCs w:val="22"/>
        </w:rPr>
        <w:t>data that farm operators provide</w:t>
      </w:r>
      <w:r>
        <w:rPr>
          <w:rFonts w:ascii="Arial" w:hAnsi="Arial" w:cs="Arial"/>
          <w:sz w:val="22"/>
          <w:szCs w:val="22"/>
        </w:rPr>
        <w:t xml:space="preserve"> </w:t>
      </w:r>
      <w:r w:rsidR="00A46ADB">
        <w:rPr>
          <w:rFonts w:ascii="Arial" w:hAnsi="Arial" w:cs="Arial"/>
          <w:sz w:val="22"/>
          <w:szCs w:val="22"/>
        </w:rPr>
        <w:t xml:space="preserve">through NASS’s Agricultural Labor </w:t>
      </w:r>
      <w:r w:rsidR="00927A7D">
        <w:rPr>
          <w:rFonts w:ascii="Arial" w:hAnsi="Arial" w:cs="Arial"/>
          <w:sz w:val="22"/>
          <w:szCs w:val="22"/>
        </w:rPr>
        <w:t>S</w:t>
      </w:r>
      <w:r w:rsidR="00A46ADB">
        <w:rPr>
          <w:rFonts w:ascii="Arial" w:hAnsi="Arial" w:cs="Arial"/>
          <w:sz w:val="22"/>
          <w:szCs w:val="22"/>
        </w:rPr>
        <w:t xml:space="preserve">urvey </w:t>
      </w:r>
      <w:r w:rsidR="00D04E7C">
        <w:rPr>
          <w:rFonts w:ascii="Arial" w:hAnsi="Arial" w:cs="Arial"/>
          <w:sz w:val="22"/>
          <w:szCs w:val="22"/>
        </w:rPr>
        <w:t xml:space="preserve">will help guide </w:t>
      </w:r>
      <w:r w:rsidR="00FE0CA0">
        <w:rPr>
          <w:rFonts w:ascii="Arial" w:hAnsi="Arial" w:cs="Arial"/>
          <w:sz w:val="22"/>
          <w:szCs w:val="22"/>
        </w:rPr>
        <w:t xml:space="preserve">them in their seasonal planning and will inform policy makers in </w:t>
      </w:r>
      <w:r w:rsidR="00FE0CA0" w:rsidRPr="00FE0CA0">
        <w:rPr>
          <w:rFonts w:ascii="Arial" w:hAnsi="Arial" w:cs="Arial"/>
          <w:color w:val="FF0000"/>
          <w:sz w:val="22"/>
          <w:szCs w:val="22"/>
        </w:rPr>
        <w:t>(State)</w:t>
      </w:r>
      <w:r w:rsidR="00FE0CA0">
        <w:rPr>
          <w:rFonts w:ascii="Arial" w:hAnsi="Arial" w:cs="Arial"/>
          <w:sz w:val="22"/>
          <w:szCs w:val="22"/>
        </w:rPr>
        <w:t xml:space="preserve"> who may take up legislation impacting this industry</w:t>
      </w:r>
      <w:r>
        <w:rPr>
          <w:rFonts w:ascii="Arial" w:hAnsi="Arial" w:cs="Arial"/>
          <w:sz w:val="22"/>
          <w:szCs w:val="22"/>
        </w:rPr>
        <w:t>.”</w:t>
      </w:r>
    </w:p>
    <w:p w:rsidR="002B5676" w:rsidRDefault="00A46ADB" w:rsidP="002B5676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USDA and t</w:t>
      </w:r>
      <w:r w:rsidR="00D04E7C">
        <w:rPr>
          <w:rFonts w:ascii="Arial" w:hAnsi="Arial" w:cs="Arial"/>
          <w:sz w:val="22"/>
          <w:szCs w:val="22"/>
        </w:rPr>
        <w:t>he Department of Labor will use</w:t>
      </w:r>
      <w:r>
        <w:rPr>
          <w:rFonts w:ascii="Arial" w:hAnsi="Arial" w:cs="Arial"/>
          <w:sz w:val="22"/>
          <w:szCs w:val="22"/>
        </w:rPr>
        <w:t xml:space="preserve"> </w:t>
      </w:r>
      <w:r w:rsidR="00D04E7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</w:t>
      </w:r>
      <w:r w:rsidR="002B5676">
        <w:rPr>
          <w:rFonts w:ascii="Arial" w:hAnsi="Arial" w:cs="Arial"/>
          <w:sz w:val="22"/>
          <w:szCs w:val="22"/>
        </w:rPr>
        <w:t>tatistics</w:t>
      </w:r>
      <w:r w:rsidR="00CA625D">
        <w:rPr>
          <w:rFonts w:ascii="Arial" w:hAnsi="Arial" w:cs="Arial"/>
          <w:sz w:val="22"/>
          <w:szCs w:val="22"/>
        </w:rPr>
        <w:t xml:space="preserve"> obtained</w:t>
      </w:r>
      <w:r w:rsidR="002B5676">
        <w:rPr>
          <w:rFonts w:ascii="Arial" w:hAnsi="Arial" w:cs="Arial"/>
          <w:sz w:val="22"/>
          <w:szCs w:val="22"/>
        </w:rPr>
        <w:t xml:space="preserve"> from the Agricultural Labor Survey to </w:t>
      </w:r>
      <w:r w:rsidR="00AC0074">
        <w:rPr>
          <w:rFonts w:ascii="Arial" w:hAnsi="Arial" w:cs="Arial"/>
          <w:sz w:val="22"/>
          <w:szCs w:val="22"/>
        </w:rPr>
        <w:t xml:space="preserve">help </w:t>
      </w:r>
      <w:r w:rsidR="002B5676">
        <w:rPr>
          <w:rFonts w:ascii="Arial" w:hAnsi="Arial" w:cs="Arial"/>
          <w:sz w:val="22"/>
          <w:szCs w:val="22"/>
        </w:rPr>
        <w:t xml:space="preserve">establish minimum wage rates for agricultural workers, administer farm labor recruitment and placement service programs, and assist legislators in determining labor policies. </w:t>
      </w:r>
    </w:p>
    <w:p w:rsidR="002B5676" w:rsidRDefault="002B5676" w:rsidP="002B5676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4E7C">
        <w:rPr>
          <w:rFonts w:ascii="Arial" w:hAnsi="Arial" w:cs="Arial"/>
          <w:sz w:val="22"/>
          <w:szCs w:val="22"/>
        </w:rPr>
        <w:t>The survey asks</w:t>
      </w:r>
      <w:r w:rsidR="00F92ECC">
        <w:rPr>
          <w:rFonts w:ascii="Arial" w:hAnsi="Arial" w:cs="Arial"/>
          <w:sz w:val="22"/>
          <w:szCs w:val="22"/>
        </w:rPr>
        <w:t xml:space="preserve"> participants to </w:t>
      </w:r>
      <w:r w:rsidR="00D04E7C">
        <w:rPr>
          <w:rFonts w:ascii="Arial" w:hAnsi="Arial" w:cs="Arial"/>
          <w:sz w:val="22"/>
          <w:szCs w:val="22"/>
        </w:rPr>
        <w:t>provide input about</w:t>
      </w:r>
      <w:r w:rsidR="00F92ECC">
        <w:rPr>
          <w:rFonts w:ascii="Arial" w:hAnsi="Arial" w:cs="Arial"/>
          <w:sz w:val="22"/>
          <w:szCs w:val="22"/>
        </w:rPr>
        <w:t xml:space="preserve"> farm labor</w:t>
      </w:r>
      <w:r w:rsidR="00D04E7C">
        <w:rPr>
          <w:rFonts w:ascii="Arial" w:hAnsi="Arial" w:cs="Arial"/>
          <w:sz w:val="22"/>
          <w:szCs w:val="22"/>
        </w:rPr>
        <w:t xml:space="preserve"> on their operations</w:t>
      </w:r>
      <w:r w:rsidR="00F92ECC">
        <w:rPr>
          <w:rFonts w:ascii="Arial" w:hAnsi="Arial" w:cs="Arial"/>
          <w:sz w:val="22"/>
          <w:szCs w:val="22"/>
        </w:rPr>
        <w:t>, including</w:t>
      </w:r>
      <w:r>
        <w:rPr>
          <w:rFonts w:ascii="Arial" w:hAnsi="Arial" w:cs="Arial"/>
          <w:sz w:val="22"/>
          <w:szCs w:val="22"/>
        </w:rPr>
        <w:t xml:space="preserve"> total number of hired farm workers, hours worked</w:t>
      </w:r>
      <w:r w:rsidR="00927A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wage rates paid </w:t>
      </w:r>
      <w:r w:rsidR="00160239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</w:t>
      </w:r>
      <w:r w:rsidR="001E003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week</w:t>
      </w:r>
      <w:r w:rsidR="001E003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</w:t>
      </w:r>
      <w:r w:rsidR="00D04E7C">
        <w:rPr>
          <w:rFonts w:ascii="Arial" w:hAnsi="Arial" w:cs="Arial"/>
          <w:sz w:val="22"/>
          <w:szCs w:val="22"/>
        </w:rPr>
        <w:t>July 8-14</w:t>
      </w:r>
      <w:r w:rsidR="001E0039">
        <w:rPr>
          <w:rFonts w:ascii="Arial" w:hAnsi="Arial" w:cs="Arial"/>
          <w:sz w:val="22"/>
          <w:szCs w:val="22"/>
        </w:rPr>
        <w:t xml:space="preserve"> and </w:t>
      </w:r>
      <w:r w:rsidR="00D04E7C">
        <w:rPr>
          <w:rFonts w:ascii="Arial" w:hAnsi="Arial" w:cs="Arial"/>
          <w:sz w:val="22"/>
          <w:szCs w:val="22"/>
        </w:rPr>
        <w:t>October 7-13</w:t>
      </w:r>
      <w:r>
        <w:rPr>
          <w:rFonts w:ascii="Arial" w:hAnsi="Arial" w:cs="Arial"/>
          <w:sz w:val="22"/>
          <w:szCs w:val="22"/>
        </w:rPr>
        <w:t xml:space="preserve">. For their convenience, survey participants will have the option </w:t>
      </w:r>
      <w:r w:rsidR="00927A7D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respond online.</w:t>
      </w:r>
    </w:p>
    <w:p w:rsidR="002B5676" w:rsidRDefault="002B5676" w:rsidP="002B5676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“</w:t>
      </w:r>
      <w:r w:rsidR="00F44105">
        <w:rPr>
          <w:rFonts w:ascii="Arial" w:hAnsi="Arial" w:cs="Arial"/>
          <w:sz w:val="22"/>
          <w:szCs w:val="22"/>
        </w:rPr>
        <w:t>This is the farmers’ chance to help guide farm labor policies, which is why I hope every farmer will take the opportunity and respond to this important survey</w:t>
      </w:r>
      <w:r>
        <w:rPr>
          <w:rFonts w:ascii="Arial" w:hAnsi="Arial" w:cs="Arial"/>
          <w:sz w:val="22"/>
          <w:szCs w:val="22"/>
        </w:rPr>
        <w:t xml:space="preserve">,” said </w:t>
      </w:r>
      <w:r w:rsidRPr="00EE2771">
        <w:rPr>
          <w:rFonts w:ascii="Arial" w:hAnsi="Arial" w:cs="Arial"/>
          <w:color w:val="FF0000"/>
          <w:sz w:val="22"/>
          <w:szCs w:val="22"/>
        </w:rPr>
        <w:t>(Director’s Last Name)</w:t>
      </w:r>
      <w:r w:rsidRPr="00EE2771">
        <w:rPr>
          <w:rFonts w:ascii="Arial" w:hAnsi="Arial" w:cs="Arial"/>
          <w:sz w:val="22"/>
          <w:szCs w:val="22"/>
        </w:rPr>
        <w:t xml:space="preserve">. </w:t>
      </w:r>
    </w:p>
    <w:p w:rsidR="002B5676" w:rsidRPr="00EB1965" w:rsidRDefault="002B5676" w:rsidP="002B5676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NASS will compile, analyze and </w:t>
      </w:r>
      <w:r w:rsidRPr="00EE2771">
        <w:rPr>
          <w:rFonts w:ascii="Arial" w:hAnsi="Arial" w:cs="Arial"/>
          <w:sz w:val="22"/>
          <w:szCs w:val="22"/>
        </w:rPr>
        <w:t xml:space="preserve">publish </w:t>
      </w:r>
      <w:r>
        <w:rPr>
          <w:rFonts w:ascii="Arial" w:hAnsi="Arial" w:cs="Arial"/>
          <w:sz w:val="22"/>
          <w:szCs w:val="22"/>
        </w:rPr>
        <w:t xml:space="preserve">survey results </w:t>
      </w:r>
      <w:r w:rsidRPr="00EE2771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the </w:t>
      </w:r>
      <w:r w:rsidRPr="00F4012B">
        <w:rPr>
          <w:rFonts w:ascii="Arial" w:hAnsi="Arial" w:cs="Arial"/>
          <w:i/>
          <w:sz w:val="22"/>
          <w:szCs w:val="22"/>
        </w:rPr>
        <w:t>Farm Labor</w:t>
      </w:r>
      <w:r>
        <w:rPr>
          <w:rFonts w:ascii="Arial" w:hAnsi="Arial" w:cs="Arial"/>
          <w:sz w:val="22"/>
          <w:szCs w:val="22"/>
        </w:rPr>
        <w:t xml:space="preserve"> report</w:t>
      </w:r>
      <w:r w:rsidRPr="00EE27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to be released on </w:t>
      </w:r>
      <w:r w:rsidR="00F44105">
        <w:rPr>
          <w:rFonts w:ascii="Arial" w:hAnsi="Arial" w:cs="Arial"/>
          <w:sz w:val="22"/>
          <w:szCs w:val="22"/>
        </w:rPr>
        <w:t>November 15</w:t>
      </w:r>
      <w:r w:rsidRPr="00EB196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This and all other NASS reports are available online at </w:t>
      </w:r>
      <w:hyperlink r:id="rId12" w:history="1">
        <w:r w:rsidR="0002042C" w:rsidRPr="0002042C">
          <w:rPr>
            <w:rStyle w:val="Hyperlink"/>
            <w:rFonts w:ascii="Arial" w:hAnsi="Arial" w:cs="Arial"/>
            <w:bCs/>
            <w:i/>
            <w:sz w:val="22"/>
          </w:rPr>
          <w:t>http://</w:t>
        </w:r>
        <w:r w:rsidR="0002042C" w:rsidRPr="0002042C">
          <w:rPr>
            <w:rStyle w:val="Hyperlink"/>
            <w:rFonts w:ascii="Arial" w:hAnsi="Arial" w:cs="Arial"/>
            <w:i/>
            <w:sz w:val="22"/>
          </w:rPr>
          <w:t>bit.ly/FarmLabor</w:t>
        </w:r>
        <w:r w:rsidR="0002042C">
          <w:rPr>
            <w:rStyle w:val="Hyperlink"/>
          </w:rPr>
          <w:t xml:space="preserve"> </w:t>
        </w:r>
      </w:hyperlink>
      <w:r>
        <w:rPr>
          <w:rFonts w:ascii="Arial" w:hAnsi="Arial" w:cs="Arial"/>
          <w:sz w:val="22"/>
          <w:szCs w:val="22"/>
        </w:rPr>
        <w:t xml:space="preserve">. For more information on NASS surveys and reports, call the NASS </w:t>
      </w:r>
      <w:r w:rsidRPr="00191CA1">
        <w:rPr>
          <w:rFonts w:ascii="Arial" w:hAnsi="Arial" w:cs="Arial"/>
          <w:color w:val="FF0000"/>
          <w:sz w:val="22"/>
          <w:szCs w:val="22"/>
        </w:rPr>
        <w:t>(State)</w:t>
      </w:r>
      <w:r>
        <w:rPr>
          <w:rFonts w:ascii="Arial" w:hAnsi="Arial" w:cs="Arial"/>
          <w:sz w:val="22"/>
          <w:szCs w:val="22"/>
        </w:rPr>
        <w:t xml:space="preserve"> Field Office at </w:t>
      </w:r>
      <w:r w:rsidRPr="00191CA1">
        <w:rPr>
          <w:rFonts w:ascii="Arial" w:hAnsi="Arial" w:cs="Arial"/>
          <w:color w:val="FF0000"/>
          <w:sz w:val="22"/>
          <w:szCs w:val="22"/>
        </w:rPr>
        <w:t>(Toll-free Number)</w:t>
      </w:r>
      <w:r>
        <w:rPr>
          <w:rFonts w:ascii="Arial" w:hAnsi="Arial" w:cs="Arial"/>
          <w:sz w:val="22"/>
          <w:szCs w:val="22"/>
        </w:rPr>
        <w:t>.</w:t>
      </w:r>
    </w:p>
    <w:p w:rsidR="00C33F33" w:rsidRDefault="00C33F33" w:rsidP="002B567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9F6A2A">
        <w:rPr>
          <w:rFonts w:ascii="Arial" w:hAnsi="Arial" w:cs="Arial"/>
          <w:color w:val="000000"/>
          <w:sz w:val="22"/>
          <w:szCs w:val="22"/>
        </w:rPr>
        <w:t>#</w:t>
      </w:r>
      <w:r w:rsidR="00AA5695" w:rsidRPr="009F6A2A">
        <w:rPr>
          <w:rFonts w:ascii="Arial" w:hAnsi="Arial" w:cs="Arial"/>
          <w:color w:val="000000"/>
          <w:sz w:val="22"/>
          <w:szCs w:val="22"/>
        </w:rPr>
        <w:t>##</w:t>
      </w:r>
    </w:p>
    <w:p w:rsidR="00104E5F" w:rsidRPr="009F6A2A" w:rsidRDefault="00104E5F" w:rsidP="00AA569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104E5F" w:rsidRPr="009F6A2A" w:rsidSect="003774DB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80310"/>
    <w:rsid w:val="0002042C"/>
    <w:rsid w:val="00035152"/>
    <w:rsid w:val="00037217"/>
    <w:rsid w:val="000430B7"/>
    <w:rsid w:val="000555E3"/>
    <w:rsid w:val="00076C91"/>
    <w:rsid w:val="00085751"/>
    <w:rsid w:val="00095AAC"/>
    <w:rsid w:val="000C652C"/>
    <w:rsid w:val="000D2695"/>
    <w:rsid w:val="000F32EB"/>
    <w:rsid w:val="000F449B"/>
    <w:rsid w:val="00102344"/>
    <w:rsid w:val="00104E5F"/>
    <w:rsid w:val="001154DF"/>
    <w:rsid w:val="00120E6D"/>
    <w:rsid w:val="00120F21"/>
    <w:rsid w:val="00121781"/>
    <w:rsid w:val="00126FAC"/>
    <w:rsid w:val="0014570E"/>
    <w:rsid w:val="00152966"/>
    <w:rsid w:val="00160239"/>
    <w:rsid w:val="0016545A"/>
    <w:rsid w:val="00184B21"/>
    <w:rsid w:val="00187E34"/>
    <w:rsid w:val="00194C7D"/>
    <w:rsid w:val="001A15C4"/>
    <w:rsid w:val="001B2CB8"/>
    <w:rsid w:val="001B5ABC"/>
    <w:rsid w:val="001C5CC4"/>
    <w:rsid w:val="001C69BD"/>
    <w:rsid w:val="001E0039"/>
    <w:rsid w:val="001E7B2B"/>
    <w:rsid w:val="001F6AF7"/>
    <w:rsid w:val="00200CCF"/>
    <w:rsid w:val="002162CF"/>
    <w:rsid w:val="00226224"/>
    <w:rsid w:val="0025689F"/>
    <w:rsid w:val="00263C88"/>
    <w:rsid w:val="002668EA"/>
    <w:rsid w:val="002A4C86"/>
    <w:rsid w:val="002B5676"/>
    <w:rsid w:val="002D2866"/>
    <w:rsid w:val="002D78D2"/>
    <w:rsid w:val="002E29A5"/>
    <w:rsid w:val="002E3777"/>
    <w:rsid w:val="003060A6"/>
    <w:rsid w:val="00321F3E"/>
    <w:rsid w:val="003220E3"/>
    <w:rsid w:val="0034759D"/>
    <w:rsid w:val="003611D7"/>
    <w:rsid w:val="003625FD"/>
    <w:rsid w:val="00363F5A"/>
    <w:rsid w:val="003676D0"/>
    <w:rsid w:val="00374FE7"/>
    <w:rsid w:val="00375421"/>
    <w:rsid w:val="003774DB"/>
    <w:rsid w:val="00381BB6"/>
    <w:rsid w:val="003A3486"/>
    <w:rsid w:val="00400870"/>
    <w:rsid w:val="00420ECE"/>
    <w:rsid w:val="00440CFD"/>
    <w:rsid w:val="004C1E06"/>
    <w:rsid w:val="004C2D03"/>
    <w:rsid w:val="004F3036"/>
    <w:rsid w:val="004F4C69"/>
    <w:rsid w:val="00505F25"/>
    <w:rsid w:val="005141EA"/>
    <w:rsid w:val="00537846"/>
    <w:rsid w:val="00561E9F"/>
    <w:rsid w:val="005807EA"/>
    <w:rsid w:val="005C2C24"/>
    <w:rsid w:val="005E52FF"/>
    <w:rsid w:val="005F71F9"/>
    <w:rsid w:val="0061164C"/>
    <w:rsid w:val="00664AF5"/>
    <w:rsid w:val="00680A4C"/>
    <w:rsid w:val="00681591"/>
    <w:rsid w:val="006864B3"/>
    <w:rsid w:val="006866F2"/>
    <w:rsid w:val="006B6BB5"/>
    <w:rsid w:val="006C18EC"/>
    <w:rsid w:val="006C6A5B"/>
    <w:rsid w:val="006D1298"/>
    <w:rsid w:val="006D1585"/>
    <w:rsid w:val="006D1F53"/>
    <w:rsid w:val="006D63D5"/>
    <w:rsid w:val="006E3619"/>
    <w:rsid w:val="00701714"/>
    <w:rsid w:val="00721172"/>
    <w:rsid w:val="00727BA3"/>
    <w:rsid w:val="00756FAC"/>
    <w:rsid w:val="00760BF6"/>
    <w:rsid w:val="007A572C"/>
    <w:rsid w:val="007C2466"/>
    <w:rsid w:val="007D2421"/>
    <w:rsid w:val="007E11F4"/>
    <w:rsid w:val="0081033C"/>
    <w:rsid w:val="00842D38"/>
    <w:rsid w:val="00885EC7"/>
    <w:rsid w:val="008A2C7E"/>
    <w:rsid w:val="008D2884"/>
    <w:rsid w:val="008E2E70"/>
    <w:rsid w:val="008F0097"/>
    <w:rsid w:val="00902749"/>
    <w:rsid w:val="00905852"/>
    <w:rsid w:val="00927A7D"/>
    <w:rsid w:val="009410CC"/>
    <w:rsid w:val="009430A0"/>
    <w:rsid w:val="00972A94"/>
    <w:rsid w:val="009926D4"/>
    <w:rsid w:val="009B7165"/>
    <w:rsid w:val="009C2320"/>
    <w:rsid w:val="009F6A2A"/>
    <w:rsid w:val="00A04577"/>
    <w:rsid w:val="00A1458A"/>
    <w:rsid w:val="00A20DFA"/>
    <w:rsid w:val="00A34159"/>
    <w:rsid w:val="00A36435"/>
    <w:rsid w:val="00A46ADB"/>
    <w:rsid w:val="00A50D16"/>
    <w:rsid w:val="00A53CE3"/>
    <w:rsid w:val="00A61ED6"/>
    <w:rsid w:val="00A66659"/>
    <w:rsid w:val="00A70E85"/>
    <w:rsid w:val="00AA5695"/>
    <w:rsid w:val="00AC0074"/>
    <w:rsid w:val="00AE4E9C"/>
    <w:rsid w:val="00B331DD"/>
    <w:rsid w:val="00B6571F"/>
    <w:rsid w:val="00B83A24"/>
    <w:rsid w:val="00B91F20"/>
    <w:rsid w:val="00BA1C14"/>
    <w:rsid w:val="00BD1CF2"/>
    <w:rsid w:val="00BD4F39"/>
    <w:rsid w:val="00C11F59"/>
    <w:rsid w:val="00C33F33"/>
    <w:rsid w:val="00C7679A"/>
    <w:rsid w:val="00C81F2F"/>
    <w:rsid w:val="00C86176"/>
    <w:rsid w:val="00CA625D"/>
    <w:rsid w:val="00CE1F5F"/>
    <w:rsid w:val="00D04E7C"/>
    <w:rsid w:val="00D12AC4"/>
    <w:rsid w:val="00D241CF"/>
    <w:rsid w:val="00D265D5"/>
    <w:rsid w:val="00D61A16"/>
    <w:rsid w:val="00D70E99"/>
    <w:rsid w:val="00D765F4"/>
    <w:rsid w:val="00D77A7E"/>
    <w:rsid w:val="00D8098D"/>
    <w:rsid w:val="00D92992"/>
    <w:rsid w:val="00D92B40"/>
    <w:rsid w:val="00D96412"/>
    <w:rsid w:val="00DB4815"/>
    <w:rsid w:val="00DC3D18"/>
    <w:rsid w:val="00DC489C"/>
    <w:rsid w:val="00DC5B01"/>
    <w:rsid w:val="00DD7C10"/>
    <w:rsid w:val="00DE4DDD"/>
    <w:rsid w:val="00DF4F3C"/>
    <w:rsid w:val="00E12EF9"/>
    <w:rsid w:val="00E13AD1"/>
    <w:rsid w:val="00E25625"/>
    <w:rsid w:val="00E9465A"/>
    <w:rsid w:val="00EB3876"/>
    <w:rsid w:val="00EB796D"/>
    <w:rsid w:val="00EC40FF"/>
    <w:rsid w:val="00EE2771"/>
    <w:rsid w:val="00EE6E21"/>
    <w:rsid w:val="00EF042B"/>
    <w:rsid w:val="00F06390"/>
    <w:rsid w:val="00F4012B"/>
    <w:rsid w:val="00F44105"/>
    <w:rsid w:val="00F45D71"/>
    <w:rsid w:val="00F517AF"/>
    <w:rsid w:val="00F707CC"/>
    <w:rsid w:val="00F80310"/>
    <w:rsid w:val="00F840F1"/>
    <w:rsid w:val="00F92ECC"/>
    <w:rsid w:val="00FA004B"/>
    <w:rsid w:val="00FA1163"/>
    <w:rsid w:val="00FA6625"/>
    <w:rsid w:val="00FD2153"/>
    <w:rsid w:val="00FD46CE"/>
    <w:rsid w:val="00FE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30A0"/>
    <w:rPr>
      <w:color w:val="0000FF"/>
      <w:u w:val="single"/>
    </w:rPr>
  </w:style>
  <w:style w:type="paragraph" w:styleId="NormalWeb">
    <w:name w:val="Normal (Web)"/>
    <w:basedOn w:val="Normal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character" w:styleId="CommentReference">
    <w:name w:val="annotation reference"/>
    <w:basedOn w:val="DefaultParagraphFont"/>
    <w:rsid w:val="00FD46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46CE"/>
  </w:style>
  <w:style w:type="character" w:customStyle="1" w:styleId="CommentTextChar">
    <w:name w:val="Comment Text Char"/>
    <w:basedOn w:val="DefaultParagraphFont"/>
    <w:link w:val="CommentText"/>
    <w:rsid w:val="00FD46CE"/>
  </w:style>
  <w:style w:type="paragraph" w:styleId="CommentSubject">
    <w:name w:val="annotation subject"/>
    <w:basedOn w:val="CommentText"/>
    <w:next w:val="CommentText"/>
    <w:link w:val="CommentSubjectChar"/>
    <w:rsid w:val="00FD4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46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nassnet/miso/prime/misc/attachment/logos_comm_pack/new_nass_logo.jpg" TargetMode="External"/><Relationship Id="rId12" Type="http://schemas.openxmlformats.org/officeDocument/2006/relationships/hyperlink" Target="https://bit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062F-041B-47FE-96E9-445619C0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ANNOUNCEMENT</vt:lpstr>
    </vt:vector>
  </TitlesOfParts>
  <Company>NASS</Company>
  <LinksUpToDate>false</LinksUpToDate>
  <CharactersWithSpaces>2144</CharactersWithSpaces>
  <SharedDoc>false</SharedDoc>
  <HLinks>
    <vt:vector size="6" baseType="variant">
      <vt:variant>
        <vt:i4>6357092</vt:i4>
      </vt:variant>
      <vt:variant>
        <vt:i4>-1</vt:i4>
      </vt:variant>
      <vt:variant>
        <vt:i4>1039</vt:i4>
      </vt:variant>
      <vt:variant>
        <vt:i4>1</vt:i4>
      </vt:variant>
      <vt:variant>
        <vt:lpwstr>http://nassnet/miso/prime/misc/attachment/logos_comm_pack/new_nass_logo.jpg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ANNOUNCEMENT</dc:title>
  <dc:subject/>
  <dc:creator>NortDe</dc:creator>
  <cp:keywords/>
  <dc:description/>
  <cp:lastModifiedBy>HancDa</cp:lastModifiedBy>
  <cp:revision>2</cp:revision>
  <cp:lastPrinted>2010-06-03T11:36:00Z</cp:lastPrinted>
  <dcterms:created xsi:type="dcterms:W3CDTF">2012-10-12T14:50:00Z</dcterms:created>
  <dcterms:modified xsi:type="dcterms:W3CDTF">2012-10-12T14:50:00Z</dcterms:modified>
</cp:coreProperties>
</file>