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50F" w:rsidRDefault="000D050F" w:rsidP="0055350D">
      <w:pPr>
        <w:jc w:val="center"/>
        <w:rPr>
          <w:b/>
          <w:bCs/>
          <w:szCs w:val="40"/>
        </w:rPr>
      </w:pPr>
    </w:p>
    <w:p w:rsidR="0055350D" w:rsidRDefault="005C39A3" w:rsidP="0055350D">
      <w:pPr>
        <w:jc w:val="center"/>
        <w:rPr>
          <w:szCs w:val="40"/>
        </w:rPr>
      </w:pPr>
      <w:r>
        <w:rPr>
          <w:b/>
          <w:bCs/>
          <w:szCs w:val="40"/>
        </w:rPr>
        <w:t>Behaviors t</w:t>
      </w:r>
      <w:r w:rsidR="0055350D">
        <w:rPr>
          <w:b/>
          <w:bCs/>
          <w:szCs w:val="40"/>
        </w:rPr>
        <w:t>hat Result in Unintentional Injuries</w:t>
      </w:r>
      <w:r w:rsidR="0055350D">
        <w:rPr>
          <w:szCs w:val="40"/>
        </w:rPr>
        <w:t xml:space="preserve"> </w:t>
      </w:r>
      <w:r w:rsidR="0055350D">
        <w:rPr>
          <w:b/>
          <w:bCs/>
          <w:szCs w:val="40"/>
        </w:rPr>
        <w:t>and Violence</w:t>
      </w:r>
    </w:p>
    <w:p w:rsidR="0055350D" w:rsidRDefault="0055350D" w:rsidP="0055350D"/>
    <w:p w:rsidR="0055350D" w:rsidRDefault="003A708E" w:rsidP="0055350D">
      <w:r>
        <w:rPr>
          <w:b/>
          <w:bCs/>
        </w:rPr>
        <w:t>QUESTION(S)</w:t>
      </w:r>
      <w:r w:rsidR="0055350D">
        <w:rPr>
          <w:b/>
          <w:bCs/>
        </w:rPr>
        <w:t>:</w:t>
      </w:r>
    </w:p>
    <w:p w:rsidR="0055350D" w:rsidRDefault="0055350D" w:rsidP="0055350D"/>
    <w:p w:rsidR="0055350D" w:rsidRDefault="0055350D" w:rsidP="0055350D">
      <w:pPr>
        <w:pStyle w:val="BodyText2"/>
        <w:widowControl w:val="0"/>
        <w:tabs>
          <w:tab w:val="left" w:pos="-1440"/>
        </w:tabs>
        <w:ind w:left="720" w:hanging="720"/>
        <w:rPr>
          <w:szCs w:val="23"/>
        </w:rPr>
      </w:pPr>
      <w:r>
        <w:rPr>
          <w:szCs w:val="23"/>
        </w:rPr>
        <w:t>8.</w:t>
      </w:r>
      <w:r>
        <w:rPr>
          <w:szCs w:val="23"/>
        </w:rPr>
        <w:tab/>
        <w:t>When you rode a bicycle during the past 12 months, how often did you wear a helmet?</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RATIONALE:</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Pr="007E2493" w:rsidRDefault="0055350D" w:rsidP="0055350D">
      <w:pPr>
        <w:pStyle w:val="Title"/>
        <w:tabs>
          <w:tab w:val="clear" w:pos="720"/>
          <w:tab w:val="left" w:pos="0"/>
          <w:tab w:val="right" w:pos="540"/>
          <w:tab w:val="left" w:pos="600"/>
          <w:tab w:val="right" w:pos="1260"/>
        </w:tabs>
        <w:ind w:left="0" w:firstLine="0"/>
        <w:jc w:val="left"/>
        <w:rPr>
          <w:b w:val="0"/>
          <w:vertAlign w:val="superscript"/>
        </w:rPr>
      </w:pPr>
      <w:r>
        <w:rPr>
          <w:b w:val="0"/>
        </w:rPr>
        <w:t>This question measures the frequency of helm</w:t>
      </w:r>
      <w:r w:rsidR="003134C8">
        <w:rPr>
          <w:b w:val="0"/>
        </w:rPr>
        <w:t xml:space="preserve">et use while riding a bicycle. </w:t>
      </w:r>
      <w:r>
        <w:rPr>
          <w:b w:val="0"/>
        </w:rPr>
        <w:t xml:space="preserve">In 2000-2001, bicycle activities were the third leading type of sports and recreation-related activities in which 15- to 19-year-old males were injured and </w:t>
      </w:r>
      <w:r w:rsidR="0056452E">
        <w:rPr>
          <w:b w:val="0"/>
        </w:rPr>
        <w:t xml:space="preserve">had to be </w:t>
      </w:r>
      <w:r>
        <w:rPr>
          <w:b w:val="0"/>
        </w:rPr>
        <w:t>treated at an emergency department.</w:t>
      </w:r>
      <w:r>
        <w:rPr>
          <w:b w:val="0"/>
          <w:szCs w:val="24"/>
          <w:vertAlign w:val="superscript"/>
        </w:rPr>
        <w:t>(1</w:t>
      </w:r>
      <w:r w:rsidRPr="005C39A3">
        <w:rPr>
          <w:b w:val="0"/>
          <w:vertAlign w:val="superscript"/>
        </w:rPr>
        <w:t>)</w:t>
      </w:r>
      <w:r w:rsidRPr="00491698">
        <w:rPr>
          <w:b w:val="0"/>
        </w:rPr>
        <w:t xml:space="preserve">  </w:t>
      </w:r>
      <w:r w:rsidR="00491698" w:rsidRPr="00491698">
        <w:rPr>
          <w:b w:val="0"/>
        </w:rPr>
        <w:t xml:space="preserve">In 2008, 13% of bicyclists </w:t>
      </w:r>
      <w:r w:rsidR="005C39A3">
        <w:rPr>
          <w:b w:val="0"/>
        </w:rPr>
        <w:t xml:space="preserve">who were </w:t>
      </w:r>
      <w:r w:rsidR="00491698" w:rsidRPr="00491698">
        <w:rPr>
          <w:b w:val="0"/>
        </w:rPr>
        <w:t xml:space="preserve">killed and 25% of those injured and treated in a hospital emergency department were under age 16. </w:t>
      </w:r>
      <w:r w:rsidRPr="00491698">
        <w:rPr>
          <w:b w:val="0"/>
          <w:vertAlign w:val="superscript"/>
        </w:rPr>
        <w:t>(2</w:t>
      </w:r>
      <w:r>
        <w:rPr>
          <w:b w:val="0"/>
          <w:szCs w:val="24"/>
          <w:vertAlign w:val="superscript"/>
        </w:rPr>
        <w:t>)</w:t>
      </w:r>
      <w:r w:rsidR="003134C8">
        <w:rPr>
          <w:b w:val="0"/>
        </w:rPr>
        <w:t xml:space="preserve"> </w:t>
      </w:r>
      <w:r>
        <w:rPr>
          <w:b w:val="0"/>
        </w:rPr>
        <w:t>Head injury is the leading cause of death in bicycle crashes</w:t>
      </w:r>
      <w:r>
        <w:rPr>
          <w:b w:val="0"/>
          <w:szCs w:val="24"/>
          <w:vertAlign w:val="superscript"/>
        </w:rPr>
        <w:t>(3,4)</w:t>
      </w:r>
      <w:r>
        <w:rPr>
          <w:b w:val="0"/>
          <w:szCs w:val="24"/>
        </w:rPr>
        <w:t xml:space="preserve"> </w:t>
      </w:r>
      <w:r>
        <w:rPr>
          <w:b w:val="0"/>
        </w:rPr>
        <w:t>and use of bicycle helmets is the single most effective way of reducing head injuries and fatalities.</w:t>
      </w:r>
      <w:r>
        <w:rPr>
          <w:b w:val="0"/>
          <w:szCs w:val="24"/>
          <w:vertAlign w:val="superscript"/>
        </w:rPr>
        <w:t>(2)</w:t>
      </w:r>
      <w:r>
        <w:rPr>
          <w:b w:val="0"/>
        </w:rPr>
        <w:t xml:space="preserve"> Estimates indicate bicycle helmets may prevent approximately 56% of bicycle-related deaths,</w:t>
      </w:r>
      <w:r>
        <w:rPr>
          <w:b w:val="0"/>
          <w:vertAlign w:val="superscript"/>
        </w:rPr>
        <w:t>(5)</w:t>
      </w:r>
      <w:r>
        <w:rPr>
          <w:b w:val="0"/>
        </w:rPr>
        <w:t xml:space="preserve"> 65%-88% of bicycle-related brain injuries,</w:t>
      </w:r>
      <w:r>
        <w:rPr>
          <w:b w:val="0"/>
          <w:szCs w:val="24"/>
          <w:vertAlign w:val="superscript"/>
        </w:rPr>
        <w:t>(6,7)</w:t>
      </w:r>
      <w:r>
        <w:rPr>
          <w:b w:val="0"/>
        </w:rPr>
        <w:t xml:space="preserve"> and 65% of serious facial injuries to the upper and middle regions </w:t>
      </w:r>
      <w:r w:rsidRPr="007E2493">
        <w:rPr>
          <w:b w:val="0"/>
        </w:rPr>
        <w:t>of the face.</w:t>
      </w:r>
      <w:r w:rsidRPr="007E2493">
        <w:rPr>
          <w:b w:val="0"/>
          <w:vertAlign w:val="superscript"/>
        </w:rPr>
        <w:t xml:space="preserve">(8) </w:t>
      </w:r>
      <w:r w:rsidRPr="007E2493">
        <w:rPr>
          <w:b w:val="0"/>
          <w:szCs w:val="24"/>
        </w:rPr>
        <w:t>In</w:t>
      </w:r>
      <w:r w:rsidRPr="007E2493">
        <w:rPr>
          <w:szCs w:val="24"/>
        </w:rPr>
        <w:t xml:space="preserve"> </w:t>
      </w:r>
      <w:r w:rsidRPr="007E2493">
        <w:rPr>
          <w:b w:val="0"/>
          <w:szCs w:val="24"/>
        </w:rPr>
        <w:t>200</w:t>
      </w:r>
      <w:r w:rsidR="007E2493" w:rsidRPr="007E2493">
        <w:rPr>
          <w:b w:val="0"/>
          <w:szCs w:val="24"/>
        </w:rPr>
        <w:t>9</w:t>
      </w:r>
      <w:r w:rsidRPr="007E2493">
        <w:rPr>
          <w:b w:val="0"/>
          <w:szCs w:val="24"/>
        </w:rPr>
        <w:t>,</w:t>
      </w:r>
      <w:r w:rsidRPr="007E2493">
        <w:rPr>
          <w:b w:val="0"/>
        </w:rPr>
        <w:t xml:space="preserve"> among the </w:t>
      </w:r>
      <w:r w:rsidR="007E2493" w:rsidRPr="007E2493">
        <w:rPr>
          <w:b w:val="0"/>
        </w:rPr>
        <w:t>70</w:t>
      </w:r>
      <w:r w:rsidRPr="007E2493">
        <w:rPr>
          <w:b w:val="0"/>
        </w:rPr>
        <w:t>% of high school students nationwide who had ridden a bicycle during the 12 months before the survey, 85% had rarely or never worn a bicycle helmet.</w:t>
      </w:r>
      <w:r w:rsidRPr="007E2493">
        <w:rPr>
          <w:b w:val="0"/>
          <w:szCs w:val="24"/>
          <w:vertAlign w:val="superscript"/>
        </w:rPr>
        <w:t>(9)</w:t>
      </w:r>
      <w:r w:rsidR="007E2493">
        <w:rPr>
          <w:b w:val="0"/>
          <w:vertAlign w:val="superscript"/>
        </w:rPr>
        <w:t xml:space="preserve"> </w:t>
      </w:r>
      <w:r w:rsidR="007E2493">
        <w:rPr>
          <w:b w:val="0"/>
        </w:rPr>
        <w:t xml:space="preserve">During 1991–2001, a significant linear decrease occurred in the percentage of students who rarely or never wore a bicycle helmet (96%–85%), </w:t>
      </w:r>
      <w:r w:rsidR="00C609E4">
        <w:rPr>
          <w:b w:val="0"/>
        </w:rPr>
        <w:t>and then did not change significantly during</w:t>
      </w:r>
      <w:r w:rsidR="007E2493">
        <w:rPr>
          <w:b w:val="0"/>
        </w:rPr>
        <w:t xml:space="preserve"> 2001–2009 (85%–85%).</w:t>
      </w:r>
      <w:r w:rsidR="007E2493">
        <w:rPr>
          <w:b w:val="0"/>
          <w:vertAlign w:val="superscript"/>
        </w:rPr>
        <w:t>(9)</w:t>
      </w:r>
    </w:p>
    <w:p w:rsidR="0055350D" w:rsidRDefault="0055350D" w:rsidP="0055350D">
      <w:pPr>
        <w:pStyle w:val="Title"/>
        <w:tabs>
          <w:tab w:val="clear" w:pos="720"/>
          <w:tab w:val="left" w:pos="0"/>
          <w:tab w:val="right" w:pos="540"/>
          <w:tab w:val="left" w:pos="600"/>
          <w:tab w:val="right" w:pos="1260"/>
        </w:tabs>
        <w:ind w:left="0" w:firstLine="0"/>
        <w:jc w:val="left"/>
        <w:rPr>
          <w:b w:val="0"/>
          <w:vertAlign w:val="superscript"/>
        </w:rPr>
      </w:pP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9504D">
        <w:rPr>
          <w:b/>
          <w:bCs/>
        </w:rPr>
        <w:t>REFERENC</w:t>
      </w:r>
      <w:r>
        <w:rPr>
          <w:b/>
          <w:bCs/>
        </w:rPr>
        <w:t>E</w:t>
      </w:r>
      <w:r w:rsidRPr="0039504D">
        <w:rPr>
          <w:b/>
          <w:bCs/>
        </w:rPr>
        <w:t>S:</w:t>
      </w:r>
    </w:p>
    <w:p w:rsidR="0055350D" w:rsidRPr="0039504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5350D" w:rsidRDefault="0055350D" w:rsidP="0055350D">
      <w:pPr>
        <w:pStyle w:val="Title"/>
        <w:tabs>
          <w:tab w:val="clear" w:pos="720"/>
          <w:tab w:val="right" w:pos="-2760"/>
          <w:tab w:val="left" w:pos="-2520"/>
          <w:tab w:val="left" w:pos="0"/>
          <w:tab w:val="right" w:pos="1260"/>
        </w:tabs>
        <w:jc w:val="left"/>
        <w:rPr>
          <w:b w:val="0"/>
        </w:rPr>
      </w:pPr>
      <w:r>
        <w:rPr>
          <w:b w:val="0"/>
        </w:rPr>
        <w:t>1.</w:t>
      </w:r>
      <w:r>
        <w:rPr>
          <w:b w:val="0"/>
        </w:rPr>
        <w:tab/>
      </w:r>
      <w:r>
        <w:rPr>
          <w:b w:val="0"/>
        </w:rPr>
        <w:tab/>
        <w:t xml:space="preserve">Centers for Disease Control and Prevention. Nonfatal sports- and recreation-related injuries treated in emergency departments - </w:t>
      </w:r>
      <w:smartTag w:uri="urn:schemas-microsoft-com:office:smarttags" w:element="place">
        <w:smartTag w:uri="urn:schemas-microsoft-com:office:smarttags" w:element="country-region">
          <w:r>
            <w:rPr>
              <w:b w:val="0"/>
            </w:rPr>
            <w:t>United States</w:t>
          </w:r>
        </w:smartTag>
      </w:smartTag>
      <w:r>
        <w:rPr>
          <w:b w:val="0"/>
        </w:rPr>
        <w:t xml:space="preserve">, July 2000-July 2001. </w:t>
      </w:r>
      <w:r>
        <w:rPr>
          <w:b w:val="0"/>
          <w:i/>
        </w:rPr>
        <w:t>Morbidity and Mortality Weekly Report</w:t>
      </w:r>
      <w:r>
        <w:rPr>
          <w:b w:val="0"/>
        </w:rPr>
        <w:t xml:space="preserve"> 2002</w:t>
      </w:r>
      <w:proofErr w:type="gramStart"/>
      <w:r>
        <w:rPr>
          <w:b w:val="0"/>
        </w:rPr>
        <w:t>;51</w:t>
      </w:r>
      <w:proofErr w:type="gramEnd"/>
      <w:r>
        <w:rPr>
          <w:b w:val="0"/>
        </w:rPr>
        <w:t>(33):736-740.</w:t>
      </w:r>
    </w:p>
    <w:p w:rsidR="0055350D" w:rsidRDefault="0055350D" w:rsidP="0055350D">
      <w:pPr>
        <w:pStyle w:val="Title"/>
        <w:tabs>
          <w:tab w:val="clear" w:pos="720"/>
          <w:tab w:val="right" w:pos="-2760"/>
          <w:tab w:val="left" w:pos="-2520"/>
          <w:tab w:val="left" w:pos="0"/>
          <w:tab w:val="right" w:pos="1260"/>
        </w:tabs>
        <w:jc w:val="left"/>
        <w:rPr>
          <w:b w:val="0"/>
        </w:rPr>
      </w:pPr>
    </w:p>
    <w:p w:rsidR="0055350D" w:rsidRDefault="0055350D" w:rsidP="005535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r>
        <w:t xml:space="preserve">2. </w:t>
      </w:r>
      <w:r>
        <w:tab/>
      </w:r>
      <w:r w:rsidR="009F0E5F" w:rsidRPr="00BA23D9">
        <w:rPr>
          <w:rFonts w:eastAsia="Calibri"/>
          <w:bCs/>
          <w:color w:val="000000"/>
        </w:rPr>
        <w:t xml:space="preserve">National Highway Traffic Safety Administration. </w:t>
      </w:r>
      <w:r w:rsidR="005C39A3">
        <w:rPr>
          <w:rFonts w:eastAsia="Calibri"/>
          <w:bCs/>
          <w:i/>
          <w:color w:val="000000"/>
        </w:rPr>
        <w:t>Traffic Safety Facts, 2008 D</w:t>
      </w:r>
      <w:r w:rsidR="009F0E5F" w:rsidRPr="001A535B">
        <w:rPr>
          <w:rFonts w:eastAsia="Calibri"/>
          <w:bCs/>
          <w:i/>
          <w:color w:val="000000"/>
        </w:rPr>
        <w:t xml:space="preserve">ata: </w:t>
      </w:r>
      <w:r w:rsidR="009F0E5F" w:rsidRPr="001A535B">
        <w:rPr>
          <w:rFonts w:eastAsia="Calibri"/>
          <w:i/>
          <w:color w:val="000000"/>
        </w:rPr>
        <w:t xml:space="preserve"> </w:t>
      </w:r>
      <w:r w:rsidR="009F0E5F" w:rsidRPr="001A535B">
        <w:rPr>
          <w:rFonts w:eastAsia="Calibri"/>
          <w:bCs/>
          <w:i/>
          <w:color w:val="000000"/>
        </w:rPr>
        <w:t>Bicyclists and Other Cyclists</w:t>
      </w:r>
      <w:r w:rsidR="009F0E5F">
        <w:rPr>
          <w:bCs/>
        </w:rPr>
        <w:t xml:space="preserve">. </w:t>
      </w:r>
      <w:r w:rsidR="005B679C">
        <w:rPr>
          <w:bCs/>
        </w:rPr>
        <w:t>Washington, DC: U</w:t>
      </w:r>
      <w:r w:rsidR="00F3223E">
        <w:rPr>
          <w:bCs/>
        </w:rPr>
        <w:t>.</w:t>
      </w:r>
      <w:r w:rsidR="005B679C">
        <w:rPr>
          <w:bCs/>
        </w:rPr>
        <w:t>S</w:t>
      </w:r>
      <w:r w:rsidR="00F3223E">
        <w:rPr>
          <w:bCs/>
        </w:rPr>
        <w:t>.</w:t>
      </w:r>
      <w:r w:rsidR="005B679C">
        <w:rPr>
          <w:bCs/>
        </w:rPr>
        <w:t xml:space="preserve"> Department of Transportation,</w:t>
      </w:r>
      <w:r w:rsidR="005B679C" w:rsidRPr="00BA23D9">
        <w:rPr>
          <w:rFonts w:eastAsia="Calibri"/>
          <w:bCs/>
          <w:color w:val="000000"/>
        </w:rPr>
        <w:t xml:space="preserve"> </w:t>
      </w:r>
      <w:r w:rsidR="009F0E5F" w:rsidRPr="00BA23D9">
        <w:rPr>
          <w:rFonts w:eastAsia="Calibri"/>
          <w:bCs/>
          <w:color w:val="000000"/>
        </w:rPr>
        <w:t>National Highway Traffic Safety Administration</w:t>
      </w:r>
      <w:r w:rsidR="005B679C">
        <w:rPr>
          <w:rFonts w:eastAsia="Calibri"/>
          <w:bCs/>
          <w:color w:val="000000"/>
        </w:rPr>
        <w:t>; 2009.</w:t>
      </w:r>
      <w:r w:rsidR="009F0E5F" w:rsidRPr="00BA23D9">
        <w:rPr>
          <w:rFonts w:eastAsia="Calibri"/>
          <w:bCs/>
          <w:color w:val="000000"/>
        </w:rPr>
        <w:t xml:space="preserve"> </w:t>
      </w:r>
      <w:proofErr w:type="gramStart"/>
      <w:r w:rsidR="009F0E5F" w:rsidRPr="00BA23D9">
        <w:rPr>
          <w:rFonts w:eastAsia="Calibri"/>
          <w:bCs/>
          <w:color w:val="000000"/>
        </w:rPr>
        <w:t>Available at</w:t>
      </w:r>
      <w:r w:rsidR="009F0E5F" w:rsidRPr="00BA23D9">
        <w:rPr>
          <w:rFonts w:eastAsia="Calibri"/>
          <w:color w:val="000000"/>
          <w:sz w:val="20"/>
          <w:szCs w:val="20"/>
        </w:rPr>
        <w:t xml:space="preserve"> </w:t>
      </w:r>
      <w:hyperlink r:id="rId9" w:history="1">
        <w:r w:rsidR="009F0E5F" w:rsidRPr="009F0E5F">
          <w:rPr>
            <w:rFonts w:eastAsia="Calibri"/>
            <w:bCs/>
            <w:color w:val="000000"/>
          </w:rPr>
          <w:t>http://www-nrd.nhtsa.dot.gov/pubs/811156.pdf</w:t>
        </w:r>
      </w:hyperlink>
      <w:r w:rsidR="009F0E5F" w:rsidRPr="009F0E5F">
        <w:rPr>
          <w:rFonts w:eastAsia="Calibri"/>
          <w:bCs/>
          <w:color w:val="000000"/>
        </w:rPr>
        <w:t xml:space="preserve"> .</w:t>
      </w:r>
      <w:proofErr w:type="gramEnd"/>
      <w:r w:rsidR="009F0E5F" w:rsidRPr="00BA23D9">
        <w:rPr>
          <w:rFonts w:eastAsia="Calibri"/>
          <w:bCs/>
          <w:color w:val="000000"/>
        </w:rPr>
        <w:t xml:space="preserve"> </w:t>
      </w:r>
      <w:proofErr w:type="gramStart"/>
      <w:r w:rsidR="009F0E5F" w:rsidRPr="00BA23D9">
        <w:rPr>
          <w:rFonts w:eastAsia="Calibri"/>
          <w:bCs/>
          <w:color w:val="000000"/>
        </w:rPr>
        <w:t>Accessed May 12, 2010.</w:t>
      </w:r>
      <w:proofErr w:type="gramEnd"/>
    </w:p>
    <w:p w:rsidR="0055350D" w:rsidRDefault="0055350D" w:rsidP="0055350D">
      <w:pPr>
        <w:tabs>
          <w:tab w:val="left" w:pos="-2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p>
    <w:p w:rsidR="0055350D" w:rsidRDefault="0055350D" w:rsidP="0055350D">
      <w:pPr>
        <w:tabs>
          <w:tab w:val="left" w:pos="-2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r>
        <w:rPr>
          <w:bCs/>
        </w:rPr>
        <w:t xml:space="preserve">3. </w:t>
      </w:r>
      <w:r>
        <w:rPr>
          <w:bCs/>
        </w:rPr>
        <w:tab/>
        <w:t>Centers for Disease Control and Prevention. Injury</w:t>
      </w:r>
      <w:bookmarkStart w:id="0" w:name="_GoBack"/>
      <w:bookmarkEnd w:id="0"/>
      <w:r>
        <w:rPr>
          <w:bCs/>
        </w:rPr>
        <w:t xml:space="preserve">-control recommendations: </w:t>
      </w:r>
      <w:r w:rsidR="005C39A3">
        <w:rPr>
          <w:bCs/>
        </w:rPr>
        <w:t>b</w:t>
      </w:r>
      <w:r>
        <w:rPr>
          <w:bCs/>
        </w:rPr>
        <w:t xml:space="preserve">icycle helmets. </w:t>
      </w:r>
      <w:r>
        <w:rPr>
          <w:bCs/>
          <w:i/>
        </w:rPr>
        <w:t>Morbidity and Mortality Weekly Report</w:t>
      </w:r>
      <w:r>
        <w:rPr>
          <w:bCs/>
        </w:rPr>
        <w:t xml:space="preserve"> 1995</w:t>
      </w:r>
      <w:proofErr w:type="gramStart"/>
      <w:r>
        <w:rPr>
          <w:bCs/>
        </w:rPr>
        <w:t>;44</w:t>
      </w:r>
      <w:proofErr w:type="gramEnd"/>
      <w:r>
        <w:rPr>
          <w:bCs/>
        </w:rPr>
        <w:t>(RR-1):1-17.</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55350D" w:rsidRDefault="0055350D" w:rsidP="005535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r>
        <w:rPr>
          <w:bCs/>
        </w:rPr>
        <w:t xml:space="preserve">4. </w:t>
      </w:r>
      <w:r>
        <w:rPr>
          <w:bCs/>
        </w:rPr>
        <w:tab/>
        <w:t xml:space="preserve">Sosin DM, Sacks JJ, Webb KW. </w:t>
      </w:r>
      <w:proofErr w:type="gramStart"/>
      <w:r>
        <w:rPr>
          <w:bCs/>
        </w:rPr>
        <w:t xml:space="preserve">Pediatric head injuries and deaths from bicycling in the </w:t>
      </w:r>
      <w:smartTag w:uri="urn:schemas-microsoft-com:office:smarttags" w:element="place">
        <w:smartTag w:uri="urn:schemas-microsoft-com:office:smarttags" w:element="country-region">
          <w:r>
            <w:rPr>
              <w:bCs/>
            </w:rPr>
            <w:t>United States</w:t>
          </w:r>
        </w:smartTag>
      </w:smartTag>
      <w:r>
        <w:rPr>
          <w:bCs/>
        </w:rPr>
        <w:t>.</w:t>
      </w:r>
      <w:proofErr w:type="gramEnd"/>
      <w:r>
        <w:rPr>
          <w:bCs/>
        </w:rPr>
        <w:t xml:space="preserve"> </w:t>
      </w:r>
      <w:r>
        <w:rPr>
          <w:bCs/>
          <w:i/>
        </w:rPr>
        <w:t>Pediatrics</w:t>
      </w:r>
      <w:r>
        <w:rPr>
          <w:bCs/>
        </w:rPr>
        <w:t xml:space="preserve"> 1996</w:t>
      </w:r>
      <w:proofErr w:type="gramStart"/>
      <w:r>
        <w:rPr>
          <w:bCs/>
        </w:rPr>
        <w:t>;98:868</w:t>
      </w:r>
      <w:proofErr w:type="gramEnd"/>
      <w:r>
        <w:rPr>
          <w:bCs/>
        </w:rPr>
        <w:t>-870.</w:t>
      </w:r>
    </w:p>
    <w:p w:rsidR="000D050F" w:rsidRDefault="000D050F" w:rsidP="005535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sectPr w:rsidR="000D050F" w:rsidSect="00495024">
          <w:headerReference w:type="default" r:id="rId10"/>
          <w:footerReference w:type="default" r:id="rId11"/>
          <w:type w:val="continuous"/>
          <w:pgSz w:w="12240" w:h="15840"/>
          <w:pgMar w:top="1440" w:right="1800" w:bottom="1440" w:left="1800" w:header="720" w:footer="720" w:gutter="0"/>
          <w:pgNumType w:start="1"/>
          <w:cols w:space="720"/>
          <w:docGrid w:linePitch="360"/>
        </w:sectPr>
      </w:pPr>
    </w:p>
    <w:p w:rsidR="0055350D" w:rsidRDefault="0055350D" w:rsidP="005535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p>
    <w:p w:rsidR="00B61395" w:rsidRDefault="0055350D" w:rsidP="0055350D">
      <w:pPr>
        <w:pStyle w:val="Title"/>
        <w:tabs>
          <w:tab w:val="clear" w:pos="720"/>
          <w:tab w:val="left" w:pos="0"/>
          <w:tab w:val="right" w:pos="1260"/>
        </w:tabs>
        <w:jc w:val="left"/>
        <w:rPr>
          <w:b w:val="0"/>
        </w:rPr>
        <w:sectPr w:rsidR="00B61395" w:rsidSect="00495024">
          <w:headerReference w:type="default" r:id="rId12"/>
          <w:type w:val="continuous"/>
          <w:pgSz w:w="12240" w:h="15840"/>
          <w:pgMar w:top="1440" w:right="1800" w:bottom="1440" w:left="1800" w:header="720" w:footer="720" w:gutter="0"/>
          <w:cols w:space="720"/>
          <w:docGrid w:linePitch="360"/>
        </w:sectPr>
      </w:pPr>
      <w:r>
        <w:rPr>
          <w:b w:val="0"/>
        </w:rPr>
        <w:t xml:space="preserve">5. </w:t>
      </w:r>
      <w:r>
        <w:rPr>
          <w:b w:val="0"/>
        </w:rPr>
        <w:tab/>
      </w:r>
      <w:r>
        <w:rPr>
          <w:b w:val="0"/>
        </w:rPr>
        <w:tab/>
        <w:t xml:space="preserve">Rivara FP. Traumatic deaths of children in the </w:t>
      </w:r>
      <w:smartTag w:uri="urn:schemas-microsoft-com:office:smarttags" w:element="place">
        <w:smartTag w:uri="urn:schemas-microsoft-com:office:smarttags" w:element="country-region">
          <w:r>
            <w:rPr>
              <w:b w:val="0"/>
            </w:rPr>
            <w:t>United States</w:t>
          </w:r>
        </w:smartTag>
      </w:smartTag>
      <w:r>
        <w:rPr>
          <w:b w:val="0"/>
        </w:rPr>
        <w:t xml:space="preserve">: currently available prevention strategies. </w:t>
      </w:r>
      <w:r>
        <w:rPr>
          <w:b w:val="0"/>
          <w:i/>
        </w:rPr>
        <w:t>Pediatrics</w:t>
      </w:r>
      <w:r>
        <w:rPr>
          <w:b w:val="0"/>
        </w:rPr>
        <w:t xml:space="preserve"> 1985</w:t>
      </w:r>
      <w:proofErr w:type="gramStart"/>
      <w:r>
        <w:rPr>
          <w:b w:val="0"/>
        </w:rPr>
        <w:t>;75:456</w:t>
      </w:r>
      <w:proofErr w:type="gramEnd"/>
      <w:r>
        <w:rPr>
          <w:b w:val="0"/>
        </w:rPr>
        <w:t>-462.</w:t>
      </w:r>
    </w:p>
    <w:p w:rsidR="0055350D" w:rsidRDefault="0055350D" w:rsidP="005535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p>
    <w:p w:rsidR="0055350D" w:rsidRDefault="0055350D" w:rsidP="0055350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r>
        <w:rPr>
          <w:bCs/>
        </w:rPr>
        <w:t xml:space="preserve">6.  </w:t>
      </w:r>
      <w:r>
        <w:rPr>
          <w:bCs/>
        </w:rPr>
        <w:tab/>
        <w:t xml:space="preserve">Thompson DC, Rivara FP, Thompson RS. Effectiveness of bicycle safety helmets in preventing head injuries: a case-control study. </w:t>
      </w:r>
      <w:r>
        <w:rPr>
          <w:bCs/>
          <w:i/>
        </w:rPr>
        <w:t xml:space="preserve">Journal of the American Medical Association </w:t>
      </w:r>
      <w:r>
        <w:rPr>
          <w:bCs/>
        </w:rPr>
        <w:t>1996</w:t>
      </w:r>
      <w:proofErr w:type="gramStart"/>
      <w:r>
        <w:rPr>
          <w:bCs/>
        </w:rPr>
        <w:t>;276:1968</w:t>
      </w:r>
      <w:proofErr w:type="gramEnd"/>
      <w:r>
        <w:rPr>
          <w:bCs/>
        </w:rPr>
        <w:t>-1973.</w:t>
      </w:r>
    </w:p>
    <w:p w:rsidR="0055350D" w:rsidRDefault="0055350D" w:rsidP="0055350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p>
    <w:p w:rsidR="0055350D" w:rsidRDefault="0055350D" w:rsidP="0055350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r>
        <w:rPr>
          <w:bCs/>
        </w:rPr>
        <w:t xml:space="preserve">7.  </w:t>
      </w:r>
      <w:r>
        <w:rPr>
          <w:bCs/>
        </w:rPr>
        <w:tab/>
        <w:t xml:space="preserve">Thompson RS, Rivara FP, Thompson DC. </w:t>
      </w:r>
      <w:proofErr w:type="gramStart"/>
      <w:r>
        <w:rPr>
          <w:bCs/>
        </w:rPr>
        <w:t>A case-control study of the effectiveness of bicycle safety helmets.</w:t>
      </w:r>
      <w:proofErr w:type="gramEnd"/>
      <w:r>
        <w:rPr>
          <w:bCs/>
        </w:rPr>
        <w:t xml:space="preserve"> </w:t>
      </w:r>
      <w:smartTag w:uri="urn:schemas-microsoft-com:office:smarttags" w:element="place">
        <w:r>
          <w:rPr>
            <w:bCs/>
            <w:i/>
          </w:rPr>
          <w:t>New England</w:t>
        </w:r>
      </w:smartTag>
      <w:r>
        <w:rPr>
          <w:bCs/>
          <w:i/>
        </w:rPr>
        <w:t xml:space="preserve"> Journal of Medicine</w:t>
      </w:r>
      <w:r>
        <w:rPr>
          <w:bCs/>
        </w:rPr>
        <w:t xml:space="preserve"> 1989</w:t>
      </w:r>
      <w:proofErr w:type="gramStart"/>
      <w:r>
        <w:rPr>
          <w:bCs/>
        </w:rPr>
        <w:t>;320:1361</w:t>
      </w:r>
      <w:proofErr w:type="gramEnd"/>
      <w:r>
        <w:rPr>
          <w:bCs/>
        </w:rPr>
        <w:t>-1367.</w:t>
      </w:r>
    </w:p>
    <w:p w:rsidR="0055350D" w:rsidRDefault="0055350D" w:rsidP="005535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5350D" w:rsidRDefault="0055350D" w:rsidP="0055350D">
      <w:pPr>
        <w:tabs>
          <w:tab w:val="left" w:pos="-396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r>
        <w:rPr>
          <w:bCs/>
        </w:rPr>
        <w:t xml:space="preserve">8. </w:t>
      </w:r>
      <w:r>
        <w:rPr>
          <w:bCs/>
        </w:rPr>
        <w:tab/>
        <w:t xml:space="preserve">Thompson DC, Nunn MW, Thompson RS, Rivara FP. Effectiveness of bicycle safety helmets in preventing serious facial injury. </w:t>
      </w:r>
      <w:r>
        <w:rPr>
          <w:bCs/>
          <w:i/>
        </w:rPr>
        <w:t xml:space="preserve">Journal of the American Medical Association </w:t>
      </w:r>
      <w:r>
        <w:rPr>
          <w:bCs/>
        </w:rPr>
        <w:t>1996</w:t>
      </w:r>
      <w:proofErr w:type="gramStart"/>
      <w:r>
        <w:rPr>
          <w:bCs/>
        </w:rPr>
        <w:t>;276:1974</w:t>
      </w:r>
      <w:proofErr w:type="gramEnd"/>
      <w:r>
        <w:rPr>
          <w:bCs/>
        </w:rPr>
        <w:t>-1975.</w:t>
      </w:r>
    </w:p>
    <w:p w:rsidR="0055350D" w:rsidRDefault="0055350D" w:rsidP="005535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7D5A22" w:rsidRDefault="0055350D" w:rsidP="007D5A22">
      <w:pPr>
        <w:ind w:left="720" w:hanging="720"/>
        <w:rPr>
          <w:rFonts w:ascii="Arial" w:hAnsi="Arial" w:cs="Arial"/>
          <w:sz w:val="20"/>
          <w:szCs w:val="20"/>
        </w:rPr>
      </w:pPr>
      <w:r>
        <w:rPr>
          <w:bCs/>
        </w:rPr>
        <w:t xml:space="preserve">9. </w:t>
      </w:r>
      <w:r>
        <w:rPr>
          <w:bCs/>
        </w:rPr>
        <w:tab/>
      </w:r>
      <w:r w:rsidR="007D5A22" w:rsidRPr="007D5A22">
        <w:t xml:space="preserve">CDC. </w:t>
      </w:r>
      <w:proofErr w:type="gramStart"/>
      <w:r w:rsidR="007D5A22" w:rsidRPr="007D5A22">
        <w:t>Youth Risk Behavior Surveillance – United States, 2009.</w:t>
      </w:r>
      <w:proofErr w:type="gramEnd"/>
      <w:r w:rsidR="007D5A22" w:rsidRPr="007D5A22">
        <w:t xml:space="preserve"> </w:t>
      </w:r>
      <w:r w:rsidR="007D5A22" w:rsidRPr="007D5A22">
        <w:rPr>
          <w:i/>
          <w:iCs/>
        </w:rPr>
        <w:t>MMWR</w:t>
      </w:r>
      <w:r w:rsidR="007D5A22" w:rsidRPr="007D5A22">
        <w:t xml:space="preserve"> </w:t>
      </w:r>
      <w:r w:rsidR="007D5A22" w:rsidRPr="007D5A22">
        <w:rPr>
          <w:i/>
          <w:iCs/>
        </w:rPr>
        <w:t xml:space="preserve">Surveillance Summary </w:t>
      </w:r>
      <w:r w:rsidR="007D5A22" w:rsidRPr="007D5A22">
        <w:t>2010</w:t>
      </w:r>
      <w:proofErr w:type="gramStart"/>
      <w:r w:rsidR="007D5A22" w:rsidRPr="007D5A22">
        <w:t>;59</w:t>
      </w:r>
      <w:proofErr w:type="gramEnd"/>
      <w:r w:rsidR="007D5A22" w:rsidRPr="007D5A22">
        <w:t>(No. SS-5):1-142.</w:t>
      </w:r>
    </w:p>
    <w:p w:rsidR="0055350D" w:rsidRDefault="0055350D" w:rsidP="0055350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p>
    <w:p w:rsidR="0055350D" w:rsidRDefault="0055350D" w:rsidP="003A708E">
      <w:pPr>
        <w:pStyle w:val="Title"/>
        <w:pBdr>
          <w:bottom w:val="single" w:sz="12" w:space="1" w:color="auto"/>
        </w:pBdr>
        <w:tabs>
          <w:tab w:val="left" w:pos="0"/>
          <w:tab w:val="right" w:pos="540"/>
          <w:tab w:val="left" w:pos="600"/>
          <w:tab w:val="right" w:pos="1260"/>
        </w:tabs>
        <w:ind w:left="0" w:firstLine="0"/>
        <w:jc w:val="left"/>
        <w:rPr>
          <w:b w:val="0"/>
        </w:rPr>
      </w:pPr>
    </w:p>
    <w:p w:rsidR="0055350D" w:rsidRDefault="0055350D" w:rsidP="005535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5350D" w:rsidRDefault="0055350D" w:rsidP="005535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5350D" w:rsidRDefault="003A708E" w:rsidP="005535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QUESTION(S)</w:t>
      </w:r>
      <w:r w:rsidR="0055350D">
        <w:rPr>
          <w:b/>
          <w:bCs/>
        </w:rPr>
        <w:t>:</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55350D" w:rsidP="0055350D">
      <w:pPr>
        <w:pStyle w:val="Level1"/>
        <w:numPr>
          <w:ilvl w:val="0"/>
          <w:numId w:val="0"/>
        </w:numPr>
        <w:tabs>
          <w:tab w:val="left" w:pos="720"/>
        </w:tabs>
        <w:rPr>
          <w:rFonts w:ascii="Times New Roman" w:hAnsi="Times New Roman"/>
          <w:sz w:val="24"/>
          <w:szCs w:val="23"/>
        </w:rPr>
      </w:pPr>
      <w:r>
        <w:rPr>
          <w:rFonts w:ascii="Times New Roman" w:hAnsi="Times New Roman"/>
          <w:sz w:val="24"/>
          <w:szCs w:val="23"/>
        </w:rPr>
        <w:t>9.</w:t>
      </w:r>
      <w:r>
        <w:rPr>
          <w:rFonts w:ascii="Times New Roman" w:hAnsi="Times New Roman"/>
          <w:sz w:val="24"/>
          <w:szCs w:val="23"/>
        </w:rPr>
        <w:tab/>
        <w:t>How often do you wear a seat</w:t>
      </w:r>
      <w:r w:rsidR="005C39A3">
        <w:rPr>
          <w:rFonts w:ascii="Times New Roman" w:hAnsi="Times New Roman"/>
          <w:sz w:val="24"/>
          <w:szCs w:val="23"/>
        </w:rPr>
        <w:t xml:space="preserve"> </w:t>
      </w:r>
      <w:r>
        <w:rPr>
          <w:rFonts w:ascii="Times New Roman" w:hAnsi="Times New Roman"/>
          <w:sz w:val="24"/>
          <w:szCs w:val="23"/>
        </w:rPr>
        <w:t>belt when riding in a car driven by someone else?</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2571" w:rsidRDefault="00292571" w:rsidP="002925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A2184">
        <w:rPr>
          <w:b/>
          <w:bCs/>
        </w:rPr>
        <w:t>RATIONALE:</w:t>
      </w:r>
    </w:p>
    <w:p w:rsidR="00292571" w:rsidRDefault="00292571" w:rsidP="002925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2571" w:rsidRDefault="00292571" w:rsidP="00292571">
      <w:pPr>
        <w:pStyle w:val="Default"/>
        <w:rPr>
          <w:vertAlign w:val="superscript"/>
        </w:rPr>
      </w:pPr>
      <w:r w:rsidRPr="00BA23D9">
        <w:rPr>
          <w:rFonts w:ascii="Times New Roman" w:hAnsi="Times New Roman" w:cs="Times New Roman"/>
        </w:rPr>
        <w:t>This question measures the frequency with which seat belts are worn when riding in a car driven by someone else.  In 2006, 1,537 young people ages 15 and under were killed and 203,819 were injured in passenger vehicle crashes; of those injured, approximately 9% had an in</w:t>
      </w:r>
      <w:r>
        <w:rPr>
          <w:rFonts w:ascii="Times New Roman" w:hAnsi="Times New Roman" w:cs="Times New Roman"/>
        </w:rPr>
        <w:t>jury that was so severe they were unable to walk, drive, or continue the activities they normally engaged in prior to the crash.</w:t>
      </w:r>
      <w:r w:rsidR="00BE4B8D">
        <w:rPr>
          <w:rFonts w:ascii="Times New Roman" w:hAnsi="Times New Roman" w:cs="Times New Roman"/>
          <w:vertAlign w:val="superscript"/>
        </w:rPr>
        <w:t>(1)</w:t>
      </w:r>
      <w:r w:rsidRPr="00BA23D9">
        <w:rPr>
          <w:rFonts w:ascii="Times New Roman" w:hAnsi="Times New Roman" w:cs="Times New Roman"/>
        </w:rPr>
        <w:t xml:space="preserve"> Motor-vehicle related inju</w:t>
      </w:r>
      <w:r w:rsidR="00F6200D">
        <w:rPr>
          <w:rFonts w:ascii="Times New Roman" w:hAnsi="Times New Roman" w:cs="Times New Roman"/>
        </w:rPr>
        <w:t>ries kill more young adults ages</w:t>
      </w:r>
      <w:r w:rsidRPr="00BA23D9">
        <w:rPr>
          <w:rFonts w:ascii="Times New Roman" w:hAnsi="Times New Roman" w:cs="Times New Roman"/>
        </w:rPr>
        <w:t xml:space="preserve"> 5</w:t>
      </w:r>
      <w:r w:rsidR="00930E02">
        <w:rPr>
          <w:rFonts w:ascii="Times New Roman" w:hAnsi="Times New Roman" w:cs="Times New Roman"/>
        </w:rPr>
        <w:t>-</w:t>
      </w:r>
      <w:r w:rsidRPr="00BA23D9">
        <w:rPr>
          <w:rFonts w:ascii="Times New Roman" w:hAnsi="Times New Roman" w:cs="Times New Roman"/>
        </w:rPr>
        <w:t>19 years than any other single cause in the United States.</w:t>
      </w:r>
      <w:r w:rsidRPr="00BA23D9">
        <w:rPr>
          <w:rFonts w:ascii="Times New Roman" w:hAnsi="Times New Roman" w:cs="Times New Roman"/>
          <w:vertAlign w:val="superscript"/>
        </w:rPr>
        <w:t>(</w:t>
      </w:r>
      <w:r>
        <w:rPr>
          <w:rFonts w:ascii="Times New Roman" w:hAnsi="Times New Roman" w:cs="Times New Roman"/>
          <w:vertAlign w:val="superscript"/>
        </w:rPr>
        <w:t>2</w:t>
      </w:r>
      <w:r w:rsidRPr="00BA23D9">
        <w:rPr>
          <w:rFonts w:ascii="Times New Roman" w:hAnsi="Times New Roman" w:cs="Times New Roman"/>
          <w:vertAlign w:val="superscript"/>
        </w:rPr>
        <w:t xml:space="preserve">) </w:t>
      </w:r>
      <w:r w:rsidRPr="00BA23D9">
        <w:rPr>
          <w:rFonts w:ascii="Times New Roman" w:hAnsi="Times New Roman" w:cs="Times New Roman"/>
        </w:rPr>
        <w:t>Safety belts, when used appropriately, reduce the risk of fatal injury to front-seat passenger car occupants by 45% and the risk of moderate-to-critical injury by 50%.</w:t>
      </w:r>
      <w:r w:rsidRPr="00BA23D9">
        <w:rPr>
          <w:rFonts w:ascii="Times New Roman" w:hAnsi="Times New Roman" w:cs="Times New Roman"/>
          <w:vertAlign w:val="superscript"/>
        </w:rPr>
        <w:t>(</w:t>
      </w:r>
      <w:r>
        <w:rPr>
          <w:rFonts w:ascii="Times New Roman" w:hAnsi="Times New Roman" w:cs="Times New Roman"/>
          <w:vertAlign w:val="superscript"/>
        </w:rPr>
        <w:t>3</w:t>
      </w:r>
      <w:r w:rsidRPr="00BA23D9">
        <w:rPr>
          <w:rFonts w:ascii="Times New Roman" w:hAnsi="Times New Roman" w:cs="Times New Roman"/>
          <w:vertAlign w:val="superscript"/>
        </w:rPr>
        <w:t>)</w:t>
      </w:r>
      <w:r w:rsidR="00CF2D45">
        <w:rPr>
          <w:rFonts w:ascii="Times New Roman" w:hAnsi="Times New Roman" w:cs="Times New Roman"/>
        </w:rPr>
        <w:t xml:space="preserve"> </w:t>
      </w:r>
      <w:r w:rsidRPr="00BA23D9">
        <w:rPr>
          <w:rFonts w:ascii="Times New Roman" w:hAnsi="Times New Roman" w:cs="Times New Roman"/>
        </w:rPr>
        <w:t>During 2006, a total of 1,537 children from birth to age 15 were killed in passenger vehicle crashes; in approximately 50% of these fatalities, the children were unrestrained: 40% of children 5 to 7 were unrestrained; 52% of children 8 to 12 were unrestrained; and  65% of children 13 to 15 were unrestrained.</w:t>
      </w:r>
      <w:r w:rsidR="00710282" w:rsidRPr="00710282">
        <w:rPr>
          <w:rFonts w:ascii="Times New Roman" w:hAnsi="Times New Roman" w:cs="Times New Roman"/>
          <w:vertAlign w:val="superscript"/>
        </w:rPr>
        <w:t>(</w:t>
      </w:r>
      <w:r w:rsidRPr="00710282">
        <w:rPr>
          <w:rFonts w:ascii="Times New Roman" w:hAnsi="Times New Roman" w:cs="Times New Roman"/>
          <w:vertAlign w:val="superscript"/>
        </w:rPr>
        <w:t>1</w:t>
      </w:r>
      <w:r w:rsidR="00710282" w:rsidRPr="00710282">
        <w:rPr>
          <w:rFonts w:ascii="Times New Roman" w:hAnsi="Times New Roman" w:cs="Times New Roman"/>
          <w:vertAlign w:val="superscript"/>
        </w:rPr>
        <w:t>)</w:t>
      </w:r>
      <w:r w:rsidRPr="00BA23D9">
        <w:rPr>
          <w:rFonts w:ascii="Times New Roman" w:hAnsi="Times New Roman" w:cs="Times New Roman"/>
        </w:rPr>
        <w:t xml:space="preserve"> In 2009, 10% of high school students nationwide had rarely or never worn a seat belt when riding in a car driven by someone else.</w:t>
      </w:r>
      <w:r w:rsidRPr="00BA23D9">
        <w:rPr>
          <w:rFonts w:ascii="Times New Roman" w:hAnsi="Times New Roman" w:cs="Times New Roman"/>
          <w:vertAlign w:val="superscript"/>
        </w:rPr>
        <w:t>(</w:t>
      </w:r>
      <w:r>
        <w:rPr>
          <w:rFonts w:ascii="Times New Roman" w:hAnsi="Times New Roman" w:cs="Times New Roman"/>
          <w:vertAlign w:val="superscript"/>
        </w:rPr>
        <w:t>4</w:t>
      </w:r>
      <w:r w:rsidRPr="00BA23D9">
        <w:rPr>
          <w:rFonts w:ascii="Times New Roman" w:hAnsi="Times New Roman" w:cs="Times New Roman"/>
          <w:vertAlign w:val="superscript"/>
        </w:rPr>
        <w:t>)</w:t>
      </w:r>
      <w:r w:rsidRPr="00BA23D9">
        <w:rPr>
          <w:rStyle w:val="text"/>
          <w:rFonts w:ascii="Times New Roman" w:hAnsi="Times New Roman" w:cs="Times New Roman"/>
        </w:rPr>
        <w:t xml:space="preserve"> </w:t>
      </w:r>
      <w:r w:rsidRPr="00BA23D9">
        <w:rPr>
          <w:rFonts w:ascii="Times New Roman" w:hAnsi="Times New Roman" w:cs="Times New Roman"/>
        </w:rPr>
        <w:t>During 1991–2009, a significant linear decrease occurred in the percentage of students who rarely or never wore a seat belt (26%–10%).</w:t>
      </w:r>
      <w:r>
        <w:rPr>
          <w:rFonts w:ascii="Times New Roman" w:hAnsi="Times New Roman" w:cs="Times New Roman"/>
          <w:vertAlign w:val="superscript"/>
        </w:rPr>
        <w:t>(4</w:t>
      </w:r>
      <w:r w:rsidRPr="00BA23D9">
        <w:rPr>
          <w:rFonts w:ascii="Times New Roman" w:hAnsi="Times New Roman" w:cs="Times New Roman"/>
          <w:vertAlign w:val="superscript"/>
        </w:rPr>
        <w:t>)</w:t>
      </w:r>
    </w:p>
    <w:p w:rsidR="00292571" w:rsidRDefault="00292571" w:rsidP="002925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vertAlign w:val="superscript"/>
        </w:rPr>
      </w:pPr>
    </w:p>
    <w:p w:rsidR="00292571" w:rsidRPr="00882FC0" w:rsidRDefault="00292571" w:rsidP="002925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9504D">
        <w:rPr>
          <w:b/>
          <w:bCs/>
        </w:rPr>
        <w:t>REFERENC</w:t>
      </w:r>
      <w:r>
        <w:rPr>
          <w:b/>
          <w:bCs/>
        </w:rPr>
        <w:t>E</w:t>
      </w:r>
      <w:r w:rsidRPr="0039504D">
        <w:rPr>
          <w:b/>
          <w:bCs/>
        </w:rPr>
        <w:t>S:</w:t>
      </w:r>
      <w:r>
        <w:rPr>
          <w:bCs/>
        </w:rPr>
        <w:br/>
      </w:r>
    </w:p>
    <w:p w:rsidR="00292571" w:rsidRDefault="00292571" w:rsidP="00BA2184">
      <w:pPr>
        <w:pStyle w:val="ListParagraph"/>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contextualSpacing w:val="0"/>
        <w:rPr>
          <w:bCs/>
        </w:rPr>
      </w:pPr>
      <w:r>
        <w:rPr>
          <w:bCs/>
        </w:rPr>
        <w:t xml:space="preserve">National Highway Traffic Safety Administration. </w:t>
      </w:r>
      <w:r w:rsidRPr="003A708E">
        <w:rPr>
          <w:bCs/>
          <w:i/>
        </w:rPr>
        <w:t>2006 Motor Vehicle Occupant Protection Facts.</w:t>
      </w:r>
      <w:r>
        <w:rPr>
          <w:bCs/>
        </w:rPr>
        <w:t xml:space="preserve"> Washington, DC: U</w:t>
      </w:r>
      <w:r w:rsidR="00F3223E">
        <w:rPr>
          <w:bCs/>
        </w:rPr>
        <w:t>.</w:t>
      </w:r>
      <w:r>
        <w:rPr>
          <w:bCs/>
        </w:rPr>
        <w:t>S</w:t>
      </w:r>
      <w:r w:rsidR="00F3223E">
        <w:rPr>
          <w:bCs/>
        </w:rPr>
        <w:t>.</w:t>
      </w:r>
      <w:r>
        <w:rPr>
          <w:bCs/>
        </w:rPr>
        <w:t xml:space="preserve"> Department of Transportation, National Highway Traffic Safety Adm</w:t>
      </w:r>
      <w:r w:rsidR="003A708E">
        <w:rPr>
          <w:bCs/>
        </w:rPr>
        <w:t>inistration</w:t>
      </w:r>
      <w:r w:rsidR="008F6342">
        <w:rPr>
          <w:bCs/>
        </w:rPr>
        <w:t>;</w:t>
      </w:r>
      <w:r w:rsidR="003A708E">
        <w:rPr>
          <w:bCs/>
        </w:rPr>
        <w:t xml:space="preserve"> 2008. Available at</w:t>
      </w:r>
      <w:r>
        <w:rPr>
          <w:bCs/>
        </w:rPr>
        <w:t xml:space="preserve"> </w:t>
      </w:r>
      <w:r w:rsidRPr="003D7410">
        <w:rPr>
          <w:bCs/>
        </w:rPr>
        <w:lastRenderedPageBreak/>
        <w:t>http://www.nhtsa.gov/DOT/NHTSA/Traffic%20Injury%20Control/Articles/Associated%20Files/810654.pdf</w:t>
      </w:r>
      <w:r>
        <w:rPr>
          <w:bCs/>
        </w:rPr>
        <w:t>.</w:t>
      </w:r>
      <w:r w:rsidR="001A535B">
        <w:rPr>
          <w:bCs/>
        </w:rPr>
        <w:t xml:space="preserve">  Accessed May 19, 2010.</w:t>
      </w:r>
      <w:r w:rsidRPr="003D7410">
        <w:rPr>
          <w:bCs/>
        </w:rPr>
        <w:tab/>
      </w:r>
    </w:p>
    <w:p w:rsidR="00292571" w:rsidRDefault="00292571" w:rsidP="00BA2184">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contextualSpacing w:val="0"/>
        <w:rPr>
          <w:bCs/>
        </w:rPr>
      </w:pPr>
    </w:p>
    <w:p w:rsidR="00292571" w:rsidRDefault="00292571" w:rsidP="00BA2184">
      <w:pPr>
        <w:pStyle w:val="ListParagraph"/>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contextualSpacing w:val="0"/>
        <w:rPr>
          <w:bCs/>
        </w:rPr>
      </w:pPr>
      <w:r w:rsidRPr="003D7410">
        <w:rPr>
          <w:bCs/>
        </w:rPr>
        <w:t>Web-based Injury Statistics Query and Reporting System (WISQARS) [database online]. Atlanta, GA: National Center for Injury Prevention and Control, Centers for Disease Control and Prevention; 2010. Accesse</w:t>
      </w:r>
      <w:r w:rsidRPr="009520D6">
        <w:rPr>
          <w:bCs/>
        </w:rPr>
        <w:t>d April 13, 2010.</w:t>
      </w:r>
    </w:p>
    <w:p w:rsidR="00292571" w:rsidRDefault="00292571" w:rsidP="00BA218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rsidR="00292571" w:rsidRDefault="00292571" w:rsidP="00BA2184">
      <w:pPr>
        <w:pStyle w:val="ListParagraph"/>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contextualSpacing w:val="0"/>
        <w:rPr>
          <w:bCs/>
        </w:rPr>
      </w:pPr>
      <w:r w:rsidRPr="003D7410">
        <w:rPr>
          <w:bCs/>
        </w:rPr>
        <w:t xml:space="preserve">National Highway Traffic Safety Administration. </w:t>
      </w:r>
      <w:r w:rsidRPr="008765AE">
        <w:rPr>
          <w:bCs/>
          <w:i/>
        </w:rPr>
        <w:t>Traffic Safety Facts</w:t>
      </w:r>
      <w:r w:rsidR="00546792">
        <w:rPr>
          <w:bCs/>
          <w:i/>
        </w:rPr>
        <w:t>,</w:t>
      </w:r>
      <w:r w:rsidRPr="008765AE">
        <w:rPr>
          <w:bCs/>
          <w:i/>
        </w:rPr>
        <w:t xml:space="preserve"> 200</w:t>
      </w:r>
      <w:r w:rsidR="003A708E" w:rsidRPr="008765AE">
        <w:rPr>
          <w:bCs/>
          <w:i/>
        </w:rPr>
        <w:t>6 Data</w:t>
      </w:r>
      <w:r w:rsidR="00546792">
        <w:rPr>
          <w:bCs/>
          <w:i/>
        </w:rPr>
        <w:t>: Occupant P</w:t>
      </w:r>
      <w:r w:rsidRPr="008765AE">
        <w:rPr>
          <w:bCs/>
          <w:i/>
        </w:rPr>
        <w:t>rotection.</w:t>
      </w:r>
      <w:r w:rsidR="005B679C">
        <w:rPr>
          <w:bCs/>
        </w:rPr>
        <w:t xml:space="preserve"> Washington, DC: U</w:t>
      </w:r>
      <w:r w:rsidR="00F3223E">
        <w:rPr>
          <w:bCs/>
        </w:rPr>
        <w:t>.</w:t>
      </w:r>
      <w:r w:rsidR="005B679C">
        <w:rPr>
          <w:bCs/>
        </w:rPr>
        <w:t>S</w:t>
      </w:r>
      <w:r w:rsidR="00F3223E">
        <w:rPr>
          <w:bCs/>
        </w:rPr>
        <w:t>.</w:t>
      </w:r>
      <w:r w:rsidR="005B679C">
        <w:rPr>
          <w:bCs/>
        </w:rPr>
        <w:t xml:space="preserve"> Department of Transportation,</w:t>
      </w:r>
      <w:r w:rsidRPr="008765AE">
        <w:rPr>
          <w:bCs/>
          <w:i/>
        </w:rPr>
        <w:t xml:space="preserve"> </w:t>
      </w:r>
      <w:r w:rsidRPr="003D7410">
        <w:rPr>
          <w:bCs/>
        </w:rPr>
        <w:t>National Highway Traffic Safety Administration</w:t>
      </w:r>
      <w:r w:rsidR="005B679C">
        <w:rPr>
          <w:bCs/>
        </w:rPr>
        <w:t>; 2007</w:t>
      </w:r>
      <w:r w:rsidRPr="003D7410">
        <w:rPr>
          <w:bCs/>
        </w:rPr>
        <w:t xml:space="preserve">. Available at </w:t>
      </w:r>
      <w:r w:rsidR="003A708E" w:rsidRPr="003A708E">
        <w:rPr>
          <w:bCs/>
        </w:rPr>
        <w:t>http://www-nrd.nhtsa.dot.gov/Pubs/810807.PDF</w:t>
      </w:r>
      <w:r w:rsidRPr="003D7410">
        <w:rPr>
          <w:bCs/>
        </w:rPr>
        <w:t xml:space="preserve">. </w:t>
      </w:r>
      <w:r w:rsidRPr="009520D6">
        <w:rPr>
          <w:bCs/>
        </w:rPr>
        <w:t xml:space="preserve">Accessed </w:t>
      </w:r>
      <w:r w:rsidR="003A708E">
        <w:rPr>
          <w:bCs/>
        </w:rPr>
        <w:t>May 19, 2010.</w:t>
      </w:r>
    </w:p>
    <w:p w:rsidR="00292571" w:rsidRDefault="00292571" w:rsidP="00BA2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55350D" w:rsidRDefault="00A97B4D" w:rsidP="00A97B4D">
      <w:pPr>
        <w:pStyle w:val="Title"/>
        <w:tabs>
          <w:tab w:val="left" w:pos="0"/>
          <w:tab w:val="right" w:pos="1260"/>
        </w:tabs>
        <w:jc w:val="left"/>
        <w:rPr>
          <w:b w:val="0"/>
        </w:rPr>
      </w:pPr>
      <w:r w:rsidRPr="00A97B4D">
        <w:rPr>
          <w:b w:val="0"/>
          <w:bCs w:val="0"/>
          <w:szCs w:val="24"/>
        </w:rPr>
        <w:t>4.</w:t>
      </w:r>
      <w:r w:rsidRPr="00A97B4D">
        <w:rPr>
          <w:b w:val="0"/>
          <w:szCs w:val="24"/>
        </w:rPr>
        <w:tab/>
        <w:t xml:space="preserve">CDC. </w:t>
      </w:r>
      <w:proofErr w:type="gramStart"/>
      <w:r w:rsidRPr="00A97B4D">
        <w:rPr>
          <w:b w:val="0"/>
          <w:szCs w:val="24"/>
        </w:rPr>
        <w:t>Youth Risk Behavior Surveillance – United States, 2009.</w:t>
      </w:r>
      <w:proofErr w:type="gramEnd"/>
      <w:r w:rsidRPr="00A97B4D">
        <w:rPr>
          <w:b w:val="0"/>
          <w:szCs w:val="24"/>
        </w:rPr>
        <w:t xml:space="preserve"> </w:t>
      </w:r>
      <w:r w:rsidRPr="00A97B4D">
        <w:rPr>
          <w:b w:val="0"/>
          <w:i/>
          <w:iCs/>
          <w:szCs w:val="24"/>
        </w:rPr>
        <w:t>MMWR</w:t>
      </w:r>
      <w:r w:rsidRPr="00A97B4D">
        <w:rPr>
          <w:b w:val="0"/>
          <w:szCs w:val="24"/>
        </w:rPr>
        <w:t xml:space="preserve"> </w:t>
      </w:r>
      <w:r w:rsidRPr="00A97B4D">
        <w:rPr>
          <w:b w:val="0"/>
          <w:i/>
          <w:iCs/>
          <w:szCs w:val="24"/>
        </w:rPr>
        <w:t xml:space="preserve">Surveillance Summary </w:t>
      </w:r>
      <w:r w:rsidRPr="00A97B4D">
        <w:rPr>
          <w:b w:val="0"/>
          <w:szCs w:val="24"/>
        </w:rPr>
        <w:t>2010</w:t>
      </w:r>
      <w:proofErr w:type="gramStart"/>
      <w:r w:rsidRPr="00A97B4D">
        <w:rPr>
          <w:b w:val="0"/>
          <w:szCs w:val="24"/>
        </w:rPr>
        <w:t>;59</w:t>
      </w:r>
      <w:proofErr w:type="gramEnd"/>
      <w:r w:rsidRPr="00A97B4D">
        <w:rPr>
          <w:b w:val="0"/>
          <w:szCs w:val="24"/>
        </w:rPr>
        <w:t>(No. SS-5):1-142.</w:t>
      </w:r>
    </w:p>
    <w:p w:rsidR="0055350D" w:rsidRDefault="0055350D" w:rsidP="0055350D">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A708E" w:rsidRDefault="003A708E" w:rsidP="0055350D">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5350D" w:rsidRDefault="003A708E"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QUESTION(</w:t>
      </w:r>
      <w:r w:rsidR="0055350D">
        <w:rPr>
          <w:b/>
          <w:bCs/>
        </w:rPr>
        <w:t>S</w:t>
      </w:r>
      <w:r>
        <w:rPr>
          <w:b/>
          <w:bCs/>
        </w:rPr>
        <w:t>)</w:t>
      </w:r>
      <w:r w:rsidR="0055350D">
        <w:rPr>
          <w:b/>
          <w:bCs/>
        </w:rPr>
        <w:t>:</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55350D" w:rsidP="0055350D">
      <w:pPr>
        <w:pStyle w:val="BodyTextInden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10.</w:t>
      </w:r>
      <w:r>
        <w:rPr>
          <w:szCs w:val="24"/>
        </w:rPr>
        <w:tab/>
        <w:t>During the past 30 days, how many times did you ride in a car or other vehicle driven by someone who had been drinking alcohol?</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55350D" w:rsidP="0055350D">
      <w:pPr>
        <w:pStyle w:val="BodyTex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Cs w:val="24"/>
        </w:rPr>
      </w:pPr>
      <w:r>
        <w:rPr>
          <w:szCs w:val="24"/>
        </w:rPr>
        <w:t>11.</w:t>
      </w:r>
      <w:r>
        <w:rPr>
          <w:szCs w:val="24"/>
        </w:rPr>
        <w:tab/>
        <w:t>During the past 30 days, how many times did you drive a car or other vehicle when you had been drinking alcohol?</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C52DF">
        <w:rPr>
          <w:b/>
          <w:bCs/>
        </w:rPr>
        <w:t>RATIONALE:</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52DF" w:rsidRDefault="004C52DF" w:rsidP="004C52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vertAlign w:val="superscript"/>
        </w:rPr>
      </w:pPr>
      <w:r>
        <w:t>These questions measure the frequency with which high school students drove a motor vehicle while under the influence of alcohol or rode as a passenger in a motor vehicle operated by someone who was under t</w:t>
      </w:r>
      <w:r w:rsidR="00546792">
        <w:t>he influence of alcohol</w:t>
      </w:r>
      <w:r w:rsidR="00CF2D45">
        <w:t xml:space="preserve">. </w:t>
      </w:r>
      <w:r>
        <w:t>In 2008, 22% of 15- to 20-year-old drivers who were killed in motor vehicle crashes and 4% of those injured in crashes had been drinking alcohol</w:t>
      </w:r>
      <w:r w:rsidRPr="00EF1961">
        <w:t>.</w:t>
      </w:r>
      <w:r w:rsidRPr="00EF1961">
        <w:rPr>
          <w:vertAlign w:val="superscript"/>
        </w:rPr>
        <w:t>(1)</w:t>
      </w:r>
      <w:r w:rsidRPr="00EF1961">
        <w:t xml:space="preserve"> </w:t>
      </w:r>
      <w:r>
        <w:rPr>
          <w:sz w:val="23"/>
          <w:szCs w:val="23"/>
        </w:rPr>
        <w:t>In 2008, 31% of  drivers ages</w:t>
      </w:r>
      <w:r w:rsidR="00546792">
        <w:rPr>
          <w:sz w:val="23"/>
          <w:szCs w:val="23"/>
        </w:rPr>
        <w:t xml:space="preserve"> </w:t>
      </w:r>
      <w:r>
        <w:rPr>
          <w:sz w:val="23"/>
          <w:szCs w:val="23"/>
        </w:rPr>
        <w:t>15</w:t>
      </w:r>
      <w:r w:rsidR="00546792">
        <w:rPr>
          <w:sz w:val="23"/>
          <w:szCs w:val="23"/>
        </w:rPr>
        <w:t>-</w:t>
      </w:r>
      <w:r>
        <w:rPr>
          <w:sz w:val="23"/>
          <w:szCs w:val="23"/>
        </w:rPr>
        <w:t xml:space="preserve"> to 20</w:t>
      </w:r>
      <w:r w:rsidR="00546792">
        <w:rPr>
          <w:sz w:val="23"/>
          <w:szCs w:val="23"/>
        </w:rPr>
        <w:t>-</w:t>
      </w:r>
      <w:r>
        <w:rPr>
          <w:sz w:val="23"/>
          <w:szCs w:val="23"/>
        </w:rPr>
        <w:t>years old who were killed in crashes had a blood alcohol concentration (BAC) of .01 grams per deciliter (g/dL) or higher; 25% had a BAC of .08 or higher at the time of the crash.</w:t>
      </w:r>
      <w:r w:rsidRPr="00F91BA9">
        <w:rPr>
          <w:vertAlign w:val="superscript"/>
        </w:rPr>
        <w:t>(</w:t>
      </w:r>
      <w:r>
        <w:rPr>
          <w:vertAlign w:val="superscript"/>
        </w:rPr>
        <w:t>1</w:t>
      </w:r>
      <w:r w:rsidRPr="00F91BA9">
        <w:rPr>
          <w:vertAlign w:val="superscript"/>
        </w:rPr>
        <w:t>)</w:t>
      </w:r>
      <w:r w:rsidRPr="00F91BA9">
        <w:t xml:space="preserve"> In 2009, 10% of high school students nationwide had driven a car or other vehicle one or more times when they had been drinking alcohol and 28% of high school students nationwide had ridden in a car or other vehicle driven by someone who had been drinking alcohol </w:t>
      </w:r>
      <w:r w:rsidR="00DE7A6A" w:rsidRPr="00F91BA9">
        <w:t xml:space="preserve">one or more times </w:t>
      </w:r>
      <w:r w:rsidRPr="00F91BA9">
        <w:t>during the 30 days before the survey.</w:t>
      </w:r>
      <w:r>
        <w:rPr>
          <w:vertAlign w:val="superscript"/>
        </w:rPr>
        <w:t>(2</w:t>
      </w:r>
      <w:r w:rsidRPr="00F91BA9">
        <w:rPr>
          <w:vertAlign w:val="superscript"/>
        </w:rPr>
        <w:t>)</w:t>
      </w:r>
      <w:r w:rsidR="00CF2D45">
        <w:t xml:space="preserve"> </w:t>
      </w:r>
      <w:r>
        <w:t xml:space="preserve">The percentage of students who drove when they had been drinking alcohol did not change significantly during 1991 –1997 (17%–17%)  and then decreased during 1997–2009 (17%–10%). </w:t>
      </w:r>
      <w:r w:rsidRPr="00F91BA9">
        <w:t>During 1991–2009, a significant linear decrease occurred in the percentage of students who rode with a driver who had been drinking alcohol (40%–28%)</w:t>
      </w:r>
      <w:proofErr w:type="gramStart"/>
      <w:r w:rsidRPr="00F91BA9">
        <w:t>.</w:t>
      </w:r>
      <w:r>
        <w:rPr>
          <w:vertAlign w:val="superscript"/>
        </w:rPr>
        <w:t>(</w:t>
      </w:r>
      <w:proofErr w:type="gramEnd"/>
      <w:r>
        <w:rPr>
          <w:vertAlign w:val="superscript"/>
        </w:rPr>
        <w:t>2</w:t>
      </w:r>
      <w:r w:rsidRPr="00F91BA9">
        <w:rPr>
          <w:vertAlign w:val="superscript"/>
        </w:rPr>
        <w:t>)</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vertAlign w:val="superscript"/>
        </w:rPr>
      </w:pP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vertAlign w:val="superscript"/>
        </w:rPr>
      </w:pPr>
      <w:r w:rsidRPr="0039504D">
        <w:rPr>
          <w:b/>
          <w:bCs/>
        </w:rPr>
        <w:t>REFERENC</w:t>
      </w:r>
      <w:r>
        <w:rPr>
          <w:b/>
          <w:bCs/>
        </w:rPr>
        <w:t>E</w:t>
      </w:r>
      <w:r w:rsidRPr="0039504D">
        <w:rPr>
          <w:b/>
          <w:bCs/>
        </w:rPr>
        <w:t>S:</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vertAlign w:val="superscript"/>
        </w:rPr>
      </w:pPr>
    </w:p>
    <w:p w:rsidR="0055350D" w:rsidRDefault="0055350D" w:rsidP="0055350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Cs/>
        </w:rPr>
        <w:lastRenderedPageBreak/>
        <w:t xml:space="preserve">1. </w:t>
      </w:r>
      <w:r>
        <w:rPr>
          <w:bCs/>
        </w:rPr>
        <w:tab/>
      </w:r>
      <w:r w:rsidR="004C52DF">
        <w:rPr>
          <w:bCs/>
        </w:rPr>
        <w:t xml:space="preserve">National Highway Traffic Safety Administration. </w:t>
      </w:r>
      <w:r w:rsidR="004C52DF" w:rsidRPr="008765AE">
        <w:rPr>
          <w:bCs/>
          <w:i/>
        </w:rPr>
        <w:t>Traffic Safety Facts</w:t>
      </w:r>
      <w:r w:rsidR="00546792">
        <w:rPr>
          <w:bCs/>
          <w:i/>
        </w:rPr>
        <w:t>, 2008 Data:</w:t>
      </w:r>
      <w:r w:rsidR="004C52DF" w:rsidRPr="008765AE">
        <w:rPr>
          <w:bCs/>
          <w:i/>
        </w:rPr>
        <w:t xml:space="preserve"> Young Drivers. </w:t>
      </w:r>
      <w:r w:rsidR="005B679C">
        <w:rPr>
          <w:bCs/>
        </w:rPr>
        <w:t>Washington, DC: U</w:t>
      </w:r>
      <w:r w:rsidR="00F3223E">
        <w:rPr>
          <w:bCs/>
        </w:rPr>
        <w:t>.</w:t>
      </w:r>
      <w:r w:rsidR="005B679C">
        <w:rPr>
          <w:bCs/>
        </w:rPr>
        <w:t>S</w:t>
      </w:r>
      <w:r w:rsidR="00F3223E">
        <w:rPr>
          <w:bCs/>
        </w:rPr>
        <w:t>.</w:t>
      </w:r>
      <w:r w:rsidR="005B679C">
        <w:rPr>
          <w:bCs/>
        </w:rPr>
        <w:t xml:space="preserve"> Department of Transportation, </w:t>
      </w:r>
      <w:r w:rsidR="004C52DF">
        <w:rPr>
          <w:bCs/>
        </w:rPr>
        <w:t>National Highw</w:t>
      </w:r>
      <w:r w:rsidR="005B679C">
        <w:rPr>
          <w:bCs/>
        </w:rPr>
        <w:t>ay Traffic Safety Administration; 2009</w:t>
      </w:r>
      <w:r w:rsidR="004C52DF">
        <w:rPr>
          <w:bCs/>
        </w:rPr>
        <w:t xml:space="preserve">. </w:t>
      </w:r>
      <w:proofErr w:type="gramStart"/>
      <w:r w:rsidR="004C52DF">
        <w:rPr>
          <w:bCs/>
        </w:rPr>
        <w:t xml:space="preserve">Available </w:t>
      </w:r>
      <w:r w:rsidR="003A708E">
        <w:rPr>
          <w:bCs/>
        </w:rPr>
        <w:t xml:space="preserve">at </w:t>
      </w:r>
      <w:hyperlink r:id="rId13" w:history="1">
        <w:r w:rsidR="004C52DF" w:rsidRPr="003A708E">
          <w:rPr>
            <w:rStyle w:val="Hyperlink"/>
            <w:bCs/>
            <w:color w:val="auto"/>
            <w:u w:val="none"/>
          </w:rPr>
          <w:t>http://www-nrd.nhtsa.dot.gov/pubs/811169.pdf</w:t>
        </w:r>
      </w:hyperlink>
      <w:r w:rsidR="004C52DF" w:rsidRPr="003A708E">
        <w:rPr>
          <w:bCs/>
        </w:rPr>
        <w:t>.</w:t>
      </w:r>
      <w:proofErr w:type="gramEnd"/>
      <w:r w:rsidR="004C52DF">
        <w:rPr>
          <w:bCs/>
        </w:rPr>
        <w:t xml:space="preserve">  </w:t>
      </w:r>
      <w:proofErr w:type="gramStart"/>
      <w:r w:rsidR="004C52DF">
        <w:rPr>
          <w:bCs/>
        </w:rPr>
        <w:t>Accessed May 17, 2010.</w:t>
      </w:r>
      <w:proofErr w:type="gramEnd"/>
    </w:p>
    <w:p w:rsidR="0055350D" w:rsidRDefault="0055350D" w:rsidP="004C52D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55350D" w:rsidRPr="00A62898" w:rsidRDefault="004C52DF" w:rsidP="00A6289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r w:rsidRPr="00A97B4D">
        <w:rPr>
          <w:bCs/>
        </w:rPr>
        <w:t>2</w:t>
      </w:r>
      <w:r w:rsidR="0055350D" w:rsidRPr="00A97B4D">
        <w:rPr>
          <w:bCs/>
        </w:rPr>
        <w:t xml:space="preserve">. </w:t>
      </w:r>
      <w:r w:rsidR="0055350D" w:rsidRPr="00A97B4D">
        <w:rPr>
          <w:bCs/>
        </w:rPr>
        <w:tab/>
      </w:r>
      <w:r w:rsidR="00A97B4D" w:rsidRPr="00A97B4D">
        <w:t xml:space="preserve">CDC. </w:t>
      </w:r>
      <w:proofErr w:type="gramStart"/>
      <w:r w:rsidR="00A97B4D" w:rsidRPr="00A97B4D">
        <w:t>Youth Risk Behavior Surveillance – United States, 2009.</w:t>
      </w:r>
      <w:proofErr w:type="gramEnd"/>
      <w:r w:rsidR="00A97B4D" w:rsidRPr="00A97B4D">
        <w:t xml:space="preserve"> </w:t>
      </w:r>
      <w:r w:rsidR="00A97B4D" w:rsidRPr="00A97B4D">
        <w:rPr>
          <w:i/>
          <w:iCs/>
        </w:rPr>
        <w:t>MMWR</w:t>
      </w:r>
      <w:r w:rsidR="00A97B4D" w:rsidRPr="00A97B4D">
        <w:t xml:space="preserve"> </w:t>
      </w:r>
      <w:r w:rsidR="00A97B4D" w:rsidRPr="00A97B4D">
        <w:rPr>
          <w:i/>
          <w:iCs/>
        </w:rPr>
        <w:t xml:space="preserve">Surveillance Summary </w:t>
      </w:r>
      <w:r w:rsidR="00A97B4D" w:rsidRPr="00A97B4D">
        <w:t>2010</w:t>
      </w:r>
      <w:proofErr w:type="gramStart"/>
      <w:r w:rsidR="00A97B4D" w:rsidRPr="00A97B4D">
        <w:t>;59</w:t>
      </w:r>
      <w:proofErr w:type="gramEnd"/>
      <w:r w:rsidR="00A97B4D" w:rsidRPr="00A97B4D">
        <w:t>(No. SS-5):1-142.</w:t>
      </w:r>
      <w:r w:rsidR="0055350D">
        <w:rPr>
          <w:bCs/>
        </w:rPr>
        <w:br/>
      </w:r>
    </w:p>
    <w:p w:rsidR="003A708E" w:rsidRDefault="003A708E" w:rsidP="0055350D">
      <w:pPr>
        <w:pStyle w:val="Title"/>
        <w:pBdr>
          <w:bottom w:val="single" w:sz="12" w:space="1" w:color="auto"/>
        </w:pBdr>
        <w:tabs>
          <w:tab w:val="left" w:pos="0"/>
          <w:tab w:val="right" w:pos="540"/>
          <w:tab w:val="left" w:pos="600"/>
          <w:tab w:val="right" w:pos="1260"/>
        </w:tabs>
        <w:ind w:left="0" w:firstLine="0"/>
        <w:jc w:val="left"/>
        <w:rPr>
          <w:b w:val="0"/>
        </w:rPr>
      </w:pPr>
    </w:p>
    <w:p w:rsidR="0055350D" w:rsidRDefault="0055350D" w:rsidP="0055350D"/>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QUESTION(S):</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46E7"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12.</w:t>
      </w:r>
      <w:r w:rsidR="00F346E7">
        <w:tab/>
      </w:r>
      <w:proofErr w:type="gramStart"/>
      <w:r w:rsidR="00F346E7">
        <w:t>During</w:t>
      </w:r>
      <w:proofErr w:type="gramEnd"/>
      <w:r w:rsidR="00F346E7">
        <w:t xml:space="preserve"> the past 30 days, on how many days did you text or e-mail while driving a car or other vehicle?</w:t>
      </w:r>
      <w:r>
        <w:tab/>
      </w:r>
    </w:p>
    <w:p w:rsidR="00F346E7" w:rsidRDefault="00F346E7"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55350D" w:rsidRDefault="00F346E7"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13.</w:t>
      </w:r>
      <w:r>
        <w:tab/>
      </w:r>
      <w:r w:rsidR="0055350D">
        <w:t>During the past 30 days, on how many days did you carry a weapon such as a gun, knife, or club?</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F346E7"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14</w:t>
      </w:r>
      <w:r w:rsidR="0055350D">
        <w:t>.</w:t>
      </w:r>
      <w:r w:rsidR="0055350D">
        <w:tab/>
        <w:t>During the past 30 days, on how many days did you carry a gun?</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F346E7"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15</w:t>
      </w:r>
      <w:r w:rsidR="0055350D">
        <w:t>.</w:t>
      </w:r>
      <w:r w:rsidR="0055350D">
        <w:tab/>
        <w:t>During the past 30 days, on how many days did you carry a weapon such as a gun, knife, or club on school property?</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F346E7"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16</w:t>
      </w:r>
      <w:r w:rsidR="0055350D">
        <w:t>.</w:t>
      </w:r>
      <w:r w:rsidR="0055350D">
        <w:tab/>
        <w:t>During the past 30 days, on how many days did you not go to school because you felt you would be unsafe at school or on your way to or from school?</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1</w:t>
      </w:r>
      <w:r w:rsidR="00F346E7">
        <w:t>7</w:t>
      </w:r>
      <w:r>
        <w:t>.</w:t>
      </w:r>
      <w:r>
        <w:tab/>
        <w:t>During the past 12 months, how many times has someone threatened or injured you with a weapon such as a gun, knife, or club on school property?</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RATIONALE:</w:t>
      </w:r>
    </w:p>
    <w:p w:rsidR="0055350D" w:rsidRDefault="0055350D" w:rsidP="0055350D">
      <w:pPr>
        <w:pStyle w:val="BodyTex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Pr="00AE41DC"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vertAlign w:val="superscript"/>
        </w:rPr>
      </w:pPr>
      <w:r>
        <w:t>These questions measure violence-related behaviors and school-related violent behaviors.  Homicide is the second leading cause of death among all youth age</w:t>
      </w:r>
      <w:r w:rsidR="00F6200D">
        <w:t>s</w:t>
      </w:r>
      <w:r>
        <w:t xml:space="preserve"> 15</w:t>
      </w:r>
      <w:r w:rsidR="00930E02">
        <w:t>-1</w:t>
      </w:r>
      <w:r>
        <w:t>9 years (9.6 per 100,000) and is the leading cause</w:t>
      </w:r>
      <w:r w:rsidR="00F6200D">
        <w:t xml:space="preserve"> of death among black youth ages</w:t>
      </w:r>
      <w:r>
        <w:t xml:space="preserve"> 15</w:t>
      </w:r>
      <w:r w:rsidR="00930E02">
        <w:t>-</w:t>
      </w:r>
      <w:r>
        <w:t>19 years (33.8 per 100,000).</w:t>
      </w:r>
      <w:r>
        <w:rPr>
          <w:vertAlign w:val="superscript"/>
        </w:rPr>
        <w:t>(1)</w:t>
      </w:r>
      <w:r>
        <w:t xml:space="preserve"> Approximately 84% of homicide victims in the United States in 2004 were killed with a weapon, such as a gun, knife, or club.</w:t>
      </w:r>
      <w:r>
        <w:rPr>
          <w:vertAlign w:val="superscript"/>
        </w:rPr>
        <w:t>(2)</w:t>
      </w:r>
      <w:r>
        <w:t xml:space="preserve"> In 200</w:t>
      </w:r>
      <w:r w:rsidR="004C52DF">
        <w:t>6</w:t>
      </w:r>
      <w:r>
        <w:t>, 8</w:t>
      </w:r>
      <w:r w:rsidR="004C52DF">
        <w:t>5</w:t>
      </w:r>
      <w:r w:rsidR="00930E02">
        <w:t>% of homicide victims 15-</w:t>
      </w:r>
      <w:r>
        <w:t>19 years old were killed with firearms.</w:t>
      </w:r>
      <w:r>
        <w:rPr>
          <w:vertAlign w:val="superscript"/>
        </w:rPr>
        <w:t>(1)</w:t>
      </w:r>
      <w:r w:rsidR="0074708B">
        <w:t xml:space="preserve"> </w:t>
      </w:r>
      <w:r>
        <w:t>Firearms intensify violence and increase the likelihood of fatality in a conflict.</w:t>
      </w:r>
      <w:r>
        <w:rPr>
          <w:vertAlign w:val="superscript"/>
        </w:rPr>
        <w:t xml:space="preserve">(3) </w:t>
      </w:r>
      <w:r>
        <w:t>Of all violent deaths that occurred on school property between 1994 and 2006, 65% involved firearms.</w:t>
      </w:r>
      <w:r>
        <w:rPr>
          <w:vertAlign w:val="superscript"/>
        </w:rPr>
        <w:t>(4)</w:t>
      </w:r>
      <w:r>
        <w:t xml:space="preserve"> Nearly 100% of school districts have a policy prohibiting weapon possession or use by high school students on school property.</w:t>
      </w:r>
      <w:r>
        <w:rPr>
          <w:vertAlign w:val="superscript"/>
        </w:rPr>
        <w:t>(5)</w:t>
      </w:r>
      <w:r w:rsidR="0074708B">
        <w:t xml:space="preserve"> </w:t>
      </w:r>
      <w:r w:rsidRPr="00C609E4">
        <w:t>Among high school students nationwide in 200</w:t>
      </w:r>
      <w:r w:rsidR="00C609E4" w:rsidRPr="00C609E4">
        <w:t>9</w:t>
      </w:r>
      <w:r w:rsidRPr="00C609E4">
        <w:t xml:space="preserve">, </w:t>
      </w:r>
      <w:r w:rsidR="00557288">
        <w:t>17</w:t>
      </w:r>
      <w:r w:rsidRPr="00C609E4">
        <w:t xml:space="preserve">% had carried a weapon, </w:t>
      </w:r>
      <w:r w:rsidR="00C609E4" w:rsidRPr="00C609E4">
        <w:t>6</w:t>
      </w:r>
      <w:r w:rsidRPr="00C609E4">
        <w:t>% had carried a gun, and 6% had carried a weapon on school property on at least 1 day during the 30 days before the survey.</w:t>
      </w:r>
      <w:r w:rsidRPr="00C609E4">
        <w:rPr>
          <w:vertAlign w:val="superscript"/>
        </w:rPr>
        <w:t>(6)</w:t>
      </w:r>
      <w:r w:rsidR="0074708B">
        <w:t xml:space="preserve"> </w:t>
      </w:r>
      <w:r w:rsidRPr="00C609E4">
        <w:t>The percentage of students who carried a weapon decreased during 1991</w:t>
      </w:r>
      <w:r w:rsidR="00AB3E80" w:rsidRPr="008416F3">
        <w:t>–</w:t>
      </w:r>
      <w:r w:rsidRPr="00C609E4">
        <w:t>1999 (26%</w:t>
      </w:r>
      <w:r w:rsidR="00AB3E80" w:rsidRPr="008416F3">
        <w:t>–</w:t>
      </w:r>
      <w:r w:rsidRPr="00C609E4">
        <w:t>17%) and then did not change significantly during 1999</w:t>
      </w:r>
      <w:r w:rsidR="00AB3E80" w:rsidRPr="008416F3">
        <w:t>–</w:t>
      </w:r>
      <w:r w:rsidRPr="00C609E4">
        <w:t>200</w:t>
      </w:r>
      <w:r w:rsidR="00C609E4" w:rsidRPr="00C609E4">
        <w:t>9</w:t>
      </w:r>
      <w:r w:rsidRPr="00C609E4">
        <w:t xml:space="preserve"> (17%</w:t>
      </w:r>
      <w:r w:rsidR="00AB3E80" w:rsidRPr="008416F3">
        <w:t>–</w:t>
      </w:r>
      <w:r w:rsidRPr="00C609E4">
        <w:t>1</w:t>
      </w:r>
      <w:r w:rsidR="00557288">
        <w:t>7</w:t>
      </w:r>
      <w:r w:rsidRPr="00C609E4">
        <w:t>%).</w:t>
      </w:r>
      <w:r w:rsidRPr="00C609E4">
        <w:rPr>
          <w:vertAlign w:val="superscript"/>
        </w:rPr>
        <w:t>(6)</w:t>
      </w:r>
      <w:r>
        <w:t xml:space="preserve"> </w:t>
      </w:r>
      <w:r w:rsidR="00B97637">
        <w:t xml:space="preserve">Among high school students nationwide in 2009, 5% had not </w:t>
      </w:r>
      <w:r w:rsidR="00B97637">
        <w:lastRenderedPageBreak/>
        <w:t xml:space="preserve">gone to school on at least 1 day during the 30 days before the survey because </w:t>
      </w:r>
      <w:r w:rsidR="00557288">
        <w:t xml:space="preserve">they felt they would be unsafe at school or on their way to or from school </w:t>
      </w:r>
      <w:r w:rsidR="00B97637">
        <w:t xml:space="preserve">and 8% had been threatened or injured with a weapon on school property </w:t>
      </w:r>
      <w:r w:rsidR="00557288">
        <w:t xml:space="preserve">1 or more times during the </w:t>
      </w:r>
      <w:r w:rsidR="00B97637">
        <w:t>12 months</w:t>
      </w:r>
      <w:r w:rsidR="00557288">
        <w:t xml:space="preserve"> before the survey</w:t>
      </w:r>
      <w:r w:rsidR="00B97637">
        <w:t>.</w:t>
      </w:r>
      <w:r w:rsidR="003E33C6" w:rsidRPr="003E33C6">
        <w:rPr>
          <w:vertAlign w:val="superscript"/>
        </w:rPr>
        <w:t xml:space="preserve"> </w:t>
      </w:r>
      <w:r w:rsidR="003E33C6" w:rsidRPr="00C609E4">
        <w:rPr>
          <w:vertAlign w:val="superscript"/>
        </w:rPr>
        <w:t>(6)</w:t>
      </w:r>
      <w:r w:rsidR="0074708B">
        <w:t xml:space="preserve"> </w:t>
      </w:r>
      <w:r w:rsidR="00AE41DC" w:rsidRPr="009043D2">
        <w:t>The percentage of students who did not go to school because of safety concerns increased during 1993</w:t>
      </w:r>
      <w:r w:rsidR="00AB3E80" w:rsidRPr="008416F3">
        <w:t>–</w:t>
      </w:r>
      <w:r w:rsidR="00AE41DC" w:rsidRPr="009043D2">
        <w:t>2001 (4%</w:t>
      </w:r>
      <w:r w:rsidR="00AB3E80" w:rsidRPr="008416F3">
        <w:t>–</w:t>
      </w:r>
      <w:r w:rsidR="00AE41DC">
        <w:t>7</w:t>
      </w:r>
      <w:r w:rsidR="00AE41DC" w:rsidRPr="009043D2">
        <w:t>%) and then decreased during 2001</w:t>
      </w:r>
      <w:r w:rsidR="00AB3E80" w:rsidRPr="008416F3">
        <w:t>–</w:t>
      </w:r>
      <w:r w:rsidR="00AE41DC" w:rsidRPr="009043D2">
        <w:t>2009 (</w:t>
      </w:r>
      <w:r w:rsidR="00AE41DC">
        <w:t>7</w:t>
      </w:r>
      <w:r w:rsidR="00AE41DC" w:rsidRPr="009043D2">
        <w:t>%</w:t>
      </w:r>
      <w:r w:rsidR="00AB3E80" w:rsidRPr="008416F3">
        <w:t>–</w:t>
      </w:r>
      <w:r w:rsidR="00AE41DC" w:rsidRPr="009043D2">
        <w:t>5%)</w:t>
      </w:r>
      <w:proofErr w:type="gramStart"/>
      <w:r w:rsidR="00AE41DC" w:rsidRPr="009043D2">
        <w:t>.</w:t>
      </w:r>
      <w:r w:rsidR="00AE41DC">
        <w:rPr>
          <w:vertAlign w:val="superscript"/>
        </w:rPr>
        <w:t>(</w:t>
      </w:r>
      <w:proofErr w:type="gramEnd"/>
      <w:r w:rsidR="00AE41DC">
        <w:rPr>
          <w:vertAlign w:val="superscript"/>
        </w:rPr>
        <w:t>6)</w:t>
      </w:r>
    </w:p>
    <w:p w:rsidR="00B97637" w:rsidRDefault="00B97637"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vertAlign w:val="superscript"/>
        </w:rPr>
      </w:pPr>
      <w:r w:rsidRPr="0039504D">
        <w:rPr>
          <w:b/>
          <w:bCs/>
        </w:rPr>
        <w:t>REFERENC</w:t>
      </w:r>
      <w:r>
        <w:rPr>
          <w:b/>
          <w:bCs/>
        </w:rPr>
        <w:t>E</w:t>
      </w:r>
      <w:r w:rsidRPr="0039504D">
        <w:rPr>
          <w:b/>
          <w:bCs/>
        </w:rPr>
        <w:t>S:</w:t>
      </w:r>
    </w:p>
    <w:p w:rsidR="0055350D" w:rsidRDefault="0055350D" w:rsidP="0055350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bookmarkStart w:id="1" w:name="OLE_LINK1"/>
      <w:bookmarkStart w:id="2" w:name="OLE_LINK2"/>
    </w:p>
    <w:p w:rsidR="0055350D" w:rsidRDefault="0055350D" w:rsidP="0055350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r>
        <w:rPr>
          <w:bCs/>
        </w:rPr>
        <w:t xml:space="preserve">1.  </w:t>
      </w:r>
      <w:r>
        <w:rPr>
          <w:bCs/>
        </w:rPr>
        <w:tab/>
        <w:t>Web-based Injury Statistics Query and Reporting System (WISQARS) [database online]. Atlanta, GA: National Center for Injury Prevention and Control, Centers for Disease Control and Prevention; 20</w:t>
      </w:r>
      <w:r w:rsidR="00C609E4">
        <w:rPr>
          <w:bCs/>
        </w:rPr>
        <w:t>10</w:t>
      </w:r>
      <w:r>
        <w:rPr>
          <w:bCs/>
        </w:rPr>
        <w:t xml:space="preserve">. </w:t>
      </w:r>
      <w:proofErr w:type="gramStart"/>
      <w:r>
        <w:rPr>
          <w:bCs/>
        </w:rPr>
        <w:t xml:space="preserve">Accessed </w:t>
      </w:r>
      <w:r w:rsidR="00C609E4">
        <w:rPr>
          <w:bCs/>
        </w:rPr>
        <w:t>April 13, 2010</w:t>
      </w:r>
      <w:r>
        <w:rPr>
          <w:bCs/>
        </w:rPr>
        <w:t>.</w:t>
      </w:r>
      <w:proofErr w:type="gramEnd"/>
    </w:p>
    <w:p w:rsidR="0055350D" w:rsidRDefault="0055350D" w:rsidP="0055350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55350D" w:rsidRDefault="0055350D" w:rsidP="0055350D">
      <w:pPr>
        <w:pStyle w:val="Title"/>
        <w:tabs>
          <w:tab w:val="left" w:pos="-3240"/>
          <w:tab w:val="left" w:pos="0"/>
          <w:tab w:val="right" w:pos="1260"/>
        </w:tabs>
        <w:jc w:val="left"/>
        <w:rPr>
          <w:b w:val="0"/>
        </w:rPr>
      </w:pPr>
      <w:r>
        <w:rPr>
          <w:b w:val="0"/>
        </w:rPr>
        <w:t xml:space="preserve">2.  </w:t>
      </w:r>
      <w:r>
        <w:rPr>
          <w:b w:val="0"/>
        </w:rPr>
        <w:tab/>
        <w:t xml:space="preserve">Department of Justice. </w:t>
      </w:r>
      <w:proofErr w:type="gramStart"/>
      <w:r>
        <w:rPr>
          <w:b w:val="0"/>
        </w:rPr>
        <w:t xml:space="preserve">Crime in the </w:t>
      </w:r>
      <w:smartTag w:uri="urn:schemas-microsoft-com:office:smarttags" w:element="place">
        <w:smartTag w:uri="urn:schemas-microsoft-com:office:smarttags" w:element="country-region">
          <w:r>
            <w:rPr>
              <w:b w:val="0"/>
            </w:rPr>
            <w:t>United States</w:t>
          </w:r>
        </w:smartTag>
      </w:smartTag>
      <w:r>
        <w:rPr>
          <w:b w:val="0"/>
        </w:rPr>
        <w:t>, 2004.</w:t>
      </w:r>
      <w:proofErr w:type="gramEnd"/>
      <w:r>
        <w:rPr>
          <w:b w:val="0"/>
        </w:rPr>
        <w:t xml:space="preserve"> </w:t>
      </w:r>
      <w:proofErr w:type="gramStart"/>
      <w:r>
        <w:rPr>
          <w:b w:val="0"/>
          <w:i/>
        </w:rPr>
        <w:t>Uniform Crime Reports</w:t>
      </w:r>
      <w:r>
        <w:rPr>
          <w:b w:val="0"/>
        </w:rPr>
        <w:t>.</w:t>
      </w:r>
      <w:proofErr w:type="gramEnd"/>
      <w:r>
        <w:rPr>
          <w:b w:val="0"/>
        </w:rPr>
        <w:t xml:space="preserve"> </w:t>
      </w:r>
      <w:proofErr w:type="gramStart"/>
      <w:r>
        <w:rPr>
          <w:b w:val="0"/>
        </w:rPr>
        <w:t>Federal Bureau of Investigation Web site.</w:t>
      </w:r>
      <w:proofErr w:type="gramEnd"/>
      <w:r>
        <w:rPr>
          <w:b w:val="0"/>
        </w:rPr>
        <w:t xml:space="preserve"> </w:t>
      </w:r>
      <w:proofErr w:type="gramStart"/>
      <w:r>
        <w:rPr>
          <w:b w:val="0"/>
        </w:rPr>
        <w:t>Available at</w:t>
      </w:r>
      <w:r w:rsidR="003A708E">
        <w:rPr>
          <w:b w:val="0"/>
        </w:rPr>
        <w:t xml:space="preserve"> </w:t>
      </w:r>
      <w:hyperlink r:id="rId14" w:history="1">
        <w:r w:rsidRPr="00883DF0">
          <w:rPr>
            <w:rStyle w:val="Hyperlink"/>
            <w:b w:val="0"/>
            <w:color w:val="auto"/>
            <w:u w:val="none"/>
          </w:rPr>
          <w:t>http://www.fbi.gov/ucr/</w:t>
        </w:r>
        <w:r w:rsidRPr="00883DF0">
          <w:rPr>
            <w:rStyle w:val="Hyperlink"/>
            <w:b w:val="0"/>
            <w:color w:val="auto"/>
            <w:u w:val="none"/>
          </w:rPr>
          <w:t>c</w:t>
        </w:r>
        <w:r w:rsidRPr="00883DF0">
          <w:rPr>
            <w:rStyle w:val="Hyperlink"/>
            <w:b w:val="0"/>
            <w:color w:val="auto"/>
            <w:u w:val="none"/>
          </w:rPr>
          <w:t>ius</w:t>
        </w:r>
        <w:r w:rsidRPr="00883DF0">
          <w:rPr>
            <w:rStyle w:val="Hyperlink"/>
            <w:b w:val="0"/>
            <w:color w:val="auto"/>
            <w:u w:val="none"/>
          </w:rPr>
          <w:t>_</w:t>
        </w:r>
        <w:r w:rsidRPr="00883DF0">
          <w:rPr>
            <w:rStyle w:val="Hyperlink"/>
            <w:b w:val="0"/>
            <w:color w:val="auto"/>
            <w:u w:val="none"/>
          </w:rPr>
          <w:t>04/</w:t>
        </w:r>
      </w:hyperlink>
      <w:r w:rsidRPr="00883DF0">
        <w:rPr>
          <w:b w:val="0"/>
        </w:rPr>
        <w:t>.</w:t>
      </w:r>
      <w:proofErr w:type="gramEnd"/>
      <w:r>
        <w:rPr>
          <w:b w:val="0"/>
        </w:rPr>
        <w:t xml:space="preserve"> </w:t>
      </w:r>
      <w:proofErr w:type="gramStart"/>
      <w:r>
        <w:rPr>
          <w:b w:val="0"/>
        </w:rPr>
        <w:t xml:space="preserve">Accessed </w:t>
      </w:r>
      <w:r w:rsidR="003A708E">
        <w:rPr>
          <w:b w:val="0"/>
        </w:rPr>
        <w:t>May 19, 2010</w:t>
      </w:r>
      <w:r>
        <w:rPr>
          <w:b w:val="0"/>
        </w:rPr>
        <w:t>.</w:t>
      </w:r>
      <w:proofErr w:type="gramEnd"/>
    </w:p>
    <w:p w:rsidR="0055350D" w:rsidRDefault="0055350D" w:rsidP="0055350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55350D" w:rsidRDefault="0055350D" w:rsidP="0055350D">
      <w:pPr>
        <w:pStyle w:val="Title"/>
        <w:tabs>
          <w:tab w:val="left" w:pos="0"/>
          <w:tab w:val="right" w:pos="1260"/>
        </w:tabs>
        <w:jc w:val="left"/>
        <w:rPr>
          <w:b w:val="0"/>
        </w:rPr>
      </w:pPr>
      <w:r>
        <w:rPr>
          <w:b w:val="0"/>
        </w:rPr>
        <w:t>3.</w:t>
      </w:r>
      <w:r>
        <w:rPr>
          <w:b w:val="0"/>
        </w:rPr>
        <w:tab/>
      </w:r>
      <w:r>
        <w:rPr>
          <w:b w:val="0"/>
        </w:rPr>
        <w:tab/>
        <w:t xml:space="preserve">Cook PJ, Ludwig J. </w:t>
      </w:r>
      <w:proofErr w:type="gramStart"/>
      <w:r>
        <w:rPr>
          <w:b w:val="0"/>
        </w:rPr>
        <w:t>The costs of gun violence against children.</w:t>
      </w:r>
      <w:proofErr w:type="gramEnd"/>
      <w:r>
        <w:rPr>
          <w:b w:val="0"/>
        </w:rPr>
        <w:t xml:space="preserve"> </w:t>
      </w:r>
      <w:r>
        <w:rPr>
          <w:b w:val="0"/>
          <w:i/>
        </w:rPr>
        <w:t>Future of Children</w:t>
      </w:r>
      <w:r>
        <w:rPr>
          <w:b w:val="0"/>
        </w:rPr>
        <w:t xml:space="preserve"> 2002; 12(2):87-99.</w:t>
      </w:r>
    </w:p>
    <w:p w:rsidR="0055350D" w:rsidRDefault="0055350D" w:rsidP="0055350D">
      <w:pPr>
        <w:pStyle w:val="Title"/>
        <w:tabs>
          <w:tab w:val="left" w:pos="0"/>
          <w:tab w:val="right" w:pos="540"/>
          <w:tab w:val="left" w:pos="600"/>
          <w:tab w:val="right" w:pos="1260"/>
        </w:tabs>
        <w:ind w:left="0" w:firstLine="0"/>
        <w:jc w:val="left"/>
        <w:rPr>
          <w:b w:val="0"/>
        </w:rPr>
      </w:pPr>
    </w:p>
    <w:p w:rsidR="0055350D" w:rsidRDefault="0055350D" w:rsidP="0055350D">
      <w:pPr>
        <w:pStyle w:val="Title"/>
        <w:tabs>
          <w:tab w:val="left" w:pos="0"/>
          <w:tab w:val="right" w:pos="540"/>
          <w:tab w:val="left" w:pos="600"/>
          <w:tab w:val="right" w:pos="1260"/>
        </w:tabs>
        <w:jc w:val="left"/>
        <w:rPr>
          <w:b w:val="0"/>
        </w:rPr>
      </w:pPr>
      <w:r>
        <w:rPr>
          <w:b w:val="0"/>
        </w:rPr>
        <w:t>4.</w:t>
      </w:r>
      <w:r>
        <w:rPr>
          <w:b w:val="0"/>
        </w:rPr>
        <w:tab/>
      </w:r>
      <w:r>
        <w:rPr>
          <w:b w:val="0"/>
        </w:rPr>
        <w:tab/>
      </w:r>
      <w:r>
        <w:rPr>
          <w:b w:val="0"/>
        </w:rPr>
        <w:tab/>
        <w:t xml:space="preserve">Centers for Disease </w:t>
      </w:r>
      <w:r w:rsidR="00557288">
        <w:rPr>
          <w:b w:val="0"/>
        </w:rPr>
        <w:t xml:space="preserve">Control and Prevention. </w:t>
      </w:r>
      <w:proofErr w:type="gramStart"/>
      <w:r w:rsidR="00557288">
        <w:rPr>
          <w:b w:val="0"/>
        </w:rPr>
        <w:t>School-associated h</w:t>
      </w:r>
      <w:r>
        <w:rPr>
          <w:b w:val="0"/>
        </w:rPr>
        <w:t>omicides</w:t>
      </w:r>
      <w:r w:rsidR="00557288">
        <w:rPr>
          <w:b w:val="0"/>
        </w:rPr>
        <w:t xml:space="preserve"> </w:t>
      </w:r>
      <w:r w:rsidR="00557288" w:rsidRPr="00A97B4D">
        <w:rPr>
          <w:b w:val="0"/>
          <w:szCs w:val="24"/>
        </w:rPr>
        <w:t>–</w:t>
      </w:r>
      <w:r w:rsidR="00557288">
        <w:rPr>
          <w:b w:val="0"/>
        </w:rPr>
        <w:t xml:space="preserve"> </w:t>
      </w:r>
      <w:r>
        <w:rPr>
          <w:b w:val="0"/>
        </w:rPr>
        <w:t>United States 1992-2006.</w:t>
      </w:r>
      <w:proofErr w:type="gramEnd"/>
      <w:r>
        <w:rPr>
          <w:b w:val="0"/>
        </w:rPr>
        <w:t xml:space="preserve"> </w:t>
      </w:r>
      <w:r w:rsidRPr="009F71B8">
        <w:rPr>
          <w:b w:val="0"/>
          <w:i/>
        </w:rPr>
        <w:t>Morbidity and Mortality Weekly Report</w:t>
      </w:r>
      <w:r w:rsidR="00557288">
        <w:rPr>
          <w:b w:val="0"/>
        </w:rPr>
        <w:t xml:space="preserve"> 2008</w:t>
      </w:r>
      <w:proofErr w:type="gramStart"/>
      <w:r w:rsidR="00557288">
        <w:rPr>
          <w:b w:val="0"/>
        </w:rPr>
        <w:t>;57</w:t>
      </w:r>
      <w:proofErr w:type="gramEnd"/>
      <w:r w:rsidR="00557288">
        <w:rPr>
          <w:b w:val="0"/>
        </w:rPr>
        <w:t>(02):33-36.</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55350D" w:rsidP="0055350D">
      <w:pPr>
        <w:pStyle w:val="Title"/>
        <w:tabs>
          <w:tab w:val="left" w:pos="0"/>
          <w:tab w:val="right" w:pos="540"/>
          <w:tab w:val="left" w:pos="600"/>
          <w:tab w:val="right" w:pos="1260"/>
        </w:tabs>
        <w:jc w:val="left"/>
        <w:rPr>
          <w:b w:val="0"/>
        </w:rPr>
      </w:pPr>
      <w:r>
        <w:rPr>
          <w:b w:val="0"/>
          <w:lang w:val="de-DE"/>
        </w:rPr>
        <w:t>5.</w:t>
      </w:r>
      <w:r>
        <w:rPr>
          <w:b w:val="0"/>
          <w:lang w:val="de-DE"/>
        </w:rPr>
        <w:tab/>
      </w:r>
      <w:r>
        <w:rPr>
          <w:b w:val="0"/>
          <w:lang w:val="de-DE"/>
        </w:rPr>
        <w:tab/>
      </w:r>
      <w:r>
        <w:rPr>
          <w:b w:val="0"/>
          <w:lang w:val="de-DE"/>
        </w:rPr>
        <w:tab/>
        <w:t xml:space="preserve">Jones SE, Fisher CJ, Greene BZ, Hertz MF, Pritzl J.  Healthy and safe school environment, part I:  results from the School Health Policies and Programs Study 2006. </w:t>
      </w:r>
      <w:r w:rsidRPr="001913EA">
        <w:rPr>
          <w:b w:val="0"/>
          <w:bCs w:val="0"/>
          <w:i/>
        </w:rPr>
        <w:t>Journal of School Health</w:t>
      </w:r>
      <w:r w:rsidRPr="001913EA">
        <w:rPr>
          <w:b w:val="0"/>
          <w:bCs w:val="0"/>
        </w:rPr>
        <w:t xml:space="preserve"> 2007</w:t>
      </w:r>
      <w:proofErr w:type="gramStart"/>
      <w:r w:rsidRPr="001913EA">
        <w:rPr>
          <w:b w:val="0"/>
          <w:bCs w:val="0"/>
        </w:rPr>
        <w:t>;77</w:t>
      </w:r>
      <w:proofErr w:type="gramEnd"/>
      <w:r w:rsidRPr="001913EA">
        <w:rPr>
          <w:b w:val="0"/>
          <w:bCs w:val="0"/>
        </w:rPr>
        <w:t>(8):</w:t>
      </w:r>
      <w:r>
        <w:rPr>
          <w:b w:val="0"/>
          <w:lang w:val="de-DE"/>
        </w:rPr>
        <w:t>522-543</w:t>
      </w:r>
      <w:r>
        <w:rPr>
          <w:b w:val="0"/>
        </w:rPr>
        <w:t>.</w:t>
      </w:r>
    </w:p>
    <w:p w:rsidR="0055350D" w:rsidRDefault="0055350D" w:rsidP="0055350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bookmarkEnd w:id="1"/>
    <w:bookmarkEnd w:id="2"/>
    <w:p w:rsidR="0055350D" w:rsidRPr="006D65DB" w:rsidRDefault="0055350D" w:rsidP="0055350D">
      <w:pPr>
        <w:pStyle w:val="Title"/>
        <w:tabs>
          <w:tab w:val="left" w:pos="0"/>
          <w:tab w:val="right" w:pos="1260"/>
        </w:tabs>
        <w:jc w:val="left"/>
        <w:rPr>
          <w:b w:val="0"/>
        </w:rPr>
      </w:pPr>
      <w:r w:rsidRPr="00A97B4D">
        <w:rPr>
          <w:b w:val="0"/>
          <w:bCs w:val="0"/>
        </w:rPr>
        <w:t xml:space="preserve">6. </w:t>
      </w:r>
      <w:r w:rsidRPr="00A97B4D">
        <w:rPr>
          <w:b w:val="0"/>
          <w:bCs w:val="0"/>
        </w:rPr>
        <w:tab/>
      </w:r>
      <w:r w:rsidR="00A97B4D" w:rsidRPr="00A97B4D">
        <w:rPr>
          <w:b w:val="0"/>
          <w:szCs w:val="24"/>
        </w:rPr>
        <w:t xml:space="preserve">CDC. </w:t>
      </w:r>
      <w:proofErr w:type="gramStart"/>
      <w:r w:rsidR="00A97B4D" w:rsidRPr="00A97B4D">
        <w:rPr>
          <w:b w:val="0"/>
          <w:szCs w:val="24"/>
        </w:rPr>
        <w:t>Youth Risk Behavior Surveillance – United States, 2009.</w:t>
      </w:r>
      <w:proofErr w:type="gramEnd"/>
      <w:r w:rsidR="00A97B4D" w:rsidRPr="00A97B4D">
        <w:rPr>
          <w:b w:val="0"/>
          <w:szCs w:val="24"/>
        </w:rPr>
        <w:t xml:space="preserve"> </w:t>
      </w:r>
      <w:r w:rsidR="00A97B4D" w:rsidRPr="00A97B4D">
        <w:rPr>
          <w:b w:val="0"/>
          <w:i/>
          <w:iCs/>
          <w:szCs w:val="24"/>
        </w:rPr>
        <w:t>MMWR</w:t>
      </w:r>
      <w:r w:rsidR="00A97B4D" w:rsidRPr="00A97B4D">
        <w:rPr>
          <w:b w:val="0"/>
          <w:szCs w:val="24"/>
        </w:rPr>
        <w:t xml:space="preserve"> </w:t>
      </w:r>
      <w:r w:rsidR="00A97B4D" w:rsidRPr="00A97B4D">
        <w:rPr>
          <w:b w:val="0"/>
          <w:i/>
          <w:iCs/>
          <w:szCs w:val="24"/>
        </w:rPr>
        <w:t xml:space="preserve">Surveillance Summary </w:t>
      </w:r>
      <w:r w:rsidR="00A97B4D" w:rsidRPr="00A97B4D">
        <w:rPr>
          <w:b w:val="0"/>
          <w:szCs w:val="24"/>
        </w:rPr>
        <w:t>2010</w:t>
      </w:r>
      <w:proofErr w:type="gramStart"/>
      <w:r w:rsidR="00A97B4D" w:rsidRPr="00A97B4D">
        <w:rPr>
          <w:b w:val="0"/>
          <w:szCs w:val="24"/>
        </w:rPr>
        <w:t>;59</w:t>
      </w:r>
      <w:proofErr w:type="gramEnd"/>
      <w:r w:rsidR="00A97B4D" w:rsidRPr="00A97B4D">
        <w:rPr>
          <w:b w:val="0"/>
          <w:szCs w:val="24"/>
        </w:rPr>
        <w:t>(No. SS-5):1-142.</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A708E" w:rsidRDefault="003A708E" w:rsidP="0055350D">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A708E" w:rsidRDefault="003A708E"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QUESTION(S):</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F346E7"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18</w:t>
      </w:r>
      <w:r w:rsidR="0055350D">
        <w:t>.</w:t>
      </w:r>
      <w:r w:rsidR="0055350D">
        <w:tab/>
        <w:t>During the past 12 months, how many times were you in a physical fight?</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F346E7"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19</w:t>
      </w:r>
      <w:r w:rsidR="0055350D">
        <w:t>.</w:t>
      </w:r>
      <w:r w:rsidR="0055350D">
        <w:tab/>
        <w:t>During the past 12 months, how many times were you in a physical fight in which you were injured and had to be treated by a doctor or nurse?</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F346E7"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20</w:t>
      </w:r>
      <w:r w:rsidR="0055350D">
        <w:t>.</w:t>
      </w:r>
      <w:r w:rsidR="0055350D">
        <w:tab/>
        <w:t>During the past 12 months, how many times were you in a physical fight on school property?</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F346E7"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lastRenderedPageBreak/>
        <w:t>21</w:t>
      </w:r>
      <w:r w:rsidR="0055350D">
        <w:t>.</w:t>
      </w:r>
      <w:r w:rsidR="0055350D">
        <w:tab/>
        <w:t xml:space="preserve">During the past 12 months, </w:t>
      </w:r>
      <w:r>
        <w:t>how many times did someone you were dating or going out with physically hurt you on purpose? (Include such things as being hit, slammed into something, or injured with an object or weapon.)</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346E7" w:rsidRDefault="00F346E7"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22.</w:t>
      </w:r>
      <w:r>
        <w:tab/>
        <w:t>During the past 12 months, how many times did someone you were dating or going out with force you to do sexual things that you did not want to do? (Include such things as kissing, touching, or being physically forced to have sexual intercourse.)</w:t>
      </w:r>
    </w:p>
    <w:p w:rsidR="00F346E7" w:rsidRDefault="00F346E7"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55350D" w:rsidRDefault="00F346E7"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23</w:t>
      </w:r>
      <w:r w:rsidR="0055350D">
        <w:t>.</w:t>
      </w:r>
      <w:r w:rsidR="0055350D">
        <w:tab/>
        <w:t>Have you ever been physically forced to have sexual intercourse when you did not want to?</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55350D" w:rsidRDefault="00F346E7"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24</w:t>
      </w:r>
      <w:r w:rsidR="0055350D" w:rsidRPr="00321E53">
        <w:t>.</w:t>
      </w:r>
      <w:r w:rsidR="0055350D" w:rsidRPr="00321E53">
        <w:tab/>
        <w:t>During the past 12 months, have you ever been bullied on school property?</w:t>
      </w:r>
    </w:p>
    <w:p w:rsidR="00A83823" w:rsidRDefault="00A83823"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A83823" w:rsidRDefault="00F346E7" w:rsidP="00A83823">
      <w:pPr>
        <w:ind w:left="720" w:hanging="720"/>
      </w:pPr>
      <w:r>
        <w:t>25</w:t>
      </w:r>
      <w:r w:rsidR="00A83823">
        <w:t xml:space="preserve">.  </w:t>
      </w:r>
      <w:r w:rsidR="00A83823">
        <w:tab/>
        <w:t>During the past 12 months, have you ever been</w:t>
      </w:r>
      <w:r w:rsidR="00A83823" w:rsidRPr="00A83823">
        <w:t xml:space="preserve"> electronically</w:t>
      </w:r>
      <w:r w:rsidR="00A83823">
        <w:t xml:space="preserve"> bullied? (Include being bullied through e-mail, chat rooms, instant messaging, Web sites, or texting.)</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RATIONALE:</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B3E80" w:rsidRDefault="0055350D" w:rsidP="00A83823">
      <w:r>
        <w:t>These questions measure the frequency and severity of physical fights, school-related fights, and abusive</w:t>
      </w:r>
      <w:r w:rsidR="00557288">
        <w:t xml:space="preserve"> and bullying</w:t>
      </w:r>
      <w:r w:rsidR="000A4628">
        <w:t xml:space="preserve"> behavior. </w:t>
      </w:r>
      <w:r>
        <w:t xml:space="preserve">Physical fighting is a marker for other problem behaviors </w:t>
      </w:r>
      <w:r>
        <w:rPr>
          <w:vertAlign w:val="superscript"/>
        </w:rPr>
        <w:t>(1)</w:t>
      </w:r>
      <w:r>
        <w:t xml:space="preserve"> and </w:t>
      </w:r>
      <w:r w:rsidRPr="008416F3">
        <w:t>is associated with serious injury-related health outcomes.</w:t>
      </w:r>
      <w:r w:rsidRPr="008416F3">
        <w:rPr>
          <w:vertAlign w:val="superscript"/>
        </w:rPr>
        <w:t>(2,3)</w:t>
      </w:r>
      <w:r w:rsidRPr="008416F3">
        <w:t xml:space="preserve"> Among high school students nationwide i</w:t>
      </w:r>
      <w:r w:rsidRPr="008416F3">
        <w:rPr>
          <w:szCs w:val="20"/>
        </w:rPr>
        <w:t>n 200</w:t>
      </w:r>
      <w:r w:rsidR="008416F3" w:rsidRPr="008416F3">
        <w:rPr>
          <w:szCs w:val="20"/>
        </w:rPr>
        <w:t>9</w:t>
      </w:r>
      <w:r w:rsidRPr="008416F3">
        <w:rPr>
          <w:szCs w:val="20"/>
        </w:rPr>
        <w:t>, 3</w:t>
      </w:r>
      <w:r w:rsidR="00557288">
        <w:rPr>
          <w:szCs w:val="20"/>
        </w:rPr>
        <w:t>1</w:t>
      </w:r>
      <w:r w:rsidRPr="008416F3">
        <w:rPr>
          <w:szCs w:val="20"/>
        </w:rPr>
        <w:t>% had been in a physical fight and 1</w:t>
      </w:r>
      <w:r w:rsidR="008416F3" w:rsidRPr="008416F3">
        <w:rPr>
          <w:szCs w:val="20"/>
        </w:rPr>
        <w:t>1</w:t>
      </w:r>
      <w:r w:rsidRPr="008416F3">
        <w:rPr>
          <w:szCs w:val="20"/>
        </w:rPr>
        <w:t>% had been in a physical fight on school property one or more times during the 12 months before the survey.</w:t>
      </w:r>
      <w:r w:rsidRPr="008416F3">
        <w:rPr>
          <w:vertAlign w:val="superscript"/>
        </w:rPr>
        <w:t xml:space="preserve">(4)  </w:t>
      </w:r>
      <w:r w:rsidRPr="008416F3">
        <w:t xml:space="preserve">The percentage of high school students who were in a physical fight decreased during 1991–2003 (42%–33%) and then </w:t>
      </w:r>
      <w:r w:rsidR="008416F3" w:rsidRPr="008416F3">
        <w:t>did not change significantly</w:t>
      </w:r>
      <w:r w:rsidR="00CC42AE">
        <w:t xml:space="preserve"> during</w:t>
      </w:r>
      <w:r w:rsidRPr="008416F3">
        <w:t xml:space="preserve"> 2003–200</w:t>
      </w:r>
      <w:r w:rsidR="008416F3" w:rsidRPr="008416F3">
        <w:t>9</w:t>
      </w:r>
      <w:r w:rsidRPr="008416F3">
        <w:t xml:space="preserve"> (33%–3</w:t>
      </w:r>
      <w:r w:rsidR="00557288">
        <w:t>1</w:t>
      </w:r>
      <w:r w:rsidRPr="008416F3">
        <w:t>%).</w:t>
      </w:r>
      <w:r w:rsidRPr="008416F3">
        <w:rPr>
          <w:vertAlign w:val="superscript"/>
        </w:rPr>
        <w:t>(4)</w:t>
      </w:r>
      <w:r w:rsidR="000A4628">
        <w:t xml:space="preserve"> </w:t>
      </w:r>
      <w:r w:rsidR="003E33C6">
        <w:t>During 1993–2009, a significant linear decrease occurred in the percentage of students who had been in a physical fight on school property (16%–11%).</w:t>
      </w:r>
      <w:r w:rsidR="003E33C6" w:rsidRPr="008416F3">
        <w:rPr>
          <w:vertAlign w:val="superscript"/>
        </w:rPr>
        <w:t>(4)</w:t>
      </w:r>
      <w:r w:rsidR="003E33C6">
        <w:t xml:space="preserve">  </w:t>
      </w:r>
    </w:p>
    <w:p w:rsidR="00AB3E80" w:rsidRDefault="00AB3E80" w:rsidP="00A83823"/>
    <w:p w:rsidR="00AB3E80" w:rsidRDefault="0055350D" w:rsidP="00A83823">
      <w:r>
        <w:t>Intimate partner abuse victimization is associated with participation in other high risk behaviors</w:t>
      </w:r>
      <w:r w:rsidR="00771206">
        <w:t>,</w:t>
      </w:r>
      <w:r w:rsidRPr="008416F3">
        <w:rPr>
          <w:vertAlign w:val="superscript"/>
        </w:rPr>
        <w:t>(5)</w:t>
      </w:r>
      <w:r w:rsidR="00771206">
        <w:rPr>
          <w:vertAlign w:val="superscript"/>
        </w:rPr>
        <w:t xml:space="preserve"> </w:t>
      </w:r>
      <w:r w:rsidR="00771206">
        <w:t>including suicide ideation and attempts, as well as post traumatic stress disorder and major depressive episodes</w:t>
      </w:r>
      <w:r w:rsidR="00771206" w:rsidRPr="009502E0">
        <w:t>.</w:t>
      </w:r>
      <w:r w:rsidR="00771206" w:rsidRPr="009502E0">
        <w:rPr>
          <w:vertAlign w:val="superscript"/>
        </w:rPr>
        <w:t>(6,7)</w:t>
      </w:r>
      <w:r w:rsidR="000A4628">
        <w:t xml:space="preserve"> </w:t>
      </w:r>
      <w:r w:rsidRPr="008416F3">
        <w:t>In 200</w:t>
      </w:r>
      <w:r w:rsidR="008416F3" w:rsidRPr="008416F3">
        <w:t>9</w:t>
      </w:r>
      <w:r w:rsidRPr="008416F3">
        <w:t>, 10% of high school students nationwide had been hit, slapped, or physically hurt on purpose by their boyfriend or girlfriend during the 12 months before the survey.</w:t>
      </w:r>
      <w:r w:rsidRPr="008416F3">
        <w:rPr>
          <w:vertAlign w:val="superscript"/>
        </w:rPr>
        <w:t>(4)</w:t>
      </w:r>
      <w:r w:rsidR="000A4628">
        <w:t xml:space="preserve"> </w:t>
      </w:r>
      <w:r w:rsidRPr="008416F3">
        <w:t>Forced sexual intercourse is associated with negative psychosocial and mental health consequences.</w:t>
      </w:r>
      <w:r w:rsidRPr="008416F3">
        <w:rPr>
          <w:vertAlign w:val="superscript"/>
        </w:rPr>
        <w:t>(</w:t>
      </w:r>
      <w:r w:rsidR="008A4C16">
        <w:rPr>
          <w:vertAlign w:val="superscript"/>
        </w:rPr>
        <w:t>8</w:t>
      </w:r>
      <w:r w:rsidRPr="008416F3">
        <w:rPr>
          <w:vertAlign w:val="superscript"/>
        </w:rPr>
        <w:t>,</w:t>
      </w:r>
      <w:r w:rsidR="008A4C16">
        <w:rPr>
          <w:vertAlign w:val="superscript"/>
        </w:rPr>
        <w:t>9</w:t>
      </w:r>
      <w:r w:rsidRPr="008416F3">
        <w:rPr>
          <w:vertAlign w:val="superscript"/>
        </w:rPr>
        <w:t>)</w:t>
      </w:r>
      <w:r w:rsidR="000A4628">
        <w:t xml:space="preserve"> </w:t>
      </w:r>
      <w:r w:rsidRPr="008416F3">
        <w:t>In 200</w:t>
      </w:r>
      <w:r w:rsidR="008416F3" w:rsidRPr="008416F3">
        <w:t>9</w:t>
      </w:r>
      <w:r w:rsidRPr="008416F3">
        <w:t xml:space="preserve">, </w:t>
      </w:r>
      <w:r w:rsidR="008416F3" w:rsidRPr="008416F3">
        <w:t>7</w:t>
      </w:r>
      <w:r w:rsidRPr="008416F3">
        <w:t>% of high school students nationwide had ever been physically forced to have sexual intercourse when they did not want to.</w:t>
      </w:r>
      <w:r w:rsidRPr="008416F3">
        <w:rPr>
          <w:vertAlign w:val="superscript"/>
        </w:rPr>
        <w:t>(4)</w:t>
      </w:r>
      <w:r w:rsidR="003E33C6">
        <w:t xml:space="preserve">  </w:t>
      </w:r>
    </w:p>
    <w:p w:rsidR="00AB3E80" w:rsidRDefault="00AB3E80" w:rsidP="00A83823"/>
    <w:p w:rsidR="00A83823" w:rsidRDefault="0055350D" w:rsidP="00A83823">
      <w:pPr>
        <w:rPr>
          <w:rFonts w:ascii="Arial" w:hAnsi="Arial" w:cs="Arial"/>
          <w:color w:val="0F243E"/>
          <w:sz w:val="20"/>
          <w:szCs w:val="20"/>
          <w:vertAlign w:val="superscript"/>
        </w:rPr>
      </w:pPr>
      <w:r>
        <w:t>Bullying victimization is associated with depression,</w:t>
      </w:r>
      <w:r>
        <w:rPr>
          <w:vertAlign w:val="superscript"/>
        </w:rPr>
        <w:t>(</w:t>
      </w:r>
      <w:r w:rsidR="008A4C16">
        <w:rPr>
          <w:vertAlign w:val="superscript"/>
        </w:rPr>
        <w:t>10</w:t>
      </w:r>
      <w:r>
        <w:rPr>
          <w:vertAlign w:val="superscript"/>
        </w:rPr>
        <w:t>)</w:t>
      </w:r>
      <w:r>
        <w:t xml:space="preserve"> suicidal ideation,</w:t>
      </w:r>
      <w:r>
        <w:rPr>
          <w:vertAlign w:val="superscript"/>
        </w:rPr>
        <w:t>(</w:t>
      </w:r>
      <w:r w:rsidR="008A4C16">
        <w:rPr>
          <w:vertAlign w:val="superscript"/>
        </w:rPr>
        <w:t>10</w:t>
      </w:r>
      <w:r>
        <w:rPr>
          <w:vertAlign w:val="superscript"/>
        </w:rPr>
        <w:t>)</w:t>
      </w:r>
      <w:r>
        <w:t xml:space="preserve"> increased odds of repeated common health problems</w:t>
      </w:r>
      <w:r w:rsidR="00C9068F">
        <w:t>,</w:t>
      </w:r>
      <w:r>
        <w:rPr>
          <w:vertAlign w:val="superscript"/>
        </w:rPr>
        <w:t>(</w:t>
      </w:r>
      <w:r w:rsidR="008A4C16">
        <w:rPr>
          <w:vertAlign w:val="superscript"/>
        </w:rPr>
        <w:t>11</w:t>
      </w:r>
      <w:r>
        <w:rPr>
          <w:vertAlign w:val="superscript"/>
        </w:rPr>
        <w:t>)</w:t>
      </w:r>
      <w:r>
        <w:t xml:space="preserve"> school absenteeism,</w:t>
      </w:r>
      <w:r w:rsidR="00C9068F">
        <w:rPr>
          <w:vertAlign w:val="superscript"/>
        </w:rPr>
        <w:t>(1</w:t>
      </w:r>
      <w:r w:rsidR="008A4C16">
        <w:rPr>
          <w:vertAlign w:val="superscript"/>
        </w:rPr>
        <w:t>2</w:t>
      </w:r>
      <w:r>
        <w:rPr>
          <w:vertAlign w:val="superscript"/>
        </w:rPr>
        <w:t>)</w:t>
      </w:r>
      <w:r>
        <w:t xml:space="preserve"> psychological distress,</w:t>
      </w:r>
      <w:r>
        <w:rPr>
          <w:vertAlign w:val="superscript"/>
        </w:rPr>
        <w:t>(</w:t>
      </w:r>
      <w:r w:rsidR="008A4C16">
        <w:rPr>
          <w:vertAlign w:val="superscript"/>
        </w:rPr>
        <w:t>11</w:t>
      </w:r>
      <w:r>
        <w:rPr>
          <w:vertAlign w:val="superscript"/>
        </w:rPr>
        <w:t>)</w:t>
      </w:r>
      <w:r>
        <w:t xml:space="preserve"> and feeling unsafe at school.</w:t>
      </w:r>
      <w:r w:rsidR="00C9068F">
        <w:rPr>
          <w:vertAlign w:val="superscript"/>
        </w:rPr>
        <w:t>(1</w:t>
      </w:r>
      <w:r w:rsidR="008A4C16">
        <w:rPr>
          <w:vertAlign w:val="superscript"/>
        </w:rPr>
        <w:t>2</w:t>
      </w:r>
      <w:r>
        <w:rPr>
          <w:vertAlign w:val="superscript"/>
        </w:rPr>
        <w:t>)</w:t>
      </w:r>
      <w:r>
        <w:t xml:space="preserve"> </w:t>
      </w:r>
      <w:r w:rsidR="003E33C6">
        <w:t xml:space="preserve">Among high school students nationwide in 2009, 20% </w:t>
      </w:r>
      <w:r w:rsidR="003E33C6" w:rsidRPr="007F35D4">
        <w:t xml:space="preserve">had </w:t>
      </w:r>
      <w:r w:rsidR="003E33C6">
        <w:t>been bullied on school property during the 12 months before the survey.</w:t>
      </w:r>
      <w:r w:rsidR="003E33C6">
        <w:rPr>
          <w:vertAlign w:val="superscript"/>
        </w:rPr>
        <w:t>(4)</w:t>
      </w:r>
      <w:r w:rsidR="003E33C6">
        <w:t xml:space="preserve"> </w:t>
      </w:r>
      <w:r w:rsidR="00A83823">
        <w:t xml:space="preserve"> </w:t>
      </w:r>
      <w:r w:rsidR="00A83823" w:rsidRPr="00A83823">
        <w:t>Electronic bullying victimization has been associated with discipline problems in school, skipping school, weapon carrying</w:t>
      </w:r>
      <w:r w:rsidR="00A83823">
        <w:t xml:space="preserve"> </w:t>
      </w:r>
      <w:r w:rsidR="00A83823">
        <w:rPr>
          <w:vertAlign w:val="superscript"/>
        </w:rPr>
        <w:t>(</w:t>
      </w:r>
      <w:r w:rsidR="00A83823" w:rsidRPr="00A83823">
        <w:rPr>
          <w:vertAlign w:val="superscript"/>
        </w:rPr>
        <w:t>1</w:t>
      </w:r>
      <w:r w:rsidR="00A83823">
        <w:rPr>
          <w:vertAlign w:val="superscript"/>
        </w:rPr>
        <w:t>3)</w:t>
      </w:r>
      <w:r w:rsidR="00A83823" w:rsidRPr="00A83823">
        <w:t xml:space="preserve"> and social anxiety.</w:t>
      </w:r>
      <w:r w:rsidR="00A83823">
        <w:rPr>
          <w:vertAlign w:val="superscript"/>
        </w:rPr>
        <w:t>(14)</w:t>
      </w:r>
    </w:p>
    <w:p w:rsidR="0055350D" w:rsidRPr="00A97B4D" w:rsidRDefault="003E33C6"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 </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vertAlign w:val="superscript"/>
        </w:rPr>
      </w:pPr>
      <w:r w:rsidRPr="0039504D">
        <w:rPr>
          <w:b/>
          <w:bCs/>
        </w:rPr>
        <w:t>REFERENC</w:t>
      </w:r>
      <w:r>
        <w:rPr>
          <w:b/>
          <w:bCs/>
        </w:rPr>
        <w:t>E</w:t>
      </w:r>
      <w:r w:rsidRPr="0039504D">
        <w:rPr>
          <w:b/>
          <w:bCs/>
        </w:rPr>
        <w:t>S:</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5350D" w:rsidRDefault="0055350D" w:rsidP="0055350D">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lang w:val="de-DE"/>
        </w:rPr>
        <w:t xml:space="preserve">1.  </w:t>
      </w:r>
      <w:r>
        <w:rPr>
          <w:lang w:val="de-DE"/>
        </w:rPr>
        <w:tab/>
        <w:t xml:space="preserve">Sosin DM, Koepsell TD, Rivara FP, Mercy JA. </w:t>
      </w:r>
      <w:proofErr w:type="gramStart"/>
      <w:r>
        <w:t>Fighting as a marker for multiple problem behaviors in adolescents.</w:t>
      </w:r>
      <w:proofErr w:type="gramEnd"/>
      <w:r>
        <w:t xml:space="preserve"> </w:t>
      </w:r>
      <w:r>
        <w:rPr>
          <w:i/>
        </w:rPr>
        <w:t>Journal of Adolescent Health</w:t>
      </w:r>
      <w:r>
        <w:t xml:space="preserve"> 1995</w:t>
      </w:r>
      <w:proofErr w:type="gramStart"/>
      <w:r>
        <w:t>;16:209</w:t>
      </w:r>
      <w:proofErr w:type="gramEnd"/>
      <w:r>
        <w:t>-215.</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55350D" w:rsidP="0055350D">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 xml:space="preserve">2. </w:t>
      </w:r>
      <w:r>
        <w:tab/>
        <w:t xml:space="preserve">Borowsky IW, </w:t>
      </w:r>
      <w:smartTag w:uri="urn:schemas-microsoft-com:office:smarttags" w:element="place">
        <w:smartTag w:uri="urn:schemas-microsoft-com:office:smarttags" w:element="country-region">
          <w:r>
            <w:t>Ireland</w:t>
          </w:r>
        </w:smartTag>
      </w:smartTag>
      <w:r>
        <w:t xml:space="preserve"> M. Predictors of future fight-related injury among adolescents. </w:t>
      </w:r>
      <w:r>
        <w:rPr>
          <w:i/>
        </w:rPr>
        <w:t>Pediatrics</w:t>
      </w:r>
      <w:r>
        <w:t xml:space="preserve"> 2004</w:t>
      </w:r>
      <w:proofErr w:type="gramStart"/>
      <w:r>
        <w:t>;113:530</w:t>
      </w:r>
      <w:proofErr w:type="gramEnd"/>
      <w:r>
        <w:t>-536.</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55350D" w:rsidP="0055350D">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 xml:space="preserve">3.  </w:t>
      </w:r>
      <w:r>
        <w:tab/>
        <w:t xml:space="preserve">Pickett W, Craig W, Harel Y, et al. Cross-national study of fighting and weapon carrying as determinants of adolescent injury. </w:t>
      </w:r>
      <w:r>
        <w:rPr>
          <w:i/>
        </w:rPr>
        <w:t xml:space="preserve">Pediatrics </w:t>
      </w:r>
      <w:r>
        <w:t>2005</w:t>
      </w:r>
      <w:proofErr w:type="gramStart"/>
      <w:r>
        <w:t>;116:855</w:t>
      </w:r>
      <w:proofErr w:type="gramEnd"/>
      <w:r>
        <w:t>-863.</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5350D" w:rsidRDefault="0055350D" w:rsidP="0055350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A97B4D">
        <w:t xml:space="preserve">4. </w:t>
      </w:r>
      <w:r w:rsidRPr="00A97B4D">
        <w:tab/>
      </w:r>
      <w:r w:rsidR="00A97B4D" w:rsidRPr="00A97B4D">
        <w:t xml:space="preserve">CDC. </w:t>
      </w:r>
      <w:proofErr w:type="gramStart"/>
      <w:r w:rsidR="00A97B4D" w:rsidRPr="00A97B4D">
        <w:t>Youth Risk Behavior Surveillance – United States, 2009.</w:t>
      </w:r>
      <w:proofErr w:type="gramEnd"/>
      <w:r w:rsidR="00A97B4D" w:rsidRPr="00A97B4D">
        <w:t xml:space="preserve"> </w:t>
      </w:r>
      <w:r w:rsidR="00A97B4D" w:rsidRPr="00A97B4D">
        <w:rPr>
          <w:i/>
          <w:iCs/>
        </w:rPr>
        <w:t>MMWR</w:t>
      </w:r>
      <w:r w:rsidR="00A97B4D" w:rsidRPr="00A97B4D">
        <w:t xml:space="preserve"> </w:t>
      </w:r>
      <w:r w:rsidR="00A97B4D" w:rsidRPr="00A97B4D">
        <w:rPr>
          <w:i/>
          <w:iCs/>
        </w:rPr>
        <w:t xml:space="preserve">Surveillance Summary </w:t>
      </w:r>
      <w:r w:rsidR="00A97B4D" w:rsidRPr="00A97B4D">
        <w:t>2010</w:t>
      </w:r>
      <w:proofErr w:type="gramStart"/>
      <w:r w:rsidR="00A97B4D" w:rsidRPr="00A97B4D">
        <w:t>;59</w:t>
      </w:r>
      <w:proofErr w:type="gramEnd"/>
      <w:r w:rsidR="00A97B4D" w:rsidRPr="00A97B4D">
        <w:t>(No. SS-5):1-142.</w:t>
      </w:r>
      <w:r>
        <w:br/>
      </w:r>
    </w:p>
    <w:p w:rsidR="0055350D" w:rsidRDefault="0055350D" w:rsidP="0055350D">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5.</w:t>
      </w:r>
      <w:r>
        <w:tab/>
        <w:t xml:space="preserve">Roberts TA, Klein J, Fisher S. Longitudinal effect of intimate partner abuse and high-risk behavior among adolescents. </w:t>
      </w:r>
      <w:r>
        <w:rPr>
          <w:i/>
        </w:rPr>
        <w:t>Archives of Pediatrics &amp; Adolescent Medicine</w:t>
      </w:r>
      <w:r>
        <w:t xml:space="preserve"> 2003</w:t>
      </w:r>
      <w:proofErr w:type="gramStart"/>
      <w:r>
        <w:t>;157:875</w:t>
      </w:r>
      <w:proofErr w:type="gramEnd"/>
      <w:r>
        <w:t>-881.</w:t>
      </w:r>
    </w:p>
    <w:p w:rsidR="008A4C16" w:rsidRDefault="008A4C16" w:rsidP="0055350D">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8A4C16" w:rsidRDefault="008A4C16" w:rsidP="008A4C16">
      <w:pPr>
        <w:pStyle w:val="ListParagraph"/>
        <w:autoSpaceDE w:val="0"/>
        <w:autoSpaceDN w:val="0"/>
        <w:adjustRightInd w:val="0"/>
        <w:ind w:hanging="720"/>
        <w:rPr>
          <w:rFonts w:eastAsia="Calibri"/>
        </w:rPr>
      </w:pPr>
      <w:r>
        <w:t>6.</w:t>
      </w:r>
      <w:r w:rsidRPr="008A4C16">
        <w:rPr>
          <w:rFonts w:eastAsia="Calibri"/>
        </w:rPr>
        <w:t xml:space="preserve"> </w:t>
      </w:r>
      <w:r>
        <w:rPr>
          <w:rFonts w:eastAsia="Calibri"/>
        </w:rPr>
        <w:tab/>
      </w:r>
      <w:r w:rsidRPr="00F3336A">
        <w:rPr>
          <w:rFonts w:eastAsia="Calibri"/>
        </w:rPr>
        <w:t>Wolitzy-Taylor KB, Ruggiero JK, Danielson CK, Resnick HS, Hanson RF, Smith DW, Saunders BE, Kilpatrrick DG</w:t>
      </w:r>
      <w:r w:rsidRPr="0024171B">
        <w:rPr>
          <w:rFonts w:eastAsia="Calibri"/>
        </w:rPr>
        <w:t xml:space="preserve">. </w:t>
      </w:r>
      <w:proofErr w:type="gramStart"/>
      <w:r w:rsidRPr="00F3336A">
        <w:rPr>
          <w:rFonts w:eastAsia="Calibri"/>
        </w:rPr>
        <w:t>Prevalence and correlates of dating violence in a national sample of adolescents</w:t>
      </w:r>
      <w:r w:rsidR="00883DF0">
        <w:rPr>
          <w:rFonts w:eastAsia="Calibri"/>
          <w:i/>
        </w:rPr>
        <w:t>.</w:t>
      </w:r>
      <w:proofErr w:type="gramEnd"/>
      <w:r w:rsidR="00883DF0">
        <w:rPr>
          <w:rFonts w:eastAsia="Calibri"/>
          <w:i/>
        </w:rPr>
        <w:t xml:space="preserve"> Journal of the </w:t>
      </w:r>
      <w:r w:rsidRPr="00F3336A">
        <w:rPr>
          <w:rFonts w:eastAsia="Calibri"/>
          <w:i/>
        </w:rPr>
        <w:t>Am</w:t>
      </w:r>
      <w:r w:rsidR="00883DF0">
        <w:rPr>
          <w:rFonts w:eastAsia="Calibri"/>
          <w:i/>
        </w:rPr>
        <w:t>erican</w:t>
      </w:r>
      <w:r w:rsidRPr="00F3336A">
        <w:rPr>
          <w:rFonts w:eastAsia="Calibri"/>
          <w:i/>
        </w:rPr>
        <w:t xml:space="preserve"> Acad</w:t>
      </w:r>
      <w:r w:rsidR="00883DF0">
        <w:rPr>
          <w:rFonts w:eastAsia="Calibri"/>
          <w:i/>
        </w:rPr>
        <w:t xml:space="preserve">emy of Child and </w:t>
      </w:r>
      <w:r w:rsidRPr="00F3336A">
        <w:rPr>
          <w:rFonts w:eastAsia="Calibri"/>
          <w:i/>
        </w:rPr>
        <w:t>Adolesc</w:t>
      </w:r>
      <w:r w:rsidR="00883DF0">
        <w:rPr>
          <w:rFonts w:eastAsia="Calibri"/>
          <w:i/>
        </w:rPr>
        <w:t>ent</w:t>
      </w:r>
      <w:r w:rsidRPr="00F3336A">
        <w:rPr>
          <w:rFonts w:eastAsia="Calibri"/>
          <w:i/>
        </w:rPr>
        <w:t xml:space="preserve"> Psychiatry</w:t>
      </w:r>
      <w:r w:rsidRPr="00F3336A">
        <w:rPr>
          <w:rFonts w:eastAsia="Calibri"/>
        </w:rPr>
        <w:t xml:space="preserve"> 2008</w:t>
      </w:r>
      <w:proofErr w:type="gramStart"/>
      <w:r w:rsidRPr="00F3336A">
        <w:rPr>
          <w:rFonts w:eastAsia="Calibri"/>
        </w:rPr>
        <w:t>;47</w:t>
      </w:r>
      <w:proofErr w:type="gramEnd"/>
      <w:r w:rsidRPr="00F3336A">
        <w:rPr>
          <w:rFonts w:eastAsia="Calibri"/>
        </w:rPr>
        <w:t>(7):755Y762.</w:t>
      </w:r>
    </w:p>
    <w:p w:rsidR="008A4C16" w:rsidRDefault="008A4C16" w:rsidP="008A4C16">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A4C16" w:rsidRDefault="008A4C16" w:rsidP="008A4C16">
      <w:pPr>
        <w:pStyle w:val="ListParagraph"/>
        <w:autoSpaceDE w:val="0"/>
        <w:autoSpaceDN w:val="0"/>
        <w:adjustRightInd w:val="0"/>
        <w:ind w:hanging="720"/>
        <w:rPr>
          <w:rFonts w:eastAsia="Calibri"/>
        </w:rPr>
      </w:pPr>
      <w:r>
        <w:t xml:space="preserve">7. </w:t>
      </w:r>
      <w:r>
        <w:tab/>
      </w:r>
      <w:r w:rsidRPr="0024171B">
        <w:rPr>
          <w:rFonts w:eastAsia="Calibri"/>
        </w:rPr>
        <w:t>Coker AL, McKeown RE, Sanderson M, Davis KE, Valois RF, Huebner S</w:t>
      </w:r>
      <w:r w:rsidRPr="00F3336A">
        <w:rPr>
          <w:rFonts w:eastAsia="Calibri"/>
          <w:b/>
          <w:bCs/>
        </w:rPr>
        <w:t xml:space="preserve"> </w:t>
      </w:r>
      <w:r w:rsidRPr="00F3336A">
        <w:rPr>
          <w:rFonts w:eastAsia="Calibri"/>
          <w:bCs/>
        </w:rPr>
        <w:t xml:space="preserve">Severe </w:t>
      </w:r>
      <w:r w:rsidRPr="0024171B">
        <w:rPr>
          <w:rFonts w:eastAsia="Calibri"/>
          <w:bCs/>
        </w:rPr>
        <w:t>dating violence and q</w:t>
      </w:r>
      <w:r w:rsidRPr="00F3336A">
        <w:rPr>
          <w:rFonts w:eastAsia="Calibri"/>
          <w:bCs/>
        </w:rPr>
        <w:t xml:space="preserve">uality of </w:t>
      </w:r>
      <w:r w:rsidRPr="0024171B">
        <w:rPr>
          <w:rFonts w:eastAsia="Calibri"/>
          <w:bCs/>
        </w:rPr>
        <w:t>l</w:t>
      </w:r>
      <w:r w:rsidRPr="00F3336A">
        <w:rPr>
          <w:rFonts w:eastAsia="Calibri"/>
          <w:bCs/>
        </w:rPr>
        <w:t xml:space="preserve">ife </w:t>
      </w:r>
      <w:r w:rsidRPr="0024171B">
        <w:rPr>
          <w:rFonts w:eastAsia="Calibri"/>
          <w:bCs/>
        </w:rPr>
        <w:t>a</w:t>
      </w:r>
      <w:r w:rsidRPr="00F3336A">
        <w:rPr>
          <w:rFonts w:eastAsia="Calibri"/>
          <w:bCs/>
        </w:rPr>
        <w:t>mong</w:t>
      </w:r>
      <w:r w:rsidRPr="0024171B">
        <w:rPr>
          <w:rFonts w:eastAsia="Calibri"/>
          <w:bCs/>
        </w:rPr>
        <w:t xml:space="preserve"> South Carolina high s</w:t>
      </w:r>
      <w:r w:rsidRPr="00F3336A">
        <w:rPr>
          <w:rFonts w:eastAsia="Calibri"/>
          <w:bCs/>
        </w:rPr>
        <w:t xml:space="preserve">chool </w:t>
      </w:r>
      <w:r w:rsidRPr="0024171B">
        <w:rPr>
          <w:rFonts w:eastAsia="Calibri"/>
          <w:bCs/>
        </w:rPr>
        <w:t>s</w:t>
      </w:r>
      <w:r w:rsidRPr="00F3336A">
        <w:rPr>
          <w:rFonts w:eastAsia="Calibri"/>
          <w:bCs/>
        </w:rPr>
        <w:t>tudents</w:t>
      </w:r>
      <w:r w:rsidRPr="0024171B">
        <w:rPr>
          <w:rFonts w:eastAsia="Calibri"/>
          <w:bCs/>
        </w:rPr>
        <w:t>,</w:t>
      </w:r>
      <w:r w:rsidRPr="00F3336A">
        <w:rPr>
          <w:rFonts w:eastAsia="Calibri"/>
        </w:rPr>
        <w:t xml:space="preserve"> </w:t>
      </w:r>
      <w:r w:rsidRPr="00F3336A">
        <w:rPr>
          <w:rFonts w:eastAsia="Calibri"/>
          <w:i/>
        </w:rPr>
        <w:t>Am</w:t>
      </w:r>
      <w:r w:rsidR="00883DF0">
        <w:rPr>
          <w:rFonts w:eastAsia="Calibri"/>
          <w:i/>
        </w:rPr>
        <w:t>erican</w:t>
      </w:r>
      <w:r w:rsidRPr="00F3336A">
        <w:rPr>
          <w:rFonts w:eastAsia="Calibri"/>
          <w:i/>
        </w:rPr>
        <w:t xml:space="preserve"> J</w:t>
      </w:r>
      <w:r w:rsidR="00883DF0">
        <w:rPr>
          <w:rFonts w:eastAsia="Calibri"/>
          <w:i/>
        </w:rPr>
        <w:t>ournal of</w:t>
      </w:r>
      <w:r w:rsidRPr="00F3336A">
        <w:rPr>
          <w:rFonts w:eastAsia="Calibri"/>
          <w:i/>
        </w:rPr>
        <w:t xml:space="preserve"> Prev</w:t>
      </w:r>
      <w:r w:rsidR="00883DF0">
        <w:rPr>
          <w:rFonts w:eastAsia="Calibri"/>
          <w:i/>
        </w:rPr>
        <w:t>entive</w:t>
      </w:r>
      <w:r w:rsidRPr="00F3336A">
        <w:rPr>
          <w:rFonts w:eastAsia="Calibri"/>
          <w:i/>
        </w:rPr>
        <w:t xml:space="preserve"> Med</w:t>
      </w:r>
      <w:r w:rsidR="00883DF0">
        <w:rPr>
          <w:rFonts w:eastAsia="Calibri"/>
          <w:i/>
        </w:rPr>
        <w:t>icine</w:t>
      </w:r>
      <w:r w:rsidRPr="00F3336A">
        <w:rPr>
          <w:rFonts w:eastAsia="Calibri"/>
        </w:rPr>
        <w:t xml:space="preserve"> 2000;19(4):220–</w:t>
      </w:r>
      <w:r>
        <w:rPr>
          <w:rFonts w:ascii="NewBaskerville-Roman" w:eastAsia="Calibri" w:hAnsi="NewBaskerville-Roman" w:cs="NewBaskerville-Roman"/>
          <w:sz w:val="20"/>
          <w:szCs w:val="20"/>
        </w:rPr>
        <w:t>227.</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8A4C16" w:rsidP="0055350D">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8</w:t>
      </w:r>
      <w:r w:rsidR="0055350D">
        <w:t>.</w:t>
      </w:r>
      <w:r w:rsidR="0055350D">
        <w:tab/>
        <w:t>Ackard DM, Neumark-Sztainer D. Date violence and date rape among adolescents: associations with disordered eating behaviors and psychological health.</w:t>
      </w:r>
      <w:r w:rsidR="0055350D">
        <w:rPr>
          <w:i/>
        </w:rPr>
        <w:t xml:space="preserve"> Child Abuse &amp; Neglect</w:t>
      </w:r>
      <w:r w:rsidR="0055350D">
        <w:t xml:space="preserve"> 2002</w:t>
      </w:r>
      <w:proofErr w:type="gramStart"/>
      <w:r w:rsidR="0055350D">
        <w:t>;26:455</w:t>
      </w:r>
      <w:proofErr w:type="gramEnd"/>
      <w:r w:rsidR="0055350D">
        <w:t>-473.</w:t>
      </w:r>
    </w:p>
    <w:p w:rsidR="0055350D" w:rsidRDefault="0055350D" w:rsidP="0055350D">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55350D" w:rsidRDefault="008A4C16" w:rsidP="0055350D">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9</w:t>
      </w:r>
      <w:r w:rsidR="0055350D">
        <w:t xml:space="preserve">.  </w:t>
      </w:r>
      <w:r w:rsidR="0055350D">
        <w:tab/>
        <w:t xml:space="preserve">Howard DE, Wang MQ. Psychosocial correlates of </w:t>
      </w:r>
      <w:smartTag w:uri="urn:schemas-microsoft-com:office:smarttags" w:element="place">
        <w:smartTag w:uri="urn:schemas-microsoft-com:office:smarttags" w:element="country-region">
          <w:r w:rsidR="0055350D">
            <w:t>U.S.</w:t>
          </w:r>
        </w:smartTag>
      </w:smartTag>
      <w:r w:rsidR="0055350D">
        <w:t xml:space="preserve"> adolescents who report a history of forced sexual intercourse.</w:t>
      </w:r>
      <w:r w:rsidR="0055350D">
        <w:rPr>
          <w:i/>
        </w:rPr>
        <w:t xml:space="preserve"> Journal of Adolescent Health </w:t>
      </w:r>
      <w:r w:rsidR="0055350D">
        <w:t>2005</w:t>
      </w:r>
      <w:proofErr w:type="gramStart"/>
      <w:r w:rsidR="0055350D">
        <w:t>;36:372</w:t>
      </w:r>
      <w:proofErr w:type="gramEnd"/>
      <w:r w:rsidR="0055350D">
        <w:t>-379.</w:t>
      </w:r>
    </w:p>
    <w:p w:rsidR="0055350D" w:rsidRDefault="0055350D" w:rsidP="003E33C6">
      <w:pPr>
        <w:pStyle w:val="Title"/>
        <w:tabs>
          <w:tab w:val="left" w:pos="0"/>
          <w:tab w:val="right" w:pos="1260"/>
        </w:tabs>
        <w:ind w:left="0" w:firstLine="0"/>
        <w:jc w:val="left"/>
        <w:rPr>
          <w:b w:val="0"/>
        </w:rPr>
      </w:pPr>
    </w:p>
    <w:p w:rsidR="0055350D" w:rsidRDefault="008A4C16" w:rsidP="0055350D">
      <w:pPr>
        <w:pStyle w:val="Title"/>
        <w:tabs>
          <w:tab w:val="left" w:pos="0"/>
          <w:tab w:val="right" w:pos="1260"/>
        </w:tabs>
        <w:jc w:val="left"/>
        <w:rPr>
          <w:b w:val="0"/>
        </w:rPr>
      </w:pPr>
      <w:r>
        <w:rPr>
          <w:b w:val="0"/>
        </w:rPr>
        <w:t>10</w:t>
      </w:r>
      <w:r w:rsidR="0055350D">
        <w:rPr>
          <w:b w:val="0"/>
        </w:rPr>
        <w:t>.</w:t>
      </w:r>
      <w:r w:rsidR="0055350D">
        <w:rPr>
          <w:b w:val="0"/>
        </w:rPr>
        <w:tab/>
        <w:t xml:space="preserve">Van der Wal MF, de Wit CA, Hirasing RA. </w:t>
      </w:r>
      <w:proofErr w:type="gramStart"/>
      <w:r w:rsidR="0055350D">
        <w:rPr>
          <w:b w:val="0"/>
        </w:rPr>
        <w:t>Psychosocial health among young victims and offenders of direct and indirect bullying.</w:t>
      </w:r>
      <w:proofErr w:type="gramEnd"/>
      <w:r w:rsidR="0055350D">
        <w:rPr>
          <w:b w:val="0"/>
        </w:rPr>
        <w:t xml:space="preserve"> </w:t>
      </w:r>
      <w:r w:rsidR="0055350D" w:rsidRPr="00DC712E">
        <w:rPr>
          <w:b w:val="0"/>
          <w:i/>
        </w:rPr>
        <w:t xml:space="preserve">Pediatrics </w:t>
      </w:r>
      <w:r w:rsidR="0055350D">
        <w:rPr>
          <w:b w:val="0"/>
        </w:rPr>
        <w:t>2003</w:t>
      </w:r>
      <w:proofErr w:type="gramStart"/>
      <w:r w:rsidR="0055350D">
        <w:rPr>
          <w:b w:val="0"/>
        </w:rPr>
        <w:t>;111</w:t>
      </w:r>
      <w:proofErr w:type="gramEnd"/>
      <w:r w:rsidR="0055350D">
        <w:rPr>
          <w:b w:val="0"/>
        </w:rPr>
        <w:t>(6):1312-1317.</w:t>
      </w:r>
      <w:r w:rsidR="0055350D">
        <w:rPr>
          <w:b w:val="0"/>
        </w:rPr>
        <w:tab/>
      </w:r>
    </w:p>
    <w:p w:rsidR="0055350D" w:rsidRDefault="0055350D" w:rsidP="0055350D">
      <w:pPr>
        <w:pStyle w:val="Title"/>
        <w:tabs>
          <w:tab w:val="left" w:pos="0"/>
          <w:tab w:val="right" w:pos="1260"/>
        </w:tabs>
        <w:jc w:val="left"/>
        <w:rPr>
          <w:b w:val="0"/>
        </w:rPr>
      </w:pPr>
    </w:p>
    <w:p w:rsidR="0055350D" w:rsidRDefault="008A4C16" w:rsidP="0055350D">
      <w:pPr>
        <w:pStyle w:val="Title"/>
        <w:tabs>
          <w:tab w:val="left" w:pos="0"/>
          <w:tab w:val="right" w:pos="1260"/>
        </w:tabs>
        <w:jc w:val="left"/>
        <w:rPr>
          <w:b w:val="0"/>
        </w:rPr>
      </w:pPr>
      <w:r>
        <w:rPr>
          <w:b w:val="0"/>
        </w:rPr>
        <w:t>11</w:t>
      </w:r>
      <w:r w:rsidR="00C9068F">
        <w:rPr>
          <w:b w:val="0"/>
        </w:rPr>
        <w:t>.</w:t>
      </w:r>
      <w:r w:rsidR="0055350D">
        <w:rPr>
          <w:b w:val="0"/>
        </w:rPr>
        <w:t xml:space="preserve">        Rigby K. Consequences of bullying in school. </w:t>
      </w:r>
      <w:r w:rsidR="0055350D" w:rsidRPr="00162375">
        <w:rPr>
          <w:b w:val="0"/>
          <w:i/>
        </w:rPr>
        <w:t>The</w:t>
      </w:r>
      <w:r w:rsidR="0055350D">
        <w:rPr>
          <w:b w:val="0"/>
        </w:rPr>
        <w:t xml:space="preserve"> </w:t>
      </w:r>
      <w:r w:rsidR="0055350D" w:rsidRPr="00DC712E">
        <w:rPr>
          <w:b w:val="0"/>
          <w:i/>
        </w:rPr>
        <w:t>Can</w:t>
      </w:r>
      <w:r w:rsidR="0055350D">
        <w:rPr>
          <w:b w:val="0"/>
          <w:i/>
        </w:rPr>
        <w:t>adian</w:t>
      </w:r>
      <w:r w:rsidR="0055350D" w:rsidRPr="00DC712E">
        <w:rPr>
          <w:b w:val="0"/>
          <w:i/>
        </w:rPr>
        <w:t xml:space="preserve"> J</w:t>
      </w:r>
      <w:r w:rsidR="0055350D">
        <w:rPr>
          <w:b w:val="0"/>
          <w:i/>
        </w:rPr>
        <w:t>ournal of</w:t>
      </w:r>
      <w:r w:rsidR="0055350D" w:rsidRPr="00DC712E">
        <w:rPr>
          <w:b w:val="0"/>
          <w:i/>
        </w:rPr>
        <w:t xml:space="preserve"> Psychiatry</w:t>
      </w:r>
      <w:r w:rsidR="0055350D">
        <w:rPr>
          <w:b w:val="0"/>
        </w:rPr>
        <w:t xml:space="preserve"> 2003</w:t>
      </w:r>
      <w:proofErr w:type="gramStart"/>
      <w:r w:rsidR="0055350D">
        <w:rPr>
          <w:b w:val="0"/>
        </w:rPr>
        <w:t>;48</w:t>
      </w:r>
      <w:proofErr w:type="gramEnd"/>
      <w:r w:rsidR="0055350D">
        <w:rPr>
          <w:b w:val="0"/>
        </w:rPr>
        <w:t>(9):583-590.</w:t>
      </w:r>
    </w:p>
    <w:p w:rsidR="0055350D" w:rsidRDefault="0055350D" w:rsidP="0055350D">
      <w:pPr>
        <w:pStyle w:val="Title"/>
        <w:tabs>
          <w:tab w:val="left" w:pos="0"/>
          <w:tab w:val="right" w:pos="1260"/>
        </w:tabs>
        <w:jc w:val="left"/>
        <w:rPr>
          <w:b w:val="0"/>
        </w:rPr>
      </w:pPr>
    </w:p>
    <w:p w:rsidR="0055350D" w:rsidRDefault="008A4C16" w:rsidP="0055350D">
      <w:pPr>
        <w:pStyle w:val="Title"/>
        <w:tabs>
          <w:tab w:val="left" w:pos="0"/>
          <w:tab w:val="right" w:pos="1260"/>
        </w:tabs>
        <w:jc w:val="left"/>
        <w:rPr>
          <w:b w:val="0"/>
        </w:rPr>
      </w:pPr>
      <w:r>
        <w:rPr>
          <w:b w:val="0"/>
        </w:rPr>
        <w:t>12</w:t>
      </w:r>
      <w:r w:rsidR="0055350D">
        <w:rPr>
          <w:b w:val="0"/>
        </w:rPr>
        <w:t xml:space="preserve">. </w:t>
      </w:r>
      <w:r w:rsidR="0055350D">
        <w:rPr>
          <w:b w:val="0"/>
        </w:rPr>
        <w:tab/>
        <w:t xml:space="preserve">Glew GM, Fan MY, Katon W, Rivara FR, Kernic MA. </w:t>
      </w:r>
      <w:proofErr w:type="gramStart"/>
      <w:r w:rsidR="0055350D">
        <w:rPr>
          <w:b w:val="0"/>
        </w:rPr>
        <w:t>Bullying, psychosocial adjustment, and academic performance in elementary school.</w:t>
      </w:r>
      <w:proofErr w:type="gramEnd"/>
      <w:r w:rsidR="0055350D">
        <w:rPr>
          <w:b w:val="0"/>
        </w:rPr>
        <w:t xml:space="preserve"> </w:t>
      </w:r>
      <w:r w:rsidR="0055350D" w:rsidRPr="00162375">
        <w:rPr>
          <w:rStyle w:val="Emphasis"/>
          <w:b w:val="0"/>
          <w:szCs w:val="24"/>
          <w:lang w:val="en"/>
        </w:rPr>
        <w:t>Archives of Pediatrics &amp; Adolescent Medicine</w:t>
      </w:r>
      <w:r w:rsidR="0055350D">
        <w:rPr>
          <w:b w:val="0"/>
        </w:rPr>
        <w:t xml:space="preserve"> 2005</w:t>
      </w:r>
      <w:proofErr w:type="gramStart"/>
      <w:r w:rsidR="0055350D">
        <w:rPr>
          <w:b w:val="0"/>
        </w:rPr>
        <w:t>;159:1026</w:t>
      </w:r>
      <w:proofErr w:type="gramEnd"/>
      <w:r w:rsidR="0055350D">
        <w:rPr>
          <w:b w:val="0"/>
        </w:rPr>
        <w:t>-1031.</w:t>
      </w:r>
    </w:p>
    <w:p w:rsidR="00A83823" w:rsidRDefault="00A83823" w:rsidP="0055350D">
      <w:pPr>
        <w:pStyle w:val="Title"/>
        <w:tabs>
          <w:tab w:val="left" w:pos="0"/>
          <w:tab w:val="right" w:pos="1260"/>
        </w:tabs>
        <w:jc w:val="left"/>
        <w:rPr>
          <w:b w:val="0"/>
        </w:rPr>
      </w:pPr>
    </w:p>
    <w:p w:rsidR="00A83823" w:rsidRPr="00A83823" w:rsidRDefault="00A83823" w:rsidP="00A83823">
      <w:pPr>
        <w:autoSpaceDE w:val="0"/>
        <w:autoSpaceDN w:val="0"/>
        <w:ind w:left="720" w:hanging="720"/>
      </w:pPr>
      <w:r w:rsidRPr="00A83823">
        <w:t xml:space="preserve">13.  </w:t>
      </w:r>
      <w:r w:rsidRPr="00A83823">
        <w:tab/>
        <w:t xml:space="preserve">Ybarra ML, Diener-West M, Leaf PJ. </w:t>
      </w:r>
      <w:proofErr w:type="gramStart"/>
      <w:r w:rsidRPr="00A83823">
        <w:t>Examining the overlap in internet harassment and school bullying: Implications for school intervention.</w:t>
      </w:r>
      <w:proofErr w:type="gramEnd"/>
      <w:r w:rsidRPr="00A83823">
        <w:t xml:space="preserve"> </w:t>
      </w:r>
      <w:r w:rsidR="00883DF0">
        <w:rPr>
          <w:i/>
          <w:iCs/>
        </w:rPr>
        <w:t>Journal of Adolescent Health</w:t>
      </w:r>
      <w:r w:rsidRPr="00A83823">
        <w:rPr>
          <w:i/>
          <w:iCs/>
        </w:rPr>
        <w:t xml:space="preserve"> </w:t>
      </w:r>
      <w:r w:rsidR="00883DF0">
        <w:t>2007</w:t>
      </w:r>
      <w:proofErr w:type="gramStart"/>
      <w:r w:rsidR="00883DF0">
        <w:t>;41:</w:t>
      </w:r>
      <w:r w:rsidRPr="00A83823">
        <w:t>S42</w:t>
      </w:r>
      <w:proofErr w:type="gramEnd"/>
      <w:r w:rsidRPr="00A83823">
        <w:t>–S50.</w:t>
      </w:r>
    </w:p>
    <w:p w:rsidR="00A83823" w:rsidRPr="00A83823" w:rsidRDefault="00A83823" w:rsidP="00A83823">
      <w:pPr>
        <w:autoSpaceDE w:val="0"/>
        <w:autoSpaceDN w:val="0"/>
      </w:pPr>
    </w:p>
    <w:p w:rsidR="00A83823" w:rsidRPr="00A83823" w:rsidRDefault="00A83823" w:rsidP="00A83823">
      <w:pPr>
        <w:autoSpaceDE w:val="0"/>
        <w:autoSpaceDN w:val="0"/>
        <w:ind w:left="720" w:hanging="720"/>
      </w:pPr>
      <w:r w:rsidRPr="00A83823">
        <w:t xml:space="preserve">14. </w:t>
      </w:r>
      <w:r w:rsidRPr="00A83823">
        <w:tab/>
        <w:t>Juvonen J, Gross EF. Extending the school grounds?</w:t>
      </w:r>
      <w:r w:rsidR="00883DF0">
        <w:t xml:space="preserve"> </w:t>
      </w:r>
      <w:proofErr w:type="gramStart"/>
      <w:r w:rsidR="00883DF0">
        <w:t>B</w:t>
      </w:r>
      <w:r w:rsidRPr="00A83823">
        <w:t>ullying experiences in cyberspace.</w:t>
      </w:r>
      <w:proofErr w:type="gramEnd"/>
      <w:r w:rsidRPr="00A83823">
        <w:t xml:space="preserve"> </w:t>
      </w:r>
      <w:r w:rsidRPr="00A83823">
        <w:rPr>
          <w:i/>
          <w:iCs/>
        </w:rPr>
        <w:t>J</w:t>
      </w:r>
      <w:r w:rsidR="00883DF0">
        <w:rPr>
          <w:i/>
          <w:iCs/>
        </w:rPr>
        <w:t>ournal of</w:t>
      </w:r>
      <w:r w:rsidRPr="00A83823">
        <w:rPr>
          <w:i/>
          <w:iCs/>
        </w:rPr>
        <w:t xml:space="preserve"> Sch</w:t>
      </w:r>
      <w:r w:rsidR="00883DF0">
        <w:rPr>
          <w:i/>
          <w:iCs/>
        </w:rPr>
        <w:t>ool</w:t>
      </w:r>
      <w:r w:rsidRPr="00A83823">
        <w:rPr>
          <w:i/>
          <w:iCs/>
        </w:rPr>
        <w:t xml:space="preserve"> Health</w:t>
      </w:r>
      <w:r w:rsidR="00883DF0">
        <w:t xml:space="preserve"> 2008</w:t>
      </w:r>
      <w:proofErr w:type="gramStart"/>
      <w:r w:rsidR="00883DF0">
        <w:t>;78:</w:t>
      </w:r>
      <w:r w:rsidRPr="00A83823">
        <w:t>496</w:t>
      </w:r>
      <w:proofErr w:type="gramEnd"/>
      <w:r w:rsidRPr="00A83823">
        <w:t>-505.</w:t>
      </w:r>
    </w:p>
    <w:p w:rsidR="00A83823" w:rsidRDefault="00A83823" w:rsidP="0055350D">
      <w:pPr>
        <w:pStyle w:val="Title"/>
        <w:tabs>
          <w:tab w:val="left" w:pos="0"/>
          <w:tab w:val="right" w:pos="1260"/>
        </w:tabs>
        <w:jc w:val="left"/>
        <w:rPr>
          <w:b w:val="0"/>
        </w:rPr>
      </w:pPr>
    </w:p>
    <w:p w:rsidR="0055350D" w:rsidRDefault="0055350D" w:rsidP="00883DF0">
      <w:pPr>
        <w:pBdr>
          <w:bottom w:val="single" w:sz="12" w:space="1" w:color="auto"/>
        </w:pBd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55350D" w:rsidP="0055350D">
      <w:pPr>
        <w:tabs>
          <w:tab w:val="left" w:pos="-39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55350D" w:rsidRDefault="0055350D" w:rsidP="0055350D"/>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QUESTION(S):</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2</w:t>
      </w:r>
      <w:r w:rsidR="00F346E7">
        <w:t>6</w:t>
      </w:r>
      <w:r>
        <w:t>.</w:t>
      </w:r>
      <w:r>
        <w:tab/>
        <w:t>During the past 12 months, did you ever feel so sad or hopeless almost every day for two weeks or more in a row that you stopped doing some usual activities?</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2</w:t>
      </w:r>
      <w:r w:rsidR="00F346E7">
        <w:t>7</w:t>
      </w:r>
      <w:r>
        <w:t>.</w:t>
      </w:r>
      <w:r>
        <w:tab/>
        <w:t>During the past 12 months, did you ever seriously consider attempting suicide?</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2</w:t>
      </w:r>
      <w:r w:rsidR="00F346E7">
        <w:t>8</w:t>
      </w:r>
      <w:r>
        <w:t>.</w:t>
      </w:r>
      <w:r>
        <w:tab/>
        <w:t>During the past 12 months, did you make a plan about how you would attempt suicide?</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2</w:t>
      </w:r>
      <w:r w:rsidR="00F346E7">
        <w:t>9</w:t>
      </w:r>
      <w:r>
        <w:t>.</w:t>
      </w:r>
      <w:r>
        <w:tab/>
        <w:t>During the past 12 months, how many times did you actually attempt suicide?</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F346E7"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30</w:t>
      </w:r>
      <w:r w:rsidR="0055350D">
        <w:t>.</w:t>
      </w:r>
      <w:r w:rsidR="0055350D">
        <w:tab/>
        <w:t>If you attempted suicide during the past 12 months, did any attempt result in an injury, poisoning, or overdose that had to be treated by a doctor or nurse?</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RATIONALE:</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These questions measure sadness, suicide ideation, attempted suicide, and the seriousness of those attempts.  Suicide is the third leading cause of death a</w:t>
      </w:r>
      <w:r w:rsidR="00F6200D">
        <w:t>mong youth ages</w:t>
      </w:r>
      <w:r>
        <w:t xml:space="preserve"> 15</w:t>
      </w:r>
      <w:r w:rsidR="00930E02">
        <w:t>-</w:t>
      </w:r>
      <w:r>
        <w:t>19</w:t>
      </w:r>
      <w:r w:rsidR="00F6200D">
        <w:t xml:space="preserve"> years</w:t>
      </w:r>
      <w:r>
        <w:t>.</w:t>
      </w:r>
      <w:r>
        <w:rPr>
          <w:vertAlign w:val="superscript"/>
        </w:rPr>
        <w:t xml:space="preserve">(1) </w:t>
      </w:r>
      <w:r>
        <w:t xml:space="preserve">The </w:t>
      </w:r>
      <w:r w:rsidR="00F6200D">
        <w:t>suicide rate for persons ages</w:t>
      </w:r>
      <w:r w:rsidRPr="00AC4268">
        <w:t xml:space="preserve"> 15</w:t>
      </w:r>
      <w:r w:rsidR="00930E02">
        <w:t>-1</w:t>
      </w:r>
      <w:r w:rsidRPr="00AC4268">
        <w:t>9 was 7.</w:t>
      </w:r>
      <w:r w:rsidR="008416F3" w:rsidRPr="00AC4268">
        <w:t>3</w:t>
      </w:r>
      <w:r w:rsidRPr="00AC4268">
        <w:t xml:space="preserve"> per 100,000 in 200</w:t>
      </w:r>
      <w:r w:rsidR="008416F3" w:rsidRPr="00AC4268">
        <w:t>6</w:t>
      </w:r>
      <w:r w:rsidRPr="00AC4268">
        <w:t xml:space="preserve"> down from 8.2 per 100,000 in 2003.</w:t>
      </w:r>
      <w:r w:rsidRPr="00AC4268">
        <w:rPr>
          <w:vertAlign w:val="superscript"/>
        </w:rPr>
        <w:t>(1)</w:t>
      </w:r>
      <w:r w:rsidR="000A4628">
        <w:t xml:space="preserve"> </w:t>
      </w:r>
      <w:r w:rsidR="00865BBF" w:rsidRPr="00F3336A">
        <w:rPr>
          <w:rFonts w:eastAsia="Calibri"/>
        </w:rPr>
        <w:t xml:space="preserve">A prior suicide attempt is </w:t>
      </w:r>
      <w:r w:rsidR="00865BBF">
        <w:rPr>
          <w:rFonts w:eastAsia="Calibri"/>
        </w:rPr>
        <w:t>one of the most signfican</w:t>
      </w:r>
      <w:r w:rsidR="00865BBF" w:rsidRPr="00F3336A">
        <w:rPr>
          <w:rFonts w:eastAsia="Calibri"/>
        </w:rPr>
        <w:t>t risk factor</w:t>
      </w:r>
      <w:r w:rsidR="00EA5C16">
        <w:rPr>
          <w:rFonts w:eastAsia="Calibri"/>
        </w:rPr>
        <w:t>s</w:t>
      </w:r>
      <w:r w:rsidR="00865BBF" w:rsidRPr="00F3336A">
        <w:rPr>
          <w:rFonts w:eastAsia="Calibri"/>
        </w:rPr>
        <w:t xml:space="preserve"> for a fatal adolescent suicide attemp</w:t>
      </w:r>
      <w:r w:rsidR="00865BBF">
        <w:rPr>
          <w:rFonts w:eastAsia="Calibri"/>
        </w:rPr>
        <w:t>t.</w:t>
      </w:r>
      <w:r w:rsidR="00865BBF" w:rsidRPr="00E50950">
        <w:rPr>
          <w:vertAlign w:val="superscript"/>
        </w:rPr>
        <w:t>(2</w:t>
      </w:r>
      <w:r w:rsidR="00865BBF">
        <w:rPr>
          <w:vertAlign w:val="superscript"/>
        </w:rPr>
        <w:t>,3</w:t>
      </w:r>
      <w:r w:rsidR="00865BBF" w:rsidRPr="00E50950">
        <w:rPr>
          <w:vertAlign w:val="superscript"/>
        </w:rPr>
        <w:t>)</w:t>
      </w:r>
      <w:r w:rsidR="00865BBF">
        <w:t xml:space="preserve"> </w:t>
      </w:r>
      <w:r w:rsidRPr="00AC4268">
        <w:t>Among high school students nationwide in 200</w:t>
      </w:r>
      <w:r w:rsidR="008416F3" w:rsidRPr="00AC4268">
        <w:t>9</w:t>
      </w:r>
      <w:r w:rsidRPr="00AC4268">
        <w:t xml:space="preserve">, </w:t>
      </w:r>
      <w:r w:rsidR="00261B81">
        <w:t>26% felt so sad or hopeless almost every day for 2 or more weeks in a row that they stopped doing some usual activities.</w:t>
      </w:r>
      <w:r w:rsidR="00261B81">
        <w:rPr>
          <w:vertAlign w:val="superscript"/>
        </w:rPr>
        <w:t>(</w:t>
      </w:r>
      <w:r w:rsidR="00865BBF">
        <w:rPr>
          <w:vertAlign w:val="superscript"/>
        </w:rPr>
        <w:t>4</w:t>
      </w:r>
      <w:r w:rsidR="00261B81">
        <w:rPr>
          <w:vertAlign w:val="superscript"/>
        </w:rPr>
        <w:t>)</w:t>
      </w:r>
      <w:r w:rsidR="00261B81">
        <w:t xml:space="preserve"> Among high school students nationwide in 2009, </w:t>
      </w:r>
      <w:r w:rsidRPr="00AC4268">
        <w:t xml:space="preserve">14% had seriously considered attempting suicide, 11% had made a plan about how they would attempt suicide, and </w:t>
      </w:r>
      <w:r w:rsidR="008416F3" w:rsidRPr="00AC4268">
        <w:t>6</w:t>
      </w:r>
      <w:r w:rsidRPr="00AC4268">
        <w:t>% had attempted suicide one or more times during the 12 months before the survey.</w:t>
      </w:r>
      <w:r w:rsidRPr="00AC4268">
        <w:rPr>
          <w:vertAlign w:val="superscript"/>
        </w:rPr>
        <w:t>(</w:t>
      </w:r>
      <w:r w:rsidR="00865BBF">
        <w:rPr>
          <w:vertAlign w:val="superscript"/>
        </w:rPr>
        <w:t>4</w:t>
      </w:r>
      <w:r w:rsidRPr="00AC4268">
        <w:rPr>
          <w:vertAlign w:val="superscript"/>
        </w:rPr>
        <w:t>)</w:t>
      </w:r>
      <w:r w:rsidR="000A4628">
        <w:t xml:space="preserve"> </w:t>
      </w:r>
      <w:r w:rsidR="00AC4268" w:rsidRPr="00AC4268">
        <w:t xml:space="preserve">The percentage of students who seriously considered attempting suicide decreased rapidly during 1991–1993 </w:t>
      </w:r>
      <w:r w:rsidRPr="00AC4268">
        <w:t>(29%</w:t>
      </w:r>
      <w:r w:rsidR="00AC4268" w:rsidRPr="00AC4268">
        <w:t>–24%) and then decreased less rapidly during 1993–2009 (24%–</w:t>
      </w:r>
      <w:r w:rsidRPr="00AC4268">
        <w:t>14%).</w:t>
      </w:r>
      <w:r w:rsidRPr="00AC4268">
        <w:rPr>
          <w:vertAlign w:val="superscript"/>
        </w:rPr>
        <w:t>(</w:t>
      </w:r>
      <w:r w:rsidR="00865BBF">
        <w:rPr>
          <w:vertAlign w:val="superscript"/>
        </w:rPr>
        <w:t>4</w:t>
      </w:r>
      <w:r w:rsidRPr="00AC4268">
        <w:rPr>
          <w:vertAlign w:val="superscript"/>
        </w:rPr>
        <w:t>)</w:t>
      </w:r>
      <w:r w:rsidR="00CC42AE">
        <w:rPr>
          <w:vertAlign w:val="superscript"/>
        </w:rPr>
        <w:t xml:space="preserve">  </w:t>
      </w:r>
      <w:r>
        <w:t xml:space="preserve"> </w:t>
      </w:r>
    </w:p>
    <w:p w:rsidR="0055350D" w:rsidRPr="00883DF0" w:rsidRDefault="0055350D" w:rsidP="00883DF0">
      <w:pPr>
        <w:pStyle w:val="Title"/>
        <w:tabs>
          <w:tab w:val="left" w:pos="0"/>
          <w:tab w:val="right" w:pos="540"/>
          <w:tab w:val="left" w:pos="600"/>
          <w:tab w:val="right" w:pos="1260"/>
        </w:tabs>
        <w:jc w:val="left"/>
        <w:rPr>
          <w:b w:val="0"/>
        </w:rPr>
      </w:pPr>
      <w:r>
        <w:rPr>
          <w:b w:val="0"/>
        </w:rPr>
        <w:tab/>
        <w:t xml:space="preserve"> </w:t>
      </w:r>
    </w:p>
    <w:p w:rsidR="0055350D" w:rsidRDefault="0055350D" w:rsidP="0055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vertAlign w:val="superscript"/>
        </w:rPr>
      </w:pPr>
      <w:r w:rsidRPr="0039504D">
        <w:rPr>
          <w:b/>
          <w:bCs/>
        </w:rPr>
        <w:t>REFERENC</w:t>
      </w:r>
      <w:r>
        <w:rPr>
          <w:b/>
          <w:bCs/>
        </w:rPr>
        <w:t>E</w:t>
      </w:r>
      <w:r w:rsidRPr="0039504D">
        <w:rPr>
          <w:b/>
          <w:bCs/>
        </w:rPr>
        <w:t>S:</w:t>
      </w:r>
    </w:p>
    <w:p w:rsidR="0055350D" w:rsidRDefault="0055350D" w:rsidP="0055350D">
      <w:pPr>
        <w:rPr>
          <w:b/>
          <w:bCs/>
          <w:szCs w:val="40"/>
        </w:rPr>
      </w:pPr>
    </w:p>
    <w:p w:rsidR="0055350D" w:rsidRDefault="0055350D" w:rsidP="0055350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r>
        <w:rPr>
          <w:bCs/>
        </w:rPr>
        <w:t xml:space="preserve">1.  </w:t>
      </w:r>
      <w:r>
        <w:rPr>
          <w:bCs/>
        </w:rPr>
        <w:tab/>
        <w:t>Web-based Injury Statistics Query and Reporting System (WISQARS) [database online]. Atlanta, GA: National Center for Injury Prevention and Control, Centers for Disease Control and Prevention; 20</w:t>
      </w:r>
      <w:r w:rsidR="008416F3">
        <w:rPr>
          <w:bCs/>
        </w:rPr>
        <w:t>10</w:t>
      </w:r>
      <w:r>
        <w:rPr>
          <w:bCs/>
        </w:rPr>
        <w:t xml:space="preserve">. </w:t>
      </w:r>
      <w:proofErr w:type="gramStart"/>
      <w:r>
        <w:rPr>
          <w:bCs/>
        </w:rPr>
        <w:t xml:space="preserve">Accessed </w:t>
      </w:r>
      <w:r w:rsidR="008416F3">
        <w:rPr>
          <w:bCs/>
        </w:rPr>
        <w:t>April 13, 2010</w:t>
      </w:r>
      <w:r>
        <w:rPr>
          <w:bCs/>
        </w:rPr>
        <w:t>.</w:t>
      </w:r>
      <w:proofErr w:type="gramEnd"/>
    </w:p>
    <w:p w:rsidR="00865BBF" w:rsidRDefault="00865BBF" w:rsidP="0055350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p>
    <w:p w:rsidR="00865BBF" w:rsidRPr="00865BBF" w:rsidRDefault="00865BBF" w:rsidP="00865BB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Cs/>
        </w:rPr>
      </w:pPr>
      <w:r w:rsidRPr="00865BBF">
        <w:rPr>
          <w:bCs/>
        </w:rPr>
        <w:t xml:space="preserve">2. </w:t>
      </w:r>
      <w:r w:rsidRPr="00865BBF">
        <w:rPr>
          <w:bCs/>
        </w:rPr>
        <w:tab/>
      </w:r>
      <w:r w:rsidRPr="00865BBF">
        <w:rPr>
          <w:rFonts w:eastAsia="Calibri"/>
        </w:rPr>
        <w:t>Borowsky IW, Ireland M</w:t>
      </w:r>
      <w:proofErr w:type="gramStart"/>
      <w:r w:rsidRPr="00865BBF">
        <w:rPr>
          <w:rFonts w:eastAsia="Calibri"/>
        </w:rPr>
        <w:t>,  Resnick</w:t>
      </w:r>
      <w:proofErr w:type="gramEnd"/>
      <w:r w:rsidRPr="00865BBF">
        <w:rPr>
          <w:rFonts w:eastAsia="Calibri"/>
        </w:rPr>
        <w:t>, MD,</w:t>
      </w:r>
      <w:r w:rsidR="00557288">
        <w:rPr>
          <w:rFonts w:eastAsia="Calibri"/>
          <w:bCs/>
        </w:rPr>
        <w:t xml:space="preserve"> Adolescent suicide attempts: r</w:t>
      </w:r>
      <w:r w:rsidRPr="00865BBF">
        <w:rPr>
          <w:rFonts w:eastAsia="Calibri"/>
          <w:bCs/>
        </w:rPr>
        <w:t>isks and protectors.</w:t>
      </w:r>
      <w:r w:rsidRPr="00865BBF">
        <w:rPr>
          <w:rFonts w:eastAsia="Calibri"/>
          <w:b/>
          <w:bCs/>
          <w:i/>
          <w:iCs/>
        </w:rPr>
        <w:t xml:space="preserve"> </w:t>
      </w:r>
      <w:proofErr w:type="gramStart"/>
      <w:r w:rsidRPr="00865BBF">
        <w:rPr>
          <w:rFonts w:eastAsia="Calibri"/>
          <w:bCs/>
          <w:i/>
          <w:iCs/>
        </w:rPr>
        <w:t xml:space="preserve">Pediatrics </w:t>
      </w:r>
      <w:r w:rsidRPr="00865BBF">
        <w:rPr>
          <w:rFonts w:eastAsia="Calibri"/>
          <w:bCs/>
        </w:rPr>
        <w:t>2001; 107:485– 493.</w:t>
      </w:r>
      <w:proofErr w:type="gramEnd"/>
    </w:p>
    <w:p w:rsidR="00865BBF" w:rsidRPr="00865BBF" w:rsidRDefault="00865BBF" w:rsidP="00865BB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865BBF" w:rsidRPr="00865BBF" w:rsidRDefault="00865BBF" w:rsidP="00865BB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Cs/>
        </w:rPr>
      </w:pPr>
      <w:r w:rsidRPr="00865BBF">
        <w:rPr>
          <w:rFonts w:eastAsia="Calibri"/>
        </w:rPr>
        <w:t>3.</w:t>
      </w:r>
      <w:r w:rsidRPr="00865BBF">
        <w:rPr>
          <w:rFonts w:eastAsia="Calibri"/>
        </w:rPr>
        <w:tab/>
        <w:t xml:space="preserve">Bridge JA, Goldstein TR, Brent DA. </w:t>
      </w:r>
      <w:proofErr w:type="gramStart"/>
      <w:r w:rsidRPr="00865BBF">
        <w:rPr>
          <w:rFonts w:eastAsia="Calibri"/>
        </w:rPr>
        <w:t>Adolescent suicide and suicidal behavior.</w:t>
      </w:r>
      <w:proofErr w:type="gramEnd"/>
      <w:r w:rsidRPr="00865BBF">
        <w:rPr>
          <w:rFonts w:eastAsia="Calibri"/>
        </w:rPr>
        <w:t xml:space="preserve"> </w:t>
      </w:r>
      <w:r w:rsidRPr="00865BBF">
        <w:rPr>
          <w:rFonts w:eastAsia="Calibri"/>
          <w:i/>
        </w:rPr>
        <w:t>Journal of Child Psychology and Psychiatry</w:t>
      </w:r>
      <w:r w:rsidRPr="00865BBF">
        <w:rPr>
          <w:rFonts w:eastAsia="Calibri"/>
        </w:rPr>
        <w:t xml:space="preserve"> 2006</w:t>
      </w:r>
      <w:proofErr w:type="gramStart"/>
      <w:r w:rsidRPr="00865BBF">
        <w:rPr>
          <w:rFonts w:eastAsia="Calibri"/>
        </w:rPr>
        <w:t>;47</w:t>
      </w:r>
      <w:proofErr w:type="gramEnd"/>
      <w:r w:rsidRPr="00865BBF">
        <w:rPr>
          <w:rFonts w:eastAsia="Calibri"/>
        </w:rPr>
        <w:t>(3/4):372–394.</w:t>
      </w:r>
    </w:p>
    <w:p w:rsidR="0055350D" w:rsidRDefault="0055350D" w:rsidP="0055350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Cs w:val="40"/>
        </w:rPr>
      </w:pPr>
    </w:p>
    <w:p w:rsidR="0055350D" w:rsidRDefault="00865BBF" w:rsidP="0055350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r w:rsidRPr="00A97B4D">
        <w:rPr>
          <w:bCs/>
        </w:rPr>
        <w:t>4</w:t>
      </w:r>
      <w:r w:rsidR="0055350D" w:rsidRPr="00A97B4D">
        <w:rPr>
          <w:bCs/>
        </w:rPr>
        <w:t xml:space="preserve">. </w:t>
      </w:r>
      <w:r w:rsidR="0055350D" w:rsidRPr="00A97B4D">
        <w:rPr>
          <w:bCs/>
        </w:rPr>
        <w:tab/>
      </w:r>
      <w:r w:rsidR="00A97B4D" w:rsidRPr="00A97B4D">
        <w:t xml:space="preserve">CDC. </w:t>
      </w:r>
      <w:proofErr w:type="gramStart"/>
      <w:r w:rsidR="00A97B4D" w:rsidRPr="00A97B4D">
        <w:t>Youth Risk Behavior Surveillance – United States, 2009.</w:t>
      </w:r>
      <w:proofErr w:type="gramEnd"/>
      <w:r w:rsidR="00A97B4D" w:rsidRPr="00A97B4D">
        <w:t xml:space="preserve"> </w:t>
      </w:r>
      <w:r w:rsidR="00A97B4D" w:rsidRPr="00A97B4D">
        <w:rPr>
          <w:i/>
          <w:iCs/>
        </w:rPr>
        <w:t>MMWR</w:t>
      </w:r>
      <w:r w:rsidR="00A97B4D" w:rsidRPr="00A97B4D">
        <w:t xml:space="preserve"> </w:t>
      </w:r>
      <w:r w:rsidR="00A97B4D" w:rsidRPr="00A97B4D">
        <w:rPr>
          <w:i/>
          <w:iCs/>
        </w:rPr>
        <w:t xml:space="preserve">Surveillance Summary </w:t>
      </w:r>
      <w:r w:rsidR="00A97B4D" w:rsidRPr="00A97B4D">
        <w:t>2010</w:t>
      </w:r>
      <w:proofErr w:type="gramStart"/>
      <w:r w:rsidR="00A97B4D" w:rsidRPr="00A97B4D">
        <w:t>;59</w:t>
      </w:r>
      <w:proofErr w:type="gramEnd"/>
      <w:r w:rsidR="00A97B4D" w:rsidRPr="00A97B4D">
        <w:t>(No. SS-5):1-142.</w:t>
      </w:r>
      <w:r w:rsidR="0055350D">
        <w:rPr>
          <w:bCs/>
        </w:rPr>
        <w:br/>
      </w:r>
    </w:p>
    <w:p w:rsidR="00AB4B58" w:rsidRDefault="00AB4B58" w:rsidP="007B411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Cs w:val="40"/>
        </w:rPr>
      </w:pPr>
    </w:p>
    <w:p w:rsidR="007B4110" w:rsidRDefault="00AC4268" w:rsidP="007B411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40"/>
        </w:rPr>
      </w:pPr>
      <w:r>
        <w:rPr>
          <w:b/>
          <w:bCs/>
          <w:szCs w:val="40"/>
        </w:rPr>
        <w:br w:type="page"/>
      </w:r>
      <w:r w:rsidR="007B4110">
        <w:rPr>
          <w:b/>
          <w:bCs/>
          <w:szCs w:val="40"/>
        </w:rPr>
        <w:lastRenderedPageBreak/>
        <w:t>Tobacco Use</w:t>
      </w:r>
    </w:p>
    <w:p w:rsidR="007B4110" w:rsidRDefault="007B4110" w:rsidP="007B411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QUESTION(S):</w:t>
      </w: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4110" w:rsidRDefault="00F346E7"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31</w:t>
      </w:r>
      <w:r w:rsidR="007B4110">
        <w:t>.</w:t>
      </w:r>
      <w:r w:rsidR="007B4110">
        <w:tab/>
        <w:t>Have you ever tried cigarette smoking, even one or two puffs?</w:t>
      </w: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4110" w:rsidRDefault="00F346E7"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32</w:t>
      </w:r>
      <w:r w:rsidR="007B4110">
        <w:t>.</w:t>
      </w:r>
      <w:r w:rsidR="007B4110">
        <w:tab/>
        <w:t>How old were you when you smoked a whole cigarette for the first time?</w:t>
      </w: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3</w:t>
      </w:r>
      <w:r w:rsidR="00F346E7">
        <w:t>3</w:t>
      </w:r>
      <w:r>
        <w:t>.</w:t>
      </w:r>
      <w:r>
        <w:tab/>
        <w:t>During the past 30 days, on how many days did you smoke cigarettes?</w:t>
      </w: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3</w:t>
      </w:r>
      <w:r w:rsidR="00F346E7">
        <w:t>4</w:t>
      </w:r>
      <w:r>
        <w:t>.</w:t>
      </w:r>
      <w:r>
        <w:tab/>
        <w:t>During the past 30 days, on the days you smoked, how many cigarettes did you smoke per day?</w:t>
      </w: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3</w:t>
      </w:r>
      <w:r w:rsidR="00F346E7">
        <w:t>5</w:t>
      </w:r>
      <w:r>
        <w:t>.</w:t>
      </w:r>
      <w:r>
        <w:tab/>
        <w:t>During the past 30 days, how did you usually get your own cigarettes?</w:t>
      </w: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4110" w:rsidRDefault="007B4110" w:rsidP="007B4110">
      <w:pPr>
        <w:pStyle w:val="BodyText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Cs w:val="24"/>
        </w:rPr>
      </w:pPr>
      <w:r>
        <w:rPr>
          <w:szCs w:val="24"/>
        </w:rPr>
        <w:t>3</w:t>
      </w:r>
      <w:r w:rsidR="00F346E7">
        <w:rPr>
          <w:szCs w:val="24"/>
        </w:rPr>
        <w:t>6</w:t>
      </w:r>
      <w:r>
        <w:rPr>
          <w:szCs w:val="24"/>
        </w:rPr>
        <w:t>.</w:t>
      </w:r>
      <w:r>
        <w:rPr>
          <w:szCs w:val="24"/>
        </w:rPr>
        <w:tab/>
        <w:t>During the past 30 days, on how many days did you smoke cigarettes on school property?</w:t>
      </w: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3</w:t>
      </w:r>
      <w:r w:rsidR="00F346E7">
        <w:t>7</w:t>
      </w:r>
      <w:r>
        <w:t>.</w:t>
      </w:r>
      <w:r>
        <w:tab/>
        <w:t>Have you ever smoked cigarettes daily, that is, at least one cigarette every day for 30 days?</w:t>
      </w: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7B4110" w:rsidRDefault="007B4110" w:rsidP="007B4110">
      <w:pPr>
        <w:pStyle w:val="BodyTex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3</w:t>
      </w:r>
      <w:r w:rsidR="00F346E7">
        <w:rPr>
          <w:szCs w:val="24"/>
        </w:rPr>
        <w:t>8</w:t>
      </w:r>
      <w:r>
        <w:rPr>
          <w:szCs w:val="24"/>
        </w:rPr>
        <w:t>.</w:t>
      </w:r>
      <w:r>
        <w:rPr>
          <w:szCs w:val="24"/>
        </w:rPr>
        <w:tab/>
        <w:t>During the past 12 months, did you ever try to quit smoking cigarettes?</w:t>
      </w: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RATIONALE:</w:t>
      </w: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21C8D" w:rsidRDefault="00E21C8D" w:rsidP="00E21C8D">
      <w:pPr>
        <w:tabs>
          <w:tab w:val="left" w:pos="1440"/>
        </w:tabs>
      </w:pPr>
      <w:r>
        <w:t xml:space="preserve">These questions measure </w:t>
      </w:r>
      <w:r w:rsidR="00397C0A">
        <w:t>ever</w:t>
      </w:r>
      <w:r>
        <w:t xml:space="preserve"> and current smoking patterns, age of initiation, access to cigarettes, smoking on school property,</w:t>
      </w:r>
      <w:r w:rsidR="000A4628">
        <w:t xml:space="preserve"> and attempts to quit smoking. </w:t>
      </w:r>
      <w:r>
        <w:t>Cigarette smoking is the leading cause of preventable death in the United States</w:t>
      </w:r>
      <w:r>
        <w:rPr>
          <w:vertAlign w:val="superscript"/>
        </w:rPr>
        <w:t>(1)</w:t>
      </w:r>
      <w:r>
        <w:t xml:space="preserve"> and accounts for approximately 440,000 deaths each year.</w:t>
      </w:r>
      <w:r>
        <w:rPr>
          <w:vertAlign w:val="superscript"/>
        </w:rPr>
        <w:t xml:space="preserve">(2) </w:t>
      </w:r>
      <w:r>
        <w:t>Cigarette smoking increases risk of heart disease; chronic obstructive pulmonary disease; acute respiratory illness; stroke; and cancers of the lung, larynx, oral cavity, pharynx, pancreas, and cervix.</w:t>
      </w:r>
      <w:r>
        <w:rPr>
          <w:vertAlign w:val="superscript"/>
        </w:rPr>
        <w:t>(1)</w:t>
      </w:r>
      <w:r>
        <w:t xml:space="preserve"> In addition, as compared to nonsmokers, cigarette smokers are more likely to drink alcohol, use marijuana and cocaine, engage in risky sexual behaviors, engage in physical fighting, carry a weapon, and attempt suicide.</w:t>
      </w:r>
      <w:r>
        <w:rPr>
          <w:vertAlign w:val="superscript"/>
        </w:rPr>
        <w:t>(3- 6)</w:t>
      </w:r>
      <w:r>
        <w:t xml:space="preserve"> If current patterns of smoking behavior persist, an estimated 6.4 million U.S. persons who were under the age of 18 in 2000 could die prematurely from smoking-</w:t>
      </w:r>
      <w:r w:rsidRPr="00A77095">
        <w:t>related illnesses.</w:t>
      </w:r>
      <w:r w:rsidRPr="00A77095">
        <w:rPr>
          <w:vertAlign w:val="superscript"/>
        </w:rPr>
        <w:t>(</w:t>
      </w:r>
      <w:r>
        <w:rPr>
          <w:vertAlign w:val="superscript"/>
        </w:rPr>
        <w:t>7</w:t>
      </w:r>
      <w:r w:rsidRPr="00A77095">
        <w:rPr>
          <w:vertAlign w:val="superscript"/>
        </w:rPr>
        <w:t>)</w:t>
      </w:r>
      <w:r w:rsidR="000A4628">
        <w:t xml:space="preserve"> </w:t>
      </w:r>
      <w:r w:rsidR="00DE7A6A">
        <w:t>In 2006, a</w:t>
      </w:r>
      <w:r w:rsidRPr="00A77095">
        <w:t>pproximately 64% of schools had adopted policies that 1) prohibited cigarette smoking and smokeless tobacco use among students, faculty and staff, and school visitors in school buildings; outside on school grounds; on school buses or other vehicles used to transport students; and at off-campus, school-sponsored events; and 2) prohibited cigar or pipe smoking by students, faculty and staff, and school visitors.</w:t>
      </w:r>
      <w:r w:rsidRPr="00A77095">
        <w:rPr>
          <w:vertAlign w:val="superscript"/>
        </w:rPr>
        <w:t>(</w:t>
      </w:r>
      <w:r>
        <w:rPr>
          <w:vertAlign w:val="superscript"/>
        </w:rPr>
        <w:t>8</w:t>
      </w:r>
      <w:r w:rsidRPr="00A77095">
        <w:rPr>
          <w:vertAlign w:val="superscript"/>
        </w:rPr>
        <w:t>)</w:t>
      </w:r>
      <w:r w:rsidRPr="00A77095">
        <w:t xml:space="preserve"> Among high school students nationwide in 2009, 46% had ever tried cigarette smoking, </w:t>
      </w:r>
      <w:r w:rsidR="00557288">
        <w:t>19</w:t>
      </w:r>
      <w:r w:rsidRPr="00A77095">
        <w:t>% had smoked cigarettes on at least 1 day during the 30 days before the survey, and 5% had smoked cigarettes on school property on at least 1 day during the 30 days before the survey.</w:t>
      </w:r>
      <w:r w:rsidRPr="00A77095">
        <w:rPr>
          <w:vertAlign w:val="superscript"/>
        </w:rPr>
        <w:t>(</w:t>
      </w:r>
      <w:r>
        <w:rPr>
          <w:vertAlign w:val="superscript"/>
        </w:rPr>
        <w:t>9</w:t>
      </w:r>
      <w:r w:rsidRPr="00A77095">
        <w:rPr>
          <w:vertAlign w:val="superscript"/>
        </w:rPr>
        <w:t>)</w:t>
      </w:r>
      <w:r w:rsidR="000A4628">
        <w:t xml:space="preserve"> </w:t>
      </w:r>
      <w:r w:rsidRPr="00A77095">
        <w:t>The percentage of high school students who had ever tried cigarette smoking did not change significantly during 1991–1999 (70%–70%) and then decreased during 1999–2009 (70%–46%).</w:t>
      </w:r>
      <w:r w:rsidRPr="00A77095">
        <w:rPr>
          <w:vertAlign w:val="superscript"/>
        </w:rPr>
        <w:t>(7)</w:t>
      </w:r>
      <w:r w:rsidRPr="00A77095">
        <w:t xml:space="preserve"> The percentage </w:t>
      </w:r>
      <w:r w:rsidRPr="00A77095">
        <w:lastRenderedPageBreak/>
        <w:t>of high school students who had smoked cigarettes on at least 1 day during the 30 days before the survey increased significantly during 1991–1997 (28%–36%) and then decreased during 1997–2009 (36%–</w:t>
      </w:r>
      <w:r w:rsidR="00557288">
        <w:t>19</w:t>
      </w:r>
      <w:r w:rsidRPr="00A77095">
        <w:t>%).</w:t>
      </w:r>
      <w:r w:rsidRPr="00A77095">
        <w:rPr>
          <w:vertAlign w:val="superscript"/>
        </w:rPr>
        <w:t>(</w:t>
      </w:r>
      <w:r>
        <w:rPr>
          <w:vertAlign w:val="superscript"/>
        </w:rPr>
        <w:t>9</w:t>
      </w:r>
      <w:r w:rsidRPr="00A77095">
        <w:rPr>
          <w:vertAlign w:val="superscript"/>
        </w:rPr>
        <w:t>)</w:t>
      </w:r>
    </w:p>
    <w:p w:rsidR="00E21C8D" w:rsidRDefault="00E21C8D" w:rsidP="00E21C8D">
      <w:pPr>
        <w:rPr>
          <w:b/>
          <w:bCs/>
          <w:szCs w:val="40"/>
        </w:rPr>
      </w:pPr>
    </w:p>
    <w:p w:rsidR="00E21C8D" w:rsidRDefault="00E21C8D" w:rsidP="00E21C8D">
      <w:pPr>
        <w:rPr>
          <w:b/>
          <w:bCs/>
          <w:szCs w:val="40"/>
        </w:rPr>
      </w:pPr>
      <w:r>
        <w:rPr>
          <w:b/>
          <w:bCs/>
          <w:szCs w:val="40"/>
        </w:rPr>
        <w:t>REFERENCES:</w:t>
      </w:r>
    </w:p>
    <w:p w:rsidR="00E21C8D" w:rsidRDefault="00E21C8D" w:rsidP="00E21C8D">
      <w:pPr>
        <w:pStyle w:val="Title"/>
        <w:tabs>
          <w:tab w:val="left" w:pos="0"/>
          <w:tab w:val="right" w:pos="1260"/>
        </w:tabs>
        <w:ind w:left="0" w:firstLine="0"/>
        <w:jc w:val="left"/>
        <w:rPr>
          <w:b w:val="0"/>
        </w:rPr>
      </w:pPr>
    </w:p>
    <w:p w:rsidR="00E21C8D" w:rsidRDefault="00E21C8D" w:rsidP="00E21C8D">
      <w:pPr>
        <w:pStyle w:val="Title"/>
        <w:tabs>
          <w:tab w:val="left" w:pos="0"/>
          <w:tab w:val="right" w:pos="1260"/>
        </w:tabs>
        <w:jc w:val="left"/>
        <w:rPr>
          <w:b w:val="0"/>
        </w:rPr>
      </w:pPr>
      <w:r>
        <w:rPr>
          <w:b w:val="0"/>
        </w:rPr>
        <w:t xml:space="preserve">1. </w:t>
      </w:r>
      <w:r>
        <w:rPr>
          <w:b w:val="0"/>
        </w:rPr>
        <w:tab/>
      </w:r>
      <w:r>
        <w:rPr>
          <w:b w:val="0"/>
        </w:rPr>
        <w:tab/>
      </w:r>
      <w:smartTag w:uri="urn:schemas-microsoft-com:office:smarttags" w:element="country-region">
        <w:smartTag w:uri="urn:schemas-microsoft-com:office:smarttags" w:element="place">
          <w:r>
            <w:rPr>
              <w:b w:val="0"/>
            </w:rPr>
            <w:t>U.S.</w:t>
          </w:r>
        </w:smartTag>
      </w:smartTag>
      <w:r>
        <w:rPr>
          <w:b w:val="0"/>
        </w:rPr>
        <w:t xml:space="preserve"> Department of Health and Human Services. </w:t>
      </w:r>
      <w:r w:rsidRPr="00883DF0">
        <w:rPr>
          <w:b w:val="0"/>
          <w:i/>
        </w:rPr>
        <w:t xml:space="preserve">The Health Consequences of Smoking: A Report of the Surgeon General. </w:t>
      </w:r>
      <w:r w:rsidR="005B679C">
        <w:rPr>
          <w:b w:val="0"/>
        </w:rPr>
        <w:t>U</w:t>
      </w:r>
      <w:r w:rsidR="00F3223E">
        <w:rPr>
          <w:b w:val="0"/>
        </w:rPr>
        <w:t>.</w:t>
      </w:r>
      <w:r w:rsidR="005B679C">
        <w:rPr>
          <w:b w:val="0"/>
        </w:rPr>
        <w:t>S</w:t>
      </w:r>
      <w:r w:rsidR="00F3223E">
        <w:rPr>
          <w:b w:val="0"/>
        </w:rPr>
        <w:t>.</w:t>
      </w:r>
      <w:r>
        <w:rPr>
          <w:b w:val="0"/>
        </w:rPr>
        <w:t xml:space="preserve"> Department of Health and Human Services; Centers for Disease Control and Prevention; National Center for Chronic Disease Prevention and Health Promotion; Office on Smoking and Health</w:t>
      </w:r>
      <w:r w:rsidR="00883DF0">
        <w:rPr>
          <w:b w:val="0"/>
        </w:rPr>
        <w:t>;</w:t>
      </w:r>
      <w:r>
        <w:rPr>
          <w:b w:val="0"/>
        </w:rPr>
        <w:t xml:space="preserve"> 2004. </w:t>
      </w:r>
    </w:p>
    <w:p w:rsidR="00E21C8D" w:rsidRDefault="00E21C8D" w:rsidP="00E21C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52"/>
        </w:rPr>
      </w:pPr>
    </w:p>
    <w:p w:rsidR="00E21C8D" w:rsidRPr="0036257F" w:rsidRDefault="00E21C8D" w:rsidP="00E21C8D">
      <w:pPr>
        <w:tabs>
          <w:tab w:val="left" w:pos="720"/>
        </w:tabs>
        <w:ind w:left="720" w:hanging="720"/>
        <w:rPr>
          <w:bCs/>
          <w:szCs w:val="28"/>
        </w:rPr>
      </w:pPr>
      <w:r>
        <w:rPr>
          <w:bCs/>
          <w:szCs w:val="28"/>
        </w:rPr>
        <w:t xml:space="preserve">2.  </w:t>
      </w:r>
      <w:r>
        <w:rPr>
          <w:bCs/>
          <w:szCs w:val="28"/>
        </w:rPr>
        <w:tab/>
      </w:r>
      <w:r w:rsidRPr="0036257F">
        <w:rPr>
          <w:bCs/>
          <w:szCs w:val="28"/>
        </w:rPr>
        <w:t xml:space="preserve">Centers for Disease Control and Prevention. </w:t>
      </w:r>
      <w:r w:rsidR="00557288">
        <w:rPr>
          <w:bCs/>
          <w:szCs w:val="28"/>
        </w:rPr>
        <w:t>Annual smoking-attributable mortality, years of potential life lost, and productivity l</w:t>
      </w:r>
      <w:r w:rsidRPr="00E21C8D">
        <w:rPr>
          <w:bCs/>
          <w:szCs w:val="28"/>
        </w:rPr>
        <w:t>osses—United States, 2000–2004</w:t>
      </w:r>
      <w:r w:rsidRPr="0036257F">
        <w:rPr>
          <w:bCs/>
          <w:szCs w:val="28"/>
        </w:rPr>
        <w:t xml:space="preserve">. </w:t>
      </w:r>
      <w:r w:rsidRPr="00883DF0">
        <w:rPr>
          <w:bCs/>
          <w:i/>
          <w:szCs w:val="28"/>
        </w:rPr>
        <w:t>Morbidity and Mortality Weekly Report</w:t>
      </w:r>
      <w:r w:rsidRPr="0036257F">
        <w:rPr>
          <w:bCs/>
          <w:szCs w:val="28"/>
        </w:rPr>
        <w:t xml:space="preserve"> 2008</w:t>
      </w:r>
      <w:proofErr w:type="gramStart"/>
      <w:r w:rsidRPr="0036257F">
        <w:rPr>
          <w:bCs/>
          <w:szCs w:val="28"/>
        </w:rPr>
        <w:t>;57</w:t>
      </w:r>
      <w:proofErr w:type="gramEnd"/>
      <w:r w:rsidRPr="0036257F">
        <w:rPr>
          <w:bCs/>
          <w:szCs w:val="28"/>
        </w:rPr>
        <w:t>(45):1226–</w:t>
      </w:r>
      <w:r>
        <w:rPr>
          <w:bCs/>
          <w:szCs w:val="28"/>
        </w:rPr>
        <w:t>1228</w:t>
      </w:r>
      <w:r w:rsidR="00883DF0">
        <w:rPr>
          <w:bCs/>
          <w:szCs w:val="28"/>
        </w:rPr>
        <w:t>.</w:t>
      </w:r>
      <w:r>
        <w:rPr>
          <w:bCs/>
          <w:szCs w:val="28"/>
        </w:rPr>
        <w:t xml:space="preserve"> </w:t>
      </w:r>
    </w:p>
    <w:p w:rsidR="00E21C8D" w:rsidRDefault="00E21C8D" w:rsidP="00E21C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52"/>
        </w:rPr>
      </w:pPr>
    </w:p>
    <w:p w:rsidR="00E21C8D" w:rsidRDefault="00E21C8D" w:rsidP="00E21C8D">
      <w:pPr>
        <w:pStyle w:val="Title"/>
        <w:tabs>
          <w:tab w:val="right" w:pos="1260"/>
        </w:tabs>
        <w:jc w:val="left"/>
        <w:rPr>
          <w:b w:val="0"/>
        </w:rPr>
      </w:pPr>
      <w:r>
        <w:rPr>
          <w:b w:val="0"/>
        </w:rPr>
        <w:t>3.</w:t>
      </w:r>
      <w:r>
        <w:rPr>
          <w:b w:val="0"/>
        </w:rPr>
        <w:tab/>
        <w:t xml:space="preserve">Everett SA, Malarcher AM, Sharp DJ, Husten CG, Giovino GA. Relationship between cigarette, smokeless tobacco, and cigar use, and other health risk behaviors among </w:t>
      </w:r>
      <w:smartTag w:uri="urn:schemas-microsoft-com:office:smarttags" w:element="country-region">
        <w:smartTag w:uri="urn:schemas-microsoft-com:office:smarttags" w:element="place">
          <w:r>
            <w:rPr>
              <w:b w:val="0"/>
            </w:rPr>
            <w:t>U.S.</w:t>
          </w:r>
        </w:smartTag>
      </w:smartTag>
      <w:r>
        <w:rPr>
          <w:b w:val="0"/>
        </w:rPr>
        <w:t xml:space="preserve"> high school students. </w:t>
      </w:r>
      <w:r>
        <w:rPr>
          <w:b w:val="0"/>
          <w:i/>
        </w:rPr>
        <w:t>Journal of School Health</w:t>
      </w:r>
      <w:r>
        <w:rPr>
          <w:b w:val="0"/>
        </w:rPr>
        <w:t xml:space="preserve"> 2000</w:t>
      </w:r>
      <w:proofErr w:type="gramStart"/>
      <w:r>
        <w:rPr>
          <w:b w:val="0"/>
        </w:rPr>
        <w:t>;70:234</w:t>
      </w:r>
      <w:proofErr w:type="gramEnd"/>
      <w:r>
        <w:rPr>
          <w:b w:val="0"/>
        </w:rPr>
        <w:t>-240.</w:t>
      </w:r>
    </w:p>
    <w:p w:rsidR="00E21C8D" w:rsidRDefault="00E21C8D" w:rsidP="00E21C8D">
      <w:pPr>
        <w:pStyle w:val="Title"/>
        <w:tabs>
          <w:tab w:val="left" w:pos="0"/>
          <w:tab w:val="right" w:pos="540"/>
          <w:tab w:val="left" w:pos="600"/>
          <w:tab w:val="right" w:pos="1260"/>
        </w:tabs>
        <w:ind w:left="0" w:firstLine="0"/>
        <w:jc w:val="left"/>
        <w:rPr>
          <w:b w:val="0"/>
        </w:rPr>
      </w:pPr>
    </w:p>
    <w:p w:rsidR="00876DEE" w:rsidRPr="00641A3A" w:rsidRDefault="00E21C8D" w:rsidP="00876DE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r w:rsidRPr="00876DEE">
        <w:t>4.</w:t>
      </w:r>
      <w:r>
        <w:rPr>
          <w:b/>
        </w:rPr>
        <w:tab/>
      </w:r>
      <w:r w:rsidR="00876DEE" w:rsidRPr="00641A3A">
        <w:t xml:space="preserve">Substance Abuse and Mental Health Services Administration. </w:t>
      </w:r>
      <w:r w:rsidR="00876DEE" w:rsidRPr="00641A3A">
        <w:rPr>
          <w:i/>
        </w:rPr>
        <w:t>Results from the</w:t>
      </w:r>
    </w:p>
    <w:p w:rsidR="00E21C8D" w:rsidRPr="00876DEE" w:rsidRDefault="00876DEE" w:rsidP="00876DEE">
      <w:pPr>
        <w:tabs>
          <w:tab w:val="left" w:pos="720"/>
        </w:tabs>
        <w:autoSpaceDE w:val="0"/>
        <w:autoSpaceDN w:val="0"/>
        <w:adjustRightInd w:val="0"/>
        <w:ind w:left="720" w:hanging="720"/>
      </w:pPr>
      <w:r w:rsidRPr="00641A3A">
        <w:rPr>
          <w:i/>
        </w:rPr>
        <w:tab/>
        <w:t>2008 National Survey on Drug Use and Health: National Findings</w:t>
      </w:r>
      <w:r w:rsidRPr="00641A3A">
        <w:t xml:space="preserve">. Rockville, MD: </w:t>
      </w:r>
      <w:r w:rsidR="00F3223E" w:rsidRPr="00641A3A">
        <w:t xml:space="preserve">Substance Abuse and Mental </w:t>
      </w:r>
      <w:r w:rsidR="00F3223E">
        <w:t xml:space="preserve">Health Services Administration, </w:t>
      </w:r>
      <w:r w:rsidRPr="00641A3A">
        <w:t xml:space="preserve">Office of Applied Studies; 2009. </w:t>
      </w:r>
      <w:proofErr w:type="gramStart"/>
      <w:r w:rsidRPr="00641A3A">
        <w:t>NSDUH Series H-36, DHHS Publication No.</w:t>
      </w:r>
      <w:proofErr w:type="gramEnd"/>
      <w:r w:rsidRPr="00641A3A">
        <w:t xml:space="preserve"> SMA 09-4434. </w:t>
      </w:r>
    </w:p>
    <w:p w:rsidR="00E21C8D" w:rsidRDefault="00E21C8D" w:rsidP="00E21C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52"/>
        </w:rPr>
      </w:pPr>
    </w:p>
    <w:p w:rsidR="00E21C8D" w:rsidRPr="00E21C8D" w:rsidRDefault="00E21C8D" w:rsidP="00E21C8D">
      <w:pPr>
        <w:pStyle w:val="Title"/>
        <w:tabs>
          <w:tab w:val="clear" w:pos="720"/>
          <w:tab w:val="right" w:pos="-4320"/>
          <w:tab w:val="left" w:pos="-3600"/>
          <w:tab w:val="right" w:pos="1260"/>
        </w:tabs>
        <w:jc w:val="left"/>
        <w:rPr>
          <w:b w:val="0"/>
        </w:rPr>
      </w:pPr>
      <w:r>
        <w:rPr>
          <w:b w:val="0"/>
        </w:rPr>
        <w:t>5.</w:t>
      </w:r>
      <w:r>
        <w:rPr>
          <w:b w:val="0"/>
        </w:rPr>
        <w:tab/>
      </w:r>
      <w:r w:rsidRPr="00E21C8D">
        <w:rPr>
          <w:b w:val="0"/>
        </w:rPr>
        <w:t xml:space="preserve">U.S. Department of Health and Human Services. </w:t>
      </w:r>
      <w:r w:rsidRPr="00883DF0">
        <w:rPr>
          <w:b w:val="0"/>
          <w:i/>
        </w:rPr>
        <w:t xml:space="preserve">Preventing Tobacco Use </w:t>
      </w:r>
      <w:proofErr w:type="gramStart"/>
      <w:r w:rsidRPr="00883DF0">
        <w:rPr>
          <w:b w:val="0"/>
          <w:i/>
        </w:rPr>
        <w:t>Among</w:t>
      </w:r>
      <w:proofErr w:type="gramEnd"/>
      <w:r w:rsidRPr="00883DF0">
        <w:rPr>
          <w:b w:val="0"/>
          <w:i/>
        </w:rPr>
        <w:t xml:space="preserve"> Young People: A Report of the Surgeon General. </w:t>
      </w:r>
      <w:r w:rsidR="005B679C">
        <w:rPr>
          <w:b w:val="0"/>
        </w:rPr>
        <w:t>Atlanta: U</w:t>
      </w:r>
      <w:r w:rsidR="00F3223E">
        <w:rPr>
          <w:b w:val="0"/>
        </w:rPr>
        <w:t>.</w:t>
      </w:r>
      <w:r w:rsidR="005B679C">
        <w:rPr>
          <w:b w:val="0"/>
        </w:rPr>
        <w:t>S</w:t>
      </w:r>
      <w:r w:rsidR="00F3223E">
        <w:rPr>
          <w:b w:val="0"/>
        </w:rPr>
        <w:t>.</w:t>
      </w:r>
      <w:r w:rsidRPr="00E21C8D">
        <w:rPr>
          <w:b w:val="0"/>
        </w:rPr>
        <w:t xml:space="preserve"> Department of Health and Human Services, Centers for Disease Control and Prevention, Coordinating Center for Health Promotion, National Center for Chronic Disease Prevention and Health Promotion, Office on Smoking and Health</w:t>
      </w:r>
      <w:r w:rsidR="00883DF0">
        <w:rPr>
          <w:b w:val="0"/>
        </w:rPr>
        <w:t>;</w:t>
      </w:r>
      <w:r w:rsidRPr="00E21C8D">
        <w:rPr>
          <w:b w:val="0"/>
        </w:rPr>
        <w:t xml:space="preserve"> 1994 </w:t>
      </w:r>
    </w:p>
    <w:p w:rsidR="00E21C8D" w:rsidRPr="00E21C8D" w:rsidRDefault="00E21C8D" w:rsidP="00E21C8D">
      <w:pPr>
        <w:pStyle w:val="Title"/>
        <w:tabs>
          <w:tab w:val="right" w:pos="-4320"/>
          <w:tab w:val="left" w:pos="-3600"/>
          <w:tab w:val="right" w:pos="1260"/>
        </w:tabs>
        <w:ind w:left="0" w:firstLine="0"/>
        <w:rPr>
          <w:b w:val="0"/>
        </w:rPr>
      </w:pPr>
    </w:p>
    <w:p w:rsidR="00E21C8D" w:rsidRPr="00E21C8D" w:rsidRDefault="00E21C8D" w:rsidP="00E21C8D">
      <w:pPr>
        <w:pStyle w:val="Title"/>
        <w:tabs>
          <w:tab w:val="clear" w:pos="720"/>
          <w:tab w:val="right" w:pos="-4320"/>
          <w:tab w:val="left" w:pos="-3600"/>
          <w:tab w:val="right" w:pos="1260"/>
        </w:tabs>
        <w:jc w:val="left"/>
        <w:rPr>
          <w:b w:val="0"/>
        </w:rPr>
      </w:pPr>
      <w:r>
        <w:rPr>
          <w:b w:val="0"/>
        </w:rPr>
        <w:t xml:space="preserve">6. </w:t>
      </w:r>
      <w:r>
        <w:rPr>
          <w:b w:val="0"/>
        </w:rPr>
        <w:tab/>
      </w:r>
      <w:r w:rsidRPr="00E21C8D">
        <w:rPr>
          <w:b w:val="0"/>
        </w:rPr>
        <w:t xml:space="preserve">Campaign for Tobacco-Free Kids. </w:t>
      </w:r>
      <w:r w:rsidRPr="00883DF0">
        <w:rPr>
          <w:b w:val="0"/>
          <w:i/>
        </w:rPr>
        <w:t>How Parents Can Protect Their Kids from Becoming Addicted Smokers</w:t>
      </w:r>
      <w:r w:rsidRPr="00E21C8D">
        <w:rPr>
          <w:b w:val="0"/>
        </w:rPr>
        <w:fldChar w:fldCharType="begin"/>
      </w:r>
      <w:r w:rsidRPr="00E21C8D">
        <w:rPr>
          <w:b w:val="0"/>
        </w:rPr>
        <w:instrText>PRIVATE "TYPE=PICT</w:instrText>
      </w:r>
      <w:proofErr w:type="gramStart"/>
      <w:r w:rsidRPr="00E21C8D">
        <w:rPr>
          <w:b w:val="0"/>
        </w:rPr>
        <w:instrText>;ALT</w:instrText>
      </w:r>
      <w:proofErr w:type="gramEnd"/>
      <w:r w:rsidRPr="00E21C8D">
        <w:rPr>
          <w:b w:val="0"/>
        </w:rPr>
        <w:instrText>=Exit Notification/Disclaimer Policy"</w:instrText>
      </w:r>
      <w:r w:rsidRPr="00E21C8D">
        <w:rPr>
          <w:b w:val="0"/>
        </w:rPr>
        <w:fldChar w:fldCharType="end"/>
      </w:r>
      <w:r w:rsidRPr="00E21C8D">
        <w:rPr>
          <w:b w:val="0"/>
        </w:rPr>
        <w:t>. Washington: Campaign for Tobacco-Fre</w:t>
      </w:r>
      <w:r w:rsidR="00A97B4D">
        <w:rPr>
          <w:b w:val="0"/>
        </w:rPr>
        <w:t xml:space="preserve">e Kids, 2009.  </w:t>
      </w:r>
      <w:proofErr w:type="gramStart"/>
      <w:r w:rsidR="00883DF0">
        <w:rPr>
          <w:b w:val="0"/>
        </w:rPr>
        <w:t xml:space="preserve">Available at </w:t>
      </w:r>
      <w:r w:rsidR="00883DF0" w:rsidRPr="00883DF0">
        <w:rPr>
          <w:b w:val="0"/>
        </w:rPr>
        <w:t>http://www.tobaccofreekids.org/research/factsheets/pdf/0152.pdf</w:t>
      </w:r>
      <w:r w:rsidR="00883DF0">
        <w:rPr>
          <w:b w:val="0"/>
        </w:rPr>
        <w:t>.</w:t>
      </w:r>
      <w:proofErr w:type="gramEnd"/>
      <w:r w:rsidR="00883DF0">
        <w:rPr>
          <w:b w:val="0"/>
        </w:rPr>
        <w:t xml:space="preserve"> </w:t>
      </w:r>
      <w:r w:rsidR="00883DF0" w:rsidRPr="00883DF0">
        <w:rPr>
          <w:b w:val="0"/>
        </w:rPr>
        <w:t xml:space="preserve"> </w:t>
      </w:r>
      <w:proofErr w:type="gramStart"/>
      <w:r w:rsidR="00A97B4D">
        <w:rPr>
          <w:b w:val="0"/>
        </w:rPr>
        <w:t>A</w:t>
      </w:r>
      <w:r w:rsidRPr="00E21C8D">
        <w:rPr>
          <w:b w:val="0"/>
        </w:rPr>
        <w:t>ccessed</w:t>
      </w:r>
      <w:r w:rsidR="00A97B4D">
        <w:rPr>
          <w:b w:val="0"/>
        </w:rPr>
        <w:t xml:space="preserve"> May 15, 2010.</w:t>
      </w:r>
      <w:proofErr w:type="gramEnd"/>
    </w:p>
    <w:p w:rsidR="00E21C8D" w:rsidRDefault="00E21C8D" w:rsidP="00E21C8D">
      <w:pPr>
        <w:pStyle w:val="Title"/>
        <w:tabs>
          <w:tab w:val="clear" w:pos="720"/>
          <w:tab w:val="right" w:pos="-4320"/>
          <w:tab w:val="left" w:pos="-3600"/>
          <w:tab w:val="right" w:pos="1260"/>
        </w:tabs>
        <w:ind w:left="0" w:firstLine="0"/>
        <w:jc w:val="left"/>
        <w:rPr>
          <w:b w:val="0"/>
        </w:rPr>
      </w:pPr>
    </w:p>
    <w:p w:rsidR="00E21C8D" w:rsidRDefault="00E21C8D" w:rsidP="00E21C8D">
      <w:pPr>
        <w:pStyle w:val="Title"/>
        <w:tabs>
          <w:tab w:val="clear" w:pos="720"/>
          <w:tab w:val="right" w:pos="-4320"/>
          <w:tab w:val="left" w:pos="-3600"/>
          <w:tab w:val="right" w:pos="1260"/>
        </w:tabs>
        <w:jc w:val="left"/>
        <w:rPr>
          <w:b w:val="0"/>
        </w:rPr>
      </w:pPr>
      <w:r>
        <w:rPr>
          <w:b w:val="0"/>
        </w:rPr>
        <w:t>7.</w:t>
      </w:r>
      <w:r>
        <w:rPr>
          <w:b w:val="0"/>
        </w:rPr>
        <w:tab/>
        <w:t xml:space="preserve">Hahn EJ, Rayens MK, Chaloupka FJ, Okoli CTC, Yang J. Projected smoking-related deaths among U.S. youth: A 2000 update. </w:t>
      </w:r>
      <w:proofErr w:type="gramStart"/>
      <w:r>
        <w:rPr>
          <w:b w:val="0"/>
          <w:i/>
        </w:rPr>
        <w:t>ImpacTeen.</w:t>
      </w:r>
      <w:proofErr w:type="gramEnd"/>
      <w:r>
        <w:rPr>
          <w:b w:val="0"/>
          <w:i/>
        </w:rPr>
        <w:t xml:space="preserve"> Research Paper Series </w:t>
      </w:r>
      <w:r>
        <w:rPr>
          <w:b w:val="0"/>
        </w:rPr>
        <w:t>2002</w:t>
      </w:r>
      <w:proofErr w:type="gramStart"/>
      <w:r>
        <w:rPr>
          <w:b w:val="0"/>
        </w:rPr>
        <w:t>;22</w:t>
      </w:r>
      <w:proofErr w:type="gramEnd"/>
      <w:r>
        <w:rPr>
          <w:b w:val="0"/>
        </w:rPr>
        <w:t>.</w:t>
      </w:r>
    </w:p>
    <w:p w:rsidR="00E21C8D" w:rsidRDefault="00E21C8D" w:rsidP="00E21C8D">
      <w:pPr>
        <w:pStyle w:val="Title"/>
        <w:tabs>
          <w:tab w:val="clear" w:pos="720"/>
          <w:tab w:val="right" w:pos="-4320"/>
          <w:tab w:val="left" w:pos="-3600"/>
          <w:tab w:val="right" w:pos="1260"/>
        </w:tabs>
        <w:ind w:left="0" w:firstLine="0"/>
        <w:jc w:val="left"/>
        <w:rPr>
          <w:b w:val="0"/>
        </w:rPr>
      </w:pPr>
    </w:p>
    <w:p w:rsidR="00E21C8D" w:rsidRDefault="00E21C8D" w:rsidP="00E21C8D">
      <w:pPr>
        <w:pStyle w:val="Title"/>
        <w:tabs>
          <w:tab w:val="clear" w:pos="720"/>
          <w:tab w:val="right" w:pos="-4320"/>
          <w:tab w:val="left" w:pos="-3600"/>
          <w:tab w:val="right" w:pos="1260"/>
        </w:tabs>
        <w:jc w:val="left"/>
        <w:rPr>
          <w:b w:val="0"/>
        </w:rPr>
      </w:pPr>
      <w:r>
        <w:rPr>
          <w:b w:val="0"/>
        </w:rPr>
        <w:t>8.</w:t>
      </w:r>
      <w:r>
        <w:rPr>
          <w:b w:val="0"/>
        </w:rPr>
        <w:tab/>
        <w:t>Kann L, Brener ND, Wech</w:t>
      </w:r>
      <w:r w:rsidR="00557288">
        <w:rPr>
          <w:b w:val="0"/>
        </w:rPr>
        <w:t>sler H. Overview and s</w:t>
      </w:r>
      <w:r>
        <w:rPr>
          <w:b w:val="0"/>
        </w:rPr>
        <w:t xml:space="preserve">ummary: School Health Policies and Programs Study 2006. </w:t>
      </w:r>
      <w:r>
        <w:rPr>
          <w:b w:val="0"/>
          <w:i/>
        </w:rPr>
        <w:t>Journal of School Health</w:t>
      </w:r>
      <w:r>
        <w:rPr>
          <w:b w:val="0"/>
        </w:rPr>
        <w:t xml:space="preserve"> 2007</w:t>
      </w:r>
      <w:proofErr w:type="gramStart"/>
      <w:r>
        <w:rPr>
          <w:b w:val="0"/>
        </w:rPr>
        <w:t>;77</w:t>
      </w:r>
      <w:proofErr w:type="gramEnd"/>
      <w:r>
        <w:rPr>
          <w:b w:val="0"/>
        </w:rPr>
        <w:t>(8):385-397.</w:t>
      </w:r>
    </w:p>
    <w:p w:rsidR="00883DF0" w:rsidRDefault="00883DF0" w:rsidP="00E21C8D">
      <w:pPr>
        <w:pStyle w:val="Title"/>
        <w:tabs>
          <w:tab w:val="clear" w:pos="720"/>
          <w:tab w:val="right" w:pos="-4320"/>
          <w:tab w:val="left" w:pos="-3600"/>
          <w:tab w:val="right" w:pos="1260"/>
        </w:tabs>
        <w:jc w:val="left"/>
        <w:rPr>
          <w:b w:val="0"/>
        </w:rPr>
      </w:pPr>
    </w:p>
    <w:p w:rsidR="00E21C8D" w:rsidRPr="00E21C8D" w:rsidRDefault="00E21C8D" w:rsidP="00E21C8D">
      <w:pPr>
        <w:pStyle w:val="Title"/>
        <w:tabs>
          <w:tab w:val="clear" w:pos="720"/>
          <w:tab w:val="right" w:pos="-4320"/>
          <w:tab w:val="left" w:pos="-3600"/>
          <w:tab w:val="right" w:pos="1260"/>
        </w:tabs>
        <w:jc w:val="left"/>
        <w:rPr>
          <w:b w:val="0"/>
        </w:rPr>
      </w:pPr>
      <w:r w:rsidRPr="00A97B4D">
        <w:rPr>
          <w:b w:val="0"/>
        </w:rPr>
        <w:t xml:space="preserve">9. </w:t>
      </w:r>
      <w:r w:rsidRPr="00A97B4D">
        <w:rPr>
          <w:b w:val="0"/>
        </w:rPr>
        <w:tab/>
      </w:r>
      <w:r w:rsidR="00A97B4D" w:rsidRPr="00A97B4D">
        <w:rPr>
          <w:b w:val="0"/>
          <w:szCs w:val="24"/>
        </w:rPr>
        <w:t xml:space="preserve">CDC. </w:t>
      </w:r>
      <w:proofErr w:type="gramStart"/>
      <w:r w:rsidR="00A97B4D" w:rsidRPr="00A97B4D">
        <w:rPr>
          <w:b w:val="0"/>
          <w:szCs w:val="24"/>
        </w:rPr>
        <w:t>Youth Risk Behavior Surveillance – United States, 2009.</w:t>
      </w:r>
      <w:proofErr w:type="gramEnd"/>
      <w:r w:rsidR="00A97B4D" w:rsidRPr="00A97B4D">
        <w:rPr>
          <w:b w:val="0"/>
          <w:szCs w:val="24"/>
        </w:rPr>
        <w:t xml:space="preserve"> </w:t>
      </w:r>
      <w:r w:rsidR="00A97B4D" w:rsidRPr="00A97B4D">
        <w:rPr>
          <w:b w:val="0"/>
          <w:i/>
          <w:iCs/>
          <w:szCs w:val="24"/>
        </w:rPr>
        <w:t>MMWR</w:t>
      </w:r>
      <w:r w:rsidR="00A97B4D" w:rsidRPr="00A97B4D">
        <w:rPr>
          <w:b w:val="0"/>
          <w:szCs w:val="24"/>
        </w:rPr>
        <w:t xml:space="preserve"> </w:t>
      </w:r>
      <w:r w:rsidR="00A97B4D" w:rsidRPr="00A97B4D">
        <w:rPr>
          <w:b w:val="0"/>
          <w:i/>
          <w:iCs/>
          <w:szCs w:val="24"/>
        </w:rPr>
        <w:t xml:space="preserve">Surveillance Summary </w:t>
      </w:r>
      <w:r w:rsidR="00A97B4D" w:rsidRPr="00A97B4D">
        <w:rPr>
          <w:b w:val="0"/>
          <w:szCs w:val="24"/>
        </w:rPr>
        <w:t>2010</w:t>
      </w:r>
      <w:proofErr w:type="gramStart"/>
      <w:r w:rsidR="00A97B4D" w:rsidRPr="00A97B4D">
        <w:rPr>
          <w:b w:val="0"/>
          <w:szCs w:val="24"/>
        </w:rPr>
        <w:t>;59</w:t>
      </w:r>
      <w:proofErr w:type="gramEnd"/>
      <w:r w:rsidR="00A97B4D" w:rsidRPr="00A97B4D">
        <w:rPr>
          <w:b w:val="0"/>
          <w:szCs w:val="24"/>
        </w:rPr>
        <w:t>(No. SS-5):1-142.</w:t>
      </w:r>
    </w:p>
    <w:p w:rsidR="007B4110" w:rsidRDefault="007B4110" w:rsidP="007B4110">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4110" w:rsidRDefault="007B4110" w:rsidP="007B4110">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QUESTION(S):</w:t>
      </w: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3</w:t>
      </w:r>
      <w:r w:rsidR="00F346E7">
        <w:t>9</w:t>
      </w:r>
      <w:r>
        <w:t>.</w:t>
      </w:r>
      <w:r>
        <w:tab/>
        <w:t>During the past 30 days, on how many days did you use chewing tobacco, snuff, or dip, such as Redman, Levi Garrett, Beechnut, Skoal, Skoal Bandits, or Copenhagen?</w:t>
      </w: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4110" w:rsidRDefault="00F346E7"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40</w:t>
      </w:r>
      <w:r w:rsidR="007B4110">
        <w:t>.</w:t>
      </w:r>
      <w:r w:rsidR="007B4110">
        <w:tab/>
        <w:t>During the past 30 days, on how many days did you smoke cigars, cigarillos, or little cigars?</w:t>
      </w: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RATIONALE:</w:t>
      </w:r>
    </w:p>
    <w:p w:rsidR="007B4110" w:rsidRDefault="007B4110" w:rsidP="007B4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3B11" w:rsidRDefault="0066701F" w:rsidP="0066701F">
      <w:pPr>
        <w:pStyle w:val="Title"/>
        <w:tabs>
          <w:tab w:val="clear" w:pos="720"/>
          <w:tab w:val="left" w:pos="-1680"/>
          <w:tab w:val="left" w:pos="0"/>
          <w:tab w:val="right" w:pos="540"/>
          <w:tab w:val="left" w:pos="600"/>
          <w:tab w:val="right" w:pos="1260"/>
        </w:tabs>
        <w:ind w:left="0" w:firstLine="0"/>
        <w:jc w:val="left"/>
        <w:rPr>
          <w:b w:val="0"/>
        </w:rPr>
      </w:pPr>
      <w:r>
        <w:rPr>
          <w:b w:val="0"/>
        </w:rPr>
        <w:t xml:space="preserve">These questions measure smokeless tobacco use, smokeless tobacco use on school property, and cigar use.  </w:t>
      </w:r>
      <w:r w:rsidRPr="0043184B">
        <w:rPr>
          <w:b w:val="0"/>
        </w:rPr>
        <w:t xml:space="preserve">Smokeless tobacco contains 28 </w:t>
      </w:r>
      <w:r>
        <w:rPr>
          <w:b w:val="0"/>
        </w:rPr>
        <w:t xml:space="preserve">known human </w:t>
      </w:r>
      <w:r w:rsidRPr="0043184B">
        <w:rPr>
          <w:b w:val="0"/>
        </w:rPr>
        <w:t>carcinogens.</w:t>
      </w:r>
      <w:r w:rsidRPr="0043184B">
        <w:rPr>
          <w:b w:val="0"/>
          <w:vertAlign w:val="superscript"/>
        </w:rPr>
        <w:t>(1)</w:t>
      </w:r>
      <w:r>
        <w:rPr>
          <w:b w:val="0"/>
        </w:rPr>
        <w:t xml:space="preserve">  Use of smokeless tobacco products increases</w:t>
      </w:r>
      <w:r w:rsidRPr="0043184B">
        <w:rPr>
          <w:b w:val="0"/>
        </w:rPr>
        <w:t xml:space="preserve"> the risk of devel</w:t>
      </w:r>
      <w:r>
        <w:rPr>
          <w:b w:val="0"/>
        </w:rPr>
        <w:t>oping cancer of the oral cavity</w:t>
      </w:r>
      <w:r w:rsidRPr="0043184B">
        <w:rPr>
          <w:b w:val="0"/>
        </w:rPr>
        <w:t>.</w:t>
      </w:r>
      <w:r w:rsidRPr="0043184B">
        <w:rPr>
          <w:b w:val="0"/>
          <w:vertAlign w:val="superscript"/>
        </w:rPr>
        <w:t>(1)</w:t>
      </w:r>
      <w:r>
        <w:rPr>
          <w:b w:val="0"/>
        </w:rPr>
        <w:t xml:space="preserve"> </w:t>
      </w:r>
      <w:r w:rsidRPr="0043184B">
        <w:rPr>
          <w:b w:val="0"/>
        </w:rPr>
        <w:t>O</w:t>
      </w:r>
      <w:r>
        <w:rPr>
          <w:b w:val="0"/>
        </w:rPr>
        <w:t>ther o</w:t>
      </w:r>
      <w:r w:rsidRPr="0043184B">
        <w:rPr>
          <w:b w:val="0"/>
        </w:rPr>
        <w:t>ral health problems strongly associated with smokeless tobacco use are leukoplakia (a lesion of the soft tissue that consists of a white patch or plaque that cannot be scraped off) and recession of the gums.</w:t>
      </w:r>
      <w:r w:rsidRPr="00706633">
        <w:rPr>
          <w:b w:val="0"/>
          <w:vertAlign w:val="superscript"/>
        </w:rPr>
        <w:t>(2</w:t>
      </w:r>
      <w:r>
        <w:rPr>
          <w:b w:val="0"/>
          <w:vertAlign w:val="superscript"/>
        </w:rPr>
        <w:t>-4</w:t>
      </w:r>
      <w:r w:rsidRPr="00706633">
        <w:rPr>
          <w:b w:val="0"/>
          <w:vertAlign w:val="superscript"/>
        </w:rPr>
        <w:t xml:space="preserve">) </w:t>
      </w:r>
      <w:r>
        <w:rPr>
          <w:b w:val="0"/>
        </w:rPr>
        <w:t xml:space="preserve">Smokeless tobacco use also causes an </w:t>
      </w:r>
      <w:r w:rsidRPr="00D922FA">
        <w:rPr>
          <w:b w:val="0"/>
        </w:rPr>
        <w:t>increased risk of heart disease and stroke.</w:t>
      </w:r>
      <w:r w:rsidRPr="00D922FA">
        <w:rPr>
          <w:b w:val="0"/>
          <w:vertAlign w:val="superscript"/>
        </w:rPr>
        <w:t>(</w:t>
      </w:r>
      <w:r w:rsidR="00E14D78">
        <w:rPr>
          <w:b w:val="0"/>
          <w:vertAlign w:val="superscript"/>
        </w:rPr>
        <w:t>5</w:t>
      </w:r>
      <w:r w:rsidRPr="00D922FA">
        <w:rPr>
          <w:b w:val="0"/>
          <w:vertAlign w:val="superscript"/>
        </w:rPr>
        <w:t>)</w:t>
      </w:r>
      <w:r w:rsidR="000A4628">
        <w:rPr>
          <w:b w:val="0"/>
        </w:rPr>
        <w:t xml:space="preserve"> </w:t>
      </w:r>
      <w:r w:rsidRPr="00D922FA">
        <w:rPr>
          <w:b w:val="0"/>
        </w:rPr>
        <w:t>Among high school students nationwide in 2009, 9% had used smokeless tobacco (e.g., chewing tobacco, snuff, or dip) on at least 1 day during the 30 days before the survey and 6% had used smokeless tobacco on school property on at least 1 day during the 30 days before the survey.</w:t>
      </w:r>
      <w:r w:rsidRPr="00D922FA">
        <w:rPr>
          <w:b w:val="0"/>
          <w:vertAlign w:val="superscript"/>
        </w:rPr>
        <w:t>(</w:t>
      </w:r>
      <w:r w:rsidR="00710282">
        <w:rPr>
          <w:b w:val="0"/>
          <w:vertAlign w:val="superscript"/>
        </w:rPr>
        <w:t>6</w:t>
      </w:r>
      <w:r w:rsidRPr="00D922FA">
        <w:rPr>
          <w:b w:val="0"/>
          <w:vertAlign w:val="superscript"/>
        </w:rPr>
        <w:t xml:space="preserve">)  </w:t>
      </w:r>
      <w:r>
        <w:rPr>
          <w:b w:val="0"/>
        </w:rPr>
        <w:t>The percentage of students who reported smokeless tobacco use on at least 1 day during the 30 days before the survey decreased during 1995–2003 (11%–7%) and then did not change significantly during 2003–2009 (7%–9%).</w:t>
      </w:r>
      <w:r>
        <w:rPr>
          <w:b w:val="0"/>
          <w:vertAlign w:val="superscript"/>
        </w:rPr>
        <w:t>(</w:t>
      </w:r>
      <w:r w:rsidR="00710282">
        <w:rPr>
          <w:b w:val="0"/>
          <w:vertAlign w:val="superscript"/>
        </w:rPr>
        <w:t>6</w:t>
      </w:r>
      <w:r>
        <w:rPr>
          <w:b w:val="0"/>
          <w:vertAlign w:val="superscript"/>
        </w:rPr>
        <w:t>)</w:t>
      </w:r>
      <w:r>
        <w:rPr>
          <w:b w:val="0"/>
        </w:rPr>
        <w:t xml:space="preserve">  </w:t>
      </w:r>
    </w:p>
    <w:p w:rsidR="00AC3B11" w:rsidRDefault="00AC3B11" w:rsidP="0066701F">
      <w:pPr>
        <w:pStyle w:val="Title"/>
        <w:tabs>
          <w:tab w:val="clear" w:pos="720"/>
          <w:tab w:val="left" w:pos="-1680"/>
          <w:tab w:val="left" w:pos="0"/>
          <w:tab w:val="right" w:pos="540"/>
          <w:tab w:val="left" w:pos="600"/>
          <w:tab w:val="right" w:pos="1260"/>
        </w:tabs>
        <w:ind w:left="0" w:firstLine="0"/>
        <w:jc w:val="left"/>
        <w:rPr>
          <w:b w:val="0"/>
        </w:rPr>
      </w:pPr>
    </w:p>
    <w:p w:rsidR="0066701F" w:rsidRPr="00880147" w:rsidRDefault="00995E38" w:rsidP="0066701F">
      <w:pPr>
        <w:pStyle w:val="Title"/>
        <w:tabs>
          <w:tab w:val="clear" w:pos="720"/>
          <w:tab w:val="left" w:pos="-1680"/>
          <w:tab w:val="left" w:pos="0"/>
          <w:tab w:val="right" w:pos="540"/>
          <w:tab w:val="left" w:pos="600"/>
          <w:tab w:val="right" w:pos="1260"/>
        </w:tabs>
        <w:ind w:left="0" w:firstLine="0"/>
        <w:jc w:val="left"/>
        <w:rPr>
          <w:b w:val="0"/>
        </w:rPr>
      </w:pPr>
      <w:r>
        <w:rPr>
          <w:b w:val="0"/>
        </w:rPr>
        <w:t>C</w:t>
      </w:r>
      <w:r w:rsidRPr="00D922FA">
        <w:rPr>
          <w:b w:val="0"/>
        </w:rPr>
        <w:t>igar smoking can cause lung cancer, coronary heart disease, and chronic obstructive pulmonary disease.</w:t>
      </w:r>
      <w:r w:rsidRPr="00D922FA">
        <w:rPr>
          <w:b w:val="0"/>
          <w:vertAlign w:val="superscript"/>
        </w:rPr>
        <w:t>(</w:t>
      </w:r>
      <w:r>
        <w:rPr>
          <w:b w:val="0"/>
          <w:vertAlign w:val="superscript"/>
        </w:rPr>
        <w:t>7,8</w:t>
      </w:r>
      <w:r w:rsidRPr="00D922FA">
        <w:rPr>
          <w:b w:val="0"/>
          <w:vertAlign w:val="superscript"/>
        </w:rPr>
        <w:t xml:space="preserve">) </w:t>
      </w:r>
      <w:r w:rsidR="0066701F" w:rsidRPr="00D922FA">
        <w:rPr>
          <w:b w:val="0"/>
        </w:rPr>
        <w:t>The overall risk of oral and pharyngeal cancer is 7-10 times higher among cigar smokers compared to those who never smoked.</w:t>
      </w:r>
      <w:r w:rsidR="0066701F" w:rsidRPr="00D922FA">
        <w:rPr>
          <w:b w:val="0"/>
          <w:vertAlign w:val="superscript"/>
        </w:rPr>
        <w:t>(</w:t>
      </w:r>
      <w:r>
        <w:rPr>
          <w:b w:val="0"/>
          <w:vertAlign w:val="superscript"/>
        </w:rPr>
        <w:t>9</w:t>
      </w:r>
      <w:r w:rsidR="0066701F" w:rsidRPr="00D922FA">
        <w:rPr>
          <w:b w:val="0"/>
          <w:vertAlign w:val="superscript"/>
        </w:rPr>
        <w:t>)</w:t>
      </w:r>
      <w:r w:rsidR="000A4628">
        <w:rPr>
          <w:b w:val="0"/>
        </w:rPr>
        <w:t xml:space="preserve"> </w:t>
      </w:r>
      <w:r w:rsidR="0066701F" w:rsidRPr="00D922FA">
        <w:rPr>
          <w:b w:val="0"/>
        </w:rPr>
        <w:t>In 2009, 14% of high school students nationwide had smoked cigars, cigarillos, or little cigars on at least 1 day during the 30 days before the survey.</w:t>
      </w:r>
      <w:r w:rsidR="00710282">
        <w:rPr>
          <w:b w:val="0"/>
          <w:vertAlign w:val="superscript"/>
        </w:rPr>
        <w:t>(6</w:t>
      </w:r>
      <w:r w:rsidR="0066701F" w:rsidRPr="00D922FA">
        <w:rPr>
          <w:b w:val="0"/>
          <w:vertAlign w:val="superscript"/>
        </w:rPr>
        <w:t>)</w:t>
      </w:r>
      <w:r w:rsidR="000A4628">
        <w:rPr>
          <w:b w:val="0"/>
        </w:rPr>
        <w:t xml:space="preserve"> </w:t>
      </w:r>
      <w:r w:rsidR="0066701F">
        <w:rPr>
          <w:b w:val="0"/>
        </w:rPr>
        <w:t xml:space="preserve">The percentage of students who </w:t>
      </w:r>
      <w:r w:rsidR="00557288">
        <w:rPr>
          <w:b w:val="0"/>
        </w:rPr>
        <w:t>had smoked cigars, cigarillos, or little cigars on at least 1 day during the 30 days before</w:t>
      </w:r>
      <w:r w:rsidR="00710282">
        <w:rPr>
          <w:b w:val="0"/>
        </w:rPr>
        <w:t xml:space="preserve"> decreased during 1997–2005</w:t>
      </w:r>
      <w:r w:rsidR="0066701F">
        <w:rPr>
          <w:b w:val="0"/>
        </w:rPr>
        <w:t xml:space="preserve"> (</w:t>
      </w:r>
      <w:r w:rsidR="00710282">
        <w:rPr>
          <w:b w:val="0"/>
        </w:rPr>
        <w:t>22</w:t>
      </w:r>
      <w:r w:rsidR="0066701F">
        <w:rPr>
          <w:b w:val="0"/>
        </w:rPr>
        <w:t>%–</w:t>
      </w:r>
      <w:r w:rsidR="00710282">
        <w:rPr>
          <w:b w:val="0"/>
        </w:rPr>
        <w:t>14</w:t>
      </w:r>
      <w:r w:rsidR="0066701F">
        <w:rPr>
          <w:b w:val="0"/>
        </w:rPr>
        <w:t>%) and then did not change significantly during 200</w:t>
      </w:r>
      <w:r w:rsidR="00710282">
        <w:rPr>
          <w:b w:val="0"/>
        </w:rPr>
        <w:t>5</w:t>
      </w:r>
      <w:r w:rsidR="0066701F">
        <w:rPr>
          <w:b w:val="0"/>
        </w:rPr>
        <w:t>–2009 (</w:t>
      </w:r>
      <w:r w:rsidR="00710282">
        <w:rPr>
          <w:b w:val="0"/>
        </w:rPr>
        <w:t>14</w:t>
      </w:r>
      <w:r w:rsidR="0066701F">
        <w:rPr>
          <w:b w:val="0"/>
        </w:rPr>
        <w:t>%–</w:t>
      </w:r>
      <w:r w:rsidR="00710282">
        <w:rPr>
          <w:b w:val="0"/>
        </w:rPr>
        <w:t>14</w:t>
      </w:r>
      <w:r w:rsidR="0066701F">
        <w:rPr>
          <w:b w:val="0"/>
        </w:rPr>
        <w:t>%).</w:t>
      </w:r>
      <w:r w:rsidR="00710282">
        <w:rPr>
          <w:b w:val="0"/>
          <w:vertAlign w:val="superscript"/>
        </w:rPr>
        <w:t>(6</w:t>
      </w:r>
      <w:r w:rsidR="0066701F">
        <w:rPr>
          <w:b w:val="0"/>
          <w:vertAlign w:val="superscript"/>
        </w:rPr>
        <w:t>)</w:t>
      </w:r>
    </w:p>
    <w:p w:rsidR="007B4110" w:rsidRDefault="007B4110" w:rsidP="000A4628">
      <w:pPr>
        <w:tabs>
          <w:tab w:val="left" w:pos="0"/>
          <w:tab w:val="left" w:pos="2880"/>
        </w:tabs>
      </w:pPr>
      <w:r>
        <w:tab/>
      </w:r>
    </w:p>
    <w:p w:rsidR="007B4110" w:rsidRPr="00F9780C" w:rsidRDefault="007B4110" w:rsidP="007B4110">
      <w:pPr>
        <w:rPr>
          <w:b/>
        </w:rPr>
      </w:pPr>
      <w:r w:rsidRPr="00F9780C">
        <w:rPr>
          <w:b/>
        </w:rPr>
        <w:t>REFERENCES:</w:t>
      </w:r>
    </w:p>
    <w:p w:rsidR="007B4110" w:rsidRDefault="007B4110" w:rsidP="007B41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p>
    <w:p w:rsidR="007B4110" w:rsidRDefault="007B4110" w:rsidP="007B4110">
      <w:pPr>
        <w:pStyle w:val="Title"/>
        <w:tabs>
          <w:tab w:val="right" w:pos="-4320"/>
          <w:tab w:val="left" w:pos="0"/>
          <w:tab w:val="right" w:pos="1260"/>
        </w:tabs>
        <w:jc w:val="left"/>
        <w:rPr>
          <w:b w:val="0"/>
        </w:rPr>
      </w:pPr>
      <w:r>
        <w:rPr>
          <w:b w:val="0"/>
        </w:rPr>
        <w:t xml:space="preserve">1.  </w:t>
      </w:r>
      <w:r>
        <w:rPr>
          <w:b w:val="0"/>
        </w:rPr>
        <w:tab/>
      </w:r>
      <w:r w:rsidRPr="0043184B">
        <w:rPr>
          <w:b w:val="0"/>
        </w:rPr>
        <w:t xml:space="preserve">National Cancer Institute. </w:t>
      </w:r>
      <w:r w:rsidRPr="00883DF0">
        <w:rPr>
          <w:b w:val="0"/>
          <w:i/>
        </w:rPr>
        <w:t>Smokeless Tobacco or Health: An International Perspective.</w:t>
      </w:r>
      <w:r w:rsidRPr="0043184B">
        <w:rPr>
          <w:b w:val="0"/>
        </w:rPr>
        <w:t xml:space="preserve"> Bethesda, MD</w:t>
      </w:r>
      <w:r w:rsidR="005B679C">
        <w:rPr>
          <w:b w:val="0"/>
        </w:rPr>
        <w:t>: U</w:t>
      </w:r>
      <w:r w:rsidR="00F3223E">
        <w:rPr>
          <w:b w:val="0"/>
        </w:rPr>
        <w:t>.</w:t>
      </w:r>
      <w:r w:rsidR="005B679C">
        <w:rPr>
          <w:b w:val="0"/>
        </w:rPr>
        <w:t>S</w:t>
      </w:r>
      <w:r w:rsidR="00F3223E">
        <w:rPr>
          <w:b w:val="0"/>
        </w:rPr>
        <w:t>.</w:t>
      </w:r>
      <w:r w:rsidRPr="0043184B">
        <w:rPr>
          <w:b w:val="0"/>
        </w:rPr>
        <w:t xml:space="preserve"> Department of Health and Human Services, National Institutes of Health, National Cancer Institute; 1992. </w:t>
      </w:r>
      <w:proofErr w:type="gramStart"/>
      <w:r w:rsidRPr="0043184B">
        <w:rPr>
          <w:b w:val="0"/>
        </w:rPr>
        <w:t xml:space="preserve">Available </w:t>
      </w:r>
      <w:r w:rsidR="00883DF0">
        <w:rPr>
          <w:b w:val="0"/>
        </w:rPr>
        <w:t>at</w:t>
      </w:r>
      <w:r w:rsidRPr="0043184B">
        <w:rPr>
          <w:b w:val="0"/>
        </w:rPr>
        <w:t xml:space="preserve"> </w:t>
      </w:r>
      <w:r w:rsidR="00A61300" w:rsidRPr="00A61300">
        <w:rPr>
          <w:b w:val="0"/>
        </w:rPr>
        <w:lastRenderedPageBreak/>
        <w:t>http://cancercontrol.cancer.gov/tcrb/monographs/2/index.html.</w:t>
      </w:r>
      <w:proofErr w:type="gramEnd"/>
      <w:r w:rsidR="00A61300" w:rsidRPr="00A61300">
        <w:rPr>
          <w:b w:val="0"/>
        </w:rPr>
        <w:t xml:space="preserve"> </w:t>
      </w:r>
      <w:proofErr w:type="gramStart"/>
      <w:r w:rsidR="00A61300" w:rsidRPr="00A61300">
        <w:rPr>
          <w:b w:val="0"/>
        </w:rPr>
        <w:t>Accessed May 24</w:t>
      </w:r>
      <w:r w:rsidR="00A61300">
        <w:rPr>
          <w:b w:val="0"/>
        </w:rPr>
        <w:t>, 2010.</w:t>
      </w:r>
      <w:proofErr w:type="gramEnd"/>
      <w:r>
        <w:rPr>
          <w:b w:val="0"/>
        </w:rPr>
        <w:t xml:space="preserve"> </w:t>
      </w:r>
    </w:p>
    <w:p w:rsidR="007B4110" w:rsidRDefault="007B4110" w:rsidP="007B4110">
      <w:pPr>
        <w:pStyle w:val="Title"/>
        <w:tabs>
          <w:tab w:val="clear" w:pos="720"/>
          <w:tab w:val="left" w:pos="0"/>
          <w:tab w:val="right" w:pos="540"/>
          <w:tab w:val="left" w:pos="600"/>
          <w:tab w:val="right" w:pos="1260"/>
        </w:tabs>
        <w:ind w:left="0" w:firstLine="0"/>
        <w:jc w:val="left"/>
        <w:rPr>
          <w:b w:val="0"/>
          <w:color w:val="FF0000"/>
        </w:rPr>
      </w:pPr>
    </w:p>
    <w:p w:rsidR="007B4110" w:rsidRDefault="007B4110" w:rsidP="007B4110">
      <w:pPr>
        <w:pStyle w:val="Title"/>
        <w:tabs>
          <w:tab w:val="right" w:pos="-4320"/>
          <w:tab w:val="left" w:pos="-3360"/>
          <w:tab w:val="left" w:pos="0"/>
          <w:tab w:val="right" w:pos="1260"/>
        </w:tabs>
        <w:jc w:val="left"/>
        <w:rPr>
          <w:b w:val="0"/>
        </w:rPr>
      </w:pPr>
      <w:r>
        <w:rPr>
          <w:b w:val="0"/>
        </w:rPr>
        <w:t xml:space="preserve">2.  </w:t>
      </w:r>
      <w:r>
        <w:rPr>
          <w:b w:val="0"/>
        </w:rPr>
        <w:tab/>
        <w:t>J</w:t>
      </w:r>
      <w:r w:rsidR="00710282">
        <w:rPr>
          <w:b w:val="0"/>
        </w:rPr>
        <w:t xml:space="preserve">ohnson GK, Slach NA. </w:t>
      </w:r>
      <w:proofErr w:type="gramStart"/>
      <w:r w:rsidR="00710282">
        <w:rPr>
          <w:b w:val="0"/>
        </w:rPr>
        <w:t>Impact of tobacco use on periodontal s</w:t>
      </w:r>
      <w:r>
        <w:rPr>
          <w:b w:val="0"/>
        </w:rPr>
        <w:t>tatus.</w:t>
      </w:r>
      <w:proofErr w:type="gramEnd"/>
      <w:r>
        <w:rPr>
          <w:b w:val="0"/>
        </w:rPr>
        <w:t xml:space="preserve"> </w:t>
      </w:r>
      <w:r>
        <w:rPr>
          <w:b w:val="0"/>
          <w:i/>
        </w:rPr>
        <w:t>Journal of Dental Education</w:t>
      </w:r>
      <w:r>
        <w:rPr>
          <w:b w:val="0"/>
        </w:rPr>
        <w:t xml:space="preserve"> 2001</w:t>
      </w:r>
      <w:proofErr w:type="gramStart"/>
      <w:r>
        <w:rPr>
          <w:b w:val="0"/>
        </w:rPr>
        <w:t>;65:313</w:t>
      </w:r>
      <w:proofErr w:type="gramEnd"/>
      <w:r>
        <w:rPr>
          <w:b w:val="0"/>
        </w:rPr>
        <w:t>-321.</w:t>
      </w:r>
    </w:p>
    <w:p w:rsidR="007B4110" w:rsidRDefault="007B4110" w:rsidP="007B4110">
      <w:pPr>
        <w:pStyle w:val="Title"/>
        <w:tabs>
          <w:tab w:val="left" w:pos="0"/>
          <w:tab w:val="right" w:pos="540"/>
          <w:tab w:val="left" w:pos="600"/>
          <w:tab w:val="right" w:pos="1260"/>
        </w:tabs>
        <w:ind w:left="0" w:firstLine="0"/>
        <w:jc w:val="left"/>
        <w:rPr>
          <w:b w:val="0"/>
        </w:rPr>
      </w:pPr>
    </w:p>
    <w:p w:rsidR="0066701F" w:rsidRDefault="007B4110" w:rsidP="0066701F">
      <w:pPr>
        <w:pStyle w:val="Title"/>
        <w:tabs>
          <w:tab w:val="right" w:pos="-4320"/>
          <w:tab w:val="left" w:pos="-3360"/>
          <w:tab w:val="left" w:pos="0"/>
          <w:tab w:val="right" w:pos="1260"/>
        </w:tabs>
        <w:jc w:val="left"/>
        <w:rPr>
          <w:b w:val="0"/>
        </w:rPr>
      </w:pPr>
      <w:r>
        <w:rPr>
          <w:b w:val="0"/>
        </w:rPr>
        <w:t>3.</w:t>
      </w:r>
      <w:r>
        <w:rPr>
          <w:b w:val="0"/>
        </w:rPr>
        <w:tab/>
      </w:r>
      <w:r w:rsidR="0066701F" w:rsidRPr="000602CD">
        <w:rPr>
          <w:b w:val="0"/>
        </w:rPr>
        <w:t xml:space="preserve">U.S. Department of Health and Human Services. </w:t>
      </w:r>
      <w:r w:rsidR="0066701F" w:rsidRPr="00883DF0">
        <w:rPr>
          <w:b w:val="0"/>
          <w:i/>
        </w:rPr>
        <w:t xml:space="preserve">Preventing Tobacco Use </w:t>
      </w:r>
      <w:proofErr w:type="gramStart"/>
      <w:r w:rsidR="0066701F" w:rsidRPr="00883DF0">
        <w:rPr>
          <w:b w:val="0"/>
          <w:i/>
        </w:rPr>
        <w:t>Among</w:t>
      </w:r>
      <w:proofErr w:type="gramEnd"/>
      <w:r w:rsidR="0066701F" w:rsidRPr="00883DF0">
        <w:rPr>
          <w:b w:val="0"/>
          <w:i/>
        </w:rPr>
        <w:t xml:space="preserve"> Young People: A Report of the Surgeon General.</w:t>
      </w:r>
      <w:r w:rsidR="005B679C">
        <w:rPr>
          <w:b w:val="0"/>
        </w:rPr>
        <w:t xml:space="preserve"> Atlanta, GA: U</w:t>
      </w:r>
      <w:r w:rsidR="00F3223E">
        <w:rPr>
          <w:b w:val="0"/>
        </w:rPr>
        <w:t>.</w:t>
      </w:r>
      <w:r w:rsidR="005B679C">
        <w:rPr>
          <w:b w:val="0"/>
        </w:rPr>
        <w:t>S</w:t>
      </w:r>
      <w:r w:rsidR="00F3223E">
        <w:rPr>
          <w:b w:val="0"/>
        </w:rPr>
        <w:t>.</w:t>
      </w:r>
      <w:r w:rsidR="0066701F" w:rsidRPr="000602CD">
        <w:rPr>
          <w:b w:val="0"/>
        </w:rPr>
        <w:t xml:space="preserve"> Department of Health and Human Services, Public Health Service, Centers for Disease Control and Prevention, National Center for Chronic Disease Prevention and Health Promotion, Office on Smoking and H</w:t>
      </w:r>
      <w:r w:rsidR="00883DF0">
        <w:rPr>
          <w:b w:val="0"/>
        </w:rPr>
        <w:t>ealth;</w:t>
      </w:r>
      <w:r w:rsidR="0066701F">
        <w:rPr>
          <w:b w:val="0"/>
        </w:rPr>
        <w:t xml:space="preserve"> 1994</w:t>
      </w:r>
      <w:r w:rsidR="00883DF0">
        <w:rPr>
          <w:b w:val="0"/>
        </w:rPr>
        <w:t>.</w:t>
      </w:r>
      <w:r w:rsidR="0066701F" w:rsidRPr="000602CD">
        <w:rPr>
          <w:b w:val="0"/>
        </w:rPr>
        <w:t xml:space="preserve"> </w:t>
      </w:r>
    </w:p>
    <w:p w:rsidR="0066701F" w:rsidRDefault="0066701F" w:rsidP="0066701F">
      <w:pPr>
        <w:pStyle w:val="Title"/>
        <w:tabs>
          <w:tab w:val="right" w:pos="-4320"/>
          <w:tab w:val="left" w:pos="-3360"/>
          <w:tab w:val="left" w:pos="0"/>
          <w:tab w:val="right" w:pos="1260"/>
        </w:tabs>
        <w:ind w:left="360" w:firstLine="0"/>
        <w:rPr>
          <w:b w:val="0"/>
        </w:rPr>
      </w:pPr>
    </w:p>
    <w:p w:rsidR="0066701F" w:rsidRDefault="0066701F" w:rsidP="0066701F">
      <w:pPr>
        <w:pStyle w:val="Title"/>
        <w:tabs>
          <w:tab w:val="right" w:pos="-4320"/>
          <w:tab w:val="left" w:pos="-3360"/>
          <w:tab w:val="left" w:pos="0"/>
          <w:tab w:val="right" w:pos="1260"/>
        </w:tabs>
        <w:jc w:val="left"/>
        <w:rPr>
          <w:b w:val="0"/>
        </w:rPr>
      </w:pPr>
      <w:r>
        <w:rPr>
          <w:b w:val="0"/>
        </w:rPr>
        <w:t>4.</w:t>
      </w:r>
      <w:r>
        <w:rPr>
          <w:b w:val="0"/>
        </w:rPr>
        <w:tab/>
      </w:r>
      <w:r w:rsidRPr="00A03373">
        <w:rPr>
          <w:b w:val="0"/>
        </w:rPr>
        <w:t xml:space="preserve">World Health Organization. </w:t>
      </w:r>
      <w:proofErr w:type="gramStart"/>
      <w:r w:rsidRPr="008765AE">
        <w:rPr>
          <w:b w:val="0"/>
          <w:i/>
        </w:rPr>
        <w:t>Smokeless Tobacco and Some Tobacco-Specific N-Nitrosamines</w:t>
      </w:r>
      <w:r w:rsidR="008765AE" w:rsidRPr="008765AE">
        <w:rPr>
          <w:b w:val="0"/>
          <w:i/>
        </w:rPr>
        <w:t>.</w:t>
      </w:r>
      <w:proofErr w:type="gramEnd"/>
      <w:r w:rsidRPr="008765AE">
        <w:rPr>
          <w:b w:val="0"/>
          <w:i/>
        </w:rPr>
        <w:t xml:space="preserve"> </w:t>
      </w:r>
      <w:r w:rsidR="008765AE" w:rsidRPr="00A03373">
        <w:rPr>
          <w:b w:val="0"/>
        </w:rPr>
        <w:t>Lyon, France: World Health Organization</w:t>
      </w:r>
      <w:r w:rsidR="008765AE">
        <w:rPr>
          <w:b w:val="0"/>
        </w:rPr>
        <w:t>;</w:t>
      </w:r>
      <w:r w:rsidR="008765AE" w:rsidRPr="00A03373">
        <w:rPr>
          <w:b w:val="0"/>
        </w:rPr>
        <w:t xml:space="preserve"> 2007</w:t>
      </w:r>
      <w:r w:rsidR="008765AE">
        <w:rPr>
          <w:b w:val="0"/>
        </w:rPr>
        <w:t>.</w:t>
      </w:r>
      <w:r w:rsidR="008765AE" w:rsidRPr="00A03373">
        <w:rPr>
          <w:b w:val="0"/>
        </w:rPr>
        <w:t xml:space="preserve"> </w:t>
      </w:r>
      <w:proofErr w:type="gramStart"/>
      <w:r w:rsidRPr="00A03373">
        <w:rPr>
          <w:b w:val="0"/>
        </w:rPr>
        <w:t>International Agency for Research on Cancer Monographs on the Evaluation of Carcinogenic Risks to Humans Vol. 89.</w:t>
      </w:r>
      <w:proofErr w:type="gramEnd"/>
      <w:r w:rsidRPr="00A03373">
        <w:rPr>
          <w:b w:val="0"/>
        </w:rPr>
        <w:t xml:space="preserve"> </w:t>
      </w:r>
    </w:p>
    <w:p w:rsidR="0066701F" w:rsidRDefault="0066701F" w:rsidP="0066701F">
      <w:pPr>
        <w:pStyle w:val="Title"/>
        <w:tabs>
          <w:tab w:val="clear" w:pos="720"/>
          <w:tab w:val="right" w:pos="-4320"/>
          <w:tab w:val="left" w:pos="-3360"/>
          <w:tab w:val="left" w:pos="0"/>
          <w:tab w:val="right" w:pos="1260"/>
        </w:tabs>
        <w:ind w:left="0" w:firstLine="0"/>
        <w:jc w:val="left"/>
        <w:rPr>
          <w:b w:val="0"/>
        </w:rPr>
      </w:pPr>
    </w:p>
    <w:p w:rsidR="0066701F" w:rsidRDefault="00710282" w:rsidP="0066701F">
      <w:pPr>
        <w:pStyle w:val="Title"/>
        <w:tabs>
          <w:tab w:val="right" w:pos="-4320"/>
          <w:tab w:val="left" w:pos="-3360"/>
          <w:tab w:val="left" w:pos="0"/>
          <w:tab w:val="right" w:pos="1260"/>
        </w:tabs>
        <w:jc w:val="left"/>
        <w:rPr>
          <w:b w:val="0"/>
        </w:rPr>
      </w:pPr>
      <w:r>
        <w:rPr>
          <w:b w:val="0"/>
        </w:rPr>
        <w:t>5</w:t>
      </w:r>
      <w:r w:rsidR="0066701F">
        <w:rPr>
          <w:b w:val="0"/>
        </w:rPr>
        <w:t>.</w:t>
      </w:r>
      <w:r w:rsidR="0066701F">
        <w:rPr>
          <w:b w:val="0"/>
        </w:rPr>
        <w:tab/>
        <w:t xml:space="preserve">Henley SJ, Thun MJ, Connell C, Calle EE. </w:t>
      </w:r>
      <w:proofErr w:type="gramStart"/>
      <w:r w:rsidR="0066701F">
        <w:rPr>
          <w:b w:val="0"/>
        </w:rPr>
        <w:t>Two large prospective studies of mortality among men who use snuff or chewing tobacco (United States).</w:t>
      </w:r>
      <w:proofErr w:type="gramEnd"/>
      <w:r w:rsidR="0066701F">
        <w:rPr>
          <w:b w:val="0"/>
        </w:rPr>
        <w:t xml:space="preserve"> </w:t>
      </w:r>
      <w:r w:rsidR="0066701F">
        <w:rPr>
          <w:b w:val="0"/>
          <w:i/>
        </w:rPr>
        <w:t>Cancer Causes and Control</w:t>
      </w:r>
      <w:r w:rsidR="0066701F">
        <w:rPr>
          <w:b w:val="0"/>
        </w:rPr>
        <w:t xml:space="preserve"> 2005</w:t>
      </w:r>
      <w:proofErr w:type="gramStart"/>
      <w:r w:rsidR="0066701F">
        <w:rPr>
          <w:b w:val="0"/>
        </w:rPr>
        <w:t>;16:347</w:t>
      </w:r>
      <w:proofErr w:type="gramEnd"/>
      <w:r w:rsidR="0066701F">
        <w:rPr>
          <w:b w:val="0"/>
        </w:rPr>
        <w:t>-358.</w:t>
      </w:r>
    </w:p>
    <w:p w:rsidR="0066701F" w:rsidRDefault="0066701F" w:rsidP="0066701F">
      <w:pPr>
        <w:pStyle w:val="Title"/>
        <w:tabs>
          <w:tab w:val="right" w:pos="-4320"/>
          <w:tab w:val="left" w:pos="-3360"/>
          <w:tab w:val="left" w:pos="0"/>
          <w:tab w:val="right" w:pos="1260"/>
        </w:tabs>
        <w:jc w:val="left"/>
        <w:rPr>
          <w:b w:val="0"/>
        </w:rPr>
      </w:pPr>
    </w:p>
    <w:p w:rsidR="00995E38" w:rsidRDefault="00710282" w:rsidP="0066701F">
      <w:pPr>
        <w:pStyle w:val="Title"/>
        <w:tabs>
          <w:tab w:val="right" w:pos="-4320"/>
          <w:tab w:val="left" w:pos="-3360"/>
          <w:tab w:val="left" w:pos="0"/>
          <w:tab w:val="right" w:pos="1260"/>
        </w:tabs>
        <w:jc w:val="left"/>
        <w:rPr>
          <w:b w:val="0"/>
          <w:szCs w:val="24"/>
        </w:rPr>
      </w:pPr>
      <w:r>
        <w:rPr>
          <w:b w:val="0"/>
        </w:rPr>
        <w:t>6</w:t>
      </w:r>
      <w:r w:rsidR="0066701F" w:rsidRPr="00645303">
        <w:rPr>
          <w:b w:val="0"/>
        </w:rPr>
        <w:t>.</w:t>
      </w:r>
      <w:r w:rsidR="0066701F" w:rsidRPr="00645303">
        <w:rPr>
          <w:b w:val="0"/>
        </w:rPr>
        <w:tab/>
      </w:r>
      <w:r w:rsidR="00645303" w:rsidRPr="00A97B4D">
        <w:rPr>
          <w:b w:val="0"/>
          <w:szCs w:val="24"/>
        </w:rPr>
        <w:t xml:space="preserve">CDC. </w:t>
      </w:r>
      <w:proofErr w:type="gramStart"/>
      <w:r w:rsidR="00645303" w:rsidRPr="00A97B4D">
        <w:rPr>
          <w:b w:val="0"/>
          <w:szCs w:val="24"/>
        </w:rPr>
        <w:t>Youth Risk Behavior Surveillance – United States, 2009.</w:t>
      </w:r>
      <w:proofErr w:type="gramEnd"/>
      <w:r w:rsidR="00645303" w:rsidRPr="00A97B4D">
        <w:rPr>
          <w:b w:val="0"/>
          <w:szCs w:val="24"/>
        </w:rPr>
        <w:t xml:space="preserve"> </w:t>
      </w:r>
      <w:r w:rsidR="00645303" w:rsidRPr="00A97B4D">
        <w:rPr>
          <w:b w:val="0"/>
          <w:i/>
          <w:iCs/>
          <w:szCs w:val="24"/>
        </w:rPr>
        <w:t>MMWR</w:t>
      </w:r>
      <w:r w:rsidR="00645303" w:rsidRPr="00A97B4D">
        <w:rPr>
          <w:b w:val="0"/>
          <w:szCs w:val="24"/>
        </w:rPr>
        <w:t xml:space="preserve"> </w:t>
      </w:r>
      <w:r w:rsidR="00645303" w:rsidRPr="00A97B4D">
        <w:rPr>
          <w:b w:val="0"/>
          <w:i/>
          <w:iCs/>
          <w:szCs w:val="24"/>
        </w:rPr>
        <w:t xml:space="preserve">Surveillance Summary </w:t>
      </w:r>
      <w:r w:rsidR="00645303" w:rsidRPr="00A97B4D">
        <w:rPr>
          <w:b w:val="0"/>
          <w:szCs w:val="24"/>
        </w:rPr>
        <w:t>2010</w:t>
      </w:r>
      <w:proofErr w:type="gramStart"/>
      <w:r w:rsidR="00645303" w:rsidRPr="00A97B4D">
        <w:rPr>
          <w:b w:val="0"/>
          <w:szCs w:val="24"/>
        </w:rPr>
        <w:t>;59</w:t>
      </w:r>
      <w:proofErr w:type="gramEnd"/>
      <w:r w:rsidR="00645303" w:rsidRPr="00A97B4D">
        <w:rPr>
          <w:b w:val="0"/>
          <w:szCs w:val="24"/>
        </w:rPr>
        <w:t>(No. SS-5):1-142.</w:t>
      </w:r>
    </w:p>
    <w:p w:rsidR="00995E38" w:rsidRDefault="00995E38" w:rsidP="0066701F">
      <w:pPr>
        <w:pStyle w:val="Title"/>
        <w:tabs>
          <w:tab w:val="right" w:pos="-4320"/>
          <w:tab w:val="left" w:pos="-3360"/>
          <w:tab w:val="left" w:pos="0"/>
          <w:tab w:val="right" w:pos="1260"/>
        </w:tabs>
        <w:jc w:val="left"/>
        <w:rPr>
          <w:b w:val="0"/>
          <w:szCs w:val="24"/>
        </w:rPr>
      </w:pPr>
    </w:p>
    <w:p w:rsidR="00995E38" w:rsidRDefault="00BD1DED" w:rsidP="00995E38">
      <w:pPr>
        <w:pStyle w:val="Title"/>
        <w:tabs>
          <w:tab w:val="left" w:pos="0"/>
          <w:tab w:val="right" w:pos="1260"/>
        </w:tabs>
        <w:jc w:val="left"/>
        <w:rPr>
          <w:b w:val="0"/>
        </w:rPr>
      </w:pPr>
      <w:r>
        <w:rPr>
          <w:b w:val="0"/>
        </w:rPr>
        <w:t>7</w:t>
      </w:r>
      <w:r w:rsidR="00995E38">
        <w:rPr>
          <w:b w:val="0"/>
        </w:rPr>
        <w:t>.</w:t>
      </w:r>
      <w:r w:rsidR="00995E38">
        <w:rPr>
          <w:b w:val="0"/>
        </w:rPr>
        <w:tab/>
        <w:t xml:space="preserve">U.S. Department of Health and Human Services. </w:t>
      </w:r>
      <w:r w:rsidR="00995E38" w:rsidRPr="008765AE">
        <w:rPr>
          <w:b w:val="0"/>
          <w:i/>
        </w:rPr>
        <w:t>Smoking and Tobacco Control Monograph No. 9: Cigars - Health Effects and Trends.</w:t>
      </w:r>
      <w:r w:rsidR="00995E38">
        <w:rPr>
          <w:b w:val="0"/>
        </w:rPr>
        <w:t xml:space="preserve"> Bethesda, MD: U.S. Department of Health and Human Services, National Cancer Institute; 1998. No. 98-4302:217.</w:t>
      </w:r>
    </w:p>
    <w:p w:rsidR="00995E38" w:rsidRDefault="00995E38" w:rsidP="00995E38">
      <w:pPr>
        <w:pStyle w:val="Title"/>
        <w:tabs>
          <w:tab w:val="left" w:pos="0"/>
          <w:tab w:val="right" w:pos="540"/>
          <w:tab w:val="left" w:pos="600"/>
          <w:tab w:val="right" w:pos="1260"/>
        </w:tabs>
        <w:ind w:left="0" w:firstLine="0"/>
        <w:jc w:val="left"/>
        <w:rPr>
          <w:b w:val="0"/>
        </w:rPr>
      </w:pPr>
    </w:p>
    <w:p w:rsidR="0066701F" w:rsidRPr="0066701F" w:rsidRDefault="00BD1DED" w:rsidP="00995E38">
      <w:pPr>
        <w:pStyle w:val="Title"/>
        <w:tabs>
          <w:tab w:val="left" w:pos="-3480"/>
          <w:tab w:val="left" w:pos="0"/>
          <w:tab w:val="right" w:pos="1260"/>
        </w:tabs>
        <w:jc w:val="left"/>
        <w:rPr>
          <w:b w:val="0"/>
        </w:rPr>
      </w:pPr>
      <w:r>
        <w:rPr>
          <w:b w:val="0"/>
        </w:rPr>
        <w:t>8</w:t>
      </w:r>
      <w:r w:rsidR="00995E38">
        <w:rPr>
          <w:b w:val="0"/>
        </w:rPr>
        <w:t>.</w:t>
      </w:r>
      <w:r w:rsidR="00995E38">
        <w:rPr>
          <w:b w:val="0"/>
        </w:rPr>
        <w:tab/>
        <w:t xml:space="preserve">Shaper AG, Wannamethee SG, Walker M. Pipe and cigar smoking and major cardiovascular events, cancer incidence and all-cause mortality in middle-age British men. </w:t>
      </w:r>
      <w:r w:rsidR="00995E38">
        <w:rPr>
          <w:b w:val="0"/>
          <w:i/>
        </w:rPr>
        <w:t>International Journal of Epidemiology</w:t>
      </w:r>
      <w:r w:rsidR="00995E38">
        <w:rPr>
          <w:b w:val="0"/>
        </w:rPr>
        <w:t xml:space="preserve"> 2003</w:t>
      </w:r>
      <w:proofErr w:type="gramStart"/>
      <w:r w:rsidR="00995E38">
        <w:rPr>
          <w:b w:val="0"/>
        </w:rPr>
        <w:t>;32:802</w:t>
      </w:r>
      <w:proofErr w:type="gramEnd"/>
      <w:r w:rsidR="00995E38">
        <w:rPr>
          <w:b w:val="0"/>
        </w:rPr>
        <w:t>-808.</w:t>
      </w:r>
      <w:r w:rsidR="0066701F" w:rsidRPr="0066701F">
        <w:rPr>
          <w:b w:val="0"/>
        </w:rPr>
        <w:br/>
      </w:r>
    </w:p>
    <w:p w:rsidR="0066701F" w:rsidRDefault="00BD1DED" w:rsidP="0066701F">
      <w:pPr>
        <w:pStyle w:val="Title"/>
        <w:tabs>
          <w:tab w:val="right" w:pos="-3720"/>
          <w:tab w:val="left" w:pos="0"/>
          <w:tab w:val="right" w:pos="1260"/>
        </w:tabs>
        <w:jc w:val="left"/>
        <w:rPr>
          <w:b w:val="0"/>
        </w:rPr>
      </w:pPr>
      <w:r>
        <w:rPr>
          <w:b w:val="0"/>
        </w:rPr>
        <w:t>9</w:t>
      </w:r>
      <w:r w:rsidR="0066701F">
        <w:rPr>
          <w:b w:val="0"/>
        </w:rPr>
        <w:t>.</w:t>
      </w:r>
      <w:r w:rsidR="0066701F">
        <w:rPr>
          <w:b w:val="0"/>
        </w:rPr>
        <w:tab/>
        <w:t xml:space="preserve">U.S. Department of Health and Human Services. </w:t>
      </w:r>
      <w:r w:rsidR="0066701F" w:rsidRPr="008765AE">
        <w:rPr>
          <w:b w:val="0"/>
          <w:i/>
        </w:rPr>
        <w:t>Oral Health in America: A Report of the Surgeon General.</w:t>
      </w:r>
      <w:r w:rsidR="0066701F">
        <w:rPr>
          <w:b w:val="0"/>
        </w:rPr>
        <w:t xml:space="preserve"> Rockville, MD</w:t>
      </w:r>
      <w:r w:rsidR="008765AE">
        <w:rPr>
          <w:b w:val="0"/>
        </w:rPr>
        <w:t>:</w:t>
      </w:r>
      <w:r w:rsidR="005B679C">
        <w:rPr>
          <w:b w:val="0"/>
        </w:rPr>
        <w:t xml:space="preserve"> U</w:t>
      </w:r>
      <w:r w:rsidR="00F3223E">
        <w:rPr>
          <w:b w:val="0"/>
        </w:rPr>
        <w:t>.</w:t>
      </w:r>
      <w:r w:rsidR="005B679C">
        <w:rPr>
          <w:b w:val="0"/>
        </w:rPr>
        <w:t>S</w:t>
      </w:r>
      <w:r w:rsidR="00F3223E">
        <w:rPr>
          <w:b w:val="0"/>
        </w:rPr>
        <w:t>.</w:t>
      </w:r>
      <w:r w:rsidR="0066701F">
        <w:rPr>
          <w:b w:val="0"/>
        </w:rPr>
        <w:t xml:space="preserve"> Department of Health and Human Services, National Institute for Dental and Craniofacial Research</w:t>
      </w:r>
      <w:r w:rsidR="008765AE">
        <w:rPr>
          <w:b w:val="0"/>
        </w:rPr>
        <w:t>, National Institutes of Health;</w:t>
      </w:r>
      <w:r w:rsidR="0066701F">
        <w:rPr>
          <w:b w:val="0"/>
        </w:rPr>
        <w:t xml:space="preserve"> 2000.</w:t>
      </w:r>
    </w:p>
    <w:p w:rsidR="0066701F" w:rsidRDefault="0066701F" w:rsidP="0066701F">
      <w:pPr>
        <w:pStyle w:val="Title"/>
        <w:tabs>
          <w:tab w:val="clear" w:pos="720"/>
          <w:tab w:val="left" w:pos="0"/>
          <w:tab w:val="right" w:pos="540"/>
          <w:tab w:val="left" w:pos="600"/>
          <w:tab w:val="right" w:pos="1260"/>
        </w:tabs>
        <w:ind w:left="0" w:firstLine="0"/>
        <w:jc w:val="left"/>
        <w:rPr>
          <w:b w:val="0"/>
        </w:rPr>
      </w:pPr>
    </w:p>
    <w:p w:rsidR="007B4110" w:rsidRDefault="007B4110" w:rsidP="0066701F">
      <w:pPr>
        <w:pStyle w:val="Title"/>
        <w:tabs>
          <w:tab w:val="left" w:pos="-4320"/>
          <w:tab w:val="right" w:pos="-3120"/>
          <w:tab w:val="left" w:pos="0"/>
          <w:tab w:val="right" w:pos="1260"/>
        </w:tabs>
        <w:jc w:val="left"/>
      </w:pPr>
    </w:p>
    <w:p w:rsidR="0055350D" w:rsidRDefault="0055350D" w:rsidP="0055350D"/>
    <w:p w:rsidR="009A3083" w:rsidRDefault="007533CC" w:rsidP="009A308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Cs w:val="40"/>
        </w:rPr>
      </w:pPr>
      <w:r>
        <w:rPr>
          <w:b/>
          <w:bCs/>
          <w:szCs w:val="40"/>
        </w:rPr>
        <w:br w:type="page"/>
      </w:r>
      <w:r w:rsidR="009A3083">
        <w:rPr>
          <w:b/>
          <w:bCs/>
          <w:szCs w:val="40"/>
        </w:rPr>
        <w:lastRenderedPageBreak/>
        <w:t>Alcohol and Other Drug Use</w:t>
      </w:r>
    </w:p>
    <w:p w:rsidR="009A3083" w:rsidRDefault="009A3083" w:rsidP="009A308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3083" w:rsidRPr="00626537"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26537">
        <w:rPr>
          <w:b/>
        </w:rPr>
        <w:t>QUESTION(S):</w:t>
      </w: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3083" w:rsidRDefault="00F346E7"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41</w:t>
      </w:r>
      <w:r w:rsidR="009A3083">
        <w:t>.</w:t>
      </w:r>
      <w:r w:rsidR="009A3083">
        <w:tab/>
        <w:t>During your life, on how many days have you had at least one drink of alcohol?</w:t>
      </w: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3083" w:rsidRDefault="00F346E7"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42</w:t>
      </w:r>
      <w:r w:rsidR="009A3083">
        <w:t>.</w:t>
      </w:r>
      <w:r w:rsidR="009A3083">
        <w:tab/>
        <w:t>How old were you when you had your first drink of alcohol other than a few sips?</w:t>
      </w: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4</w:t>
      </w:r>
      <w:r w:rsidR="00F346E7">
        <w:t>3</w:t>
      </w:r>
      <w:r>
        <w:t>.</w:t>
      </w:r>
      <w:r>
        <w:tab/>
        <w:t>During the past 30 days, on how many days did you have at least one drink of alcohol?</w:t>
      </w: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4</w:t>
      </w:r>
      <w:r w:rsidR="00F346E7">
        <w:t>4</w:t>
      </w:r>
      <w:r>
        <w:t>.</w:t>
      </w:r>
      <w:r>
        <w:tab/>
        <w:t>During the past 30 days, on how many days did you have 5 or more drinks of alcohol in a row, that is, within a couple of hours?</w:t>
      </w:r>
    </w:p>
    <w:p w:rsidR="00F346E7" w:rsidRDefault="00F346E7"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346E7" w:rsidRDefault="00F346E7"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 xml:space="preserve">45. </w:t>
      </w:r>
      <w:r>
        <w:tab/>
        <w:t>During the past 30 days, what is the largest number of alcoholic drinks you had in a row, that is, within a couple of hours?</w:t>
      </w: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4</w:t>
      </w:r>
      <w:r w:rsidR="00F346E7">
        <w:t>6</w:t>
      </w:r>
      <w:r>
        <w:t xml:space="preserve">.  </w:t>
      </w:r>
      <w:r>
        <w:tab/>
        <w:t>During the past 30 days, how did you usually get the alcohol you drank?</w:t>
      </w: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RATIONALE:</w:t>
      </w: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3083" w:rsidRDefault="009A3083" w:rsidP="009A3083">
      <w:pPr>
        <w:autoSpaceDE w:val="0"/>
        <w:autoSpaceDN w:val="0"/>
        <w:adjustRightInd w:val="0"/>
        <w:rPr>
          <w:vertAlign w:val="superscript"/>
        </w:rPr>
      </w:pPr>
      <w:r w:rsidRPr="00B545D5">
        <w:t xml:space="preserve">These questions measure </w:t>
      </w:r>
      <w:r w:rsidR="00C054E0">
        <w:t>ever</w:t>
      </w:r>
      <w:r w:rsidRPr="00B545D5">
        <w:t xml:space="preserve"> and current use of alcohol, age of initiation, </w:t>
      </w:r>
      <w:r w:rsidR="00AD1CB7">
        <w:t>binge</w:t>
      </w:r>
      <w:r w:rsidRPr="00B545D5">
        <w:t xml:space="preserve"> drinking, access to alcohol, and drinking on school property. </w:t>
      </w:r>
      <w:r>
        <w:t>Alcohol is used by more young people than tobacco or illicit drugs.</w:t>
      </w:r>
      <w:r w:rsidRPr="0049789A">
        <w:rPr>
          <w:vertAlign w:val="superscript"/>
        </w:rPr>
        <w:t>(</w:t>
      </w:r>
      <w:r>
        <w:rPr>
          <w:vertAlign w:val="superscript"/>
        </w:rPr>
        <w:t>1</w:t>
      </w:r>
      <w:r w:rsidRPr="0049789A">
        <w:rPr>
          <w:vertAlign w:val="superscript"/>
        </w:rPr>
        <w:t>)</w:t>
      </w:r>
      <w:r w:rsidRPr="00387024">
        <w:rPr>
          <w:vertAlign w:val="superscript"/>
        </w:rPr>
        <w:t xml:space="preserve">  </w:t>
      </w:r>
      <w:r w:rsidRPr="00387024">
        <w:t xml:space="preserve">Heavy </w:t>
      </w:r>
      <w:r>
        <w:t xml:space="preserve">alcohol </w:t>
      </w:r>
      <w:r w:rsidRPr="00387024">
        <w:t>drinking among youth is associated with risky sexual behavior</w:t>
      </w:r>
      <w:r>
        <w:t>s</w:t>
      </w:r>
      <w:r w:rsidRPr="00387024">
        <w:t xml:space="preserve"> (including sexual initiation, multiple sex partners, </w:t>
      </w:r>
      <w:r>
        <w:t xml:space="preserve">reduced </w:t>
      </w:r>
      <w:r w:rsidRPr="00387024">
        <w:t>condom use, and pregnancy)</w:t>
      </w:r>
      <w:r w:rsidRPr="00387024">
        <w:rPr>
          <w:vertAlign w:val="superscript"/>
        </w:rPr>
        <w:t>(2)</w:t>
      </w:r>
      <w:r w:rsidRPr="00387024">
        <w:t xml:space="preserve"> and use of cigarettes,</w:t>
      </w:r>
      <w:r w:rsidRPr="00387024">
        <w:rPr>
          <w:vertAlign w:val="superscript"/>
        </w:rPr>
        <w:t>(3,4)</w:t>
      </w:r>
      <w:r w:rsidRPr="00387024">
        <w:t xml:space="preserve"> marijuana, cocaine, and other illegal drugs.</w:t>
      </w:r>
      <w:r w:rsidRPr="00387024">
        <w:rPr>
          <w:vertAlign w:val="superscript"/>
        </w:rPr>
        <w:t xml:space="preserve">(3)  </w:t>
      </w:r>
      <w:r w:rsidRPr="00B545D5">
        <w:t xml:space="preserve">Motor vehicle crashes </w:t>
      </w:r>
      <w:r w:rsidRPr="00387024">
        <w:t>are the leading cause of death among youth age</w:t>
      </w:r>
      <w:r w:rsidR="00F6200D">
        <w:t>s</w:t>
      </w:r>
      <w:r w:rsidRPr="00387024">
        <w:t xml:space="preserve"> 15–19 years in the United States</w:t>
      </w:r>
      <w:r w:rsidR="002135CE">
        <w:rPr>
          <w:vertAlign w:val="superscript"/>
        </w:rPr>
        <w:t>(5)</w:t>
      </w:r>
      <w:r w:rsidRPr="00387024">
        <w:t xml:space="preserve"> and alcohol use is associated with 9% of all motor vehicle crashes that result in injury and </w:t>
      </w:r>
      <w:r w:rsidR="00E14D78">
        <w:t>approximately</w:t>
      </w:r>
      <w:r w:rsidRPr="00387024">
        <w:t xml:space="preserve"> one-third of all </w:t>
      </w:r>
      <w:r w:rsidR="00F41D6D">
        <w:t>traffic-related fatalities</w:t>
      </w:r>
      <w:r w:rsidRPr="00C853C6">
        <w:t>.</w:t>
      </w:r>
      <w:r w:rsidRPr="00C853C6">
        <w:rPr>
          <w:vertAlign w:val="superscript"/>
        </w:rPr>
        <w:t>(</w:t>
      </w:r>
      <w:r w:rsidR="008234CB">
        <w:rPr>
          <w:vertAlign w:val="superscript"/>
        </w:rPr>
        <w:t>7</w:t>
      </w:r>
      <w:r w:rsidRPr="00C853C6">
        <w:rPr>
          <w:vertAlign w:val="superscript"/>
        </w:rPr>
        <w:t>)</w:t>
      </w:r>
      <w:r w:rsidR="00596B83">
        <w:t xml:space="preserve"> </w:t>
      </w:r>
      <w:r>
        <w:t>Persons who begin drinking alcohol before the age of 15</w:t>
      </w:r>
      <w:r w:rsidR="00C9068F">
        <w:t xml:space="preserve"> years</w:t>
      </w:r>
      <w:r>
        <w:t xml:space="preserve"> are five times as likely to report alcohol dependence or abuse than those who </w:t>
      </w:r>
      <w:r w:rsidRPr="00DA394C">
        <w:t xml:space="preserve">first </w:t>
      </w:r>
      <w:r>
        <w:t xml:space="preserve">drank </w:t>
      </w:r>
      <w:r w:rsidRPr="00DA394C">
        <w:t>alcohol at age 21</w:t>
      </w:r>
      <w:r>
        <w:t xml:space="preserve"> </w:t>
      </w:r>
      <w:r w:rsidRPr="00DA394C">
        <w:t>or older</w:t>
      </w:r>
      <w:r>
        <w:t>.</w:t>
      </w:r>
      <w:r>
        <w:rPr>
          <w:vertAlign w:val="superscript"/>
        </w:rPr>
        <w:t>(</w:t>
      </w:r>
      <w:r w:rsidR="008234CB">
        <w:rPr>
          <w:vertAlign w:val="superscript"/>
        </w:rPr>
        <w:t>8</w:t>
      </w:r>
      <w:r w:rsidRPr="007230A0">
        <w:rPr>
          <w:vertAlign w:val="superscript"/>
        </w:rPr>
        <w:t>)</w:t>
      </w:r>
      <w:r>
        <w:t xml:space="preserve"> L</w:t>
      </w:r>
      <w:r w:rsidRPr="00387024">
        <w:t>imiting youth access to alcoh</w:t>
      </w:r>
      <w:r>
        <w:t>ol has reduced underage alcohol use</w:t>
      </w:r>
      <w:r w:rsidRPr="00387024">
        <w:t xml:space="preserve"> and alcohol-related problems.</w:t>
      </w:r>
      <w:r>
        <w:rPr>
          <w:vertAlign w:val="superscript"/>
        </w:rPr>
        <w:t>(</w:t>
      </w:r>
      <w:r w:rsidR="008234CB">
        <w:rPr>
          <w:vertAlign w:val="superscript"/>
        </w:rPr>
        <w:t>9</w:t>
      </w:r>
      <w:r w:rsidRPr="00387024">
        <w:rPr>
          <w:vertAlign w:val="superscript"/>
        </w:rPr>
        <w:t>)</w:t>
      </w:r>
      <w:r w:rsidR="001B1574">
        <w:t xml:space="preserve"> </w:t>
      </w:r>
      <w:r w:rsidRPr="00387024">
        <w:t>However, youth continue to obtain alcohol from a variety of</w:t>
      </w:r>
      <w:r w:rsidRPr="00B545D5">
        <w:t xml:space="preserve"> sources, reflecting the need for improved enforcement of underage drinking laws as well as greater public awareness of restrictions on </w:t>
      </w:r>
      <w:r>
        <w:t>drinking alcohol</w:t>
      </w:r>
      <w:r w:rsidRPr="00B545D5">
        <w:t xml:space="preserve"> by underage youth. </w:t>
      </w:r>
      <w:r>
        <w:t xml:space="preserve">Nearly </w:t>
      </w:r>
      <w:r w:rsidRPr="00332BD8">
        <w:t xml:space="preserve">100% of school districts in the United States </w:t>
      </w:r>
      <w:r w:rsidR="001B1574">
        <w:t xml:space="preserve">explicitly </w:t>
      </w:r>
      <w:r w:rsidRPr="00332BD8">
        <w:t>prohibit alcohol use by students on school property.</w:t>
      </w:r>
      <w:r w:rsidRPr="00332BD8">
        <w:rPr>
          <w:vertAlign w:val="superscript"/>
        </w:rPr>
        <w:t>(</w:t>
      </w:r>
      <w:r w:rsidR="008234CB">
        <w:rPr>
          <w:vertAlign w:val="superscript"/>
        </w:rPr>
        <w:t>10</w:t>
      </w:r>
      <w:r w:rsidR="000A4628">
        <w:rPr>
          <w:vertAlign w:val="superscript"/>
        </w:rPr>
        <w:t>)</w:t>
      </w:r>
      <w:r w:rsidR="000A4628">
        <w:t xml:space="preserve"> </w:t>
      </w:r>
      <w:r w:rsidRPr="00332BD8">
        <w:t>Among high school students nationwide in 200</w:t>
      </w:r>
      <w:r w:rsidR="00332BD8" w:rsidRPr="00332BD8">
        <w:t>9</w:t>
      </w:r>
      <w:r w:rsidRPr="00332BD8">
        <w:t>, 7</w:t>
      </w:r>
      <w:r w:rsidR="00D30A35">
        <w:t>2</w:t>
      </w:r>
      <w:r w:rsidRPr="00332BD8">
        <w:t>% had had at least one drink of alcohol on at least 1 day during their life and 4</w:t>
      </w:r>
      <w:r w:rsidR="00332BD8" w:rsidRPr="00332BD8">
        <w:t>2</w:t>
      </w:r>
      <w:r w:rsidRPr="00332BD8">
        <w:t>% had had at least one drink of alcohol on at least 1 day during the 30 days before the survey.</w:t>
      </w:r>
      <w:r w:rsidR="004D2843" w:rsidRPr="00332BD8">
        <w:rPr>
          <w:vertAlign w:val="superscript"/>
        </w:rPr>
        <w:t>(</w:t>
      </w:r>
      <w:r w:rsidR="002135CE">
        <w:rPr>
          <w:vertAlign w:val="superscript"/>
        </w:rPr>
        <w:t>1</w:t>
      </w:r>
      <w:r w:rsidR="008234CB">
        <w:rPr>
          <w:vertAlign w:val="superscript"/>
        </w:rPr>
        <w:t>1</w:t>
      </w:r>
      <w:r w:rsidR="004D2843" w:rsidRPr="00332BD8">
        <w:rPr>
          <w:vertAlign w:val="superscript"/>
        </w:rPr>
        <w:t>)</w:t>
      </w:r>
      <w:r w:rsidR="00596B83">
        <w:t xml:space="preserve"> </w:t>
      </w:r>
      <w:r w:rsidR="00596B83" w:rsidRPr="00332BD8">
        <w:t>In addition, 24% of high school students had had 5 or more drinks of alcohol in a row on at least 1 day during the 30 days before the survey</w:t>
      </w:r>
      <w:r w:rsidR="00596B83">
        <w:t xml:space="preserve"> and 5% of students had drunk at least one drink of alcohol on school property on at least 1 day during the 30 days before the survey</w:t>
      </w:r>
      <w:r w:rsidR="00596B83" w:rsidRPr="00332BD8">
        <w:t>.</w:t>
      </w:r>
      <w:r w:rsidR="00596B83" w:rsidRPr="00332BD8">
        <w:rPr>
          <w:vertAlign w:val="superscript"/>
        </w:rPr>
        <w:t>(</w:t>
      </w:r>
      <w:r w:rsidR="00596B83">
        <w:rPr>
          <w:vertAlign w:val="superscript"/>
        </w:rPr>
        <w:t>11</w:t>
      </w:r>
      <w:r w:rsidR="00596B83" w:rsidRPr="00332BD8">
        <w:rPr>
          <w:vertAlign w:val="superscript"/>
        </w:rPr>
        <w:t xml:space="preserve">)  </w:t>
      </w:r>
      <w:r w:rsidR="00596B83" w:rsidRPr="00332BD8">
        <w:t>The percentage of high school students who had had at least one drink of alcohol on at least 1 day during their life decreased during 1991-2009 (82%–7</w:t>
      </w:r>
      <w:r w:rsidR="00596B83">
        <w:t>2</w:t>
      </w:r>
      <w:r w:rsidR="00596B83" w:rsidRPr="00332BD8">
        <w:t>%).</w:t>
      </w:r>
      <w:r w:rsidR="00596B83" w:rsidRPr="00332BD8">
        <w:rPr>
          <w:vertAlign w:val="superscript"/>
        </w:rPr>
        <w:t>(</w:t>
      </w:r>
      <w:r w:rsidR="00596B83">
        <w:rPr>
          <w:vertAlign w:val="superscript"/>
        </w:rPr>
        <w:t>11</w:t>
      </w:r>
      <w:r w:rsidR="00596B83" w:rsidRPr="00332BD8">
        <w:rPr>
          <w:vertAlign w:val="superscript"/>
        </w:rPr>
        <w:t>)</w:t>
      </w:r>
    </w:p>
    <w:p w:rsidR="009A3083" w:rsidRDefault="009A3083" w:rsidP="009A308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9A3083" w:rsidRDefault="009A3083" w:rsidP="009A3083">
      <w:pPr>
        <w:rPr>
          <w:b/>
          <w:bCs/>
          <w:szCs w:val="40"/>
        </w:rPr>
      </w:pPr>
      <w:r>
        <w:rPr>
          <w:b/>
          <w:bCs/>
          <w:szCs w:val="40"/>
        </w:rPr>
        <w:t>REFERENCES:</w:t>
      </w:r>
    </w:p>
    <w:p w:rsidR="009A3083" w:rsidRDefault="009A3083" w:rsidP="009A308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641A3A" w:rsidRPr="00641A3A" w:rsidRDefault="009A3083" w:rsidP="00641A3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r w:rsidRPr="00641A3A">
        <w:rPr>
          <w:bCs/>
        </w:rPr>
        <w:t xml:space="preserve">1.  </w:t>
      </w:r>
      <w:r w:rsidRPr="00641A3A">
        <w:rPr>
          <w:bCs/>
        </w:rPr>
        <w:tab/>
      </w:r>
      <w:r w:rsidR="00641A3A" w:rsidRPr="00641A3A">
        <w:t xml:space="preserve">Substance Abuse and Mental Health Services Administration. </w:t>
      </w:r>
      <w:r w:rsidR="00641A3A" w:rsidRPr="00641A3A">
        <w:rPr>
          <w:i/>
        </w:rPr>
        <w:t>Results from the</w:t>
      </w:r>
    </w:p>
    <w:p w:rsidR="00641A3A" w:rsidRPr="00876DEE" w:rsidRDefault="00641A3A" w:rsidP="00876DEE">
      <w:pPr>
        <w:tabs>
          <w:tab w:val="left" w:pos="720"/>
        </w:tabs>
        <w:autoSpaceDE w:val="0"/>
        <w:autoSpaceDN w:val="0"/>
        <w:adjustRightInd w:val="0"/>
        <w:ind w:left="720" w:hanging="720"/>
      </w:pPr>
      <w:r w:rsidRPr="00641A3A">
        <w:rPr>
          <w:i/>
        </w:rPr>
        <w:tab/>
        <w:t>2008 National Survey on Drug Use and Health: National Findings</w:t>
      </w:r>
      <w:r w:rsidRPr="00641A3A">
        <w:t xml:space="preserve">. Rockville, MD: </w:t>
      </w:r>
      <w:r w:rsidR="00F3223E" w:rsidRPr="00641A3A">
        <w:t xml:space="preserve">Substance Abuse and Mental </w:t>
      </w:r>
      <w:r w:rsidR="00F3223E">
        <w:t xml:space="preserve">Health Services Administration, </w:t>
      </w:r>
      <w:r w:rsidRPr="00641A3A">
        <w:t xml:space="preserve">Office of Applied Studies; 2009. </w:t>
      </w:r>
      <w:proofErr w:type="gramStart"/>
      <w:r w:rsidRPr="00641A3A">
        <w:t>NSDUH Series H-36, DHHS Publication No.</w:t>
      </w:r>
      <w:proofErr w:type="gramEnd"/>
      <w:r w:rsidRPr="00641A3A">
        <w:t xml:space="preserve"> SMA 09-4434. </w:t>
      </w:r>
    </w:p>
    <w:p w:rsidR="009A3083" w:rsidRDefault="009A3083" w:rsidP="000956D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9A3083" w:rsidRDefault="009A3083" w:rsidP="009A308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 xml:space="preserve">2.  </w:t>
      </w:r>
      <w:r>
        <w:tab/>
        <w:t xml:space="preserve">Dunn MS, Bartee RT, Perko MA. </w:t>
      </w:r>
      <w:proofErr w:type="gramStart"/>
      <w:r>
        <w:t>Self-reported alcohol use and sexual behaviors of adolescents.</w:t>
      </w:r>
      <w:proofErr w:type="gramEnd"/>
      <w:r>
        <w:t xml:space="preserve"> </w:t>
      </w:r>
      <w:r>
        <w:rPr>
          <w:i/>
        </w:rPr>
        <w:t>Psychological Reports</w:t>
      </w:r>
      <w:r>
        <w:t xml:space="preserve"> 2003</w:t>
      </w:r>
      <w:proofErr w:type="gramStart"/>
      <w:r>
        <w:t>;92:339</w:t>
      </w:r>
      <w:proofErr w:type="gramEnd"/>
      <w:r>
        <w:t>-348.</w:t>
      </w:r>
    </w:p>
    <w:p w:rsidR="009A3083" w:rsidRDefault="009A3083" w:rsidP="009A308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9A3083" w:rsidRDefault="009A3083" w:rsidP="009A308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 xml:space="preserve">3.  </w:t>
      </w:r>
      <w:r>
        <w:tab/>
        <w:t xml:space="preserve">Everett SA, Oeltmann J, Wilson TW, Brener ND, Hill CV. Binge drinking among undergraduate college students in the United States: Implications for other substance use. </w:t>
      </w:r>
      <w:r>
        <w:rPr>
          <w:i/>
        </w:rPr>
        <w:t xml:space="preserve">Journal of </w:t>
      </w:r>
      <w:smartTag w:uri="urn:schemas-microsoft-com:office:smarttags" w:element="place">
        <w:smartTag w:uri="urn:schemas-microsoft-com:office:smarttags" w:element="PlaceName">
          <w:r>
            <w:rPr>
              <w:i/>
            </w:rPr>
            <w:t>American</w:t>
          </w:r>
        </w:smartTag>
        <w:r>
          <w:rPr>
            <w:i/>
          </w:rPr>
          <w:t xml:space="preserve"> </w:t>
        </w:r>
        <w:smartTag w:uri="urn:schemas-microsoft-com:office:smarttags" w:element="PlaceType">
          <w:r>
            <w:rPr>
              <w:i/>
            </w:rPr>
            <w:t>College</w:t>
          </w:r>
        </w:smartTag>
      </w:smartTag>
      <w:r>
        <w:rPr>
          <w:i/>
        </w:rPr>
        <w:t xml:space="preserve"> Health</w:t>
      </w:r>
      <w:r>
        <w:t xml:space="preserve"> 2001</w:t>
      </w:r>
      <w:proofErr w:type="gramStart"/>
      <w:r>
        <w:t>;50:33</w:t>
      </w:r>
      <w:proofErr w:type="gramEnd"/>
      <w:r>
        <w:t>-38.</w:t>
      </w:r>
    </w:p>
    <w:p w:rsidR="009A3083" w:rsidRDefault="009A3083" w:rsidP="009A3083">
      <w:pPr>
        <w:pStyle w:val="Title"/>
        <w:tabs>
          <w:tab w:val="left" w:pos="0"/>
          <w:tab w:val="right" w:pos="540"/>
          <w:tab w:val="left" w:pos="600"/>
          <w:tab w:val="right" w:pos="1260"/>
        </w:tabs>
        <w:jc w:val="left"/>
        <w:rPr>
          <w:b w:val="0"/>
          <w:szCs w:val="24"/>
        </w:rPr>
      </w:pPr>
    </w:p>
    <w:p w:rsidR="009A3083" w:rsidRDefault="009A3083" w:rsidP="009A308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t xml:space="preserve">4.  </w:t>
      </w:r>
      <w:r>
        <w:tab/>
        <w:t xml:space="preserve">Johnson P, Boles SM, </w:t>
      </w:r>
      <w:smartTag w:uri="urn:schemas-microsoft-com:office:smarttags" w:element="place">
        <w:smartTag w:uri="urn:schemas-microsoft-com:office:smarttags" w:element="City">
          <w:r>
            <w:t>Vaughan</w:t>
          </w:r>
        </w:smartTag>
      </w:smartTag>
      <w:r>
        <w:t xml:space="preserve"> R, Herbert D. </w:t>
      </w:r>
      <w:proofErr w:type="gramStart"/>
      <w:r>
        <w:t>The co-occurrence of smoking and binge drinking in adolescence.</w:t>
      </w:r>
      <w:proofErr w:type="gramEnd"/>
      <w:r>
        <w:t xml:space="preserve"> </w:t>
      </w:r>
      <w:r>
        <w:rPr>
          <w:i/>
        </w:rPr>
        <w:t>Addictive Behaviors</w:t>
      </w:r>
      <w:r>
        <w:t xml:space="preserve"> 2000</w:t>
      </w:r>
      <w:proofErr w:type="gramStart"/>
      <w:r>
        <w:t>;25:779</w:t>
      </w:r>
      <w:proofErr w:type="gramEnd"/>
      <w:r>
        <w:t>-783.</w:t>
      </w:r>
    </w:p>
    <w:p w:rsidR="009A3083" w:rsidRDefault="009A3083" w:rsidP="009A308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9A3083" w:rsidRDefault="009A3083" w:rsidP="009A308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r>
        <w:t xml:space="preserve">5. </w:t>
      </w:r>
      <w:r>
        <w:tab/>
      </w:r>
      <w:r w:rsidR="00E14D78">
        <w:rPr>
          <w:bCs/>
        </w:rPr>
        <w:t xml:space="preserve">Web-based Injury Statistics Query and Reporting System (WISQARS) [database online]. Atlanta, GA: National Center for Injury Prevention and Control, Centers for Disease Control and Prevention; 2010. </w:t>
      </w:r>
      <w:proofErr w:type="gramStart"/>
      <w:r w:rsidR="00E14D78">
        <w:rPr>
          <w:bCs/>
        </w:rPr>
        <w:t>Accessed May 24, 2010.</w:t>
      </w:r>
      <w:proofErr w:type="gramEnd"/>
    </w:p>
    <w:p w:rsidR="003363ED" w:rsidRDefault="003363ED" w:rsidP="009A308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p>
    <w:p w:rsidR="003363ED" w:rsidRDefault="003363ED" w:rsidP="009A308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r>
        <w:rPr>
          <w:bCs/>
        </w:rPr>
        <w:t>6.</w:t>
      </w:r>
      <w:r>
        <w:rPr>
          <w:bCs/>
        </w:rPr>
        <w:tab/>
      </w:r>
      <w:r w:rsidRPr="00BA23D9">
        <w:rPr>
          <w:rFonts w:eastAsia="Calibri"/>
          <w:bCs/>
          <w:color w:val="000000"/>
        </w:rPr>
        <w:t xml:space="preserve">National Highway Traffic Safety Administration. </w:t>
      </w:r>
      <w:r>
        <w:rPr>
          <w:rFonts w:eastAsia="Calibri"/>
          <w:bCs/>
          <w:i/>
          <w:color w:val="000000"/>
        </w:rPr>
        <w:t>Traffic Safety Facts, 2006 D</w:t>
      </w:r>
      <w:r w:rsidRPr="001A535B">
        <w:rPr>
          <w:rFonts w:eastAsia="Calibri"/>
          <w:bCs/>
          <w:i/>
          <w:color w:val="000000"/>
        </w:rPr>
        <w:t xml:space="preserve">ata: </w:t>
      </w:r>
      <w:r w:rsidRPr="001A535B">
        <w:rPr>
          <w:rFonts w:eastAsia="Calibri"/>
          <w:i/>
          <w:color w:val="000000"/>
        </w:rPr>
        <w:t xml:space="preserve"> </w:t>
      </w:r>
      <w:r>
        <w:rPr>
          <w:rFonts w:eastAsia="Calibri"/>
          <w:bCs/>
          <w:i/>
          <w:color w:val="000000"/>
        </w:rPr>
        <w:t>Overview</w:t>
      </w:r>
      <w:r>
        <w:rPr>
          <w:bCs/>
        </w:rPr>
        <w:t xml:space="preserve">. </w:t>
      </w:r>
      <w:r w:rsidR="008234CB">
        <w:rPr>
          <w:bCs/>
        </w:rPr>
        <w:t xml:space="preserve">Washington, DC: </w:t>
      </w:r>
      <w:r w:rsidR="005B679C">
        <w:rPr>
          <w:bCs/>
        </w:rPr>
        <w:t>U</w:t>
      </w:r>
      <w:r w:rsidR="00F3223E">
        <w:rPr>
          <w:bCs/>
        </w:rPr>
        <w:t>.</w:t>
      </w:r>
      <w:r w:rsidR="005B679C">
        <w:rPr>
          <w:bCs/>
        </w:rPr>
        <w:t>S</w:t>
      </w:r>
      <w:r w:rsidR="00F3223E">
        <w:rPr>
          <w:bCs/>
        </w:rPr>
        <w:t>.</w:t>
      </w:r>
      <w:r w:rsidR="005B679C">
        <w:rPr>
          <w:bCs/>
        </w:rPr>
        <w:t xml:space="preserve"> Department of Transportation, </w:t>
      </w:r>
      <w:r w:rsidRPr="00BA23D9">
        <w:rPr>
          <w:rFonts w:eastAsia="Calibri"/>
          <w:bCs/>
          <w:color w:val="000000"/>
        </w:rPr>
        <w:t>National Highway Traffic Safety Administration</w:t>
      </w:r>
      <w:r w:rsidR="008234CB">
        <w:rPr>
          <w:rFonts w:eastAsia="Calibri"/>
          <w:bCs/>
          <w:color w:val="000000"/>
        </w:rPr>
        <w:t>; 2008</w:t>
      </w:r>
      <w:r w:rsidRPr="00BA23D9">
        <w:rPr>
          <w:rFonts w:eastAsia="Calibri"/>
          <w:bCs/>
          <w:color w:val="000000"/>
        </w:rPr>
        <w:t xml:space="preserve">. </w:t>
      </w:r>
      <w:proofErr w:type="gramStart"/>
      <w:r>
        <w:rPr>
          <w:rFonts w:eastAsia="Calibri"/>
          <w:bCs/>
          <w:color w:val="000000"/>
        </w:rPr>
        <w:t xml:space="preserve">Available at </w:t>
      </w:r>
      <w:r w:rsidRPr="003363ED">
        <w:rPr>
          <w:rFonts w:eastAsia="Calibri"/>
          <w:bCs/>
          <w:color w:val="000000"/>
        </w:rPr>
        <w:t>http://www-nrd.nhtsa.dot.gov/Pubs/810809.pdf</w:t>
      </w:r>
      <w:r>
        <w:rPr>
          <w:rFonts w:eastAsia="Calibri"/>
          <w:bCs/>
          <w:color w:val="000000"/>
        </w:rPr>
        <w:t>.</w:t>
      </w:r>
      <w:proofErr w:type="gramEnd"/>
      <w:r>
        <w:rPr>
          <w:rFonts w:eastAsia="Calibri"/>
          <w:bCs/>
          <w:color w:val="000000"/>
        </w:rPr>
        <w:t xml:space="preserve"> </w:t>
      </w:r>
      <w:proofErr w:type="gramStart"/>
      <w:r w:rsidRPr="00BA23D9">
        <w:rPr>
          <w:rFonts w:eastAsia="Calibri"/>
          <w:bCs/>
          <w:color w:val="000000"/>
        </w:rPr>
        <w:t xml:space="preserve">Accessed May </w:t>
      </w:r>
      <w:r>
        <w:rPr>
          <w:rFonts w:eastAsia="Calibri"/>
          <w:bCs/>
          <w:color w:val="000000"/>
        </w:rPr>
        <w:t>24</w:t>
      </w:r>
      <w:r w:rsidRPr="00BA23D9">
        <w:rPr>
          <w:rFonts w:eastAsia="Calibri"/>
          <w:bCs/>
          <w:color w:val="000000"/>
        </w:rPr>
        <w:t>, 2010.</w:t>
      </w:r>
      <w:proofErr w:type="gramEnd"/>
    </w:p>
    <w:p w:rsidR="002135CE" w:rsidRDefault="002135CE" w:rsidP="009A308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p>
    <w:p w:rsidR="002135CE" w:rsidRDefault="00124096" w:rsidP="009A308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r>
        <w:rPr>
          <w:bCs/>
        </w:rPr>
        <w:t>7</w:t>
      </w:r>
      <w:r w:rsidR="002135CE">
        <w:rPr>
          <w:bCs/>
        </w:rPr>
        <w:t>.</w:t>
      </w:r>
      <w:r w:rsidR="002135CE" w:rsidRPr="002135CE">
        <w:rPr>
          <w:rFonts w:eastAsia="Calibri"/>
          <w:bCs/>
          <w:color w:val="000000"/>
        </w:rPr>
        <w:t xml:space="preserve"> </w:t>
      </w:r>
      <w:r w:rsidR="002135CE">
        <w:rPr>
          <w:rFonts w:eastAsia="Calibri"/>
          <w:bCs/>
          <w:color w:val="000000"/>
        </w:rPr>
        <w:tab/>
      </w:r>
      <w:r w:rsidR="002135CE" w:rsidRPr="00BA23D9">
        <w:rPr>
          <w:rFonts w:eastAsia="Calibri"/>
          <w:bCs/>
          <w:color w:val="000000"/>
        </w:rPr>
        <w:t xml:space="preserve">National Highway Traffic Safety Administration. </w:t>
      </w:r>
      <w:r w:rsidR="002135CE">
        <w:rPr>
          <w:rFonts w:eastAsia="Calibri"/>
          <w:bCs/>
          <w:i/>
          <w:color w:val="000000"/>
        </w:rPr>
        <w:t>Traffic Safety Facts, 2008 D</w:t>
      </w:r>
      <w:r w:rsidR="002135CE" w:rsidRPr="001A535B">
        <w:rPr>
          <w:rFonts w:eastAsia="Calibri"/>
          <w:bCs/>
          <w:i/>
          <w:color w:val="000000"/>
        </w:rPr>
        <w:t xml:space="preserve">ata: </w:t>
      </w:r>
      <w:r w:rsidR="002135CE" w:rsidRPr="001A535B">
        <w:rPr>
          <w:rFonts w:eastAsia="Calibri"/>
          <w:i/>
          <w:color w:val="000000"/>
        </w:rPr>
        <w:t xml:space="preserve"> </w:t>
      </w:r>
      <w:r w:rsidR="002135CE">
        <w:rPr>
          <w:rFonts w:eastAsia="Calibri"/>
          <w:bCs/>
          <w:i/>
          <w:color w:val="000000"/>
        </w:rPr>
        <w:t>Alcohol-Impaired Driving</w:t>
      </w:r>
      <w:r w:rsidR="002135CE">
        <w:rPr>
          <w:bCs/>
        </w:rPr>
        <w:t xml:space="preserve">. </w:t>
      </w:r>
      <w:r w:rsidR="008234CB">
        <w:rPr>
          <w:bCs/>
        </w:rPr>
        <w:t xml:space="preserve">Washington, DC: </w:t>
      </w:r>
      <w:r w:rsidR="005B679C">
        <w:rPr>
          <w:bCs/>
        </w:rPr>
        <w:t>U</w:t>
      </w:r>
      <w:r w:rsidR="00F3223E">
        <w:rPr>
          <w:bCs/>
        </w:rPr>
        <w:t xml:space="preserve">.S. </w:t>
      </w:r>
      <w:r w:rsidR="005B679C">
        <w:rPr>
          <w:bCs/>
        </w:rPr>
        <w:t xml:space="preserve">Department of Transportation, </w:t>
      </w:r>
      <w:r w:rsidR="002135CE" w:rsidRPr="00BA23D9">
        <w:rPr>
          <w:rFonts w:eastAsia="Calibri"/>
          <w:bCs/>
          <w:color w:val="000000"/>
        </w:rPr>
        <w:t>National Highway Traffic Safety Administration</w:t>
      </w:r>
      <w:r w:rsidR="008234CB">
        <w:rPr>
          <w:rFonts w:eastAsia="Calibri"/>
          <w:bCs/>
          <w:color w:val="000000"/>
        </w:rPr>
        <w:t>; 2009</w:t>
      </w:r>
      <w:r w:rsidR="002135CE" w:rsidRPr="00BA23D9">
        <w:rPr>
          <w:rFonts w:eastAsia="Calibri"/>
          <w:bCs/>
          <w:color w:val="000000"/>
        </w:rPr>
        <w:t xml:space="preserve">. </w:t>
      </w:r>
      <w:proofErr w:type="gramStart"/>
      <w:r w:rsidR="003363ED">
        <w:rPr>
          <w:rFonts w:eastAsia="Calibri"/>
          <w:bCs/>
          <w:color w:val="000000"/>
        </w:rPr>
        <w:t xml:space="preserve">Available at </w:t>
      </w:r>
      <w:r w:rsidR="002135CE" w:rsidRPr="002135CE">
        <w:rPr>
          <w:rFonts w:eastAsia="Calibri"/>
          <w:bCs/>
          <w:color w:val="000000"/>
        </w:rPr>
        <w:t>http://www-nrd.nhtsa.dot.gov/Pubs/811155.PDF</w:t>
      </w:r>
      <w:r w:rsidR="002135CE" w:rsidRPr="009F0E5F">
        <w:rPr>
          <w:rFonts w:eastAsia="Calibri"/>
          <w:bCs/>
          <w:color w:val="000000"/>
        </w:rPr>
        <w:t>.</w:t>
      </w:r>
      <w:proofErr w:type="gramEnd"/>
      <w:r w:rsidR="002135CE" w:rsidRPr="00BA23D9">
        <w:rPr>
          <w:rFonts w:eastAsia="Calibri"/>
          <w:bCs/>
          <w:color w:val="000000"/>
        </w:rPr>
        <w:t xml:space="preserve"> </w:t>
      </w:r>
      <w:proofErr w:type="gramStart"/>
      <w:r w:rsidR="002135CE" w:rsidRPr="00BA23D9">
        <w:rPr>
          <w:rFonts w:eastAsia="Calibri"/>
          <w:bCs/>
          <w:color w:val="000000"/>
        </w:rPr>
        <w:t xml:space="preserve">Accessed May </w:t>
      </w:r>
      <w:r w:rsidR="002135CE">
        <w:rPr>
          <w:rFonts w:eastAsia="Calibri"/>
          <w:bCs/>
          <w:color w:val="000000"/>
        </w:rPr>
        <w:t>24</w:t>
      </w:r>
      <w:r w:rsidR="002135CE" w:rsidRPr="00BA23D9">
        <w:rPr>
          <w:rFonts w:eastAsia="Calibri"/>
          <w:bCs/>
          <w:color w:val="000000"/>
        </w:rPr>
        <w:t>, 2010.</w:t>
      </w:r>
      <w:proofErr w:type="gramEnd"/>
    </w:p>
    <w:p w:rsidR="009A3083" w:rsidRDefault="009A3083" w:rsidP="009A3083">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9A3083" w:rsidRDefault="00124096" w:rsidP="007533CC">
      <w:pPr>
        <w:pBdr>
          <w:bottom w:val="single" w:sz="12" w:space="3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r>
        <w:rPr>
          <w:bCs/>
        </w:rPr>
        <w:t>8</w:t>
      </w:r>
      <w:r w:rsidR="009A3083">
        <w:rPr>
          <w:bCs/>
        </w:rPr>
        <w:t xml:space="preserve">. </w:t>
      </w:r>
      <w:r w:rsidR="009A3083">
        <w:rPr>
          <w:bCs/>
        </w:rPr>
        <w:tab/>
      </w:r>
      <w:r w:rsidR="009A3083">
        <w:t xml:space="preserve">Substance Abuse and Mental Health Services Administration. </w:t>
      </w:r>
      <w:proofErr w:type="gramStart"/>
      <w:r w:rsidR="009A3083">
        <w:t>Alcohol dependence or abuse and age at first use.</w:t>
      </w:r>
      <w:proofErr w:type="gramEnd"/>
      <w:r w:rsidR="009A3083">
        <w:t xml:space="preserve"> </w:t>
      </w:r>
      <w:r w:rsidR="009A3083">
        <w:rPr>
          <w:i/>
        </w:rPr>
        <w:t>The NSDUH Report</w:t>
      </w:r>
      <w:r w:rsidR="003363ED">
        <w:t xml:space="preserve"> October 22, 2004. </w:t>
      </w:r>
      <w:proofErr w:type="gramStart"/>
      <w:r w:rsidR="003363ED">
        <w:t>Available at</w:t>
      </w:r>
      <w:r w:rsidR="009A3083">
        <w:t xml:space="preserve"> </w:t>
      </w:r>
      <w:r w:rsidR="00E310EA" w:rsidRPr="00E310EA">
        <w:t>http://oas.samhsa.gov/2k4/ageDependence/ageDependence.cfm</w:t>
      </w:r>
      <w:r w:rsidR="009A3083">
        <w:t>.</w:t>
      </w:r>
      <w:proofErr w:type="gramEnd"/>
      <w:r w:rsidR="009A3083">
        <w:t xml:space="preserve"> </w:t>
      </w:r>
      <w:proofErr w:type="gramStart"/>
      <w:r w:rsidR="009A3083">
        <w:t xml:space="preserve">Accessed </w:t>
      </w:r>
      <w:r w:rsidR="00E310EA">
        <w:t>May 19, 2010</w:t>
      </w:r>
      <w:r w:rsidR="009A3083">
        <w:t>.</w:t>
      </w:r>
      <w:proofErr w:type="gramEnd"/>
    </w:p>
    <w:p w:rsidR="009A3083" w:rsidRDefault="009A3083" w:rsidP="007533CC">
      <w:pPr>
        <w:pBdr>
          <w:bottom w:val="single" w:sz="12" w:space="3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p>
    <w:p w:rsidR="009A3083" w:rsidRPr="00144B3E" w:rsidRDefault="00124096" w:rsidP="007533CC">
      <w:pPr>
        <w:pBdr>
          <w:bottom w:val="single" w:sz="12" w:space="3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proofErr w:type="gramStart"/>
      <w:r>
        <w:rPr>
          <w:bCs/>
        </w:rPr>
        <w:t>9</w:t>
      </w:r>
      <w:r w:rsidR="009A3083">
        <w:rPr>
          <w:bCs/>
        </w:rPr>
        <w:t>.</w:t>
      </w:r>
      <w:r w:rsidR="009A3083">
        <w:rPr>
          <w:bCs/>
        </w:rPr>
        <w:tab/>
      </w:r>
      <w:r w:rsidR="009A3083">
        <w:t>Klepp KI, Schmid LA, Murray DM.</w:t>
      </w:r>
      <w:proofErr w:type="gramEnd"/>
      <w:r w:rsidR="009A3083">
        <w:t xml:space="preserve">  Effects of the increased minimum drinking age law on drinking and driving behavior among adolescents. </w:t>
      </w:r>
      <w:r w:rsidR="009A3083">
        <w:rPr>
          <w:i/>
        </w:rPr>
        <w:t>Addiction Research</w:t>
      </w:r>
      <w:r w:rsidR="009A3083">
        <w:t xml:space="preserve"> 1996</w:t>
      </w:r>
      <w:proofErr w:type="gramStart"/>
      <w:r w:rsidR="009A3083">
        <w:t>;4:237</w:t>
      </w:r>
      <w:proofErr w:type="gramEnd"/>
      <w:r w:rsidR="009A3083">
        <w:t>-244.</w:t>
      </w:r>
    </w:p>
    <w:p w:rsidR="009A3083" w:rsidRDefault="009A3083" w:rsidP="007533CC">
      <w:pPr>
        <w:pBdr>
          <w:bottom w:val="single" w:sz="12" w:space="3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B23FEC" w:rsidRDefault="00124096" w:rsidP="00B23FEC">
      <w:pPr>
        <w:widowControl w:val="0"/>
        <w:pBdr>
          <w:bottom w:val="single" w:sz="12" w:space="3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r>
        <w:rPr>
          <w:bCs/>
        </w:rPr>
        <w:t>10</w:t>
      </w:r>
      <w:r w:rsidR="009A3083">
        <w:rPr>
          <w:bCs/>
        </w:rPr>
        <w:t>.</w:t>
      </w:r>
      <w:r w:rsidR="009A3083">
        <w:rPr>
          <w:bCs/>
        </w:rPr>
        <w:tab/>
      </w:r>
      <w:smartTag w:uri="urn:schemas-microsoft-com:office:smarttags" w:element="City">
        <w:r w:rsidR="009A3083">
          <w:rPr>
            <w:bCs/>
          </w:rPr>
          <w:t>Everett</w:t>
        </w:r>
      </w:smartTag>
      <w:r w:rsidR="009A3083">
        <w:rPr>
          <w:bCs/>
        </w:rPr>
        <w:t xml:space="preserve"> Jones S, Fisher CJ, Greene BZ, Hertz MF, Pritzl J. Healthy and safe school environment, Part I: Results from the School Health Policies and Programs Study 2006.</w:t>
      </w:r>
      <w:r w:rsidR="009A3083" w:rsidRPr="00015453">
        <w:rPr>
          <w:bCs/>
          <w:i/>
        </w:rPr>
        <w:t xml:space="preserve"> Journal of School Health</w:t>
      </w:r>
      <w:r w:rsidR="009A3083">
        <w:rPr>
          <w:bCs/>
        </w:rPr>
        <w:t xml:space="preserve"> 2007</w:t>
      </w:r>
      <w:proofErr w:type="gramStart"/>
      <w:r w:rsidR="009A3083">
        <w:rPr>
          <w:bCs/>
        </w:rPr>
        <w:t>;77</w:t>
      </w:r>
      <w:proofErr w:type="gramEnd"/>
      <w:r w:rsidR="009A3083">
        <w:rPr>
          <w:bCs/>
        </w:rPr>
        <w:t xml:space="preserve">(8):522-543. </w:t>
      </w:r>
    </w:p>
    <w:p w:rsidR="00596B83" w:rsidRDefault="00596B83" w:rsidP="00596B83">
      <w:pPr>
        <w:widowControl w:val="0"/>
        <w:pBdr>
          <w:bottom w:val="single" w:sz="12" w:space="3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p>
    <w:p w:rsidR="006E7F9C" w:rsidRDefault="006E7F9C" w:rsidP="00596B83">
      <w:pPr>
        <w:widowControl w:val="0"/>
        <w:pBdr>
          <w:bottom w:val="single" w:sz="12" w:space="3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p>
    <w:p w:rsidR="00596B83" w:rsidRPr="007533CC" w:rsidRDefault="00596B83" w:rsidP="00596B83">
      <w:pPr>
        <w:widowControl w:val="0"/>
        <w:pBdr>
          <w:bottom w:val="single" w:sz="12" w:space="3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r>
        <w:rPr>
          <w:bCs/>
        </w:rPr>
        <w:t>11.</w:t>
      </w:r>
      <w:r w:rsidRPr="00124096">
        <w:rPr>
          <w:bCs/>
        </w:rPr>
        <w:tab/>
      </w:r>
      <w:r w:rsidRPr="00124096">
        <w:t xml:space="preserve">CDC. </w:t>
      </w:r>
      <w:proofErr w:type="gramStart"/>
      <w:r w:rsidRPr="00124096">
        <w:t>Youth Risk Behavior Surveillance – United States, 2009.</w:t>
      </w:r>
      <w:proofErr w:type="gramEnd"/>
      <w:r w:rsidRPr="00124096">
        <w:t xml:space="preserve"> </w:t>
      </w:r>
      <w:r w:rsidRPr="00124096">
        <w:rPr>
          <w:i/>
          <w:iCs/>
        </w:rPr>
        <w:t>MMWR</w:t>
      </w:r>
      <w:r w:rsidRPr="00124096">
        <w:t xml:space="preserve"> </w:t>
      </w:r>
      <w:r w:rsidRPr="00124096">
        <w:rPr>
          <w:i/>
          <w:iCs/>
        </w:rPr>
        <w:t xml:space="preserve">Surveillance Summary </w:t>
      </w:r>
      <w:r w:rsidRPr="00124096">
        <w:t>2010</w:t>
      </w:r>
      <w:proofErr w:type="gramStart"/>
      <w:r w:rsidRPr="00124096">
        <w:t>;59</w:t>
      </w:r>
      <w:proofErr w:type="gramEnd"/>
      <w:r w:rsidRPr="00124096">
        <w:t>(No. SS-5):1-142.</w:t>
      </w:r>
    </w:p>
    <w:p w:rsidR="00726487" w:rsidRDefault="00726487" w:rsidP="007264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26487" w:rsidRDefault="00726487" w:rsidP="007264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26487" w:rsidRPr="00726487" w:rsidRDefault="00726487" w:rsidP="007264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QUESTION(S):</w:t>
      </w:r>
    </w:p>
    <w:p w:rsidR="00726487" w:rsidRDefault="00726487" w:rsidP="007264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3083" w:rsidRDefault="009A3083" w:rsidP="007264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4</w:t>
      </w:r>
      <w:r w:rsidR="00F346E7">
        <w:t>7</w:t>
      </w:r>
      <w:r>
        <w:t>.</w:t>
      </w:r>
      <w:r>
        <w:tab/>
        <w:t>During your life, how many times have you used marijuana?</w:t>
      </w: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4</w:t>
      </w:r>
      <w:r w:rsidR="00F346E7">
        <w:t>8</w:t>
      </w:r>
      <w:r>
        <w:t>.</w:t>
      </w:r>
      <w:r>
        <w:tab/>
        <w:t>How old were you when you tried marijuana for the first time?</w:t>
      </w: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4</w:t>
      </w:r>
      <w:r w:rsidR="00F346E7">
        <w:t>9</w:t>
      </w:r>
      <w:r>
        <w:t>.</w:t>
      </w:r>
      <w:r>
        <w:tab/>
        <w:t>During the past 30 days, how many times did you use marijuana?</w:t>
      </w: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3083" w:rsidRDefault="00D0331E"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50</w:t>
      </w:r>
      <w:r w:rsidR="009A3083">
        <w:t>.</w:t>
      </w:r>
      <w:r w:rsidR="009A3083">
        <w:tab/>
        <w:t>During your life, how many times have you used any form of cocaine, including powder, crack, or freebase?</w:t>
      </w: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5</w:t>
      </w:r>
      <w:r w:rsidR="00F346E7">
        <w:t>1</w:t>
      </w:r>
      <w:r>
        <w:t>.</w:t>
      </w:r>
      <w:r>
        <w:tab/>
        <w:t>During your life, how many times have you sniffed glue, breathed the contents of aerosol spray cans, or inhaled any paints or sprays to get high?</w:t>
      </w: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5</w:t>
      </w:r>
      <w:r w:rsidR="00F346E7">
        <w:t>2</w:t>
      </w:r>
      <w:r>
        <w:t>.</w:t>
      </w:r>
      <w:r>
        <w:tab/>
        <w:t>During your life, how many times have you used heroin (also called smack, junk, or China White)?</w:t>
      </w: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5</w:t>
      </w:r>
      <w:r w:rsidR="00F346E7">
        <w:t>3</w:t>
      </w:r>
      <w:r>
        <w:t>.</w:t>
      </w:r>
      <w:r>
        <w:tab/>
        <w:t>During you life, how many times have you used methamphetamines (also called speed, crystal, crank, or ice)?</w:t>
      </w: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5</w:t>
      </w:r>
      <w:r w:rsidR="00F346E7">
        <w:t>4</w:t>
      </w:r>
      <w:r>
        <w:t>.</w:t>
      </w:r>
      <w:r>
        <w:tab/>
        <w:t>During your life, how many times have you used ecstasy (also called MDMA)?</w:t>
      </w:r>
    </w:p>
    <w:p w:rsidR="00F346E7" w:rsidRDefault="00F346E7"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46E7" w:rsidRDefault="00F346E7" w:rsidP="00F346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55.</w:t>
      </w:r>
      <w:r>
        <w:tab/>
        <w:t>During your life, how many times have you used hallucinogenic drugs, such as LSD, acid, PCP, angel dust, mescaline, or mushrooms?</w:t>
      </w: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3083" w:rsidRDefault="009A3083" w:rsidP="009A3083">
      <w:pPr>
        <w:pStyle w:val="Level1"/>
        <w:numPr>
          <w:ilvl w:val="0"/>
          <w:numId w:val="0"/>
        </w:numPr>
        <w:ind w:left="720" w:hanging="720"/>
        <w:rPr>
          <w:rFonts w:ascii="Times New Roman" w:hAnsi="Times New Roman"/>
          <w:sz w:val="24"/>
        </w:rPr>
      </w:pPr>
      <w:r>
        <w:rPr>
          <w:rFonts w:ascii="Times New Roman" w:hAnsi="Times New Roman"/>
          <w:sz w:val="24"/>
        </w:rPr>
        <w:t>5</w:t>
      </w:r>
      <w:r w:rsidR="00F346E7">
        <w:rPr>
          <w:rFonts w:ascii="Times New Roman" w:hAnsi="Times New Roman"/>
          <w:sz w:val="24"/>
        </w:rPr>
        <w:t>6</w:t>
      </w:r>
      <w:r>
        <w:rPr>
          <w:rFonts w:ascii="Times New Roman" w:hAnsi="Times New Roman"/>
          <w:sz w:val="24"/>
        </w:rPr>
        <w:t>.</w:t>
      </w:r>
      <w:r>
        <w:rPr>
          <w:rFonts w:ascii="Times New Roman" w:hAnsi="Times New Roman"/>
          <w:sz w:val="24"/>
        </w:rPr>
        <w:tab/>
        <w:t>During your life, how many times have you taken steroid pills or shots without a doctor’s prescription?</w:t>
      </w:r>
    </w:p>
    <w:p w:rsidR="00D0331E" w:rsidRDefault="00D0331E" w:rsidP="009A3083">
      <w:pPr>
        <w:pStyle w:val="Level1"/>
        <w:numPr>
          <w:ilvl w:val="0"/>
          <w:numId w:val="0"/>
        </w:numPr>
        <w:ind w:left="720" w:hanging="720"/>
        <w:rPr>
          <w:rFonts w:ascii="Times New Roman" w:hAnsi="Times New Roman"/>
          <w:sz w:val="24"/>
        </w:rPr>
      </w:pPr>
    </w:p>
    <w:p w:rsidR="00D0331E" w:rsidRDefault="00D0331E" w:rsidP="009A3083">
      <w:pPr>
        <w:pStyle w:val="Level1"/>
        <w:numPr>
          <w:ilvl w:val="0"/>
          <w:numId w:val="0"/>
        </w:numPr>
        <w:ind w:left="720" w:hanging="720"/>
        <w:rPr>
          <w:rFonts w:ascii="Times New Roman" w:hAnsi="Times New Roman"/>
          <w:sz w:val="24"/>
        </w:rPr>
      </w:pPr>
      <w:r>
        <w:rPr>
          <w:rFonts w:ascii="Times New Roman" w:hAnsi="Times New Roman"/>
          <w:sz w:val="24"/>
        </w:rPr>
        <w:t>5</w:t>
      </w:r>
      <w:r w:rsidR="00F346E7">
        <w:rPr>
          <w:rFonts w:ascii="Times New Roman" w:hAnsi="Times New Roman"/>
          <w:sz w:val="24"/>
        </w:rPr>
        <w:t>7</w:t>
      </w:r>
      <w:r>
        <w:rPr>
          <w:rFonts w:ascii="Times New Roman" w:hAnsi="Times New Roman"/>
          <w:sz w:val="24"/>
        </w:rPr>
        <w:t xml:space="preserve">. </w:t>
      </w:r>
      <w:r>
        <w:rPr>
          <w:rFonts w:ascii="Times New Roman" w:hAnsi="Times New Roman"/>
          <w:sz w:val="24"/>
        </w:rPr>
        <w:tab/>
      </w:r>
      <w:r w:rsidRPr="00FD0AB4">
        <w:rPr>
          <w:sz w:val="24"/>
          <w:szCs w:val="23"/>
        </w:rPr>
        <w:t xml:space="preserve">During your life, how many times have you taken a </w:t>
      </w:r>
      <w:r w:rsidRPr="0011782F">
        <w:rPr>
          <w:sz w:val="24"/>
          <w:szCs w:val="23"/>
        </w:rPr>
        <w:t>prescription drug</w:t>
      </w:r>
      <w:r w:rsidRPr="00FD0AB4">
        <w:rPr>
          <w:sz w:val="24"/>
          <w:szCs w:val="23"/>
        </w:rPr>
        <w:t xml:space="preserve"> (such as OxyContin, Percocet, Vicodin, </w:t>
      </w:r>
      <w:proofErr w:type="gramStart"/>
      <w:r>
        <w:rPr>
          <w:sz w:val="24"/>
          <w:szCs w:val="23"/>
        </w:rPr>
        <w:t>c</w:t>
      </w:r>
      <w:r w:rsidRPr="00050F18">
        <w:rPr>
          <w:sz w:val="24"/>
          <w:szCs w:val="23"/>
        </w:rPr>
        <w:t>odeine</w:t>
      </w:r>
      <w:proofErr w:type="gramEnd"/>
      <w:r w:rsidRPr="00050F18">
        <w:rPr>
          <w:sz w:val="24"/>
          <w:szCs w:val="23"/>
        </w:rPr>
        <w:t>,</w:t>
      </w:r>
      <w:r>
        <w:rPr>
          <w:rFonts w:ascii="Arial" w:hAnsi="Arial" w:cs="Arial"/>
          <w:color w:val="1F497D"/>
          <w:szCs w:val="20"/>
        </w:rPr>
        <w:t xml:space="preserve"> </w:t>
      </w:r>
      <w:r w:rsidRPr="00FD0AB4">
        <w:rPr>
          <w:sz w:val="24"/>
          <w:szCs w:val="23"/>
        </w:rPr>
        <w:t xml:space="preserve">Adderall, Ritalin, or Xanax) without a </w:t>
      </w:r>
      <w:r w:rsidRPr="00864BA1">
        <w:rPr>
          <w:sz w:val="24"/>
        </w:rPr>
        <w:t>doctor's</w:t>
      </w:r>
      <w:r w:rsidRPr="00FD0AB4">
        <w:rPr>
          <w:sz w:val="24"/>
          <w:szCs w:val="23"/>
        </w:rPr>
        <w:t xml:space="preserve"> prescription?</w:t>
      </w: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3083" w:rsidRDefault="009A3083" w:rsidP="009A3083">
      <w:pPr>
        <w:pStyle w:val="Level1"/>
        <w:numPr>
          <w:ilvl w:val="0"/>
          <w:numId w:val="0"/>
        </w:numPr>
        <w:ind w:left="720" w:hanging="720"/>
        <w:rPr>
          <w:rFonts w:ascii="Times New Roman" w:hAnsi="Times New Roman"/>
          <w:sz w:val="24"/>
        </w:rPr>
      </w:pPr>
      <w:r>
        <w:rPr>
          <w:rFonts w:ascii="Times New Roman" w:hAnsi="Times New Roman"/>
          <w:sz w:val="24"/>
        </w:rPr>
        <w:t>5</w:t>
      </w:r>
      <w:r w:rsidR="00F346E7">
        <w:rPr>
          <w:rFonts w:ascii="Times New Roman" w:hAnsi="Times New Roman"/>
          <w:sz w:val="24"/>
        </w:rPr>
        <w:t>8</w:t>
      </w:r>
      <w:r>
        <w:rPr>
          <w:rFonts w:ascii="Times New Roman" w:hAnsi="Times New Roman"/>
          <w:sz w:val="24"/>
        </w:rPr>
        <w:t>.</w:t>
      </w:r>
      <w:r>
        <w:rPr>
          <w:rFonts w:ascii="Times New Roman" w:hAnsi="Times New Roman"/>
          <w:sz w:val="24"/>
        </w:rPr>
        <w:tab/>
        <w:t>During your life, how many times have you used a needle to inject any illegal drug into your body?</w:t>
      </w: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3083" w:rsidRDefault="009A3083" w:rsidP="009A3083">
      <w:pPr>
        <w:pStyle w:val="Level1"/>
        <w:numPr>
          <w:ilvl w:val="0"/>
          <w:numId w:val="0"/>
        </w:numPr>
        <w:ind w:left="720" w:hanging="720"/>
      </w:pPr>
      <w:r>
        <w:rPr>
          <w:rFonts w:ascii="Times New Roman" w:hAnsi="Times New Roman"/>
          <w:sz w:val="24"/>
        </w:rPr>
        <w:t>5</w:t>
      </w:r>
      <w:r w:rsidR="00F346E7">
        <w:rPr>
          <w:rFonts w:ascii="Times New Roman" w:hAnsi="Times New Roman"/>
          <w:sz w:val="24"/>
        </w:rPr>
        <w:t>9</w:t>
      </w:r>
      <w:r>
        <w:rPr>
          <w:rFonts w:ascii="Times New Roman" w:hAnsi="Times New Roman"/>
          <w:sz w:val="24"/>
        </w:rPr>
        <w:t>.</w:t>
      </w:r>
      <w:r>
        <w:rPr>
          <w:rFonts w:ascii="Times New Roman" w:hAnsi="Times New Roman"/>
          <w:sz w:val="24"/>
        </w:rPr>
        <w:tab/>
      </w:r>
      <w:proofErr w:type="gramStart"/>
      <w:r>
        <w:rPr>
          <w:rFonts w:ascii="Times New Roman" w:hAnsi="Times New Roman"/>
          <w:sz w:val="24"/>
        </w:rPr>
        <w:t>During</w:t>
      </w:r>
      <w:proofErr w:type="gramEnd"/>
      <w:r>
        <w:rPr>
          <w:rFonts w:ascii="Times New Roman" w:hAnsi="Times New Roman"/>
          <w:sz w:val="24"/>
        </w:rPr>
        <w:t xml:space="preserve"> the past 12 months, has anyone offered, sold, or given you an illegal drug on school property?</w:t>
      </w: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RATIONALE:</w:t>
      </w: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3083" w:rsidRDefault="009A3083" w:rsidP="009A3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vertAlign w:val="superscript"/>
        </w:rPr>
      </w:pPr>
      <w:r>
        <w:t xml:space="preserve">These questions measure </w:t>
      </w:r>
      <w:r w:rsidR="00D30A35">
        <w:t>ever</w:t>
      </w:r>
      <w:r>
        <w:t xml:space="preserve"> and current use of marijuana and cocaine, and </w:t>
      </w:r>
      <w:r w:rsidR="00D30A35">
        <w:t>ever</w:t>
      </w:r>
      <w:r>
        <w:t xml:space="preserve"> </w:t>
      </w:r>
      <w:r w:rsidRPr="00387024">
        <w:t xml:space="preserve">use of inhalants, heroin, methamphetamines, ecstasy, steroids, </w:t>
      </w:r>
      <w:r w:rsidR="006D3915">
        <w:t>injected drugs, and prescription drug</w:t>
      </w:r>
      <w:r w:rsidR="0011782F">
        <w:t xml:space="preserve"> </w:t>
      </w:r>
      <w:r w:rsidR="00D30A35">
        <w:t>abuse</w:t>
      </w:r>
      <w:r w:rsidR="00933DF2">
        <w:t xml:space="preserve">. </w:t>
      </w:r>
      <w:r w:rsidRPr="00387024">
        <w:t>Among youth, illicit drug use is associated with heavy alcohol and tobacco use,</w:t>
      </w:r>
      <w:r w:rsidRPr="00387024">
        <w:rPr>
          <w:vertAlign w:val="superscript"/>
        </w:rPr>
        <w:t>(1)</w:t>
      </w:r>
      <w:r w:rsidRPr="00387024">
        <w:t xml:space="preserve"> violence and delinquency,</w:t>
      </w:r>
      <w:r w:rsidR="0039555B">
        <w:rPr>
          <w:vertAlign w:val="superscript"/>
        </w:rPr>
        <w:t>(2-5</w:t>
      </w:r>
      <w:r w:rsidRPr="00387024">
        <w:rPr>
          <w:vertAlign w:val="superscript"/>
        </w:rPr>
        <w:t>)</w:t>
      </w:r>
      <w:r w:rsidRPr="00387024">
        <w:t xml:space="preserve"> and suicide.</w:t>
      </w:r>
      <w:r w:rsidR="0039555B">
        <w:rPr>
          <w:vertAlign w:val="superscript"/>
        </w:rPr>
        <w:t>(6</w:t>
      </w:r>
      <w:r w:rsidRPr="00387024">
        <w:rPr>
          <w:vertAlign w:val="superscript"/>
        </w:rPr>
        <w:t xml:space="preserve">) </w:t>
      </w:r>
      <w:r>
        <w:t>All school districts prohibit illegal drug possession or use by students on school property.</w:t>
      </w:r>
      <w:r w:rsidR="0039555B">
        <w:rPr>
          <w:vertAlign w:val="superscript"/>
        </w:rPr>
        <w:t>(7</w:t>
      </w:r>
      <w:r w:rsidRPr="005452C4">
        <w:rPr>
          <w:vertAlign w:val="superscript"/>
        </w:rPr>
        <w:t>)</w:t>
      </w:r>
      <w:r>
        <w:t xml:space="preserve"> </w:t>
      </w:r>
      <w:r w:rsidRPr="00387024">
        <w:t>Among high school students nationwide in 200</w:t>
      </w:r>
      <w:r w:rsidR="00332BD8">
        <w:t>9</w:t>
      </w:r>
      <w:r w:rsidRPr="00387024">
        <w:t xml:space="preserve">, </w:t>
      </w:r>
      <w:r>
        <w:t>3</w:t>
      </w:r>
      <w:r w:rsidR="00332BD8">
        <w:t>7</w:t>
      </w:r>
      <w:r>
        <w:t xml:space="preserve">% had used </w:t>
      </w:r>
      <w:r w:rsidRPr="00387024">
        <w:t>marijuana</w:t>
      </w:r>
      <w:r w:rsidR="00B719D4">
        <w:t>,</w:t>
      </w:r>
      <w:r>
        <w:t xml:space="preserve"> </w:t>
      </w:r>
      <w:r w:rsidR="00332BD8">
        <w:t>6</w:t>
      </w:r>
      <w:r>
        <w:t>% had used any form of cocaine</w:t>
      </w:r>
      <w:r w:rsidR="00B719D4">
        <w:t>,</w:t>
      </w:r>
      <w:r w:rsidRPr="00387024">
        <w:t xml:space="preserve"> </w:t>
      </w:r>
      <w:r w:rsidR="00332BD8">
        <w:t>3</w:t>
      </w:r>
      <w:r w:rsidRPr="00B545D5">
        <w:t xml:space="preserve">% had </w:t>
      </w:r>
      <w:r>
        <w:t>taken steroid pills or shots without a doctor’s prescription</w:t>
      </w:r>
      <w:r w:rsidRPr="00B545D5">
        <w:t xml:space="preserve">, 8% had used hallucinogenic drugs, </w:t>
      </w:r>
      <w:r w:rsidR="00D30A35">
        <w:t>2</w:t>
      </w:r>
      <w:r w:rsidRPr="00B545D5">
        <w:t>% had used heroin</w:t>
      </w:r>
      <w:r>
        <w:t>, 4%</w:t>
      </w:r>
      <w:r w:rsidRPr="00B545D5">
        <w:t xml:space="preserve"> had used methamphetamine</w:t>
      </w:r>
      <w:r>
        <w:t>s</w:t>
      </w:r>
      <w:r w:rsidRPr="00B545D5">
        <w:t>,</w:t>
      </w:r>
      <w:r>
        <w:t xml:space="preserve"> </w:t>
      </w:r>
      <w:r w:rsidRPr="00B545D5">
        <w:t xml:space="preserve">and </w:t>
      </w:r>
      <w:r w:rsidR="00332BD8">
        <w:t>7</w:t>
      </w:r>
      <w:r w:rsidRPr="00B545D5">
        <w:t>% had used ecstasy one or more times during their life.</w:t>
      </w:r>
      <w:r>
        <w:rPr>
          <w:vertAlign w:val="superscript"/>
        </w:rPr>
        <w:t>(</w:t>
      </w:r>
      <w:r w:rsidR="0039555B">
        <w:rPr>
          <w:vertAlign w:val="superscript"/>
        </w:rPr>
        <w:t>8</w:t>
      </w:r>
      <w:r w:rsidRPr="00B545D5">
        <w:rPr>
          <w:vertAlign w:val="superscript"/>
        </w:rPr>
        <w:t>)</w:t>
      </w:r>
      <w:r w:rsidRPr="00B545D5">
        <w:t xml:space="preserve"> </w:t>
      </w:r>
      <w:r>
        <w:t xml:space="preserve">In addition, </w:t>
      </w:r>
      <w:r w:rsidRPr="00B545D5">
        <w:t>1</w:t>
      </w:r>
      <w:r w:rsidR="00332BD8">
        <w:t>2</w:t>
      </w:r>
      <w:r w:rsidRPr="00B545D5">
        <w:t xml:space="preserve">% </w:t>
      </w:r>
      <w:r>
        <w:t xml:space="preserve">of high school students </w:t>
      </w:r>
      <w:r w:rsidRPr="00B545D5">
        <w:t xml:space="preserve">had </w:t>
      </w:r>
      <w:r>
        <w:t xml:space="preserve">sniffed glue, breathed the contents of aerosol spray cans, or inhaled any paints or sprays to get high and 2% </w:t>
      </w:r>
      <w:r w:rsidRPr="00387024">
        <w:t xml:space="preserve">had </w:t>
      </w:r>
      <w:r>
        <w:t>used a needle to inject any illegal drug into their body one or more times during their life.</w:t>
      </w:r>
      <w:r w:rsidR="000D0063" w:rsidRPr="000D0063">
        <w:rPr>
          <w:vertAlign w:val="superscript"/>
        </w:rPr>
        <w:t xml:space="preserve"> </w:t>
      </w:r>
      <w:r w:rsidR="0039555B">
        <w:rPr>
          <w:vertAlign w:val="superscript"/>
        </w:rPr>
        <w:t>(8</w:t>
      </w:r>
      <w:r w:rsidR="000D0063" w:rsidRPr="00B545D5">
        <w:rPr>
          <w:vertAlign w:val="superscript"/>
        </w:rPr>
        <w:t>)</w:t>
      </w:r>
      <w:r w:rsidR="00933DF2">
        <w:t xml:space="preserve"> </w:t>
      </w:r>
      <w:r w:rsidRPr="00B545D5">
        <w:t xml:space="preserve">The percentage of high school students who had used marijuana </w:t>
      </w:r>
      <w:r>
        <w:t xml:space="preserve">one or more times </w:t>
      </w:r>
      <w:r w:rsidRPr="00B545D5">
        <w:t>during their life increased during 1991–1999 (31%–47%) and then decreased during 1999–200</w:t>
      </w:r>
      <w:r w:rsidR="00332BD8">
        <w:t>9</w:t>
      </w:r>
      <w:r w:rsidRPr="00B545D5">
        <w:t xml:space="preserve"> (47%–3</w:t>
      </w:r>
      <w:r w:rsidR="00332BD8">
        <w:t>7</w:t>
      </w:r>
      <w:r w:rsidRPr="00B545D5">
        <w:t>%).</w:t>
      </w:r>
      <w:r w:rsidR="0039555B">
        <w:rPr>
          <w:vertAlign w:val="superscript"/>
        </w:rPr>
        <w:t>(8</w:t>
      </w:r>
      <w:r w:rsidRPr="00B545D5">
        <w:rPr>
          <w:vertAlign w:val="superscript"/>
        </w:rPr>
        <w:t>)</w:t>
      </w:r>
    </w:p>
    <w:p w:rsidR="009A3083" w:rsidRDefault="009A3083" w:rsidP="009A3083">
      <w:pPr>
        <w:rPr>
          <w:b/>
          <w:bCs/>
          <w:szCs w:val="40"/>
        </w:rPr>
      </w:pPr>
    </w:p>
    <w:p w:rsidR="009A3083" w:rsidRDefault="009A3083" w:rsidP="009A3083">
      <w:pPr>
        <w:rPr>
          <w:b/>
          <w:bCs/>
          <w:szCs w:val="40"/>
        </w:rPr>
      </w:pPr>
      <w:r>
        <w:rPr>
          <w:b/>
          <w:bCs/>
          <w:szCs w:val="40"/>
        </w:rPr>
        <w:t>REFERENCES:</w:t>
      </w:r>
    </w:p>
    <w:p w:rsidR="009A3083" w:rsidRDefault="009A3083" w:rsidP="009A3083">
      <w:pPr>
        <w:rPr>
          <w:bCs/>
        </w:rPr>
      </w:pPr>
    </w:p>
    <w:p w:rsidR="009A3083" w:rsidRPr="00641A3A" w:rsidRDefault="009A3083" w:rsidP="009A3083">
      <w:pPr>
        <w:tabs>
          <w:tab w:val="left" w:pos="720"/>
        </w:tabs>
        <w:autoSpaceDE w:val="0"/>
        <w:autoSpaceDN w:val="0"/>
        <w:adjustRightInd w:val="0"/>
        <w:ind w:left="720" w:hanging="720"/>
        <w:rPr>
          <w:i/>
        </w:rPr>
      </w:pPr>
      <w:r>
        <w:t>1</w:t>
      </w:r>
      <w:r w:rsidRPr="00641A3A">
        <w:t xml:space="preserve">.  </w:t>
      </w:r>
      <w:r w:rsidRPr="00641A3A">
        <w:tab/>
        <w:t xml:space="preserve">Substance Abuse and Mental Health Services Administration. </w:t>
      </w:r>
      <w:r w:rsidRPr="00641A3A">
        <w:rPr>
          <w:i/>
        </w:rPr>
        <w:t>Results from the</w:t>
      </w:r>
    </w:p>
    <w:p w:rsidR="009A3083" w:rsidRDefault="009A3083" w:rsidP="009A3083">
      <w:pPr>
        <w:tabs>
          <w:tab w:val="left" w:pos="720"/>
        </w:tabs>
        <w:autoSpaceDE w:val="0"/>
        <w:autoSpaceDN w:val="0"/>
        <w:adjustRightInd w:val="0"/>
        <w:ind w:left="720" w:hanging="720"/>
      </w:pPr>
      <w:r w:rsidRPr="00641A3A">
        <w:rPr>
          <w:i/>
        </w:rPr>
        <w:tab/>
        <w:t>200</w:t>
      </w:r>
      <w:r w:rsidR="00FC1975" w:rsidRPr="00641A3A">
        <w:rPr>
          <w:i/>
        </w:rPr>
        <w:t>8</w:t>
      </w:r>
      <w:r w:rsidRPr="00641A3A">
        <w:rPr>
          <w:i/>
        </w:rPr>
        <w:t xml:space="preserve"> National Survey on Drug Use and Health: National Findings</w:t>
      </w:r>
      <w:r w:rsidRPr="00641A3A">
        <w:t xml:space="preserve">. </w:t>
      </w:r>
      <w:r w:rsidR="00641A3A" w:rsidRPr="00641A3A">
        <w:t xml:space="preserve">Rockville, MD: </w:t>
      </w:r>
      <w:r w:rsidR="00F3223E" w:rsidRPr="00641A3A">
        <w:t xml:space="preserve">Substance Abuse and Mental </w:t>
      </w:r>
      <w:r w:rsidR="00F3223E">
        <w:t xml:space="preserve">Health Services Administration, </w:t>
      </w:r>
      <w:r w:rsidRPr="00641A3A">
        <w:t>Office of Applied Studies</w:t>
      </w:r>
      <w:r w:rsidR="00641A3A" w:rsidRPr="00641A3A">
        <w:t xml:space="preserve">; 2009. </w:t>
      </w:r>
      <w:proofErr w:type="gramStart"/>
      <w:r w:rsidRPr="00641A3A">
        <w:t>NSDUH Series H-3</w:t>
      </w:r>
      <w:r w:rsidR="00FC1975" w:rsidRPr="00641A3A">
        <w:t>6</w:t>
      </w:r>
      <w:r w:rsidRPr="00641A3A">
        <w:t>, DHHS Publication No.</w:t>
      </w:r>
      <w:proofErr w:type="gramEnd"/>
      <w:r w:rsidRPr="00641A3A">
        <w:t xml:space="preserve"> SMA 0</w:t>
      </w:r>
      <w:r w:rsidR="00FC1975" w:rsidRPr="00641A3A">
        <w:t>9</w:t>
      </w:r>
      <w:r w:rsidRPr="00641A3A">
        <w:t>-4</w:t>
      </w:r>
      <w:r w:rsidR="00FC1975" w:rsidRPr="00641A3A">
        <w:t>434</w:t>
      </w:r>
      <w:r w:rsidRPr="00641A3A">
        <w:t xml:space="preserve">. </w:t>
      </w:r>
    </w:p>
    <w:p w:rsidR="009A3083" w:rsidRDefault="009A3083" w:rsidP="009A3083">
      <w:pPr>
        <w:tabs>
          <w:tab w:val="left" w:pos="720"/>
        </w:tabs>
        <w:autoSpaceDE w:val="0"/>
        <w:autoSpaceDN w:val="0"/>
        <w:adjustRightInd w:val="0"/>
      </w:pPr>
    </w:p>
    <w:p w:rsidR="009A3083" w:rsidRDefault="009A3083" w:rsidP="009A3083">
      <w:pPr>
        <w:tabs>
          <w:tab w:val="left" w:pos="720"/>
        </w:tabs>
        <w:autoSpaceDE w:val="0"/>
        <w:autoSpaceDN w:val="0"/>
        <w:adjustRightInd w:val="0"/>
        <w:ind w:left="720" w:hanging="720"/>
      </w:pPr>
      <w:r>
        <w:t xml:space="preserve">2.  </w:t>
      </w:r>
      <w:r>
        <w:tab/>
        <w:t xml:space="preserve">Substance Abuse and Mental Health Services Administration. </w:t>
      </w:r>
      <w:proofErr w:type="gramStart"/>
      <w:r>
        <w:t>Youth violence and illicit drug use.</w:t>
      </w:r>
      <w:proofErr w:type="gramEnd"/>
      <w:r>
        <w:t xml:space="preserve"> </w:t>
      </w:r>
      <w:r>
        <w:rPr>
          <w:i/>
        </w:rPr>
        <w:t>The NSDUH Report</w:t>
      </w:r>
      <w:r w:rsidR="00B93D93">
        <w:t xml:space="preserve"> 2006</w:t>
      </w:r>
      <w:proofErr w:type="gramStart"/>
      <w:r w:rsidR="00B93D93">
        <w:t>;5:1</w:t>
      </w:r>
      <w:proofErr w:type="gramEnd"/>
      <w:r w:rsidR="00B93D93">
        <w:t xml:space="preserve">-4. </w:t>
      </w:r>
      <w:proofErr w:type="gramStart"/>
      <w:r w:rsidR="00B93D93">
        <w:t xml:space="preserve">Available at </w:t>
      </w:r>
      <w:r w:rsidR="0039555B" w:rsidRPr="0039555B">
        <w:t>http://oas.samhsa.gov/2k6/youthViolence/youthViolence.cfm</w:t>
      </w:r>
      <w:r>
        <w:t>.</w:t>
      </w:r>
      <w:proofErr w:type="gramEnd"/>
      <w:r>
        <w:t xml:space="preserve"> </w:t>
      </w:r>
      <w:proofErr w:type="gramStart"/>
      <w:r>
        <w:t xml:space="preserve">Accessed </w:t>
      </w:r>
      <w:r w:rsidR="0011782F">
        <w:t>May 19, 2010</w:t>
      </w:r>
      <w:r>
        <w:t>.</w:t>
      </w:r>
      <w:proofErr w:type="gramEnd"/>
    </w:p>
    <w:p w:rsidR="009A3083" w:rsidRDefault="009A3083" w:rsidP="009A3083">
      <w:pPr>
        <w:tabs>
          <w:tab w:val="left" w:pos="720"/>
        </w:tabs>
        <w:autoSpaceDE w:val="0"/>
        <w:autoSpaceDN w:val="0"/>
        <w:adjustRightInd w:val="0"/>
      </w:pPr>
    </w:p>
    <w:p w:rsidR="009A3083" w:rsidRDefault="009A3083" w:rsidP="009A3083">
      <w:pPr>
        <w:tabs>
          <w:tab w:val="left" w:pos="720"/>
        </w:tabs>
        <w:autoSpaceDE w:val="0"/>
        <w:autoSpaceDN w:val="0"/>
        <w:adjustRightInd w:val="0"/>
        <w:ind w:left="720" w:hanging="720"/>
      </w:pPr>
      <w:r>
        <w:t xml:space="preserve">3.  </w:t>
      </w:r>
      <w:r>
        <w:tab/>
        <w:t xml:space="preserve">Substance Abuse and Mental Health Services Administration.  </w:t>
      </w:r>
      <w:proofErr w:type="gramStart"/>
      <w:r>
        <w:t>Marijuana use and delinquent behaviors among youths.</w:t>
      </w:r>
      <w:proofErr w:type="gramEnd"/>
      <w:r>
        <w:t xml:space="preserve">  </w:t>
      </w:r>
      <w:r>
        <w:rPr>
          <w:i/>
        </w:rPr>
        <w:t>The NSDUH Report</w:t>
      </w:r>
      <w:r w:rsidR="00B93D93">
        <w:t xml:space="preserve"> January 9, 2004. Available </w:t>
      </w:r>
      <w:proofErr w:type="gramStart"/>
      <w:r w:rsidR="00B93D93">
        <w:t xml:space="preserve">at </w:t>
      </w:r>
      <w:r>
        <w:t xml:space="preserve"> </w:t>
      </w:r>
      <w:r w:rsidR="0039555B" w:rsidRPr="0039555B">
        <w:t>http</w:t>
      </w:r>
      <w:proofErr w:type="gramEnd"/>
      <w:r w:rsidR="0039555B" w:rsidRPr="0039555B">
        <w:t>://oas.samhsa.gov/2k4/MJdelinquency/MJdelinquency.cfm</w:t>
      </w:r>
      <w:r>
        <w:t xml:space="preserve">. </w:t>
      </w:r>
      <w:proofErr w:type="gramStart"/>
      <w:r>
        <w:t xml:space="preserve">Accessed </w:t>
      </w:r>
      <w:r w:rsidR="0039555B">
        <w:t>May 19, 2010</w:t>
      </w:r>
      <w:r>
        <w:t>.</w:t>
      </w:r>
      <w:proofErr w:type="gramEnd"/>
    </w:p>
    <w:p w:rsidR="009A3083" w:rsidRDefault="009A3083" w:rsidP="009A3083">
      <w:pPr>
        <w:tabs>
          <w:tab w:val="left" w:pos="720"/>
        </w:tabs>
        <w:autoSpaceDE w:val="0"/>
        <w:autoSpaceDN w:val="0"/>
        <w:adjustRightInd w:val="0"/>
        <w:ind w:left="720" w:hanging="720"/>
      </w:pPr>
    </w:p>
    <w:p w:rsidR="009A3083" w:rsidRDefault="009A3083" w:rsidP="009A3083">
      <w:pPr>
        <w:tabs>
          <w:tab w:val="left" w:pos="720"/>
        </w:tabs>
        <w:autoSpaceDE w:val="0"/>
        <w:autoSpaceDN w:val="0"/>
        <w:adjustRightInd w:val="0"/>
        <w:ind w:left="720" w:hanging="720"/>
      </w:pPr>
      <w:r>
        <w:t xml:space="preserve">4.  </w:t>
      </w:r>
      <w:r>
        <w:tab/>
        <w:t xml:space="preserve">Substance Abuse and Mental Health Services Administration.  </w:t>
      </w:r>
      <w:proofErr w:type="gramStart"/>
      <w:r>
        <w:t>Inhalant use and delinquent behaviors among young adolescents.</w:t>
      </w:r>
      <w:proofErr w:type="gramEnd"/>
      <w:r>
        <w:t xml:space="preserve">  </w:t>
      </w:r>
      <w:r>
        <w:rPr>
          <w:i/>
        </w:rPr>
        <w:t>The NSDUH Report</w:t>
      </w:r>
      <w:r w:rsidR="00B93D93">
        <w:t xml:space="preserve"> March 17, 2005. </w:t>
      </w:r>
      <w:proofErr w:type="gramStart"/>
      <w:r w:rsidR="00B93D93">
        <w:t>Available at</w:t>
      </w:r>
      <w:r>
        <w:t xml:space="preserve"> </w:t>
      </w:r>
      <w:r w:rsidR="0039555B" w:rsidRPr="0039555B">
        <w:t>http://oas.samhsa.gov/2k5/inhale/inhale.cfm</w:t>
      </w:r>
      <w:r w:rsidR="0039555B">
        <w:t>.</w:t>
      </w:r>
      <w:proofErr w:type="gramEnd"/>
      <w:r w:rsidR="0039555B">
        <w:t xml:space="preserve"> </w:t>
      </w:r>
      <w:proofErr w:type="gramStart"/>
      <w:r>
        <w:t xml:space="preserve">Accessed </w:t>
      </w:r>
      <w:r w:rsidR="0039555B">
        <w:t>May 19, 2010</w:t>
      </w:r>
      <w:r>
        <w:t>.</w:t>
      </w:r>
      <w:proofErr w:type="gramEnd"/>
    </w:p>
    <w:p w:rsidR="0039555B" w:rsidRDefault="0039555B" w:rsidP="009A3083">
      <w:pPr>
        <w:tabs>
          <w:tab w:val="left" w:pos="720"/>
        </w:tabs>
        <w:autoSpaceDE w:val="0"/>
        <w:autoSpaceDN w:val="0"/>
        <w:adjustRightInd w:val="0"/>
        <w:ind w:left="720" w:hanging="720"/>
      </w:pPr>
    </w:p>
    <w:p w:rsidR="009A3083" w:rsidRPr="0039555B" w:rsidRDefault="0039555B" w:rsidP="009A3083">
      <w:pPr>
        <w:tabs>
          <w:tab w:val="left" w:pos="720"/>
        </w:tabs>
        <w:autoSpaceDE w:val="0"/>
        <w:autoSpaceDN w:val="0"/>
        <w:adjustRightInd w:val="0"/>
        <w:ind w:left="720" w:hanging="720"/>
      </w:pPr>
      <w:r>
        <w:t>5.</w:t>
      </w:r>
      <w:r>
        <w:tab/>
        <w:t xml:space="preserve">Substance </w:t>
      </w:r>
      <w:r w:rsidRPr="0039555B">
        <w:t xml:space="preserve">Abuse and Mental Health Services Administration. </w:t>
      </w:r>
      <w:proofErr w:type="gramStart"/>
      <w:r w:rsidR="00D30A35">
        <w:rPr>
          <w:rStyle w:val="Hyperlink"/>
          <w:bCs/>
          <w:color w:val="auto"/>
          <w:u w:val="none"/>
        </w:rPr>
        <w:t>Nonmedical stimulant use, other drug use, delinquent behaviors, and depression among a</w:t>
      </w:r>
      <w:r w:rsidRPr="0039555B">
        <w:rPr>
          <w:rStyle w:val="Hyperlink"/>
          <w:bCs/>
          <w:color w:val="auto"/>
          <w:u w:val="none"/>
        </w:rPr>
        <w:t>dolescents.</w:t>
      </w:r>
      <w:proofErr w:type="gramEnd"/>
      <w:r w:rsidRPr="0039555B">
        <w:rPr>
          <w:rStyle w:val="Hyperlink"/>
          <w:bCs/>
          <w:color w:val="auto"/>
          <w:u w:val="none"/>
        </w:rPr>
        <w:t xml:space="preserve"> </w:t>
      </w:r>
      <w:r w:rsidRPr="0039555B">
        <w:rPr>
          <w:rStyle w:val="Hyperlink"/>
          <w:bCs/>
          <w:i/>
          <w:color w:val="auto"/>
          <w:u w:val="none"/>
        </w:rPr>
        <w:t xml:space="preserve">The NSDUH Report </w:t>
      </w:r>
      <w:r w:rsidR="00B93D93">
        <w:rPr>
          <w:rStyle w:val="Hyperlink"/>
          <w:bCs/>
          <w:color w:val="auto"/>
          <w:u w:val="none"/>
        </w:rPr>
        <w:t xml:space="preserve">February 28, 2008. </w:t>
      </w:r>
      <w:proofErr w:type="gramStart"/>
      <w:r w:rsidR="00B93D93">
        <w:rPr>
          <w:rStyle w:val="Hyperlink"/>
          <w:bCs/>
          <w:color w:val="auto"/>
          <w:u w:val="none"/>
        </w:rPr>
        <w:t>Available at</w:t>
      </w:r>
      <w:r w:rsidRPr="0039555B">
        <w:rPr>
          <w:rStyle w:val="Hyperlink"/>
          <w:bCs/>
          <w:color w:val="auto"/>
          <w:u w:val="none"/>
        </w:rPr>
        <w:t xml:space="preserve"> http://oas.samhsa.gov/2k8/stimulants/depression.cfm.</w:t>
      </w:r>
      <w:proofErr w:type="gramEnd"/>
      <w:r w:rsidRPr="0039555B">
        <w:rPr>
          <w:rStyle w:val="Hyperlink"/>
          <w:bCs/>
          <w:color w:val="auto"/>
          <w:u w:val="none"/>
        </w:rPr>
        <w:t xml:space="preserve"> </w:t>
      </w:r>
      <w:proofErr w:type="gramStart"/>
      <w:r w:rsidRPr="0039555B">
        <w:rPr>
          <w:rStyle w:val="Hyperlink"/>
          <w:bCs/>
          <w:color w:val="auto"/>
          <w:u w:val="none"/>
        </w:rPr>
        <w:t>Accessed May 19, 2010.</w:t>
      </w:r>
      <w:proofErr w:type="gramEnd"/>
    </w:p>
    <w:p w:rsidR="0039555B" w:rsidRDefault="0039555B" w:rsidP="009A3083">
      <w:pPr>
        <w:tabs>
          <w:tab w:val="left" w:pos="720"/>
        </w:tabs>
        <w:autoSpaceDE w:val="0"/>
        <w:autoSpaceDN w:val="0"/>
        <w:adjustRightInd w:val="0"/>
        <w:ind w:left="720" w:hanging="720"/>
      </w:pPr>
    </w:p>
    <w:p w:rsidR="009A3083" w:rsidRDefault="0039555B" w:rsidP="009A3083">
      <w:pPr>
        <w:tabs>
          <w:tab w:val="left" w:pos="720"/>
        </w:tabs>
        <w:autoSpaceDE w:val="0"/>
        <w:autoSpaceDN w:val="0"/>
        <w:adjustRightInd w:val="0"/>
        <w:ind w:left="720" w:hanging="720"/>
      </w:pPr>
      <w:r>
        <w:lastRenderedPageBreak/>
        <w:t>6</w:t>
      </w:r>
      <w:r w:rsidR="009A3083">
        <w:t xml:space="preserve">. </w:t>
      </w:r>
      <w:r w:rsidR="009A3083">
        <w:tab/>
        <w:t xml:space="preserve">Substance Abuse and Mental Health Services Administration.  </w:t>
      </w:r>
      <w:proofErr w:type="gramStart"/>
      <w:r w:rsidR="009A3083">
        <w:t>Substance use and the risk of suicide among youths.</w:t>
      </w:r>
      <w:proofErr w:type="gramEnd"/>
      <w:r w:rsidR="009A3083">
        <w:t xml:space="preserve">  </w:t>
      </w:r>
      <w:r w:rsidR="009A3083">
        <w:rPr>
          <w:i/>
        </w:rPr>
        <w:t>The NHSDA Report</w:t>
      </w:r>
      <w:r w:rsidR="00B93D93">
        <w:t xml:space="preserve"> July 12, 2002. </w:t>
      </w:r>
      <w:proofErr w:type="gramStart"/>
      <w:r w:rsidR="00B93D93">
        <w:t>Available at</w:t>
      </w:r>
      <w:r w:rsidR="009A3083">
        <w:t xml:space="preserve"> </w:t>
      </w:r>
      <w:r w:rsidRPr="0039555B">
        <w:t>http://oas.samhsa.gov/2k2/suicide/suicide.cfm</w:t>
      </w:r>
      <w:r w:rsidR="009A3083">
        <w:t>.</w:t>
      </w:r>
      <w:proofErr w:type="gramEnd"/>
      <w:r w:rsidR="009A3083">
        <w:t xml:space="preserve"> </w:t>
      </w:r>
      <w:proofErr w:type="gramStart"/>
      <w:r w:rsidR="00B93D93">
        <w:t xml:space="preserve">Accessed </w:t>
      </w:r>
      <w:r>
        <w:t>May 19, 2010</w:t>
      </w:r>
      <w:r w:rsidR="009A3083">
        <w:t>.</w:t>
      </w:r>
      <w:proofErr w:type="gramEnd"/>
    </w:p>
    <w:p w:rsidR="009A3083" w:rsidRDefault="009A3083" w:rsidP="009A3083"/>
    <w:p w:rsidR="009A3083" w:rsidRPr="00AB569D" w:rsidRDefault="0039555B" w:rsidP="00C9068F">
      <w:pPr>
        <w:autoSpaceDE w:val="0"/>
        <w:autoSpaceDN w:val="0"/>
        <w:adjustRightInd w:val="0"/>
        <w:ind w:left="720" w:hanging="720"/>
        <w:rPr>
          <w:bCs/>
        </w:rPr>
      </w:pPr>
      <w:r>
        <w:rPr>
          <w:bCs/>
        </w:rPr>
        <w:t>7</w:t>
      </w:r>
      <w:r w:rsidR="00C9068F">
        <w:rPr>
          <w:bCs/>
        </w:rPr>
        <w:t>.</w:t>
      </w:r>
      <w:r w:rsidR="00C9068F">
        <w:rPr>
          <w:bCs/>
        </w:rPr>
        <w:tab/>
      </w:r>
      <w:r w:rsidR="009A3083">
        <w:rPr>
          <w:bCs/>
        </w:rPr>
        <w:t>Everett Jones S, Fisher CJ, Greene BZ, Hertz MF, Pritzl J. Healthy and safe school environment, Part I: Results from the School Health Policies and Programs Study 2006.</w:t>
      </w:r>
      <w:r w:rsidR="009A3083" w:rsidRPr="00015453">
        <w:rPr>
          <w:bCs/>
          <w:i/>
        </w:rPr>
        <w:t xml:space="preserve"> Journal of School Health</w:t>
      </w:r>
      <w:r w:rsidR="009A3083">
        <w:rPr>
          <w:bCs/>
        </w:rPr>
        <w:t xml:space="preserve"> 2007</w:t>
      </w:r>
      <w:proofErr w:type="gramStart"/>
      <w:r w:rsidR="009A3083">
        <w:rPr>
          <w:bCs/>
        </w:rPr>
        <w:t>;77</w:t>
      </w:r>
      <w:proofErr w:type="gramEnd"/>
      <w:r w:rsidR="009A3083">
        <w:rPr>
          <w:bCs/>
        </w:rPr>
        <w:t xml:space="preserve">(8):522-543. </w:t>
      </w:r>
    </w:p>
    <w:p w:rsidR="009A3083" w:rsidRDefault="009A3083" w:rsidP="009A3083"/>
    <w:p w:rsidR="00464721" w:rsidRDefault="0039555B" w:rsidP="00C853C6">
      <w:pPr>
        <w:ind w:left="720" w:hanging="720"/>
        <w:rPr>
          <w:rStyle w:val="1"/>
          <w:b/>
          <w:bCs/>
          <w:szCs w:val="40"/>
        </w:rPr>
      </w:pPr>
      <w:r w:rsidRPr="00645303">
        <w:t>8</w:t>
      </w:r>
      <w:r w:rsidR="009A3083" w:rsidRPr="00645303">
        <w:t xml:space="preserve">. </w:t>
      </w:r>
      <w:r w:rsidR="009A3083" w:rsidRPr="00645303">
        <w:tab/>
      </w:r>
      <w:r w:rsidR="00645303" w:rsidRPr="00A97B4D">
        <w:t xml:space="preserve">CDC. </w:t>
      </w:r>
      <w:proofErr w:type="gramStart"/>
      <w:r w:rsidR="00645303" w:rsidRPr="00A97B4D">
        <w:t>Youth Risk Behavior Surveillance – United States, 2009.</w:t>
      </w:r>
      <w:proofErr w:type="gramEnd"/>
      <w:r w:rsidR="00645303" w:rsidRPr="00A97B4D">
        <w:t xml:space="preserve"> </w:t>
      </w:r>
      <w:r w:rsidR="00645303" w:rsidRPr="00A97B4D">
        <w:rPr>
          <w:i/>
          <w:iCs/>
        </w:rPr>
        <w:t>MMWR</w:t>
      </w:r>
      <w:r w:rsidR="00645303" w:rsidRPr="00A97B4D">
        <w:t xml:space="preserve"> </w:t>
      </w:r>
      <w:r w:rsidR="00645303" w:rsidRPr="00A97B4D">
        <w:rPr>
          <w:i/>
          <w:iCs/>
        </w:rPr>
        <w:t xml:space="preserve">Surveillance Summary </w:t>
      </w:r>
      <w:r w:rsidR="00645303" w:rsidRPr="00A97B4D">
        <w:t>2010</w:t>
      </w:r>
      <w:proofErr w:type="gramStart"/>
      <w:r w:rsidR="00645303" w:rsidRPr="00A97B4D">
        <w:t>;59</w:t>
      </w:r>
      <w:proofErr w:type="gramEnd"/>
      <w:r w:rsidR="00645303" w:rsidRPr="00A97B4D">
        <w:t>(No. SS-5):1-142.</w:t>
      </w:r>
    </w:p>
    <w:p w:rsidR="00C9068F" w:rsidRDefault="00AB0D81" w:rsidP="00C906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jc w:val="center"/>
        <w:rPr>
          <w:rStyle w:val="1"/>
        </w:rPr>
      </w:pPr>
      <w:r>
        <w:rPr>
          <w:rStyle w:val="1"/>
          <w:b/>
          <w:bCs/>
          <w:szCs w:val="40"/>
        </w:rPr>
        <w:br w:type="page"/>
      </w:r>
      <w:r w:rsidR="00D86259">
        <w:rPr>
          <w:rStyle w:val="1"/>
          <w:b/>
          <w:bCs/>
          <w:szCs w:val="40"/>
        </w:rPr>
        <w:lastRenderedPageBreak/>
        <w:t>Sexual Behaviors t</w:t>
      </w:r>
      <w:r w:rsidR="00C9068F">
        <w:rPr>
          <w:rStyle w:val="1"/>
          <w:b/>
          <w:bCs/>
          <w:szCs w:val="40"/>
        </w:rPr>
        <w:t>hat Contribute to Unintended Pregnancy and Sexually Transmitted Diseases, Including HIV Infection</w:t>
      </w:r>
    </w:p>
    <w:p w:rsidR="00C9068F" w:rsidRDefault="00C9068F" w:rsidP="00C906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pPr>
    </w:p>
    <w:p w:rsidR="00C9068F" w:rsidRDefault="00C9068F" w:rsidP="00C906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pPr>
      <w:r>
        <w:rPr>
          <w:b/>
          <w:bCs/>
        </w:rPr>
        <w:t>QUESTION(S):</w:t>
      </w:r>
    </w:p>
    <w:p w:rsidR="00C9068F" w:rsidRDefault="00C9068F" w:rsidP="00C906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pPr>
    </w:p>
    <w:p w:rsidR="00C9068F" w:rsidRDefault="006B7565" w:rsidP="00C906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left="720" w:right="-360" w:hanging="720"/>
      </w:pPr>
      <w:r>
        <w:t>60</w:t>
      </w:r>
      <w:r w:rsidR="00C9068F">
        <w:t>.</w:t>
      </w:r>
      <w:r w:rsidR="00C9068F">
        <w:tab/>
        <w:t>Have you ever had sexual intercourse?</w:t>
      </w:r>
    </w:p>
    <w:p w:rsidR="00C9068F" w:rsidRDefault="00C9068F" w:rsidP="00C906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pPr>
    </w:p>
    <w:p w:rsidR="00C9068F" w:rsidRDefault="006B7565" w:rsidP="00C906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left="720" w:right="-360" w:hanging="720"/>
      </w:pPr>
      <w:r>
        <w:t>61</w:t>
      </w:r>
      <w:r w:rsidR="00C9068F">
        <w:t>.</w:t>
      </w:r>
      <w:r w:rsidR="00C9068F">
        <w:tab/>
        <w:t>How old were you when you had sexual intercourse for the first time?</w:t>
      </w:r>
    </w:p>
    <w:p w:rsidR="00C9068F" w:rsidRDefault="00C9068F" w:rsidP="00C90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pPr>
    </w:p>
    <w:p w:rsidR="00C9068F" w:rsidRDefault="00C9068F" w:rsidP="00C90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left="720" w:right="-360" w:hanging="720"/>
      </w:pPr>
      <w:r>
        <w:t>6</w:t>
      </w:r>
      <w:r w:rsidR="006B7565">
        <w:t>2</w:t>
      </w:r>
      <w:r>
        <w:t>.</w:t>
      </w:r>
      <w:r>
        <w:tab/>
        <w:t>During your life, with how many people have you had sexual intercourse?</w:t>
      </w:r>
    </w:p>
    <w:p w:rsidR="00C9068F" w:rsidRDefault="00C9068F" w:rsidP="00C90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pPr>
    </w:p>
    <w:p w:rsidR="00C9068F" w:rsidRDefault="00C9068F" w:rsidP="00C90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left="720" w:right="-360" w:hanging="720"/>
      </w:pPr>
      <w:r>
        <w:t>6</w:t>
      </w:r>
      <w:r w:rsidR="006B7565">
        <w:t>3</w:t>
      </w:r>
      <w:r>
        <w:t>.</w:t>
      </w:r>
      <w:r>
        <w:tab/>
        <w:t>During the past 3 months, with how many people did you have sexual intercourse?</w:t>
      </w:r>
    </w:p>
    <w:p w:rsidR="00C9068F" w:rsidRDefault="00C9068F" w:rsidP="00C90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pPr>
    </w:p>
    <w:p w:rsidR="00C9068F" w:rsidRDefault="00C9068F" w:rsidP="00C90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left="720" w:right="-360" w:hanging="720"/>
      </w:pPr>
      <w:r>
        <w:t>6</w:t>
      </w:r>
      <w:r w:rsidR="006B7565">
        <w:t>4</w:t>
      </w:r>
      <w:r>
        <w:t>.</w:t>
      </w:r>
      <w:r>
        <w:tab/>
        <w:t>Did you drink alcohol or use drugs before you had sexual intercourse the last time?</w:t>
      </w:r>
    </w:p>
    <w:p w:rsidR="00C9068F" w:rsidRDefault="00C9068F" w:rsidP="00C90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pPr>
    </w:p>
    <w:p w:rsidR="00C9068F" w:rsidRDefault="00C9068F" w:rsidP="00C9068F">
      <w:pPr>
        <w:pStyle w:val="BodyText2"/>
        <w:tabs>
          <w:tab w:val="left" w:pos="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rPr>
          <w:szCs w:val="24"/>
        </w:rPr>
      </w:pPr>
      <w:r>
        <w:rPr>
          <w:szCs w:val="24"/>
        </w:rPr>
        <w:t>6</w:t>
      </w:r>
      <w:r w:rsidR="006B7565">
        <w:rPr>
          <w:szCs w:val="24"/>
        </w:rPr>
        <w:t>5</w:t>
      </w:r>
      <w:r>
        <w:rPr>
          <w:szCs w:val="24"/>
        </w:rPr>
        <w:t>.</w:t>
      </w:r>
      <w:r>
        <w:rPr>
          <w:szCs w:val="24"/>
        </w:rPr>
        <w:tab/>
        <w:t xml:space="preserve">The last time you had sexual </w:t>
      </w:r>
      <w:proofErr w:type="gramStart"/>
      <w:r>
        <w:rPr>
          <w:szCs w:val="24"/>
        </w:rPr>
        <w:t>intercourse,</w:t>
      </w:r>
      <w:proofErr w:type="gramEnd"/>
      <w:r>
        <w:rPr>
          <w:szCs w:val="24"/>
        </w:rPr>
        <w:t xml:space="preserve"> did you or your partner use a condom?</w:t>
      </w:r>
    </w:p>
    <w:p w:rsidR="00C9068F" w:rsidRDefault="00C9068F" w:rsidP="00C90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C9068F" w:rsidRDefault="00C9068F" w:rsidP="00C90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6</w:t>
      </w:r>
      <w:r w:rsidR="006B7565">
        <w:t>6</w:t>
      </w:r>
      <w:r>
        <w:t>.</w:t>
      </w:r>
      <w:r>
        <w:tab/>
        <w:t>The last time you had sexual intercourse, what one method did you or your partner use to prevent pregnancy?</w:t>
      </w:r>
    </w:p>
    <w:p w:rsidR="00C9068F" w:rsidRDefault="00C9068F" w:rsidP="00C90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pPr>
    </w:p>
    <w:p w:rsidR="00C9068F" w:rsidRDefault="00C9068F" w:rsidP="00C9068F">
      <w:pPr>
        <w:pStyle w:val="BodyText2"/>
        <w:widowControl w:val="0"/>
        <w:tabs>
          <w:tab w:val="left" w:pos="-1440"/>
          <w:tab w:val="left" w:pos="7200"/>
          <w:tab w:val="left" w:pos="8010"/>
          <w:tab w:val="left" w:pos="8640"/>
        </w:tabs>
        <w:ind w:right="-360"/>
        <w:rPr>
          <w:szCs w:val="24"/>
        </w:rPr>
      </w:pPr>
      <w:r>
        <w:rPr>
          <w:szCs w:val="24"/>
        </w:rPr>
        <w:t>8</w:t>
      </w:r>
      <w:r w:rsidR="00F346E7">
        <w:rPr>
          <w:szCs w:val="24"/>
        </w:rPr>
        <w:t>7</w:t>
      </w:r>
      <w:r>
        <w:rPr>
          <w:szCs w:val="24"/>
        </w:rPr>
        <w:t>.</w:t>
      </w:r>
      <w:r>
        <w:rPr>
          <w:szCs w:val="24"/>
        </w:rPr>
        <w:tab/>
        <w:t>Have you ever been taught about AIDS or HIV infection in school?</w:t>
      </w:r>
    </w:p>
    <w:p w:rsidR="00A62CBA" w:rsidRDefault="00A62CBA" w:rsidP="00C9068F">
      <w:pPr>
        <w:pStyle w:val="BodyText2"/>
        <w:widowControl w:val="0"/>
        <w:tabs>
          <w:tab w:val="left" w:pos="-1440"/>
          <w:tab w:val="left" w:pos="7200"/>
          <w:tab w:val="left" w:pos="8010"/>
          <w:tab w:val="left" w:pos="8640"/>
        </w:tabs>
        <w:ind w:right="-360"/>
        <w:rPr>
          <w:szCs w:val="24"/>
        </w:rPr>
      </w:pPr>
    </w:p>
    <w:p w:rsidR="00A62CBA" w:rsidRDefault="00A62CBA" w:rsidP="00A6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88.</w:t>
      </w:r>
      <w:r>
        <w:tab/>
        <w:t>Have you ever been tested for HIV, the virus that causes AIDS? (Do not count tests done if you donated blood.)</w:t>
      </w:r>
    </w:p>
    <w:p w:rsidR="00C9068F" w:rsidRDefault="00C9068F" w:rsidP="00C9068F">
      <w:pPr>
        <w:tabs>
          <w:tab w:val="left" w:pos="-1440"/>
          <w:tab w:val="left" w:pos="720"/>
          <w:tab w:val="left" w:pos="7200"/>
          <w:tab w:val="left" w:pos="8010"/>
          <w:tab w:val="left" w:pos="8640"/>
        </w:tabs>
        <w:ind w:right="-360"/>
        <w:rPr>
          <w:szCs w:val="23"/>
        </w:rPr>
      </w:pPr>
    </w:p>
    <w:p w:rsidR="00C9068F" w:rsidRDefault="00C9068F" w:rsidP="00C90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pPr>
      <w:r>
        <w:rPr>
          <w:b/>
          <w:bCs/>
        </w:rPr>
        <w:t>RATIONALE:</w:t>
      </w:r>
    </w:p>
    <w:p w:rsidR="00C9068F" w:rsidRPr="00B239E0" w:rsidRDefault="00C9068F" w:rsidP="00C90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s>
        <w:ind w:right="-360"/>
      </w:pPr>
    </w:p>
    <w:p w:rsidR="00A75E49" w:rsidRPr="00397C0A" w:rsidRDefault="00A75E49" w:rsidP="00A75E49">
      <w:pPr>
        <w:pStyle w:val="BodyTex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vertAlign w:val="superscript"/>
        </w:rPr>
      </w:pPr>
      <w:r w:rsidRPr="00B239E0">
        <w:t>These questions measure the prevalence of sexual activity, number of sexual partners, age at first intercourse, alcohol and other drug use related to sexual activity, condom use, contraceptive use, and whether high school students received HIV prevention education. Early initiation of sexual intercourse is associated with having a greater number of lifetime sexual partners.</w:t>
      </w:r>
      <w:r w:rsidRPr="00B239E0">
        <w:rPr>
          <w:szCs w:val="24"/>
          <w:vertAlign w:val="superscript"/>
        </w:rPr>
        <w:t>(1</w:t>
      </w:r>
      <w:r>
        <w:rPr>
          <w:szCs w:val="24"/>
          <w:vertAlign w:val="superscript"/>
        </w:rPr>
        <w:t>-6</w:t>
      </w:r>
      <w:r w:rsidRPr="00B239E0">
        <w:rPr>
          <w:szCs w:val="24"/>
          <w:vertAlign w:val="superscript"/>
        </w:rPr>
        <w:t>)</w:t>
      </w:r>
      <w:r w:rsidR="00933DF2">
        <w:t xml:space="preserve"> </w:t>
      </w:r>
      <w:r w:rsidRPr="00B239E0">
        <w:t>In addition, adolescents who initiate sexual intercourse early are less likely to use contraception</w:t>
      </w:r>
      <w:r w:rsidRPr="00B239E0">
        <w:rPr>
          <w:vertAlign w:val="superscript"/>
        </w:rPr>
        <w:t>(</w:t>
      </w:r>
      <w:r w:rsidR="00D30A35">
        <w:rPr>
          <w:vertAlign w:val="superscript"/>
        </w:rPr>
        <w:t>6-</w:t>
      </w:r>
      <w:r>
        <w:rPr>
          <w:vertAlign w:val="superscript"/>
        </w:rPr>
        <w:t>8</w:t>
      </w:r>
      <w:r w:rsidRPr="00B239E0">
        <w:rPr>
          <w:vertAlign w:val="superscript"/>
        </w:rPr>
        <w:t>)</w:t>
      </w:r>
      <w:r w:rsidRPr="00B239E0">
        <w:t xml:space="preserve"> and are at higher risk for pregnancy.</w:t>
      </w:r>
      <w:r w:rsidRPr="00B239E0">
        <w:rPr>
          <w:szCs w:val="24"/>
          <w:vertAlign w:val="superscript"/>
        </w:rPr>
        <w:t>(</w:t>
      </w:r>
      <w:r>
        <w:rPr>
          <w:szCs w:val="24"/>
          <w:vertAlign w:val="superscript"/>
        </w:rPr>
        <w:t>9,10)</w:t>
      </w:r>
      <w:r w:rsidR="00933DF2">
        <w:t xml:space="preserve"> </w:t>
      </w:r>
      <w:r w:rsidRPr="00B239E0">
        <w:rPr>
          <w:szCs w:val="24"/>
        </w:rPr>
        <w:t xml:space="preserve">Recent estimates suggest that while representing 25% of the ever sexually active population, </w:t>
      </w:r>
      <w:r>
        <w:rPr>
          <w:szCs w:val="24"/>
        </w:rPr>
        <w:t>persons age</w:t>
      </w:r>
      <w:r w:rsidR="00F6200D">
        <w:rPr>
          <w:szCs w:val="24"/>
        </w:rPr>
        <w:t>s</w:t>
      </w:r>
      <w:r>
        <w:rPr>
          <w:szCs w:val="24"/>
        </w:rPr>
        <w:t xml:space="preserve"> 15</w:t>
      </w:r>
      <w:r w:rsidR="00F6200D">
        <w:rPr>
          <w:szCs w:val="24"/>
        </w:rPr>
        <w:t>-</w:t>
      </w:r>
      <w:r>
        <w:rPr>
          <w:szCs w:val="24"/>
        </w:rPr>
        <w:t xml:space="preserve">24 years </w:t>
      </w:r>
      <w:r w:rsidRPr="00B239E0">
        <w:rPr>
          <w:szCs w:val="24"/>
        </w:rPr>
        <w:t>acquire nearly half of all new STDs.</w:t>
      </w:r>
      <w:r w:rsidRPr="00B239E0">
        <w:rPr>
          <w:szCs w:val="24"/>
          <w:vertAlign w:val="superscript"/>
        </w:rPr>
        <w:t>(</w:t>
      </w:r>
      <w:r>
        <w:rPr>
          <w:szCs w:val="24"/>
          <w:vertAlign w:val="superscript"/>
        </w:rPr>
        <w:t>11</w:t>
      </w:r>
      <w:r w:rsidRPr="00B239E0">
        <w:rPr>
          <w:szCs w:val="24"/>
          <w:vertAlign w:val="superscript"/>
        </w:rPr>
        <w:t>)</w:t>
      </w:r>
      <w:r w:rsidR="00933DF2">
        <w:t xml:space="preserve"> </w:t>
      </w:r>
      <w:r w:rsidRPr="00B239E0">
        <w:t>Gonorrhea rates are highest among females between the ages of 15 and 19 years (</w:t>
      </w:r>
      <w:r>
        <w:t>636.8</w:t>
      </w:r>
      <w:r w:rsidRPr="00B239E0">
        <w:t xml:space="preserve"> cases per 100,000 females) and males between the ages of 20 and 24 years (</w:t>
      </w:r>
      <w:r>
        <w:t>433.6</w:t>
      </w:r>
      <w:r w:rsidRPr="00B239E0">
        <w:t xml:space="preserve"> cases per 100,000 males).</w:t>
      </w:r>
      <w:r w:rsidRPr="00B239E0">
        <w:rPr>
          <w:szCs w:val="24"/>
          <w:vertAlign w:val="superscript"/>
        </w:rPr>
        <w:t>(</w:t>
      </w:r>
      <w:r>
        <w:rPr>
          <w:szCs w:val="24"/>
          <w:vertAlign w:val="superscript"/>
        </w:rPr>
        <w:t>12</w:t>
      </w:r>
      <w:r w:rsidRPr="00B239E0">
        <w:rPr>
          <w:szCs w:val="24"/>
          <w:vertAlign w:val="superscript"/>
        </w:rPr>
        <w:t>)</w:t>
      </w:r>
      <w:r w:rsidR="00933DF2">
        <w:t xml:space="preserve"> </w:t>
      </w:r>
      <w:r w:rsidRPr="00B239E0">
        <w:t xml:space="preserve">In </w:t>
      </w:r>
      <w:r w:rsidRPr="00915D20">
        <w:t>200</w:t>
      </w:r>
      <w:r>
        <w:t>7</w:t>
      </w:r>
      <w:r w:rsidRPr="00915D20">
        <w:t xml:space="preserve">, there were an estimated </w:t>
      </w:r>
      <w:r>
        <w:t>6,610</w:t>
      </w:r>
      <w:r w:rsidRPr="00915D20">
        <w:t xml:space="preserve"> case</w:t>
      </w:r>
      <w:r w:rsidR="00F6200D">
        <w:t>s of HIV/AIDS among persons ages</w:t>
      </w:r>
      <w:r w:rsidRPr="00915D20">
        <w:t xml:space="preserve"> 15</w:t>
      </w:r>
      <w:r w:rsidRPr="00915D20">
        <w:rPr>
          <w:bCs/>
        </w:rPr>
        <w:t>–</w:t>
      </w:r>
      <w:r w:rsidRPr="00915D20">
        <w:t>24 years.</w:t>
      </w:r>
      <w:r w:rsidRPr="00915D20">
        <w:rPr>
          <w:szCs w:val="24"/>
          <w:vertAlign w:val="superscript"/>
        </w:rPr>
        <w:t>(</w:t>
      </w:r>
      <w:r>
        <w:rPr>
          <w:szCs w:val="24"/>
          <w:vertAlign w:val="superscript"/>
        </w:rPr>
        <w:t>13</w:t>
      </w:r>
      <w:r w:rsidRPr="00915D20">
        <w:rPr>
          <w:szCs w:val="24"/>
          <w:vertAlign w:val="superscript"/>
        </w:rPr>
        <w:t>)</w:t>
      </w:r>
      <w:r w:rsidRPr="00915D20">
        <w:t xml:space="preserve"> Among high school students nationwide in 2009, 46% had ever had sexual intercourse, 14% had had sexual intercourse with </w:t>
      </w:r>
      <w:r w:rsidR="00D30A35">
        <w:t>four</w:t>
      </w:r>
      <w:r w:rsidRPr="00915D20">
        <w:t xml:space="preserve"> or more persons during their life, and 34% had had sexual intercourse with at least </w:t>
      </w:r>
      <w:r w:rsidR="00D30A35">
        <w:t>one</w:t>
      </w:r>
      <w:r w:rsidRPr="00915D20">
        <w:t xml:space="preserve"> person during the 3 months before the survey.</w:t>
      </w:r>
      <w:r>
        <w:rPr>
          <w:vertAlign w:val="superscript"/>
        </w:rPr>
        <w:t>(14)</w:t>
      </w:r>
      <w:r w:rsidR="00933DF2">
        <w:t xml:space="preserve"> </w:t>
      </w:r>
      <w:r>
        <w:t xml:space="preserve">During </w:t>
      </w:r>
      <w:r w:rsidRPr="00915D20">
        <w:t>1991</w:t>
      </w:r>
      <w:r w:rsidRPr="00915D20">
        <w:rPr>
          <w:bCs/>
        </w:rPr>
        <w:t>–</w:t>
      </w:r>
      <w:r w:rsidRPr="00915D20">
        <w:t>2009</w:t>
      </w:r>
      <w:r>
        <w:t xml:space="preserve">, significant linear decreases occurred in the </w:t>
      </w:r>
      <w:r w:rsidRPr="00915D20">
        <w:t>percentage of students who ever had sexual intercourse (54%</w:t>
      </w:r>
      <w:r w:rsidRPr="00915D20">
        <w:rPr>
          <w:bCs/>
        </w:rPr>
        <w:t>–</w:t>
      </w:r>
      <w:r w:rsidRPr="00915D20">
        <w:t>46%)</w:t>
      </w:r>
      <w:r>
        <w:t>, who had sexual intercourse with four or more persons during their life (19%</w:t>
      </w:r>
      <w:r w:rsidRPr="00915D20">
        <w:rPr>
          <w:bCs/>
        </w:rPr>
        <w:t>–</w:t>
      </w:r>
      <w:r>
        <w:rPr>
          <w:bCs/>
        </w:rPr>
        <w:t xml:space="preserve">14%), and who had had sexual intercourse with at least </w:t>
      </w:r>
      <w:r w:rsidR="00D30A35">
        <w:rPr>
          <w:bCs/>
        </w:rPr>
        <w:t>one</w:t>
      </w:r>
      <w:r>
        <w:rPr>
          <w:bCs/>
        </w:rPr>
        <w:t xml:space="preserve"> person during th</w:t>
      </w:r>
      <w:r w:rsidR="00D30A35">
        <w:rPr>
          <w:bCs/>
        </w:rPr>
        <w:t>e 3 months before the survey (37</w:t>
      </w:r>
      <w:r>
        <w:rPr>
          <w:bCs/>
        </w:rPr>
        <w:t>%</w:t>
      </w:r>
      <w:r w:rsidRPr="00915D20">
        <w:rPr>
          <w:bCs/>
        </w:rPr>
        <w:t>–</w:t>
      </w:r>
      <w:r>
        <w:rPr>
          <w:bCs/>
        </w:rPr>
        <w:t>34%)</w:t>
      </w:r>
      <w:r w:rsidRPr="00915D20">
        <w:t>.</w:t>
      </w:r>
      <w:r w:rsidRPr="00915D20">
        <w:rPr>
          <w:vertAlign w:val="superscript"/>
        </w:rPr>
        <w:t>(</w:t>
      </w:r>
      <w:r>
        <w:rPr>
          <w:vertAlign w:val="superscript"/>
        </w:rPr>
        <w:t>14</w:t>
      </w:r>
      <w:r w:rsidRPr="00915D20">
        <w:rPr>
          <w:vertAlign w:val="superscript"/>
        </w:rPr>
        <w:t>)</w:t>
      </w:r>
      <w:r w:rsidRPr="00B239E0">
        <w:t xml:space="preserve"> </w:t>
      </w:r>
      <w:r>
        <w:t xml:space="preserve"> In 2009, among the 34% of students who were currently sexually active, 61% </w:t>
      </w:r>
      <w:r>
        <w:lastRenderedPageBreak/>
        <w:t>reported that either they or their partner had used a condom during last sexual intercourse.</w:t>
      </w:r>
      <w:r>
        <w:rPr>
          <w:vertAlign w:val="superscript"/>
        </w:rPr>
        <w:t>(14)</w:t>
      </w:r>
      <w:r w:rsidR="00933DF2">
        <w:t xml:space="preserve"> </w:t>
      </w:r>
      <w:r>
        <w:t>The percentage of sexually active students who used a condom during last sexual intercourse increased during 1991</w:t>
      </w:r>
      <w:r w:rsidRPr="00915D20">
        <w:rPr>
          <w:bCs/>
        </w:rPr>
        <w:t>–</w:t>
      </w:r>
      <w:r>
        <w:t>2003 (46%</w:t>
      </w:r>
      <w:r w:rsidRPr="00915D20">
        <w:rPr>
          <w:bCs/>
        </w:rPr>
        <w:t>–</w:t>
      </w:r>
      <w:r>
        <w:rPr>
          <w:bCs/>
        </w:rPr>
        <w:t>63%) and then did not change significantly during 2003</w:t>
      </w:r>
      <w:r w:rsidRPr="00915D20">
        <w:rPr>
          <w:bCs/>
        </w:rPr>
        <w:t>–</w:t>
      </w:r>
      <w:r>
        <w:rPr>
          <w:bCs/>
        </w:rPr>
        <w:t>2009 (63%</w:t>
      </w:r>
      <w:r w:rsidRPr="00915D20">
        <w:rPr>
          <w:bCs/>
        </w:rPr>
        <w:t>–</w:t>
      </w:r>
      <w:r>
        <w:rPr>
          <w:bCs/>
        </w:rPr>
        <w:t>61%).</w:t>
      </w:r>
      <w:r>
        <w:rPr>
          <w:bCs/>
          <w:vertAlign w:val="superscript"/>
        </w:rPr>
        <w:t>(14)</w:t>
      </w:r>
      <w:r>
        <w:rPr>
          <w:bCs/>
        </w:rPr>
        <w:t xml:space="preserve"> </w:t>
      </w:r>
      <w:r>
        <w:t xml:space="preserve">In 2006, 88% of </w:t>
      </w:r>
      <w:r w:rsidRPr="00B239E0">
        <w:t>high schools taught HIV prevention education in a required health education course.</w:t>
      </w:r>
      <w:r w:rsidRPr="00B239E0">
        <w:rPr>
          <w:szCs w:val="24"/>
          <w:vertAlign w:val="superscript"/>
        </w:rPr>
        <w:t>(</w:t>
      </w:r>
      <w:r>
        <w:rPr>
          <w:szCs w:val="24"/>
          <w:vertAlign w:val="superscript"/>
        </w:rPr>
        <w:t>15</w:t>
      </w:r>
      <w:r w:rsidRPr="00B239E0">
        <w:rPr>
          <w:szCs w:val="24"/>
          <w:vertAlign w:val="superscript"/>
        </w:rPr>
        <w:t>)</w:t>
      </w:r>
      <w:r w:rsidR="00397C0A">
        <w:rPr>
          <w:szCs w:val="24"/>
        </w:rPr>
        <w:t xml:space="preserve"> </w:t>
      </w:r>
      <w:r w:rsidR="00397C0A" w:rsidRPr="00915D20">
        <w:t xml:space="preserve">Among high school students nationwide in 2009, </w:t>
      </w:r>
      <w:r w:rsidR="00397C0A">
        <w:t>87.0% of students had ever been taught in school about AIDS or HIV infection.</w:t>
      </w:r>
      <w:r w:rsidR="00397C0A">
        <w:rPr>
          <w:vertAlign w:val="superscript"/>
        </w:rPr>
        <w:t>(14)</w:t>
      </w:r>
      <w:r w:rsidR="00397C0A">
        <w:t xml:space="preserve"> </w:t>
      </w:r>
      <w:r w:rsidR="00397C0A" w:rsidRPr="00DA2E7C">
        <w:t>The percentage of students who were taught in school about AIDS or HIV infection increased during 1991–1997 (83.3%–91.5%) and</w:t>
      </w:r>
      <w:r w:rsidR="00397C0A">
        <w:t xml:space="preserve"> then decreased during 1997–2009 (91.5%–87.0</w:t>
      </w:r>
      <w:r w:rsidR="00397C0A" w:rsidRPr="00DA2E7C">
        <w:t>%).</w:t>
      </w:r>
      <w:r w:rsidR="00397C0A">
        <w:rPr>
          <w:vertAlign w:val="superscript"/>
        </w:rPr>
        <w:t>(14)</w:t>
      </w:r>
    </w:p>
    <w:p w:rsidR="00A75E49" w:rsidRDefault="00A75E49" w:rsidP="00A75E4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75E49" w:rsidRDefault="00A75E49" w:rsidP="00A75E49">
      <w:pPr>
        <w:rPr>
          <w:b/>
          <w:bCs/>
          <w:szCs w:val="40"/>
        </w:rPr>
      </w:pPr>
      <w:r>
        <w:rPr>
          <w:b/>
          <w:bCs/>
          <w:szCs w:val="40"/>
        </w:rPr>
        <w:t>REFERENCES:</w:t>
      </w:r>
    </w:p>
    <w:p w:rsidR="00A75E49" w:rsidRDefault="00A75E49" w:rsidP="00A75E49">
      <w:pPr>
        <w:tabs>
          <w:tab w:val="left" w:pos="720"/>
        </w:tabs>
      </w:pPr>
    </w:p>
    <w:p w:rsidR="00A75E49" w:rsidRPr="00C766C2" w:rsidRDefault="00A75E49" w:rsidP="00A75E49">
      <w:pPr>
        <w:pStyle w:val="NoSpacing"/>
        <w:numPr>
          <w:ilvl w:val="0"/>
          <w:numId w:val="13"/>
        </w:numPr>
        <w:ind w:hanging="720"/>
        <w:rPr>
          <w:rFonts w:ascii="Times New Roman" w:hAnsi="Times New Roman"/>
          <w:bCs/>
          <w:sz w:val="24"/>
          <w:szCs w:val="24"/>
        </w:rPr>
      </w:pPr>
      <w:r w:rsidRPr="00C766C2">
        <w:rPr>
          <w:rFonts w:ascii="Times New Roman" w:hAnsi="Times New Roman"/>
          <w:sz w:val="24"/>
          <w:szCs w:val="24"/>
        </w:rPr>
        <w:t xml:space="preserve">Coker AL, Richter DL, Valois RF, McKeown RE, Garrison CZ, Vincent ML. Correlates and consequences of early initiation of sexual intercourse. </w:t>
      </w:r>
      <w:r w:rsidRPr="00C766C2">
        <w:rPr>
          <w:rFonts w:ascii="Times New Roman" w:hAnsi="Times New Roman"/>
          <w:i/>
          <w:iCs/>
          <w:sz w:val="24"/>
          <w:szCs w:val="24"/>
        </w:rPr>
        <w:t xml:space="preserve">The Journal of </w:t>
      </w:r>
      <w:r w:rsidR="00400347">
        <w:rPr>
          <w:rFonts w:ascii="Times New Roman" w:hAnsi="Times New Roman"/>
          <w:i/>
          <w:iCs/>
          <w:sz w:val="24"/>
          <w:szCs w:val="24"/>
        </w:rPr>
        <w:t>S</w:t>
      </w:r>
      <w:r w:rsidRPr="00C766C2">
        <w:rPr>
          <w:rFonts w:ascii="Times New Roman" w:hAnsi="Times New Roman"/>
          <w:i/>
          <w:iCs/>
          <w:sz w:val="24"/>
          <w:szCs w:val="24"/>
        </w:rPr>
        <w:t xml:space="preserve">chool </w:t>
      </w:r>
      <w:r w:rsidR="00400347">
        <w:rPr>
          <w:rFonts w:ascii="Times New Roman" w:hAnsi="Times New Roman"/>
          <w:i/>
          <w:iCs/>
          <w:sz w:val="24"/>
          <w:szCs w:val="24"/>
        </w:rPr>
        <w:t>H</w:t>
      </w:r>
      <w:r w:rsidRPr="00C766C2">
        <w:rPr>
          <w:rFonts w:ascii="Times New Roman" w:hAnsi="Times New Roman"/>
          <w:i/>
          <w:iCs/>
          <w:sz w:val="24"/>
          <w:szCs w:val="24"/>
        </w:rPr>
        <w:t>ealth</w:t>
      </w:r>
      <w:r w:rsidR="00400347">
        <w:rPr>
          <w:rFonts w:ascii="Times New Roman" w:hAnsi="Times New Roman"/>
          <w:i/>
          <w:iCs/>
          <w:sz w:val="24"/>
          <w:szCs w:val="24"/>
        </w:rPr>
        <w:t xml:space="preserve"> </w:t>
      </w:r>
      <w:r w:rsidRPr="00C766C2">
        <w:rPr>
          <w:rFonts w:ascii="Times New Roman" w:hAnsi="Times New Roman"/>
          <w:sz w:val="24"/>
          <w:szCs w:val="24"/>
        </w:rPr>
        <w:t>1994</w:t>
      </w:r>
      <w:proofErr w:type="gramStart"/>
      <w:r w:rsidRPr="00C766C2">
        <w:rPr>
          <w:rFonts w:ascii="Times New Roman" w:hAnsi="Times New Roman"/>
          <w:sz w:val="24"/>
          <w:szCs w:val="24"/>
        </w:rPr>
        <w:t>;64</w:t>
      </w:r>
      <w:proofErr w:type="gramEnd"/>
      <w:r w:rsidRPr="00C766C2">
        <w:rPr>
          <w:rFonts w:ascii="Times New Roman" w:hAnsi="Times New Roman"/>
          <w:sz w:val="24"/>
          <w:szCs w:val="24"/>
        </w:rPr>
        <w:t>(9):372-377.</w:t>
      </w:r>
    </w:p>
    <w:p w:rsidR="00A75E49" w:rsidRDefault="00A75E49" w:rsidP="00A75E49">
      <w:pPr>
        <w:pStyle w:val="NoSpacing"/>
        <w:ind w:hanging="720"/>
        <w:rPr>
          <w:rFonts w:ascii="Times New Roman" w:hAnsi="Times New Roman"/>
          <w:sz w:val="24"/>
          <w:szCs w:val="24"/>
        </w:rPr>
      </w:pPr>
    </w:p>
    <w:p w:rsidR="00A75E49" w:rsidRPr="00500AD1" w:rsidRDefault="00A75E49" w:rsidP="00A75E49">
      <w:pPr>
        <w:pStyle w:val="NoSpacing"/>
        <w:numPr>
          <w:ilvl w:val="0"/>
          <w:numId w:val="13"/>
        </w:numPr>
        <w:ind w:hanging="720"/>
        <w:rPr>
          <w:rFonts w:ascii="Times New Roman" w:hAnsi="Times New Roman"/>
          <w:sz w:val="24"/>
          <w:szCs w:val="24"/>
        </w:rPr>
      </w:pPr>
      <w:r>
        <w:rPr>
          <w:rFonts w:ascii="Times New Roman" w:hAnsi="Times New Roman"/>
          <w:sz w:val="24"/>
          <w:szCs w:val="24"/>
        </w:rPr>
        <w:t xml:space="preserve"> </w:t>
      </w:r>
      <w:r w:rsidRPr="00500AD1">
        <w:rPr>
          <w:rFonts w:ascii="Times New Roman" w:hAnsi="Times New Roman"/>
          <w:sz w:val="24"/>
          <w:szCs w:val="24"/>
        </w:rPr>
        <w:t>Kaestle CE, Halpern</w:t>
      </w:r>
      <w:r w:rsidR="00F24B29">
        <w:rPr>
          <w:rFonts w:ascii="Times New Roman" w:hAnsi="Times New Roman"/>
          <w:sz w:val="24"/>
          <w:szCs w:val="24"/>
        </w:rPr>
        <w:t xml:space="preserve"> CT, Miller WC, Ford CA. Young age at first sexual intercourse and sexually transmitted infections in adolescents and young a</w:t>
      </w:r>
      <w:r w:rsidRPr="00500AD1">
        <w:rPr>
          <w:rFonts w:ascii="Times New Roman" w:hAnsi="Times New Roman"/>
          <w:sz w:val="24"/>
          <w:szCs w:val="24"/>
        </w:rPr>
        <w:t xml:space="preserve">dults. </w:t>
      </w:r>
      <w:r w:rsidRPr="00500AD1">
        <w:rPr>
          <w:rFonts w:ascii="Times New Roman" w:hAnsi="Times New Roman"/>
          <w:i/>
          <w:iCs/>
          <w:sz w:val="24"/>
          <w:szCs w:val="24"/>
        </w:rPr>
        <w:t>Am</w:t>
      </w:r>
      <w:r w:rsidR="00400347">
        <w:rPr>
          <w:rFonts w:ascii="Times New Roman" w:hAnsi="Times New Roman"/>
          <w:i/>
          <w:iCs/>
          <w:sz w:val="24"/>
          <w:szCs w:val="24"/>
        </w:rPr>
        <w:t>erican</w:t>
      </w:r>
      <w:r w:rsidRPr="00500AD1">
        <w:rPr>
          <w:rFonts w:ascii="Times New Roman" w:hAnsi="Times New Roman"/>
          <w:i/>
          <w:iCs/>
          <w:sz w:val="24"/>
          <w:szCs w:val="24"/>
        </w:rPr>
        <w:t xml:space="preserve"> J</w:t>
      </w:r>
      <w:r w:rsidR="00400347">
        <w:rPr>
          <w:rFonts w:ascii="Times New Roman" w:hAnsi="Times New Roman"/>
          <w:i/>
          <w:iCs/>
          <w:sz w:val="24"/>
          <w:szCs w:val="24"/>
        </w:rPr>
        <w:t>ournal of Epidemiology</w:t>
      </w:r>
      <w:r w:rsidRPr="00500AD1">
        <w:rPr>
          <w:rFonts w:ascii="Times New Roman" w:hAnsi="Times New Roman"/>
          <w:i/>
          <w:iCs/>
          <w:sz w:val="24"/>
          <w:szCs w:val="24"/>
        </w:rPr>
        <w:t xml:space="preserve"> </w:t>
      </w:r>
      <w:r w:rsidRPr="00500AD1">
        <w:rPr>
          <w:rFonts w:ascii="Times New Roman" w:hAnsi="Times New Roman"/>
          <w:sz w:val="24"/>
          <w:szCs w:val="24"/>
        </w:rPr>
        <w:t>2005</w:t>
      </w:r>
      <w:proofErr w:type="gramStart"/>
      <w:r w:rsidRPr="00500AD1">
        <w:rPr>
          <w:rFonts w:ascii="Times New Roman" w:hAnsi="Times New Roman"/>
          <w:sz w:val="24"/>
          <w:szCs w:val="24"/>
        </w:rPr>
        <w:t>;161</w:t>
      </w:r>
      <w:proofErr w:type="gramEnd"/>
      <w:r w:rsidRPr="00500AD1">
        <w:rPr>
          <w:rFonts w:ascii="Times New Roman" w:hAnsi="Times New Roman"/>
          <w:sz w:val="24"/>
          <w:szCs w:val="24"/>
        </w:rPr>
        <w:t>(8):774-780.</w:t>
      </w:r>
    </w:p>
    <w:p w:rsidR="00A75E49" w:rsidRDefault="00A75E49" w:rsidP="00A75E49">
      <w:pPr>
        <w:pStyle w:val="NoSpacing"/>
        <w:tabs>
          <w:tab w:val="left" w:pos="720"/>
        </w:tabs>
        <w:ind w:hanging="720"/>
        <w:rPr>
          <w:rFonts w:ascii="Times New Roman" w:hAnsi="Times New Roman"/>
          <w:sz w:val="24"/>
          <w:szCs w:val="24"/>
        </w:rPr>
      </w:pPr>
    </w:p>
    <w:p w:rsidR="00A75E49" w:rsidRPr="00C766C2" w:rsidRDefault="00A75E49" w:rsidP="00A75E49">
      <w:pPr>
        <w:pStyle w:val="NoSpacing"/>
        <w:numPr>
          <w:ilvl w:val="0"/>
          <w:numId w:val="13"/>
        </w:numPr>
        <w:tabs>
          <w:tab w:val="left" w:pos="720"/>
        </w:tabs>
        <w:ind w:hanging="720"/>
      </w:pPr>
      <w:r w:rsidRPr="00C766C2">
        <w:rPr>
          <w:rFonts w:ascii="Times New Roman" w:hAnsi="Times New Roman"/>
          <w:sz w:val="24"/>
          <w:szCs w:val="24"/>
        </w:rPr>
        <w:t>Sandfort TGM, Orr M</w:t>
      </w:r>
      <w:r w:rsidR="00F24B29">
        <w:rPr>
          <w:rFonts w:ascii="Times New Roman" w:hAnsi="Times New Roman"/>
          <w:sz w:val="24"/>
          <w:szCs w:val="24"/>
        </w:rPr>
        <w:t xml:space="preserve">, Hirsch JS, </w:t>
      </w:r>
      <w:proofErr w:type="gramStart"/>
      <w:r w:rsidR="00F24B29">
        <w:rPr>
          <w:rFonts w:ascii="Times New Roman" w:hAnsi="Times New Roman"/>
          <w:sz w:val="24"/>
          <w:szCs w:val="24"/>
        </w:rPr>
        <w:t>Santelli</w:t>
      </w:r>
      <w:proofErr w:type="gramEnd"/>
      <w:r w:rsidR="00F24B29">
        <w:rPr>
          <w:rFonts w:ascii="Times New Roman" w:hAnsi="Times New Roman"/>
          <w:sz w:val="24"/>
          <w:szCs w:val="24"/>
        </w:rPr>
        <w:t xml:space="preserve"> J. Long-term health correlates of timing of sexual debut: results from a national US s</w:t>
      </w:r>
      <w:r w:rsidRPr="00C766C2">
        <w:rPr>
          <w:rFonts w:ascii="Times New Roman" w:hAnsi="Times New Roman"/>
          <w:sz w:val="24"/>
          <w:szCs w:val="24"/>
        </w:rPr>
        <w:t xml:space="preserve">tudy. </w:t>
      </w:r>
      <w:r w:rsidRPr="00C766C2">
        <w:rPr>
          <w:rFonts w:ascii="Times New Roman" w:hAnsi="Times New Roman"/>
          <w:i/>
          <w:iCs/>
          <w:sz w:val="24"/>
          <w:szCs w:val="24"/>
        </w:rPr>
        <w:t>Am</w:t>
      </w:r>
      <w:r w:rsidR="00400347">
        <w:rPr>
          <w:rFonts w:ascii="Times New Roman" w:hAnsi="Times New Roman"/>
          <w:i/>
          <w:iCs/>
          <w:sz w:val="24"/>
          <w:szCs w:val="24"/>
        </w:rPr>
        <w:t>erican</w:t>
      </w:r>
      <w:r w:rsidRPr="00C766C2">
        <w:rPr>
          <w:rFonts w:ascii="Times New Roman" w:hAnsi="Times New Roman"/>
          <w:i/>
          <w:iCs/>
          <w:sz w:val="24"/>
          <w:szCs w:val="24"/>
        </w:rPr>
        <w:t xml:space="preserve"> J</w:t>
      </w:r>
      <w:r w:rsidR="00400347">
        <w:rPr>
          <w:rFonts w:ascii="Times New Roman" w:hAnsi="Times New Roman"/>
          <w:i/>
          <w:iCs/>
          <w:sz w:val="24"/>
          <w:szCs w:val="24"/>
        </w:rPr>
        <w:t>ournal of</w:t>
      </w:r>
      <w:r w:rsidRPr="00C766C2">
        <w:rPr>
          <w:rFonts w:ascii="Times New Roman" w:hAnsi="Times New Roman"/>
          <w:i/>
          <w:iCs/>
          <w:sz w:val="24"/>
          <w:szCs w:val="24"/>
        </w:rPr>
        <w:t xml:space="preserve"> Public Health </w:t>
      </w:r>
      <w:r w:rsidRPr="00C766C2">
        <w:rPr>
          <w:rFonts w:ascii="Times New Roman" w:hAnsi="Times New Roman"/>
          <w:sz w:val="24"/>
          <w:szCs w:val="24"/>
        </w:rPr>
        <w:t>2008</w:t>
      </w:r>
      <w:proofErr w:type="gramStart"/>
      <w:r w:rsidRPr="00C766C2">
        <w:rPr>
          <w:rFonts w:ascii="Times New Roman" w:hAnsi="Times New Roman"/>
          <w:sz w:val="24"/>
          <w:szCs w:val="24"/>
        </w:rPr>
        <w:t>;98</w:t>
      </w:r>
      <w:proofErr w:type="gramEnd"/>
      <w:r w:rsidRPr="00C766C2">
        <w:rPr>
          <w:rFonts w:ascii="Times New Roman" w:hAnsi="Times New Roman"/>
          <w:sz w:val="24"/>
          <w:szCs w:val="24"/>
        </w:rPr>
        <w:t xml:space="preserve">(1):155-161. </w:t>
      </w:r>
    </w:p>
    <w:p w:rsidR="00A75E49" w:rsidRDefault="00A75E49" w:rsidP="00A75E49">
      <w:pPr>
        <w:pStyle w:val="ListParagraph"/>
        <w:ind w:hanging="720"/>
      </w:pPr>
    </w:p>
    <w:p w:rsidR="00A75E49" w:rsidRPr="00C766C2" w:rsidRDefault="00A75E49" w:rsidP="00A75E49">
      <w:pPr>
        <w:pStyle w:val="ListParagraph"/>
        <w:numPr>
          <w:ilvl w:val="0"/>
          <w:numId w:val="13"/>
        </w:numPr>
        <w:ind w:hanging="720"/>
      </w:pPr>
      <w:r w:rsidRPr="00C766C2">
        <w:t xml:space="preserve">French, DC, and Dishion, TJ.  Predictors of </w:t>
      </w:r>
      <w:r w:rsidR="00F24B29">
        <w:t>early initiation of sexual i</w:t>
      </w:r>
      <w:r w:rsidRPr="00C766C2">
        <w:t>ntercourse amo</w:t>
      </w:r>
      <w:r w:rsidR="00F24B29">
        <w:t>ng high-risk a</w:t>
      </w:r>
      <w:r w:rsidRPr="00C766C2">
        <w:t>dolesc</w:t>
      </w:r>
      <w:r w:rsidR="00F24B29">
        <w:t>e</w:t>
      </w:r>
      <w:r w:rsidRPr="00C766C2">
        <w:t xml:space="preserve">nts. </w:t>
      </w:r>
      <w:r w:rsidRPr="00C766C2">
        <w:rPr>
          <w:i/>
        </w:rPr>
        <w:t>The Journal of Early Adolescence</w:t>
      </w:r>
      <w:r w:rsidRPr="00C766C2">
        <w:t xml:space="preserve"> 2003</w:t>
      </w:r>
      <w:proofErr w:type="gramStart"/>
      <w:r w:rsidRPr="00C766C2">
        <w:t>;23</w:t>
      </w:r>
      <w:proofErr w:type="gramEnd"/>
      <w:r w:rsidRPr="00C766C2">
        <w:t>;295.</w:t>
      </w:r>
    </w:p>
    <w:p w:rsidR="00A75E49" w:rsidRDefault="00A75E49" w:rsidP="00A75E49">
      <w:pPr>
        <w:ind w:hanging="720"/>
      </w:pPr>
    </w:p>
    <w:p w:rsidR="00A75E49" w:rsidRDefault="00A75E49" w:rsidP="00A75E49">
      <w:pPr>
        <w:pStyle w:val="ListParagraph"/>
        <w:numPr>
          <w:ilvl w:val="0"/>
          <w:numId w:val="13"/>
        </w:numPr>
        <w:ind w:hanging="720"/>
      </w:pPr>
      <w:r>
        <w:t xml:space="preserve">Santelli JS, Brener ND, Lowry R, et al. Multiple sexual partners among U.S. adolescents and young adults. </w:t>
      </w:r>
      <w:r w:rsidRPr="00C766C2">
        <w:rPr>
          <w:i/>
        </w:rPr>
        <w:t>Family Planning Perspectives</w:t>
      </w:r>
      <w:r>
        <w:t xml:space="preserve"> 1998</w:t>
      </w:r>
      <w:proofErr w:type="gramStart"/>
      <w:r>
        <w:t>;30:271</w:t>
      </w:r>
      <w:proofErr w:type="gramEnd"/>
      <w:r>
        <w:t>–5.</w:t>
      </w:r>
    </w:p>
    <w:p w:rsidR="00A75E49" w:rsidRDefault="00A75E49" w:rsidP="00A75E49">
      <w:pPr>
        <w:ind w:hanging="720"/>
        <w:rPr>
          <w:bCs/>
          <w:szCs w:val="28"/>
        </w:rPr>
      </w:pPr>
    </w:p>
    <w:p w:rsidR="00A75E49" w:rsidRPr="00C766C2" w:rsidRDefault="00A75E49" w:rsidP="00A75E49">
      <w:pPr>
        <w:pStyle w:val="ListParagraph"/>
        <w:numPr>
          <w:ilvl w:val="0"/>
          <w:numId w:val="13"/>
        </w:numPr>
        <w:ind w:hanging="720"/>
        <w:rPr>
          <w:bCs/>
          <w:szCs w:val="28"/>
        </w:rPr>
      </w:pPr>
      <w:r w:rsidRPr="001A7970">
        <w:t>Santelli</w:t>
      </w:r>
      <w:r>
        <w:t xml:space="preserve"> JS</w:t>
      </w:r>
      <w:r w:rsidRPr="001A7970">
        <w:t>, Kaiser</w:t>
      </w:r>
      <w:r>
        <w:t xml:space="preserve"> J</w:t>
      </w:r>
      <w:r w:rsidRPr="001A7970">
        <w:t>, Hirsch</w:t>
      </w:r>
      <w:r>
        <w:t xml:space="preserve"> L</w:t>
      </w:r>
      <w:r w:rsidRPr="001A7970">
        <w:t>, Radosh</w:t>
      </w:r>
      <w:r>
        <w:t xml:space="preserve"> A</w:t>
      </w:r>
      <w:r w:rsidRPr="001A7970">
        <w:t>, Simkin</w:t>
      </w:r>
      <w:r>
        <w:t xml:space="preserve"> L</w:t>
      </w:r>
      <w:r w:rsidRPr="001A7970">
        <w:t>, Middlestadt</w:t>
      </w:r>
      <w:r>
        <w:t xml:space="preserve"> S</w:t>
      </w:r>
      <w:r w:rsidRPr="001A7970">
        <w:t xml:space="preserve">. Initiation of sexual intercourse among middle school adolescents: the influence of psychosocial factors. </w:t>
      </w:r>
      <w:r w:rsidRPr="00C766C2">
        <w:rPr>
          <w:i/>
        </w:rPr>
        <w:t xml:space="preserve">Journal of Adolescent Health </w:t>
      </w:r>
      <w:r w:rsidRPr="00CA316D">
        <w:t>2004</w:t>
      </w:r>
      <w:proofErr w:type="gramStart"/>
      <w:r>
        <w:t>;</w:t>
      </w:r>
      <w:r w:rsidRPr="00CA316D">
        <w:t>34</w:t>
      </w:r>
      <w:proofErr w:type="gramEnd"/>
      <w:r w:rsidRPr="00CA316D">
        <w:t>(</w:t>
      </w:r>
      <w:r>
        <w:t>3):</w:t>
      </w:r>
      <w:r w:rsidRPr="001A7970">
        <w:t>200-208.</w:t>
      </w:r>
    </w:p>
    <w:p w:rsidR="00A75E49" w:rsidRDefault="00A75E49" w:rsidP="00A75E49">
      <w:pPr>
        <w:ind w:hanging="720"/>
        <w:rPr>
          <w:bCs/>
          <w:szCs w:val="28"/>
        </w:rPr>
      </w:pPr>
    </w:p>
    <w:p w:rsidR="00A75E49" w:rsidRPr="00C766C2" w:rsidRDefault="00A75E49" w:rsidP="00A75E49">
      <w:pPr>
        <w:pStyle w:val="ListParagraph"/>
        <w:numPr>
          <w:ilvl w:val="0"/>
          <w:numId w:val="13"/>
        </w:numPr>
        <w:ind w:hanging="720"/>
        <w:rPr>
          <w:bCs/>
          <w:szCs w:val="28"/>
        </w:rPr>
      </w:pPr>
      <w:r w:rsidRPr="00C766C2">
        <w:rPr>
          <w:bCs/>
          <w:szCs w:val="28"/>
        </w:rPr>
        <w:t xml:space="preserve">Manning WD, Longmore MA, Giordano PC. The relationship context of contraceptive use at first intercourse. </w:t>
      </w:r>
      <w:r w:rsidRPr="00C766C2">
        <w:rPr>
          <w:bCs/>
          <w:i/>
          <w:szCs w:val="28"/>
        </w:rPr>
        <w:t>Family Planning Perspectives</w:t>
      </w:r>
      <w:r w:rsidRPr="00C766C2">
        <w:rPr>
          <w:bCs/>
          <w:szCs w:val="28"/>
        </w:rPr>
        <w:t xml:space="preserve"> 2000</w:t>
      </w:r>
      <w:proofErr w:type="gramStart"/>
      <w:r w:rsidRPr="00C766C2">
        <w:rPr>
          <w:bCs/>
          <w:szCs w:val="28"/>
        </w:rPr>
        <w:t>;32</w:t>
      </w:r>
      <w:proofErr w:type="gramEnd"/>
      <w:r w:rsidRPr="00C766C2">
        <w:rPr>
          <w:bCs/>
          <w:szCs w:val="28"/>
        </w:rPr>
        <w:t>(3):104–110.</w:t>
      </w:r>
    </w:p>
    <w:p w:rsidR="00A75E49" w:rsidRPr="00C766C2" w:rsidRDefault="00A75E49" w:rsidP="00A75E49">
      <w:pPr>
        <w:ind w:hanging="720"/>
        <w:rPr>
          <w:bCs/>
          <w:szCs w:val="28"/>
        </w:rPr>
      </w:pPr>
    </w:p>
    <w:p w:rsidR="00A75E49" w:rsidRPr="00C766C2" w:rsidRDefault="00A75E49" w:rsidP="00A75E49">
      <w:pPr>
        <w:pStyle w:val="ListParagraph"/>
        <w:numPr>
          <w:ilvl w:val="0"/>
          <w:numId w:val="13"/>
        </w:numPr>
        <w:ind w:hanging="720"/>
        <w:rPr>
          <w:bCs/>
          <w:szCs w:val="28"/>
        </w:rPr>
      </w:pPr>
      <w:r w:rsidRPr="000C0A71">
        <w:t xml:space="preserve">Manlove, J., Ryan, </w:t>
      </w:r>
      <w:r w:rsidR="00F24B29">
        <w:t>S., Franzetta, K.  Patterns of contraceptive use within teenagers’ first sexual r</w:t>
      </w:r>
      <w:r w:rsidRPr="000C0A71">
        <w:t xml:space="preserve">elationships. </w:t>
      </w:r>
      <w:r w:rsidRPr="00C766C2">
        <w:rPr>
          <w:i/>
        </w:rPr>
        <w:t>Perspectives on Sexual and Reproductive Health</w:t>
      </w:r>
      <w:r w:rsidRPr="000C0A71">
        <w:t xml:space="preserve"> 2003, 35(6):246-255.</w:t>
      </w:r>
    </w:p>
    <w:p w:rsidR="00A75E49" w:rsidRDefault="00A75E49" w:rsidP="00A75E49">
      <w:pPr>
        <w:ind w:hanging="720"/>
        <w:rPr>
          <w:bCs/>
          <w:szCs w:val="28"/>
        </w:rPr>
      </w:pPr>
    </w:p>
    <w:p w:rsidR="00A75E49" w:rsidRPr="00C766C2" w:rsidRDefault="00A75E49" w:rsidP="00A75E49">
      <w:pPr>
        <w:pStyle w:val="ListParagraph"/>
        <w:numPr>
          <w:ilvl w:val="0"/>
          <w:numId w:val="13"/>
        </w:numPr>
        <w:ind w:hanging="720"/>
        <w:rPr>
          <w:bCs/>
          <w:szCs w:val="28"/>
        </w:rPr>
      </w:pPr>
      <w:r w:rsidRPr="00C766C2">
        <w:rPr>
          <w:bCs/>
          <w:szCs w:val="28"/>
        </w:rPr>
        <w:t xml:space="preserve">Manlove J, Terry E, Gitelson L, Papillo AR, Russell S. Explaining demographic trends in teenage fertility, 1980–1995. </w:t>
      </w:r>
      <w:r w:rsidRPr="00C766C2">
        <w:rPr>
          <w:bCs/>
          <w:i/>
          <w:szCs w:val="28"/>
        </w:rPr>
        <w:t>Family Planning Perspectives</w:t>
      </w:r>
      <w:r w:rsidRPr="00C766C2">
        <w:rPr>
          <w:bCs/>
          <w:szCs w:val="28"/>
        </w:rPr>
        <w:t xml:space="preserve"> 2000</w:t>
      </w:r>
      <w:proofErr w:type="gramStart"/>
      <w:r w:rsidRPr="00C766C2">
        <w:rPr>
          <w:bCs/>
          <w:szCs w:val="28"/>
        </w:rPr>
        <w:t>;32</w:t>
      </w:r>
      <w:proofErr w:type="gramEnd"/>
      <w:r w:rsidRPr="00C766C2">
        <w:rPr>
          <w:bCs/>
          <w:szCs w:val="28"/>
        </w:rPr>
        <w:t>(4):166–175.</w:t>
      </w:r>
    </w:p>
    <w:p w:rsidR="00A75E49" w:rsidRPr="00C766C2" w:rsidRDefault="00A75E49" w:rsidP="00A75E49">
      <w:pPr>
        <w:tabs>
          <w:tab w:val="left" w:pos="720"/>
        </w:tabs>
        <w:ind w:hanging="720"/>
        <w:rPr>
          <w:bCs/>
          <w:szCs w:val="28"/>
        </w:rPr>
      </w:pPr>
    </w:p>
    <w:p w:rsidR="00A75E49" w:rsidRPr="00C766C2" w:rsidRDefault="00A75E49" w:rsidP="00A75E49">
      <w:pPr>
        <w:pStyle w:val="Title"/>
        <w:numPr>
          <w:ilvl w:val="0"/>
          <w:numId w:val="13"/>
        </w:numPr>
        <w:tabs>
          <w:tab w:val="left" w:pos="0"/>
          <w:tab w:val="right" w:pos="540"/>
          <w:tab w:val="left" w:pos="600"/>
          <w:tab w:val="right" w:pos="1260"/>
        </w:tabs>
        <w:ind w:hanging="720"/>
        <w:jc w:val="left"/>
        <w:rPr>
          <w:b w:val="0"/>
        </w:rPr>
      </w:pPr>
      <w:r>
        <w:rPr>
          <w:b w:val="0"/>
        </w:rPr>
        <w:lastRenderedPageBreak/>
        <w:t xml:space="preserve">   </w:t>
      </w:r>
      <w:proofErr w:type="gramStart"/>
      <w:r w:rsidRPr="00C766C2">
        <w:rPr>
          <w:b w:val="0"/>
        </w:rPr>
        <w:t>Thornberry TP, Smith CA, Howard GJ.</w:t>
      </w:r>
      <w:proofErr w:type="gramEnd"/>
      <w:r w:rsidRPr="00C766C2">
        <w:rPr>
          <w:b w:val="0"/>
        </w:rPr>
        <w:t xml:space="preserve"> </w:t>
      </w:r>
      <w:proofErr w:type="gramStart"/>
      <w:r w:rsidRPr="00C766C2">
        <w:rPr>
          <w:b w:val="0"/>
        </w:rPr>
        <w:t>Risk factors for teenage fatherhood.</w:t>
      </w:r>
      <w:proofErr w:type="gramEnd"/>
      <w:r w:rsidRPr="00C766C2">
        <w:rPr>
          <w:b w:val="0"/>
        </w:rPr>
        <w:t xml:space="preserve"> </w:t>
      </w:r>
      <w:r w:rsidRPr="00C766C2">
        <w:rPr>
          <w:b w:val="0"/>
          <w:i/>
        </w:rPr>
        <w:t>Journal of Marriage &amp; Family</w:t>
      </w:r>
      <w:r w:rsidRPr="00C766C2">
        <w:rPr>
          <w:b w:val="0"/>
        </w:rPr>
        <w:t xml:space="preserve"> 1997</w:t>
      </w:r>
      <w:proofErr w:type="gramStart"/>
      <w:r w:rsidRPr="00C766C2">
        <w:rPr>
          <w:b w:val="0"/>
        </w:rPr>
        <w:t>;59:505</w:t>
      </w:r>
      <w:proofErr w:type="gramEnd"/>
      <w:r w:rsidRPr="00C766C2">
        <w:rPr>
          <w:b w:val="0"/>
        </w:rPr>
        <w:t>–522.</w:t>
      </w:r>
    </w:p>
    <w:p w:rsidR="00A75E49" w:rsidRDefault="00A75E49" w:rsidP="00A75E49">
      <w:pPr>
        <w:pStyle w:val="Title"/>
        <w:tabs>
          <w:tab w:val="left" w:pos="-4320"/>
          <w:tab w:val="left" w:pos="0"/>
          <w:tab w:val="right" w:pos="1260"/>
        </w:tabs>
        <w:ind w:left="0"/>
        <w:jc w:val="left"/>
        <w:rPr>
          <w:b w:val="0"/>
        </w:rPr>
      </w:pPr>
    </w:p>
    <w:p w:rsidR="00A75E49" w:rsidRDefault="00A75E49" w:rsidP="00A75E49">
      <w:pPr>
        <w:pStyle w:val="Title"/>
        <w:numPr>
          <w:ilvl w:val="0"/>
          <w:numId w:val="13"/>
        </w:numPr>
        <w:tabs>
          <w:tab w:val="left" w:pos="-4320"/>
          <w:tab w:val="left" w:pos="0"/>
          <w:tab w:val="right" w:pos="1260"/>
        </w:tabs>
        <w:ind w:hanging="720"/>
        <w:jc w:val="left"/>
        <w:rPr>
          <w:b w:val="0"/>
        </w:rPr>
      </w:pPr>
      <w:r>
        <w:rPr>
          <w:b w:val="0"/>
        </w:rPr>
        <w:t xml:space="preserve">Weinstock H, Berman S, Cates W.  Sexually transmitted disease among American youth: Incidence and prevalence estimates, 2000. </w:t>
      </w:r>
      <w:r>
        <w:rPr>
          <w:b w:val="0"/>
          <w:i/>
        </w:rPr>
        <w:t xml:space="preserve">Perspectives on Sexual and Reproductive Health </w:t>
      </w:r>
      <w:r>
        <w:rPr>
          <w:b w:val="0"/>
        </w:rPr>
        <w:t>2004</w:t>
      </w:r>
      <w:proofErr w:type="gramStart"/>
      <w:r>
        <w:rPr>
          <w:b w:val="0"/>
        </w:rPr>
        <w:t>;36</w:t>
      </w:r>
      <w:proofErr w:type="gramEnd"/>
      <w:r>
        <w:rPr>
          <w:b w:val="0"/>
        </w:rPr>
        <w:t>(1):6–10.</w:t>
      </w:r>
    </w:p>
    <w:p w:rsidR="00A75E49" w:rsidRDefault="00A75E49" w:rsidP="00A75E49">
      <w:pPr>
        <w:pStyle w:val="Title"/>
        <w:tabs>
          <w:tab w:val="left" w:pos="0"/>
          <w:tab w:val="right" w:pos="540"/>
          <w:tab w:val="left" w:pos="600"/>
          <w:tab w:val="right" w:pos="1260"/>
        </w:tabs>
        <w:ind w:left="0"/>
        <w:jc w:val="left"/>
        <w:rPr>
          <w:b w:val="0"/>
        </w:rPr>
      </w:pPr>
    </w:p>
    <w:p w:rsidR="00A75E49" w:rsidRDefault="00A75E49" w:rsidP="00A75E49">
      <w:pPr>
        <w:pStyle w:val="Title"/>
        <w:numPr>
          <w:ilvl w:val="0"/>
          <w:numId w:val="13"/>
        </w:numPr>
        <w:tabs>
          <w:tab w:val="left" w:pos="0"/>
          <w:tab w:val="right" w:pos="540"/>
          <w:tab w:val="left" w:pos="600"/>
          <w:tab w:val="right" w:pos="1260"/>
        </w:tabs>
        <w:ind w:hanging="720"/>
        <w:jc w:val="left"/>
        <w:rPr>
          <w:b w:val="0"/>
        </w:rPr>
      </w:pPr>
      <w:r>
        <w:rPr>
          <w:b w:val="0"/>
        </w:rPr>
        <w:t xml:space="preserve">   </w:t>
      </w:r>
      <w:proofErr w:type="gramStart"/>
      <w:r w:rsidR="00400347">
        <w:rPr>
          <w:b w:val="0"/>
        </w:rPr>
        <w:t>CDC</w:t>
      </w:r>
      <w:r>
        <w:rPr>
          <w:b w:val="0"/>
        </w:rPr>
        <w:t xml:space="preserve">. </w:t>
      </w:r>
      <w:r w:rsidRPr="00400347">
        <w:rPr>
          <w:b w:val="0"/>
          <w:i/>
        </w:rPr>
        <w:t>Sexually Transmitted Disease Surveillance, 2008.</w:t>
      </w:r>
      <w:proofErr w:type="gramEnd"/>
      <w:r w:rsidRPr="00400347">
        <w:rPr>
          <w:b w:val="0"/>
          <w:i/>
        </w:rPr>
        <w:t xml:space="preserve">  </w:t>
      </w:r>
      <w:r w:rsidR="00A70384">
        <w:rPr>
          <w:b w:val="0"/>
        </w:rPr>
        <w:t>Atlanta, GA: U</w:t>
      </w:r>
      <w:r w:rsidR="00F3223E">
        <w:rPr>
          <w:b w:val="0"/>
        </w:rPr>
        <w:t>.</w:t>
      </w:r>
      <w:r w:rsidR="00A70384">
        <w:rPr>
          <w:b w:val="0"/>
        </w:rPr>
        <w:t>S</w:t>
      </w:r>
      <w:r w:rsidR="00F3223E">
        <w:rPr>
          <w:b w:val="0"/>
        </w:rPr>
        <w:t>.</w:t>
      </w:r>
      <w:r>
        <w:rPr>
          <w:b w:val="0"/>
        </w:rPr>
        <w:t xml:space="preserve"> Department of Health and Human Services</w:t>
      </w:r>
      <w:r w:rsidR="00400347">
        <w:rPr>
          <w:b w:val="0"/>
        </w:rPr>
        <w:t xml:space="preserve">; 2009. </w:t>
      </w:r>
      <w:proofErr w:type="gramStart"/>
      <w:r w:rsidR="00400347">
        <w:rPr>
          <w:b w:val="0"/>
        </w:rPr>
        <w:t>Available at</w:t>
      </w:r>
      <w:r w:rsidRPr="00A75E49">
        <w:rPr>
          <w:b w:val="0"/>
        </w:rPr>
        <w:t xml:space="preserve"> </w:t>
      </w:r>
      <w:hyperlink r:id="rId15" w:history="1">
        <w:r w:rsidRPr="00A75E49">
          <w:rPr>
            <w:rStyle w:val="Hyperlink"/>
            <w:b w:val="0"/>
            <w:color w:val="auto"/>
            <w:u w:val="none"/>
          </w:rPr>
          <w:t>http://www.cdc.gov/std/stats08/surv2008-Complete.pdf</w:t>
        </w:r>
      </w:hyperlink>
      <w:r>
        <w:t xml:space="preserve"> </w:t>
      </w:r>
      <w:r>
        <w:rPr>
          <w:b w:val="0"/>
        </w:rPr>
        <w:t>.</w:t>
      </w:r>
      <w:proofErr w:type="gramEnd"/>
      <w:r>
        <w:rPr>
          <w:b w:val="0"/>
        </w:rPr>
        <w:t xml:space="preserve"> </w:t>
      </w:r>
      <w:proofErr w:type="gramStart"/>
      <w:r>
        <w:rPr>
          <w:b w:val="0"/>
        </w:rPr>
        <w:t>Accessed May 10, 2010.</w:t>
      </w:r>
      <w:proofErr w:type="gramEnd"/>
    </w:p>
    <w:p w:rsidR="00A75E49" w:rsidRDefault="00A75E49" w:rsidP="00A75E49">
      <w:pPr>
        <w:pStyle w:val="Title"/>
        <w:tabs>
          <w:tab w:val="left" w:pos="0"/>
          <w:tab w:val="right" w:pos="540"/>
          <w:tab w:val="left" w:pos="600"/>
          <w:tab w:val="right" w:pos="1260"/>
        </w:tabs>
        <w:ind w:left="0"/>
        <w:jc w:val="left"/>
        <w:rPr>
          <w:b w:val="0"/>
        </w:rPr>
      </w:pPr>
    </w:p>
    <w:p w:rsidR="00A75E49" w:rsidRPr="00C766C2" w:rsidRDefault="00A75E49" w:rsidP="00A75E49">
      <w:pPr>
        <w:pStyle w:val="Title"/>
        <w:numPr>
          <w:ilvl w:val="0"/>
          <w:numId w:val="13"/>
        </w:numPr>
        <w:tabs>
          <w:tab w:val="left" w:pos="-4320"/>
          <w:tab w:val="left" w:pos="0"/>
          <w:tab w:val="right" w:pos="1260"/>
        </w:tabs>
        <w:ind w:hanging="720"/>
        <w:jc w:val="left"/>
        <w:rPr>
          <w:b w:val="0"/>
        </w:rPr>
      </w:pPr>
      <w:proofErr w:type="gramStart"/>
      <w:r>
        <w:rPr>
          <w:b w:val="0"/>
        </w:rPr>
        <w:t xml:space="preserve">CDC. </w:t>
      </w:r>
      <w:r w:rsidRPr="00400347">
        <w:rPr>
          <w:b w:val="0"/>
          <w:i/>
        </w:rPr>
        <w:t>HIV/AIDS Surveillance Report, 2007.</w:t>
      </w:r>
      <w:proofErr w:type="gramEnd"/>
      <w:r w:rsidRPr="00400347">
        <w:rPr>
          <w:b w:val="0"/>
          <w:i/>
        </w:rPr>
        <w:t xml:space="preserve">  </w:t>
      </w:r>
      <w:proofErr w:type="gramStart"/>
      <w:r w:rsidRPr="00400347">
        <w:rPr>
          <w:b w:val="0"/>
          <w:i/>
        </w:rPr>
        <w:t>Vol. 19.</w:t>
      </w:r>
      <w:proofErr w:type="gramEnd"/>
      <w:r>
        <w:rPr>
          <w:b w:val="0"/>
        </w:rPr>
        <w:t xml:space="preserve">  Atlanta</w:t>
      </w:r>
      <w:r w:rsidR="00400347">
        <w:rPr>
          <w:b w:val="0"/>
        </w:rPr>
        <w:t>, GA</w:t>
      </w:r>
      <w:r>
        <w:rPr>
          <w:b w:val="0"/>
        </w:rPr>
        <w:t>: U</w:t>
      </w:r>
      <w:r w:rsidR="00F3223E">
        <w:rPr>
          <w:b w:val="0"/>
        </w:rPr>
        <w:t>.</w:t>
      </w:r>
      <w:r>
        <w:rPr>
          <w:b w:val="0"/>
        </w:rPr>
        <w:t>S</w:t>
      </w:r>
      <w:r w:rsidR="00F3223E">
        <w:rPr>
          <w:b w:val="0"/>
        </w:rPr>
        <w:t>.</w:t>
      </w:r>
      <w:r>
        <w:rPr>
          <w:b w:val="0"/>
        </w:rPr>
        <w:t xml:space="preserve"> Department of Health and Human Services, Centers for Disease Control and </w:t>
      </w:r>
      <w:r w:rsidR="00400347">
        <w:rPr>
          <w:b w:val="0"/>
        </w:rPr>
        <w:t xml:space="preserve">Prevention; 2009.  </w:t>
      </w:r>
      <w:proofErr w:type="gramStart"/>
      <w:r w:rsidR="00400347">
        <w:rPr>
          <w:b w:val="0"/>
        </w:rPr>
        <w:t>Available at</w:t>
      </w:r>
      <w:r>
        <w:rPr>
          <w:b w:val="0"/>
        </w:rPr>
        <w:t xml:space="preserve"> </w:t>
      </w:r>
      <w:r w:rsidRPr="00A75E49">
        <w:rPr>
          <w:b w:val="0"/>
        </w:rPr>
        <w:t>http://www.cdc.gov/hiv/topics/surveillance/resources/reports/2007report/default.htm.</w:t>
      </w:r>
      <w:proofErr w:type="gramEnd"/>
      <w:r w:rsidRPr="00C766C2">
        <w:rPr>
          <w:b w:val="0"/>
        </w:rPr>
        <w:t xml:space="preserve">  </w:t>
      </w:r>
      <w:proofErr w:type="gramStart"/>
      <w:r w:rsidRPr="00C766C2">
        <w:rPr>
          <w:b w:val="0"/>
        </w:rPr>
        <w:t>Accessed May 10, 2010.</w:t>
      </w:r>
      <w:proofErr w:type="gramEnd"/>
    </w:p>
    <w:p w:rsidR="00A75E49" w:rsidRDefault="00A75E49" w:rsidP="00A75E49">
      <w:pPr>
        <w:pStyle w:val="BodyTex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Cs w:val="24"/>
          <w:vertAlign w:val="superscript"/>
        </w:rPr>
      </w:pPr>
    </w:p>
    <w:p w:rsidR="00645303" w:rsidRDefault="00645303" w:rsidP="00A75E49">
      <w:pPr>
        <w:pStyle w:val="ListParagraph"/>
        <w:numPr>
          <w:ilvl w:val="0"/>
          <w:numId w:val="13"/>
        </w:numPr>
        <w:autoSpaceDE w:val="0"/>
        <w:autoSpaceDN w:val="0"/>
        <w:adjustRightInd w:val="0"/>
        <w:ind w:hanging="720"/>
      </w:pPr>
      <w:r w:rsidRPr="00A97B4D">
        <w:t xml:space="preserve">CDC. Youth Risk Behavior Surveillance – United States, 2009. </w:t>
      </w:r>
      <w:r w:rsidRPr="00A97B4D">
        <w:rPr>
          <w:i/>
          <w:iCs/>
        </w:rPr>
        <w:t>MMWR</w:t>
      </w:r>
      <w:r w:rsidRPr="00A97B4D">
        <w:t xml:space="preserve"> </w:t>
      </w:r>
      <w:r w:rsidRPr="00A97B4D">
        <w:rPr>
          <w:i/>
          <w:iCs/>
        </w:rPr>
        <w:t xml:space="preserve">Surveillance Summary </w:t>
      </w:r>
      <w:r w:rsidRPr="00A97B4D">
        <w:t>2010</w:t>
      </w:r>
      <w:proofErr w:type="gramStart"/>
      <w:r w:rsidRPr="00A97B4D">
        <w:t>;59</w:t>
      </w:r>
      <w:proofErr w:type="gramEnd"/>
      <w:r w:rsidRPr="00A97B4D">
        <w:t>(No. SS-5):1-142.</w:t>
      </w:r>
    </w:p>
    <w:p w:rsidR="00645303" w:rsidRDefault="00645303" w:rsidP="00645303">
      <w:pPr>
        <w:pStyle w:val="ListParagraph"/>
        <w:autoSpaceDE w:val="0"/>
        <w:autoSpaceDN w:val="0"/>
        <w:adjustRightInd w:val="0"/>
        <w:ind w:left="0"/>
      </w:pPr>
    </w:p>
    <w:p w:rsidR="00A75E49" w:rsidRDefault="00A75E49" w:rsidP="00A75E49">
      <w:pPr>
        <w:pStyle w:val="ListParagraph"/>
        <w:numPr>
          <w:ilvl w:val="0"/>
          <w:numId w:val="13"/>
        </w:numPr>
        <w:autoSpaceDE w:val="0"/>
        <w:autoSpaceDN w:val="0"/>
        <w:adjustRightInd w:val="0"/>
        <w:ind w:hanging="720"/>
      </w:pPr>
      <w:r w:rsidRPr="005F1874">
        <w:t>Kann L, Telljohann SK</w:t>
      </w:r>
      <w:r w:rsidR="00F24B29">
        <w:t>, Wooley SF. Health education: r</w:t>
      </w:r>
      <w:r w:rsidRPr="005F1874">
        <w:t>esults from the</w:t>
      </w:r>
      <w:r>
        <w:t xml:space="preserve"> </w:t>
      </w:r>
      <w:r w:rsidRPr="005F1874">
        <w:t xml:space="preserve">School Health Policies and Programs Study 2006. </w:t>
      </w:r>
      <w:r w:rsidRPr="00C766C2">
        <w:rPr>
          <w:i/>
        </w:rPr>
        <w:t>Journal of School Health</w:t>
      </w:r>
      <w:r w:rsidR="00400347">
        <w:t xml:space="preserve"> 2007</w:t>
      </w:r>
      <w:proofErr w:type="gramStart"/>
      <w:r w:rsidR="00400347">
        <w:t>;</w:t>
      </w:r>
      <w:r w:rsidRPr="005F1874">
        <w:t>77</w:t>
      </w:r>
      <w:proofErr w:type="gramEnd"/>
      <w:r w:rsidRPr="005F1874">
        <w:t>: 408-434.</w:t>
      </w:r>
    </w:p>
    <w:p w:rsidR="00C9068F" w:rsidRPr="005F1874" w:rsidRDefault="00C9068F" w:rsidP="00C9068F">
      <w:pPr>
        <w:pStyle w:val="Title"/>
        <w:tabs>
          <w:tab w:val="right" w:pos="-4320"/>
          <w:tab w:val="left" w:pos="0"/>
          <w:tab w:val="right" w:pos="1260"/>
        </w:tabs>
        <w:jc w:val="left"/>
        <w:rPr>
          <w:b w:val="0"/>
          <w:szCs w:val="24"/>
        </w:rPr>
      </w:pPr>
    </w:p>
    <w:p w:rsidR="00C9068F" w:rsidRDefault="00C9068F" w:rsidP="00C9068F"/>
    <w:p w:rsidR="00366527" w:rsidRPr="004D5CAE" w:rsidRDefault="00464721" w:rsidP="00366527">
      <w:pPr>
        <w:pStyle w:val="Heading5"/>
        <w:keepLines/>
        <w:jc w:val="center"/>
        <w:rPr>
          <w:i w:val="0"/>
          <w:sz w:val="24"/>
        </w:rPr>
      </w:pPr>
      <w:r>
        <w:rPr>
          <w:i w:val="0"/>
          <w:sz w:val="24"/>
        </w:rPr>
        <w:br w:type="page"/>
      </w:r>
      <w:r w:rsidR="00366527" w:rsidRPr="004D5CAE">
        <w:rPr>
          <w:i w:val="0"/>
          <w:sz w:val="24"/>
        </w:rPr>
        <w:lastRenderedPageBreak/>
        <w:t>Obesity, Overweight, and Weight Control</w:t>
      </w:r>
    </w:p>
    <w:p w:rsidR="00366527" w:rsidRDefault="00366527" w:rsidP="0036652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6527" w:rsidRDefault="00366527" w:rsidP="0036652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QUESTION(S):</w:t>
      </w:r>
    </w:p>
    <w:p w:rsidR="00366527" w:rsidRDefault="00366527" w:rsidP="0036652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6527" w:rsidRDefault="00366527" w:rsidP="0036652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 xml:space="preserve">  6.</w:t>
      </w:r>
      <w:r>
        <w:tab/>
        <w:t>How tall are you without your shoes on?</w:t>
      </w:r>
    </w:p>
    <w:p w:rsidR="00366527" w:rsidRDefault="00366527" w:rsidP="0036652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6527" w:rsidRDefault="00366527" w:rsidP="0036652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7.</w:t>
      </w:r>
      <w:r>
        <w:tab/>
        <w:t>How much do you weigh without your shoes on?</w:t>
      </w:r>
    </w:p>
    <w:p w:rsidR="00366527" w:rsidRDefault="00366527" w:rsidP="0036652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6527" w:rsidRDefault="00366527" w:rsidP="0036652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6</w:t>
      </w:r>
      <w:r w:rsidR="00AF29D9">
        <w:t>7</w:t>
      </w:r>
      <w:r>
        <w:t>.</w:t>
      </w:r>
      <w:r>
        <w:tab/>
        <w:t>How do you describe your weight?</w:t>
      </w:r>
    </w:p>
    <w:p w:rsidR="00366527" w:rsidRDefault="00366527" w:rsidP="00366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6527" w:rsidRDefault="00366527" w:rsidP="00366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bCs/>
        </w:rPr>
        <w:t>RATIONALE:</w:t>
      </w:r>
    </w:p>
    <w:p w:rsidR="00366527" w:rsidRDefault="00366527" w:rsidP="00366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366527" w:rsidRPr="00E8211D" w:rsidRDefault="00366527" w:rsidP="0036652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These questions measure self-reported height and weight and perceived body weight.  Data on self-reported height and weight is used to calculate body mass index (BMI) and determine the corresponding BMI-for-a</w:t>
      </w:r>
      <w:r w:rsidR="00933DF2">
        <w:t xml:space="preserve">ge percentile for adolescents. </w:t>
      </w:r>
      <w:r>
        <w:t>BMI-for-age percentile is a proxy measure of weight status</w:t>
      </w:r>
      <w:r w:rsidR="00BC663C">
        <w:t>, correlates with body fat</w:t>
      </w:r>
      <w:proofErr w:type="gramStart"/>
      <w:r w:rsidR="00BC663C">
        <w:t>,</w:t>
      </w:r>
      <w:r w:rsidR="00BC663C">
        <w:rPr>
          <w:vertAlign w:val="superscript"/>
        </w:rPr>
        <w:t>(</w:t>
      </w:r>
      <w:proofErr w:type="gramEnd"/>
      <w:r w:rsidR="00BC663C">
        <w:rPr>
          <w:vertAlign w:val="superscript"/>
        </w:rPr>
        <w:t xml:space="preserve">1) </w:t>
      </w:r>
      <w:r>
        <w:t>and is recommended for assessing weight status in youth ages 2-20</w:t>
      </w:r>
      <w:r w:rsidR="00BC663C">
        <w:t>.</w:t>
      </w:r>
      <w:r w:rsidR="00BC663C">
        <w:rPr>
          <w:vertAlign w:val="superscript"/>
        </w:rPr>
        <w:t>(2</w:t>
      </w:r>
      <w:r>
        <w:rPr>
          <w:vertAlign w:val="superscript"/>
        </w:rPr>
        <w:t>)</w:t>
      </w:r>
      <w:r w:rsidR="00BC663C">
        <w:t xml:space="preserve"> </w:t>
      </w:r>
      <w:r>
        <w:t xml:space="preserve">Although </w:t>
      </w:r>
      <w:r w:rsidR="00F24B29">
        <w:t>BMI calculated from self-reported height and weight underestimate the prevalence of obesity compared to BMI calculated from measured height and weight,</w:t>
      </w:r>
      <w:r w:rsidR="00BC663C">
        <w:rPr>
          <w:vertAlign w:val="superscript"/>
        </w:rPr>
        <w:t>(3</w:t>
      </w:r>
      <w:r>
        <w:rPr>
          <w:vertAlign w:val="superscript"/>
        </w:rPr>
        <w:t>)</w:t>
      </w:r>
      <w:r>
        <w:t xml:space="preserve"> </w:t>
      </w:r>
      <w:r w:rsidR="00F24B29">
        <w:t xml:space="preserve">self-reported height and weight </w:t>
      </w:r>
      <w:r>
        <w:t xml:space="preserve">are useful for tracking </w:t>
      </w:r>
      <w:r w:rsidR="00F24B29">
        <w:t xml:space="preserve">BMI </w:t>
      </w:r>
      <w:r w:rsidR="00933DF2">
        <w:t xml:space="preserve">trends over time. </w:t>
      </w:r>
      <w:r>
        <w:t>In addition, obesity prevalence trends from national surveys of adults using self-reported height and weight</w:t>
      </w:r>
      <w:r w:rsidR="00BC663C">
        <w:rPr>
          <w:vertAlign w:val="superscript"/>
        </w:rPr>
        <w:t>(4</w:t>
      </w:r>
      <w:r>
        <w:rPr>
          <w:vertAlign w:val="superscript"/>
        </w:rPr>
        <w:t>)</w:t>
      </w:r>
      <w:r>
        <w:t xml:space="preserve"> have been consistent with trend data from national surveys using measured height and weight.</w:t>
      </w:r>
      <w:r w:rsidR="00BC663C">
        <w:rPr>
          <w:vertAlign w:val="superscript"/>
        </w:rPr>
        <w:t>(5</w:t>
      </w:r>
      <w:r>
        <w:rPr>
          <w:vertAlign w:val="superscript"/>
        </w:rPr>
        <w:t>)</w:t>
      </w:r>
      <w:r w:rsidR="00933DF2">
        <w:t xml:space="preserve"> </w:t>
      </w:r>
      <w:r>
        <w:t xml:space="preserve">It is critical to continue monitoring </w:t>
      </w:r>
      <w:r w:rsidR="00033239">
        <w:t>height and weight</w:t>
      </w:r>
      <w:r>
        <w:t xml:space="preserve"> because the prevalence of obesity among adolescents has tripled since 1980.</w:t>
      </w:r>
      <w:r w:rsidR="00BC663C">
        <w:rPr>
          <w:vertAlign w:val="superscript"/>
        </w:rPr>
        <w:t>(6</w:t>
      </w:r>
      <w:r>
        <w:rPr>
          <w:vertAlign w:val="superscript"/>
        </w:rPr>
        <w:t>)</w:t>
      </w:r>
      <w:r>
        <w:rPr>
          <w:rFonts w:ascii="Arial" w:hAnsi="Arial" w:cs="Arial"/>
        </w:rPr>
        <w:t xml:space="preserve"> </w:t>
      </w:r>
      <w:r>
        <w:t>Obesity during adolescence is associated with negative psychological and social consequences and health problems such as type 2 diabetes, obstructive sleep apnea, hypertension, dyslipidemia, and metabolic syndrome.</w:t>
      </w:r>
      <w:r w:rsidR="00BC663C">
        <w:rPr>
          <w:vertAlign w:val="superscript"/>
        </w:rPr>
        <w:t>(7</w:t>
      </w:r>
      <w:r>
        <w:rPr>
          <w:vertAlign w:val="superscript"/>
        </w:rPr>
        <w:t>)</w:t>
      </w:r>
      <w:r>
        <w:t xml:space="preserve"> Further, obese adolescents are more likely to become </w:t>
      </w:r>
      <w:r w:rsidRPr="008A2700">
        <w:t>obese adults.</w:t>
      </w:r>
      <w:r w:rsidR="00BC663C" w:rsidRPr="008A2700">
        <w:rPr>
          <w:vertAlign w:val="superscript"/>
        </w:rPr>
        <w:t>(8,9</w:t>
      </w:r>
      <w:r w:rsidRPr="008A2700">
        <w:rPr>
          <w:vertAlign w:val="superscript"/>
        </w:rPr>
        <w:t>)</w:t>
      </w:r>
      <w:r w:rsidR="00033239">
        <w:t xml:space="preserve"> Nationwide in</w:t>
      </w:r>
      <w:r w:rsidRPr="008A2700">
        <w:t xml:space="preserve"> 200</w:t>
      </w:r>
      <w:r w:rsidR="008A2700" w:rsidRPr="008A2700">
        <w:t>9</w:t>
      </w:r>
      <w:r w:rsidRPr="008A2700">
        <w:t xml:space="preserve">, </w:t>
      </w:r>
      <w:r w:rsidR="00033239">
        <w:t xml:space="preserve">based on national YRBS data, </w:t>
      </w:r>
      <w:r w:rsidRPr="008A2700">
        <w:t>1</w:t>
      </w:r>
      <w:r w:rsidR="008A2700" w:rsidRPr="008A2700">
        <w:t>2</w:t>
      </w:r>
      <w:r w:rsidRPr="008A2700">
        <w:t>% of high school students were obese and 16% were overweight.</w:t>
      </w:r>
      <w:r w:rsidRPr="008A2700">
        <w:rPr>
          <w:vertAlign w:val="superscript"/>
        </w:rPr>
        <w:t>(1</w:t>
      </w:r>
      <w:r w:rsidR="00BC663C" w:rsidRPr="008A2700">
        <w:rPr>
          <w:vertAlign w:val="superscript"/>
        </w:rPr>
        <w:t>0</w:t>
      </w:r>
      <w:r w:rsidRPr="008A2700">
        <w:rPr>
          <w:vertAlign w:val="superscript"/>
        </w:rPr>
        <w:t>)</w:t>
      </w:r>
      <w:r w:rsidR="00933DF2">
        <w:t xml:space="preserve"> </w:t>
      </w:r>
      <w:r w:rsidRPr="008A2700">
        <w:t>During 1999–200</w:t>
      </w:r>
      <w:r w:rsidR="008A2700" w:rsidRPr="008A2700">
        <w:t>9</w:t>
      </w:r>
      <w:r w:rsidRPr="008A2700">
        <w:t>, significant increases occurred in the percentage of students who were obese (11%–1</w:t>
      </w:r>
      <w:r w:rsidR="008A2700" w:rsidRPr="008A2700">
        <w:t>2</w:t>
      </w:r>
      <w:r w:rsidRPr="008A2700">
        <w:t>%) and who were overweight (14%–16%).</w:t>
      </w:r>
      <w:r w:rsidRPr="008A2700">
        <w:rPr>
          <w:vertAlign w:val="superscript"/>
        </w:rPr>
        <w:t>(</w:t>
      </w:r>
      <w:r w:rsidR="00BC663C" w:rsidRPr="008A2700">
        <w:rPr>
          <w:vertAlign w:val="superscript"/>
        </w:rPr>
        <w:t>10</w:t>
      </w:r>
      <w:r w:rsidRPr="008A2700">
        <w:rPr>
          <w:vertAlign w:val="superscript"/>
        </w:rPr>
        <w:t>)</w:t>
      </w:r>
    </w:p>
    <w:p w:rsidR="00366527" w:rsidRDefault="00366527" w:rsidP="00366527"/>
    <w:p w:rsidR="00366527" w:rsidRDefault="00366527" w:rsidP="00366527">
      <w:pPr>
        <w:rPr>
          <w:b/>
        </w:rPr>
      </w:pPr>
      <w:r w:rsidRPr="00AF42AA">
        <w:rPr>
          <w:b/>
        </w:rPr>
        <w:t>REFERENCES:</w:t>
      </w:r>
    </w:p>
    <w:p w:rsidR="00366527" w:rsidRPr="00AF42AA" w:rsidRDefault="00366527" w:rsidP="00366527">
      <w:pPr>
        <w:rPr>
          <w:b/>
        </w:rPr>
      </w:pPr>
    </w:p>
    <w:p w:rsidR="00BC663C" w:rsidRDefault="00366527" w:rsidP="00366527">
      <w:pPr>
        <w:pStyle w:val="Title"/>
        <w:tabs>
          <w:tab w:val="left" w:pos="-4320"/>
          <w:tab w:val="right" w:pos="-4200"/>
          <w:tab w:val="left" w:pos="0"/>
          <w:tab w:val="left" w:pos="720"/>
          <w:tab w:val="right" w:pos="1260"/>
        </w:tabs>
        <w:jc w:val="left"/>
        <w:rPr>
          <w:b w:val="0"/>
        </w:rPr>
      </w:pPr>
      <w:r>
        <w:rPr>
          <w:b w:val="0"/>
        </w:rPr>
        <w:t xml:space="preserve">1. </w:t>
      </w:r>
      <w:r>
        <w:rPr>
          <w:b w:val="0"/>
        </w:rPr>
        <w:tab/>
      </w:r>
      <w:r w:rsidR="00BC663C">
        <w:rPr>
          <w:b w:val="0"/>
        </w:rPr>
        <w:t xml:space="preserve">Mei Z, Grummer-Strawn LM, Pietrobelli A, Goulding A, Goran MI, Dietz WH. Validity of body mass index compared with other body-composition screening indexes for assessment of body fatness in children and adolescents. </w:t>
      </w:r>
      <w:r w:rsidR="00BC663C">
        <w:rPr>
          <w:b w:val="0"/>
          <w:i/>
        </w:rPr>
        <w:t>American Journal of Clinical Nutrition</w:t>
      </w:r>
      <w:r w:rsidR="00BC663C">
        <w:rPr>
          <w:b w:val="0"/>
        </w:rPr>
        <w:t xml:space="preserve"> 2002</w:t>
      </w:r>
      <w:proofErr w:type="gramStart"/>
      <w:r w:rsidR="00BC663C">
        <w:rPr>
          <w:b w:val="0"/>
        </w:rPr>
        <w:t>;75</w:t>
      </w:r>
      <w:proofErr w:type="gramEnd"/>
      <w:r w:rsidR="00BC663C">
        <w:rPr>
          <w:b w:val="0"/>
        </w:rPr>
        <w:t>(6):978-985.</w:t>
      </w:r>
    </w:p>
    <w:p w:rsidR="00BC663C" w:rsidRDefault="00BC663C" w:rsidP="00366527">
      <w:pPr>
        <w:pStyle w:val="Title"/>
        <w:tabs>
          <w:tab w:val="left" w:pos="-4320"/>
          <w:tab w:val="right" w:pos="-4200"/>
          <w:tab w:val="left" w:pos="0"/>
          <w:tab w:val="left" w:pos="720"/>
          <w:tab w:val="right" w:pos="1260"/>
        </w:tabs>
        <w:jc w:val="left"/>
        <w:rPr>
          <w:b w:val="0"/>
        </w:rPr>
      </w:pPr>
    </w:p>
    <w:p w:rsidR="00BC663C" w:rsidRDefault="00366527" w:rsidP="00BC663C">
      <w:pPr>
        <w:pStyle w:val="Title"/>
        <w:tabs>
          <w:tab w:val="left" w:pos="-4320"/>
          <w:tab w:val="right" w:pos="-4200"/>
          <w:tab w:val="left" w:pos="0"/>
          <w:tab w:val="left" w:pos="720"/>
          <w:tab w:val="right" w:pos="1260"/>
        </w:tabs>
        <w:jc w:val="left"/>
        <w:rPr>
          <w:b w:val="0"/>
        </w:rPr>
      </w:pPr>
      <w:r>
        <w:rPr>
          <w:b w:val="0"/>
        </w:rPr>
        <w:t>2.</w:t>
      </w:r>
      <w:r>
        <w:rPr>
          <w:b w:val="0"/>
        </w:rPr>
        <w:tab/>
      </w:r>
      <w:r w:rsidR="00BC663C">
        <w:rPr>
          <w:b w:val="0"/>
        </w:rPr>
        <w:t xml:space="preserve">Krebs NF, Himes JH, Jacobson D, Nicklas TA, Guilday P, Styne D. Assessment of child and adolescent overweight and obesity. </w:t>
      </w:r>
      <w:r w:rsidR="00BC663C">
        <w:rPr>
          <w:b w:val="0"/>
          <w:i/>
        </w:rPr>
        <w:t>Pediatrics</w:t>
      </w:r>
      <w:r w:rsidR="00BC663C">
        <w:rPr>
          <w:b w:val="0"/>
        </w:rPr>
        <w:t xml:space="preserve"> 2007</w:t>
      </w:r>
      <w:proofErr w:type="gramStart"/>
      <w:r w:rsidR="00BC663C">
        <w:rPr>
          <w:b w:val="0"/>
        </w:rPr>
        <w:t>;120:S193</w:t>
      </w:r>
      <w:proofErr w:type="gramEnd"/>
      <w:r w:rsidR="00BC663C">
        <w:rPr>
          <w:b w:val="0"/>
        </w:rPr>
        <w:t>-S228.</w:t>
      </w:r>
    </w:p>
    <w:p w:rsidR="00366527" w:rsidRDefault="00366527" w:rsidP="00366527">
      <w:pPr>
        <w:pStyle w:val="Title"/>
        <w:tabs>
          <w:tab w:val="left" w:pos="-4320"/>
          <w:tab w:val="right" w:pos="-4200"/>
          <w:tab w:val="left" w:pos="0"/>
          <w:tab w:val="left" w:pos="720"/>
          <w:tab w:val="right" w:pos="1260"/>
        </w:tabs>
        <w:ind w:left="360" w:firstLine="0"/>
        <w:jc w:val="left"/>
        <w:rPr>
          <w:b w:val="0"/>
        </w:rPr>
      </w:pPr>
    </w:p>
    <w:p w:rsidR="00366527" w:rsidRPr="00BC663C" w:rsidRDefault="00BC663C" w:rsidP="00366527">
      <w:pPr>
        <w:pStyle w:val="Title"/>
        <w:tabs>
          <w:tab w:val="left" w:pos="-4320"/>
          <w:tab w:val="right" w:pos="-4200"/>
          <w:tab w:val="left" w:pos="0"/>
          <w:tab w:val="left" w:pos="720"/>
          <w:tab w:val="right" w:pos="1260"/>
        </w:tabs>
        <w:jc w:val="left"/>
        <w:rPr>
          <w:b w:val="0"/>
        </w:rPr>
      </w:pPr>
      <w:r>
        <w:rPr>
          <w:b w:val="0"/>
        </w:rPr>
        <w:t xml:space="preserve">3. </w:t>
      </w:r>
      <w:r>
        <w:rPr>
          <w:b w:val="0"/>
        </w:rPr>
        <w:tab/>
      </w:r>
      <w:hyperlink r:id="rId16" w:history="1">
        <w:r w:rsidRPr="00BC663C">
          <w:rPr>
            <w:rStyle w:val="Hyperlink"/>
            <w:b w:val="0"/>
            <w:bCs w:val="0"/>
            <w:color w:val="auto"/>
            <w:u w:val="none"/>
          </w:rPr>
          <w:t>Sherry B</w:t>
        </w:r>
      </w:hyperlink>
      <w:r w:rsidRPr="00BC663C">
        <w:t xml:space="preserve">, </w:t>
      </w:r>
      <w:hyperlink r:id="rId17" w:history="1">
        <w:r w:rsidRPr="00BC663C">
          <w:rPr>
            <w:rStyle w:val="Hyperlink"/>
            <w:b w:val="0"/>
            <w:bCs w:val="0"/>
            <w:color w:val="auto"/>
            <w:u w:val="none"/>
          </w:rPr>
          <w:t>Jefferds ME</w:t>
        </w:r>
      </w:hyperlink>
      <w:r w:rsidRPr="00BC663C">
        <w:t xml:space="preserve">, </w:t>
      </w:r>
      <w:hyperlink r:id="rId18" w:history="1">
        <w:r w:rsidRPr="00BC663C">
          <w:rPr>
            <w:rStyle w:val="Hyperlink"/>
            <w:b w:val="0"/>
            <w:bCs w:val="0"/>
            <w:color w:val="auto"/>
            <w:u w:val="none"/>
          </w:rPr>
          <w:t>Grummer-Strawn LM</w:t>
        </w:r>
      </w:hyperlink>
      <w:r w:rsidRPr="00BC663C">
        <w:t>.</w:t>
      </w:r>
      <w:r>
        <w:t xml:space="preserve"> </w:t>
      </w:r>
      <w:r w:rsidRPr="00BC663C">
        <w:rPr>
          <w:b w:val="0"/>
        </w:rPr>
        <w:t>Accuracy of adolescent self-report of height and weight in assessing overweight status: a literature review.</w:t>
      </w:r>
      <w:r>
        <w:rPr>
          <w:b w:val="0"/>
        </w:rPr>
        <w:t xml:space="preserve"> </w:t>
      </w:r>
      <w:r w:rsidRPr="00BC663C">
        <w:rPr>
          <w:b w:val="0"/>
          <w:i/>
        </w:rPr>
        <w:t>Archives of Pediatric and Adolescent Medicine</w:t>
      </w:r>
      <w:r w:rsidR="00400347">
        <w:rPr>
          <w:b w:val="0"/>
        </w:rPr>
        <w:t xml:space="preserve"> 2007</w:t>
      </w:r>
      <w:proofErr w:type="gramStart"/>
      <w:r w:rsidR="00400347">
        <w:rPr>
          <w:b w:val="0"/>
        </w:rPr>
        <w:t>;</w:t>
      </w:r>
      <w:r>
        <w:rPr>
          <w:b w:val="0"/>
        </w:rPr>
        <w:t>161</w:t>
      </w:r>
      <w:proofErr w:type="gramEnd"/>
      <w:r>
        <w:rPr>
          <w:b w:val="0"/>
        </w:rPr>
        <w:t>(12):1154-1161.</w:t>
      </w:r>
    </w:p>
    <w:p w:rsidR="00366527" w:rsidRDefault="00366527" w:rsidP="00366527">
      <w:pPr>
        <w:pStyle w:val="Title"/>
        <w:tabs>
          <w:tab w:val="left" w:pos="-4320"/>
          <w:tab w:val="right" w:pos="-4200"/>
          <w:tab w:val="left" w:pos="0"/>
          <w:tab w:val="left" w:pos="720"/>
          <w:tab w:val="right" w:pos="1260"/>
        </w:tabs>
        <w:ind w:left="0" w:firstLine="0"/>
        <w:jc w:val="left"/>
        <w:rPr>
          <w:b w:val="0"/>
        </w:rPr>
      </w:pPr>
    </w:p>
    <w:p w:rsidR="00366527" w:rsidRDefault="00BC663C" w:rsidP="00366527">
      <w:pPr>
        <w:pStyle w:val="Title"/>
        <w:tabs>
          <w:tab w:val="left" w:pos="-4320"/>
          <w:tab w:val="right" w:pos="-4200"/>
          <w:tab w:val="left" w:pos="0"/>
          <w:tab w:val="left" w:pos="720"/>
          <w:tab w:val="right" w:pos="1260"/>
        </w:tabs>
        <w:jc w:val="left"/>
        <w:rPr>
          <w:b w:val="0"/>
        </w:rPr>
      </w:pPr>
      <w:r>
        <w:rPr>
          <w:b w:val="0"/>
        </w:rPr>
        <w:lastRenderedPageBreak/>
        <w:t>4</w:t>
      </w:r>
      <w:r w:rsidR="00366527">
        <w:rPr>
          <w:b w:val="0"/>
        </w:rPr>
        <w:t xml:space="preserve">. </w:t>
      </w:r>
      <w:r w:rsidR="00366527">
        <w:rPr>
          <w:b w:val="0"/>
        </w:rPr>
        <w:tab/>
        <w:t xml:space="preserve">Galuska DA, Serdula M, Pamuk E, Siegel PZ, Byers T. Trends in overweight among US adults from 1987 to 1993: a multistate telephone survey. </w:t>
      </w:r>
      <w:r w:rsidR="00366527">
        <w:rPr>
          <w:b w:val="0"/>
          <w:i/>
        </w:rPr>
        <w:t>American Journal of Public Health</w:t>
      </w:r>
      <w:r w:rsidR="00366527">
        <w:rPr>
          <w:b w:val="0"/>
        </w:rPr>
        <w:t xml:space="preserve"> 1996</w:t>
      </w:r>
      <w:proofErr w:type="gramStart"/>
      <w:r w:rsidR="00366527">
        <w:rPr>
          <w:b w:val="0"/>
        </w:rPr>
        <w:t>;86:1729</w:t>
      </w:r>
      <w:proofErr w:type="gramEnd"/>
      <w:r w:rsidR="00366527">
        <w:rPr>
          <w:b w:val="0"/>
        </w:rPr>
        <w:t>-1735.</w:t>
      </w:r>
    </w:p>
    <w:p w:rsidR="00366527" w:rsidRDefault="00366527" w:rsidP="00366527">
      <w:pPr>
        <w:pStyle w:val="Title"/>
        <w:tabs>
          <w:tab w:val="left" w:pos="-4320"/>
          <w:tab w:val="right" w:pos="-4200"/>
          <w:tab w:val="left" w:pos="0"/>
          <w:tab w:val="left" w:pos="720"/>
          <w:tab w:val="right" w:pos="1260"/>
        </w:tabs>
        <w:ind w:left="0" w:firstLine="0"/>
        <w:jc w:val="left"/>
        <w:rPr>
          <w:b w:val="0"/>
        </w:rPr>
      </w:pPr>
    </w:p>
    <w:p w:rsidR="00366527" w:rsidRDefault="00BC663C" w:rsidP="00366527">
      <w:pPr>
        <w:pStyle w:val="Title"/>
        <w:tabs>
          <w:tab w:val="right" w:pos="-4320"/>
          <w:tab w:val="left" w:pos="0"/>
          <w:tab w:val="left" w:pos="720"/>
          <w:tab w:val="right" w:pos="1260"/>
        </w:tabs>
        <w:jc w:val="left"/>
        <w:rPr>
          <w:b w:val="0"/>
        </w:rPr>
      </w:pPr>
      <w:r>
        <w:rPr>
          <w:b w:val="0"/>
        </w:rPr>
        <w:t>5</w:t>
      </w:r>
      <w:r w:rsidR="00366527">
        <w:rPr>
          <w:b w:val="0"/>
        </w:rPr>
        <w:t>.</w:t>
      </w:r>
      <w:r w:rsidR="00366527">
        <w:rPr>
          <w:b w:val="0"/>
        </w:rPr>
        <w:tab/>
        <w:t xml:space="preserve">CDC. Update: Prevalence of overweight among children, adolescents, and adults – United States, 1988-1994. </w:t>
      </w:r>
      <w:r w:rsidR="00366527">
        <w:rPr>
          <w:b w:val="0"/>
          <w:i/>
        </w:rPr>
        <w:t>Morbidity and Mortality Weekly Report</w:t>
      </w:r>
      <w:r w:rsidR="00366527">
        <w:rPr>
          <w:b w:val="0"/>
        </w:rPr>
        <w:t xml:space="preserve"> 1997</w:t>
      </w:r>
      <w:proofErr w:type="gramStart"/>
      <w:r w:rsidR="00366527">
        <w:rPr>
          <w:b w:val="0"/>
        </w:rPr>
        <w:t>;46</w:t>
      </w:r>
      <w:proofErr w:type="gramEnd"/>
      <w:r w:rsidR="00366527">
        <w:rPr>
          <w:b w:val="0"/>
        </w:rPr>
        <w:t>(9):199-202.</w:t>
      </w:r>
    </w:p>
    <w:p w:rsidR="00366527" w:rsidRDefault="00366527" w:rsidP="00366527">
      <w:pPr>
        <w:pStyle w:val="Title"/>
        <w:tabs>
          <w:tab w:val="right" w:pos="-4320"/>
          <w:tab w:val="left" w:pos="0"/>
          <w:tab w:val="left" w:pos="720"/>
          <w:tab w:val="right" w:pos="1260"/>
        </w:tabs>
        <w:jc w:val="left"/>
        <w:rPr>
          <w:b w:val="0"/>
        </w:rPr>
      </w:pPr>
    </w:p>
    <w:p w:rsidR="00366527" w:rsidRDefault="00BC663C" w:rsidP="00366527">
      <w:pPr>
        <w:pStyle w:val="Title"/>
        <w:tabs>
          <w:tab w:val="right" w:pos="-4320"/>
          <w:tab w:val="left" w:pos="0"/>
          <w:tab w:val="left" w:pos="720"/>
          <w:tab w:val="right" w:pos="1260"/>
        </w:tabs>
        <w:jc w:val="left"/>
        <w:rPr>
          <w:b w:val="0"/>
        </w:rPr>
      </w:pPr>
      <w:r>
        <w:rPr>
          <w:b w:val="0"/>
        </w:rPr>
        <w:t>6</w:t>
      </w:r>
      <w:r w:rsidR="00366527">
        <w:rPr>
          <w:b w:val="0"/>
        </w:rPr>
        <w:t>.</w:t>
      </w:r>
      <w:r w:rsidR="00366527">
        <w:rPr>
          <w:b w:val="0"/>
        </w:rPr>
        <w:tab/>
      </w:r>
      <w:r w:rsidR="00BE6AA2">
        <w:rPr>
          <w:b w:val="0"/>
        </w:rPr>
        <w:t xml:space="preserve">Ogden CL, Carroll MD, Curtin LR, Lamb MM, Flegal KM. Prevalence of </w:t>
      </w:r>
      <w:r w:rsidR="00CD40BA">
        <w:rPr>
          <w:b w:val="0"/>
        </w:rPr>
        <w:t>h</w:t>
      </w:r>
      <w:r w:rsidR="00BE6AA2">
        <w:rPr>
          <w:b w:val="0"/>
        </w:rPr>
        <w:t xml:space="preserve">igh </w:t>
      </w:r>
      <w:r w:rsidR="00CD40BA">
        <w:rPr>
          <w:b w:val="0"/>
        </w:rPr>
        <w:t>b</w:t>
      </w:r>
      <w:r w:rsidR="00BE6AA2">
        <w:rPr>
          <w:b w:val="0"/>
        </w:rPr>
        <w:t xml:space="preserve">ody </w:t>
      </w:r>
      <w:r w:rsidR="00CD40BA">
        <w:rPr>
          <w:b w:val="0"/>
        </w:rPr>
        <w:t>m</w:t>
      </w:r>
      <w:r w:rsidR="00BE6AA2">
        <w:rPr>
          <w:b w:val="0"/>
        </w:rPr>
        <w:t xml:space="preserve">ass </w:t>
      </w:r>
      <w:r w:rsidR="00CD40BA">
        <w:rPr>
          <w:b w:val="0"/>
        </w:rPr>
        <w:t>i</w:t>
      </w:r>
      <w:r w:rsidR="00BE6AA2">
        <w:rPr>
          <w:b w:val="0"/>
        </w:rPr>
        <w:t xml:space="preserve">ndex in US </w:t>
      </w:r>
      <w:r w:rsidR="00CD40BA">
        <w:rPr>
          <w:b w:val="0"/>
        </w:rPr>
        <w:t>c</w:t>
      </w:r>
      <w:r w:rsidR="00BE6AA2">
        <w:rPr>
          <w:b w:val="0"/>
        </w:rPr>
        <w:t xml:space="preserve">hildren and </w:t>
      </w:r>
      <w:r w:rsidR="00CD40BA">
        <w:rPr>
          <w:b w:val="0"/>
        </w:rPr>
        <w:t>a</w:t>
      </w:r>
      <w:r w:rsidR="00BE6AA2">
        <w:rPr>
          <w:b w:val="0"/>
        </w:rPr>
        <w:t xml:space="preserve">dolescents, 2007-2008. </w:t>
      </w:r>
      <w:r w:rsidR="00BE6AA2">
        <w:rPr>
          <w:b w:val="0"/>
          <w:i/>
        </w:rPr>
        <w:t>JAMA</w:t>
      </w:r>
      <w:r w:rsidR="00BE6AA2">
        <w:rPr>
          <w:b w:val="0"/>
        </w:rPr>
        <w:t xml:space="preserve"> 2010</w:t>
      </w:r>
      <w:proofErr w:type="gramStart"/>
      <w:r w:rsidR="00BE6AA2">
        <w:rPr>
          <w:b w:val="0"/>
        </w:rPr>
        <w:t>;303</w:t>
      </w:r>
      <w:proofErr w:type="gramEnd"/>
      <w:r w:rsidR="00BE6AA2">
        <w:rPr>
          <w:b w:val="0"/>
        </w:rPr>
        <w:t>(3):242.</w:t>
      </w:r>
    </w:p>
    <w:p w:rsidR="00366527" w:rsidRDefault="00366527" w:rsidP="00366527">
      <w:pPr>
        <w:pStyle w:val="Title"/>
        <w:tabs>
          <w:tab w:val="right" w:pos="-4320"/>
          <w:tab w:val="left" w:pos="0"/>
          <w:tab w:val="left" w:pos="720"/>
          <w:tab w:val="right" w:pos="1260"/>
        </w:tabs>
        <w:ind w:left="0" w:firstLine="0"/>
        <w:jc w:val="left"/>
        <w:rPr>
          <w:b w:val="0"/>
        </w:rPr>
      </w:pPr>
    </w:p>
    <w:p w:rsidR="003309F1" w:rsidRDefault="00BC663C" w:rsidP="003309F1">
      <w:pPr>
        <w:pStyle w:val="Title"/>
        <w:tabs>
          <w:tab w:val="right" w:pos="-4320"/>
          <w:tab w:val="left" w:pos="0"/>
          <w:tab w:val="left" w:pos="720"/>
          <w:tab w:val="right" w:pos="1260"/>
        </w:tabs>
        <w:jc w:val="left"/>
        <w:rPr>
          <w:b w:val="0"/>
        </w:rPr>
      </w:pPr>
      <w:r>
        <w:rPr>
          <w:b w:val="0"/>
          <w:lang w:val="de-DE"/>
        </w:rPr>
        <w:t>7</w:t>
      </w:r>
      <w:r w:rsidR="00366527">
        <w:rPr>
          <w:b w:val="0"/>
          <w:lang w:val="de-DE"/>
        </w:rPr>
        <w:t>.</w:t>
      </w:r>
      <w:r w:rsidR="00366527">
        <w:rPr>
          <w:b w:val="0"/>
          <w:lang w:val="de-DE"/>
        </w:rPr>
        <w:tab/>
      </w:r>
      <w:r w:rsidR="003309F1">
        <w:rPr>
          <w:b w:val="0"/>
          <w:lang w:val="de-DE"/>
        </w:rPr>
        <w:t xml:space="preserve">Daniels SR, Arnett DK, Eckel RH, et. al. </w:t>
      </w:r>
      <w:proofErr w:type="gramStart"/>
      <w:r w:rsidR="003309F1">
        <w:rPr>
          <w:b w:val="0"/>
        </w:rPr>
        <w:t>Overweight in children and adolescents: Pathophysiology, consequences, prevention, and treatment.</w:t>
      </w:r>
      <w:proofErr w:type="gramEnd"/>
      <w:r w:rsidR="003309F1">
        <w:rPr>
          <w:b w:val="0"/>
        </w:rPr>
        <w:t xml:space="preserve"> </w:t>
      </w:r>
      <w:r w:rsidR="003309F1">
        <w:rPr>
          <w:b w:val="0"/>
          <w:i/>
        </w:rPr>
        <w:t>Circulation</w:t>
      </w:r>
      <w:r w:rsidR="003309F1">
        <w:rPr>
          <w:b w:val="0"/>
        </w:rPr>
        <w:t xml:space="preserve"> 2005</w:t>
      </w:r>
      <w:proofErr w:type="gramStart"/>
      <w:r w:rsidR="003309F1">
        <w:rPr>
          <w:b w:val="0"/>
        </w:rPr>
        <w:t>;111:1999</w:t>
      </w:r>
      <w:proofErr w:type="gramEnd"/>
      <w:r w:rsidR="003309F1">
        <w:rPr>
          <w:b w:val="0"/>
        </w:rPr>
        <w:t>-2012.</w:t>
      </w:r>
    </w:p>
    <w:p w:rsidR="00366527" w:rsidRDefault="00366527" w:rsidP="00366527">
      <w:pPr>
        <w:pStyle w:val="Title"/>
        <w:tabs>
          <w:tab w:val="left" w:pos="0"/>
          <w:tab w:val="right" w:pos="540"/>
          <w:tab w:val="left" w:pos="600"/>
          <w:tab w:val="left" w:pos="720"/>
          <w:tab w:val="right" w:pos="1260"/>
        </w:tabs>
        <w:ind w:left="0" w:firstLine="0"/>
        <w:jc w:val="left"/>
        <w:rPr>
          <w:b w:val="0"/>
        </w:rPr>
      </w:pPr>
    </w:p>
    <w:p w:rsidR="00366527" w:rsidRDefault="00BC663C" w:rsidP="00366527">
      <w:pPr>
        <w:pStyle w:val="Title"/>
        <w:tabs>
          <w:tab w:val="left" w:pos="-4320"/>
          <w:tab w:val="left" w:pos="0"/>
          <w:tab w:val="left" w:pos="720"/>
          <w:tab w:val="right" w:pos="1260"/>
        </w:tabs>
        <w:jc w:val="left"/>
        <w:rPr>
          <w:b w:val="0"/>
        </w:rPr>
      </w:pPr>
      <w:r>
        <w:rPr>
          <w:b w:val="0"/>
        </w:rPr>
        <w:t>8</w:t>
      </w:r>
      <w:r w:rsidR="00366527">
        <w:rPr>
          <w:b w:val="0"/>
        </w:rPr>
        <w:t>.</w:t>
      </w:r>
      <w:r w:rsidR="00366527">
        <w:rPr>
          <w:b w:val="0"/>
        </w:rPr>
        <w:tab/>
        <w:t xml:space="preserve">Guo SS, Wu W, Cameron W, Roche AF. </w:t>
      </w:r>
      <w:proofErr w:type="gramStart"/>
      <w:r w:rsidR="00366527">
        <w:rPr>
          <w:b w:val="0"/>
        </w:rPr>
        <w:t>Predicting overweight and obesity in adulthood from body mass index values in childhood and adolescence.</w:t>
      </w:r>
      <w:proofErr w:type="gramEnd"/>
      <w:r w:rsidR="00366527">
        <w:rPr>
          <w:b w:val="0"/>
        </w:rPr>
        <w:t xml:space="preserve"> </w:t>
      </w:r>
      <w:r w:rsidR="00366527">
        <w:rPr>
          <w:b w:val="0"/>
          <w:i/>
        </w:rPr>
        <w:t>American Journal of Clinical Nutrition</w:t>
      </w:r>
      <w:r w:rsidR="00366527">
        <w:rPr>
          <w:b w:val="0"/>
        </w:rPr>
        <w:t xml:space="preserve"> 2002</w:t>
      </w:r>
      <w:proofErr w:type="gramStart"/>
      <w:r w:rsidR="00366527">
        <w:rPr>
          <w:b w:val="0"/>
        </w:rPr>
        <w:t>;76:653</w:t>
      </w:r>
      <w:proofErr w:type="gramEnd"/>
      <w:r w:rsidR="00366527">
        <w:rPr>
          <w:b w:val="0"/>
        </w:rPr>
        <w:t>-658.</w:t>
      </w:r>
    </w:p>
    <w:p w:rsidR="00366527" w:rsidRDefault="00366527" w:rsidP="00366527">
      <w:pPr>
        <w:pStyle w:val="Title"/>
        <w:tabs>
          <w:tab w:val="left" w:pos="-4320"/>
          <w:tab w:val="left" w:pos="0"/>
          <w:tab w:val="left" w:pos="720"/>
          <w:tab w:val="right" w:pos="1260"/>
        </w:tabs>
        <w:ind w:left="0" w:firstLine="0"/>
        <w:jc w:val="left"/>
        <w:rPr>
          <w:b w:val="0"/>
        </w:rPr>
      </w:pPr>
    </w:p>
    <w:p w:rsidR="00366527" w:rsidRDefault="00BC663C" w:rsidP="00366527">
      <w:pPr>
        <w:pStyle w:val="Title"/>
        <w:tabs>
          <w:tab w:val="left" w:pos="-4320"/>
          <w:tab w:val="left" w:pos="0"/>
          <w:tab w:val="left" w:pos="720"/>
          <w:tab w:val="right" w:pos="1260"/>
        </w:tabs>
        <w:jc w:val="left"/>
        <w:rPr>
          <w:b w:val="0"/>
        </w:rPr>
      </w:pPr>
      <w:r>
        <w:rPr>
          <w:b w:val="0"/>
          <w:lang w:val="de-DE"/>
        </w:rPr>
        <w:t>9</w:t>
      </w:r>
      <w:r w:rsidR="00366527">
        <w:rPr>
          <w:b w:val="0"/>
          <w:lang w:val="de-DE"/>
        </w:rPr>
        <w:t>.</w:t>
      </w:r>
      <w:r w:rsidR="00366527">
        <w:rPr>
          <w:b w:val="0"/>
          <w:lang w:val="de-DE"/>
        </w:rPr>
        <w:tab/>
      </w:r>
      <w:r w:rsidR="003309F1">
        <w:rPr>
          <w:b w:val="0"/>
          <w:lang w:val="de-DE"/>
        </w:rPr>
        <w:t xml:space="preserve">Freedman DS, Khan, LK, Serdula MK, Dietz WH, Srinivasan SR, Berenson GS. </w:t>
      </w:r>
      <w:r w:rsidR="003309F1">
        <w:rPr>
          <w:b w:val="0"/>
        </w:rPr>
        <w:t xml:space="preserve">The relation of childhood BMI to adult adiposity: The Bogalusa Heart Study. </w:t>
      </w:r>
      <w:r w:rsidR="003309F1">
        <w:rPr>
          <w:b w:val="0"/>
          <w:i/>
        </w:rPr>
        <w:t>Pediatrics</w:t>
      </w:r>
      <w:r w:rsidR="003309F1">
        <w:rPr>
          <w:b w:val="0"/>
        </w:rPr>
        <w:t xml:space="preserve"> 2005</w:t>
      </w:r>
      <w:proofErr w:type="gramStart"/>
      <w:r w:rsidR="003309F1">
        <w:rPr>
          <w:b w:val="0"/>
        </w:rPr>
        <w:t>;115</w:t>
      </w:r>
      <w:proofErr w:type="gramEnd"/>
      <w:r w:rsidR="003309F1">
        <w:rPr>
          <w:b w:val="0"/>
        </w:rPr>
        <w:t>(1):22-27.</w:t>
      </w:r>
    </w:p>
    <w:p w:rsidR="00366527" w:rsidRDefault="00366527" w:rsidP="00366527">
      <w:pPr>
        <w:pStyle w:val="Title"/>
        <w:tabs>
          <w:tab w:val="left" w:pos="-4320"/>
          <w:tab w:val="right" w:pos="-4200"/>
          <w:tab w:val="left" w:pos="0"/>
          <w:tab w:val="left" w:pos="720"/>
          <w:tab w:val="right" w:pos="1260"/>
        </w:tabs>
        <w:ind w:left="0" w:firstLine="0"/>
        <w:jc w:val="left"/>
        <w:rPr>
          <w:b w:val="0"/>
        </w:rPr>
      </w:pPr>
    </w:p>
    <w:p w:rsidR="00366527" w:rsidRDefault="00BC663C" w:rsidP="00366527">
      <w:pPr>
        <w:pStyle w:val="Title"/>
        <w:tabs>
          <w:tab w:val="left" w:pos="-4320"/>
          <w:tab w:val="right" w:pos="-4200"/>
          <w:tab w:val="left" w:pos="0"/>
          <w:tab w:val="left" w:pos="720"/>
          <w:tab w:val="right" w:pos="1260"/>
        </w:tabs>
        <w:jc w:val="left"/>
        <w:rPr>
          <w:b w:val="0"/>
        </w:rPr>
      </w:pPr>
      <w:r w:rsidRPr="00F943EB">
        <w:rPr>
          <w:b w:val="0"/>
        </w:rPr>
        <w:t>10</w:t>
      </w:r>
      <w:r w:rsidR="00366527" w:rsidRPr="00F943EB">
        <w:rPr>
          <w:b w:val="0"/>
        </w:rPr>
        <w:t xml:space="preserve">. </w:t>
      </w:r>
      <w:r w:rsidR="00366527" w:rsidRPr="00F943EB">
        <w:rPr>
          <w:b w:val="0"/>
        </w:rPr>
        <w:tab/>
      </w:r>
      <w:r w:rsidR="00F943EB" w:rsidRPr="00A97B4D">
        <w:rPr>
          <w:b w:val="0"/>
          <w:szCs w:val="24"/>
        </w:rPr>
        <w:t xml:space="preserve">CDC. </w:t>
      </w:r>
      <w:proofErr w:type="gramStart"/>
      <w:r w:rsidR="00F943EB" w:rsidRPr="00A97B4D">
        <w:rPr>
          <w:b w:val="0"/>
          <w:szCs w:val="24"/>
        </w:rPr>
        <w:t>Youth Risk Behavior Surveillance – United States, 2009.</w:t>
      </w:r>
      <w:proofErr w:type="gramEnd"/>
      <w:r w:rsidR="00F943EB" w:rsidRPr="00A97B4D">
        <w:rPr>
          <w:b w:val="0"/>
          <w:szCs w:val="24"/>
        </w:rPr>
        <w:t xml:space="preserve"> </w:t>
      </w:r>
      <w:r w:rsidR="00F943EB" w:rsidRPr="00A97B4D">
        <w:rPr>
          <w:b w:val="0"/>
          <w:i/>
          <w:iCs/>
          <w:szCs w:val="24"/>
        </w:rPr>
        <w:t>MMWR</w:t>
      </w:r>
      <w:r w:rsidR="00F943EB" w:rsidRPr="00A97B4D">
        <w:rPr>
          <w:b w:val="0"/>
          <w:szCs w:val="24"/>
        </w:rPr>
        <w:t xml:space="preserve"> </w:t>
      </w:r>
      <w:r w:rsidR="00F943EB" w:rsidRPr="00A97B4D">
        <w:rPr>
          <w:b w:val="0"/>
          <w:i/>
          <w:iCs/>
          <w:szCs w:val="24"/>
        </w:rPr>
        <w:t xml:space="preserve">Surveillance Summary </w:t>
      </w:r>
      <w:r w:rsidR="00F943EB" w:rsidRPr="00A97B4D">
        <w:rPr>
          <w:b w:val="0"/>
          <w:szCs w:val="24"/>
        </w:rPr>
        <w:t>2010</w:t>
      </w:r>
      <w:proofErr w:type="gramStart"/>
      <w:r w:rsidR="00F943EB" w:rsidRPr="00A97B4D">
        <w:rPr>
          <w:b w:val="0"/>
          <w:szCs w:val="24"/>
        </w:rPr>
        <w:t>;59</w:t>
      </w:r>
      <w:proofErr w:type="gramEnd"/>
      <w:r w:rsidR="00F943EB" w:rsidRPr="00A97B4D">
        <w:rPr>
          <w:b w:val="0"/>
          <w:szCs w:val="24"/>
        </w:rPr>
        <w:t>(No. SS-5):1-142.</w:t>
      </w:r>
    </w:p>
    <w:p w:rsidR="00366527" w:rsidRDefault="00366527" w:rsidP="00366527">
      <w:pPr>
        <w:pStyle w:val="Title"/>
        <w:tabs>
          <w:tab w:val="left" w:pos="-4320"/>
          <w:tab w:val="left" w:pos="0"/>
          <w:tab w:val="left" w:pos="720"/>
          <w:tab w:val="right" w:pos="1260"/>
        </w:tabs>
        <w:jc w:val="left"/>
        <w:rPr>
          <w:b w:val="0"/>
        </w:rPr>
      </w:pPr>
    </w:p>
    <w:p w:rsidR="00366527" w:rsidRDefault="00366527" w:rsidP="00366527">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6527" w:rsidRDefault="00366527" w:rsidP="00366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6527" w:rsidRDefault="00366527" w:rsidP="00366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6527" w:rsidRDefault="00366527" w:rsidP="00366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QUESTION(S):</w:t>
      </w:r>
    </w:p>
    <w:p w:rsidR="00366527" w:rsidRDefault="00366527" w:rsidP="00366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366527" w:rsidRDefault="00366527" w:rsidP="00366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6</w:t>
      </w:r>
      <w:r w:rsidR="002933EE">
        <w:t>8</w:t>
      </w:r>
      <w:r>
        <w:t>.</w:t>
      </w:r>
      <w:r>
        <w:tab/>
        <w:t>Which of the following are you trying to do about your weight?</w:t>
      </w:r>
    </w:p>
    <w:p w:rsidR="00366527" w:rsidRDefault="00366527" w:rsidP="00366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6527" w:rsidRDefault="00366527" w:rsidP="00366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69.</w:t>
      </w:r>
      <w:r>
        <w:tab/>
        <w:t>During the past 30 days, did you go without eating for 24 hours or more (also called fasting) to lose weight or to keep from gaining weight?</w:t>
      </w:r>
    </w:p>
    <w:p w:rsidR="00366527" w:rsidRDefault="00366527" w:rsidP="00366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6527" w:rsidRDefault="00366527" w:rsidP="00366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70.</w:t>
      </w:r>
      <w:r>
        <w:tab/>
        <w:t>During the past 30 days, did you take any diet pills, powders, or liquids without a doctor’s advice to lose weight or to keep from gaining weight? (Do not include meal replacement products such as Slim Fast.)</w:t>
      </w:r>
    </w:p>
    <w:p w:rsidR="00366527" w:rsidRDefault="00366527" w:rsidP="00366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6527" w:rsidRDefault="00366527" w:rsidP="00366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71.</w:t>
      </w:r>
      <w:r>
        <w:tab/>
        <w:t>During the past 30 days, did you vomit or take laxatives to lose weight or to keep from gaining weight?</w:t>
      </w:r>
    </w:p>
    <w:p w:rsidR="00366527" w:rsidRDefault="00366527" w:rsidP="00366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366527" w:rsidRDefault="00366527" w:rsidP="00366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bCs/>
        </w:rPr>
        <w:t>RATIONALE:</w:t>
      </w:r>
    </w:p>
    <w:p w:rsidR="00366527" w:rsidRDefault="00366527" w:rsidP="00366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366527" w:rsidRPr="00A65037" w:rsidRDefault="002933EE" w:rsidP="0036652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Current recommendations promote healthy eating and physical activity as effective weight control behaviors</w:t>
      </w:r>
      <w:proofErr w:type="gramStart"/>
      <w:r>
        <w:t>.</w:t>
      </w:r>
      <w:r>
        <w:rPr>
          <w:vertAlign w:val="superscript"/>
        </w:rPr>
        <w:t>(</w:t>
      </w:r>
      <w:proofErr w:type="gramEnd"/>
      <w:r>
        <w:rPr>
          <w:vertAlign w:val="superscript"/>
        </w:rPr>
        <w:t>1,2)</w:t>
      </w:r>
      <w:r>
        <w:t xml:space="preserve"> </w:t>
      </w:r>
      <w:r w:rsidR="00366527">
        <w:t xml:space="preserve">Unhealthy weight control behaviors include fasting, taking diet pills or laxatives, or inducing vomiting. Engaging in unhealthy weight control behaviors may result in </w:t>
      </w:r>
      <w:r w:rsidR="00033239">
        <w:t>physical</w:t>
      </w:r>
      <w:r w:rsidR="00366527">
        <w:t xml:space="preserve"> and psychological </w:t>
      </w:r>
      <w:r w:rsidR="00033239">
        <w:t xml:space="preserve">health </w:t>
      </w:r>
      <w:r w:rsidR="00366527">
        <w:t>problems such as obesity, eating disorders such as anorexia and bulimia,</w:t>
      </w:r>
      <w:r w:rsidR="00366527">
        <w:rPr>
          <w:vertAlign w:val="superscript"/>
        </w:rPr>
        <w:t>(</w:t>
      </w:r>
      <w:r>
        <w:rPr>
          <w:vertAlign w:val="superscript"/>
        </w:rPr>
        <w:t>3</w:t>
      </w:r>
      <w:r w:rsidR="00366527">
        <w:rPr>
          <w:vertAlign w:val="superscript"/>
        </w:rPr>
        <w:t>)</w:t>
      </w:r>
      <w:r w:rsidR="00366527">
        <w:t xml:space="preserve"> and stunted growth.</w:t>
      </w:r>
      <w:r w:rsidR="00366527">
        <w:rPr>
          <w:vertAlign w:val="superscript"/>
        </w:rPr>
        <w:t>(</w:t>
      </w:r>
      <w:r>
        <w:rPr>
          <w:vertAlign w:val="superscript"/>
        </w:rPr>
        <w:t>4</w:t>
      </w:r>
      <w:r w:rsidR="00366527">
        <w:rPr>
          <w:vertAlign w:val="superscript"/>
        </w:rPr>
        <w:t>)</w:t>
      </w:r>
      <w:r w:rsidR="00A80E03">
        <w:t xml:space="preserve"> </w:t>
      </w:r>
      <w:r w:rsidR="00366527">
        <w:t>Disordered eating behaviors are correlated with inadequate nutrient intake,</w:t>
      </w:r>
      <w:r w:rsidR="00366527">
        <w:rPr>
          <w:vertAlign w:val="superscript"/>
        </w:rPr>
        <w:t>(</w:t>
      </w:r>
      <w:r>
        <w:rPr>
          <w:vertAlign w:val="superscript"/>
        </w:rPr>
        <w:t>5</w:t>
      </w:r>
      <w:r w:rsidR="00366527">
        <w:rPr>
          <w:vertAlign w:val="superscript"/>
        </w:rPr>
        <w:t>)</w:t>
      </w:r>
      <w:r w:rsidR="00366527">
        <w:t xml:space="preserve"> low self-esteem, high levels of depression, suicidal ideation, </w:t>
      </w:r>
      <w:r w:rsidR="00366527" w:rsidRPr="0053401C">
        <w:t>high levels of stress, and alcohol and drug use.</w:t>
      </w:r>
      <w:r w:rsidR="00366527" w:rsidRPr="0053401C">
        <w:rPr>
          <w:vertAlign w:val="superscript"/>
        </w:rPr>
        <w:t>(</w:t>
      </w:r>
      <w:r>
        <w:rPr>
          <w:vertAlign w:val="superscript"/>
        </w:rPr>
        <w:t>6</w:t>
      </w:r>
      <w:r w:rsidR="00366527" w:rsidRPr="0053401C">
        <w:rPr>
          <w:vertAlign w:val="superscript"/>
        </w:rPr>
        <w:t>)</w:t>
      </w:r>
      <w:r w:rsidR="00A80E03">
        <w:t xml:space="preserve"> </w:t>
      </w:r>
      <w:r w:rsidR="00366527" w:rsidRPr="0053401C">
        <w:t>Nationwide in 200</w:t>
      </w:r>
      <w:r w:rsidR="0053401C" w:rsidRPr="0053401C">
        <w:t>9</w:t>
      </w:r>
      <w:r w:rsidR="00366527" w:rsidRPr="0053401C">
        <w:t>, 4</w:t>
      </w:r>
      <w:r w:rsidR="0053401C" w:rsidRPr="0053401C">
        <w:t>4</w:t>
      </w:r>
      <w:r w:rsidR="00366527" w:rsidRPr="0053401C">
        <w:t>% of high school students were trying to lose weight.</w:t>
      </w:r>
      <w:r w:rsidR="0065185E" w:rsidRPr="0053401C">
        <w:rPr>
          <w:vertAlign w:val="superscript"/>
        </w:rPr>
        <w:t>(</w:t>
      </w:r>
      <w:r>
        <w:rPr>
          <w:vertAlign w:val="superscript"/>
        </w:rPr>
        <w:t>7</w:t>
      </w:r>
      <w:r w:rsidR="0065185E" w:rsidRPr="0053401C">
        <w:rPr>
          <w:vertAlign w:val="superscript"/>
        </w:rPr>
        <w:t>)</w:t>
      </w:r>
      <w:r w:rsidR="00366527" w:rsidRPr="0053401C">
        <w:t xml:space="preserve"> In 200</w:t>
      </w:r>
      <w:r w:rsidR="0053401C" w:rsidRPr="0053401C">
        <w:t>9</w:t>
      </w:r>
      <w:r w:rsidR="00366527" w:rsidRPr="0053401C">
        <w:t>, 1</w:t>
      </w:r>
      <w:r w:rsidR="0053401C" w:rsidRPr="0053401C">
        <w:t>1</w:t>
      </w:r>
      <w:r w:rsidR="00366527" w:rsidRPr="0053401C">
        <w:t xml:space="preserve">% of high school students did not eat for 24 or more hours to lose weight or to keep from gaining weight, </w:t>
      </w:r>
      <w:r w:rsidR="0053401C" w:rsidRPr="0053401C">
        <w:t>5</w:t>
      </w:r>
      <w:r w:rsidR="00366527" w:rsidRPr="0053401C">
        <w:t>% of high school students had taken diet pills, powders, or liquids without a doctor’s advice, and 4% had vomited or taken laxatives to lose weight or to keep from gaining weight during the 30 days before the survey.</w:t>
      </w:r>
      <w:r w:rsidR="00366527" w:rsidRPr="0053401C">
        <w:rPr>
          <w:vertAlign w:val="superscript"/>
        </w:rPr>
        <w:t>(</w:t>
      </w:r>
      <w:r>
        <w:rPr>
          <w:vertAlign w:val="superscript"/>
        </w:rPr>
        <w:t>7</w:t>
      </w:r>
      <w:r w:rsidR="00366527" w:rsidRPr="0053401C">
        <w:rPr>
          <w:vertAlign w:val="superscript"/>
        </w:rPr>
        <w:t>)</w:t>
      </w:r>
      <w:r w:rsidR="00366527" w:rsidRPr="0053401C">
        <w:t xml:space="preserve"> </w:t>
      </w:r>
      <w:r w:rsidR="00A65037">
        <w:t>The percentage of students who did not eat for 24 or more hours to lose weight or to keep from gaining weight did not change significantly during 1999</w:t>
      </w:r>
      <w:r w:rsidR="00A65037" w:rsidRPr="0052681C">
        <w:t>–</w:t>
      </w:r>
      <w:r w:rsidR="00A65037">
        <w:t>2001 (13%</w:t>
      </w:r>
      <w:r w:rsidR="00A65037" w:rsidRPr="0052681C">
        <w:t>–</w:t>
      </w:r>
      <w:r w:rsidR="00CD40BA">
        <w:t>13</w:t>
      </w:r>
      <w:r w:rsidR="00A65037">
        <w:t>%) and then decreased during 2001</w:t>
      </w:r>
      <w:r w:rsidR="00A65037" w:rsidRPr="0052681C">
        <w:t>–</w:t>
      </w:r>
      <w:r w:rsidR="00CD40BA">
        <w:t>2009 (13</w:t>
      </w:r>
      <w:r w:rsidR="00A65037">
        <w:t>%</w:t>
      </w:r>
      <w:r w:rsidR="00A65037" w:rsidRPr="0052681C">
        <w:t>–</w:t>
      </w:r>
      <w:r w:rsidR="00A65037">
        <w:t>11%).</w:t>
      </w:r>
      <w:r w:rsidR="00A65037">
        <w:rPr>
          <w:vertAlign w:val="superscript"/>
        </w:rPr>
        <w:t>(7)</w:t>
      </w:r>
      <w:r w:rsidR="00A80E03">
        <w:t xml:space="preserve"> </w:t>
      </w:r>
      <w:r w:rsidR="00A65037" w:rsidRPr="0052681C">
        <w:t>The percentage of students who took diet pills, powders, or liquids to lose weight or to keep from gaining weight increased during 1999–2001 (</w:t>
      </w:r>
      <w:r w:rsidR="00A65037">
        <w:t>8%–9</w:t>
      </w:r>
      <w:r w:rsidR="00A65037" w:rsidRPr="0052681C">
        <w:t>%) and then decreased during 2001–200</w:t>
      </w:r>
      <w:r w:rsidR="00A65037">
        <w:t>9 (9%–5</w:t>
      </w:r>
      <w:r w:rsidR="00A65037" w:rsidRPr="0052681C">
        <w:t>%).</w:t>
      </w:r>
      <w:r w:rsidR="00A65037">
        <w:rPr>
          <w:vertAlign w:val="superscript"/>
        </w:rPr>
        <w:t>(7)</w:t>
      </w:r>
      <w:r w:rsidR="00A65037" w:rsidRPr="0052681C">
        <w:t xml:space="preserve"> The percentage of students who vomited or took laxatives to lose weight or to keep from gaining weight did not change significantly during 1995–2003 (</w:t>
      </w:r>
      <w:r w:rsidR="00A65037">
        <w:t>5%–6</w:t>
      </w:r>
      <w:r w:rsidR="00A65037" w:rsidRPr="0052681C">
        <w:t>%) and then decreased during 2003–200</w:t>
      </w:r>
      <w:r w:rsidR="00A65037">
        <w:t>9 (6%–4</w:t>
      </w:r>
      <w:r w:rsidR="00A65037" w:rsidRPr="0052681C">
        <w:t>%).</w:t>
      </w:r>
      <w:r w:rsidR="00A65037">
        <w:rPr>
          <w:vertAlign w:val="superscript"/>
        </w:rPr>
        <w:t>(7)</w:t>
      </w:r>
    </w:p>
    <w:p w:rsidR="00366527" w:rsidRDefault="00366527" w:rsidP="00366527"/>
    <w:p w:rsidR="00366527" w:rsidRDefault="00366527" w:rsidP="00366527">
      <w:pPr>
        <w:rPr>
          <w:b/>
        </w:rPr>
      </w:pPr>
      <w:r w:rsidRPr="00AF42AA">
        <w:rPr>
          <w:b/>
        </w:rPr>
        <w:t>REFERENCES:</w:t>
      </w:r>
    </w:p>
    <w:p w:rsidR="00366527" w:rsidRPr="00AF42AA" w:rsidRDefault="00366527" w:rsidP="00366527">
      <w:pPr>
        <w:rPr>
          <w:b/>
        </w:rPr>
      </w:pPr>
    </w:p>
    <w:p w:rsidR="002933EE" w:rsidRDefault="002933EE" w:rsidP="002933EE">
      <w:pPr>
        <w:tabs>
          <w:tab w:val="left" w:pos="720"/>
        </w:tabs>
        <w:autoSpaceDE w:val="0"/>
        <w:autoSpaceDN w:val="0"/>
        <w:adjustRightInd w:val="0"/>
        <w:ind w:left="720" w:hanging="720"/>
      </w:pPr>
      <w:r>
        <w:t>1.</w:t>
      </w:r>
      <w:r>
        <w:tab/>
        <w:t xml:space="preserve">Davis MM, Gance-Cleveland B, Hassink S, Johnson R, Paradis G, Resnicow K. Recommendations for prevention of childhood obesity. </w:t>
      </w:r>
      <w:r>
        <w:rPr>
          <w:i/>
        </w:rPr>
        <w:t>Pediatrics</w:t>
      </w:r>
      <w:r>
        <w:t xml:space="preserve"> 2007</w:t>
      </w:r>
      <w:proofErr w:type="gramStart"/>
      <w:r>
        <w:t>;120:S229</w:t>
      </w:r>
      <w:proofErr w:type="gramEnd"/>
    </w:p>
    <w:p w:rsidR="002933EE" w:rsidRDefault="002933EE" w:rsidP="002933EE">
      <w:pPr>
        <w:tabs>
          <w:tab w:val="left" w:pos="720"/>
        </w:tabs>
        <w:autoSpaceDE w:val="0"/>
        <w:autoSpaceDN w:val="0"/>
        <w:adjustRightInd w:val="0"/>
        <w:ind w:left="720" w:hanging="720"/>
      </w:pPr>
    </w:p>
    <w:p w:rsidR="002933EE" w:rsidRPr="00864E97" w:rsidRDefault="002933EE" w:rsidP="002933EE">
      <w:pPr>
        <w:tabs>
          <w:tab w:val="left" w:pos="720"/>
        </w:tabs>
        <w:autoSpaceDE w:val="0"/>
        <w:autoSpaceDN w:val="0"/>
        <w:adjustRightInd w:val="0"/>
        <w:ind w:left="720" w:hanging="720"/>
      </w:pPr>
      <w:r>
        <w:t>2.</w:t>
      </w:r>
      <w:r>
        <w:tab/>
        <w:t xml:space="preserve">Spear BA, Barlow SE, Ervin C, Ludwig DS, Saelens BE, Schetzina KE, Taveras EM. </w:t>
      </w:r>
      <w:proofErr w:type="gramStart"/>
      <w:r w:rsidR="0009734E" w:rsidRPr="0009734E">
        <w:t>Recommendations for treatment of child and ad</w:t>
      </w:r>
      <w:r w:rsidR="0009734E">
        <w:t>olescent overweight and obesity.</w:t>
      </w:r>
      <w:proofErr w:type="gramEnd"/>
      <w:r w:rsidR="0009734E">
        <w:t xml:space="preserve"> </w:t>
      </w:r>
      <w:r>
        <w:rPr>
          <w:i/>
        </w:rPr>
        <w:t>Pediatrics</w:t>
      </w:r>
      <w:r>
        <w:t xml:space="preserve"> 2007</w:t>
      </w:r>
      <w:proofErr w:type="gramStart"/>
      <w:r>
        <w:t>;120:S254</w:t>
      </w:r>
      <w:proofErr w:type="gramEnd"/>
      <w:r>
        <w:t>.</w:t>
      </w:r>
    </w:p>
    <w:p w:rsidR="002933EE" w:rsidRDefault="002933EE" w:rsidP="002933EE">
      <w:pPr>
        <w:pStyle w:val="Title"/>
        <w:tabs>
          <w:tab w:val="left" w:pos="0"/>
          <w:tab w:val="right" w:pos="540"/>
          <w:tab w:val="left" w:pos="600"/>
          <w:tab w:val="left" w:pos="720"/>
          <w:tab w:val="right" w:pos="1260"/>
        </w:tabs>
        <w:ind w:left="0" w:firstLine="0"/>
        <w:jc w:val="left"/>
        <w:rPr>
          <w:b w:val="0"/>
        </w:rPr>
      </w:pPr>
    </w:p>
    <w:p w:rsidR="00366527" w:rsidRPr="006B1CFB" w:rsidRDefault="002933EE" w:rsidP="00366527">
      <w:pPr>
        <w:pStyle w:val="Title"/>
        <w:tabs>
          <w:tab w:val="left" w:pos="0"/>
          <w:tab w:val="right" w:pos="540"/>
          <w:tab w:val="left" w:pos="600"/>
          <w:tab w:val="left" w:pos="720"/>
          <w:tab w:val="right" w:pos="1260"/>
        </w:tabs>
        <w:jc w:val="left"/>
        <w:rPr>
          <w:b w:val="0"/>
        </w:rPr>
      </w:pPr>
      <w:r>
        <w:rPr>
          <w:b w:val="0"/>
        </w:rPr>
        <w:t>3</w:t>
      </w:r>
      <w:r w:rsidR="00366527">
        <w:rPr>
          <w:b w:val="0"/>
        </w:rPr>
        <w:t>.</w:t>
      </w:r>
      <w:r w:rsidR="00366527">
        <w:rPr>
          <w:b w:val="0"/>
        </w:rPr>
        <w:tab/>
      </w:r>
      <w:r w:rsidR="00366527">
        <w:rPr>
          <w:b w:val="0"/>
        </w:rPr>
        <w:tab/>
      </w:r>
      <w:r w:rsidR="00366527">
        <w:rPr>
          <w:b w:val="0"/>
        </w:rPr>
        <w:tab/>
        <w:t xml:space="preserve">Neumark-Sztainer D, Wall M, Guo J, Story M, Haines J, Eisenberg M. Obesity, disordered eating, and eating disorders in a longitudinal study of adolescents: How do dieters fare 5 </w:t>
      </w:r>
      <w:r w:rsidR="00366527" w:rsidRPr="006B1CFB">
        <w:rPr>
          <w:b w:val="0"/>
        </w:rPr>
        <w:t xml:space="preserve">years later? </w:t>
      </w:r>
      <w:r w:rsidR="00366527" w:rsidRPr="006B1CFB">
        <w:rPr>
          <w:b w:val="0"/>
          <w:i/>
        </w:rPr>
        <w:t>Journal of the American Dietetic Association</w:t>
      </w:r>
      <w:r w:rsidR="00366527" w:rsidRPr="006B1CFB">
        <w:rPr>
          <w:b w:val="0"/>
        </w:rPr>
        <w:t xml:space="preserve"> 2006</w:t>
      </w:r>
      <w:proofErr w:type="gramStart"/>
      <w:r w:rsidR="00366527" w:rsidRPr="006B1CFB">
        <w:rPr>
          <w:b w:val="0"/>
        </w:rPr>
        <w:t>;106</w:t>
      </w:r>
      <w:proofErr w:type="gramEnd"/>
      <w:r w:rsidR="00366527" w:rsidRPr="006B1CFB">
        <w:rPr>
          <w:b w:val="0"/>
        </w:rPr>
        <w:t>: 559 – 568.</w:t>
      </w:r>
    </w:p>
    <w:p w:rsidR="00366527" w:rsidRDefault="00366527" w:rsidP="00366527">
      <w:pPr>
        <w:pStyle w:val="Title"/>
        <w:tabs>
          <w:tab w:val="left" w:pos="0"/>
          <w:tab w:val="right" w:pos="540"/>
          <w:tab w:val="left" w:pos="600"/>
          <w:tab w:val="left" w:pos="720"/>
          <w:tab w:val="right" w:pos="1260"/>
        </w:tabs>
        <w:jc w:val="left"/>
        <w:rPr>
          <w:b w:val="0"/>
        </w:rPr>
      </w:pPr>
    </w:p>
    <w:p w:rsidR="00366527" w:rsidRDefault="002933EE" w:rsidP="00366527">
      <w:pPr>
        <w:pStyle w:val="Title"/>
        <w:tabs>
          <w:tab w:val="left" w:pos="0"/>
          <w:tab w:val="right" w:pos="540"/>
          <w:tab w:val="left" w:pos="600"/>
          <w:tab w:val="left" w:pos="720"/>
          <w:tab w:val="right" w:pos="1260"/>
        </w:tabs>
        <w:jc w:val="left"/>
        <w:rPr>
          <w:b w:val="0"/>
        </w:rPr>
      </w:pPr>
      <w:r>
        <w:rPr>
          <w:b w:val="0"/>
        </w:rPr>
        <w:t>4</w:t>
      </w:r>
      <w:r w:rsidR="00366527">
        <w:rPr>
          <w:b w:val="0"/>
        </w:rPr>
        <w:t>.</w:t>
      </w:r>
      <w:r w:rsidR="00366527">
        <w:rPr>
          <w:b w:val="0"/>
        </w:rPr>
        <w:tab/>
      </w:r>
      <w:r w:rsidR="00366527">
        <w:rPr>
          <w:b w:val="0"/>
        </w:rPr>
        <w:tab/>
      </w:r>
      <w:r w:rsidR="00366527">
        <w:rPr>
          <w:b w:val="0"/>
        </w:rPr>
        <w:tab/>
        <w:t xml:space="preserve">Golden NH, Katzman DK, Kreipe RE, Stevens SL, Sawyer SM, Rees J, Nicholls D, Rome ES. Eating disorders in adolescents: Position paper of the Society for Adolescent Medicine. </w:t>
      </w:r>
      <w:r w:rsidR="00366527">
        <w:rPr>
          <w:b w:val="0"/>
          <w:i/>
        </w:rPr>
        <w:t xml:space="preserve">Journal </w:t>
      </w:r>
      <w:proofErr w:type="gramStart"/>
      <w:r w:rsidR="00366527">
        <w:rPr>
          <w:b w:val="0"/>
          <w:i/>
        </w:rPr>
        <w:t>of  Adolescent</w:t>
      </w:r>
      <w:proofErr w:type="gramEnd"/>
      <w:r w:rsidR="00366527">
        <w:rPr>
          <w:b w:val="0"/>
          <w:i/>
        </w:rPr>
        <w:t xml:space="preserve"> Health.</w:t>
      </w:r>
      <w:r w:rsidR="00366527">
        <w:rPr>
          <w:b w:val="0"/>
        </w:rPr>
        <w:t xml:space="preserve"> 2003</w:t>
      </w:r>
      <w:proofErr w:type="gramStart"/>
      <w:r w:rsidR="00366527">
        <w:rPr>
          <w:b w:val="0"/>
        </w:rPr>
        <w:t>;33:496</w:t>
      </w:r>
      <w:proofErr w:type="gramEnd"/>
      <w:r w:rsidR="00366527">
        <w:rPr>
          <w:b w:val="0"/>
        </w:rPr>
        <w:t xml:space="preserve">-503. </w:t>
      </w:r>
    </w:p>
    <w:p w:rsidR="00366527" w:rsidRDefault="00366527" w:rsidP="00366527">
      <w:pPr>
        <w:pStyle w:val="Title"/>
        <w:tabs>
          <w:tab w:val="left" w:pos="0"/>
          <w:tab w:val="right" w:pos="540"/>
          <w:tab w:val="left" w:pos="600"/>
          <w:tab w:val="left" w:pos="720"/>
          <w:tab w:val="right" w:pos="1260"/>
        </w:tabs>
        <w:jc w:val="left"/>
        <w:rPr>
          <w:b w:val="0"/>
        </w:rPr>
      </w:pPr>
    </w:p>
    <w:p w:rsidR="00366527" w:rsidRDefault="002933EE" w:rsidP="00366527">
      <w:pPr>
        <w:pStyle w:val="Title"/>
        <w:tabs>
          <w:tab w:val="left" w:pos="0"/>
          <w:tab w:val="right" w:pos="540"/>
          <w:tab w:val="left" w:pos="600"/>
          <w:tab w:val="left" w:pos="720"/>
          <w:tab w:val="right" w:pos="1260"/>
        </w:tabs>
        <w:jc w:val="left"/>
        <w:rPr>
          <w:b w:val="0"/>
        </w:rPr>
      </w:pPr>
      <w:r>
        <w:rPr>
          <w:b w:val="0"/>
        </w:rPr>
        <w:t>5</w:t>
      </w:r>
      <w:r w:rsidR="00366527">
        <w:rPr>
          <w:b w:val="0"/>
        </w:rPr>
        <w:t>.</w:t>
      </w:r>
      <w:r w:rsidR="00366527">
        <w:rPr>
          <w:b w:val="0"/>
        </w:rPr>
        <w:tab/>
      </w:r>
      <w:r w:rsidR="00366527">
        <w:rPr>
          <w:b w:val="0"/>
        </w:rPr>
        <w:tab/>
      </w:r>
      <w:r w:rsidR="00366527">
        <w:rPr>
          <w:b w:val="0"/>
        </w:rPr>
        <w:tab/>
        <w:t xml:space="preserve">Neumark-Sztainer D, Hannan PJ, Story M, Perry CL. Weight-control behaviors among adolescent girls and boys: Implications for dietary intake. </w:t>
      </w:r>
      <w:r w:rsidR="00366527" w:rsidRPr="006B1CFB">
        <w:rPr>
          <w:b w:val="0"/>
          <w:i/>
        </w:rPr>
        <w:t>Journal of the American Dietetic Association</w:t>
      </w:r>
      <w:r w:rsidR="00366527" w:rsidRPr="006B1CFB">
        <w:rPr>
          <w:b w:val="0"/>
        </w:rPr>
        <w:t xml:space="preserve"> </w:t>
      </w:r>
      <w:r w:rsidR="00366527">
        <w:rPr>
          <w:b w:val="0"/>
        </w:rPr>
        <w:t>2004</w:t>
      </w:r>
      <w:proofErr w:type="gramStart"/>
      <w:r w:rsidR="00366527">
        <w:rPr>
          <w:b w:val="0"/>
        </w:rPr>
        <w:t>;104:913</w:t>
      </w:r>
      <w:proofErr w:type="gramEnd"/>
      <w:r w:rsidR="00366527">
        <w:rPr>
          <w:b w:val="0"/>
        </w:rPr>
        <w:t>-920.</w:t>
      </w:r>
    </w:p>
    <w:p w:rsidR="00366527" w:rsidRPr="00EC55A1" w:rsidRDefault="00366527" w:rsidP="00366527">
      <w:pPr>
        <w:pStyle w:val="Title"/>
        <w:tabs>
          <w:tab w:val="left" w:pos="0"/>
          <w:tab w:val="right" w:pos="540"/>
          <w:tab w:val="left" w:pos="600"/>
          <w:tab w:val="left" w:pos="720"/>
          <w:tab w:val="right" w:pos="1260"/>
        </w:tabs>
        <w:jc w:val="left"/>
        <w:rPr>
          <w:b w:val="0"/>
        </w:rPr>
      </w:pPr>
    </w:p>
    <w:p w:rsidR="00366527" w:rsidRDefault="002933EE" w:rsidP="00366527">
      <w:pPr>
        <w:pStyle w:val="Title"/>
        <w:tabs>
          <w:tab w:val="left" w:pos="0"/>
          <w:tab w:val="left" w:pos="720"/>
          <w:tab w:val="right" w:pos="1260"/>
        </w:tabs>
        <w:jc w:val="left"/>
        <w:rPr>
          <w:b w:val="0"/>
        </w:rPr>
      </w:pPr>
      <w:r>
        <w:rPr>
          <w:b w:val="0"/>
        </w:rPr>
        <w:t>6</w:t>
      </w:r>
      <w:r w:rsidR="00366527">
        <w:rPr>
          <w:b w:val="0"/>
        </w:rPr>
        <w:t>.</w:t>
      </w:r>
      <w:r w:rsidR="00366527">
        <w:rPr>
          <w:b w:val="0"/>
        </w:rPr>
        <w:tab/>
      </w:r>
      <w:r w:rsidR="00366527">
        <w:rPr>
          <w:b w:val="0"/>
        </w:rPr>
        <w:tab/>
        <w:t xml:space="preserve">Neumark-Sztainer D, Hannan PJ. </w:t>
      </w:r>
      <w:proofErr w:type="gramStart"/>
      <w:r w:rsidR="00366527">
        <w:rPr>
          <w:b w:val="0"/>
        </w:rPr>
        <w:t>Weight-related behaviors among adolescent girls and boys.</w:t>
      </w:r>
      <w:proofErr w:type="gramEnd"/>
      <w:r w:rsidR="00366527">
        <w:rPr>
          <w:b w:val="0"/>
        </w:rPr>
        <w:t xml:space="preserve"> </w:t>
      </w:r>
      <w:r w:rsidR="00366527">
        <w:rPr>
          <w:b w:val="0"/>
          <w:i/>
        </w:rPr>
        <w:t>Archives of Pediatric and Adolescent Medicine</w:t>
      </w:r>
      <w:r w:rsidR="00366527">
        <w:rPr>
          <w:b w:val="0"/>
        </w:rPr>
        <w:t xml:space="preserve"> 2000</w:t>
      </w:r>
      <w:proofErr w:type="gramStart"/>
      <w:r w:rsidR="00366527">
        <w:rPr>
          <w:b w:val="0"/>
        </w:rPr>
        <w:t>;154:569</w:t>
      </w:r>
      <w:proofErr w:type="gramEnd"/>
      <w:r w:rsidR="00366527">
        <w:rPr>
          <w:b w:val="0"/>
        </w:rPr>
        <w:t>-577.</w:t>
      </w:r>
    </w:p>
    <w:p w:rsidR="00366527" w:rsidRDefault="00366527" w:rsidP="00366527">
      <w:pPr>
        <w:pStyle w:val="Title"/>
        <w:tabs>
          <w:tab w:val="left" w:pos="0"/>
          <w:tab w:val="left" w:pos="720"/>
          <w:tab w:val="right" w:pos="1260"/>
        </w:tabs>
        <w:jc w:val="left"/>
        <w:rPr>
          <w:b w:val="0"/>
        </w:rPr>
      </w:pPr>
    </w:p>
    <w:p w:rsidR="009A3083" w:rsidRPr="00366527" w:rsidRDefault="002933EE" w:rsidP="00366527">
      <w:pPr>
        <w:tabs>
          <w:tab w:val="left" w:pos="720"/>
        </w:tabs>
        <w:autoSpaceDE w:val="0"/>
        <w:autoSpaceDN w:val="0"/>
        <w:adjustRightInd w:val="0"/>
        <w:ind w:left="720" w:hanging="720"/>
      </w:pPr>
      <w:r w:rsidRPr="00F943EB">
        <w:lastRenderedPageBreak/>
        <w:t>7</w:t>
      </w:r>
      <w:r w:rsidR="00366527" w:rsidRPr="00F943EB">
        <w:t xml:space="preserve">. </w:t>
      </w:r>
      <w:r w:rsidR="00366527" w:rsidRPr="00F943EB">
        <w:tab/>
      </w:r>
      <w:r w:rsidR="00F943EB" w:rsidRPr="00A97B4D">
        <w:t xml:space="preserve">CDC. </w:t>
      </w:r>
      <w:proofErr w:type="gramStart"/>
      <w:r w:rsidR="00F943EB" w:rsidRPr="00A97B4D">
        <w:t>Youth Risk Behavior Surveillance – United States, 2009.</w:t>
      </w:r>
      <w:proofErr w:type="gramEnd"/>
      <w:r w:rsidR="00F943EB" w:rsidRPr="00A97B4D">
        <w:t xml:space="preserve"> </w:t>
      </w:r>
      <w:r w:rsidR="00F943EB" w:rsidRPr="00A97B4D">
        <w:rPr>
          <w:i/>
          <w:iCs/>
        </w:rPr>
        <w:t>MMWR</w:t>
      </w:r>
      <w:r w:rsidR="00F943EB" w:rsidRPr="00A97B4D">
        <w:t xml:space="preserve"> </w:t>
      </w:r>
      <w:r w:rsidR="00F943EB" w:rsidRPr="00A97B4D">
        <w:rPr>
          <w:i/>
          <w:iCs/>
        </w:rPr>
        <w:t xml:space="preserve">Surveillance Summary </w:t>
      </w:r>
      <w:r w:rsidR="00F943EB" w:rsidRPr="00A97B4D">
        <w:t>2010</w:t>
      </w:r>
      <w:proofErr w:type="gramStart"/>
      <w:r w:rsidR="00F943EB" w:rsidRPr="00A97B4D">
        <w:t>;59</w:t>
      </w:r>
      <w:proofErr w:type="gramEnd"/>
      <w:r w:rsidR="00F943EB" w:rsidRPr="00A97B4D">
        <w:t>(No. SS-5):1-142.</w:t>
      </w:r>
    </w:p>
    <w:p w:rsidR="009E13A2" w:rsidRDefault="009E13A2" w:rsidP="00D51B99">
      <w:pPr>
        <w:tabs>
          <w:tab w:val="left" w:pos="720"/>
        </w:tabs>
        <w:autoSpaceDE w:val="0"/>
        <w:autoSpaceDN w:val="0"/>
        <w:adjustRightInd w:val="0"/>
        <w:ind w:left="720" w:hanging="720"/>
        <w:jc w:val="center"/>
        <w:rPr>
          <w:b/>
        </w:rPr>
      </w:pPr>
    </w:p>
    <w:p w:rsidR="00D51B99" w:rsidRDefault="00B23FEC" w:rsidP="00D51B99">
      <w:pPr>
        <w:tabs>
          <w:tab w:val="left" w:pos="720"/>
        </w:tabs>
        <w:autoSpaceDE w:val="0"/>
        <w:autoSpaceDN w:val="0"/>
        <w:adjustRightInd w:val="0"/>
        <w:ind w:left="720" w:hanging="720"/>
        <w:jc w:val="center"/>
        <w:rPr>
          <w:b/>
        </w:rPr>
      </w:pPr>
      <w:r>
        <w:rPr>
          <w:b/>
        </w:rPr>
        <w:br w:type="page"/>
      </w:r>
      <w:r w:rsidR="00D51B99" w:rsidRPr="004D5CAE">
        <w:rPr>
          <w:b/>
        </w:rPr>
        <w:lastRenderedPageBreak/>
        <w:t>Dietary Behaviors</w:t>
      </w:r>
    </w:p>
    <w:p w:rsidR="0065185E" w:rsidRDefault="0065185E" w:rsidP="00D51B99">
      <w:pPr>
        <w:tabs>
          <w:tab w:val="left" w:pos="720"/>
        </w:tabs>
        <w:autoSpaceDE w:val="0"/>
        <w:autoSpaceDN w:val="0"/>
        <w:adjustRightInd w:val="0"/>
        <w:ind w:left="720" w:hanging="720"/>
        <w:jc w:val="center"/>
        <w:rPr>
          <w:b/>
        </w:rPr>
      </w:pPr>
    </w:p>
    <w:p w:rsidR="0065185E" w:rsidRDefault="0065185E" w:rsidP="006518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QUESTION(S):</w:t>
      </w:r>
    </w:p>
    <w:p w:rsidR="00D51B99" w:rsidRDefault="00D51B99" w:rsidP="00D51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D51B99" w:rsidRDefault="00D51B99" w:rsidP="00D51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72.</w:t>
      </w:r>
      <w:r>
        <w:tab/>
        <w:t>During the past 7 days, how many times did you drink 100% fruit juices such as orange juice, apple juice, or grape juice? (</w:t>
      </w:r>
      <w:proofErr w:type="gramStart"/>
      <w:r>
        <w:t>Do not count</w:t>
      </w:r>
      <w:proofErr w:type="gramEnd"/>
      <w:r>
        <w:t xml:space="preserve"> punch, Kool-Aid, sports drinks, or other fruit-flavored drinks.)</w:t>
      </w:r>
    </w:p>
    <w:p w:rsidR="00D51B99" w:rsidRDefault="00D51B99" w:rsidP="00D51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51B99" w:rsidRDefault="00D51B99" w:rsidP="00D51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73.</w:t>
      </w:r>
      <w:r>
        <w:tab/>
        <w:t>During the past 7 days, how many times did you eat fruit? (Do not count fruit juice.)</w:t>
      </w:r>
    </w:p>
    <w:p w:rsidR="00D51B99" w:rsidRDefault="00D51B99" w:rsidP="00D51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51B99" w:rsidRDefault="00D51B99" w:rsidP="00D51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74.</w:t>
      </w:r>
      <w:r>
        <w:tab/>
        <w:t>During the past 7 days, how many times did you eat green salad?</w:t>
      </w:r>
    </w:p>
    <w:p w:rsidR="00D51B99" w:rsidRDefault="00D51B99" w:rsidP="00D51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51B99" w:rsidRDefault="00D51B99" w:rsidP="00D51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75.</w:t>
      </w:r>
      <w:r>
        <w:tab/>
        <w:t xml:space="preserve">During the past 7 days, how many times did you eat potatoes? (Do not count </w:t>
      </w:r>
      <w:proofErr w:type="gramStart"/>
      <w:r>
        <w:t>french</w:t>
      </w:r>
      <w:proofErr w:type="gramEnd"/>
      <w:r>
        <w:t xml:space="preserve"> fries, fried potatoes, or potato chips.)</w:t>
      </w:r>
    </w:p>
    <w:p w:rsidR="00D51B99" w:rsidRDefault="00D51B99" w:rsidP="00D51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51B99" w:rsidRDefault="00D51B99" w:rsidP="00D51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76.</w:t>
      </w:r>
      <w:r>
        <w:tab/>
        <w:t>During the past 7 days, how many times did you eat carrots?</w:t>
      </w:r>
    </w:p>
    <w:p w:rsidR="00D51B99" w:rsidRDefault="00D51B99" w:rsidP="00D51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51B99" w:rsidRDefault="00D51B99" w:rsidP="00D51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77.</w:t>
      </w:r>
      <w:r>
        <w:tab/>
        <w:t>During the past 7 days, how many times did you eat other vegetables? (Do not count green salad, potatoes, or carrots.)</w:t>
      </w:r>
    </w:p>
    <w:p w:rsidR="00D51B99" w:rsidRDefault="00D51B99" w:rsidP="00D51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D51B99" w:rsidRDefault="00D51B99" w:rsidP="00D51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78.</w:t>
      </w:r>
      <w:r>
        <w:tab/>
        <w:t>During the past 7 days, how many times per day did you usually drink a can, bottle, or glass of soda or pop, such as Coke, Pepsi, or Sprite? (</w:t>
      </w:r>
      <w:proofErr w:type="gramStart"/>
      <w:r>
        <w:t xml:space="preserve">Do </w:t>
      </w:r>
      <w:r w:rsidRPr="0049524B">
        <w:t>not</w:t>
      </w:r>
      <w:r>
        <w:t xml:space="preserve"> </w:t>
      </w:r>
      <w:r w:rsidR="0062318B">
        <w:t>count</w:t>
      </w:r>
      <w:proofErr w:type="gramEnd"/>
      <w:r w:rsidR="0062318B">
        <w:t xml:space="preserve"> </w:t>
      </w:r>
      <w:r>
        <w:t>diet soda or diet pop.)</w:t>
      </w:r>
    </w:p>
    <w:p w:rsidR="00A46E97" w:rsidRDefault="00A46E97" w:rsidP="00D51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A46E97" w:rsidRDefault="00A46E97" w:rsidP="00D51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79.</w:t>
      </w:r>
      <w:r>
        <w:tab/>
        <w:t>During the past 7 days, how many glasses of milk did you drink? (Count the milk you drank in a glass or cup, from a carton, or with cereal. Count the half pint of milk served at school as equal to one glass.)</w:t>
      </w:r>
    </w:p>
    <w:p w:rsidR="00D51B99" w:rsidRDefault="00D51B99" w:rsidP="00010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46E97" w:rsidRDefault="00A46E97" w:rsidP="00010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80.</w:t>
      </w:r>
      <w:r>
        <w:tab/>
        <w:t>During the past 7 days, on how many days did you eat breakfast?</w:t>
      </w:r>
    </w:p>
    <w:p w:rsidR="00A46E97" w:rsidRDefault="00A46E97" w:rsidP="00010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51B99" w:rsidRDefault="00D51B99" w:rsidP="00D51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RATIONALE:</w:t>
      </w:r>
    </w:p>
    <w:p w:rsidR="00D51B99" w:rsidRDefault="00D51B99" w:rsidP="00D51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p w:rsidR="00D51B99" w:rsidRPr="00C70D51" w:rsidRDefault="00D51B99" w:rsidP="00D51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These questions measure dietary behaviors, including consumption of fruits and vegetables, </w:t>
      </w:r>
      <w:r w:rsidR="009E13A2">
        <w:t xml:space="preserve">and </w:t>
      </w:r>
      <w:r>
        <w:t>soda or pop. The fruit and vegetable questions are similar to questions asked of adults on CDC’s Behavioral Risk Factor Survey</w:t>
      </w:r>
      <w:r w:rsidR="009E13A2">
        <w:t xml:space="preserve"> 2009 questionnaire</w:t>
      </w:r>
      <w:proofErr w:type="gramStart"/>
      <w:r>
        <w:t>.</w:t>
      </w:r>
      <w:r>
        <w:rPr>
          <w:vertAlign w:val="superscript"/>
        </w:rPr>
        <w:t>(</w:t>
      </w:r>
      <w:proofErr w:type="gramEnd"/>
      <w:r>
        <w:rPr>
          <w:vertAlign w:val="superscript"/>
        </w:rPr>
        <w:t>1)</w:t>
      </w:r>
      <w:r w:rsidR="00A80E03">
        <w:t xml:space="preserve"> </w:t>
      </w:r>
      <w:r>
        <w:t xml:space="preserve">Fruits and vegetables are good sources of complex carbohydrates, vitamins, minerals, and other substances that </w:t>
      </w:r>
      <w:r w:rsidR="00A80E03">
        <w:t xml:space="preserve">are important for good health. </w:t>
      </w:r>
      <w:r>
        <w:t>There is probable evidence to suggest that dietary patterns with higher intakes of fruits and vegetables are associated with a decreased risk for some types of cancer,</w:t>
      </w:r>
      <w:r>
        <w:rPr>
          <w:vertAlign w:val="superscript"/>
        </w:rPr>
        <w:t>(2-4)</w:t>
      </w:r>
      <w:r>
        <w:t xml:space="preserve"> cardiovascular disease,</w:t>
      </w:r>
      <w:r>
        <w:rPr>
          <w:vertAlign w:val="superscript"/>
        </w:rPr>
        <w:t>(5)</w:t>
      </w:r>
      <w:r>
        <w:t xml:space="preserve"> and stroke.</w:t>
      </w:r>
      <w:r>
        <w:rPr>
          <w:vertAlign w:val="superscript"/>
        </w:rPr>
        <w:t xml:space="preserve">(6)  </w:t>
      </w:r>
      <w:r>
        <w:t xml:space="preserve">Although data are </w:t>
      </w:r>
      <w:r w:rsidRPr="00DD5956">
        <w:t xml:space="preserve">limited, </w:t>
      </w:r>
      <w:r w:rsidR="0049524B" w:rsidRPr="00DD5956">
        <w:t xml:space="preserve">an increased intake of </w:t>
      </w:r>
      <w:r w:rsidRPr="00DD5956">
        <w:t>fruit</w:t>
      </w:r>
      <w:r w:rsidR="0049524B" w:rsidRPr="00DD5956">
        <w:t>s</w:t>
      </w:r>
      <w:r w:rsidRPr="00DD5956">
        <w:t xml:space="preserve"> and vegetable</w:t>
      </w:r>
      <w:r w:rsidR="0049524B" w:rsidRPr="00DD5956">
        <w:t>s</w:t>
      </w:r>
      <w:r w:rsidRPr="00DD5956">
        <w:t xml:space="preserve"> appears to be associated with </w:t>
      </w:r>
      <w:r w:rsidR="0049524B" w:rsidRPr="00DD5956">
        <w:t xml:space="preserve">a decreased risk of </w:t>
      </w:r>
      <w:r w:rsidRPr="00DD5956">
        <w:t>being overweight.</w:t>
      </w:r>
      <w:r w:rsidRPr="00DD5956">
        <w:rPr>
          <w:vertAlign w:val="superscript"/>
        </w:rPr>
        <w:t>(7-9)</w:t>
      </w:r>
      <w:r w:rsidR="00A80E03">
        <w:t xml:space="preserve"> </w:t>
      </w:r>
      <w:r w:rsidRPr="00DD5956">
        <w:t>In 200</w:t>
      </w:r>
      <w:r w:rsidR="00DD5956" w:rsidRPr="00DD5956">
        <w:t>9</w:t>
      </w:r>
      <w:r w:rsidRPr="00DD5956">
        <w:t>, 2</w:t>
      </w:r>
      <w:r w:rsidR="00DD5956" w:rsidRPr="00DD5956">
        <w:t>2</w:t>
      </w:r>
      <w:r w:rsidRPr="00DD5956">
        <w:t>% of hig</w:t>
      </w:r>
      <w:r w:rsidR="009E13A2">
        <w:t>h school students nationwide had eaten</w:t>
      </w:r>
      <w:r w:rsidRPr="00DD5956">
        <w:t xml:space="preserve"> fruits and vegetables five or more times per day during the 7 days before the survey.</w:t>
      </w:r>
      <w:r w:rsidRPr="00DD5956">
        <w:rPr>
          <w:vertAlign w:val="superscript"/>
        </w:rPr>
        <w:t>(10)</w:t>
      </w:r>
      <w:r w:rsidR="00A80E03">
        <w:t xml:space="preserve"> </w:t>
      </w:r>
      <w:r w:rsidR="00DD5956" w:rsidRPr="00DD5956">
        <w:t xml:space="preserve">The percentage of students who ate fruits and vegetables </w:t>
      </w:r>
      <w:r w:rsidR="009E13A2">
        <w:t>five</w:t>
      </w:r>
      <w:r w:rsidR="00DD5956" w:rsidRPr="00DD5956">
        <w:t xml:space="preserve"> or more times per day decreased d</w:t>
      </w:r>
      <w:r w:rsidRPr="00DD5956">
        <w:t>uring 1999–200</w:t>
      </w:r>
      <w:r w:rsidR="00DD5956" w:rsidRPr="00DD5956">
        <w:t>5 (24%–20%) and then did not change significantly during 2005–2009 (20%–22%)</w:t>
      </w:r>
      <w:r w:rsidRPr="00DD5956">
        <w:t>.</w:t>
      </w:r>
      <w:r w:rsidRPr="00DD5956">
        <w:rPr>
          <w:vertAlign w:val="superscript"/>
        </w:rPr>
        <w:t>(10)</w:t>
      </w:r>
      <w:r w:rsidR="00A80E03">
        <w:t xml:space="preserve"> </w:t>
      </w:r>
      <w:r>
        <w:t xml:space="preserve">In recent years, soft drink consumption </w:t>
      </w:r>
      <w:r>
        <w:lastRenderedPageBreak/>
        <w:t>has significantly increased a</w:t>
      </w:r>
      <w:r w:rsidR="00A80E03">
        <w:t xml:space="preserve">mong children and adolescents. </w:t>
      </w:r>
      <w:r>
        <w:t>Among persons age</w:t>
      </w:r>
      <w:r w:rsidR="00112582">
        <w:t>s 2-18</w:t>
      </w:r>
      <w:r w:rsidR="000D65D6">
        <w:t xml:space="preserve"> years</w:t>
      </w:r>
      <w:r>
        <w:t>, soft drinks comprised 3% of the total daily calories consumed in 1977–1978 compared to 7% in 1999–2001.</w:t>
      </w:r>
      <w:r>
        <w:rPr>
          <w:vertAlign w:val="superscript"/>
        </w:rPr>
        <w:t>(1</w:t>
      </w:r>
      <w:r w:rsidR="00D55BA6">
        <w:rPr>
          <w:vertAlign w:val="superscript"/>
        </w:rPr>
        <w:t>1</w:t>
      </w:r>
      <w:r>
        <w:rPr>
          <w:vertAlign w:val="superscript"/>
        </w:rPr>
        <w:t>)</w:t>
      </w:r>
      <w:r w:rsidR="00A80E03">
        <w:t xml:space="preserve"> </w:t>
      </w:r>
      <w:r w:rsidR="00010D21" w:rsidRPr="000B5679">
        <w:rPr>
          <w:rFonts w:eastAsia="Calibri"/>
        </w:rPr>
        <w:t>In 1999–2004, US youth</w:t>
      </w:r>
      <w:r w:rsidR="00010D21">
        <w:rPr>
          <w:rFonts w:eastAsia="Calibri"/>
        </w:rPr>
        <w:t xml:space="preserve"> ages 2-19</w:t>
      </w:r>
      <w:r w:rsidR="000D65D6">
        <w:rPr>
          <w:rFonts w:eastAsia="Calibri"/>
        </w:rPr>
        <w:t xml:space="preserve"> years</w:t>
      </w:r>
      <w:r w:rsidR="00010D21">
        <w:rPr>
          <w:rFonts w:eastAsia="Calibri"/>
        </w:rPr>
        <w:t>,</w:t>
      </w:r>
      <w:r w:rsidR="00010D21" w:rsidRPr="000B5679">
        <w:rPr>
          <w:rFonts w:eastAsia="Calibri"/>
        </w:rPr>
        <w:t xml:space="preserve"> consumed an average of 224  kcal per capita per day from </w:t>
      </w:r>
      <w:r w:rsidR="00010D21">
        <w:rPr>
          <w:rFonts w:eastAsia="Calibri"/>
        </w:rPr>
        <w:t xml:space="preserve">sugar sweetened beverages </w:t>
      </w:r>
      <w:r w:rsidR="00010D21" w:rsidRPr="000B5679">
        <w:rPr>
          <w:rFonts w:eastAsia="Calibri"/>
        </w:rPr>
        <w:t>(11% of their daily energy intake)</w:t>
      </w:r>
      <w:r w:rsidR="009E13A2">
        <w:t>.</w:t>
      </w:r>
      <w:r w:rsidR="00010D21" w:rsidRPr="000B5679">
        <w:rPr>
          <w:vertAlign w:val="superscript"/>
        </w:rPr>
        <w:t>(1</w:t>
      </w:r>
      <w:r w:rsidR="00D55BA6">
        <w:rPr>
          <w:vertAlign w:val="superscript"/>
        </w:rPr>
        <w:t>2</w:t>
      </w:r>
      <w:r w:rsidR="00010D21" w:rsidRPr="000B5679">
        <w:rPr>
          <w:vertAlign w:val="superscript"/>
        </w:rPr>
        <w:t>)</w:t>
      </w:r>
      <w:r w:rsidR="00A80E03">
        <w:t xml:space="preserve"> </w:t>
      </w:r>
      <w:r w:rsidR="00010D21">
        <w:t>Consumption of sugar sweetened beverages, including soft drinks, appears to be associated with increased risk of being ove</w:t>
      </w:r>
      <w:r w:rsidR="009E13A2">
        <w:t>rweight among children</w:t>
      </w:r>
      <w:r w:rsidR="00010D21" w:rsidRPr="00DD5956">
        <w:rPr>
          <w:vertAlign w:val="superscript"/>
        </w:rPr>
        <w:t>(1</w:t>
      </w:r>
      <w:r w:rsidR="00D55BA6">
        <w:rPr>
          <w:vertAlign w:val="superscript"/>
        </w:rPr>
        <w:t>3</w:t>
      </w:r>
      <w:r w:rsidR="00112582">
        <w:rPr>
          <w:vertAlign w:val="superscript"/>
        </w:rPr>
        <w:t>,</w:t>
      </w:r>
      <w:r w:rsidR="00010D21">
        <w:rPr>
          <w:vertAlign w:val="superscript"/>
        </w:rPr>
        <w:t>1</w:t>
      </w:r>
      <w:r w:rsidR="00D55BA6">
        <w:rPr>
          <w:vertAlign w:val="superscript"/>
        </w:rPr>
        <w:t>4</w:t>
      </w:r>
      <w:r w:rsidR="00010D21" w:rsidRPr="00DD5956">
        <w:rPr>
          <w:vertAlign w:val="superscript"/>
        </w:rPr>
        <w:t>)</w:t>
      </w:r>
      <w:r w:rsidR="009E13A2">
        <w:rPr>
          <w:vertAlign w:val="superscript"/>
        </w:rPr>
        <w:t xml:space="preserve"> </w:t>
      </w:r>
      <w:r w:rsidR="00010D21">
        <w:t>and is assoc</w:t>
      </w:r>
      <w:r w:rsidR="009E13A2">
        <w:t>iated with a less healthy diet,</w:t>
      </w:r>
      <w:r w:rsidR="00010D21" w:rsidRPr="00AA3385">
        <w:rPr>
          <w:vertAlign w:val="superscript"/>
        </w:rPr>
        <w:t>(1</w:t>
      </w:r>
      <w:r w:rsidR="00D55BA6">
        <w:rPr>
          <w:vertAlign w:val="superscript"/>
        </w:rPr>
        <w:t>5</w:t>
      </w:r>
      <w:r w:rsidR="00010D21" w:rsidRPr="00AA3385">
        <w:rPr>
          <w:vertAlign w:val="superscript"/>
        </w:rPr>
        <w:t>)</w:t>
      </w:r>
      <w:r w:rsidR="00010D21">
        <w:t xml:space="preserve"> decreased bone density,</w:t>
      </w:r>
      <w:r w:rsidR="00010D21" w:rsidRPr="00AA3385">
        <w:rPr>
          <w:vertAlign w:val="superscript"/>
        </w:rPr>
        <w:t>(</w:t>
      </w:r>
      <w:r w:rsidR="00D55BA6">
        <w:rPr>
          <w:vertAlign w:val="superscript"/>
        </w:rPr>
        <w:t>16</w:t>
      </w:r>
      <w:r w:rsidR="00010D21" w:rsidRPr="00AA3385">
        <w:rPr>
          <w:vertAlign w:val="superscript"/>
        </w:rPr>
        <w:t>)</w:t>
      </w:r>
      <w:r w:rsidR="00112582">
        <w:t xml:space="preserve"> and dental decay.</w:t>
      </w:r>
      <w:r w:rsidR="00010D21" w:rsidRPr="00AA3385">
        <w:rPr>
          <w:vertAlign w:val="superscript"/>
        </w:rPr>
        <w:t>(</w:t>
      </w:r>
      <w:r w:rsidR="00D55BA6">
        <w:rPr>
          <w:vertAlign w:val="superscript"/>
        </w:rPr>
        <w:t>17</w:t>
      </w:r>
      <w:r w:rsidR="00010D21" w:rsidRPr="00AA3385">
        <w:rPr>
          <w:vertAlign w:val="superscript"/>
        </w:rPr>
        <w:t>)</w:t>
      </w:r>
      <w:r w:rsidR="00010D21">
        <w:t xml:space="preserve">  </w:t>
      </w:r>
      <w:r w:rsidR="00010D21" w:rsidRPr="00DD5956">
        <w:t xml:space="preserve">Nationwide in 2009, 29% of high school students had drunk a can, bottle, or glass of soda or pop (not </w:t>
      </w:r>
      <w:r w:rsidR="0062318B">
        <w:t>counting</w:t>
      </w:r>
      <w:r w:rsidR="00010D21" w:rsidRPr="00DD5956">
        <w:t xml:space="preserve"> diet soda or diet pop) at least one time per day during the 7 days before the survey.</w:t>
      </w:r>
      <w:r w:rsidR="00010D21" w:rsidRPr="00DD5956">
        <w:rPr>
          <w:vertAlign w:val="superscript"/>
        </w:rPr>
        <w:t>(10)</w:t>
      </w:r>
    </w:p>
    <w:p w:rsidR="00D51B99" w:rsidRDefault="00D51B99" w:rsidP="00D51B99"/>
    <w:p w:rsidR="00D51B99" w:rsidRDefault="00D51B99" w:rsidP="00D51B99">
      <w:pPr>
        <w:rPr>
          <w:b/>
          <w:bCs/>
          <w:szCs w:val="40"/>
        </w:rPr>
      </w:pPr>
      <w:r>
        <w:rPr>
          <w:b/>
          <w:bCs/>
          <w:szCs w:val="40"/>
        </w:rPr>
        <w:t>REFERENCES:</w:t>
      </w:r>
    </w:p>
    <w:p w:rsidR="00D51B99" w:rsidRDefault="00D51B99" w:rsidP="00D51B99">
      <w:pPr>
        <w:rPr>
          <w:bCs/>
        </w:rPr>
      </w:pPr>
    </w:p>
    <w:p w:rsidR="00D51B99" w:rsidRDefault="00D51B99" w:rsidP="00D51B99">
      <w:pPr>
        <w:pStyle w:val="Title"/>
        <w:tabs>
          <w:tab w:val="left" w:pos="-4200"/>
          <w:tab w:val="left" w:pos="0"/>
          <w:tab w:val="right" w:pos="1260"/>
        </w:tabs>
        <w:jc w:val="left"/>
        <w:rPr>
          <w:b w:val="0"/>
          <w:color w:val="FF0000"/>
        </w:rPr>
      </w:pPr>
      <w:r>
        <w:rPr>
          <w:b w:val="0"/>
        </w:rPr>
        <w:t xml:space="preserve">1. </w:t>
      </w:r>
      <w:r>
        <w:rPr>
          <w:b w:val="0"/>
        </w:rPr>
        <w:tab/>
        <w:t xml:space="preserve">Centers for Disease Control and Prevention. </w:t>
      </w:r>
      <w:proofErr w:type="gramStart"/>
      <w:r>
        <w:rPr>
          <w:b w:val="0"/>
        </w:rPr>
        <w:t>Behavioral Risk Factor Surveilla</w:t>
      </w:r>
      <w:r w:rsidR="00395766">
        <w:rPr>
          <w:b w:val="0"/>
        </w:rPr>
        <w:t>nce System Survey Questionnaire</w:t>
      </w:r>
      <w:r>
        <w:rPr>
          <w:b w:val="0"/>
        </w:rPr>
        <w:t>.</w:t>
      </w:r>
      <w:proofErr w:type="gramEnd"/>
      <w:r>
        <w:rPr>
          <w:b w:val="0"/>
        </w:rPr>
        <w:t xml:space="preserve"> Atlanta, G</w:t>
      </w:r>
      <w:r w:rsidR="00A70384">
        <w:rPr>
          <w:b w:val="0"/>
        </w:rPr>
        <w:t>A, U</w:t>
      </w:r>
      <w:r w:rsidR="00F3223E">
        <w:rPr>
          <w:b w:val="0"/>
        </w:rPr>
        <w:t>.</w:t>
      </w:r>
      <w:r w:rsidR="00A70384">
        <w:rPr>
          <w:b w:val="0"/>
        </w:rPr>
        <w:t>S</w:t>
      </w:r>
      <w:r w:rsidR="00F3223E">
        <w:rPr>
          <w:b w:val="0"/>
        </w:rPr>
        <w:t>.</w:t>
      </w:r>
      <w:r>
        <w:rPr>
          <w:b w:val="0"/>
        </w:rPr>
        <w:t xml:space="preserve"> Department of Health and Human Services; Centers for Disease Contr</w:t>
      </w:r>
      <w:r w:rsidR="00400347">
        <w:rPr>
          <w:b w:val="0"/>
        </w:rPr>
        <w:t>ol and Prevention</w:t>
      </w:r>
      <w:r w:rsidR="00395766">
        <w:rPr>
          <w:b w:val="0"/>
        </w:rPr>
        <w:t>; 2009</w:t>
      </w:r>
      <w:r w:rsidR="00400347">
        <w:rPr>
          <w:b w:val="0"/>
        </w:rPr>
        <w:t xml:space="preserve">. </w:t>
      </w:r>
      <w:proofErr w:type="gramStart"/>
      <w:r w:rsidR="00400347">
        <w:rPr>
          <w:b w:val="0"/>
        </w:rPr>
        <w:t>Available at</w:t>
      </w:r>
      <w:r>
        <w:rPr>
          <w:b w:val="0"/>
        </w:rPr>
        <w:t xml:space="preserve"> </w:t>
      </w:r>
      <w:r w:rsidRPr="00D55BA6">
        <w:rPr>
          <w:b w:val="0"/>
        </w:rPr>
        <w:t>http://www.cdc.gov/brfss/questionnaires/english.htm</w:t>
      </w:r>
      <w:r>
        <w:rPr>
          <w:b w:val="0"/>
        </w:rPr>
        <w:t>.</w:t>
      </w:r>
      <w:proofErr w:type="gramEnd"/>
      <w:r>
        <w:rPr>
          <w:b w:val="0"/>
        </w:rPr>
        <w:t xml:space="preserve"> </w:t>
      </w:r>
      <w:proofErr w:type="gramStart"/>
      <w:r w:rsidR="00D55BA6">
        <w:rPr>
          <w:b w:val="0"/>
        </w:rPr>
        <w:t>Accessed May 19, 2010.</w:t>
      </w:r>
      <w:proofErr w:type="gramEnd"/>
    </w:p>
    <w:p w:rsidR="00D51B99" w:rsidRDefault="00D51B99" w:rsidP="00D51B99">
      <w:pPr>
        <w:pStyle w:val="Title"/>
        <w:tabs>
          <w:tab w:val="left" w:pos="0"/>
          <w:tab w:val="right" w:pos="540"/>
          <w:tab w:val="left" w:pos="600"/>
          <w:tab w:val="left" w:pos="720"/>
          <w:tab w:val="right" w:pos="1260"/>
        </w:tabs>
        <w:jc w:val="left"/>
        <w:rPr>
          <w:b w:val="0"/>
        </w:rPr>
      </w:pPr>
    </w:p>
    <w:p w:rsidR="00D51B99" w:rsidRDefault="00D51B99" w:rsidP="00D51B99">
      <w:pPr>
        <w:pStyle w:val="Title"/>
        <w:tabs>
          <w:tab w:val="left" w:pos="0"/>
          <w:tab w:val="left" w:pos="720"/>
          <w:tab w:val="right" w:pos="1260"/>
        </w:tabs>
        <w:jc w:val="left"/>
        <w:rPr>
          <w:b w:val="0"/>
        </w:rPr>
      </w:pPr>
      <w:r>
        <w:rPr>
          <w:b w:val="0"/>
        </w:rPr>
        <w:t xml:space="preserve">2. </w:t>
      </w:r>
      <w:r>
        <w:rPr>
          <w:b w:val="0"/>
        </w:rPr>
        <w:tab/>
        <w:t xml:space="preserve">Key T, Schatzkin A, Willet WC, Allen NE, Spencer EA, Travis RC. </w:t>
      </w:r>
      <w:proofErr w:type="gramStart"/>
      <w:r>
        <w:rPr>
          <w:b w:val="0"/>
        </w:rPr>
        <w:t>Diet, nutrition, and the prevention of cancer.</w:t>
      </w:r>
      <w:proofErr w:type="gramEnd"/>
      <w:r>
        <w:rPr>
          <w:b w:val="0"/>
        </w:rPr>
        <w:t xml:space="preserve"> </w:t>
      </w:r>
      <w:r>
        <w:rPr>
          <w:b w:val="0"/>
          <w:i/>
        </w:rPr>
        <w:t>Public Health Nutrition</w:t>
      </w:r>
      <w:r>
        <w:rPr>
          <w:b w:val="0"/>
        </w:rPr>
        <w:t xml:space="preserve"> 2004</w:t>
      </w:r>
      <w:proofErr w:type="gramStart"/>
      <w:r>
        <w:rPr>
          <w:b w:val="0"/>
        </w:rPr>
        <w:t>;7</w:t>
      </w:r>
      <w:proofErr w:type="gramEnd"/>
      <w:r>
        <w:rPr>
          <w:b w:val="0"/>
        </w:rPr>
        <w:t>(1A):187-200.</w:t>
      </w:r>
    </w:p>
    <w:p w:rsidR="00D51B99" w:rsidRDefault="00D51B99" w:rsidP="00D51B99">
      <w:pPr>
        <w:pStyle w:val="Title"/>
        <w:tabs>
          <w:tab w:val="left" w:pos="0"/>
          <w:tab w:val="left" w:pos="720"/>
          <w:tab w:val="right" w:pos="1260"/>
        </w:tabs>
        <w:ind w:left="0" w:firstLine="0"/>
        <w:jc w:val="left"/>
        <w:rPr>
          <w:b w:val="0"/>
        </w:rPr>
      </w:pPr>
    </w:p>
    <w:p w:rsidR="00D51B99" w:rsidRPr="008D7C81" w:rsidRDefault="00D51B99" w:rsidP="00D51B99">
      <w:pPr>
        <w:ind w:left="720" w:hanging="720"/>
      </w:pPr>
      <w:r w:rsidRPr="00203B49">
        <w:t>3.</w:t>
      </w:r>
      <w:r>
        <w:rPr>
          <w:b/>
        </w:rPr>
        <w:t xml:space="preserve"> </w:t>
      </w:r>
      <w:r>
        <w:rPr>
          <w:b/>
        </w:rPr>
        <w:tab/>
      </w:r>
      <w:r w:rsidRPr="008D7C81">
        <w:t xml:space="preserve">Kushi LH, Byers T, Doyle C, Bandera EV, McCullough M, McTiernan A, Gansler T, Andrews KS, Thun MJ; American Cancer Society 2006 Nutrition and Physical Activity Guidelines Advisory Committee. American Cancer Society Guidelines on Nutrition and Physical Activity for cancer prevention: reducing the risk of cancer with healthy food choices and physical activity. </w:t>
      </w:r>
      <w:r w:rsidRPr="00110924">
        <w:rPr>
          <w:i/>
        </w:rPr>
        <w:t>CA</w:t>
      </w:r>
      <w:r>
        <w:rPr>
          <w:i/>
        </w:rPr>
        <w:t>: A Cancer Journal for Clinicians</w:t>
      </w:r>
      <w:r w:rsidRPr="008D7C81">
        <w:t xml:space="preserve"> 2006; 56:254-281.</w:t>
      </w:r>
    </w:p>
    <w:p w:rsidR="00D51B99" w:rsidRDefault="00D51B99" w:rsidP="00D51B99">
      <w:pPr>
        <w:pStyle w:val="Title"/>
        <w:tabs>
          <w:tab w:val="left" w:pos="0"/>
          <w:tab w:val="left" w:pos="720"/>
          <w:tab w:val="right" w:pos="1260"/>
        </w:tabs>
        <w:jc w:val="left"/>
        <w:rPr>
          <w:b w:val="0"/>
        </w:rPr>
      </w:pPr>
    </w:p>
    <w:p w:rsidR="00D51B99" w:rsidRPr="008D7C81" w:rsidRDefault="00D51B99" w:rsidP="00D51B99">
      <w:pPr>
        <w:ind w:left="720" w:hanging="720"/>
      </w:pPr>
      <w:r w:rsidRPr="00203B49">
        <w:t>4.</w:t>
      </w:r>
      <w:r>
        <w:rPr>
          <w:b/>
        </w:rPr>
        <w:t xml:space="preserve"> </w:t>
      </w:r>
      <w:r>
        <w:rPr>
          <w:b/>
        </w:rPr>
        <w:tab/>
      </w:r>
      <w:r w:rsidRPr="008D7C81">
        <w:t xml:space="preserve">Vainio H, Weiderpass E. Fruit and vegetables in cancer prevention. </w:t>
      </w:r>
      <w:r w:rsidRPr="00C876F1">
        <w:rPr>
          <w:i/>
        </w:rPr>
        <w:t>Nutrition and Cancer</w:t>
      </w:r>
      <w:r w:rsidRPr="008D7C81">
        <w:t xml:space="preserve"> 2006</w:t>
      </w:r>
      <w:proofErr w:type="gramStart"/>
      <w:r w:rsidRPr="008D7C81">
        <w:t>;54</w:t>
      </w:r>
      <w:proofErr w:type="gramEnd"/>
      <w:r w:rsidRPr="008D7C81">
        <w:t>(1):111-42.</w:t>
      </w:r>
    </w:p>
    <w:p w:rsidR="00D51B99" w:rsidRDefault="00D51B99" w:rsidP="00D51B99">
      <w:pPr>
        <w:pStyle w:val="Title"/>
        <w:tabs>
          <w:tab w:val="left" w:pos="0"/>
          <w:tab w:val="left" w:pos="720"/>
          <w:tab w:val="right" w:pos="1260"/>
        </w:tabs>
        <w:jc w:val="left"/>
        <w:rPr>
          <w:b w:val="0"/>
        </w:rPr>
      </w:pPr>
    </w:p>
    <w:p w:rsidR="00D51B99" w:rsidRDefault="00D51B99" w:rsidP="00D51B99">
      <w:pPr>
        <w:pStyle w:val="Title"/>
        <w:tabs>
          <w:tab w:val="left" w:pos="0"/>
          <w:tab w:val="left" w:pos="720"/>
          <w:tab w:val="right" w:pos="1260"/>
        </w:tabs>
        <w:jc w:val="left"/>
        <w:rPr>
          <w:b w:val="0"/>
        </w:rPr>
      </w:pPr>
      <w:r>
        <w:rPr>
          <w:b w:val="0"/>
        </w:rPr>
        <w:t xml:space="preserve">5.  </w:t>
      </w:r>
      <w:r>
        <w:rPr>
          <w:b w:val="0"/>
        </w:rPr>
        <w:tab/>
        <w:t xml:space="preserve">Bazzano LA, He J, </w:t>
      </w:r>
      <w:smartTag w:uri="urn:schemas-microsoft-com:office:smarttags" w:element="place">
        <w:smartTag w:uri="urn:schemas-microsoft-com:office:smarttags" w:element="City">
          <w:r>
            <w:rPr>
              <w:b w:val="0"/>
            </w:rPr>
            <w:t>Ogden</w:t>
          </w:r>
        </w:smartTag>
      </w:smartTag>
      <w:r>
        <w:rPr>
          <w:b w:val="0"/>
        </w:rPr>
        <w:t xml:space="preserve"> LG, Loria CM, Vupputuri S, Myers L, </w:t>
      </w:r>
      <w:smartTag w:uri="urn:schemas-microsoft-com:office:smarttags" w:element="Street">
        <w:smartTag w:uri="urn:schemas-microsoft-com:office:smarttags" w:element="address">
          <w:r>
            <w:rPr>
              <w:b w:val="0"/>
            </w:rPr>
            <w:t>Whelton PK.</w:t>
          </w:r>
        </w:smartTag>
      </w:smartTag>
      <w:r>
        <w:rPr>
          <w:b w:val="0"/>
        </w:rPr>
        <w:t xml:space="preserve">  Fruit and vegetable intake and risk of cardiovascular disease in US adults: the first National Health and Nutrition Examination Survey Epidemiologic Follow-up Study. </w:t>
      </w:r>
      <w:r>
        <w:rPr>
          <w:b w:val="0"/>
          <w:i/>
        </w:rPr>
        <w:t>American Journal of Clinical Nutrition</w:t>
      </w:r>
      <w:r>
        <w:rPr>
          <w:b w:val="0"/>
        </w:rPr>
        <w:t xml:space="preserve"> 2002</w:t>
      </w:r>
      <w:proofErr w:type="gramStart"/>
      <w:r>
        <w:rPr>
          <w:b w:val="0"/>
        </w:rPr>
        <w:t>;76</w:t>
      </w:r>
      <w:proofErr w:type="gramEnd"/>
      <w:r>
        <w:rPr>
          <w:b w:val="0"/>
        </w:rPr>
        <w:t>(1):93-99.</w:t>
      </w:r>
    </w:p>
    <w:p w:rsidR="00D51B99" w:rsidRDefault="00D51B99" w:rsidP="00D51B99">
      <w:pPr>
        <w:pStyle w:val="Title"/>
        <w:tabs>
          <w:tab w:val="left" w:pos="0"/>
          <w:tab w:val="right" w:pos="540"/>
          <w:tab w:val="left" w:pos="600"/>
          <w:tab w:val="left" w:pos="720"/>
          <w:tab w:val="right" w:pos="1260"/>
        </w:tabs>
        <w:ind w:left="0" w:firstLine="0"/>
        <w:jc w:val="left"/>
        <w:rPr>
          <w:b w:val="0"/>
        </w:rPr>
      </w:pPr>
    </w:p>
    <w:p w:rsidR="00D51B99" w:rsidRDefault="00D51B99" w:rsidP="00D51B99">
      <w:pPr>
        <w:pStyle w:val="Title"/>
        <w:tabs>
          <w:tab w:val="left" w:pos="0"/>
          <w:tab w:val="left" w:pos="720"/>
          <w:tab w:val="right" w:pos="1260"/>
        </w:tabs>
        <w:jc w:val="left"/>
        <w:rPr>
          <w:b w:val="0"/>
        </w:rPr>
      </w:pPr>
      <w:r>
        <w:rPr>
          <w:b w:val="0"/>
        </w:rPr>
        <w:t xml:space="preserve">6.  </w:t>
      </w:r>
      <w:r>
        <w:rPr>
          <w:b w:val="0"/>
        </w:rPr>
        <w:tab/>
        <w:t xml:space="preserve">He FJ, </w:t>
      </w:r>
      <w:smartTag w:uri="urn:schemas-microsoft-com:office:smarttags" w:element="place">
        <w:smartTag w:uri="urn:schemas-microsoft-com:office:smarttags" w:element="City">
          <w:r>
            <w:rPr>
              <w:b w:val="0"/>
            </w:rPr>
            <w:t>Nowson</w:t>
          </w:r>
        </w:smartTag>
        <w:r>
          <w:rPr>
            <w:b w:val="0"/>
          </w:rPr>
          <w:t xml:space="preserve"> </w:t>
        </w:r>
        <w:smartTag w:uri="urn:schemas-microsoft-com:office:smarttags" w:element="State">
          <w:r>
            <w:rPr>
              <w:b w:val="0"/>
            </w:rPr>
            <w:t>CA</w:t>
          </w:r>
        </w:smartTag>
      </w:smartTag>
      <w:r>
        <w:rPr>
          <w:b w:val="0"/>
        </w:rPr>
        <w:t xml:space="preserve">, MacGregor GA. Fruit and vegetable consumption and stroke: meta-analysis of cohort studies. </w:t>
      </w:r>
      <w:r>
        <w:rPr>
          <w:b w:val="0"/>
          <w:i/>
        </w:rPr>
        <w:t>Lancet</w:t>
      </w:r>
      <w:r>
        <w:rPr>
          <w:b w:val="0"/>
        </w:rPr>
        <w:t xml:space="preserve"> 2006</w:t>
      </w:r>
      <w:proofErr w:type="gramStart"/>
      <w:r>
        <w:rPr>
          <w:b w:val="0"/>
        </w:rPr>
        <w:t>;367</w:t>
      </w:r>
      <w:proofErr w:type="gramEnd"/>
      <w:r>
        <w:rPr>
          <w:b w:val="0"/>
        </w:rPr>
        <w:t>(9507):320-326.</w:t>
      </w:r>
    </w:p>
    <w:p w:rsidR="00D51B99" w:rsidRDefault="00D51B99" w:rsidP="00D51B99">
      <w:pPr>
        <w:pStyle w:val="Title"/>
        <w:tabs>
          <w:tab w:val="left" w:pos="0"/>
          <w:tab w:val="left" w:pos="720"/>
          <w:tab w:val="right" w:pos="1260"/>
        </w:tabs>
        <w:ind w:left="0" w:firstLine="0"/>
        <w:jc w:val="left"/>
        <w:rPr>
          <w:b w:val="0"/>
        </w:rPr>
      </w:pPr>
    </w:p>
    <w:p w:rsidR="00D51B99" w:rsidRDefault="00D51B99" w:rsidP="00D51B99">
      <w:pPr>
        <w:pStyle w:val="Title"/>
        <w:tabs>
          <w:tab w:val="left" w:pos="0"/>
          <w:tab w:val="left" w:pos="720"/>
          <w:tab w:val="right" w:pos="1260"/>
        </w:tabs>
        <w:jc w:val="left"/>
        <w:rPr>
          <w:b w:val="0"/>
        </w:rPr>
      </w:pPr>
      <w:r>
        <w:rPr>
          <w:b w:val="0"/>
        </w:rPr>
        <w:t xml:space="preserve">7. </w:t>
      </w:r>
      <w:r>
        <w:rPr>
          <w:b w:val="0"/>
        </w:rPr>
        <w:tab/>
        <w:t xml:space="preserve">Rolls BJ, Ello-Martin JA, </w:t>
      </w:r>
      <w:smartTag w:uri="urn:schemas-microsoft-com:office:smarttags" w:element="place">
        <w:smartTag w:uri="urn:schemas-microsoft-com:office:smarttags" w:element="City">
          <w:r>
            <w:rPr>
              <w:b w:val="0"/>
            </w:rPr>
            <w:t>Tohill</w:t>
          </w:r>
        </w:smartTag>
        <w:r>
          <w:rPr>
            <w:b w:val="0"/>
          </w:rPr>
          <w:t xml:space="preserve"> </w:t>
        </w:r>
        <w:smartTag w:uri="urn:schemas-microsoft-com:office:smarttags" w:element="State">
          <w:r>
            <w:rPr>
              <w:b w:val="0"/>
            </w:rPr>
            <w:t>BC</w:t>
          </w:r>
        </w:smartTag>
      </w:smartTag>
      <w:r>
        <w:rPr>
          <w:b w:val="0"/>
        </w:rPr>
        <w:t xml:space="preserve">. What can intervention studies tell us about the relationship between fruit and vegetable consumption and weight </w:t>
      </w:r>
      <w:proofErr w:type="gramStart"/>
      <w:r>
        <w:rPr>
          <w:b w:val="0"/>
        </w:rPr>
        <w:t>management.</w:t>
      </w:r>
      <w:proofErr w:type="gramEnd"/>
      <w:r>
        <w:rPr>
          <w:b w:val="0"/>
        </w:rPr>
        <w:t xml:space="preserve"> </w:t>
      </w:r>
      <w:r>
        <w:rPr>
          <w:b w:val="0"/>
          <w:i/>
        </w:rPr>
        <w:t>Nutrition Reviews</w:t>
      </w:r>
      <w:r>
        <w:rPr>
          <w:b w:val="0"/>
        </w:rPr>
        <w:t xml:space="preserve"> 2004</w:t>
      </w:r>
      <w:proofErr w:type="gramStart"/>
      <w:r>
        <w:rPr>
          <w:b w:val="0"/>
        </w:rPr>
        <w:t>;62</w:t>
      </w:r>
      <w:proofErr w:type="gramEnd"/>
      <w:r>
        <w:rPr>
          <w:b w:val="0"/>
        </w:rPr>
        <w:t>(1):1-17.</w:t>
      </w:r>
    </w:p>
    <w:p w:rsidR="00D51B99" w:rsidRDefault="00D51B99" w:rsidP="00D51B99">
      <w:pPr>
        <w:pStyle w:val="Title"/>
        <w:tabs>
          <w:tab w:val="left" w:pos="0"/>
          <w:tab w:val="left" w:pos="720"/>
          <w:tab w:val="right" w:pos="1260"/>
        </w:tabs>
        <w:ind w:left="0" w:firstLine="0"/>
        <w:jc w:val="left"/>
        <w:rPr>
          <w:b w:val="0"/>
        </w:rPr>
      </w:pPr>
    </w:p>
    <w:p w:rsidR="00D51B99" w:rsidRDefault="00D51B99" w:rsidP="00D51B99">
      <w:pPr>
        <w:pStyle w:val="Title"/>
        <w:tabs>
          <w:tab w:val="left" w:pos="0"/>
          <w:tab w:val="left" w:pos="720"/>
          <w:tab w:val="right" w:pos="1260"/>
        </w:tabs>
        <w:jc w:val="left"/>
        <w:rPr>
          <w:b w:val="0"/>
        </w:rPr>
      </w:pPr>
      <w:r>
        <w:rPr>
          <w:b w:val="0"/>
        </w:rPr>
        <w:lastRenderedPageBreak/>
        <w:t>8.</w:t>
      </w:r>
      <w:r>
        <w:rPr>
          <w:b w:val="0"/>
        </w:rPr>
        <w:tab/>
        <w:t xml:space="preserve">He K, Hu FB, </w:t>
      </w:r>
      <w:smartTag w:uri="urn:schemas-microsoft-com:office:smarttags" w:element="place">
        <w:smartTag w:uri="urn:schemas-microsoft-com:office:smarttags" w:element="City">
          <w:r>
            <w:rPr>
              <w:b w:val="0"/>
            </w:rPr>
            <w:t>Colditz</w:t>
          </w:r>
        </w:smartTag>
        <w:r>
          <w:rPr>
            <w:b w:val="0"/>
          </w:rPr>
          <w:t xml:space="preserve"> </w:t>
        </w:r>
        <w:smartTag w:uri="urn:schemas-microsoft-com:office:smarttags" w:element="State">
          <w:r>
            <w:rPr>
              <w:b w:val="0"/>
            </w:rPr>
            <w:t>GA</w:t>
          </w:r>
        </w:smartTag>
      </w:smartTag>
      <w:r>
        <w:rPr>
          <w:b w:val="0"/>
        </w:rPr>
        <w:t xml:space="preserve">, Manson JE, Willett WC, Liu S. Changes in intake of fruits and vegetables in relation to risk of obesity and weight gain among middle-aged women. </w:t>
      </w:r>
      <w:r>
        <w:rPr>
          <w:b w:val="0"/>
          <w:i/>
        </w:rPr>
        <w:t>International Journal of Obesity</w:t>
      </w:r>
      <w:r>
        <w:rPr>
          <w:b w:val="0"/>
        </w:rPr>
        <w:t xml:space="preserve"> 2004</w:t>
      </w:r>
      <w:proofErr w:type="gramStart"/>
      <w:r>
        <w:rPr>
          <w:b w:val="0"/>
        </w:rPr>
        <w:t>;28:1569</w:t>
      </w:r>
      <w:proofErr w:type="gramEnd"/>
      <w:r>
        <w:rPr>
          <w:b w:val="0"/>
        </w:rPr>
        <w:t>-1574.</w:t>
      </w:r>
    </w:p>
    <w:p w:rsidR="00D51B99" w:rsidRDefault="00D51B99" w:rsidP="00D51B99">
      <w:pPr>
        <w:pStyle w:val="Title"/>
        <w:tabs>
          <w:tab w:val="left" w:pos="0"/>
          <w:tab w:val="right" w:pos="540"/>
          <w:tab w:val="left" w:pos="600"/>
          <w:tab w:val="left" w:pos="720"/>
          <w:tab w:val="right" w:pos="1260"/>
        </w:tabs>
        <w:ind w:left="0" w:firstLine="0"/>
        <w:jc w:val="left"/>
        <w:rPr>
          <w:b w:val="0"/>
        </w:rPr>
      </w:pPr>
    </w:p>
    <w:p w:rsidR="00D51B99" w:rsidRDefault="00D51B99" w:rsidP="00D51B99">
      <w:pPr>
        <w:pStyle w:val="Title"/>
        <w:tabs>
          <w:tab w:val="left" w:pos="0"/>
          <w:tab w:val="left" w:pos="720"/>
          <w:tab w:val="right" w:pos="1260"/>
        </w:tabs>
        <w:jc w:val="left"/>
        <w:rPr>
          <w:b w:val="0"/>
        </w:rPr>
      </w:pPr>
      <w:r>
        <w:rPr>
          <w:b w:val="0"/>
        </w:rPr>
        <w:t>9.</w:t>
      </w:r>
      <w:r>
        <w:rPr>
          <w:b w:val="0"/>
        </w:rPr>
        <w:tab/>
        <w:t xml:space="preserve">Goss J, Grubbs L. Comparative analysis of body mass index, consumption of fruits and vegetables, smoking, and physical activity among </w:t>
      </w:r>
      <w:smartTag w:uri="urn:schemas-microsoft-com:office:smarttags" w:element="place">
        <w:smartTag w:uri="urn:schemas-microsoft-com:office:smarttags" w:element="State">
          <w:r>
            <w:rPr>
              <w:b w:val="0"/>
            </w:rPr>
            <w:t>Florida</w:t>
          </w:r>
        </w:smartTag>
      </w:smartTag>
      <w:r>
        <w:rPr>
          <w:b w:val="0"/>
        </w:rPr>
        <w:t xml:space="preserve"> residents. J</w:t>
      </w:r>
      <w:r>
        <w:rPr>
          <w:b w:val="0"/>
          <w:i/>
        </w:rPr>
        <w:t>ournal of Community Health Nursing</w:t>
      </w:r>
      <w:r>
        <w:rPr>
          <w:b w:val="0"/>
        </w:rPr>
        <w:t xml:space="preserve"> 2005</w:t>
      </w:r>
      <w:proofErr w:type="gramStart"/>
      <w:r>
        <w:rPr>
          <w:b w:val="0"/>
        </w:rPr>
        <w:t>;22</w:t>
      </w:r>
      <w:proofErr w:type="gramEnd"/>
      <w:r>
        <w:rPr>
          <w:b w:val="0"/>
        </w:rPr>
        <w:t>(1):37-46.</w:t>
      </w:r>
    </w:p>
    <w:p w:rsidR="00D51B99" w:rsidRDefault="00D51B99" w:rsidP="00D51B99">
      <w:pPr>
        <w:pStyle w:val="Title"/>
        <w:tabs>
          <w:tab w:val="left" w:pos="0"/>
          <w:tab w:val="left" w:pos="720"/>
          <w:tab w:val="right" w:pos="1260"/>
        </w:tabs>
        <w:jc w:val="left"/>
        <w:rPr>
          <w:b w:val="0"/>
        </w:rPr>
      </w:pPr>
    </w:p>
    <w:p w:rsidR="00D51B99" w:rsidRDefault="00D51B99" w:rsidP="00D55BA6">
      <w:pPr>
        <w:ind w:left="720" w:hanging="720"/>
      </w:pPr>
      <w:r w:rsidRPr="00F943EB">
        <w:t>10.</w:t>
      </w:r>
      <w:r w:rsidRPr="00F943EB">
        <w:rPr>
          <w:b/>
        </w:rPr>
        <w:tab/>
      </w:r>
      <w:r w:rsidR="00F943EB" w:rsidRPr="00F943EB">
        <w:t>CDC</w:t>
      </w:r>
      <w:r w:rsidR="00F943EB" w:rsidRPr="00A97B4D">
        <w:t xml:space="preserve">. </w:t>
      </w:r>
      <w:proofErr w:type="gramStart"/>
      <w:r w:rsidR="00F943EB" w:rsidRPr="00A97B4D">
        <w:t>Youth Risk Behavior Surveillance – United States, 2009.</w:t>
      </w:r>
      <w:proofErr w:type="gramEnd"/>
      <w:r w:rsidR="00F943EB" w:rsidRPr="00A97B4D">
        <w:t xml:space="preserve"> </w:t>
      </w:r>
      <w:r w:rsidR="00F943EB" w:rsidRPr="00A97B4D">
        <w:rPr>
          <w:i/>
          <w:iCs/>
        </w:rPr>
        <w:t>MMWR</w:t>
      </w:r>
      <w:r w:rsidR="00F943EB" w:rsidRPr="00A97B4D">
        <w:t xml:space="preserve"> </w:t>
      </w:r>
      <w:r w:rsidR="00F943EB" w:rsidRPr="00A97B4D">
        <w:rPr>
          <w:i/>
          <w:iCs/>
        </w:rPr>
        <w:t xml:space="preserve">Surveillance Summary </w:t>
      </w:r>
      <w:r w:rsidR="00F943EB" w:rsidRPr="00A97B4D">
        <w:t>2010</w:t>
      </w:r>
      <w:proofErr w:type="gramStart"/>
      <w:r w:rsidR="00F943EB" w:rsidRPr="00A97B4D">
        <w:t>;59</w:t>
      </w:r>
      <w:proofErr w:type="gramEnd"/>
      <w:r w:rsidR="00F943EB" w:rsidRPr="00A97B4D">
        <w:t>(No. SS-5):1-142.</w:t>
      </w:r>
    </w:p>
    <w:p w:rsidR="00D55BA6" w:rsidRPr="00D55BA6" w:rsidRDefault="00D55BA6" w:rsidP="00D55BA6">
      <w:pPr>
        <w:ind w:left="720" w:hanging="720"/>
      </w:pPr>
    </w:p>
    <w:p w:rsidR="00D51B99" w:rsidRDefault="00D51B99" w:rsidP="00D51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szCs w:val="28"/>
        </w:rPr>
      </w:pPr>
      <w:r>
        <w:rPr>
          <w:bCs/>
          <w:szCs w:val="28"/>
        </w:rPr>
        <w:t>1</w:t>
      </w:r>
      <w:r w:rsidR="00D55BA6">
        <w:rPr>
          <w:bCs/>
          <w:szCs w:val="28"/>
        </w:rPr>
        <w:t>1</w:t>
      </w:r>
      <w:r>
        <w:rPr>
          <w:bCs/>
          <w:szCs w:val="28"/>
        </w:rPr>
        <w:t xml:space="preserve">.  </w:t>
      </w:r>
      <w:r>
        <w:rPr>
          <w:bCs/>
          <w:szCs w:val="28"/>
        </w:rPr>
        <w:tab/>
        <w:t xml:space="preserve">Nielsen SJ, Popkin BS. </w:t>
      </w:r>
      <w:proofErr w:type="gramStart"/>
      <w:r>
        <w:rPr>
          <w:bCs/>
          <w:szCs w:val="28"/>
        </w:rPr>
        <w:t>Changes in beverage intake between 1977 and 2001.</w:t>
      </w:r>
      <w:proofErr w:type="gramEnd"/>
      <w:r>
        <w:rPr>
          <w:bCs/>
          <w:szCs w:val="28"/>
        </w:rPr>
        <w:t xml:space="preserve"> </w:t>
      </w:r>
      <w:r>
        <w:rPr>
          <w:bCs/>
          <w:i/>
          <w:szCs w:val="28"/>
        </w:rPr>
        <w:t>American Journal of Preventive Medicine</w:t>
      </w:r>
      <w:r>
        <w:rPr>
          <w:bCs/>
          <w:szCs w:val="28"/>
        </w:rPr>
        <w:t xml:space="preserve"> 2004</w:t>
      </w:r>
      <w:proofErr w:type="gramStart"/>
      <w:r>
        <w:rPr>
          <w:bCs/>
          <w:szCs w:val="28"/>
        </w:rPr>
        <w:t>;27</w:t>
      </w:r>
      <w:proofErr w:type="gramEnd"/>
      <w:r>
        <w:rPr>
          <w:bCs/>
          <w:szCs w:val="28"/>
        </w:rPr>
        <w:t>(3):205-210.</w:t>
      </w:r>
    </w:p>
    <w:p w:rsidR="00112582" w:rsidRDefault="00112582" w:rsidP="00D51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szCs w:val="28"/>
        </w:rPr>
      </w:pPr>
    </w:p>
    <w:p w:rsidR="00112582" w:rsidRPr="00112582" w:rsidRDefault="00112582" w:rsidP="00112582">
      <w:pPr>
        <w:tabs>
          <w:tab w:val="left" w:pos="720"/>
        </w:tabs>
        <w:autoSpaceDE w:val="0"/>
        <w:autoSpaceDN w:val="0"/>
        <w:adjustRightInd w:val="0"/>
        <w:ind w:left="720" w:hanging="720"/>
      </w:pPr>
      <w:r>
        <w:t>1</w:t>
      </w:r>
      <w:r w:rsidR="00D55BA6">
        <w:t>2</w:t>
      </w:r>
      <w:r>
        <w:t xml:space="preserve">. </w:t>
      </w:r>
      <w:r>
        <w:tab/>
        <w:t xml:space="preserve">Wang YC, Bleich SN, Gortmaker SL. Increasing caloric contribution from sugar-sweetened beverages and 100% fruit juices among US children and adolescents, 1988-2004. </w:t>
      </w:r>
      <w:r>
        <w:rPr>
          <w:i/>
        </w:rPr>
        <w:t>Pediatrics</w:t>
      </w:r>
      <w:r>
        <w:t xml:space="preserve"> 2008</w:t>
      </w:r>
      <w:proofErr w:type="gramStart"/>
      <w:r>
        <w:t>;121</w:t>
      </w:r>
      <w:proofErr w:type="gramEnd"/>
      <w:r>
        <w:t>(6):1604-1614.</w:t>
      </w:r>
    </w:p>
    <w:p w:rsidR="00D51B99" w:rsidRDefault="00D51B99" w:rsidP="00D51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8"/>
        </w:rPr>
      </w:pPr>
    </w:p>
    <w:p w:rsidR="00366527" w:rsidRDefault="00D51B99" w:rsidP="00D51B99">
      <w:pPr>
        <w:tabs>
          <w:tab w:val="left" w:pos="720"/>
        </w:tabs>
        <w:autoSpaceDE w:val="0"/>
        <w:autoSpaceDN w:val="0"/>
        <w:adjustRightInd w:val="0"/>
        <w:ind w:left="720" w:hanging="720"/>
      </w:pPr>
      <w:r>
        <w:rPr>
          <w:bCs/>
          <w:szCs w:val="28"/>
        </w:rPr>
        <w:t>1</w:t>
      </w:r>
      <w:r w:rsidR="00D55BA6">
        <w:rPr>
          <w:bCs/>
          <w:szCs w:val="28"/>
        </w:rPr>
        <w:t>3</w:t>
      </w:r>
      <w:r>
        <w:rPr>
          <w:bCs/>
          <w:szCs w:val="28"/>
        </w:rPr>
        <w:t xml:space="preserve">.  </w:t>
      </w:r>
      <w:r>
        <w:rPr>
          <w:bCs/>
          <w:szCs w:val="28"/>
        </w:rPr>
        <w:tab/>
      </w:r>
      <w:r w:rsidRPr="008D7C81">
        <w:t>Vartanian</w:t>
      </w:r>
      <w:r>
        <w:t xml:space="preserve"> LR</w:t>
      </w:r>
      <w:r w:rsidRPr="008D7C81">
        <w:t xml:space="preserve">, </w:t>
      </w:r>
      <w:smartTag w:uri="urn:schemas-microsoft-com:office:smarttags" w:element="place">
        <w:smartTag w:uri="urn:schemas-microsoft-com:office:smarttags" w:element="City">
          <w:r w:rsidRPr="008D7C81">
            <w:t>Schwartz</w:t>
          </w:r>
        </w:smartTag>
        <w:r>
          <w:t xml:space="preserve"> </w:t>
        </w:r>
        <w:smartTag w:uri="urn:schemas-microsoft-com:office:smarttags" w:element="State">
          <w:r>
            <w:t>MB</w:t>
          </w:r>
        </w:smartTag>
      </w:smartTag>
      <w:r>
        <w:t xml:space="preserve">, </w:t>
      </w:r>
      <w:r w:rsidRPr="008D7C81">
        <w:t>Brownell</w:t>
      </w:r>
      <w:r>
        <w:t xml:space="preserve"> KD. </w:t>
      </w:r>
      <w:r w:rsidR="009E13A2">
        <w:t>Effects of soft drink consumption on nutrition and health: a systematic review and meta-a</w:t>
      </w:r>
      <w:r w:rsidRPr="008D7C81">
        <w:t>nalysis</w:t>
      </w:r>
      <w:r>
        <w:t xml:space="preserve">. </w:t>
      </w:r>
      <w:r w:rsidRPr="00110924">
        <w:rPr>
          <w:i/>
        </w:rPr>
        <w:t>Am</w:t>
      </w:r>
      <w:r>
        <w:rPr>
          <w:i/>
        </w:rPr>
        <w:t>erican</w:t>
      </w:r>
      <w:r w:rsidRPr="00110924">
        <w:rPr>
          <w:i/>
        </w:rPr>
        <w:t xml:space="preserve"> J</w:t>
      </w:r>
      <w:r>
        <w:rPr>
          <w:i/>
        </w:rPr>
        <w:t>ournal of</w:t>
      </w:r>
      <w:r w:rsidRPr="00110924">
        <w:rPr>
          <w:i/>
        </w:rPr>
        <w:t xml:space="preserve"> Public Health</w:t>
      </w:r>
      <w:r>
        <w:t xml:space="preserve"> 2007</w:t>
      </w:r>
      <w:proofErr w:type="gramStart"/>
      <w:r>
        <w:t>;</w:t>
      </w:r>
      <w:r w:rsidRPr="008D7C81">
        <w:t>97</w:t>
      </w:r>
      <w:proofErr w:type="gramEnd"/>
      <w:r w:rsidRPr="008D7C81">
        <w:t>(4):667-675.</w:t>
      </w:r>
    </w:p>
    <w:p w:rsidR="00112582" w:rsidRDefault="00112582" w:rsidP="00D55BA6">
      <w:pPr>
        <w:tabs>
          <w:tab w:val="left" w:pos="720"/>
        </w:tabs>
        <w:autoSpaceDE w:val="0"/>
        <w:autoSpaceDN w:val="0"/>
        <w:adjustRightInd w:val="0"/>
      </w:pPr>
    </w:p>
    <w:p w:rsidR="00112582" w:rsidRDefault="00112582" w:rsidP="00112582">
      <w:pPr>
        <w:tabs>
          <w:tab w:val="left" w:pos="720"/>
        </w:tabs>
        <w:autoSpaceDE w:val="0"/>
        <w:autoSpaceDN w:val="0"/>
        <w:adjustRightInd w:val="0"/>
        <w:ind w:left="720" w:hanging="720"/>
      </w:pPr>
      <w:r>
        <w:t>1</w:t>
      </w:r>
      <w:r w:rsidR="00D55BA6">
        <w:t>4</w:t>
      </w:r>
      <w:r>
        <w:t xml:space="preserve">. </w:t>
      </w:r>
      <w:r>
        <w:tab/>
        <w:t xml:space="preserve">Malik V, Schulze M, Hu F. Intake of sugar sweetened beverages and weight gain: a systematic review. </w:t>
      </w:r>
      <w:r>
        <w:rPr>
          <w:i/>
        </w:rPr>
        <w:t xml:space="preserve">American Journal of Public Health </w:t>
      </w:r>
      <w:r w:rsidRPr="00271073">
        <w:t>2007</w:t>
      </w:r>
      <w:proofErr w:type="gramStart"/>
      <w:r w:rsidRPr="00271073">
        <w:t>;97</w:t>
      </w:r>
      <w:proofErr w:type="gramEnd"/>
      <w:r w:rsidRPr="00271073">
        <w:t>(4):667-675.</w:t>
      </w:r>
    </w:p>
    <w:p w:rsidR="00112582" w:rsidRDefault="00112582" w:rsidP="00112582">
      <w:pPr>
        <w:tabs>
          <w:tab w:val="left" w:pos="720"/>
        </w:tabs>
        <w:autoSpaceDE w:val="0"/>
        <w:autoSpaceDN w:val="0"/>
        <w:adjustRightInd w:val="0"/>
        <w:ind w:left="720" w:hanging="720"/>
      </w:pPr>
    </w:p>
    <w:p w:rsidR="00112582" w:rsidRDefault="00112582" w:rsidP="00112582">
      <w:pPr>
        <w:tabs>
          <w:tab w:val="left" w:pos="720"/>
        </w:tabs>
        <w:autoSpaceDE w:val="0"/>
        <w:autoSpaceDN w:val="0"/>
        <w:adjustRightInd w:val="0"/>
        <w:ind w:left="720" w:hanging="720"/>
      </w:pPr>
      <w:r>
        <w:t>1</w:t>
      </w:r>
      <w:r w:rsidR="00D55BA6">
        <w:t>5</w:t>
      </w:r>
      <w:r>
        <w:t>.</w:t>
      </w:r>
      <w:r>
        <w:tab/>
        <w:t xml:space="preserve"> Marshall T, Gilmore J, Broffitt B, et al. Diet quality in young children is influenced by beverage consumption. </w:t>
      </w:r>
      <w:r>
        <w:rPr>
          <w:i/>
        </w:rPr>
        <w:t>Journal of the American College of Nutrition</w:t>
      </w:r>
      <w:r>
        <w:t xml:space="preserve"> 2005</w:t>
      </w:r>
      <w:proofErr w:type="gramStart"/>
      <w:r>
        <w:t>;24</w:t>
      </w:r>
      <w:proofErr w:type="gramEnd"/>
      <w:r>
        <w:t>(1):65-75.</w:t>
      </w:r>
    </w:p>
    <w:p w:rsidR="00112582" w:rsidRDefault="00112582" w:rsidP="00112582">
      <w:pPr>
        <w:tabs>
          <w:tab w:val="left" w:pos="720"/>
        </w:tabs>
        <w:autoSpaceDE w:val="0"/>
        <w:autoSpaceDN w:val="0"/>
        <w:adjustRightInd w:val="0"/>
        <w:ind w:left="720" w:hanging="720"/>
      </w:pPr>
    </w:p>
    <w:p w:rsidR="00112582" w:rsidRDefault="00D55BA6" w:rsidP="00112582">
      <w:pPr>
        <w:tabs>
          <w:tab w:val="left" w:pos="720"/>
        </w:tabs>
        <w:autoSpaceDE w:val="0"/>
        <w:autoSpaceDN w:val="0"/>
        <w:adjustRightInd w:val="0"/>
        <w:ind w:left="720" w:hanging="720"/>
      </w:pPr>
      <w:r>
        <w:t>16.</w:t>
      </w:r>
      <w:r w:rsidR="00112582">
        <w:tab/>
        <w:t xml:space="preserve">Whiting S, Healey A, Psiuk S, et al. Relationship between carbonated and other low nutrient dense beverages and bone mineral content of adolescents. </w:t>
      </w:r>
      <w:r w:rsidR="00112582" w:rsidRPr="007F0D07">
        <w:rPr>
          <w:i/>
        </w:rPr>
        <w:t>Nutrition Research</w:t>
      </w:r>
      <w:r w:rsidR="00112582">
        <w:rPr>
          <w:i/>
        </w:rPr>
        <w:t xml:space="preserve"> </w:t>
      </w:r>
      <w:r w:rsidR="00112582">
        <w:t>2001; 21(8):1107-1115.</w:t>
      </w:r>
    </w:p>
    <w:p w:rsidR="00112582" w:rsidRDefault="00112582" w:rsidP="00112582">
      <w:pPr>
        <w:tabs>
          <w:tab w:val="left" w:pos="720"/>
        </w:tabs>
        <w:autoSpaceDE w:val="0"/>
        <w:autoSpaceDN w:val="0"/>
        <w:adjustRightInd w:val="0"/>
        <w:ind w:left="720" w:hanging="720"/>
      </w:pPr>
    </w:p>
    <w:p w:rsidR="00112582" w:rsidRPr="007F0D07" w:rsidRDefault="00D55BA6" w:rsidP="00112582">
      <w:pPr>
        <w:tabs>
          <w:tab w:val="left" w:pos="720"/>
        </w:tabs>
        <w:autoSpaceDE w:val="0"/>
        <w:autoSpaceDN w:val="0"/>
        <w:adjustRightInd w:val="0"/>
        <w:ind w:left="720" w:hanging="720"/>
      </w:pPr>
      <w:r>
        <w:t>17</w:t>
      </w:r>
      <w:r w:rsidR="00112582">
        <w:t xml:space="preserve">. </w:t>
      </w:r>
      <w:r w:rsidR="00112582">
        <w:tab/>
        <w:t xml:space="preserve">Tahmassebi J, Duggal M, Malik-Kotru G, et al. Soft drinks and dental health: a review of the current literature. </w:t>
      </w:r>
      <w:r w:rsidR="00112582" w:rsidRPr="00D55BA6">
        <w:rPr>
          <w:i/>
        </w:rPr>
        <w:t>Journal of Dental Research</w:t>
      </w:r>
      <w:r w:rsidR="00112582">
        <w:t xml:space="preserve"> 2006</w:t>
      </w:r>
      <w:proofErr w:type="gramStart"/>
      <w:r w:rsidR="00112582">
        <w:t>;34</w:t>
      </w:r>
      <w:proofErr w:type="gramEnd"/>
      <w:r w:rsidR="00112582">
        <w:t>(1):2-11.</w:t>
      </w:r>
    </w:p>
    <w:p w:rsidR="00112582" w:rsidRDefault="00112582" w:rsidP="00D51B99">
      <w:pPr>
        <w:tabs>
          <w:tab w:val="left" w:pos="720"/>
        </w:tabs>
        <w:autoSpaceDE w:val="0"/>
        <w:autoSpaceDN w:val="0"/>
        <w:adjustRightInd w:val="0"/>
        <w:ind w:left="720" w:hanging="720"/>
      </w:pPr>
    </w:p>
    <w:p w:rsidR="00B015CE" w:rsidRDefault="00D51B99" w:rsidP="00B23FEC">
      <w:pPr>
        <w:tabs>
          <w:tab w:val="left" w:pos="720"/>
        </w:tabs>
        <w:autoSpaceDE w:val="0"/>
        <w:autoSpaceDN w:val="0"/>
        <w:adjustRightInd w:val="0"/>
        <w:ind w:left="720" w:hanging="720"/>
        <w:jc w:val="center"/>
        <w:rPr>
          <w:szCs w:val="40"/>
        </w:rPr>
      </w:pPr>
      <w:r>
        <w:br w:type="page"/>
      </w:r>
      <w:r w:rsidR="00B015CE">
        <w:rPr>
          <w:b/>
          <w:bCs/>
          <w:szCs w:val="40"/>
        </w:rPr>
        <w:lastRenderedPageBreak/>
        <w:t>Physical Activity</w:t>
      </w:r>
    </w:p>
    <w:p w:rsidR="00B015CE" w:rsidRDefault="00B015CE" w:rsidP="00B01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015CE" w:rsidRDefault="00B015CE" w:rsidP="00B01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QUESTION(S):</w:t>
      </w:r>
    </w:p>
    <w:p w:rsidR="00B015CE" w:rsidRDefault="00B015CE" w:rsidP="00B01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015CE" w:rsidRDefault="00A46E97" w:rsidP="00B015CE">
      <w:pPr>
        <w:ind w:left="720" w:hanging="720"/>
      </w:pPr>
      <w:r>
        <w:t>81</w:t>
      </w:r>
      <w:r w:rsidR="00B015CE">
        <w:t>.</w:t>
      </w:r>
      <w:r w:rsidR="00B015CE">
        <w:tab/>
        <w:t>During the past 7 days, on how many days were you physically active for a total of at least 60 minutes per day? (Add up all the time you spend in any kind of physical activity that increases your heart rate and makes you breathe hard some of the time.)</w:t>
      </w:r>
    </w:p>
    <w:p w:rsidR="00A46E97" w:rsidRDefault="00A46E97" w:rsidP="00B015CE">
      <w:pPr>
        <w:ind w:left="720" w:hanging="720"/>
      </w:pPr>
    </w:p>
    <w:p w:rsidR="00A46E97" w:rsidRDefault="00A46E97" w:rsidP="00B015CE">
      <w:pPr>
        <w:ind w:left="720" w:hanging="720"/>
      </w:pPr>
      <w:r>
        <w:t>82.</w:t>
      </w:r>
      <w:r>
        <w:tab/>
        <w:t>On how many of the past 7 days did you do exercises to strengthen or tone your muscles, such as push-ups, sit-ups, or weight lifting?</w:t>
      </w:r>
    </w:p>
    <w:p w:rsidR="00B015CE" w:rsidRDefault="00B015CE" w:rsidP="00B01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B015CE" w:rsidRDefault="00B015CE" w:rsidP="00B01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8</w:t>
      </w:r>
      <w:r w:rsidR="00A46E97">
        <w:t>3</w:t>
      </w:r>
      <w:r>
        <w:t>.</w:t>
      </w:r>
      <w:r>
        <w:tab/>
        <w:t>On an average school day, how many hours do you watch TV?</w:t>
      </w:r>
    </w:p>
    <w:p w:rsidR="00B015CE" w:rsidRDefault="00B015CE" w:rsidP="00B01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B015CE" w:rsidRDefault="00B015CE" w:rsidP="00B015CE">
      <w:pPr>
        <w:ind w:left="720" w:hanging="720"/>
      </w:pPr>
      <w:r>
        <w:t>8</w:t>
      </w:r>
      <w:r w:rsidR="00153EA7">
        <w:t>4</w:t>
      </w:r>
      <w:r>
        <w:t xml:space="preserve">.  </w:t>
      </w:r>
      <w:r>
        <w:tab/>
        <w:t xml:space="preserve">On an average school day, how many hours do you play video or computer games or use a computer for something that is not school work? (Include </w:t>
      </w:r>
      <w:r w:rsidR="00153EA7">
        <w:t xml:space="preserve">time spent on things such as Xbox, PlayStation, an iPod, an </w:t>
      </w:r>
      <w:proofErr w:type="spellStart"/>
      <w:r w:rsidR="00153EA7">
        <w:t>iPad</w:t>
      </w:r>
      <w:proofErr w:type="spellEnd"/>
      <w:r w:rsidR="00153EA7">
        <w:t xml:space="preserve"> or other tablet, a smartphone, </w:t>
      </w:r>
      <w:proofErr w:type="spellStart"/>
      <w:r w:rsidR="00153EA7">
        <w:t>YoutTube</w:t>
      </w:r>
      <w:proofErr w:type="spellEnd"/>
      <w:r w:rsidR="00153EA7">
        <w:t>, Facebook or other social networking tool, and the internet.)</w:t>
      </w:r>
    </w:p>
    <w:p w:rsidR="00B015CE" w:rsidRDefault="00B015CE" w:rsidP="00B01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B015CE" w:rsidRDefault="00B015CE" w:rsidP="00B01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8</w:t>
      </w:r>
      <w:r w:rsidR="00A62CBA">
        <w:t>5</w:t>
      </w:r>
      <w:r>
        <w:t>.</w:t>
      </w:r>
      <w:r>
        <w:tab/>
        <w:t>In an average week when you are in school, on how many days do you go to physical education (PE) classes?</w:t>
      </w:r>
    </w:p>
    <w:p w:rsidR="00B015CE" w:rsidRDefault="00B015CE" w:rsidP="00B01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015CE" w:rsidRDefault="00A62CBA" w:rsidP="00B01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86</w:t>
      </w:r>
      <w:r w:rsidR="00B015CE">
        <w:t>.</w:t>
      </w:r>
      <w:r w:rsidR="00B015CE">
        <w:tab/>
        <w:t>During the past 12 months, on how many sports teams did you play? (</w:t>
      </w:r>
      <w:r w:rsidR="009E13A2">
        <w:t>Count</w:t>
      </w:r>
      <w:r w:rsidR="00B015CE">
        <w:t xml:space="preserve"> any teams run by your school or community groups.)</w:t>
      </w:r>
    </w:p>
    <w:p w:rsidR="00B015CE" w:rsidRDefault="00B015CE" w:rsidP="00B01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B015CE" w:rsidRDefault="00B015CE" w:rsidP="00B01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r>
        <w:rPr>
          <w:b/>
          <w:bCs/>
        </w:rPr>
        <w:t>RATIONALE:</w:t>
      </w:r>
    </w:p>
    <w:p w:rsidR="00B015CE" w:rsidRDefault="00B015CE" w:rsidP="00B01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r>
        <w:rPr>
          <w:b/>
          <w:bCs/>
        </w:rPr>
        <w:tab/>
      </w:r>
    </w:p>
    <w:p w:rsidR="00B015CE" w:rsidRDefault="00D20CCD" w:rsidP="00B015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These questions measure participation in physical activity, physical education classes, </w:t>
      </w:r>
      <w:r w:rsidR="009E13A2">
        <w:t xml:space="preserve">and </w:t>
      </w:r>
      <w:r>
        <w:t xml:space="preserve">sports teams and </w:t>
      </w:r>
      <w:r w:rsidR="009E13A2">
        <w:t xml:space="preserve">time spent watching </w:t>
      </w:r>
      <w:r>
        <w:t>television</w:t>
      </w:r>
      <w:r w:rsidR="009E13A2">
        <w:t xml:space="preserve"> (TV)</w:t>
      </w:r>
      <w:r>
        <w:t xml:space="preserve"> and </w:t>
      </w:r>
      <w:r w:rsidR="00883AE0">
        <w:t xml:space="preserve">using a computer or </w:t>
      </w:r>
      <w:r w:rsidR="009E13A2">
        <w:t xml:space="preserve">playing </w:t>
      </w:r>
      <w:r>
        <w:t>video game</w:t>
      </w:r>
      <w:r w:rsidR="009E13A2">
        <w:t>s</w:t>
      </w:r>
      <w:r w:rsidR="00933DF2">
        <w:t xml:space="preserve">. </w:t>
      </w:r>
      <w:r>
        <w:t>Participation in regular physical activity among young people can help build and maintain healthy bones and muscles, maintain body weight and reduce body fat, reduce feelings of depression and anxiety, and promote psychological well-being.</w:t>
      </w:r>
      <w:r>
        <w:rPr>
          <w:vertAlign w:val="superscript"/>
        </w:rPr>
        <w:t xml:space="preserve">(1,2)  </w:t>
      </w:r>
      <w:r>
        <w:t>Over time, regular physical activity decreases the risk of high blood pressure, heart disease, diabetes, obesity, some types of cancer, and premature death.</w:t>
      </w:r>
      <w:r>
        <w:rPr>
          <w:vertAlign w:val="superscript"/>
        </w:rPr>
        <w:t>(1)</w:t>
      </w:r>
      <w:r w:rsidR="00883AE0">
        <w:t xml:space="preserve"> </w:t>
      </w:r>
      <w:r w:rsidR="00FC78EF">
        <w:t>In 2008, the U</w:t>
      </w:r>
      <w:r w:rsidR="00F3223E">
        <w:t>.</w:t>
      </w:r>
      <w:r w:rsidR="00FC78EF">
        <w:t>S</w:t>
      </w:r>
      <w:r w:rsidR="00F3223E">
        <w:t>.</w:t>
      </w:r>
      <w:r w:rsidR="00FC78EF">
        <w:t xml:space="preserve"> Department of Health and Human Services recommended that young people ages </w:t>
      </w:r>
      <w:r w:rsidR="00FC78EF" w:rsidRPr="00233457">
        <w:t>6</w:t>
      </w:r>
      <w:r w:rsidR="00233457" w:rsidRPr="00233457">
        <w:t>–</w:t>
      </w:r>
      <w:r w:rsidR="00FC78EF" w:rsidRPr="00233457">
        <w:t>17</w:t>
      </w:r>
      <w:r w:rsidR="00FC78EF">
        <w:t xml:space="preserve"> participate in </w:t>
      </w:r>
      <w:r w:rsidR="00233457">
        <w:t xml:space="preserve">at least </w:t>
      </w:r>
      <w:r w:rsidR="00FC78EF">
        <w:t xml:space="preserve">60 minutes of physical activity </w:t>
      </w:r>
      <w:r w:rsidR="00FC78EF" w:rsidRPr="00233457">
        <w:t>daily.</w:t>
      </w:r>
      <w:r w:rsidR="00FC78EF" w:rsidRPr="00233457">
        <w:rPr>
          <w:vertAlign w:val="superscript"/>
        </w:rPr>
        <w:t>(3)</w:t>
      </w:r>
      <w:r w:rsidR="00FC78EF" w:rsidRPr="00233457">
        <w:t xml:space="preserve"> </w:t>
      </w:r>
      <w:r w:rsidR="00B015CE" w:rsidRPr="00233457">
        <w:t>In 200</w:t>
      </w:r>
      <w:r w:rsidR="00FC78EF" w:rsidRPr="00233457">
        <w:t>9</w:t>
      </w:r>
      <w:r w:rsidR="00B015CE" w:rsidRPr="00233457">
        <w:t xml:space="preserve">, </w:t>
      </w:r>
      <w:r w:rsidR="00FC78EF" w:rsidRPr="00233457">
        <w:t>18</w:t>
      </w:r>
      <w:r w:rsidR="00B015CE" w:rsidRPr="00233457">
        <w:t xml:space="preserve">% of high school students </w:t>
      </w:r>
      <w:r w:rsidR="00FC78EF" w:rsidRPr="00233457">
        <w:t>were physically active doing any kind of physical activity that increased their heart rate and made them breathe hard some of the time for a total of at least 60 minutes per day on each of the 7 days before the survey (i.e., physically active at least 60 minutes on all 7 days)</w:t>
      </w:r>
      <w:r w:rsidR="00B015CE" w:rsidRPr="00233457">
        <w:t>.</w:t>
      </w:r>
      <w:r w:rsidR="00B015CE" w:rsidRPr="00233457">
        <w:rPr>
          <w:vertAlign w:val="superscript"/>
        </w:rPr>
        <w:t>(4)</w:t>
      </w:r>
      <w:r w:rsidR="00933DF2">
        <w:t xml:space="preserve"> </w:t>
      </w:r>
      <w:r w:rsidR="00B015CE" w:rsidRPr="00233457">
        <w:t>School</w:t>
      </w:r>
      <w:r w:rsidR="00B015CE">
        <w:t xml:space="preserve"> physical education classes can increase adolescent participation in physical activity</w:t>
      </w:r>
      <w:r w:rsidR="00B015CE">
        <w:rPr>
          <w:vertAlign w:val="superscript"/>
        </w:rPr>
        <w:t>(5-</w:t>
      </w:r>
      <w:r w:rsidR="0094582E">
        <w:rPr>
          <w:vertAlign w:val="superscript"/>
        </w:rPr>
        <w:t>8</w:t>
      </w:r>
      <w:r w:rsidR="00B015CE">
        <w:rPr>
          <w:vertAlign w:val="superscript"/>
        </w:rPr>
        <w:t xml:space="preserve">) </w:t>
      </w:r>
      <w:r w:rsidR="00B015CE">
        <w:t xml:space="preserve">and help high school students develop the knowledge, attitudes, and skills they need to engage in </w:t>
      </w:r>
      <w:r w:rsidR="00B015CE" w:rsidRPr="00233457">
        <w:t>lifelong physical activity.</w:t>
      </w:r>
      <w:r w:rsidR="007E0916">
        <w:rPr>
          <w:vertAlign w:val="superscript"/>
        </w:rPr>
        <w:t>(5,</w:t>
      </w:r>
      <w:r w:rsidR="0094582E">
        <w:rPr>
          <w:vertAlign w:val="superscript"/>
        </w:rPr>
        <w:t>9</w:t>
      </w:r>
      <w:r w:rsidR="00B015CE" w:rsidRPr="00233457">
        <w:rPr>
          <w:vertAlign w:val="superscript"/>
        </w:rPr>
        <w:t>)</w:t>
      </w:r>
      <w:r w:rsidR="00B015CE" w:rsidRPr="00233457">
        <w:t xml:space="preserve"> In 200</w:t>
      </w:r>
      <w:r w:rsidR="00233457" w:rsidRPr="00233457">
        <w:t>9</w:t>
      </w:r>
      <w:r w:rsidR="00B015CE" w:rsidRPr="00233457">
        <w:t>, 5</w:t>
      </w:r>
      <w:r w:rsidR="00233457" w:rsidRPr="00233457">
        <w:t>6</w:t>
      </w:r>
      <w:r w:rsidR="00B015CE" w:rsidRPr="00233457">
        <w:t>% of high school students nationwide went to physical education classes on 1 or more days in an average week when they were in school.</w:t>
      </w:r>
      <w:r w:rsidR="00B015CE" w:rsidRPr="00233457">
        <w:rPr>
          <w:vertAlign w:val="superscript"/>
        </w:rPr>
        <w:t>(4)</w:t>
      </w:r>
      <w:r w:rsidR="00933DF2">
        <w:t xml:space="preserve"> </w:t>
      </w:r>
      <w:r w:rsidR="009E13A2">
        <w:t>Watching TV and using a computer</w:t>
      </w:r>
      <w:r w:rsidR="00B015CE" w:rsidRPr="00233457">
        <w:t xml:space="preserve"> are considered sedentary</w:t>
      </w:r>
      <w:r w:rsidR="00B015CE" w:rsidRPr="007918D4">
        <w:t xml:space="preserve"> behaviors.  </w:t>
      </w:r>
      <w:r w:rsidR="009E13A2">
        <w:t>Among youth, time spent watching TV,</w:t>
      </w:r>
      <w:r w:rsidR="00B015CE" w:rsidRPr="007918D4">
        <w:t xml:space="preserve"> in particular, is associated with childhood and adult obesity</w:t>
      </w:r>
      <w:r w:rsidR="00B015CE">
        <w:rPr>
          <w:vertAlign w:val="superscript"/>
        </w:rPr>
        <w:t>(10-14)</w:t>
      </w:r>
      <w:r w:rsidR="00B015CE">
        <w:t xml:space="preserve"> </w:t>
      </w:r>
      <w:r w:rsidR="00B015CE" w:rsidRPr="007918D4">
        <w:t xml:space="preserve">and youth who engage in </w:t>
      </w:r>
      <w:r w:rsidR="00B015CE" w:rsidRPr="007918D4">
        <w:lastRenderedPageBreak/>
        <w:t>less than two hours of TV viewing per day tend to be more active</w:t>
      </w:r>
      <w:r w:rsidR="00B015CE">
        <w:t>.</w:t>
      </w:r>
      <w:r w:rsidR="00B015CE">
        <w:rPr>
          <w:vertAlign w:val="superscript"/>
        </w:rPr>
        <w:t>(1</w:t>
      </w:r>
      <w:r w:rsidR="009713E3">
        <w:rPr>
          <w:vertAlign w:val="superscript"/>
        </w:rPr>
        <w:t>3</w:t>
      </w:r>
      <w:r w:rsidR="00B015CE" w:rsidRPr="007F446E">
        <w:rPr>
          <w:vertAlign w:val="superscript"/>
        </w:rPr>
        <w:t>)</w:t>
      </w:r>
      <w:r w:rsidR="00883AE0">
        <w:t xml:space="preserve"> </w:t>
      </w:r>
      <w:r w:rsidR="00B015CE">
        <w:t>Computer usage and video game playing are associated with physical inactivity among adolescents</w:t>
      </w:r>
      <w:r w:rsidR="00B015CE">
        <w:rPr>
          <w:vertAlign w:val="superscript"/>
        </w:rPr>
        <w:t>(1</w:t>
      </w:r>
      <w:r w:rsidR="009713E3">
        <w:rPr>
          <w:vertAlign w:val="superscript"/>
        </w:rPr>
        <w:t>1</w:t>
      </w:r>
      <w:r w:rsidR="00B015CE">
        <w:rPr>
          <w:vertAlign w:val="superscript"/>
        </w:rPr>
        <w:t>)</w:t>
      </w:r>
      <w:r w:rsidR="009E13A2">
        <w:t xml:space="preserve"> and young adults.</w:t>
      </w:r>
      <w:r w:rsidR="00B015CE">
        <w:rPr>
          <w:vertAlign w:val="superscript"/>
        </w:rPr>
        <w:t>(1</w:t>
      </w:r>
      <w:r w:rsidR="00B049C6">
        <w:rPr>
          <w:vertAlign w:val="superscript"/>
        </w:rPr>
        <w:t>5</w:t>
      </w:r>
      <w:r w:rsidR="00883AE0">
        <w:rPr>
          <w:vertAlign w:val="superscript"/>
        </w:rPr>
        <w:t>)</w:t>
      </w:r>
      <w:r w:rsidR="00B015CE">
        <w:rPr>
          <w:vertAlign w:val="superscript"/>
        </w:rPr>
        <w:t xml:space="preserve"> </w:t>
      </w:r>
      <w:r w:rsidR="00B015CE" w:rsidRPr="00A94399">
        <w:t>Among high school students nationwide in 200</w:t>
      </w:r>
      <w:r w:rsidR="00233457" w:rsidRPr="00A94399">
        <w:t>9</w:t>
      </w:r>
      <w:r w:rsidR="00B015CE" w:rsidRPr="00A94399">
        <w:t xml:space="preserve">, </w:t>
      </w:r>
      <w:r w:rsidR="00233457" w:rsidRPr="00A94399">
        <w:t>25% of</w:t>
      </w:r>
      <w:r w:rsidR="00233457">
        <w:t xml:space="preserve"> students played video or </w:t>
      </w:r>
      <w:r w:rsidR="00233457" w:rsidRPr="00233457">
        <w:t xml:space="preserve">computer games or used a computer for something that was not school work for 3 or more hours per day on an average school day and </w:t>
      </w:r>
      <w:r w:rsidR="00B015CE" w:rsidRPr="00233457">
        <w:t>3</w:t>
      </w:r>
      <w:r w:rsidR="00233457" w:rsidRPr="00233457">
        <w:t>3</w:t>
      </w:r>
      <w:r w:rsidR="00B015CE" w:rsidRPr="00233457">
        <w:t>% watched television 3 or more hours per day on an average school day.</w:t>
      </w:r>
      <w:r w:rsidR="0065185E" w:rsidRPr="00233457">
        <w:rPr>
          <w:vertAlign w:val="superscript"/>
        </w:rPr>
        <w:t>(4)</w:t>
      </w:r>
      <w:r w:rsidR="00883AE0">
        <w:t xml:space="preserve"> </w:t>
      </w:r>
      <w:r w:rsidR="00233457" w:rsidRPr="00233457">
        <w:t>During 2003–2009, a significant linear increase occurred in the percentage of students who used computers 3 or more hours per day (22%–25%).</w:t>
      </w:r>
      <w:r w:rsidR="00233457" w:rsidRPr="00233457">
        <w:rPr>
          <w:vertAlign w:val="superscript"/>
        </w:rPr>
        <w:t>(4)</w:t>
      </w:r>
      <w:r w:rsidR="00883AE0">
        <w:t xml:space="preserve"> </w:t>
      </w:r>
      <w:r w:rsidR="00B015CE" w:rsidRPr="00233457">
        <w:t>During 1999–200</w:t>
      </w:r>
      <w:r w:rsidR="00233457" w:rsidRPr="00233457">
        <w:t>9</w:t>
      </w:r>
      <w:r w:rsidR="00B015CE" w:rsidRPr="00233457">
        <w:t>, a significant linear decrease occurred in the percentage of high school students who watched television 3 or more hours per day (43%–3</w:t>
      </w:r>
      <w:r w:rsidR="00233457" w:rsidRPr="00233457">
        <w:t>3</w:t>
      </w:r>
      <w:r w:rsidR="00B015CE" w:rsidRPr="00233457">
        <w:t>%).</w:t>
      </w:r>
      <w:r w:rsidR="00B015CE" w:rsidRPr="00233457">
        <w:rPr>
          <w:vertAlign w:val="superscript"/>
        </w:rPr>
        <w:t>(4)</w:t>
      </w:r>
      <w:r w:rsidR="00B015CE">
        <w:t xml:space="preserve">   </w:t>
      </w:r>
    </w:p>
    <w:p w:rsidR="00B015CE" w:rsidRDefault="00B015CE" w:rsidP="00B015CE"/>
    <w:p w:rsidR="00B015CE" w:rsidRPr="00302B67" w:rsidRDefault="00B015CE" w:rsidP="00B015CE">
      <w:pPr>
        <w:rPr>
          <w:b/>
        </w:rPr>
      </w:pPr>
      <w:r w:rsidRPr="00302B67">
        <w:rPr>
          <w:b/>
        </w:rPr>
        <w:t>REFERENCES:</w:t>
      </w:r>
    </w:p>
    <w:p w:rsidR="00B015CE" w:rsidRPr="00B36D44" w:rsidRDefault="00B015CE" w:rsidP="00B015CE"/>
    <w:p w:rsidR="00B015CE" w:rsidRDefault="00B015CE" w:rsidP="00B015CE">
      <w:pPr>
        <w:pStyle w:val="Title"/>
        <w:tabs>
          <w:tab w:val="left" w:pos="-4320"/>
          <w:tab w:val="left" w:pos="0"/>
          <w:tab w:val="left" w:pos="720"/>
          <w:tab w:val="right" w:pos="1260"/>
        </w:tabs>
        <w:jc w:val="left"/>
        <w:rPr>
          <w:b w:val="0"/>
        </w:rPr>
      </w:pPr>
      <w:r>
        <w:rPr>
          <w:b w:val="0"/>
        </w:rPr>
        <w:t>1.</w:t>
      </w:r>
      <w:r>
        <w:rPr>
          <w:b w:val="0"/>
        </w:rPr>
        <w:tab/>
      </w:r>
      <w:r w:rsidR="00D20CCD" w:rsidRPr="00D20CCD">
        <w:rPr>
          <w:b w:val="0"/>
        </w:rPr>
        <w:t xml:space="preserve">Physical Activity Guidelines Advisory Committee. </w:t>
      </w:r>
      <w:proofErr w:type="gramStart"/>
      <w:r w:rsidR="00D20CCD" w:rsidRPr="00D20CCD">
        <w:rPr>
          <w:b w:val="0"/>
          <w:i/>
        </w:rPr>
        <w:t>Physical Activity Guidelines Advisory Committee Report, 2008.</w:t>
      </w:r>
      <w:proofErr w:type="gramEnd"/>
      <w:r w:rsidR="00D20CCD" w:rsidRPr="00D20CCD">
        <w:rPr>
          <w:b w:val="0"/>
          <w:i/>
        </w:rPr>
        <w:t xml:space="preserve"> </w:t>
      </w:r>
      <w:r w:rsidR="00A70384">
        <w:rPr>
          <w:b w:val="0"/>
        </w:rPr>
        <w:t>Washington, DC: U</w:t>
      </w:r>
      <w:r w:rsidR="00F3223E">
        <w:rPr>
          <w:b w:val="0"/>
        </w:rPr>
        <w:t>.</w:t>
      </w:r>
      <w:r w:rsidR="00A70384">
        <w:rPr>
          <w:b w:val="0"/>
        </w:rPr>
        <w:t>S</w:t>
      </w:r>
      <w:r w:rsidR="00F3223E">
        <w:rPr>
          <w:b w:val="0"/>
        </w:rPr>
        <w:t>.</w:t>
      </w:r>
      <w:r w:rsidR="00D20CCD" w:rsidRPr="00D20CCD">
        <w:rPr>
          <w:b w:val="0"/>
        </w:rPr>
        <w:t xml:space="preserve"> Department of Health and Human Services</w:t>
      </w:r>
      <w:r w:rsidR="00395766">
        <w:rPr>
          <w:b w:val="0"/>
        </w:rPr>
        <w:t>;</w:t>
      </w:r>
      <w:r w:rsidR="00D20CCD" w:rsidRPr="00D20CCD">
        <w:rPr>
          <w:b w:val="0"/>
        </w:rPr>
        <w:t xml:space="preserve"> 2008.</w:t>
      </w:r>
      <w:r w:rsidR="00D20CCD">
        <w:t xml:space="preserve">  </w:t>
      </w:r>
    </w:p>
    <w:p w:rsidR="00B015CE" w:rsidRDefault="00B015CE" w:rsidP="00B015CE">
      <w:pPr>
        <w:pStyle w:val="Title"/>
        <w:tabs>
          <w:tab w:val="left" w:pos="-4320"/>
          <w:tab w:val="left" w:pos="0"/>
          <w:tab w:val="left" w:pos="720"/>
          <w:tab w:val="right" w:pos="1260"/>
        </w:tabs>
        <w:jc w:val="left"/>
        <w:rPr>
          <w:b w:val="0"/>
        </w:rPr>
      </w:pPr>
    </w:p>
    <w:p w:rsidR="00B015CE" w:rsidRDefault="00B015CE" w:rsidP="00B015CE">
      <w:pPr>
        <w:pStyle w:val="Title"/>
        <w:tabs>
          <w:tab w:val="left" w:pos="-4320"/>
          <w:tab w:val="left" w:pos="0"/>
          <w:tab w:val="left" w:pos="720"/>
          <w:tab w:val="right" w:pos="1260"/>
        </w:tabs>
        <w:jc w:val="left"/>
      </w:pPr>
      <w:r w:rsidRPr="00117132">
        <w:rPr>
          <w:b w:val="0"/>
        </w:rPr>
        <w:t xml:space="preserve">2. </w:t>
      </w:r>
      <w:r w:rsidRPr="00117132">
        <w:rPr>
          <w:b w:val="0"/>
        </w:rPr>
        <w:tab/>
        <w:t>Strong WB</w:t>
      </w:r>
      <w:r w:rsidR="00FC78EF">
        <w:rPr>
          <w:b w:val="0"/>
        </w:rPr>
        <w:t>, Malina RM, Blimke CJR, et al.</w:t>
      </w:r>
      <w:r w:rsidRPr="00117132">
        <w:rPr>
          <w:b w:val="0"/>
        </w:rPr>
        <w:t xml:space="preserve"> Evidence based physical activity for school-age youth. </w:t>
      </w:r>
      <w:r w:rsidRPr="00117132">
        <w:rPr>
          <w:b w:val="0"/>
          <w:i/>
          <w:iCs/>
        </w:rPr>
        <w:t>J</w:t>
      </w:r>
      <w:r>
        <w:rPr>
          <w:b w:val="0"/>
          <w:i/>
          <w:iCs/>
        </w:rPr>
        <w:t>ournal of</w:t>
      </w:r>
      <w:r w:rsidRPr="00117132">
        <w:rPr>
          <w:b w:val="0"/>
          <w:i/>
          <w:iCs/>
        </w:rPr>
        <w:t xml:space="preserve"> Pediat</w:t>
      </w:r>
      <w:r>
        <w:rPr>
          <w:b w:val="0"/>
          <w:i/>
          <w:iCs/>
        </w:rPr>
        <w:t>rics</w:t>
      </w:r>
      <w:r w:rsidRPr="00117132">
        <w:rPr>
          <w:b w:val="0"/>
        </w:rPr>
        <w:t xml:space="preserve"> 2005</w:t>
      </w:r>
      <w:proofErr w:type="gramStart"/>
      <w:r w:rsidRPr="00117132">
        <w:rPr>
          <w:b w:val="0"/>
        </w:rPr>
        <w:t>;146:732</w:t>
      </w:r>
      <w:proofErr w:type="gramEnd"/>
      <w:r w:rsidRPr="00117132">
        <w:rPr>
          <w:b w:val="0"/>
        </w:rPr>
        <w:t>-737.</w:t>
      </w:r>
      <w:r>
        <w:t xml:space="preserve"> </w:t>
      </w:r>
    </w:p>
    <w:p w:rsidR="00B015CE" w:rsidRDefault="00B015CE" w:rsidP="00B015CE">
      <w:pPr>
        <w:pStyle w:val="Title"/>
        <w:tabs>
          <w:tab w:val="left" w:pos="-4320"/>
          <w:tab w:val="left" w:pos="0"/>
          <w:tab w:val="left" w:pos="720"/>
          <w:tab w:val="right" w:pos="1260"/>
        </w:tabs>
        <w:jc w:val="left"/>
        <w:rPr>
          <w:b w:val="0"/>
        </w:rPr>
      </w:pPr>
    </w:p>
    <w:p w:rsidR="00B015CE" w:rsidRDefault="00B015CE" w:rsidP="00B015CE">
      <w:pPr>
        <w:pStyle w:val="Title"/>
        <w:tabs>
          <w:tab w:val="left" w:pos="0"/>
          <w:tab w:val="left" w:pos="720"/>
          <w:tab w:val="right" w:pos="1260"/>
        </w:tabs>
        <w:jc w:val="left"/>
        <w:rPr>
          <w:b w:val="0"/>
        </w:rPr>
      </w:pPr>
      <w:r>
        <w:rPr>
          <w:b w:val="0"/>
        </w:rPr>
        <w:t>3.</w:t>
      </w:r>
      <w:r>
        <w:rPr>
          <w:b w:val="0"/>
        </w:rPr>
        <w:tab/>
        <w:t>U</w:t>
      </w:r>
      <w:r w:rsidR="00F3223E">
        <w:rPr>
          <w:b w:val="0"/>
        </w:rPr>
        <w:t>.</w:t>
      </w:r>
      <w:r>
        <w:rPr>
          <w:b w:val="0"/>
        </w:rPr>
        <w:t>S</w:t>
      </w:r>
      <w:r w:rsidR="00F3223E">
        <w:rPr>
          <w:b w:val="0"/>
        </w:rPr>
        <w:t>.</w:t>
      </w:r>
      <w:r>
        <w:rPr>
          <w:b w:val="0"/>
        </w:rPr>
        <w:t xml:space="preserve"> Department of Health and Human Services</w:t>
      </w:r>
      <w:r w:rsidR="00233457">
        <w:rPr>
          <w:b w:val="0"/>
        </w:rPr>
        <w:t>.</w:t>
      </w:r>
      <w:r w:rsidR="00FC78EF">
        <w:rPr>
          <w:b w:val="0"/>
        </w:rPr>
        <w:t xml:space="preserve"> </w:t>
      </w:r>
      <w:proofErr w:type="gramStart"/>
      <w:r w:rsidR="00FC78EF" w:rsidRPr="00395766">
        <w:rPr>
          <w:b w:val="0"/>
          <w:i/>
        </w:rPr>
        <w:t>2008 Physical Activity Guidelines for Americans</w:t>
      </w:r>
      <w:r w:rsidR="00FC78EF">
        <w:rPr>
          <w:b w:val="0"/>
        </w:rPr>
        <w:t>.</w:t>
      </w:r>
      <w:proofErr w:type="gramEnd"/>
      <w:r>
        <w:rPr>
          <w:b w:val="0"/>
        </w:rPr>
        <w:t xml:space="preserve"> </w:t>
      </w:r>
      <w:proofErr w:type="gramStart"/>
      <w:r>
        <w:rPr>
          <w:b w:val="0"/>
        </w:rPr>
        <w:t xml:space="preserve">Washington, DC, </w:t>
      </w:r>
      <w:r w:rsidR="00233457">
        <w:rPr>
          <w:b w:val="0"/>
        </w:rPr>
        <w:t>U</w:t>
      </w:r>
      <w:r w:rsidR="00F3223E">
        <w:rPr>
          <w:b w:val="0"/>
        </w:rPr>
        <w:t>.</w:t>
      </w:r>
      <w:r w:rsidR="00233457">
        <w:rPr>
          <w:b w:val="0"/>
        </w:rPr>
        <w:t>S</w:t>
      </w:r>
      <w:r w:rsidR="00F3223E">
        <w:rPr>
          <w:b w:val="0"/>
        </w:rPr>
        <w:t>.</w:t>
      </w:r>
      <w:r w:rsidR="00233457">
        <w:rPr>
          <w:b w:val="0"/>
        </w:rPr>
        <w:t xml:space="preserve"> Departme</w:t>
      </w:r>
      <w:r w:rsidR="00395766">
        <w:rPr>
          <w:b w:val="0"/>
        </w:rPr>
        <w:t>nt of Health and Human Services;</w:t>
      </w:r>
      <w:r w:rsidR="00233457">
        <w:rPr>
          <w:b w:val="0"/>
        </w:rPr>
        <w:t xml:space="preserve"> 2008</w:t>
      </w:r>
      <w:r>
        <w:rPr>
          <w:b w:val="0"/>
        </w:rPr>
        <w:t>.</w:t>
      </w:r>
      <w:proofErr w:type="gramEnd"/>
      <w:r>
        <w:rPr>
          <w:b w:val="0"/>
        </w:rPr>
        <w:t xml:space="preserve"> </w:t>
      </w:r>
      <w:proofErr w:type="gramStart"/>
      <w:r>
        <w:rPr>
          <w:b w:val="0"/>
        </w:rPr>
        <w:t xml:space="preserve">Available at </w:t>
      </w:r>
      <w:r w:rsidR="00233457" w:rsidRPr="00233457">
        <w:rPr>
          <w:b w:val="0"/>
        </w:rPr>
        <w:t>http://www.health.gov/PAguidelines/pdf/paguide.pdf</w:t>
      </w:r>
      <w:r>
        <w:rPr>
          <w:b w:val="0"/>
        </w:rPr>
        <w:t>.</w:t>
      </w:r>
      <w:proofErr w:type="gramEnd"/>
      <w:r>
        <w:rPr>
          <w:b w:val="0"/>
        </w:rPr>
        <w:t xml:space="preserve">  </w:t>
      </w:r>
      <w:proofErr w:type="gramStart"/>
      <w:r>
        <w:rPr>
          <w:b w:val="0"/>
        </w:rPr>
        <w:t xml:space="preserve">Accessed </w:t>
      </w:r>
      <w:r w:rsidR="00233457">
        <w:rPr>
          <w:b w:val="0"/>
        </w:rPr>
        <w:t>April 14, 2010</w:t>
      </w:r>
      <w:r>
        <w:rPr>
          <w:b w:val="0"/>
        </w:rPr>
        <w:t>.</w:t>
      </w:r>
      <w:proofErr w:type="gramEnd"/>
    </w:p>
    <w:p w:rsidR="00B015CE" w:rsidRDefault="00B015CE" w:rsidP="00B015CE">
      <w:pPr>
        <w:pStyle w:val="Title"/>
        <w:tabs>
          <w:tab w:val="left" w:pos="0"/>
          <w:tab w:val="right" w:pos="540"/>
          <w:tab w:val="left" w:pos="600"/>
          <w:tab w:val="left" w:pos="720"/>
          <w:tab w:val="right" w:pos="1260"/>
        </w:tabs>
        <w:ind w:left="0" w:firstLine="0"/>
        <w:jc w:val="left"/>
        <w:rPr>
          <w:b w:val="0"/>
        </w:rPr>
      </w:pPr>
    </w:p>
    <w:p w:rsidR="00B015CE" w:rsidRDefault="00B015CE" w:rsidP="00B015C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F943EB">
        <w:t xml:space="preserve">4. </w:t>
      </w:r>
      <w:r w:rsidRPr="00F943EB">
        <w:tab/>
      </w:r>
      <w:r w:rsidR="00F943EB" w:rsidRPr="00A97B4D">
        <w:t xml:space="preserve">CDC. </w:t>
      </w:r>
      <w:proofErr w:type="gramStart"/>
      <w:r w:rsidR="00F943EB" w:rsidRPr="00A97B4D">
        <w:t>Youth Risk Behavior Surveillance – United States, 2009.</w:t>
      </w:r>
      <w:proofErr w:type="gramEnd"/>
      <w:r w:rsidR="00F943EB" w:rsidRPr="00A97B4D">
        <w:t xml:space="preserve"> </w:t>
      </w:r>
      <w:r w:rsidR="00F943EB" w:rsidRPr="00A97B4D">
        <w:rPr>
          <w:i/>
          <w:iCs/>
        </w:rPr>
        <w:t>MMWR</w:t>
      </w:r>
      <w:r w:rsidR="00F943EB" w:rsidRPr="00A97B4D">
        <w:t xml:space="preserve"> </w:t>
      </w:r>
      <w:r w:rsidR="00F943EB" w:rsidRPr="00A97B4D">
        <w:rPr>
          <w:i/>
          <w:iCs/>
        </w:rPr>
        <w:t xml:space="preserve">Surveillance Summary </w:t>
      </w:r>
      <w:r w:rsidR="00F943EB" w:rsidRPr="00A97B4D">
        <w:t>2010</w:t>
      </w:r>
      <w:proofErr w:type="gramStart"/>
      <w:r w:rsidR="00F943EB" w:rsidRPr="00A97B4D">
        <w:t>;59</w:t>
      </w:r>
      <w:proofErr w:type="gramEnd"/>
      <w:r w:rsidR="00F943EB" w:rsidRPr="00A97B4D">
        <w:t>(No. SS-5):1-142.</w:t>
      </w:r>
    </w:p>
    <w:p w:rsidR="00B015CE" w:rsidRDefault="00B015CE" w:rsidP="00B015C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B015CE" w:rsidRPr="00117132" w:rsidRDefault="00B015CE" w:rsidP="00B015C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r>
        <w:t xml:space="preserve">5. </w:t>
      </w:r>
      <w:r>
        <w:tab/>
      </w:r>
      <w:r w:rsidRPr="00117132">
        <w:t xml:space="preserve">Trudeau F, Shephard RJ. Contribution of school programmes to physical activity levels and attitudes in children and adults. </w:t>
      </w:r>
      <w:r w:rsidRPr="00117132">
        <w:rPr>
          <w:i/>
          <w:iCs/>
        </w:rPr>
        <w:t>Sports Med</w:t>
      </w:r>
      <w:r>
        <w:rPr>
          <w:i/>
          <w:iCs/>
        </w:rPr>
        <w:t>icine</w:t>
      </w:r>
      <w:r w:rsidRPr="00117132">
        <w:rPr>
          <w:i/>
          <w:iCs/>
        </w:rPr>
        <w:t xml:space="preserve"> </w:t>
      </w:r>
      <w:r w:rsidRPr="00117132">
        <w:t>2005</w:t>
      </w:r>
      <w:proofErr w:type="gramStart"/>
      <w:r w:rsidRPr="00117132">
        <w:t>;35</w:t>
      </w:r>
      <w:proofErr w:type="gramEnd"/>
      <w:r w:rsidRPr="00117132">
        <w:t>(2):89-105.</w:t>
      </w:r>
      <w:r>
        <w:rPr>
          <w:rFonts w:ascii="Arial" w:hAnsi="Arial" w:cs="Arial"/>
          <w:b/>
          <w:sz w:val="20"/>
          <w:szCs w:val="20"/>
        </w:rPr>
        <w:t xml:space="preserve"> </w:t>
      </w:r>
    </w:p>
    <w:p w:rsidR="00B015CE" w:rsidRDefault="00B015CE" w:rsidP="00B015CE">
      <w:pPr>
        <w:pStyle w:val="Title"/>
        <w:tabs>
          <w:tab w:val="left" w:pos="0"/>
          <w:tab w:val="right" w:pos="540"/>
          <w:tab w:val="left" w:pos="600"/>
          <w:tab w:val="left" w:pos="720"/>
          <w:tab w:val="right" w:pos="1260"/>
        </w:tabs>
        <w:ind w:left="0" w:firstLine="0"/>
        <w:jc w:val="left"/>
        <w:rPr>
          <w:b w:val="0"/>
        </w:rPr>
      </w:pPr>
    </w:p>
    <w:p w:rsidR="00B015CE" w:rsidRDefault="00B015CE" w:rsidP="00B015CE">
      <w:pPr>
        <w:pStyle w:val="Title"/>
        <w:tabs>
          <w:tab w:val="left" w:pos="0"/>
          <w:tab w:val="left" w:pos="720"/>
          <w:tab w:val="right" w:pos="1260"/>
        </w:tabs>
        <w:jc w:val="left"/>
        <w:rPr>
          <w:b w:val="0"/>
        </w:rPr>
      </w:pPr>
      <w:r>
        <w:rPr>
          <w:b w:val="0"/>
        </w:rPr>
        <w:t xml:space="preserve">6. </w:t>
      </w:r>
      <w:r>
        <w:rPr>
          <w:b w:val="0"/>
        </w:rPr>
        <w:tab/>
        <w:t xml:space="preserve">McKenzie TL, Li DL, </w:t>
      </w:r>
      <w:smartTag w:uri="urn:schemas-microsoft-com:office:smarttags" w:element="place">
        <w:smartTag w:uri="urn:schemas-microsoft-com:office:smarttags" w:element="City">
          <w:r>
            <w:rPr>
              <w:b w:val="0"/>
            </w:rPr>
            <w:t>Derby</w:t>
          </w:r>
        </w:smartTag>
        <w:r>
          <w:rPr>
            <w:b w:val="0"/>
          </w:rPr>
          <w:t xml:space="preserve"> </w:t>
        </w:r>
        <w:smartTag w:uri="urn:schemas-microsoft-com:office:smarttags" w:element="State">
          <w:r>
            <w:rPr>
              <w:b w:val="0"/>
            </w:rPr>
            <w:t>CA</w:t>
          </w:r>
        </w:smartTag>
      </w:smartTag>
      <w:r>
        <w:rPr>
          <w:b w:val="0"/>
        </w:rPr>
        <w:t>, Webber LS, Luepker RV, Cribb P. Maint</w:t>
      </w:r>
      <w:r w:rsidR="009E13A2">
        <w:rPr>
          <w:b w:val="0"/>
        </w:rPr>
        <w:t>enance of effects of the CATCH physical education program: r</w:t>
      </w:r>
      <w:r>
        <w:rPr>
          <w:b w:val="0"/>
        </w:rPr>
        <w:t xml:space="preserve">esults from the CATCH-ON Study. </w:t>
      </w:r>
      <w:r>
        <w:rPr>
          <w:b w:val="0"/>
          <w:i/>
        </w:rPr>
        <w:t>Health Education &amp; Behavior</w:t>
      </w:r>
      <w:r>
        <w:rPr>
          <w:b w:val="0"/>
        </w:rPr>
        <w:t xml:space="preserve"> 2003</w:t>
      </w:r>
      <w:proofErr w:type="gramStart"/>
      <w:r>
        <w:rPr>
          <w:b w:val="0"/>
        </w:rPr>
        <w:t>;30:447</w:t>
      </w:r>
      <w:proofErr w:type="gramEnd"/>
      <w:r>
        <w:rPr>
          <w:b w:val="0"/>
        </w:rPr>
        <w:t>-462.</w:t>
      </w:r>
    </w:p>
    <w:p w:rsidR="00B015CE" w:rsidRDefault="00B015CE" w:rsidP="00B015CE">
      <w:pPr>
        <w:pStyle w:val="Title"/>
        <w:tabs>
          <w:tab w:val="left" w:pos="0"/>
          <w:tab w:val="right" w:pos="540"/>
          <w:tab w:val="left" w:pos="600"/>
          <w:tab w:val="left" w:pos="720"/>
          <w:tab w:val="right" w:pos="1260"/>
        </w:tabs>
        <w:jc w:val="left"/>
        <w:rPr>
          <w:b w:val="0"/>
        </w:rPr>
      </w:pPr>
    </w:p>
    <w:p w:rsidR="00B015CE" w:rsidRDefault="00B015CE" w:rsidP="00B015CE">
      <w:pPr>
        <w:pStyle w:val="Title"/>
        <w:tabs>
          <w:tab w:val="left" w:pos="0"/>
          <w:tab w:val="left" w:pos="720"/>
          <w:tab w:val="right" w:pos="1260"/>
        </w:tabs>
        <w:jc w:val="left"/>
        <w:rPr>
          <w:b w:val="0"/>
        </w:rPr>
      </w:pPr>
      <w:r>
        <w:rPr>
          <w:b w:val="0"/>
        </w:rPr>
        <w:t xml:space="preserve">7. </w:t>
      </w:r>
      <w:r>
        <w:rPr>
          <w:b w:val="0"/>
        </w:rPr>
        <w:tab/>
      </w:r>
      <w:r>
        <w:rPr>
          <w:b w:val="0"/>
        </w:rPr>
        <w:tab/>
        <w:t xml:space="preserve">McKenzie TL, Sallis JF, Prochaska JJ, Conway TL, Marshall SJ, Rosengard P. Evaluation of a two-year middle-school physical education intervention: M-SPAN. </w:t>
      </w:r>
      <w:r>
        <w:rPr>
          <w:b w:val="0"/>
          <w:i/>
        </w:rPr>
        <w:t>Medicine &amp; Science in Sports &amp; Exercise</w:t>
      </w:r>
      <w:r>
        <w:rPr>
          <w:b w:val="0"/>
        </w:rPr>
        <w:t xml:space="preserve"> 2004</w:t>
      </w:r>
      <w:proofErr w:type="gramStart"/>
      <w:r>
        <w:rPr>
          <w:b w:val="0"/>
        </w:rPr>
        <w:t>;36:1382</w:t>
      </w:r>
      <w:proofErr w:type="gramEnd"/>
      <w:r>
        <w:rPr>
          <w:b w:val="0"/>
        </w:rPr>
        <w:t>-1388.</w:t>
      </w:r>
    </w:p>
    <w:p w:rsidR="00D20CCD" w:rsidRDefault="00D20CCD" w:rsidP="00B015CE">
      <w:pPr>
        <w:pStyle w:val="Title"/>
        <w:tabs>
          <w:tab w:val="left" w:pos="0"/>
          <w:tab w:val="left" w:pos="720"/>
          <w:tab w:val="right" w:pos="1260"/>
        </w:tabs>
        <w:jc w:val="left"/>
        <w:rPr>
          <w:b w:val="0"/>
        </w:rPr>
      </w:pPr>
    </w:p>
    <w:p w:rsidR="00D20CCD" w:rsidRPr="00D20CCD" w:rsidRDefault="0094582E" w:rsidP="00B015CE">
      <w:pPr>
        <w:pStyle w:val="Title"/>
        <w:tabs>
          <w:tab w:val="left" w:pos="0"/>
          <w:tab w:val="left" w:pos="720"/>
          <w:tab w:val="right" w:pos="1260"/>
        </w:tabs>
        <w:jc w:val="left"/>
        <w:rPr>
          <w:b w:val="0"/>
        </w:rPr>
      </w:pPr>
      <w:r w:rsidRPr="0094582E">
        <w:rPr>
          <w:b w:val="0"/>
        </w:rPr>
        <w:t>8.</w:t>
      </w:r>
      <w:r w:rsidR="00D20CCD">
        <w:tab/>
      </w:r>
      <w:r w:rsidR="00D20CCD" w:rsidRPr="00D20CCD">
        <w:rPr>
          <w:b w:val="0"/>
        </w:rPr>
        <w:t xml:space="preserve">Pate R, Ward DS, Saunders RP, Felton G, Dishman RK, Dowda M. Promotion of physical activity among high school girls: a randomized controlled trial. </w:t>
      </w:r>
      <w:r w:rsidR="00D20CCD">
        <w:rPr>
          <w:b w:val="0"/>
          <w:i/>
        </w:rPr>
        <w:t xml:space="preserve">American Journal of Public Health </w:t>
      </w:r>
      <w:r w:rsidR="00D20CCD" w:rsidRPr="00D20CCD">
        <w:rPr>
          <w:b w:val="0"/>
        </w:rPr>
        <w:t>2005</w:t>
      </w:r>
      <w:proofErr w:type="gramStart"/>
      <w:r w:rsidR="00D20CCD" w:rsidRPr="00D20CCD">
        <w:rPr>
          <w:b w:val="0"/>
        </w:rPr>
        <w:t>;95:1582</w:t>
      </w:r>
      <w:proofErr w:type="gramEnd"/>
      <w:r w:rsidR="00D20CCD" w:rsidRPr="00D20CCD">
        <w:rPr>
          <w:b w:val="0"/>
        </w:rPr>
        <w:t>-87.</w:t>
      </w:r>
    </w:p>
    <w:p w:rsidR="00B015CE" w:rsidRDefault="00B015CE" w:rsidP="00B015CE">
      <w:pPr>
        <w:pStyle w:val="Title"/>
        <w:tabs>
          <w:tab w:val="left" w:pos="0"/>
          <w:tab w:val="left" w:pos="720"/>
          <w:tab w:val="right" w:pos="1260"/>
        </w:tabs>
        <w:jc w:val="left"/>
        <w:rPr>
          <w:b w:val="0"/>
        </w:rPr>
      </w:pPr>
    </w:p>
    <w:p w:rsidR="00B015CE" w:rsidRPr="00A563F4" w:rsidRDefault="0094582E" w:rsidP="00B015CE">
      <w:pPr>
        <w:pStyle w:val="Title"/>
        <w:tabs>
          <w:tab w:val="left" w:pos="0"/>
          <w:tab w:val="left" w:pos="720"/>
          <w:tab w:val="right" w:pos="1260"/>
        </w:tabs>
        <w:jc w:val="left"/>
        <w:rPr>
          <w:b w:val="0"/>
          <w:bCs w:val="0"/>
        </w:rPr>
      </w:pPr>
      <w:r>
        <w:rPr>
          <w:b w:val="0"/>
        </w:rPr>
        <w:t>9</w:t>
      </w:r>
      <w:r w:rsidR="00B015CE">
        <w:rPr>
          <w:b w:val="0"/>
        </w:rPr>
        <w:t xml:space="preserve">. </w:t>
      </w:r>
      <w:r w:rsidR="00B015CE">
        <w:rPr>
          <w:b w:val="0"/>
        </w:rPr>
        <w:tab/>
      </w:r>
      <w:r w:rsidR="00B015CE" w:rsidRPr="009C67B8">
        <w:rPr>
          <w:b w:val="0"/>
          <w:bCs w:val="0"/>
          <w:szCs w:val="24"/>
        </w:rPr>
        <w:t xml:space="preserve">Dishman RK, Motl RW, Saunders R, et al. Enjoyment mediates effects of a school-based physical-activity intervention. </w:t>
      </w:r>
      <w:r w:rsidR="00B015CE">
        <w:rPr>
          <w:b w:val="0"/>
          <w:i/>
        </w:rPr>
        <w:t>Medicine &amp; Science in Sports &amp; Exercise</w:t>
      </w:r>
      <w:r w:rsidR="00B015CE">
        <w:rPr>
          <w:b w:val="0"/>
        </w:rPr>
        <w:t xml:space="preserve"> </w:t>
      </w:r>
      <w:r w:rsidR="00B015CE" w:rsidRPr="009C67B8">
        <w:rPr>
          <w:b w:val="0"/>
          <w:bCs w:val="0"/>
          <w:szCs w:val="24"/>
        </w:rPr>
        <w:t>2005</w:t>
      </w:r>
      <w:proofErr w:type="gramStart"/>
      <w:r w:rsidR="00B015CE" w:rsidRPr="009C67B8">
        <w:rPr>
          <w:b w:val="0"/>
          <w:bCs w:val="0"/>
          <w:szCs w:val="24"/>
        </w:rPr>
        <w:t>;37</w:t>
      </w:r>
      <w:proofErr w:type="gramEnd"/>
      <w:r w:rsidR="00B015CE" w:rsidRPr="009C67B8">
        <w:rPr>
          <w:b w:val="0"/>
          <w:bCs w:val="0"/>
          <w:szCs w:val="24"/>
        </w:rPr>
        <w:t>(3):478-487.</w:t>
      </w:r>
      <w:r w:rsidR="00B015CE" w:rsidRPr="00A563F4">
        <w:rPr>
          <w:rFonts w:ascii="Arial" w:hAnsi="Arial" w:cs="Arial"/>
          <w:b w:val="0"/>
          <w:bCs w:val="0"/>
          <w:sz w:val="20"/>
          <w:szCs w:val="20"/>
        </w:rPr>
        <w:t xml:space="preserve"> </w:t>
      </w:r>
    </w:p>
    <w:p w:rsidR="00B015CE" w:rsidRDefault="00B015CE" w:rsidP="00B015CE">
      <w:pPr>
        <w:pStyle w:val="Title"/>
        <w:tabs>
          <w:tab w:val="left" w:pos="0"/>
          <w:tab w:val="left" w:pos="720"/>
          <w:tab w:val="right" w:pos="1260"/>
        </w:tabs>
        <w:jc w:val="left"/>
        <w:rPr>
          <w:b w:val="0"/>
        </w:rPr>
      </w:pPr>
    </w:p>
    <w:p w:rsidR="00B015CE" w:rsidRDefault="00B015CE" w:rsidP="00B015CE">
      <w:pPr>
        <w:pStyle w:val="Title"/>
        <w:tabs>
          <w:tab w:val="left" w:pos="0"/>
          <w:tab w:val="left" w:pos="720"/>
          <w:tab w:val="right" w:pos="1260"/>
        </w:tabs>
        <w:jc w:val="left"/>
        <w:rPr>
          <w:b w:val="0"/>
        </w:rPr>
      </w:pPr>
    </w:p>
    <w:p w:rsidR="00B015CE" w:rsidRDefault="00B015CE" w:rsidP="00D02EA7">
      <w:pPr>
        <w:pStyle w:val="CommentText"/>
        <w:ind w:left="720" w:hanging="720"/>
        <w:rPr>
          <w:sz w:val="24"/>
          <w:szCs w:val="24"/>
        </w:rPr>
      </w:pPr>
      <w:r w:rsidRPr="00D20CCD">
        <w:rPr>
          <w:sz w:val="24"/>
          <w:szCs w:val="24"/>
        </w:rPr>
        <w:t>10.</w:t>
      </w:r>
      <w:r w:rsidRPr="00D20CCD">
        <w:rPr>
          <w:b/>
          <w:sz w:val="24"/>
          <w:szCs w:val="24"/>
        </w:rPr>
        <w:tab/>
      </w:r>
      <w:r w:rsidR="00D20CCD" w:rsidRPr="00D20CCD">
        <w:rPr>
          <w:sz w:val="24"/>
          <w:szCs w:val="24"/>
        </w:rPr>
        <w:t xml:space="preserve">Fulton JE, Wang X, Yore MM, Carlson SA, Galuska DA, Caspersen CJ. </w:t>
      </w:r>
      <w:proofErr w:type="gramStart"/>
      <w:r w:rsidR="00D20CCD" w:rsidRPr="00D20CCD">
        <w:rPr>
          <w:sz w:val="24"/>
          <w:szCs w:val="24"/>
        </w:rPr>
        <w:t>Television viewing, computer usage, and BMI among U.S. children and adolescents.</w:t>
      </w:r>
      <w:proofErr w:type="gramEnd"/>
      <w:r w:rsidR="00D20CCD" w:rsidRPr="00D20CCD">
        <w:rPr>
          <w:sz w:val="24"/>
          <w:szCs w:val="24"/>
        </w:rPr>
        <w:t xml:space="preserve"> </w:t>
      </w:r>
      <w:r w:rsidR="00D20CCD">
        <w:rPr>
          <w:i/>
          <w:sz w:val="24"/>
          <w:szCs w:val="24"/>
        </w:rPr>
        <w:t>Journal of Physical Activity and Health</w:t>
      </w:r>
      <w:r w:rsidR="00395766">
        <w:rPr>
          <w:sz w:val="24"/>
          <w:szCs w:val="24"/>
        </w:rPr>
        <w:t xml:space="preserve"> 2009</w:t>
      </w:r>
      <w:proofErr w:type="gramStart"/>
      <w:r w:rsidR="00395766">
        <w:rPr>
          <w:sz w:val="24"/>
          <w:szCs w:val="24"/>
        </w:rPr>
        <w:t>;</w:t>
      </w:r>
      <w:r w:rsidR="00D20CCD" w:rsidRPr="00D20CCD">
        <w:rPr>
          <w:sz w:val="24"/>
          <w:szCs w:val="24"/>
        </w:rPr>
        <w:t>6</w:t>
      </w:r>
      <w:proofErr w:type="gramEnd"/>
      <w:r w:rsidR="00D20CCD" w:rsidRPr="00D20CCD">
        <w:rPr>
          <w:sz w:val="24"/>
          <w:szCs w:val="24"/>
        </w:rPr>
        <w:t>(Suppl 1): S28-S35.</w:t>
      </w:r>
    </w:p>
    <w:p w:rsidR="009713E3" w:rsidRDefault="009713E3" w:rsidP="00D02EA7">
      <w:pPr>
        <w:pStyle w:val="CommentText"/>
        <w:ind w:left="720" w:hanging="720"/>
        <w:rPr>
          <w:sz w:val="24"/>
          <w:szCs w:val="24"/>
        </w:rPr>
      </w:pPr>
    </w:p>
    <w:p w:rsidR="009713E3" w:rsidRDefault="009713E3" w:rsidP="009713E3">
      <w:pPr>
        <w:pStyle w:val="Title"/>
        <w:tabs>
          <w:tab w:val="left" w:pos="0"/>
          <w:tab w:val="right" w:pos="540"/>
          <w:tab w:val="left" w:pos="600"/>
          <w:tab w:val="left" w:pos="720"/>
          <w:tab w:val="right" w:pos="1260"/>
        </w:tabs>
        <w:jc w:val="left"/>
        <w:rPr>
          <w:b w:val="0"/>
        </w:rPr>
      </w:pPr>
      <w:r>
        <w:rPr>
          <w:b w:val="0"/>
          <w:bCs w:val="0"/>
          <w:szCs w:val="24"/>
        </w:rPr>
        <w:t xml:space="preserve">11. </w:t>
      </w:r>
      <w:r>
        <w:rPr>
          <w:b w:val="0"/>
          <w:bCs w:val="0"/>
          <w:szCs w:val="24"/>
        </w:rPr>
        <w:tab/>
      </w:r>
      <w:r>
        <w:rPr>
          <w:b w:val="0"/>
          <w:bCs w:val="0"/>
          <w:szCs w:val="24"/>
        </w:rPr>
        <w:tab/>
      </w:r>
      <w:r>
        <w:rPr>
          <w:b w:val="0"/>
          <w:bCs w:val="0"/>
          <w:szCs w:val="24"/>
        </w:rPr>
        <w:tab/>
      </w:r>
      <w:r>
        <w:rPr>
          <w:b w:val="0"/>
        </w:rPr>
        <w:tab/>
        <w:t xml:space="preserve">Gordon-Larson P, Adair LS, Popkin BM. Ethnic differences in physical activity and inactivity patterns and overweight status. </w:t>
      </w:r>
      <w:r>
        <w:rPr>
          <w:b w:val="0"/>
          <w:i/>
        </w:rPr>
        <w:t>Obesity Research</w:t>
      </w:r>
      <w:r w:rsidR="00395766">
        <w:rPr>
          <w:b w:val="0"/>
        </w:rPr>
        <w:t xml:space="preserve"> </w:t>
      </w:r>
      <w:r>
        <w:rPr>
          <w:b w:val="0"/>
        </w:rPr>
        <w:t>2002</w:t>
      </w:r>
      <w:proofErr w:type="gramStart"/>
      <w:r>
        <w:rPr>
          <w:b w:val="0"/>
        </w:rPr>
        <w:t>;10</w:t>
      </w:r>
      <w:proofErr w:type="gramEnd"/>
      <w:r>
        <w:rPr>
          <w:b w:val="0"/>
        </w:rPr>
        <w:t>(3):141-149.</w:t>
      </w:r>
    </w:p>
    <w:p w:rsidR="00D02EA7" w:rsidRPr="00D02EA7" w:rsidRDefault="00D02EA7" w:rsidP="00D02EA7">
      <w:pPr>
        <w:pStyle w:val="CommentText"/>
        <w:ind w:left="720" w:hanging="720"/>
        <w:rPr>
          <w:sz w:val="24"/>
          <w:szCs w:val="24"/>
        </w:rPr>
      </w:pPr>
    </w:p>
    <w:p w:rsidR="00B015CE" w:rsidRDefault="00B015CE" w:rsidP="00B01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1</w:t>
      </w:r>
      <w:r w:rsidR="009713E3">
        <w:t>2</w:t>
      </w:r>
      <w:r>
        <w:t>.</w:t>
      </w:r>
      <w:r>
        <w:tab/>
        <w:t xml:space="preserve">Kaur H, Choi WS, Mayo MS, Harris KJ. Duration of television watching is associated with increased body mass index. </w:t>
      </w:r>
      <w:r>
        <w:rPr>
          <w:i/>
        </w:rPr>
        <w:t>Journal of Pediatrics</w:t>
      </w:r>
      <w:r>
        <w:t xml:space="preserve"> 2003</w:t>
      </w:r>
      <w:proofErr w:type="gramStart"/>
      <w:r>
        <w:t>;143</w:t>
      </w:r>
      <w:proofErr w:type="gramEnd"/>
      <w:r>
        <w:t>(4):506-511.</w:t>
      </w:r>
    </w:p>
    <w:p w:rsidR="00B015CE" w:rsidRDefault="00B015CE" w:rsidP="00B015CE">
      <w:pPr>
        <w:pStyle w:val="Title"/>
        <w:tabs>
          <w:tab w:val="clear" w:pos="720"/>
          <w:tab w:val="left" w:pos="0"/>
          <w:tab w:val="right" w:pos="1260"/>
        </w:tabs>
        <w:ind w:left="360" w:firstLine="0"/>
        <w:jc w:val="left"/>
        <w:rPr>
          <w:b w:val="0"/>
          <w:bCs w:val="0"/>
        </w:rPr>
      </w:pPr>
    </w:p>
    <w:p w:rsidR="00B015CE" w:rsidRDefault="00B015CE" w:rsidP="00B015CE">
      <w:pPr>
        <w:pStyle w:val="Title"/>
        <w:tabs>
          <w:tab w:val="left" w:pos="0"/>
          <w:tab w:val="right" w:pos="540"/>
          <w:tab w:val="left" w:pos="600"/>
          <w:tab w:val="left" w:pos="720"/>
          <w:tab w:val="right" w:pos="1260"/>
        </w:tabs>
        <w:jc w:val="left"/>
        <w:rPr>
          <w:b w:val="0"/>
          <w:bCs w:val="0"/>
          <w:szCs w:val="24"/>
        </w:rPr>
      </w:pPr>
      <w:r>
        <w:rPr>
          <w:b w:val="0"/>
          <w:bCs w:val="0"/>
          <w:szCs w:val="24"/>
        </w:rPr>
        <w:t>1</w:t>
      </w:r>
      <w:r w:rsidR="009713E3">
        <w:rPr>
          <w:b w:val="0"/>
          <w:bCs w:val="0"/>
          <w:szCs w:val="24"/>
        </w:rPr>
        <w:t>3</w:t>
      </w:r>
      <w:r>
        <w:rPr>
          <w:b w:val="0"/>
          <w:bCs w:val="0"/>
          <w:szCs w:val="24"/>
        </w:rPr>
        <w:t xml:space="preserve">. </w:t>
      </w:r>
      <w:r>
        <w:rPr>
          <w:b w:val="0"/>
          <w:bCs w:val="0"/>
          <w:szCs w:val="24"/>
        </w:rPr>
        <w:tab/>
      </w:r>
      <w:r>
        <w:rPr>
          <w:b w:val="0"/>
          <w:bCs w:val="0"/>
          <w:szCs w:val="24"/>
        </w:rPr>
        <w:tab/>
      </w:r>
      <w:r>
        <w:rPr>
          <w:b w:val="0"/>
          <w:bCs w:val="0"/>
          <w:szCs w:val="24"/>
        </w:rPr>
        <w:tab/>
      </w:r>
      <w:r w:rsidRPr="00A563F4">
        <w:rPr>
          <w:b w:val="0"/>
          <w:bCs w:val="0"/>
          <w:szCs w:val="24"/>
        </w:rPr>
        <w:t xml:space="preserve">Lowry R, Wechsler H, Galuska D, Fulton J, Kann L. Television viewing and its associations with overweight, sedentary lifestyle, and insufficient consumption of fruits and vegetables among US high school students: differences by race, ethnicity, and gender. </w:t>
      </w:r>
      <w:r w:rsidRPr="00A563F4">
        <w:rPr>
          <w:b w:val="0"/>
          <w:bCs w:val="0"/>
          <w:i/>
          <w:iCs/>
          <w:szCs w:val="24"/>
        </w:rPr>
        <w:t>J</w:t>
      </w:r>
      <w:r>
        <w:rPr>
          <w:b w:val="0"/>
          <w:bCs w:val="0"/>
          <w:i/>
          <w:iCs/>
          <w:szCs w:val="24"/>
        </w:rPr>
        <w:t>ournal of</w:t>
      </w:r>
      <w:r w:rsidRPr="00A563F4">
        <w:rPr>
          <w:b w:val="0"/>
          <w:bCs w:val="0"/>
          <w:i/>
          <w:iCs/>
          <w:szCs w:val="24"/>
        </w:rPr>
        <w:t xml:space="preserve"> Sch</w:t>
      </w:r>
      <w:r>
        <w:rPr>
          <w:b w:val="0"/>
          <w:bCs w:val="0"/>
          <w:i/>
          <w:iCs/>
          <w:szCs w:val="24"/>
        </w:rPr>
        <w:t>ool</w:t>
      </w:r>
      <w:r w:rsidRPr="00A563F4">
        <w:rPr>
          <w:b w:val="0"/>
          <w:bCs w:val="0"/>
          <w:i/>
          <w:iCs/>
          <w:szCs w:val="24"/>
        </w:rPr>
        <w:t xml:space="preserve"> Health </w:t>
      </w:r>
      <w:r>
        <w:rPr>
          <w:b w:val="0"/>
          <w:bCs w:val="0"/>
          <w:szCs w:val="24"/>
        </w:rPr>
        <w:t>2002; 72(10):</w:t>
      </w:r>
      <w:r w:rsidRPr="00A563F4">
        <w:rPr>
          <w:b w:val="0"/>
          <w:bCs w:val="0"/>
          <w:szCs w:val="24"/>
        </w:rPr>
        <w:t xml:space="preserve">413-421. </w:t>
      </w:r>
    </w:p>
    <w:p w:rsidR="00B015CE" w:rsidRDefault="00B015CE" w:rsidP="00B049C6">
      <w:pPr>
        <w:pStyle w:val="Title"/>
        <w:tabs>
          <w:tab w:val="clear" w:pos="720"/>
          <w:tab w:val="left" w:pos="0"/>
          <w:tab w:val="right" w:pos="1260"/>
        </w:tabs>
        <w:ind w:left="0" w:firstLine="0"/>
        <w:jc w:val="left"/>
        <w:rPr>
          <w:b w:val="0"/>
          <w:bCs w:val="0"/>
        </w:rPr>
      </w:pPr>
    </w:p>
    <w:p w:rsidR="00B015CE" w:rsidRDefault="00B015CE" w:rsidP="00B015CE">
      <w:pPr>
        <w:pStyle w:val="Title"/>
        <w:tabs>
          <w:tab w:val="left" w:pos="0"/>
          <w:tab w:val="right" w:pos="540"/>
          <w:tab w:val="left" w:pos="600"/>
          <w:tab w:val="left" w:pos="720"/>
          <w:tab w:val="right" w:pos="1260"/>
        </w:tabs>
        <w:jc w:val="left"/>
        <w:rPr>
          <w:b w:val="0"/>
          <w:bCs w:val="0"/>
          <w:szCs w:val="24"/>
        </w:rPr>
      </w:pPr>
      <w:r>
        <w:rPr>
          <w:b w:val="0"/>
          <w:bCs w:val="0"/>
          <w:szCs w:val="24"/>
        </w:rPr>
        <w:t>1</w:t>
      </w:r>
      <w:r w:rsidR="009713E3">
        <w:rPr>
          <w:b w:val="0"/>
          <w:bCs w:val="0"/>
          <w:szCs w:val="24"/>
        </w:rPr>
        <w:t>4</w:t>
      </w:r>
      <w:r w:rsidRPr="007F446E">
        <w:rPr>
          <w:b w:val="0"/>
          <w:bCs w:val="0"/>
          <w:szCs w:val="24"/>
        </w:rPr>
        <w:t xml:space="preserve">. </w:t>
      </w:r>
      <w:r>
        <w:rPr>
          <w:b w:val="0"/>
          <w:bCs w:val="0"/>
          <w:szCs w:val="24"/>
        </w:rPr>
        <w:tab/>
      </w:r>
      <w:r>
        <w:rPr>
          <w:b w:val="0"/>
          <w:bCs w:val="0"/>
          <w:szCs w:val="24"/>
        </w:rPr>
        <w:tab/>
      </w:r>
      <w:r>
        <w:rPr>
          <w:b w:val="0"/>
          <w:bCs w:val="0"/>
          <w:szCs w:val="24"/>
        </w:rPr>
        <w:tab/>
      </w:r>
      <w:hyperlink r:id="rId19" w:history="1">
        <w:r w:rsidRPr="00FC78EF">
          <w:rPr>
            <w:b w:val="0"/>
          </w:rPr>
          <w:t>Utter J, Neumark-Sztainer D, Jeffery R, Story M.</w:t>
        </w:r>
      </w:hyperlink>
      <w:r w:rsidRPr="00FC78EF">
        <w:rPr>
          <w:b w:val="0"/>
          <w:bCs w:val="0"/>
          <w:szCs w:val="24"/>
        </w:rPr>
        <w:t xml:space="preserve"> Couch</w:t>
      </w:r>
      <w:r w:rsidRPr="00A563F4">
        <w:rPr>
          <w:b w:val="0"/>
          <w:bCs w:val="0"/>
          <w:szCs w:val="24"/>
        </w:rPr>
        <w:t xml:space="preserve"> potatoes or french fries: are sedentary behaviors associated with body mas</w:t>
      </w:r>
      <w:r>
        <w:rPr>
          <w:b w:val="0"/>
          <w:bCs w:val="0"/>
          <w:szCs w:val="24"/>
        </w:rPr>
        <w:t>s index, physical activity, and</w:t>
      </w:r>
    </w:p>
    <w:p w:rsidR="009713E3" w:rsidRDefault="00B015CE" w:rsidP="0094582E">
      <w:pPr>
        <w:pStyle w:val="Title"/>
        <w:tabs>
          <w:tab w:val="left" w:pos="0"/>
          <w:tab w:val="right" w:pos="540"/>
          <w:tab w:val="left" w:pos="600"/>
          <w:tab w:val="left" w:pos="720"/>
          <w:tab w:val="right" w:pos="1260"/>
        </w:tabs>
        <w:jc w:val="left"/>
        <w:rPr>
          <w:b w:val="0"/>
          <w:bCs w:val="0"/>
          <w:szCs w:val="24"/>
        </w:rPr>
      </w:pPr>
      <w:r>
        <w:rPr>
          <w:b w:val="0"/>
          <w:bCs w:val="0"/>
          <w:szCs w:val="24"/>
        </w:rPr>
        <w:tab/>
      </w:r>
      <w:r>
        <w:rPr>
          <w:b w:val="0"/>
          <w:bCs w:val="0"/>
          <w:szCs w:val="24"/>
        </w:rPr>
        <w:tab/>
      </w:r>
      <w:r>
        <w:rPr>
          <w:b w:val="0"/>
          <w:bCs w:val="0"/>
          <w:szCs w:val="24"/>
        </w:rPr>
        <w:tab/>
      </w:r>
      <w:proofErr w:type="gramStart"/>
      <w:r w:rsidRPr="00A563F4">
        <w:rPr>
          <w:b w:val="0"/>
          <w:bCs w:val="0"/>
          <w:szCs w:val="24"/>
        </w:rPr>
        <w:t>dietary</w:t>
      </w:r>
      <w:proofErr w:type="gramEnd"/>
      <w:r w:rsidRPr="00A563F4">
        <w:rPr>
          <w:b w:val="0"/>
          <w:bCs w:val="0"/>
          <w:szCs w:val="24"/>
        </w:rPr>
        <w:t xml:space="preserve"> behaviors among adolescents? </w:t>
      </w:r>
      <w:r w:rsidRPr="00A563F4">
        <w:rPr>
          <w:b w:val="0"/>
          <w:bCs w:val="0"/>
          <w:i/>
          <w:iCs/>
          <w:szCs w:val="24"/>
        </w:rPr>
        <w:t>J</w:t>
      </w:r>
      <w:r>
        <w:rPr>
          <w:b w:val="0"/>
          <w:bCs w:val="0"/>
          <w:i/>
          <w:iCs/>
          <w:szCs w:val="24"/>
        </w:rPr>
        <w:t xml:space="preserve">ournal of the </w:t>
      </w:r>
      <w:r w:rsidRPr="00A563F4">
        <w:rPr>
          <w:b w:val="0"/>
          <w:bCs w:val="0"/>
          <w:i/>
          <w:iCs/>
          <w:szCs w:val="24"/>
        </w:rPr>
        <w:t>Am</w:t>
      </w:r>
      <w:r>
        <w:rPr>
          <w:b w:val="0"/>
          <w:bCs w:val="0"/>
          <w:i/>
          <w:iCs/>
          <w:szCs w:val="24"/>
        </w:rPr>
        <w:t>erican</w:t>
      </w:r>
      <w:r w:rsidRPr="00A563F4">
        <w:rPr>
          <w:b w:val="0"/>
          <w:bCs w:val="0"/>
          <w:i/>
          <w:iCs/>
          <w:szCs w:val="24"/>
        </w:rPr>
        <w:t xml:space="preserve"> Diet</w:t>
      </w:r>
      <w:r>
        <w:rPr>
          <w:b w:val="0"/>
          <w:bCs w:val="0"/>
          <w:i/>
          <w:iCs/>
          <w:szCs w:val="24"/>
        </w:rPr>
        <w:t>etic</w:t>
      </w:r>
      <w:r w:rsidRPr="00A563F4">
        <w:rPr>
          <w:b w:val="0"/>
          <w:bCs w:val="0"/>
          <w:i/>
          <w:iCs/>
          <w:szCs w:val="24"/>
        </w:rPr>
        <w:t xml:space="preserve"> Assoc</w:t>
      </w:r>
      <w:r>
        <w:rPr>
          <w:b w:val="0"/>
          <w:bCs w:val="0"/>
          <w:i/>
          <w:iCs/>
          <w:szCs w:val="24"/>
        </w:rPr>
        <w:t>iation</w:t>
      </w:r>
      <w:r>
        <w:rPr>
          <w:b w:val="0"/>
          <w:bCs w:val="0"/>
          <w:szCs w:val="24"/>
        </w:rPr>
        <w:t xml:space="preserve"> 2003</w:t>
      </w:r>
      <w:proofErr w:type="gramStart"/>
      <w:r>
        <w:rPr>
          <w:b w:val="0"/>
          <w:bCs w:val="0"/>
          <w:szCs w:val="24"/>
        </w:rPr>
        <w:t>;103</w:t>
      </w:r>
      <w:proofErr w:type="gramEnd"/>
      <w:r>
        <w:rPr>
          <w:b w:val="0"/>
          <w:bCs w:val="0"/>
          <w:szCs w:val="24"/>
        </w:rPr>
        <w:t>(10):</w:t>
      </w:r>
      <w:r w:rsidRPr="00A563F4">
        <w:rPr>
          <w:b w:val="0"/>
          <w:bCs w:val="0"/>
          <w:szCs w:val="24"/>
        </w:rPr>
        <w:t xml:space="preserve">1298-1305. </w:t>
      </w:r>
      <w:r>
        <w:rPr>
          <w:b w:val="0"/>
          <w:bCs w:val="0"/>
          <w:szCs w:val="24"/>
        </w:rPr>
        <w:tab/>
      </w:r>
    </w:p>
    <w:p w:rsidR="00B015CE" w:rsidRPr="009713E3" w:rsidRDefault="00B015CE" w:rsidP="009713E3">
      <w:pPr>
        <w:pStyle w:val="Title"/>
        <w:tabs>
          <w:tab w:val="left" w:pos="0"/>
          <w:tab w:val="right" w:pos="540"/>
          <w:tab w:val="left" w:pos="600"/>
          <w:tab w:val="left" w:pos="720"/>
          <w:tab w:val="right" w:pos="1260"/>
        </w:tabs>
        <w:jc w:val="left"/>
        <w:rPr>
          <w:b w:val="0"/>
          <w:bCs w:val="0"/>
          <w:szCs w:val="24"/>
        </w:rPr>
      </w:pPr>
      <w:r>
        <w:rPr>
          <w:b w:val="0"/>
          <w:bCs w:val="0"/>
          <w:szCs w:val="24"/>
        </w:rPr>
        <w:tab/>
      </w:r>
      <w:r>
        <w:rPr>
          <w:b w:val="0"/>
          <w:bCs w:val="0"/>
          <w:szCs w:val="24"/>
        </w:rPr>
        <w:tab/>
      </w:r>
      <w:r w:rsidRPr="00A563F4">
        <w:rPr>
          <w:b w:val="0"/>
          <w:bCs w:val="0"/>
          <w:szCs w:val="24"/>
        </w:rPr>
        <w:t xml:space="preserve"> </w:t>
      </w:r>
    </w:p>
    <w:p w:rsidR="00B015CE" w:rsidRDefault="00B015CE" w:rsidP="00B015CE">
      <w:pPr>
        <w:pStyle w:val="Title"/>
        <w:tabs>
          <w:tab w:val="clear" w:pos="720"/>
          <w:tab w:val="left" w:pos="0"/>
          <w:tab w:val="right" w:pos="1260"/>
        </w:tabs>
        <w:jc w:val="left"/>
        <w:rPr>
          <w:b w:val="0"/>
        </w:rPr>
      </w:pPr>
      <w:r w:rsidRPr="009C67B8">
        <w:rPr>
          <w:b w:val="0"/>
        </w:rPr>
        <w:t>1</w:t>
      </w:r>
      <w:r w:rsidR="00B049C6">
        <w:rPr>
          <w:b w:val="0"/>
        </w:rPr>
        <w:t>5</w:t>
      </w:r>
      <w:r w:rsidRPr="009C67B8">
        <w:rPr>
          <w:b w:val="0"/>
        </w:rPr>
        <w:t>.</w:t>
      </w:r>
      <w:r>
        <w:rPr>
          <w:b w:val="0"/>
        </w:rPr>
        <w:tab/>
      </w:r>
      <w:r w:rsidRPr="009C67B8">
        <w:rPr>
          <w:b w:val="0"/>
        </w:rPr>
        <w:t xml:space="preserve">Fotheringham MJ, Wonnacott RL, Owen N.  Computer use and physical inactivity in young adults: public health perils and potentials of new information technologies.  </w:t>
      </w:r>
      <w:r w:rsidRPr="009C67B8">
        <w:rPr>
          <w:b w:val="0"/>
          <w:i/>
        </w:rPr>
        <w:t>Annals of Behavioral Medicine</w:t>
      </w:r>
      <w:r w:rsidRPr="009C67B8">
        <w:rPr>
          <w:b w:val="0"/>
        </w:rPr>
        <w:t xml:space="preserve"> 2000</w:t>
      </w:r>
      <w:proofErr w:type="gramStart"/>
      <w:r w:rsidRPr="009C67B8">
        <w:rPr>
          <w:b w:val="0"/>
        </w:rPr>
        <w:t>;22:269</w:t>
      </w:r>
      <w:proofErr w:type="gramEnd"/>
      <w:r w:rsidRPr="009C67B8">
        <w:rPr>
          <w:b w:val="0"/>
        </w:rPr>
        <w:t>-275.</w:t>
      </w:r>
    </w:p>
    <w:p w:rsidR="00B015CE" w:rsidRPr="009C67B8" w:rsidRDefault="00B015CE" w:rsidP="00B015CE">
      <w:pPr>
        <w:pStyle w:val="Title"/>
        <w:tabs>
          <w:tab w:val="clear" w:pos="720"/>
          <w:tab w:val="left" w:pos="0"/>
          <w:tab w:val="right" w:pos="1260"/>
        </w:tabs>
        <w:jc w:val="left"/>
        <w:rPr>
          <w:b w:val="0"/>
        </w:rPr>
      </w:pPr>
    </w:p>
    <w:p w:rsidR="009A3083" w:rsidRDefault="009A3083" w:rsidP="009A3083">
      <w:pPr>
        <w:tabs>
          <w:tab w:val="left" w:pos="720"/>
        </w:tabs>
        <w:autoSpaceDE w:val="0"/>
        <w:autoSpaceDN w:val="0"/>
        <w:adjustRightInd w:val="0"/>
        <w:ind w:left="720" w:hanging="720"/>
      </w:pPr>
    </w:p>
    <w:p w:rsidR="009A3083" w:rsidRDefault="004D5CAE" w:rsidP="0049524B">
      <w:pPr>
        <w:pStyle w:val="Title"/>
        <w:tabs>
          <w:tab w:val="left" w:pos="-4320"/>
          <w:tab w:val="right" w:pos="-4200"/>
          <w:tab w:val="left" w:pos="0"/>
          <w:tab w:val="left" w:pos="720"/>
          <w:tab w:val="right" w:pos="1260"/>
        </w:tabs>
        <w:jc w:val="left"/>
      </w:pPr>
      <w:r>
        <w:br w:type="page"/>
      </w:r>
    </w:p>
    <w:p w:rsidR="00110175" w:rsidRDefault="00110175" w:rsidP="00110175">
      <w:pPr>
        <w:pStyle w:val="Title"/>
        <w:tabs>
          <w:tab w:val="clear" w:pos="720"/>
          <w:tab w:val="left" w:pos="1170"/>
        </w:tabs>
        <w:ind w:left="0" w:firstLine="0"/>
        <w:rPr>
          <w:bCs w:val="0"/>
          <w:szCs w:val="23"/>
        </w:rPr>
      </w:pPr>
      <w:r>
        <w:rPr>
          <w:bCs w:val="0"/>
          <w:szCs w:val="23"/>
        </w:rPr>
        <w:lastRenderedPageBreak/>
        <w:t>Asthma</w:t>
      </w:r>
    </w:p>
    <w:p w:rsidR="00110175" w:rsidRDefault="00110175" w:rsidP="00110175">
      <w:pPr>
        <w:pStyle w:val="Title"/>
        <w:tabs>
          <w:tab w:val="clear" w:pos="720"/>
          <w:tab w:val="left" w:pos="1170"/>
        </w:tabs>
        <w:ind w:left="0" w:firstLine="0"/>
        <w:rPr>
          <w:bCs w:val="0"/>
          <w:szCs w:val="23"/>
        </w:rPr>
      </w:pPr>
    </w:p>
    <w:p w:rsidR="00110175" w:rsidRDefault="00110175" w:rsidP="00110175">
      <w:pPr>
        <w:rPr>
          <w:b/>
        </w:rPr>
      </w:pPr>
      <w:r>
        <w:rPr>
          <w:b/>
        </w:rPr>
        <w:t>QUESTION(S):</w:t>
      </w:r>
    </w:p>
    <w:p w:rsidR="00110175" w:rsidRDefault="00110175" w:rsidP="00110175"/>
    <w:p w:rsidR="00110175" w:rsidRDefault="00A62CBA" w:rsidP="00110175">
      <w:r>
        <w:t>91</w:t>
      </w:r>
      <w:r w:rsidR="00110175">
        <w:t xml:space="preserve">. </w:t>
      </w:r>
      <w:r w:rsidR="00110175">
        <w:tab/>
        <w:t>Has a doctor or nurse ever told you that you have asthma?</w:t>
      </w:r>
    </w:p>
    <w:p w:rsidR="00110175" w:rsidRDefault="00110175" w:rsidP="00110175"/>
    <w:p w:rsidR="00110175" w:rsidRDefault="00110175" w:rsidP="00110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RATIONALE:</w:t>
      </w:r>
    </w:p>
    <w:p w:rsidR="00110175" w:rsidRDefault="00110175" w:rsidP="00110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80168" w:rsidRPr="00630EFA" w:rsidRDefault="00E80168" w:rsidP="00E80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Approximately 9.6 million (13%) U.S. children &lt;18 years have been diagnosed with asthma at some time in their lives, and 6.7 million (9%) currently have asthma.</w:t>
      </w:r>
      <w:r>
        <w:rPr>
          <w:vertAlign w:val="superscript"/>
        </w:rPr>
        <w:t>(1)</w:t>
      </w:r>
      <w:r w:rsidR="00883AE0">
        <w:t xml:space="preserve"> </w:t>
      </w:r>
      <w:r>
        <w:t>In 2004, children made 7 million visits to doctors’ offices and hospital outpatient departments, 754,000 visits to hospital emergency departments, and had 198,000 hospitalizations due to asthma.</w:t>
      </w:r>
      <w:r>
        <w:rPr>
          <w:vertAlign w:val="superscript"/>
        </w:rPr>
        <w:t>(2)</w:t>
      </w:r>
      <w:r w:rsidR="00883AE0">
        <w:t xml:space="preserve"> </w:t>
      </w:r>
      <w:r>
        <w:t>In 2003, an estimated 12.8 million school days were lost due to asthma among school-</w:t>
      </w:r>
      <w:r w:rsidRPr="00630EFA">
        <w:t>aged children.</w:t>
      </w:r>
      <w:r w:rsidRPr="00630EFA">
        <w:rPr>
          <w:vertAlign w:val="superscript"/>
        </w:rPr>
        <w:t>(2)</w:t>
      </w:r>
      <w:r w:rsidR="00883AE0">
        <w:t xml:space="preserve"> </w:t>
      </w:r>
      <w:r w:rsidRPr="00630EFA">
        <w:t>Among high school students nationwide in 2009, 22% had ever been told by a doctor or nurse that they</w:t>
      </w:r>
      <w:r w:rsidR="002A63DA">
        <w:t xml:space="preserve"> ever</w:t>
      </w:r>
      <w:r w:rsidRPr="00630EFA">
        <w:t xml:space="preserve"> had asthma</w:t>
      </w:r>
      <w:r w:rsidR="007E71C5">
        <w:t xml:space="preserve"> and 11% still had asthma</w:t>
      </w:r>
      <w:r w:rsidRPr="00630EFA">
        <w:t>.</w:t>
      </w:r>
      <w:r w:rsidRPr="00630EFA">
        <w:rPr>
          <w:vertAlign w:val="superscript"/>
        </w:rPr>
        <w:t>(3)</w:t>
      </w:r>
      <w:r w:rsidR="00F50BD2">
        <w:t xml:space="preserve"> </w:t>
      </w:r>
      <w:r>
        <w:t>The percentage of students who ever had asthma decreased during 2003–2005 (19%–17%) and then increased during 2005–2009 (17%–22%).</w:t>
      </w:r>
      <w:r>
        <w:rPr>
          <w:vertAlign w:val="superscript"/>
        </w:rPr>
        <w:t>(3)</w:t>
      </w:r>
      <w:r>
        <w:t xml:space="preserve"> </w:t>
      </w:r>
    </w:p>
    <w:p w:rsidR="00E80168" w:rsidRPr="006E489A" w:rsidRDefault="00E80168" w:rsidP="00E80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E80168" w:rsidRPr="006E489A" w:rsidRDefault="00E80168" w:rsidP="00E80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E489A">
        <w:rPr>
          <w:b/>
        </w:rPr>
        <w:t>REFERENCES:</w:t>
      </w:r>
    </w:p>
    <w:p w:rsidR="00E80168" w:rsidRPr="00F90414" w:rsidRDefault="00E80168" w:rsidP="00E80168">
      <w:pPr>
        <w:rPr>
          <w:bCs/>
        </w:rPr>
      </w:pPr>
    </w:p>
    <w:p w:rsidR="00E80168" w:rsidRPr="00F90414" w:rsidRDefault="00E80168" w:rsidP="00E80168">
      <w:pPr>
        <w:pStyle w:val="CM110"/>
        <w:spacing w:line="171" w:lineRule="atLeast"/>
        <w:ind w:left="720" w:hanging="720"/>
        <w:rPr>
          <w:rFonts w:ascii="Times New Roman" w:hAnsi="Times New Roman"/>
          <w:color w:val="211E1E"/>
        </w:rPr>
      </w:pPr>
      <w:proofErr w:type="gramStart"/>
      <w:r w:rsidRPr="00F90414">
        <w:rPr>
          <w:rFonts w:ascii="Times New Roman" w:hAnsi="Times New Roman"/>
        </w:rPr>
        <w:t>1.</w:t>
      </w:r>
      <w:r w:rsidRPr="00F90414">
        <w:rPr>
          <w:rFonts w:ascii="Times New Roman" w:hAnsi="Times New Roman"/>
        </w:rPr>
        <w:tab/>
      </w:r>
      <w:r w:rsidRPr="00F90414">
        <w:rPr>
          <w:rFonts w:ascii="Times New Roman" w:hAnsi="Times New Roman"/>
          <w:color w:val="211E1E"/>
        </w:rPr>
        <w:t xml:space="preserve">National Center for </w:t>
      </w:r>
      <w:r w:rsidR="008F6342">
        <w:rPr>
          <w:rFonts w:ascii="Times New Roman" w:hAnsi="Times New Roman"/>
          <w:color w:val="211E1E"/>
        </w:rPr>
        <w:t>Environmental Health</w:t>
      </w:r>
      <w:r w:rsidRPr="00F90414">
        <w:rPr>
          <w:rFonts w:ascii="Times New Roman" w:hAnsi="Times New Roman"/>
          <w:color w:val="211E1E"/>
        </w:rPr>
        <w:t>.</w:t>
      </w:r>
      <w:proofErr w:type="gramEnd"/>
      <w:r>
        <w:rPr>
          <w:rFonts w:ascii="Times New Roman" w:hAnsi="Times New Roman"/>
          <w:color w:val="211E1E"/>
        </w:rPr>
        <w:t xml:space="preserve"> </w:t>
      </w:r>
      <w:proofErr w:type="gramStart"/>
      <w:r w:rsidR="008F6342" w:rsidRPr="008F6342">
        <w:rPr>
          <w:rFonts w:ascii="Times New Roman" w:hAnsi="Times New Roman"/>
          <w:i/>
          <w:color w:val="211E1E"/>
        </w:rPr>
        <w:t xml:space="preserve">2007 </w:t>
      </w:r>
      <w:r w:rsidRPr="00395766">
        <w:rPr>
          <w:rFonts w:ascii="Times New Roman" w:hAnsi="Times New Roman"/>
          <w:i/>
          <w:color w:val="211E1E"/>
        </w:rPr>
        <w:t>Lifetime and Current Asthma Population Estimates and Prevalence Tables.</w:t>
      </w:r>
      <w:proofErr w:type="gramEnd"/>
      <w:r w:rsidR="00395766">
        <w:rPr>
          <w:rFonts w:ascii="Times New Roman" w:hAnsi="Times New Roman"/>
          <w:color w:val="211E1E"/>
        </w:rPr>
        <w:t xml:space="preserve"> </w:t>
      </w:r>
      <w:proofErr w:type="gramStart"/>
      <w:r w:rsidR="00395766">
        <w:rPr>
          <w:rFonts w:ascii="Times New Roman" w:hAnsi="Times New Roman"/>
          <w:color w:val="211E1E"/>
        </w:rPr>
        <w:t>National Health Interview S</w:t>
      </w:r>
      <w:r w:rsidR="008F6342">
        <w:rPr>
          <w:rFonts w:ascii="Times New Roman" w:hAnsi="Times New Roman"/>
          <w:color w:val="211E1E"/>
        </w:rPr>
        <w:t>urvey Data Web site.</w:t>
      </w:r>
      <w:proofErr w:type="gramEnd"/>
      <w:r>
        <w:rPr>
          <w:rFonts w:ascii="Times New Roman" w:hAnsi="Times New Roman"/>
          <w:color w:val="211E1E"/>
        </w:rPr>
        <w:t xml:space="preserve"> </w:t>
      </w:r>
      <w:proofErr w:type="gramStart"/>
      <w:r>
        <w:rPr>
          <w:rFonts w:ascii="Times New Roman" w:hAnsi="Times New Roman"/>
          <w:color w:val="211E1E"/>
        </w:rPr>
        <w:t>Available at</w:t>
      </w:r>
      <w:r w:rsidRPr="00A775A2">
        <w:t xml:space="preserve"> </w:t>
      </w:r>
      <w:hyperlink r:id="rId20" w:history="1">
        <w:r w:rsidRPr="00E80168">
          <w:rPr>
            <w:rFonts w:ascii="Times New Roman" w:hAnsi="Times New Roman"/>
            <w:color w:val="211E1E"/>
          </w:rPr>
          <w:t>http://www.cdc.gov/asthma/nhis/07/data.htm</w:t>
        </w:r>
      </w:hyperlink>
      <w:r>
        <w:rPr>
          <w:rFonts w:ascii="Times New Roman" w:hAnsi="Times New Roman"/>
          <w:color w:val="211E1E"/>
        </w:rPr>
        <w:t>.</w:t>
      </w:r>
      <w:proofErr w:type="gramEnd"/>
      <w:r>
        <w:rPr>
          <w:rFonts w:ascii="Times New Roman" w:hAnsi="Times New Roman"/>
          <w:color w:val="211E1E"/>
        </w:rPr>
        <w:t xml:space="preserve">  </w:t>
      </w:r>
      <w:proofErr w:type="gramStart"/>
      <w:r w:rsidR="001A535B">
        <w:rPr>
          <w:rFonts w:ascii="Times New Roman" w:hAnsi="Times New Roman"/>
          <w:color w:val="211E1E"/>
        </w:rPr>
        <w:t>Accessed</w:t>
      </w:r>
      <w:r>
        <w:rPr>
          <w:rFonts w:ascii="Times New Roman" w:hAnsi="Times New Roman"/>
          <w:color w:val="211E1E"/>
        </w:rPr>
        <w:t xml:space="preserve"> May 17, 2010.</w:t>
      </w:r>
      <w:proofErr w:type="gramEnd"/>
    </w:p>
    <w:p w:rsidR="00E80168" w:rsidRDefault="00E80168" w:rsidP="00E80168">
      <w:pPr>
        <w:pStyle w:val="Title"/>
        <w:tabs>
          <w:tab w:val="left" w:pos="0"/>
          <w:tab w:val="right" w:pos="1260"/>
        </w:tabs>
        <w:jc w:val="left"/>
        <w:rPr>
          <w:b w:val="0"/>
          <w:bCs w:val="0"/>
          <w:szCs w:val="24"/>
        </w:rPr>
      </w:pPr>
      <w:r w:rsidRPr="00F90414">
        <w:rPr>
          <w:b w:val="0"/>
          <w:bCs w:val="0"/>
          <w:szCs w:val="24"/>
        </w:rPr>
        <w:t>2.</w:t>
      </w:r>
      <w:r w:rsidRPr="00F90414">
        <w:rPr>
          <w:b w:val="0"/>
          <w:bCs w:val="0"/>
          <w:szCs w:val="24"/>
        </w:rPr>
        <w:tab/>
      </w:r>
      <w:smartTag w:uri="urn:schemas-microsoft-com:office:smarttags" w:element="country-region">
        <w:r w:rsidRPr="00F90414">
          <w:rPr>
            <w:b w:val="0"/>
            <w:bCs w:val="0"/>
            <w:szCs w:val="24"/>
          </w:rPr>
          <w:t>Akinbami, Lara</w:t>
        </w:r>
      </w:smartTag>
      <w:r w:rsidRPr="00F90414">
        <w:rPr>
          <w:b w:val="0"/>
          <w:bCs w:val="0"/>
          <w:szCs w:val="24"/>
        </w:rPr>
        <w:t xml:space="preserve">. </w:t>
      </w:r>
      <w:r w:rsidR="007E71C5">
        <w:rPr>
          <w:b w:val="0"/>
          <w:bCs w:val="0"/>
          <w:i/>
          <w:szCs w:val="24"/>
        </w:rPr>
        <w:t>Asthma P</w:t>
      </w:r>
      <w:r w:rsidRPr="00395766">
        <w:rPr>
          <w:b w:val="0"/>
          <w:bCs w:val="0"/>
          <w:i/>
          <w:szCs w:val="24"/>
        </w:rPr>
        <w:t>rev</w:t>
      </w:r>
      <w:r w:rsidR="007E71C5">
        <w:rPr>
          <w:b w:val="0"/>
          <w:bCs w:val="0"/>
          <w:i/>
          <w:szCs w:val="24"/>
        </w:rPr>
        <w:t>alence, Health Care Use, and M</w:t>
      </w:r>
      <w:r w:rsidRPr="00395766">
        <w:rPr>
          <w:b w:val="0"/>
          <w:bCs w:val="0"/>
          <w:i/>
          <w:szCs w:val="24"/>
        </w:rPr>
        <w:t xml:space="preserve">ortality, 2003-2005.  </w:t>
      </w:r>
      <w:r>
        <w:rPr>
          <w:b w:val="0"/>
          <w:bCs w:val="0"/>
          <w:szCs w:val="24"/>
        </w:rPr>
        <w:t>Hyattsville, MD: U</w:t>
      </w:r>
      <w:r w:rsidR="00F3223E">
        <w:rPr>
          <w:b w:val="0"/>
          <w:bCs w:val="0"/>
          <w:szCs w:val="24"/>
        </w:rPr>
        <w:t>.</w:t>
      </w:r>
      <w:r>
        <w:rPr>
          <w:b w:val="0"/>
          <w:bCs w:val="0"/>
          <w:szCs w:val="24"/>
        </w:rPr>
        <w:t>S</w:t>
      </w:r>
      <w:r w:rsidR="00F3223E">
        <w:rPr>
          <w:b w:val="0"/>
          <w:bCs w:val="0"/>
          <w:szCs w:val="24"/>
        </w:rPr>
        <w:t>.</w:t>
      </w:r>
      <w:r>
        <w:rPr>
          <w:b w:val="0"/>
          <w:bCs w:val="0"/>
          <w:szCs w:val="24"/>
        </w:rPr>
        <w:t xml:space="preserve"> Department of Health and Human Services, CDC, National Center for Health </w:t>
      </w:r>
      <w:r w:rsidR="00395766">
        <w:rPr>
          <w:b w:val="0"/>
          <w:bCs w:val="0"/>
          <w:szCs w:val="24"/>
        </w:rPr>
        <w:t xml:space="preserve">Statistics; 2007. </w:t>
      </w:r>
      <w:proofErr w:type="gramStart"/>
      <w:r w:rsidR="00395766">
        <w:rPr>
          <w:b w:val="0"/>
          <w:bCs w:val="0"/>
          <w:szCs w:val="24"/>
        </w:rPr>
        <w:t>Available at</w:t>
      </w:r>
      <w:r>
        <w:rPr>
          <w:b w:val="0"/>
          <w:bCs w:val="0"/>
          <w:szCs w:val="24"/>
        </w:rPr>
        <w:t xml:space="preserve"> </w:t>
      </w:r>
      <w:hyperlink r:id="rId21" w:history="1">
        <w:r w:rsidRPr="00E80168">
          <w:rPr>
            <w:b w:val="0"/>
            <w:bCs w:val="0"/>
            <w:color w:val="211E1E"/>
            <w:szCs w:val="24"/>
          </w:rPr>
          <w:t>http://www.cdc.gov/nchs/products/pubs/pubd/hestats/ashtma03-05/asthma03-05.htm</w:t>
        </w:r>
      </w:hyperlink>
      <w:r w:rsidR="008F6342">
        <w:rPr>
          <w:b w:val="0"/>
          <w:bCs w:val="0"/>
          <w:color w:val="211E1E"/>
          <w:szCs w:val="24"/>
        </w:rPr>
        <w:t>.</w:t>
      </w:r>
      <w:proofErr w:type="gramEnd"/>
      <w:r w:rsidR="008F6342">
        <w:rPr>
          <w:b w:val="0"/>
          <w:bCs w:val="0"/>
          <w:color w:val="211E1E"/>
          <w:szCs w:val="24"/>
        </w:rPr>
        <w:t xml:space="preserve"> </w:t>
      </w:r>
      <w:proofErr w:type="gramStart"/>
      <w:r w:rsidRPr="00E80168">
        <w:rPr>
          <w:b w:val="0"/>
          <w:bCs w:val="0"/>
          <w:color w:val="211E1E"/>
          <w:szCs w:val="24"/>
        </w:rPr>
        <w:t>Accessed</w:t>
      </w:r>
      <w:r>
        <w:rPr>
          <w:b w:val="0"/>
          <w:bCs w:val="0"/>
          <w:szCs w:val="24"/>
        </w:rPr>
        <w:t xml:space="preserve"> May 15, 2010.</w:t>
      </w:r>
      <w:proofErr w:type="gramEnd"/>
    </w:p>
    <w:p w:rsidR="00E80168" w:rsidRDefault="00E80168" w:rsidP="00E80168"/>
    <w:p w:rsidR="00E80168" w:rsidRDefault="00E80168" w:rsidP="00E8016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F943EB">
        <w:rPr>
          <w:bCs/>
        </w:rPr>
        <w:t xml:space="preserve">3. </w:t>
      </w:r>
      <w:r w:rsidRPr="00F943EB">
        <w:rPr>
          <w:bCs/>
        </w:rPr>
        <w:tab/>
      </w:r>
      <w:r w:rsidR="00F943EB" w:rsidRPr="00A97B4D">
        <w:t xml:space="preserve">CDC. </w:t>
      </w:r>
      <w:proofErr w:type="gramStart"/>
      <w:r w:rsidR="00F943EB" w:rsidRPr="00A97B4D">
        <w:t>Youth Risk Behavior Surveillance – United States, 2009.</w:t>
      </w:r>
      <w:proofErr w:type="gramEnd"/>
      <w:r w:rsidR="00F943EB" w:rsidRPr="00A97B4D">
        <w:t xml:space="preserve"> </w:t>
      </w:r>
      <w:r w:rsidR="00F943EB" w:rsidRPr="00A97B4D">
        <w:rPr>
          <w:i/>
          <w:iCs/>
        </w:rPr>
        <w:t>MMWR</w:t>
      </w:r>
      <w:r w:rsidR="00F943EB" w:rsidRPr="00A97B4D">
        <w:t xml:space="preserve"> </w:t>
      </w:r>
      <w:r w:rsidR="00F943EB" w:rsidRPr="00A97B4D">
        <w:rPr>
          <w:i/>
          <w:iCs/>
        </w:rPr>
        <w:t xml:space="preserve">Surveillance Summary </w:t>
      </w:r>
      <w:r w:rsidR="00F943EB" w:rsidRPr="00A97B4D">
        <w:t>2010</w:t>
      </w:r>
      <w:proofErr w:type="gramStart"/>
      <w:r w:rsidR="00F943EB" w:rsidRPr="00A97B4D">
        <w:t>;59</w:t>
      </w:r>
      <w:proofErr w:type="gramEnd"/>
      <w:r w:rsidR="00F943EB" w:rsidRPr="00A97B4D">
        <w:t>(No. SS-5):1-142.</w:t>
      </w:r>
    </w:p>
    <w:p w:rsidR="00110175" w:rsidRDefault="00110175" w:rsidP="00110175">
      <w:pPr>
        <w:ind w:left="720" w:hanging="720"/>
        <w:rPr>
          <w:bCs/>
        </w:rPr>
      </w:pPr>
    </w:p>
    <w:p w:rsidR="00110175" w:rsidRDefault="00110175" w:rsidP="00110175"/>
    <w:p w:rsidR="00A62CBA" w:rsidRDefault="00A62CBA" w:rsidP="00A62CBA">
      <w:pPr>
        <w:pStyle w:val="Title"/>
        <w:tabs>
          <w:tab w:val="clear" w:pos="720"/>
          <w:tab w:val="left" w:pos="1170"/>
        </w:tabs>
        <w:ind w:left="0" w:firstLine="0"/>
        <w:rPr>
          <w:bCs w:val="0"/>
          <w:szCs w:val="23"/>
        </w:rPr>
      </w:pPr>
      <w:r>
        <w:rPr>
          <w:bCs w:val="0"/>
          <w:szCs w:val="23"/>
        </w:rPr>
        <w:t>Sun Protective Behaviors</w:t>
      </w:r>
    </w:p>
    <w:p w:rsidR="00A62CBA" w:rsidRDefault="00A62CBA" w:rsidP="00A62CBA">
      <w:pPr>
        <w:pStyle w:val="Title"/>
        <w:tabs>
          <w:tab w:val="clear" w:pos="720"/>
          <w:tab w:val="left" w:pos="1170"/>
        </w:tabs>
        <w:ind w:left="0" w:firstLine="0"/>
        <w:rPr>
          <w:bCs w:val="0"/>
          <w:szCs w:val="23"/>
        </w:rPr>
      </w:pPr>
    </w:p>
    <w:p w:rsidR="00A62CBA" w:rsidRDefault="00A62CBA" w:rsidP="00A62CBA">
      <w:pPr>
        <w:rPr>
          <w:b/>
        </w:rPr>
      </w:pPr>
      <w:r>
        <w:rPr>
          <w:b/>
        </w:rPr>
        <w:t>QUESTION(S):</w:t>
      </w:r>
    </w:p>
    <w:p w:rsidR="00A62CBA" w:rsidRDefault="00A62CBA" w:rsidP="00A62CBA"/>
    <w:p w:rsidR="00A62CBA" w:rsidRDefault="00A62CBA" w:rsidP="00A62CBA">
      <w:pPr>
        <w:ind w:left="720" w:hanging="720"/>
      </w:pPr>
      <w:r>
        <w:t>89.</w:t>
      </w:r>
      <w:r>
        <w:tab/>
        <w:t>When you are outside for more than one hour on a sunny day, how often do you wear sunscreen with an SPF of 15 or higher?</w:t>
      </w:r>
    </w:p>
    <w:p w:rsidR="00A62CBA" w:rsidRDefault="00A62CBA" w:rsidP="00A62CBA">
      <w:pPr>
        <w:ind w:left="720" w:hanging="720"/>
      </w:pPr>
    </w:p>
    <w:p w:rsidR="00A62CBA" w:rsidRDefault="00A62CBA" w:rsidP="00A62CBA">
      <w:pPr>
        <w:ind w:left="720" w:hanging="720"/>
      </w:pPr>
      <w:r>
        <w:t>90.</w:t>
      </w:r>
      <w:r>
        <w:tab/>
        <w:t>During the past 12 months, how many times did you use an indoor tanning device such as a sunlamp, sunbed, or tanning booth? (Do not include getting a spray-on tan.)</w:t>
      </w:r>
    </w:p>
    <w:p w:rsidR="00A62CBA" w:rsidRDefault="00A62CBA" w:rsidP="00A62CBA"/>
    <w:p w:rsidR="00A62CBA" w:rsidRDefault="00A62CBA" w:rsidP="00A6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lastRenderedPageBreak/>
        <w:t>RATIONALE:</w:t>
      </w:r>
    </w:p>
    <w:p w:rsidR="00A62CBA" w:rsidRDefault="00A62CBA" w:rsidP="00A6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A422E" w:rsidRDefault="009A422E" w:rsidP="00A6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A422E" w:rsidRDefault="009A422E" w:rsidP="00A6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62CBA" w:rsidRPr="006E489A" w:rsidRDefault="00A62CBA" w:rsidP="00A6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E489A">
        <w:rPr>
          <w:b/>
        </w:rPr>
        <w:t>REFERENCES:</w:t>
      </w:r>
    </w:p>
    <w:p w:rsidR="00A62CBA" w:rsidRPr="00F90414" w:rsidRDefault="00A62CBA" w:rsidP="00A62CBA">
      <w:pPr>
        <w:rPr>
          <w:bCs/>
        </w:rPr>
      </w:pPr>
    </w:p>
    <w:p w:rsidR="00A62CBA" w:rsidRDefault="00A62CBA" w:rsidP="00A62CBA"/>
    <w:p w:rsidR="00A62CBA" w:rsidRDefault="00A62CBA" w:rsidP="00A62CB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F943EB">
        <w:rPr>
          <w:bCs/>
        </w:rPr>
        <w:t xml:space="preserve">3. </w:t>
      </w:r>
      <w:r w:rsidRPr="00F943EB">
        <w:rPr>
          <w:bCs/>
        </w:rPr>
        <w:tab/>
      </w:r>
      <w:r w:rsidRPr="00A97B4D">
        <w:t xml:space="preserve">CDC. </w:t>
      </w:r>
      <w:proofErr w:type="gramStart"/>
      <w:r w:rsidRPr="00A97B4D">
        <w:t>Youth Risk Behavior Surveillance – United States, 2009.</w:t>
      </w:r>
      <w:proofErr w:type="gramEnd"/>
      <w:r w:rsidRPr="00A97B4D">
        <w:t xml:space="preserve"> </w:t>
      </w:r>
      <w:r w:rsidRPr="00A97B4D">
        <w:rPr>
          <w:i/>
          <w:iCs/>
        </w:rPr>
        <w:t>MMWR</w:t>
      </w:r>
      <w:r w:rsidRPr="00A97B4D">
        <w:t xml:space="preserve"> </w:t>
      </w:r>
      <w:r w:rsidRPr="00A97B4D">
        <w:rPr>
          <w:i/>
          <w:iCs/>
        </w:rPr>
        <w:t xml:space="preserve">Surveillance Summary </w:t>
      </w:r>
      <w:r w:rsidRPr="00A97B4D">
        <w:t>2010</w:t>
      </w:r>
      <w:proofErr w:type="gramStart"/>
      <w:r w:rsidRPr="00A97B4D">
        <w:t>;59</w:t>
      </w:r>
      <w:proofErr w:type="gramEnd"/>
      <w:r w:rsidRPr="00A97B4D">
        <w:t>(No. SS-5):1-142.</w:t>
      </w:r>
    </w:p>
    <w:p w:rsidR="00A62CBA" w:rsidRDefault="00A62CBA" w:rsidP="00A62CBA">
      <w:pPr>
        <w:ind w:left="720" w:hanging="720"/>
        <w:rPr>
          <w:bCs/>
        </w:rPr>
      </w:pPr>
    </w:p>
    <w:p w:rsidR="00A62CBA" w:rsidRDefault="00A62CBA" w:rsidP="00110175"/>
    <w:p w:rsidR="009A422E" w:rsidRDefault="009A422E" w:rsidP="009A422E">
      <w:pPr>
        <w:pStyle w:val="Title"/>
        <w:tabs>
          <w:tab w:val="clear" w:pos="720"/>
          <w:tab w:val="left" w:pos="1170"/>
        </w:tabs>
        <w:ind w:left="0" w:firstLine="0"/>
        <w:rPr>
          <w:bCs w:val="0"/>
          <w:szCs w:val="23"/>
        </w:rPr>
      </w:pPr>
      <w:r>
        <w:rPr>
          <w:bCs w:val="0"/>
          <w:szCs w:val="23"/>
        </w:rPr>
        <w:t>Sleep</w:t>
      </w:r>
    </w:p>
    <w:p w:rsidR="009A422E" w:rsidRDefault="009A422E" w:rsidP="009A422E">
      <w:pPr>
        <w:pStyle w:val="Title"/>
        <w:tabs>
          <w:tab w:val="clear" w:pos="720"/>
          <w:tab w:val="left" w:pos="1170"/>
        </w:tabs>
        <w:ind w:left="0" w:firstLine="0"/>
        <w:rPr>
          <w:bCs w:val="0"/>
          <w:szCs w:val="23"/>
        </w:rPr>
      </w:pPr>
    </w:p>
    <w:p w:rsidR="009A422E" w:rsidRDefault="009A422E" w:rsidP="009A422E">
      <w:pPr>
        <w:rPr>
          <w:b/>
        </w:rPr>
      </w:pPr>
      <w:r>
        <w:rPr>
          <w:b/>
        </w:rPr>
        <w:t>QUESTION(S):</w:t>
      </w:r>
    </w:p>
    <w:p w:rsidR="009A422E" w:rsidRDefault="009A422E" w:rsidP="009A422E"/>
    <w:p w:rsidR="009A422E" w:rsidRDefault="009A422E" w:rsidP="009A422E">
      <w:pPr>
        <w:ind w:left="720" w:hanging="720"/>
      </w:pPr>
      <w:r>
        <w:t>92</w:t>
      </w:r>
      <w:r>
        <w:t>.</w:t>
      </w:r>
      <w:r>
        <w:tab/>
      </w:r>
      <w:r>
        <w:t>On an average school night, how many hours of sleep do you get?</w:t>
      </w:r>
    </w:p>
    <w:p w:rsidR="009A422E" w:rsidRDefault="009A422E" w:rsidP="009A422E"/>
    <w:p w:rsidR="009A422E" w:rsidRDefault="009A422E" w:rsidP="009A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RATIONALE:</w:t>
      </w:r>
    </w:p>
    <w:p w:rsidR="009A422E" w:rsidRDefault="009A422E" w:rsidP="009A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A422E" w:rsidRDefault="009A422E" w:rsidP="009A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A422E" w:rsidRDefault="009A422E" w:rsidP="009A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A422E" w:rsidRPr="006E489A" w:rsidRDefault="009A422E" w:rsidP="009A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E489A">
        <w:rPr>
          <w:b/>
        </w:rPr>
        <w:t>REFERENCES:</w:t>
      </w:r>
    </w:p>
    <w:p w:rsidR="009A422E" w:rsidRPr="00F90414" w:rsidRDefault="009A422E" w:rsidP="009A422E">
      <w:pPr>
        <w:rPr>
          <w:bCs/>
        </w:rPr>
      </w:pPr>
    </w:p>
    <w:p w:rsidR="009A422E" w:rsidRDefault="009A422E" w:rsidP="009A422E"/>
    <w:p w:rsidR="009A422E" w:rsidRDefault="009A422E" w:rsidP="009A422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F943EB">
        <w:rPr>
          <w:bCs/>
        </w:rPr>
        <w:t xml:space="preserve">3. </w:t>
      </w:r>
      <w:r w:rsidRPr="00F943EB">
        <w:rPr>
          <w:bCs/>
        </w:rPr>
        <w:tab/>
      </w:r>
      <w:r w:rsidRPr="00A97B4D">
        <w:t xml:space="preserve">CDC. </w:t>
      </w:r>
      <w:proofErr w:type="gramStart"/>
      <w:r w:rsidRPr="00A97B4D">
        <w:t>Youth Risk Behavior Surveillance – United States, 2009.</w:t>
      </w:r>
      <w:proofErr w:type="gramEnd"/>
      <w:r w:rsidRPr="00A97B4D">
        <w:t xml:space="preserve"> </w:t>
      </w:r>
      <w:r w:rsidRPr="00A97B4D">
        <w:rPr>
          <w:i/>
          <w:iCs/>
        </w:rPr>
        <w:t>MMWR</w:t>
      </w:r>
      <w:r w:rsidRPr="00A97B4D">
        <w:t xml:space="preserve"> </w:t>
      </w:r>
      <w:r w:rsidRPr="00A97B4D">
        <w:rPr>
          <w:i/>
          <w:iCs/>
        </w:rPr>
        <w:t xml:space="preserve">Surveillance Summary </w:t>
      </w:r>
      <w:r w:rsidRPr="00A97B4D">
        <w:t>2010</w:t>
      </w:r>
      <w:proofErr w:type="gramStart"/>
      <w:r w:rsidRPr="00A97B4D">
        <w:t>;59</w:t>
      </w:r>
      <w:proofErr w:type="gramEnd"/>
      <w:r w:rsidRPr="00A97B4D">
        <w:t>(No. SS-5):1-142.</w:t>
      </w:r>
    </w:p>
    <w:p w:rsidR="00126A61" w:rsidRDefault="00126A61"/>
    <w:sectPr w:rsidR="00126A61" w:rsidSect="00BF7B7F">
      <w:headerReference w:type="default" r:id="rId22"/>
      <w:type w:val="continuous"/>
      <w:pgSz w:w="12240" w:h="15840"/>
      <w:pgMar w:top="1440" w:right="1800" w:bottom="1440" w:left="180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CBA" w:rsidRDefault="00A62CBA">
      <w:r>
        <w:separator/>
      </w:r>
    </w:p>
  </w:endnote>
  <w:endnote w:type="continuationSeparator" w:id="0">
    <w:p w:rsidR="00A62CBA" w:rsidRDefault="00A6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dvBOOKO-B">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Dutch801 SWC">
    <w:altName w:val="Times New Roman"/>
    <w:charset w:val="00"/>
    <w:family w:val="roman"/>
    <w:pitch w:val="variable"/>
    <w:sig w:usb0="00000087" w:usb1="00000000" w:usb2="00000000" w:usb3="00000000" w:csb0="0000001B" w:csb1="00000000"/>
  </w:font>
  <w:font w:name="IFMMC F+ Helvetica">
    <w:altName w:val="Arial"/>
    <w:panose1 w:val="00000000000000000000"/>
    <w:charset w:val="00"/>
    <w:family w:val="swiss"/>
    <w:notTrueType/>
    <w:pitch w:val="default"/>
    <w:sig w:usb0="00000003" w:usb1="00000000" w:usb2="00000000" w:usb3="00000000" w:csb0="00000001" w:csb1="00000000"/>
  </w:font>
  <w:font w:name="Helvetica LT Std Cond Blk">
    <w:altName w:val="Helvetica LT Std Cond Bl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NewBaskerville-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BA" w:rsidRPr="00195E5B" w:rsidRDefault="00A62CBA">
    <w:pPr>
      <w:pStyle w:val="Footer"/>
      <w:jc w:val="center"/>
    </w:pPr>
    <w:r w:rsidRPr="00195E5B">
      <w:t xml:space="preserve">Page </w:t>
    </w:r>
    <w:r w:rsidRPr="00195E5B">
      <w:fldChar w:fldCharType="begin"/>
    </w:r>
    <w:r w:rsidRPr="00195E5B">
      <w:instrText xml:space="preserve"> PAGE </w:instrText>
    </w:r>
    <w:r w:rsidRPr="00195E5B">
      <w:fldChar w:fldCharType="separate"/>
    </w:r>
    <w:r w:rsidR="008C13FC">
      <w:rPr>
        <w:noProof/>
      </w:rPr>
      <w:t>2</w:t>
    </w:r>
    <w:r w:rsidRPr="00195E5B">
      <w:fldChar w:fldCharType="end"/>
    </w:r>
    <w:r w:rsidRPr="00195E5B">
      <w:t xml:space="preserve"> of </w:t>
    </w:r>
    <w:r w:rsidRPr="00195E5B">
      <w:fldChar w:fldCharType="begin"/>
    </w:r>
    <w:r w:rsidRPr="00195E5B">
      <w:instrText xml:space="preserve"> NUMPAGES  </w:instrText>
    </w:r>
    <w:r w:rsidRPr="00195E5B">
      <w:fldChar w:fldCharType="separate"/>
    </w:r>
    <w:r w:rsidR="008C13FC">
      <w:rPr>
        <w:noProof/>
      </w:rPr>
      <w:t>33</w:t>
    </w:r>
    <w:r w:rsidRPr="00195E5B">
      <w:fldChar w:fldCharType="end"/>
    </w:r>
  </w:p>
  <w:p w:rsidR="00A62CBA" w:rsidRDefault="00A62CBA" w:rsidP="00BF7B7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CBA" w:rsidRDefault="00A62CBA">
      <w:r>
        <w:separator/>
      </w:r>
    </w:p>
  </w:footnote>
  <w:footnote w:type="continuationSeparator" w:id="0">
    <w:p w:rsidR="00A62CBA" w:rsidRDefault="00A62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BA" w:rsidRPr="00F858FA" w:rsidRDefault="00A62CBA" w:rsidP="000D050F">
    <w:pPr>
      <w:jc w:val="center"/>
      <w:rPr>
        <w:b/>
        <w:bCs/>
        <w:sz w:val="36"/>
        <w:szCs w:val="36"/>
      </w:rPr>
    </w:pPr>
    <w:r w:rsidRPr="00F858FA">
      <w:rPr>
        <w:b/>
        <w:bCs/>
        <w:sz w:val="36"/>
        <w:szCs w:val="36"/>
      </w:rPr>
      <w:t>Youth Risk Behavior Survey (YRBS)</w:t>
    </w:r>
  </w:p>
  <w:p w:rsidR="00A62CBA" w:rsidRDefault="00A62CBA" w:rsidP="000D050F">
    <w:pPr>
      <w:pStyle w:val="Header"/>
      <w:numPr>
        <w:ilvl w:val="0"/>
        <w:numId w:val="0"/>
      </w:numPr>
      <w:jc w:val="center"/>
      <w:rPr>
        <w:b/>
        <w:bCs/>
        <w:sz w:val="36"/>
        <w:szCs w:val="36"/>
      </w:rPr>
    </w:pPr>
    <w:r>
      <w:rPr>
        <w:b/>
        <w:bCs/>
        <w:sz w:val="36"/>
        <w:szCs w:val="36"/>
      </w:rPr>
      <w:t>National 2013 Questionnaire</w:t>
    </w:r>
  </w:p>
  <w:p w:rsidR="00A62CBA" w:rsidRDefault="00A62CBA" w:rsidP="000D050F">
    <w:pPr>
      <w:pStyle w:val="Header"/>
      <w:numPr>
        <w:ilvl w:val="0"/>
        <w:numId w:val="0"/>
      </w:numPr>
      <w:jc w:val="center"/>
      <w:rPr>
        <w:b/>
        <w:bCs/>
        <w:sz w:val="36"/>
        <w:szCs w:val="36"/>
      </w:rPr>
    </w:pPr>
    <w:r>
      <w:rPr>
        <w:b/>
        <w:bCs/>
        <w:sz w:val="36"/>
        <w:szCs w:val="36"/>
      </w:rPr>
      <w:t>Item Rationale</w:t>
    </w:r>
  </w:p>
  <w:p w:rsidR="00A62CBA" w:rsidRDefault="00A62CBA" w:rsidP="000D050F">
    <w:pPr>
      <w:pStyle w:val="Header"/>
      <w:numPr>
        <w:ilvl w:val="0"/>
        <w:numId w:val="0"/>
      </w:num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125730</wp:posOffset>
              </wp:positionV>
              <wp:extent cx="5486400" cy="0"/>
              <wp:effectExtent l="19050" t="20955" r="19050" b="1714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pt" to="6in,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7CIEAIAACkEAAAOAAAAZHJzL2Uyb0RvYy54bWysU8GO2jAQvVfqP1i+QxIaWD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&#1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BA" w:rsidRPr="00357B86" w:rsidRDefault="00A62CBA" w:rsidP="00213554">
    <w:pPr>
      <w:jc w:val="center"/>
      <w:rPr>
        <w:sz w:val="28"/>
        <w:szCs w:val="28"/>
      </w:rPr>
    </w:pPr>
    <w:r w:rsidRPr="00357B86">
      <w:rPr>
        <w:sz w:val="28"/>
        <w:szCs w:val="28"/>
      </w:rPr>
      <w:t xml:space="preserve">YRBS Item rationale for the </w:t>
    </w:r>
    <w:r>
      <w:rPr>
        <w:sz w:val="28"/>
        <w:szCs w:val="28"/>
      </w:rPr>
      <w:t xml:space="preserve">2011 </w:t>
    </w:r>
    <w:r w:rsidRPr="00357B86">
      <w:rPr>
        <w:sz w:val="28"/>
        <w:szCs w:val="28"/>
      </w:rPr>
      <w:t>core questionnaire</w:t>
    </w:r>
  </w:p>
  <w:p w:rsidR="00A62CBA" w:rsidRDefault="00A62CBA" w:rsidP="000D050F">
    <w:pPr>
      <w:pStyle w:val="Header"/>
      <w:numPr>
        <w:ilvl w:val="0"/>
        <w:numId w:val="0"/>
      </w:num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BA" w:rsidRPr="00357B86" w:rsidRDefault="00A62CBA" w:rsidP="00357B86">
    <w:pPr>
      <w:jc w:val="center"/>
      <w:rPr>
        <w:sz w:val="28"/>
        <w:szCs w:val="28"/>
      </w:rPr>
    </w:pPr>
    <w:r>
      <w:rPr>
        <w:sz w:val="28"/>
        <w:szCs w:val="28"/>
      </w:rPr>
      <w:t>Item Rationale for the 2011 Standard High School YRBS</w:t>
    </w:r>
  </w:p>
  <w:p w:rsidR="00A62CBA" w:rsidRDefault="00A62CBA" w:rsidP="000D050F">
    <w:pPr>
      <w:pStyle w:val="Header"/>
      <w:numPr>
        <w:ilvl w:val="0"/>
        <w:numId w:val="0"/>
      </w:numPr>
    </w:pPr>
  </w:p>
  <w:p w:rsidR="00A62CBA" w:rsidRDefault="00A62CBA" w:rsidP="000D050F">
    <w:pPr>
      <w:pStyle w:val="Header"/>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00"/>
    <w:lvl w:ilvl="0">
      <w:start w:val="1"/>
      <w:numFmt w:val="decimal"/>
      <w:pStyle w:val="Header"/>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4001E20"/>
    <w:multiLevelType w:val="hybridMultilevel"/>
    <w:tmpl w:val="869A64D8"/>
    <w:lvl w:ilvl="0" w:tplc="5210ADE4">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304A80"/>
    <w:multiLevelType w:val="hybridMultilevel"/>
    <w:tmpl w:val="3DFC68D6"/>
    <w:lvl w:ilvl="0" w:tplc="A7423E38">
      <w:start w:val="3"/>
      <w:numFmt w:val="decimal"/>
      <w:lvlText w:val="%1."/>
      <w:lvlJc w:val="left"/>
      <w:pPr>
        <w:ind w:left="1080" w:hanging="360"/>
      </w:pPr>
      <w:rPr>
        <w:rFonts w:ascii="AdvBOOKO-B" w:eastAsia="Calibri" w:hAnsi="AdvBOOKO-B" w:cs="AdvBOOKO-B"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460FEB"/>
    <w:multiLevelType w:val="hybridMultilevel"/>
    <w:tmpl w:val="E018BB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A220EAB"/>
    <w:multiLevelType w:val="hybridMultilevel"/>
    <w:tmpl w:val="B45CCC2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793049"/>
    <w:multiLevelType w:val="hybridMultilevel"/>
    <w:tmpl w:val="122A3F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D923DE"/>
    <w:multiLevelType w:val="hybridMultilevel"/>
    <w:tmpl w:val="6CFCA2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4514959"/>
    <w:multiLevelType w:val="hybridMultilevel"/>
    <w:tmpl w:val="35DEF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C75E48"/>
    <w:multiLevelType w:val="hybridMultilevel"/>
    <w:tmpl w:val="5650C426"/>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9441BCA"/>
    <w:multiLevelType w:val="hybridMultilevel"/>
    <w:tmpl w:val="04D241B8"/>
    <w:lvl w:ilvl="0" w:tplc="93DE3542">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FF412B"/>
    <w:multiLevelType w:val="hybridMultilevel"/>
    <w:tmpl w:val="F0A46F5E"/>
    <w:lvl w:ilvl="0" w:tplc="93FA79E0">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C5E76B3"/>
    <w:multiLevelType w:val="hybridMultilevel"/>
    <w:tmpl w:val="0AE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702093"/>
    <w:multiLevelType w:val="hybridMultilevel"/>
    <w:tmpl w:val="696243F8"/>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D2965FB"/>
    <w:multiLevelType w:val="hybridMultilevel"/>
    <w:tmpl w:val="151AD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92"/>
      <w:lvl w:ilvl="0">
        <w:start w:val="92"/>
        <w:numFmt w:val="decimal"/>
        <w:pStyle w:val="Header"/>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5"/>
  </w:num>
  <w:num w:numId="4">
    <w:abstractNumId w:val="12"/>
  </w:num>
  <w:num w:numId="5">
    <w:abstractNumId w:val="3"/>
  </w:num>
  <w:num w:numId="6">
    <w:abstractNumId w:val="13"/>
  </w:num>
  <w:num w:numId="7">
    <w:abstractNumId w:val="4"/>
  </w:num>
  <w:num w:numId="8">
    <w:abstractNumId w:val="11"/>
  </w:num>
  <w:num w:numId="9">
    <w:abstractNumId w:val="2"/>
  </w:num>
  <w:num w:numId="10">
    <w:abstractNumId w:val="6"/>
  </w:num>
  <w:num w:numId="11">
    <w:abstractNumId w:val="8"/>
  </w:num>
  <w:num w:numId="12">
    <w:abstractNumId w:val="10"/>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083"/>
    <w:rsid w:val="00010D21"/>
    <w:rsid w:val="000151B5"/>
    <w:rsid w:val="00020F8C"/>
    <w:rsid w:val="00033239"/>
    <w:rsid w:val="0005155C"/>
    <w:rsid w:val="000912D3"/>
    <w:rsid w:val="000956DF"/>
    <w:rsid w:val="0009734E"/>
    <w:rsid w:val="000A4628"/>
    <w:rsid w:val="000B3F38"/>
    <w:rsid w:val="000D0063"/>
    <w:rsid w:val="000D050F"/>
    <w:rsid w:val="000D65D6"/>
    <w:rsid w:val="00110175"/>
    <w:rsid w:val="0011137B"/>
    <w:rsid w:val="00112582"/>
    <w:rsid w:val="0011782F"/>
    <w:rsid w:val="00124096"/>
    <w:rsid w:val="00126A61"/>
    <w:rsid w:val="00153EA7"/>
    <w:rsid w:val="00154C11"/>
    <w:rsid w:val="00171EB0"/>
    <w:rsid w:val="00195E5B"/>
    <w:rsid w:val="001A535B"/>
    <w:rsid w:val="001B1574"/>
    <w:rsid w:val="001C189A"/>
    <w:rsid w:val="001F1341"/>
    <w:rsid w:val="00213554"/>
    <w:rsid w:val="002135CE"/>
    <w:rsid w:val="00233457"/>
    <w:rsid w:val="0025512B"/>
    <w:rsid w:val="00261B81"/>
    <w:rsid w:val="00275507"/>
    <w:rsid w:val="002837F5"/>
    <w:rsid w:val="00292571"/>
    <w:rsid w:val="002933EE"/>
    <w:rsid w:val="0029650A"/>
    <w:rsid w:val="002A63DA"/>
    <w:rsid w:val="002C2FCA"/>
    <w:rsid w:val="002D7267"/>
    <w:rsid w:val="00304529"/>
    <w:rsid w:val="003134C8"/>
    <w:rsid w:val="003309F1"/>
    <w:rsid w:val="00332BD8"/>
    <w:rsid w:val="003363ED"/>
    <w:rsid w:val="00357B86"/>
    <w:rsid w:val="00366527"/>
    <w:rsid w:val="0039555B"/>
    <w:rsid w:val="00395766"/>
    <w:rsid w:val="003972F8"/>
    <w:rsid w:val="00397C0A"/>
    <w:rsid w:val="003A708E"/>
    <w:rsid w:val="003E03ED"/>
    <w:rsid w:val="003E33C6"/>
    <w:rsid w:val="00400347"/>
    <w:rsid w:val="00464721"/>
    <w:rsid w:val="00491698"/>
    <w:rsid w:val="00495024"/>
    <w:rsid w:val="0049524B"/>
    <w:rsid w:val="004B5128"/>
    <w:rsid w:val="004C52DF"/>
    <w:rsid w:val="004D23D0"/>
    <w:rsid w:val="004D2843"/>
    <w:rsid w:val="004D5CAE"/>
    <w:rsid w:val="00510B6A"/>
    <w:rsid w:val="00530E72"/>
    <w:rsid w:val="0053401C"/>
    <w:rsid w:val="00546792"/>
    <w:rsid w:val="00547EDF"/>
    <w:rsid w:val="0055350D"/>
    <w:rsid w:val="00557288"/>
    <w:rsid w:val="0056452E"/>
    <w:rsid w:val="00596B83"/>
    <w:rsid w:val="005B679C"/>
    <w:rsid w:val="005C39A3"/>
    <w:rsid w:val="005F468A"/>
    <w:rsid w:val="0062318B"/>
    <w:rsid w:val="00630EFA"/>
    <w:rsid w:val="0063654B"/>
    <w:rsid w:val="00641A3A"/>
    <w:rsid w:val="00645303"/>
    <w:rsid w:val="0065185E"/>
    <w:rsid w:val="0066701F"/>
    <w:rsid w:val="006B3AB9"/>
    <w:rsid w:val="006B7565"/>
    <w:rsid w:val="006D3915"/>
    <w:rsid w:val="006E7F9C"/>
    <w:rsid w:val="00710282"/>
    <w:rsid w:val="00726487"/>
    <w:rsid w:val="00741AC9"/>
    <w:rsid w:val="007457FA"/>
    <w:rsid w:val="0074708B"/>
    <w:rsid w:val="007533CC"/>
    <w:rsid w:val="00771206"/>
    <w:rsid w:val="007935F9"/>
    <w:rsid w:val="007B378C"/>
    <w:rsid w:val="007B4110"/>
    <w:rsid w:val="007D5A22"/>
    <w:rsid w:val="007E000D"/>
    <w:rsid w:val="007E0916"/>
    <w:rsid w:val="007E2493"/>
    <w:rsid w:val="007E71C5"/>
    <w:rsid w:val="00811816"/>
    <w:rsid w:val="00821396"/>
    <w:rsid w:val="008234CB"/>
    <w:rsid w:val="00824164"/>
    <w:rsid w:val="008416F3"/>
    <w:rsid w:val="00865BBF"/>
    <w:rsid w:val="008765AE"/>
    <w:rsid w:val="00876DEE"/>
    <w:rsid w:val="00880147"/>
    <w:rsid w:val="00883AE0"/>
    <w:rsid w:val="00883DF0"/>
    <w:rsid w:val="008A2700"/>
    <w:rsid w:val="008A4C16"/>
    <w:rsid w:val="008A7C60"/>
    <w:rsid w:val="008C13FC"/>
    <w:rsid w:val="008C5BB9"/>
    <w:rsid w:val="008F6342"/>
    <w:rsid w:val="00900513"/>
    <w:rsid w:val="00915D20"/>
    <w:rsid w:val="00930E02"/>
    <w:rsid w:val="00933DF2"/>
    <w:rsid w:val="00936234"/>
    <w:rsid w:val="0094582E"/>
    <w:rsid w:val="009465DB"/>
    <w:rsid w:val="009502E0"/>
    <w:rsid w:val="009713E3"/>
    <w:rsid w:val="00995E38"/>
    <w:rsid w:val="009A3083"/>
    <w:rsid w:val="009A422E"/>
    <w:rsid w:val="009B3D02"/>
    <w:rsid w:val="009D2201"/>
    <w:rsid w:val="009E13A2"/>
    <w:rsid w:val="009E41F2"/>
    <w:rsid w:val="009E47F8"/>
    <w:rsid w:val="009F0E5F"/>
    <w:rsid w:val="009F411D"/>
    <w:rsid w:val="00A46E97"/>
    <w:rsid w:val="00A47BF2"/>
    <w:rsid w:val="00A61300"/>
    <w:rsid w:val="00A62898"/>
    <w:rsid w:val="00A62CBA"/>
    <w:rsid w:val="00A65037"/>
    <w:rsid w:val="00A70384"/>
    <w:rsid w:val="00A75E49"/>
    <w:rsid w:val="00A77095"/>
    <w:rsid w:val="00A80E03"/>
    <w:rsid w:val="00A83823"/>
    <w:rsid w:val="00A94399"/>
    <w:rsid w:val="00A97B4D"/>
    <w:rsid w:val="00AB0D81"/>
    <w:rsid w:val="00AB3E80"/>
    <w:rsid w:val="00AB4B58"/>
    <w:rsid w:val="00AB7465"/>
    <w:rsid w:val="00AC3B11"/>
    <w:rsid w:val="00AC4268"/>
    <w:rsid w:val="00AD1031"/>
    <w:rsid w:val="00AD1CB7"/>
    <w:rsid w:val="00AD2374"/>
    <w:rsid w:val="00AE41DC"/>
    <w:rsid w:val="00AF29D9"/>
    <w:rsid w:val="00B015CE"/>
    <w:rsid w:val="00B049C6"/>
    <w:rsid w:val="00B23FEC"/>
    <w:rsid w:val="00B41B91"/>
    <w:rsid w:val="00B61395"/>
    <w:rsid w:val="00B719D4"/>
    <w:rsid w:val="00B93D93"/>
    <w:rsid w:val="00B95504"/>
    <w:rsid w:val="00B97637"/>
    <w:rsid w:val="00BA2184"/>
    <w:rsid w:val="00BA7F57"/>
    <w:rsid w:val="00BC663C"/>
    <w:rsid w:val="00BD1DED"/>
    <w:rsid w:val="00BE4B8D"/>
    <w:rsid w:val="00BE6AA2"/>
    <w:rsid w:val="00BF7B7F"/>
    <w:rsid w:val="00C054E0"/>
    <w:rsid w:val="00C609E4"/>
    <w:rsid w:val="00C679F6"/>
    <w:rsid w:val="00C853C6"/>
    <w:rsid w:val="00C86D2B"/>
    <w:rsid w:val="00C9068F"/>
    <w:rsid w:val="00CA71ED"/>
    <w:rsid w:val="00CC1321"/>
    <w:rsid w:val="00CC42AE"/>
    <w:rsid w:val="00CD40BA"/>
    <w:rsid w:val="00CF2D45"/>
    <w:rsid w:val="00D02EA7"/>
    <w:rsid w:val="00D0331E"/>
    <w:rsid w:val="00D06D58"/>
    <w:rsid w:val="00D20CCD"/>
    <w:rsid w:val="00D30A35"/>
    <w:rsid w:val="00D51B99"/>
    <w:rsid w:val="00D55BA6"/>
    <w:rsid w:val="00D623AF"/>
    <w:rsid w:val="00D73A03"/>
    <w:rsid w:val="00D86259"/>
    <w:rsid w:val="00D922FA"/>
    <w:rsid w:val="00D940B9"/>
    <w:rsid w:val="00DA4346"/>
    <w:rsid w:val="00DA434A"/>
    <w:rsid w:val="00DD5956"/>
    <w:rsid w:val="00DE7A6A"/>
    <w:rsid w:val="00E0045B"/>
    <w:rsid w:val="00E14D78"/>
    <w:rsid w:val="00E21C8D"/>
    <w:rsid w:val="00E310EA"/>
    <w:rsid w:val="00E80168"/>
    <w:rsid w:val="00E8577A"/>
    <w:rsid w:val="00EA5C16"/>
    <w:rsid w:val="00F24B29"/>
    <w:rsid w:val="00F3223E"/>
    <w:rsid w:val="00F346E7"/>
    <w:rsid w:val="00F41D6D"/>
    <w:rsid w:val="00F467F8"/>
    <w:rsid w:val="00F50BD2"/>
    <w:rsid w:val="00F6200D"/>
    <w:rsid w:val="00F858FA"/>
    <w:rsid w:val="00F91BA9"/>
    <w:rsid w:val="00F943EB"/>
    <w:rsid w:val="00FC1975"/>
    <w:rsid w:val="00FC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83"/>
    <w:rPr>
      <w:sz w:val="24"/>
      <w:szCs w:val="24"/>
    </w:rPr>
  </w:style>
  <w:style w:type="paragraph" w:styleId="Heading4">
    <w:name w:val="heading 4"/>
    <w:basedOn w:val="Normal"/>
    <w:next w:val="Normal"/>
    <w:qFormat/>
    <w:rsid w:val="0055350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3"/>
    </w:pPr>
    <w:rPr>
      <w:b/>
      <w:bCs/>
    </w:rPr>
  </w:style>
  <w:style w:type="paragraph" w:styleId="Heading5">
    <w:name w:val="heading 5"/>
    <w:basedOn w:val="Normal"/>
    <w:next w:val="Normal"/>
    <w:qFormat/>
    <w:rsid w:val="009D2201"/>
    <w:pPr>
      <w:spacing w:before="240" w:after="60"/>
      <w:outlineLvl w:val="4"/>
    </w:pPr>
    <w:rPr>
      <w:b/>
      <w:bCs/>
      <w:i/>
      <w:iCs/>
      <w:sz w:val="26"/>
      <w:szCs w:val="26"/>
    </w:rPr>
  </w:style>
  <w:style w:type="paragraph" w:styleId="Heading8">
    <w:name w:val="heading 8"/>
    <w:basedOn w:val="Normal"/>
    <w:next w:val="Normal"/>
    <w:qFormat/>
    <w:rsid w:val="006B3AB9"/>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9A3083"/>
    <w:pPr>
      <w:widowControl w:val="0"/>
      <w:numPr>
        <w:numId w:val="1"/>
      </w:numPr>
      <w:autoSpaceDE w:val="0"/>
      <w:autoSpaceDN w:val="0"/>
      <w:adjustRightInd w:val="0"/>
      <w:ind w:left="720" w:right="-180" w:hanging="720"/>
      <w:outlineLvl w:val="0"/>
    </w:pPr>
    <w:rPr>
      <w:rFonts w:ascii="Dutch801 SWC" w:hAnsi="Dutch801 SWC"/>
      <w:sz w:val="20"/>
    </w:rPr>
  </w:style>
  <w:style w:type="paragraph" w:styleId="Header">
    <w:name w:val="header"/>
    <w:basedOn w:val="Normal"/>
    <w:rsid w:val="009A3083"/>
    <w:pPr>
      <w:widowControl w:val="0"/>
      <w:numPr>
        <w:numId w:val="1"/>
      </w:numPr>
      <w:tabs>
        <w:tab w:val="center" w:pos="4320"/>
        <w:tab w:val="right" w:pos="8640"/>
      </w:tabs>
      <w:autoSpaceDE w:val="0"/>
      <w:autoSpaceDN w:val="0"/>
      <w:adjustRightInd w:val="0"/>
    </w:pPr>
    <w:rPr>
      <w:rFonts w:ascii="Dutch801 SWC" w:hAnsi="Dutch801 SWC"/>
      <w:sz w:val="20"/>
    </w:rPr>
  </w:style>
  <w:style w:type="paragraph" w:styleId="Title">
    <w:name w:val="Title"/>
    <w:basedOn w:val="Normal"/>
    <w:link w:val="TitleChar"/>
    <w:uiPriority w:val="99"/>
    <w:qFormat/>
    <w:rsid w:val="009A3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pPr>
    <w:rPr>
      <w:b/>
      <w:bCs/>
      <w:szCs w:val="28"/>
    </w:rPr>
  </w:style>
  <w:style w:type="character" w:styleId="Hyperlink">
    <w:name w:val="Hyperlink"/>
    <w:basedOn w:val="DefaultParagraphFont"/>
    <w:rsid w:val="009A3083"/>
    <w:rPr>
      <w:color w:val="0000FF"/>
      <w:u w:val="single"/>
    </w:rPr>
  </w:style>
  <w:style w:type="paragraph" w:styleId="Footer">
    <w:name w:val="footer"/>
    <w:basedOn w:val="Normal"/>
    <w:link w:val="FooterChar"/>
    <w:uiPriority w:val="99"/>
    <w:rsid w:val="009A3083"/>
    <w:pPr>
      <w:tabs>
        <w:tab w:val="center" w:pos="4320"/>
        <w:tab w:val="right" w:pos="8640"/>
      </w:tabs>
    </w:pPr>
  </w:style>
  <w:style w:type="character" w:styleId="PageNumber">
    <w:name w:val="page number"/>
    <w:basedOn w:val="DefaultParagraphFont"/>
    <w:rsid w:val="009A3083"/>
  </w:style>
  <w:style w:type="character" w:customStyle="1" w:styleId="1">
    <w:name w:val="1"/>
    <w:rsid w:val="0055350D"/>
  </w:style>
  <w:style w:type="paragraph" w:styleId="BodyTextIndent">
    <w:name w:val="Body Text Indent"/>
    <w:basedOn w:val="Normal"/>
    <w:rsid w:val="0055350D"/>
    <w:pPr>
      <w:tabs>
        <w:tab w:val="left" w:pos="720"/>
      </w:tabs>
      <w:autoSpaceDE w:val="0"/>
      <w:autoSpaceDN w:val="0"/>
      <w:adjustRightInd w:val="0"/>
      <w:ind w:left="720" w:hanging="720"/>
    </w:pPr>
    <w:rPr>
      <w:szCs w:val="19"/>
    </w:rPr>
  </w:style>
  <w:style w:type="paragraph" w:styleId="BodyText2">
    <w:name w:val="Body Text 2"/>
    <w:basedOn w:val="Normal"/>
    <w:link w:val="BodyText2Char"/>
    <w:rsid w:val="0055350D"/>
    <w:pPr>
      <w:tabs>
        <w:tab w:val="left" w:pos="720"/>
      </w:tabs>
      <w:autoSpaceDE w:val="0"/>
      <w:autoSpaceDN w:val="0"/>
      <w:adjustRightInd w:val="0"/>
    </w:pPr>
    <w:rPr>
      <w:szCs w:val="19"/>
    </w:rPr>
  </w:style>
  <w:style w:type="character" w:customStyle="1" w:styleId="text">
    <w:name w:val="text"/>
    <w:basedOn w:val="DefaultParagraphFont"/>
    <w:rsid w:val="0055350D"/>
  </w:style>
  <w:style w:type="character" w:customStyle="1" w:styleId="bodycopy1">
    <w:name w:val="bodycopy1"/>
    <w:basedOn w:val="DefaultParagraphFont"/>
    <w:rsid w:val="0055350D"/>
  </w:style>
  <w:style w:type="character" w:styleId="Emphasis">
    <w:name w:val="Emphasis"/>
    <w:basedOn w:val="DefaultParagraphFont"/>
    <w:qFormat/>
    <w:rsid w:val="0055350D"/>
    <w:rPr>
      <w:i/>
      <w:iCs/>
    </w:rPr>
  </w:style>
  <w:style w:type="paragraph" w:customStyle="1" w:styleId="CM110">
    <w:name w:val="CM110"/>
    <w:basedOn w:val="Normal"/>
    <w:next w:val="Normal"/>
    <w:uiPriority w:val="99"/>
    <w:rsid w:val="00110175"/>
    <w:pPr>
      <w:autoSpaceDE w:val="0"/>
      <w:autoSpaceDN w:val="0"/>
      <w:adjustRightInd w:val="0"/>
      <w:spacing w:after="330"/>
    </w:pPr>
    <w:rPr>
      <w:rFonts w:ascii="IFMMC F+ Helvetica" w:hAnsi="IFMMC F+ Helvetica"/>
    </w:rPr>
  </w:style>
  <w:style w:type="character" w:customStyle="1" w:styleId="BodyTextIn">
    <w:name w:val="Body Text In"/>
    <w:rsid w:val="00B015CE"/>
  </w:style>
  <w:style w:type="character" w:styleId="FollowedHyperlink">
    <w:name w:val="FollowedHyperlink"/>
    <w:basedOn w:val="DefaultParagraphFont"/>
    <w:rsid w:val="00A62898"/>
    <w:rPr>
      <w:color w:val="800080"/>
      <w:u w:val="single"/>
    </w:rPr>
  </w:style>
  <w:style w:type="character" w:customStyle="1" w:styleId="FooterChar">
    <w:name w:val="Footer Char"/>
    <w:basedOn w:val="DefaultParagraphFont"/>
    <w:link w:val="Footer"/>
    <w:uiPriority w:val="99"/>
    <w:rsid w:val="00195E5B"/>
    <w:rPr>
      <w:sz w:val="24"/>
      <w:szCs w:val="24"/>
    </w:rPr>
  </w:style>
  <w:style w:type="paragraph" w:customStyle="1" w:styleId="Default">
    <w:name w:val="Default"/>
    <w:rsid w:val="00292571"/>
    <w:pPr>
      <w:autoSpaceDE w:val="0"/>
      <w:autoSpaceDN w:val="0"/>
      <w:adjustRightInd w:val="0"/>
    </w:pPr>
    <w:rPr>
      <w:rFonts w:ascii="Helvetica LT Std Cond Blk" w:eastAsia="Calibri" w:hAnsi="Helvetica LT Std Cond Blk" w:cs="Helvetica LT Std Cond Blk"/>
      <w:color w:val="000000"/>
      <w:sz w:val="24"/>
      <w:szCs w:val="24"/>
    </w:rPr>
  </w:style>
  <w:style w:type="paragraph" w:styleId="ListParagraph">
    <w:name w:val="List Paragraph"/>
    <w:basedOn w:val="Normal"/>
    <w:uiPriority w:val="34"/>
    <w:qFormat/>
    <w:rsid w:val="00292571"/>
    <w:pPr>
      <w:ind w:left="720"/>
      <w:contextualSpacing/>
    </w:pPr>
  </w:style>
  <w:style w:type="character" w:customStyle="1" w:styleId="TitleChar">
    <w:name w:val="Title Char"/>
    <w:basedOn w:val="DefaultParagraphFont"/>
    <w:link w:val="Title"/>
    <w:uiPriority w:val="99"/>
    <w:locked/>
    <w:rsid w:val="00E21C8D"/>
    <w:rPr>
      <w:b/>
      <w:bCs/>
      <w:sz w:val="24"/>
      <w:szCs w:val="28"/>
    </w:rPr>
  </w:style>
  <w:style w:type="character" w:styleId="CommentReference">
    <w:name w:val="annotation reference"/>
    <w:basedOn w:val="DefaultParagraphFont"/>
    <w:uiPriority w:val="99"/>
    <w:rsid w:val="00E21C8D"/>
    <w:rPr>
      <w:rFonts w:cs="Times New Roman"/>
      <w:sz w:val="16"/>
      <w:szCs w:val="16"/>
    </w:rPr>
  </w:style>
  <w:style w:type="paragraph" w:styleId="CommentText">
    <w:name w:val="annotation text"/>
    <w:basedOn w:val="Normal"/>
    <w:link w:val="CommentTextChar"/>
    <w:uiPriority w:val="99"/>
    <w:rsid w:val="00E21C8D"/>
    <w:rPr>
      <w:sz w:val="20"/>
      <w:szCs w:val="20"/>
    </w:rPr>
  </w:style>
  <w:style w:type="character" w:customStyle="1" w:styleId="CommentTextChar">
    <w:name w:val="Comment Text Char"/>
    <w:basedOn w:val="DefaultParagraphFont"/>
    <w:link w:val="CommentText"/>
    <w:uiPriority w:val="99"/>
    <w:rsid w:val="00E21C8D"/>
  </w:style>
  <w:style w:type="paragraph" w:styleId="BalloonText">
    <w:name w:val="Balloon Text"/>
    <w:basedOn w:val="Normal"/>
    <w:link w:val="BalloonTextChar"/>
    <w:rsid w:val="00E21C8D"/>
    <w:rPr>
      <w:rFonts w:ascii="Tahoma" w:hAnsi="Tahoma" w:cs="Tahoma"/>
      <w:sz w:val="16"/>
      <w:szCs w:val="16"/>
    </w:rPr>
  </w:style>
  <w:style w:type="character" w:customStyle="1" w:styleId="BalloonTextChar">
    <w:name w:val="Balloon Text Char"/>
    <w:basedOn w:val="DefaultParagraphFont"/>
    <w:link w:val="BalloonText"/>
    <w:rsid w:val="00E21C8D"/>
    <w:rPr>
      <w:rFonts w:ascii="Tahoma" w:hAnsi="Tahoma" w:cs="Tahoma"/>
      <w:sz w:val="16"/>
      <w:szCs w:val="16"/>
    </w:rPr>
  </w:style>
  <w:style w:type="character" w:customStyle="1" w:styleId="BodyText2Char">
    <w:name w:val="Body Text 2 Char"/>
    <w:basedOn w:val="DefaultParagraphFont"/>
    <w:link w:val="BodyText2"/>
    <w:rsid w:val="00A75E49"/>
    <w:rPr>
      <w:sz w:val="24"/>
      <w:szCs w:val="19"/>
    </w:rPr>
  </w:style>
  <w:style w:type="paragraph" w:styleId="NoSpacing">
    <w:name w:val="No Spacing"/>
    <w:uiPriority w:val="1"/>
    <w:qFormat/>
    <w:rsid w:val="00A75E49"/>
    <w:rPr>
      <w:rFonts w:ascii="Calibri" w:eastAsia="Calibri" w:hAnsi="Calibri"/>
      <w:sz w:val="22"/>
      <w:szCs w:val="22"/>
    </w:rPr>
  </w:style>
  <w:style w:type="paragraph" w:styleId="CommentSubject">
    <w:name w:val="annotation subject"/>
    <w:basedOn w:val="CommentText"/>
    <w:next w:val="CommentText"/>
    <w:link w:val="CommentSubjectChar"/>
    <w:rsid w:val="00710282"/>
    <w:rPr>
      <w:b/>
      <w:bCs/>
    </w:rPr>
  </w:style>
  <w:style w:type="character" w:customStyle="1" w:styleId="CommentSubjectChar">
    <w:name w:val="Comment Subject Char"/>
    <w:basedOn w:val="CommentTextChar"/>
    <w:link w:val="CommentSubject"/>
    <w:rsid w:val="007102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83"/>
    <w:rPr>
      <w:sz w:val="24"/>
      <w:szCs w:val="24"/>
    </w:rPr>
  </w:style>
  <w:style w:type="paragraph" w:styleId="Heading4">
    <w:name w:val="heading 4"/>
    <w:basedOn w:val="Normal"/>
    <w:next w:val="Normal"/>
    <w:qFormat/>
    <w:rsid w:val="0055350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3"/>
    </w:pPr>
    <w:rPr>
      <w:b/>
      <w:bCs/>
    </w:rPr>
  </w:style>
  <w:style w:type="paragraph" w:styleId="Heading5">
    <w:name w:val="heading 5"/>
    <w:basedOn w:val="Normal"/>
    <w:next w:val="Normal"/>
    <w:qFormat/>
    <w:rsid w:val="009D2201"/>
    <w:pPr>
      <w:spacing w:before="240" w:after="60"/>
      <w:outlineLvl w:val="4"/>
    </w:pPr>
    <w:rPr>
      <w:b/>
      <w:bCs/>
      <w:i/>
      <w:iCs/>
      <w:sz w:val="26"/>
      <w:szCs w:val="26"/>
    </w:rPr>
  </w:style>
  <w:style w:type="paragraph" w:styleId="Heading8">
    <w:name w:val="heading 8"/>
    <w:basedOn w:val="Normal"/>
    <w:next w:val="Normal"/>
    <w:qFormat/>
    <w:rsid w:val="006B3AB9"/>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9A3083"/>
    <w:pPr>
      <w:widowControl w:val="0"/>
      <w:numPr>
        <w:numId w:val="1"/>
      </w:numPr>
      <w:autoSpaceDE w:val="0"/>
      <w:autoSpaceDN w:val="0"/>
      <w:adjustRightInd w:val="0"/>
      <w:ind w:left="720" w:right="-180" w:hanging="720"/>
      <w:outlineLvl w:val="0"/>
    </w:pPr>
    <w:rPr>
      <w:rFonts w:ascii="Dutch801 SWC" w:hAnsi="Dutch801 SWC"/>
      <w:sz w:val="20"/>
    </w:rPr>
  </w:style>
  <w:style w:type="paragraph" w:styleId="Header">
    <w:name w:val="header"/>
    <w:basedOn w:val="Normal"/>
    <w:rsid w:val="009A3083"/>
    <w:pPr>
      <w:widowControl w:val="0"/>
      <w:numPr>
        <w:numId w:val="1"/>
      </w:numPr>
      <w:tabs>
        <w:tab w:val="center" w:pos="4320"/>
        <w:tab w:val="right" w:pos="8640"/>
      </w:tabs>
      <w:autoSpaceDE w:val="0"/>
      <w:autoSpaceDN w:val="0"/>
      <w:adjustRightInd w:val="0"/>
    </w:pPr>
    <w:rPr>
      <w:rFonts w:ascii="Dutch801 SWC" w:hAnsi="Dutch801 SWC"/>
      <w:sz w:val="20"/>
    </w:rPr>
  </w:style>
  <w:style w:type="paragraph" w:styleId="Title">
    <w:name w:val="Title"/>
    <w:basedOn w:val="Normal"/>
    <w:link w:val="TitleChar"/>
    <w:uiPriority w:val="99"/>
    <w:qFormat/>
    <w:rsid w:val="009A3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pPr>
    <w:rPr>
      <w:b/>
      <w:bCs/>
      <w:szCs w:val="28"/>
    </w:rPr>
  </w:style>
  <w:style w:type="character" w:styleId="Hyperlink">
    <w:name w:val="Hyperlink"/>
    <w:basedOn w:val="DefaultParagraphFont"/>
    <w:rsid w:val="009A3083"/>
    <w:rPr>
      <w:color w:val="0000FF"/>
      <w:u w:val="single"/>
    </w:rPr>
  </w:style>
  <w:style w:type="paragraph" w:styleId="Footer">
    <w:name w:val="footer"/>
    <w:basedOn w:val="Normal"/>
    <w:link w:val="FooterChar"/>
    <w:uiPriority w:val="99"/>
    <w:rsid w:val="009A3083"/>
    <w:pPr>
      <w:tabs>
        <w:tab w:val="center" w:pos="4320"/>
        <w:tab w:val="right" w:pos="8640"/>
      </w:tabs>
    </w:pPr>
  </w:style>
  <w:style w:type="character" w:styleId="PageNumber">
    <w:name w:val="page number"/>
    <w:basedOn w:val="DefaultParagraphFont"/>
    <w:rsid w:val="009A3083"/>
  </w:style>
  <w:style w:type="character" w:customStyle="1" w:styleId="1">
    <w:name w:val="1"/>
    <w:rsid w:val="0055350D"/>
  </w:style>
  <w:style w:type="paragraph" w:styleId="BodyTextIndent">
    <w:name w:val="Body Text Indent"/>
    <w:basedOn w:val="Normal"/>
    <w:rsid w:val="0055350D"/>
    <w:pPr>
      <w:tabs>
        <w:tab w:val="left" w:pos="720"/>
      </w:tabs>
      <w:autoSpaceDE w:val="0"/>
      <w:autoSpaceDN w:val="0"/>
      <w:adjustRightInd w:val="0"/>
      <w:ind w:left="720" w:hanging="720"/>
    </w:pPr>
    <w:rPr>
      <w:szCs w:val="19"/>
    </w:rPr>
  </w:style>
  <w:style w:type="paragraph" w:styleId="BodyText2">
    <w:name w:val="Body Text 2"/>
    <w:basedOn w:val="Normal"/>
    <w:link w:val="BodyText2Char"/>
    <w:rsid w:val="0055350D"/>
    <w:pPr>
      <w:tabs>
        <w:tab w:val="left" w:pos="720"/>
      </w:tabs>
      <w:autoSpaceDE w:val="0"/>
      <w:autoSpaceDN w:val="0"/>
      <w:adjustRightInd w:val="0"/>
    </w:pPr>
    <w:rPr>
      <w:szCs w:val="19"/>
    </w:rPr>
  </w:style>
  <w:style w:type="character" w:customStyle="1" w:styleId="text">
    <w:name w:val="text"/>
    <w:basedOn w:val="DefaultParagraphFont"/>
    <w:rsid w:val="0055350D"/>
  </w:style>
  <w:style w:type="character" w:customStyle="1" w:styleId="bodycopy1">
    <w:name w:val="bodycopy1"/>
    <w:basedOn w:val="DefaultParagraphFont"/>
    <w:rsid w:val="0055350D"/>
  </w:style>
  <w:style w:type="character" w:styleId="Emphasis">
    <w:name w:val="Emphasis"/>
    <w:basedOn w:val="DefaultParagraphFont"/>
    <w:qFormat/>
    <w:rsid w:val="0055350D"/>
    <w:rPr>
      <w:i/>
      <w:iCs/>
    </w:rPr>
  </w:style>
  <w:style w:type="paragraph" w:customStyle="1" w:styleId="CM110">
    <w:name w:val="CM110"/>
    <w:basedOn w:val="Normal"/>
    <w:next w:val="Normal"/>
    <w:uiPriority w:val="99"/>
    <w:rsid w:val="00110175"/>
    <w:pPr>
      <w:autoSpaceDE w:val="0"/>
      <w:autoSpaceDN w:val="0"/>
      <w:adjustRightInd w:val="0"/>
      <w:spacing w:after="330"/>
    </w:pPr>
    <w:rPr>
      <w:rFonts w:ascii="IFMMC F+ Helvetica" w:hAnsi="IFMMC F+ Helvetica"/>
    </w:rPr>
  </w:style>
  <w:style w:type="character" w:customStyle="1" w:styleId="BodyTextIn">
    <w:name w:val="Body Text In"/>
    <w:rsid w:val="00B015CE"/>
  </w:style>
  <w:style w:type="character" w:styleId="FollowedHyperlink">
    <w:name w:val="FollowedHyperlink"/>
    <w:basedOn w:val="DefaultParagraphFont"/>
    <w:rsid w:val="00A62898"/>
    <w:rPr>
      <w:color w:val="800080"/>
      <w:u w:val="single"/>
    </w:rPr>
  </w:style>
  <w:style w:type="character" w:customStyle="1" w:styleId="FooterChar">
    <w:name w:val="Footer Char"/>
    <w:basedOn w:val="DefaultParagraphFont"/>
    <w:link w:val="Footer"/>
    <w:uiPriority w:val="99"/>
    <w:rsid w:val="00195E5B"/>
    <w:rPr>
      <w:sz w:val="24"/>
      <w:szCs w:val="24"/>
    </w:rPr>
  </w:style>
  <w:style w:type="paragraph" w:customStyle="1" w:styleId="Default">
    <w:name w:val="Default"/>
    <w:rsid w:val="00292571"/>
    <w:pPr>
      <w:autoSpaceDE w:val="0"/>
      <w:autoSpaceDN w:val="0"/>
      <w:adjustRightInd w:val="0"/>
    </w:pPr>
    <w:rPr>
      <w:rFonts w:ascii="Helvetica LT Std Cond Blk" w:eastAsia="Calibri" w:hAnsi="Helvetica LT Std Cond Blk" w:cs="Helvetica LT Std Cond Blk"/>
      <w:color w:val="000000"/>
      <w:sz w:val="24"/>
      <w:szCs w:val="24"/>
    </w:rPr>
  </w:style>
  <w:style w:type="paragraph" w:styleId="ListParagraph">
    <w:name w:val="List Paragraph"/>
    <w:basedOn w:val="Normal"/>
    <w:uiPriority w:val="34"/>
    <w:qFormat/>
    <w:rsid w:val="00292571"/>
    <w:pPr>
      <w:ind w:left="720"/>
      <w:contextualSpacing/>
    </w:pPr>
  </w:style>
  <w:style w:type="character" w:customStyle="1" w:styleId="TitleChar">
    <w:name w:val="Title Char"/>
    <w:basedOn w:val="DefaultParagraphFont"/>
    <w:link w:val="Title"/>
    <w:uiPriority w:val="99"/>
    <w:locked/>
    <w:rsid w:val="00E21C8D"/>
    <w:rPr>
      <w:b/>
      <w:bCs/>
      <w:sz w:val="24"/>
      <w:szCs w:val="28"/>
    </w:rPr>
  </w:style>
  <w:style w:type="character" w:styleId="CommentReference">
    <w:name w:val="annotation reference"/>
    <w:basedOn w:val="DefaultParagraphFont"/>
    <w:uiPriority w:val="99"/>
    <w:rsid w:val="00E21C8D"/>
    <w:rPr>
      <w:rFonts w:cs="Times New Roman"/>
      <w:sz w:val="16"/>
      <w:szCs w:val="16"/>
    </w:rPr>
  </w:style>
  <w:style w:type="paragraph" w:styleId="CommentText">
    <w:name w:val="annotation text"/>
    <w:basedOn w:val="Normal"/>
    <w:link w:val="CommentTextChar"/>
    <w:uiPriority w:val="99"/>
    <w:rsid w:val="00E21C8D"/>
    <w:rPr>
      <w:sz w:val="20"/>
      <w:szCs w:val="20"/>
    </w:rPr>
  </w:style>
  <w:style w:type="character" w:customStyle="1" w:styleId="CommentTextChar">
    <w:name w:val="Comment Text Char"/>
    <w:basedOn w:val="DefaultParagraphFont"/>
    <w:link w:val="CommentText"/>
    <w:uiPriority w:val="99"/>
    <w:rsid w:val="00E21C8D"/>
  </w:style>
  <w:style w:type="paragraph" w:styleId="BalloonText">
    <w:name w:val="Balloon Text"/>
    <w:basedOn w:val="Normal"/>
    <w:link w:val="BalloonTextChar"/>
    <w:rsid w:val="00E21C8D"/>
    <w:rPr>
      <w:rFonts w:ascii="Tahoma" w:hAnsi="Tahoma" w:cs="Tahoma"/>
      <w:sz w:val="16"/>
      <w:szCs w:val="16"/>
    </w:rPr>
  </w:style>
  <w:style w:type="character" w:customStyle="1" w:styleId="BalloonTextChar">
    <w:name w:val="Balloon Text Char"/>
    <w:basedOn w:val="DefaultParagraphFont"/>
    <w:link w:val="BalloonText"/>
    <w:rsid w:val="00E21C8D"/>
    <w:rPr>
      <w:rFonts w:ascii="Tahoma" w:hAnsi="Tahoma" w:cs="Tahoma"/>
      <w:sz w:val="16"/>
      <w:szCs w:val="16"/>
    </w:rPr>
  </w:style>
  <w:style w:type="character" w:customStyle="1" w:styleId="BodyText2Char">
    <w:name w:val="Body Text 2 Char"/>
    <w:basedOn w:val="DefaultParagraphFont"/>
    <w:link w:val="BodyText2"/>
    <w:rsid w:val="00A75E49"/>
    <w:rPr>
      <w:sz w:val="24"/>
      <w:szCs w:val="19"/>
    </w:rPr>
  </w:style>
  <w:style w:type="paragraph" w:styleId="NoSpacing">
    <w:name w:val="No Spacing"/>
    <w:uiPriority w:val="1"/>
    <w:qFormat/>
    <w:rsid w:val="00A75E49"/>
    <w:rPr>
      <w:rFonts w:ascii="Calibri" w:eastAsia="Calibri" w:hAnsi="Calibri"/>
      <w:sz w:val="22"/>
      <w:szCs w:val="22"/>
    </w:rPr>
  </w:style>
  <w:style w:type="paragraph" w:styleId="CommentSubject">
    <w:name w:val="annotation subject"/>
    <w:basedOn w:val="CommentText"/>
    <w:next w:val="CommentText"/>
    <w:link w:val="CommentSubjectChar"/>
    <w:rsid w:val="00710282"/>
    <w:rPr>
      <w:b/>
      <w:bCs/>
    </w:rPr>
  </w:style>
  <w:style w:type="character" w:customStyle="1" w:styleId="CommentSubjectChar">
    <w:name w:val="Comment Subject Char"/>
    <w:basedOn w:val="CommentTextChar"/>
    <w:link w:val="CommentSubject"/>
    <w:rsid w:val="007102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76936">
      <w:bodyDiv w:val="1"/>
      <w:marLeft w:val="0"/>
      <w:marRight w:val="0"/>
      <w:marTop w:val="0"/>
      <w:marBottom w:val="0"/>
      <w:divBdr>
        <w:top w:val="none" w:sz="0" w:space="0" w:color="auto"/>
        <w:left w:val="none" w:sz="0" w:space="0" w:color="auto"/>
        <w:bottom w:val="none" w:sz="0" w:space="0" w:color="auto"/>
        <w:right w:val="none" w:sz="0" w:space="0" w:color="auto"/>
      </w:divBdr>
    </w:div>
    <w:div w:id="441341423">
      <w:bodyDiv w:val="1"/>
      <w:marLeft w:val="0"/>
      <w:marRight w:val="0"/>
      <w:marTop w:val="0"/>
      <w:marBottom w:val="0"/>
      <w:divBdr>
        <w:top w:val="none" w:sz="0" w:space="0" w:color="auto"/>
        <w:left w:val="none" w:sz="0" w:space="0" w:color="auto"/>
        <w:bottom w:val="none" w:sz="0" w:space="0" w:color="auto"/>
        <w:right w:val="none" w:sz="0" w:space="0" w:color="auto"/>
      </w:divBdr>
    </w:div>
    <w:div w:id="14646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rd.nhtsa.dot.gov/pubs/811169.pdf" TargetMode="External"/><Relationship Id="rId18" Type="http://schemas.openxmlformats.org/officeDocument/2006/relationships/hyperlink" Target="http://www.ncbi.nlm.nih.gov/sites/entrez?Db=pubmed&amp;Cmd=Search&amp;Term=%22Grummer-Strawn%20LM%22%5BAuthor%5D&amp;itool=EntrezSystem2.PEntrez.Pubmed.Pubmed_ResultsPanel.Pubmed_DiscoveryPanel.Pubmed_RVAbstractPlus" TargetMode="External"/><Relationship Id="rId3" Type="http://schemas.openxmlformats.org/officeDocument/2006/relationships/styles" Target="styles.xml"/><Relationship Id="rId21" Type="http://schemas.openxmlformats.org/officeDocument/2006/relationships/hyperlink" Target="http://www.cdc.gov/nchs/products/pubs/pubd/hestats/ashtma03-05/asthma03-05.htm"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ncbi.nlm.nih.gov/sites/entrez?Db=pubmed&amp;Cmd=Search&amp;Term=%22Jefferds%20ME%22%5BAuthor%5D&amp;itool=EntrezSystem2.PEntrez.Pubmed.Pubmed_ResultsPanel.Pubmed_DiscoveryPanel.Pubmed_RVAbstractPlus" TargetMode="External"/><Relationship Id="rId2" Type="http://schemas.openxmlformats.org/officeDocument/2006/relationships/numbering" Target="numbering.xml"/><Relationship Id="rId16" Type="http://schemas.openxmlformats.org/officeDocument/2006/relationships/hyperlink" Target="http://www.ncbi.nlm.nih.gov/sites/entrez?Db=pubmed&amp;Cmd=Search&amp;Term=%22Sherry%20B%22%5BAuthor%5D&amp;itool=EntrezSystem2.PEntrez.Pubmed.Pubmed_ResultsPanel.Pubmed_DiscoveryPanel.Pubmed_RVAbstractPlus" TargetMode="External"/><Relationship Id="rId20" Type="http://schemas.openxmlformats.org/officeDocument/2006/relationships/hyperlink" Target="http://www.cdc.gov/asthma/nhis/07/data.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dc.gov/std/stats08/surv2008-Complete.pdf"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ncbi.nlm.nih.gov/pubmed/14520247?ordinalpos=2&amp;itool=EntrezSystem2.PEntrez.Pubmed.Pubmed_ResultsPanel.Pubmed_RVDocSum" TargetMode="External"/><Relationship Id="rId4" Type="http://schemas.microsoft.com/office/2007/relationships/stylesWithEffects" Target="stylesWithEffects.xml"/><Relationship Id="rId9" Type="http://schemas.openxmlformats.org/officeDocument/2006/relationships/hyperlink" Target="http://www-nrd.nhtsa.dot.gov/pubs/811156.pdf" TargetMode="External"/><Relationship Id="rId14" Type="http://schemas.openxmlformats.org/officeDocument/2006/relationships/hyperlink" Target="http://www.fbi.gov/ucr/cius_0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4A6BA-59A3-47CC-8184-3166BEA73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33</Pages>
  <Words>9922</Words>
  <Characters>56968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Behaviors That Result in Unintentional Injuries and Violence</vt:lpstr>
    </vt:vector>
  </TitlesOfParts>
  <Company>ITSO</Company>
  <LinksUpToDate>false</LinksUpToDate>
  <CharactersWithSpaces>66757</CharactersWithSpaces>
  <SharedDoc>false</SharedDoc>
  <HLinks>
    <vt:vector size="60" baseType="variant">
      <vt:variant>
        <vt:i4>2687075</vt:i4>
      </vt:variant>
      <vt:variant>
        <vt:i4>27</vt:i4>
      </vt:variant>
      <vt:variant>
        <vt:i4>0</vt:i4>
      </vt:variant>
      <vt:variant>
        <vt:i4>5</vt:i4>
      </vt:variant>
      <vt:variant>
        <vt:lpwstr>http://www.cdc.gov/nchs/products/pubs/pubd/hestats/ashtma03-05/asthma03-05.htm</vt:lpwstr>
      </vt:variant>
      <vt:variant>
        <vt:lpwstr/>
      </vt:variant>
      <vt:variant>
        <vt:i4>7078005</vt:i4>
      </vt:variant>
      <vt:variant>
        <vt:i4>24</vt:i4>
      </vt:variant>
      <vt:variant>
        <vt:i4>0</vt:i4>
      </vt:variant>
      <vt:variant>
        <vt:i4>5</vt:i4>
      </vt:variant>
      <vt:variant>
        <vt:lpwstr>http://www.cdc.gov/asthma/nhis/07/data.htm</vt:lpwstr>
      </vt:variant>
      <vt:variant>
        <vt:lpwstr/>
      </vt:variant>
      <vt:variant>
        <vt:i4>7733308</vt:i4>
      </vt:variant>
      <vt:variant>
        <vt:i4>21</vt:i4>
      </vt:variant>
      <vt:variant>
        <vt:i4>0</vt:i4>
      </vt:variant>
      <vt:variant>
        <vt:i4>5</vt:i4>
      </vt:variant>
      <vt:variant>
        <vt:lpwstr>http://www.ncbi.nlm.nih.gov/pubmed/14520247?ordinalpos=2&amp;itool=EntrezSystem2.PEntrez.Pubmed.Pubmed_ResultsPanel.Pubmed_RVDocSum</vt:lpwstr>
      </vt:variant>
      <vt:variant>
        <vt:lpwstr/>
      </vt:variant>
      <vt:variant>
        <vt:i4>8126493</vt:i4>
      </vt:variant>
      <vt:variant>
        <vt:i4>18</vt:i4>
      </vt:variant>
      <vt:variant>
        <vt:i4>0</vt:i4>
      </vt:variant>
      <vt:variant>
        <vt:i4>5</vt:i4>
      </vt:variant>
      <vt:variant>
        <vt:lpwstr>http://www.ncbi.nlm.nih.gov/sites/entrez?Db=pubmed&amp;Cmd=Search&amp;Term=%22Grummer-Strawn%20LM%22%5BAuthor%5D&amp;itool=EntrezSystem2.PEntrez.Pubmed.Pubmed_ResultsPanel.Pubmed_DiscoveryPanel.Pubmed_RVAbstractPlus</vt:lpwstr>
      </vt:variant>
      <vt:variant>
        <vt:lpwstr/>
      </vt:variant>
      <vt:variant>
        <vt:i4>5439587</vt:i4>
      </vt:variant>
      <vt:variant>
        <vt:i4>15</vt:i4>
      </vt:variant>
      <vt:variant>
        <vt:i4>0</vt:i4>
      </vt:variant>
      <vt:variant>
        <vt:i4>5</vt:i4>
      </vt:variant>
      <vt:variant>
        <vt:lpwstr>http://www.ncbi.nlm.nih.gov/sites/entrez?Db=pubmed&amp;Cmd=Search&amp;Term=%22Jefferds%20ME%22%5BAuthor%5D&amp;itool=EntrezSystem2.PEntrez.Pubmed.Pubmed_ResultsPanel.Pubmed_DiscoveryPanel.Pubmed_RVAbstractPlus</vt:lpwstr>
      </vt:variant>
      <vt:variant>
        <vt:lpwstr/>
      </vt:variant>
      <vt:variant>
        <vt:i4>5832824</vt:i4>
      </vt:variant>
      <vt:variant>
        <vt:i4>12</vt:i4>
      </vt:variant>
      <vt:variant>
        <vt:i4>0</vt:i4>
      </vt:variant>
      <vt:variant>
        <vt:i4>5</vt:i4>
      </vt:variant>
      <vt:variant>
        <vt:lpwstr>http://www.ncbi.nlm.nih.gov/sites/entrez?Db=pubmed&amp;Cmd=Search&amp;Term=%22Sherry%20B%22%5BAuthor%5D&amp;itool=EntrezSystem2.PEntrez.Pubmed.Pubmed_ResultsPanel.Pubmed_DiscoveryPanel.Pubmed_RVAbstractPlus</vt:lpwstr>
      </vt:variant>
      <vt:variant>
        <vt:lpwstr/>
      </vt:variant>
      <vt:variant>
        <vt:i4>5439561</vt:i4>
      </vt:variant>
      <vt:variant>
        <vt:i4>9</vt:i4>
      </vt:variant>
      <vt:variant>
        <vt:i4>0</vt:i4>
      </vt:variant>
      <vt:variant>
        <vt:i4>5</vt:i4>
      </vt:variant>
      <vt:variant>
        <vt:lpwstr>http://www.cdc.gov/std/stats08/surv2008-Complete.pdf</vt:lpwstr>
      </vt:variant>
      <vt:variant>
        <vt:lpwstr/>
      </vt:variant>
      <vt:variant>
        <vt:i4>5177402</vt:i4>
      </vt:variant>
      <vt:variant>
        <vt:i4>6</vt:i4>
      </vt:variant>
      <vt:variant>
        <vt:i4>0</vt:i4>
      </vt:variant>
      <vt:variant>
        <vt:i4>5</vt:i4>
      </vt:variant>
      <vt:variant>
        <vt:lpwstr>http://www.fbi.gov/ucr/cius_04/</vt:lpwstr>
      </vt:variant>
      <vt:variant>
        <vt:lpwstr/>
      </vt:variant>
      <vt:variant>
        <vt:i4>4784200</vt:i4>
      </vt:variant>
      <vt:variant>
        <vt:i4>3</vt:i4>
      </vt:variant>
      <vt:variant>
        <vt:i4>0</vt:i4>
      </vt:variant>
      <vt:variant>
        <vt:i4>5</vt:i4>
      </vt:variant>
      <vt:variant>
        <vt:lpwstr>http://www-nrd.nhtsa.dot.gov/pubs/811169.pdf</vt:lpwstr>
      </vt:variant>
      <vt:variant>
        <vt:lpwstr/>
      </vt:variant>
      <vt:variant>
        <vt:i4>4587595</vt:i4>
      </vt:variant>
      <vt:variant>
        <vt:i4>0</vt:i4>
      </vt:variant>
      <vt:variant>
        <vt:i4>0</vt:i4>
      </vt:variant>
      <vt:variant>
        <vt:i4>5</vt:i4>
      </vt:variant>
      <vt:variant>
        <vt:lpwstr>http://www-nrd.nhtsa.dot.gov/pubs/811156.pdf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Behaviors That Result in Unintentional Injuries and Violence</dc:title>
  <dc:subject/>
  <dc:creator>dvi7</dc:creator>
  <cp:keywords/>
  <dc:description/>
  <cp:lastModifiedBy>Danice K. Eaton</cp:lastModifiedBy>
  <cp:revision>5</cp:revision>
  <dcterms:created xsi:type="dcterms:W3CDTF">2012-05-14T17:49:00Z</dcterms:created>
  <dcterms:modified xsi:type="dcterms:W3CDTF">2012-05-14T18:01:00Z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