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723D" w:rsidRPr="00EA336C" w:rsidRDefault="0065723D" w:rsidP="00DF4592">
      <w:pPr>
        <w:tabs>
          <w:tab w:val="left" w:pos="720"/>
          <w:tab w:val="left" w:pos="1440"/>
          <w:tab w:val="left" w:pos="2160"/>
        </w:tabs>
        <w:contextualSpacing/>
        <w:jc w:val="center"/>
        <w:rPr>
          <w:rFonts w:ascii="Arial" w:hAnsi="Arial" w:cs="Arial"/>
          <w:b/>
          <w:sz w:val="28"/>
        </w:rPr>
      </w:pPr>
      <w:r w:rsidRPr="00EA336C">
        <w:rPr>
          <w:rFonts w:ascii="Arial" w:hAnsi="Arial" w:cs="Arial"/>
          <w:b/>
          <w:sz w:val="28"/>
        </w:rPr>
        <w:t>UNITED STATES DEPARTMENT OF THE INTERIOR</w:t>
      </w:r>
    </w:p>
    <w:p w:rsidR="0065723D" w:rsidRPr="00EA336C" w:rsidRDefault="0065723D" w:rsidP="00DF4592">
      <w:pPr>
        <w:tabs>
          <w:tab w:val="left" w:pos="720"/>
          <w:tab w:val="left" w:pos="1440"/>
          <w:tab w:val="left" w:pos="2160"/>
        </w:tabs>
        <w:contextualSpacing/>
        <w:jc w:val="center"/>
        <w:rPr>
          <w:rFonts w:ascii="Arial" w:hAnsi="Arial" w:cs="Arial"/>
          <w:b/>
          <w:sz w:val="16"/>
          <w:szCs w:val="16"/>
        </w:rPr>
      </w:pPr>
    </w:p>
    <w:p w:rsidR="0065723D" w:rsidRPr="00EA336C" w:rsidRDefault="0065723D" w:rsidP="00DF4592">
      <w:pPr>
        <w:tabs>
          <w:tab w:val="left" w:pos="720"/>
          <w:tab w:val="left" w:pos="1440"/>
          <w:tab w:val="left" w:pos="2160"/>
        </w:tabs>
        <w:contextualSpacing/>
        <w:jc w:val="center"/>
        <w:rPr>
          <w:rFonts w:ascii="Arial" w:hAnsi="Arial" w:cs="Arial"/>
          <w:b/>
          <w:sz w:val="28"/>
        </w:rPr>
      </w:pPr>
      <w:smartTag w:uri="urn:schemas-microsoft-com:office:smarttags" w:element="place">
        <w:smartTag w:uri="urn:schemas-microsoft-com:office:smarttags" w:element="country-region">
          <w:r w:rsidRPr="00EA336C">
            <w:rPr>
              <w:rFonts w:ascii="Arial" w:hAnsi="Arial" w:cs="Arial"/>
              <w:b/>
              <w:sz w:val="28"/>
            </w:rPr>
            <w:t>U.S.</w:t>
          </w:r>
        </w:smartTag>
      </w:smartTag>
      <w:r w:rsidRPr="00EA336C">
        <w:rPr>
          <w:rFonts w:ascii="Arial" w:hAnsi="Arial" w:cs="Arial"/>
          <w:b/>
          <w:sz w:val="28"/>
        </w:rPr>
        <w:t xml:space="preserve"> GEOLOGICAL SURVEY</w:t>
      </w:r>
    </w:p>
    <w:p w:rsidR="0065723D" w:rsidRPr="00EA336C" w:rsidRDefault="0065723D" w:rsidP="00DF4592">
      <w:pPr>
        <w:tabs>
          <w:tab w:val="left" w:pos="720"/>
          <w:tab w:val="left" w:pos="1440"/>
          <w:tab w:val="left" w:pos="2160"/>
        </w:tabs>
        <w:contextualSpacing/>
        <w:jc w:val="center"/>
        <w:rPr>
          <w:rFonts w:ascii="Arial" w:hAnsi="Arial" w:cs="Arial"/>
          <w:b/>
          <w:sz w:val="28"/>
        </w:rPr>
      </w:pPr>
    </w:p>
    <w:tbl>
      <w:tblPr>
        <w:tblW w:w="9615" w:type="dxa"/>
        <w:tblInd w:w="480" w:type="dxa"/>
        <w:tblLayout w:type="fixed"/>
        <w:tblCellMar>
          <w:left w:w="210" w:type="dxa"/>
          <w:right w:w="210" w:type="dxa"/>
        </w:tblCellMar>
        <w:tblLook w:val="0000" w:firstRow="0" w:lastRow="0" w:firstColumn="0" w:lastColumn="0" w:noHBand="0" w:noVBand="0"/>
      </w:tblPr>
      <w:tblGrid>
        <w:gridCol w:w="9615"/>
      </w:tblGrid>
      <w:tr w:rsidR="0065723D" w:rsidRPr="00EA336C" w:rsidTr="00AB1CE3">
        <w:trPr>
          <w:trHeight w:hRule="exact" w:val="2387"/>
        </w:trPr>
        <w:tc>
          <w:tcPr>
            <w:tcW w:w="9615" w:type="dxa"/>
            <w:tcBorders>
              <w:top w:val="single" w:sz="18" w:space="0" w:color="000000"/>
              <w:left w:val="single" w:sz="18" w:space="0" w:color="000000"/>
              <w:bottom w:val="single" w:sz="18" w:space="0" w:color="000000"/>
              <w:right w:val="single" w:sz="18" w:space="0" w:color="000000"/>
            </w:tcBorders>
            <w:shd w:val="pct10" w:color="000000" w:fill="FFFFFF"/>
          </w:tcPr>
          <w:p w:rsidR="0065723D" w:rsidRPr="00EA336C" w:rsidRDefault="0065723D" w:rsidP="00DF4592">
            <w:pPr>
              <w:tabs>
                <w:tab w:val="left" w:pos="720"/>
                <w:tab w:val="left" w:pos="1440"/>
                <w:tab w:val="left" w:pos="2160"/>
              </w:tabs>
              <w:spacing w:before="120"/>
              <w:ind w:left="-210" w:right="-210"/>
              <w:contextualSpacing/>
              <w:jc w:val="center"/>
              <w:rPr>
                <w:rFonts w:ascii="Arial" w:hAnsi="Arial" w:cs="Arial"/>
                <w:b/>
                <w:sz w:val="28"/>
                <w:szCs w:val="28"/>
              </w:rPr>
            </w:pPr>
          </w:p>
          <w:p w:rsidR="0065723D" w:rsidRPr="00EA336C" w:rsidRDefault="0065723D" w:rsidP="00DF4592">
            <w:pPr>
              <w:tabs>
                <w:tab w:val="left" w:pos="720"/>
                <w:tab w:val="left" w:pos="1440"/>
                <w:tab w:val="left" w:pos="2160"/>
              </w:tabs>
              <w:spacing w:before="120"/>
              <w:ind w:left="-210" w:right="-210"/>
              <w:contextualSpacing/>
              <w:jc w:val="center"/>
              <w:rPr>
                <w:rFonts w:ascii="Arial" w:hAnsi="Arial" w:cs="Arial"/>
                <w:b/>
                <w:sz w:val="28"/>
                <w:szCs w:val="28"/>
              </w:rPr>
            </w:pPr>
            <w:r w:rsidRPr="00EA336C">
              <w:rPr>
                <w:rFonts w:ascii="Arial" w:hAnsi="Arial" w:cs="Arial"/>
                <w:b/>
                <w:sz w:val="28"/>
                <w:szCs w:val="28"/>
              </w:rPr>
              <w:t>NATIONAL GEOLOGICAL AND GEOPHYS</w:t>
            </w:r>
            <w:r w:rsidR="00EF6F5A">
              <w:rPr>
                <w:rFonts w:ascii="Arial" w:hAnsi="Arial" w:cs="Arial"/>
                <w:b/>
                <w:sz w:val="28"/>
                <w:szCs w:val="28"/>
              </w:rPr>
              <w:t>I</w:t>
            </w:r>
            <w:r w:rsidRPr="00EA336C">
              <w:rPr>
                <w:rFonts w:ascii="Arial" w:hAnsi="Arial" w:cs="Arial"/>
                <w:b/>
                <w:sz w:val="28"/>
                <w:szCs w:val="28"/>
              </w:rPr>
              <w:t>CAL DATA PRESERVATION PROGRAM</w:t>
            </w:r>
          </w:p>
          <w:p w:rsidR="0065723D" w:rsidRPr="00EA336C" w:rsidRDefault="006C6795" w:rsidP="00DF4592">
            <w:pPr>
              <w:tabs>
                <w:tab w:val="left" w:pos="720"/>
                <w:tab w:val="left" w:pos="1440"/>
                <w:tab w:val="left" w:pos="2160"/>
              </w:tabs>
              <w:spacing w:before="120"/>
              <w:ind w:left="-210" w:right="-210"/>
              <w:contextualSpacing/>
              <w:jc w:val="center"/>
              <w:rPr>
                <w:rFonts w:ascii="Arial" w:hAnsi="Arial" w:cs="Arial"/>
                <w:b/>
              </w:rPr>
            </w:pPr>
            <w:r w:rsidRPr="00EA336C">
              <w:rPr>
                <w:rFonts w:ascii="Arial" w:hAnsi="Arial" w:cs="Arial"/>
                <w:b/>
              </w:rPr>
              <w:t>(NGGDPP)</w:t>
            </w:r>
          </w:p>
          <w:p w:rsidR="0065723D" w:rsidRPr="00EA336C" w:rsidRDefault="0065723D" w:rsidP="00DF4592">
            <w:pPr>
              <w:tabs>
                <w:tab w:val="left" w:pos="720"/>
                <w:tab w:val="left" w:pos="1440"/>
                <w:tab w:val="left" w:pos="2160"/>
              </w:tabs>
              <w:spacing w:before="120"/>
              <w:ind w:left="-210" w:right="-210"/>
              <w:contextualSpacing/>
              <w:jc w:val="center"/>
              <w:rPr>
                <w:rFonts w:ascii="Arial" w:hAnsi="Arial" w:cs="Arial"/>
                <w:b/>
                <w:sz w:val="28"/>
                <w:szCs w:val="28"/>
              </w:rPr>
            </w:pPr>
            <w:r w:rsidRPr="00EA336C">
              <w:rPr>
                <w:rFonts w:ascii="Arial" w:hAnsi="Arial" w:cs="Arial"/>
                <w:b/>
                <w:sz w:val="28"/>
                <w:szCs w:val="28"/>
              </w:rPr>
              <w:t>Authorized by The Energy Policy Act of 2005</w:t>
            </w:r>
          </w:p>
          <w:p w:rsidR="0065723D" w:rsidRPr="00EA336C" w:rsidRDefault="0065723D" w:rsidP="00DF4592">
            <w:pPr>
              <w:tabs>
                <w:tab w:val="left" w:pos="720"/>
                <w:tab w:val="left" w:pos="1440"/>
                <w:tab w:val="left" w:pos="2160"/>
              </w:tabs>
              <w:spacing w:before="120"/>
              <w:ind w:left="-210" w:right="-210"/>
              <w:contextualSpacing/>
              <w:jc w:val="center"/>
              <w:rPr>
                <w:rFonts w:ascii="Arial" w:hAnsi="Arial" w:cs="Arial"/>
                <w:b/>
              </w:rPr>
            </w:pPr>
            <w:r w:rsidRPr="00EA336C">
              <w:rPr>
                <w:rFonts w:ascii="Arial" w:hAnsi="Arial" w:cs="Arial"/>
                <w:b/>
                <w:sz w:val="28"/>
                <w:szCs w:val="28"/>
              </w:rPr>
              <w:t>(Public Law 109-58, Sec. 351)</w:t>
            </w:r>
          </w:p>
        </w:tc>
      </w:tr>
    </w:tbl>
    <w:p w:rsidR="0065723D" w:rsidRPr="00EA336C" w:rsidRDefault="0065723D" w:rsidP="00DF4592">
      <w:pPr>
        <w:tabs>
          <w:tab w:val="left" w:pos="720"/>
          <w:tab w:val="left" w:pos="1440"/>
          <w:tab w:val="left" w:pos="2160"/>
        </w:tabs>
        <w:contextualSpacing/>
        <w:rPr>
          <w:rFonts w:ascii="Arial" w:hAnsi="Arial" w:cs="Arial"/>
          <w:b/>
        </w:rPr>
      </w:pPr>
    </w:p>
    <w:p w:rsidR="0065723D" w:rsidRPr="00EA336C" w:rsidRDefault="0065723D" w:rsidP="00DF4592">
      <w:pPr>
        <w:tabs>
          <w:tab w:val="left" w:pos="720"/>
          <w:tab w:val="left" w:pos="1440"/>
          <w:tab w:val="left" w:pos="2160"/>
        </w:tabs>
        <w:contextualSpacing/>
        <w:jc w:val="center"/>
        <w:rPr>
          <w:rFonts w:ascii="Arial" w:hAnsi="Arial" w:cs="Arial"/>
          <w:b/>
          <w:sz w:val="36"/>
        </w:rPr>
      </w:pPr>
      <w:r w:rsidRPr="00EA336C">
        <w:rPr>
          <w:rFonts w:ascii="Arial" w:hAnsi="Arial" w:cs="Arial"/>
          <w:b/>
          <w:sz w:val="36"/>
        </w:rPr>
        <w:t>GRANT PROGRAM ANNOUNCEMENT</w:t>
      </w:r>
    </w:p>
    <w:p w:rsidR="0065723D" w:rsidRPr="00EA336C" w:rsidRDefault="0065723D" w:rsidP="00DF4592">
      <w:pPr>
        <w:tabs>
          <w:tab w:val="left" w:pos="720"/>
          <w:tab w:val="left" w:pos="1440"/>
          <w:tab w:val="left" w:pos="2160"/>
        </w:tabs>
        <w:contextualSpacing/>
        <w:jc w:val="center"/>
        <w:rPr>
          <w:rFonts w:ascii="Arial" w:hAnsi="Arial" w:cs="Arial"/>
          <w:b/>
          <w:sz w:val="28"/>
        </w:rPr>
      </w:pPr>
      <w:r w:rsidRPr="00283257">
        <w:rPr>
          <w:rFonts w:ascii="Arial" w:hAnsi="Arial" w:cs="Arial"/>
          <w:b/>
          <w:sz w:val="36"/>
        </w:rPr>
        <w:t>No.</w:t>
      </w:r>
      <w:r w:rsidR="00283257" w:rsidRPr="00283257">
        <w:rPr>
          <w:rFonts w:ascii="Arial" w:hAnsi="Arial" w:cs="Arial"/>
          <w:b/>
          <w:sz w:val="36"/>
        </w:rPr>
        <w:t xml:space="preserve"> G12AS20015</w:t>
      </w:r>
      <w:r w:rsidRPr="00283257">
        <w:rPr>
          <w:rFonts w:ascii="Arial" w:hAnsi="Arial" w:cs="Arial"/>
          <w:b/>
          <w:sz w:val="36"/>
        </w:rPr>
        <w:t xml:space="preserve"> </w:t>
      </w:r>
    </w:p>
    <w:p w:rsidR="0065723D" w:rsidRPr="00EA336C" w:rsidRDefault="000515BB" w:rsidP="00DF4592">
      <w:pPr>
        <w:tabs>
          <w:tab w:val="left" w:pos="720"/>
          <w:tab w:val="left" w:pos="1440"/>
          <w:tab w:val="left" w:pos="2160"/>
        </w:tabs>
        <w:contextualSpacing/>
        <w:jc w:val="center"/>
        <w:rPr>
          <w:rFonts w:ascii="Arial" w:hAnsi="Arial" w:cs="Arial"/>
          <w:b/>
          <w:sz w:val="16"/>
          <w:szCs w:val="16"/>
        </w:rPr>
      </w:pPr>
      <w:r>
        <w:rPr>
          <w:rFonts w:ascii="Arial" w:hAnsi="Arial" w:cs="Arial"/>
          <w:b/>
          <w:sz w:val="16"/>
          <w:szCs w:val="16"/>
        </w:rPr>
        <w:t xml:space="preserve"> </w:t>
      </w:r>
    </w:p>
    <w:p w:rsidR="0065723D" w:rsidRPr="00EA336C" w:rsidRDefault="00953736" w:rsidP="00DF4592">
      <w:pPr>
        <w:tabs>
          <w:tab w:val="left" w:pos="720"/>
          <w:tab w:val="left" w:pos="1440"/>
          <w:tab w:val="left" w:pos="2160"/>
        </w:tabs>
        <w:contextualSpacing/>
        <w:jc w:val="center"/>
        <w:rPr>
          <w:rFonts w:ascii="Arial" w:hAnsi="Arial" w:cs="Arial"/>
          <w:b/>
          <w:sz w:val="32"/>
          <w:szCs w:val="32"/>
        </w:rPr>
      </w:pPr>
      <w:r>
        <w:rPr>
          <w:rFonts w:ascii="Arial" w:hAnsi="Arial" w:cs="Arial"/>
          <w:b/>
          <w:sz w:val="32"/>
          <w:szCs w:val="32"/>
        </w:rPr>
        <w:t>For Fiscal Year 2012</w:t>
      </w:r>
    </w:p>
    <w:p w:rsidR="0065723D" w:rsidRPr="00EA336C" w:rsidRDefault="0065723D" w:rsidP="00DF4592">
      <w:pPr>
        <w:tabs>
          <w:tab w:val="left" w:pos="720"/>
          <w:tab w:val="left" w:pos="1440"/>
          <w:tab w:val="left" w:pos="2160"/>
        </w:tabs>
        <w:contextualSpacing/>
        <w:jc w:val="center"/>
        <w:rPr>
          <w:rFonts w:ascii="Arial" w:hAnsi="Arial" w:cs="Arial"/>
          <w:b/>
          <w:sz w:val="16"/>
          <w:szCs w:val="16"/>
        </w:rPr>
      </w:pPr>
    </w:p>
    <w:p w:rsidR="0065723D" w:rsidRPr="00EA336C" w:rsidRDefault="00953736" w:rsidP="00DF4592">
      <w:pPr>
        <w:tabs>
          <w:tab w:val="left" w:pos="720"/>
          <w:tab w:val="left" w:pos="1440"/>
          <w:tab w:val="left" w:pos="2160"/>
        </w:tabs>
        <w:contextualSpacing/>
        <w:rPr>
          <w:rFonts w:ascii="Arial" w:hAnsi="Arial" w:cs="Arial"/>
          <w:b/>
          <w:sz w:val="28"/>
        </w:rPr>
      </w:pPr>
      <w:r>
        <w:rPr>
          <w:rFonts w:ascii="Arial" w:hAnsi="Arial" w:cs="Arial"/>
          <w:b/>
          <w:sz w:val="28"/>
        </w:rPr>
        <w:t>FY 2012</w:t>
      </w:r>
      <w:r w:rsidR="00FE1FBB">
        <w:rPr>
          <w:rFonts w:ascii="Arial" w:hAnsi="Arial" w:cs="Arial"/>
          <w:b/>
          <w:sz w:val="28"/>
        </w:rPr>
        <w:t xml:space="preserve"> Grant Objectives</w:t>
      </w:r>
      <w:r w:rsidR="0065723D" w:rsidRPr="00EA336C">
        <w:rPr>
          <w:rFonts w:ascii="Arial" w:hAnsi="Arial" w:cs="Arial"/>
          <w:b/>
          <w:sz w:val="28"/>
        </w:rPr>
        <w:t>:</w:t>
      </w:r>
    </w:p>
    <w:p w:rsidR="0065723D" w:rsidRPr="00EA336C" w:rsidRDefault="0065723D" w:rsidP="00DF4592">
      <w:pPr>
        <w:tabs>
          <w:tab w:val="left" w:pos="720"/>
          <w:tab w:val="left" w:pos="1440"/>
          <w:tab w:val="left" w:pos="2160"/>
        </w:tabs>
        <w:contextualSpacing/>
        <w:rPr>
          <w:rFonts w:ascii="Arial" w:hAnsi="Arial" w:cs="Arial"/>
          <w:b/>
          <w:sz w:val="28"/>
        </w:rPr>
      </w:pPr>
      <w:r w:rsidRPr="00EA336C">
        <w:rPr>
          <w:rFonts w:ascii="Arial" w:hAnsi="Arial" w:cs="Arial"/>
          <w:b/>
          <w:sz w:val="28"/>
        </w:rPr>
        <w:t>Provide funding to state geological surveys, on a 1:1 matching basis to:</w:t>
      </w:r>
    </w:p>
    <w:p w:rsidR="009033CE" w:rsidRPr="00EA336C" w:rsidRDefault="009033CE" w:rsidP="00125DCC">
      <w:pPr>
        <w:numPr>
          <w:ilvl w:val="0"/>
          <w:numId w:val="2"/>
        </w:numPr>
        <w:tabs>
          <w:tab w:val="left" w:pos="1440"/>
          <w:tab w:val="left" w:pos="2160"/>
        </w:tabs>
        <w:spacing w:after="0" w:line="240" w:lineRule="auto"/>
        <w:contextualSpacing/>
        <w:rPr>
          <w:rFonts w:ascii="Arial" w:hAnsi="Arial" w:cs="Arial"/>
          <w:b/>
          <w:sz w:val="28"/>
        </w:rPr>
      </w:pPr>
      <w:r w:rsidRPr="00EA336C">
        <w:rPr>
          <w:rFonts w:ascii="Arial" w:hAnsi="Arial" w:cs="Arial"/>
          <w:b/>
          <w:sz w:val="28"/>
        </w:rPr>
        <w:t>Inventory collections of geological or geophysical data</w:t>
      </w:r>
    </w:p>
    <w:p w:rsidR="0065723D" w:rsidRPr="00EA336C" w:rsidRDefault="0065723D" w:rsidP="00125DCC">
      <w:pPr>
        <w:numPr>
          <w:ilvl w:val="0"/>
          <w:numId w:val="2"/>
        </w:numPr>
        <w:tabs>
          <w:tab w:val="left" w:pos="1440"/>
          <w:tab w:val="left" w:pos="2160"/>
        </w:tabs>
        <w:spacing w:after="0" w:line="240" w:lineRule="auto"/>
        <w:contextualSpacing/>
        <w:rPr>
          <w:rFonts w:ascii="Arial" w:hAnsi="Arial" w:cs="Arial"/>
          <w:b/>
          <w:sz w:val="28"/>
        </w:rPr>
      </w:pPr>
      <w:r w:rsidRPr="00EA336C">
        <w:rPr>
          <w:rFonts w:ascii="Arial" w:hAnsi="Arial" w:cs="Arial"/>
          <w:b/>
          <w:sz w:val="28"/>
        </w:rPr>
        <w:t>Create metadata for individual items in those data collections</w:t>
      </w:r>
    </w:p>
    <w:p w:rsidR="0065723D" w:rsidRPr="00EA336C" w:rsidRDefault="0065723D" w:rsidP="00125DCC">
      <w:pPr>
        <w:numPr>
          <w:ilvl w:val="0"/>
          <w:numId w:val="2"/>
        </w:numPr>
        <w:tabs>
          <w:tab w:val="left" w:pos="1440"/>
          <w:tab w:val="left" w:pos="2160"/>
        </w:tabs>
        <w:spacing w:after="0" w:line="240" w:lineRule="auto"/>
        <w:contextualSpacing/>
        <w:rPr>
          <w:rFonts w:ascii="Arial" w:hAnsi="Arial" w:cs="Arial"/>
          <w:b/>
          <w:sz w:val="28"/>
        </w:rPr>
      </w:pPr>
      <w:r w:rsidRPr="00EA336C">
        <w:rPr>
          <w:rFonts w:ascii="Arial" w:hAnsi="Arial" w:cs="Arial"/>
          <w:b/>
          <w:sz w:val="28"/>
        </w:rPr>
        <w:t>Create or update digital infrastructure</w:t>
      </w:r>
    </w:p>
    <w:p w:rsidR="0065723D" w:rsidRPr="00EA336C" w:rsidRDefault="0065723D" w:rsidP="00125DCC">
      <w:pPr>
        <w:numPr>
          <w:ilvl w:val="0"/>
          <w:numId w:val="2"/>
        </w:numPr>
        <w:tabs>
          <w:tab w:val="left" w:pos="1440"/>
          <w:tab w:val="left" w:pos="2160"/>
        </w:tabs>
        <w:spacing w:after="0" w:line="240" w:lineRule="auto"/>
        <w:contextualSpacing/>
        <w:rPr>
          <w:rFonts w:ascii="Arial" w:hAnsi="Arial" w:cs="Arial"/>
          <w:b/>
          <w:sz w:val="28"/>
        </w:rPr>
      </w:pPr>
      <w:r w:rsidRPr="00EA336C">
        <w:rPr>
          <w:rFonts w:ascii="Arial" w:hAnsi="Arial" w:cs="Arial"/>
          <w:b/>
          <w:sz w:val="28"/>
        </w:rPr>
        <w:t xml:space="preserve">Rescue data at risk </w:t>
      </w:r>
    </w:p>
    <w:p w:rsidR="0065723D" w:rsidRPr="00EA336C" w:rsidRDefault="0065723D" w:rsidP="00DF4592">
      <w:pPr>
        <w:tabs>
          <w:tab w:val="left" w:pos="720"/>
          <w:tab w:val="left" w:pos="1440"/>
          <w:tab w:val="left" w:pos="2160"/>
        </w:tabs>
        <w:contextualSpacing/>
        <w:jc w:val="center"/>
        <w:rPr>
          <w:rFonts w:ascii="Arial" w:hAnsi="Arial" w:cs="Arial"/>
          <w:b/>
          <w:sz w:val="16"/>
          <w:szCs w:val="16"/>
        </w:rPr>
      </w:pPr>
    </w:p>
    <w:p w:rsidR="0065723D" w:rsidRPr="00EA336C" w:rsidRDefault="0065723D" w:rsidP="00DF4592">
      <w:pPr>
        <w:tabs>
          <w:tab w:val="left" w:pos="720"/>
          <w:tab w:val="left" w:pos="1440"/>
          <w:tab w:val="left" w:pos="2160"/>
        </w:tabs>
        <w:contextualSpacing/>
        <w:jc w:val="center"/>
        <w:rPr>
          <w:rFonts w:ascii="Arial" w:hAnsi="Arial" w:cs="Arial"/>
          <w:b/>
          <w:sz w:val="32"/>
          <w:szCs w:val="32"/>
        </w:rPr>
      </w:pPr>
      <w:r w:rsidRPr="00EA336C">
        <w:rPr>
          <w:rFonts w:ascii="Arial" w:hAnsi="Arial" w:cs="Arial"/>
          <w:b/>
          <w:sz w:val="32"/>
          <w:szCs w:val="32"/>
        </w:rPr>
        <w:t xml:space="preserve">ISSUE DATE:  </w:t>
      </w:r>
    </w:p>
    <w:p w:rsidR="0065723D" w:rsidRPr="00EA336C" w:rsidRDefault="0065723D" w:rsidP="00DF4592">
      <w:pPr>
        <w:tabs>
          <w:tab w:val="left" w:pos="720"/>
          <w:tab w:val="left" w:pos="1440"/>
          <w:tab w:val="left" w:pos="2160"/>
        </w:tabs>
        <w:contextualSpacing/>
        <w:jc w:val="center"/>
        <w:rPr>
          <w:rFonts w:ascii="Arial" w:hAnsi="Arial" w:cs="Arial"/>
          <w:b/>
          <w:sz w:val="28"/>
        </w:rPr>
      </w:pPr>
    </w:p>
    <w:tbl>
      <w:tblPr>
        <w:tblW w:w="0" w:type="auto"/>
        <w:jc w:val="center"/>
        <w:tblLayout w:type="fixed"/>
        <w:tblCellMar>
          <w:left w:w="0" w:type="dxa"/>
          <w:right w:w="0" w:type="dxa"/>
        </w:tblCellMar>
        <w:tblLook w:val="0000" w:firstRow="0" w:lastRow="0" w:firstColumn="0" w:lastColumn="0" w:noHBand="0" w:noVBand="0"/>
      </w:tblPr>
      <w:tblGrid>
        <w:gridCol w:w="8439"/>
      </w:tblGrid>
      <w:tr w:rsidR="0065723D" w:rsidRPr="00EA336C" w:rsidTr="00F63AFB">
        <w:trPr>
          <w:trHeight w:val="1416"/>
          <w:jc w:val="center"/>
        </w:trPr>
        <w:tc>
          <w:tcPr>
            <w:tcW w:w="8439" w:type="dxa"/>
            <w:tcBorders>
              <w:top w:val="double" w:sz="7" w:space="0" w:color="000000"/>
              <w:left w:val="single" w:sz="6" w:space="0" w:color="FFFFFF"/>
              <w:bottom w:val="double" w:sz="7" w:space="0" w:color="000000"/>
              <w:right w:val="single" w:sz="6" w:space="0" w:color="FFFFFF"/>
            </w:tcBorders>
            <w:vAlign w:val="center"/>
          </w:tcPr>
          <w:p w:rsidR="0065723D" w:rsidRPr="00EA336C" w:rsidRDefault="0065723D" w:rsidP="00DF4592">
            <w:pPr>
              <w:tabs>
                <w:tab w:val="left" w:pos="720"/>
                <w:tab w:val="left" w:pos="1440"/>
                <w:tab w:val="left" w:pos="2160"/>
              </w:tabs>
              <w:contextualSpacing/>
              <w:jc w:val="center"/>
              <w:rPr>
                <w:rFonts w:ascii="Arial" w:hAnsi="Arial" w:cs="Arial"/>
                <w:b/>
                <w:sz w:val="16"/>
                <w:szCs w:val="16"/>
              </w:rPr>
            </w:pPr>
          </w:p>
          <w:p w:rsidR="0065723D" w:rsidRPr="008E3E50" w:rsidRDefault="0065723D" w:rsidP="00DF4592">
            <w:pPr>
              <w:tabs>
                <w:tab w:val="left" w:pos="720"/>
                <w:tab w:val="left" w:pos="1440"/>
                <w:tab w:val="left" w:pos="2160"/>
              </w:tabs>
              <w:contextualSpacing/>
              <w:jc w:val="center"/>
              <w:rPr>
                <w:rFonts w:ascii="Arial" w:hAnsi="Arial" w:cs="Arial"/>
                <w:b/>
                <w:sz w:val="32"/>
                <w:szCs w:val="32"/>
              </w:rPr>
            </w:pPr>
            <w:r w:rsidRPr="008E3E50">
              <w:rPr>
                <w:rFonts w:ascii="Arial" w:hAnsi="Arial" w:cs="Arial"/>
                <w:b/>
                <w:sz w:val="32"/>
                <w:szCs w:val="32"/>
              </w:rPr>
              <w:t>CLOSING DATE &amp; TIME:</w:t>
            </w:r>
          </w:p>
          <w:p w:rsidR="0065723D" w:rsidRPr="008E3E50" w:rsidRDefault="00541E42" w:rsidP="00DF4592">
            <w:pPr>
              <w:tabs>
                <w:tab w:val="left" w:pos="720"/>
                <w:tab w:val="left" w:pos="1440"/>
                <w:tab w:val="left" w:pos="2160"/>
              </w:tabs>
              <w:contextualSpacing/>
              <w:jc w:val="center"/>
              <w:rPr>
                <w:rFonts w:ascii="Arial" w:hAnsi="Arial" w:cs="Arial"/>
                <w:b/>
                <w:sz w:val="36"/>
              </w:rPr>
            </w:pPr>
            <w:r>
              <w:rPr>
                <w:rFonts w:ascii="Arial" w:hAnsi="Arial" w:cs="Arial"/>
                <w:b/>
                <w:sz w:val="36"/>
              </w:rPr>
              <w:t xml:space="preserve">May 21, </w:t>
            </w:r>
            <w:r w:rsidR="008E3E50" w:rsidRPr="008E3E50">
              <w:rPr>
                <w:rFonts w:ascii="Arial" w:hAnsi="Arial" w:cs="Arial"/>
                <w:b/>
                <w:sz w:val="36"/>
              </w:rPr>
              <w:t>2012</w:t>
            </w:r>
            <w:r w:rsidR="0065723D" w:rsidRPr="008E3E50">
              <w:rPr>
                <w:rFonts w:ascii="Arial" w:hAnsi="Arial" w:cs="Arial"/>
                <w:b/>
                <w:sz w:val="36"/>
              </w:rPr>
              <w:t xml:space="preserve">, </w:t>
            </w:r>
          </w:p>
          <w:p w:rsidR="0065723D" w:rsidRPr="00EA336C" w:rsidRDefault="008E3E50" w:rsidP="008E3E50">
            <w:pPr>
              <w:tabs>
                <w:tab w:val="left" w:pos="720"/>
                <w:tab w:val="left" w:pos="1440"/>
                <w:tab w:val="left" w:pos="2160"/>
              </w:tabs>
              <w:contextualSpacing/>
              <w:jc w:val="center"/>
              <w:rPr>
                <w:rFonts w:ascii="Arial" w:hAnsi="Arial" w:cs="Arial"/>
                <w:b/>
                <w:sz w:val="28"/>
              </w:rPr>
            </w:pPr>
            <w:r w:rsidRPr="008E3E50">
              <w:rPr>
                <w:rFonts w:ascii="Arial" w:hAnsi="Arial" w:cs="Arial"/>
                <w:b/>
                <w:sz w:val="36"/>
              </w:rPr>
              <w:t xml:space="preserve">6:00 PM </w:t>
            </w:r>
            <w:r w:rsidR="0065723D" w:rsidRPr="008E3E50">
              <w:rPr>
                <w:rFonts w:ascii="Arial" w:hAnsi="Arial" w:cs="Arial"/>
                <w:b/>
                <w:sz w:val="36"/>
              </w:rPr>
              <w:t xml:space="preserve">Eastern </w:t>
            </w:r>
            <w:r w:rsidRPr="008E3E50">
              <w:rPr>
                <w:rFonts w:ascii="Arial" w:hAnsi="Arial" w:cs="Arial"/>
                <w:b/>
                <w:sz w:val="36"/>
              </w:rPr>
              <w:t xml:space="preserve">Daylight </w:t>
            </w:r>
            <w:r w:rsidR="0065723D" w:rsidRPr="008E3E50">
              <w:rPr>
                <w:rFonts w:ascii="Arial" w:hAnsi="Arial" w:cs="Arial"/>
                <w:b/>
                <w:sz w:val="36"/>
              </w:rPr>
              <w:t>Time</w:t>
            </w:r>
          </w:p>
        </w:tc>
      </w:tr>
    </w:tbl>
    <w:p w:rsidR="0065723D" w:rsidRPr="00EA336C" w:rsidRDefault="0065723D" w:rsidP="00DF4592">
      <w:pPr>
        <w:pStyle w:val="TOCstyle"/>
        <w:tabs>
          <w:tab w:val="clear" w:pos="630"/>
          <w:tab w:val="clear" w:pos="9360"/>
          <w:tab w:val="left" w:pos="720"/>
          <w:tab w:val="left" w:pos="1440"/>
          <w:tab w:val="left" w:pos="2160"/>
        </w:tabs>
        <w:spacing w:line="240" w:lineRule="auto"/>
        <w:contextualSpacing/>
        <w:jc w:val="center"/>
        <w:rPr>
          <w:rFonts w:cs="Arial"/>
          <w:b/>
          <w:sz w:val="28"/>
        </w:rPr>
      </w:pPr>
    </w:p>
    <w:p w:rsidR="0065723D" w:rsidRPr="00EA336C" w:rsidRDefault="0065723D" w:rsidP="00DF4592">
      <w:pPr>
        <w:autoSpaceDE w:val="0"/>
        <w:autoSpaceDN w:val="0"/>
        <w:adjustRightInd w:val="0"/>
        <w:contextualSpacing/>
        <w:rPr>
          <w:rFonts w:ascii="Arial" w:eastAsia="MS Mincho" w:hAnsi="Arial" w:cs="Arial"/>
          <w:color w:val="212100"/>
          <w:sz w:val="16"/>
          <w:szCs w:val="16"/>
          <w:lang w:eastAsia="ja-JP"/>
        </w:rPr>
      </w:pPr>
      <w:r w:rsidRPr="00EA336C">
        <w:rPr>
          <w:rFonts w:ascii="Arial" w:eastAsia="MS Mincho" w:hAnsi="Arial" w:cs="Arial"/>
          <w:b/>
          <w:bCs/>
          <w:color w:val="212100"/>
          <w:sz w:val="16"/>
          <w:szCs w:val="16"/>
          <w:lang w:eastAsia="ja-JP"/>
        </w:rPr>
        <w:t>PAPERWORK REDUCTION ACT STATEMENT</w:t>
      </w:r>
      <w:r w:rsidRPr="00EA336C">
        <w:rPr>
          <w:rFonts w:ascii="Arial" w:eastAsia="MS Mincho" w:hAnsi="Arial" w:cs="Arial"/>
          <w:color w:val="212100"/>
          <w:sz w:val="16"/>
          <w:szCs w:val="16"/>
          <w:lang w:eastAsia="ja-JP"/>
        </w:rPr>
        <w:t xml:space="preserve">: The Paperwork Reduction Act says that the agency must tell you why we are collecting this information, how we will use it, and whether you have to give it to us.  The National Geological and Geophysical Data Preservation Program is collecting this information to evaluate submitted </w:t>
      </w:r>
      <w:r w:rsidR="00751721" w:rsidRPr="00EA336C">
        <w:rPr>
          <w:rFonts w:ascii="Arial" w:eastAsia="MS Mincho" w:hAnsi="Arial" w:cs="Arial"/>
          <w:color w:val="212100"/>
          <w:sz w:val="16"/>
          <w:szCs w:val="16"/>
          <w:lang w:eastAsia="ja-JP"/>
        </w:rPr>
        <w:t>application</w:t>
      </w:r>
      <w:r w:rsidRPr="00EA336C">
        <w:rPr>
          <w:rFonts w:ascii="Arial" w:eastAsia="MS Mincho" w:hAnsi="Arial" w:cs="Arial"/>
          <w:color w:val="212100"/>
          <w:sz w:val="16"/>
          <w:szCs w:val="16"/>
          <w:lang w:eastAsia="ja-JP"/>
        </w:rPr>
        <w:t>s to acquire funding for data preservation-related activities. Your response is required to receive funding. A Federal agency cannot conduct or sponsor, and a person is not required to respond to, a collection of information unless it displays a currently valid OMB control number</w:t>
      </w:r>
      <w:r w:rsidR="0038400A">
        <w:rPr>
          <w:rFonts w:ascii="Arial" w:eastAsia="MS Mincho" w:hAnsi="Arial" w:cs="Arial"/>
          <w:color w:val="212100"/>
          <w:sz w:val="16"/>
          <w:szCs w:val="16"/>
          <w:lang w:eastAsia="ja-JP"/>
        </w:rPr>
        <w:t>. The OMB control number for this collection</w:t>
      </w:r>
      <w:r w:rsidR="001F18F0">
        <w:rPr>
          <w:rFonts w:ascii="Arial" w:eastAsia="MS Mincho" w:hAnsi="Arial" w:cs="Arial"/>
          <w:color w:val="212100"/>
          <w:sz w:val="16"/>
          <w:szCs w:val="16"/>
          <w:lang w:eastAsia="ja-JP"/>
        </w:rPr>
        <w:t xml:space="preserve"> of information</w:t>
      </w:r>
      <w:bookmarkStart w:id="0" w:name="_GoBack"/>
      <w:bookmarkEnd w:id="0"/>
      <w:r w:rsidR="0038400A">
        <w:rPr>
          <w:rFonts w:ascii="Arial" w:eastAsia="MS Mincho" w:hAnsi="Arial" w:cs="Arial"/>
          <w:color w:val="212100"/>
          <w:sz w:val="16"/>
          <w:szCs w:val="16"/>
          <w:lang w:eastAsia="ja-JP"/>
        </w:rPr>
        <w:t xml:space="preserve"> is</w:t>
      </w:r>
      <w:r w:rsidR="00CE359D">
        <w:rPr>
          <w:rFonts w:ascii="Arial" w:eastAsia="MS Mincho" w:hAnsi="Arial" w:cs="Arial"/>
          <w:color w:val="212100"/>
          <w:sz w:val="16"/>
          <w:szCs w:val="16"/>
          <w:lang w:eastAsia="ja-JP"/>
        </w:rPr>
        <w:t>1028-0087</w:t>
      </w:r>
      <w:r w:rsidR="0038400A">
        <w:rPr>
          <w:rFonts w:ascii="Arial" w:eastAsia="MS Mincho" w:hAnsi="Arial" w:cs="Arial"/>
          <w:color w:val="212100"/>
          <w:sz w:val="16"/>
          <w:szCs w:val="16"/>
          <w:lang w:eastAsia="ja-JP"/>
        </w:rPr>
        <w:t xml:space="preserve">, with an </w:t>
      </w:r>
      <w:r w:rsidR="00ED1E87">
        <w:rPr>
          <w:rFonts w:ascii="Arial" w:eastAsia="MS Mincho" w:hAnsi="Arial" w:cs="Arial"/>
          <w:color w:val="212100"/>
          <w:sz w:val="16"/>
          <w:szCs w:val="16"/>
          <w:lang w:eastAsia="ja-JP"/>
        </w:rPr>
        <w:t xml:space="preserve">expiration date </w:t>
      </w:r>
      <w:r w:rsidR="0038400A">
        <w:rPr>
          <w:rFonts w:ascii="Arial" w:eastAsia="MS Mincho" w:hAnsi="Arial" w:cs="Arial"/>
          <w:color w:val="212100"/>
          <w:sz w:val="16"/>
          <w:szCs w:val="16"/>
          <w:lang w:eastAsia="ja-JP"/>
        </w:rPr>
        <w:t>of</w:t>
      </w:r>
      <w:r w:rsidR="00ED1E87">
        <w:rPr>
          <w:rFonts w:ascii="Arial" w:eastAsia="MS Mincho" w:hAnsi="Arial" w:cs="Arial"/>
          <w:color w:val="212100"/>
          <w:sz w:val="16"/>
          <w:szCs w:val="16"/>
          <w:lang w:eastAsia="ja-JP"/>
        </w:rPr>
        <w:t xml:space="preserve"> July 31, 2012. </w:t>
      </w:r>
      <w:r w:rsidRPr="00EA336C">
        <w:rPr>
          <w:rFonts w:ascii="Arial" w:eastAsia="MS Mincho" w:hAnsi="Arial" w:cs="Arial"/>
          <w:color w:val="212100"/>
          <w:sz w:val="16"/>
          <w:szCs w:val="16"/>
          <w:lang w:eastAsia="ja-JP"/>
        </w:rPr>
        <w:t>The average estimated</w:t>
      </w:r>
      <w:r w:rsidR="00ED1E87">
        <w:rPr>
          <w:rFonts w:ascii="Arial" w:eastAsia="MS Mincho" w:hAnsi="Arial" w:cs="Arial"/>
          <w:color w:val="212100"/>
          <w:sz w:val="16"/>
          <w:szCs w:val="16"/>
          <w:lang w:eastAsia="ja-JP"/>
        </w:rPr>
        <w:t xml:space="preserve"> time</w:t>
      </w:r>
      <w:r w:rsidRPr="00EA336C">
        <w:rPr>
          <w:rFonts w:ascii="Arial" w:eastAsia="MS Mincho" w:hAnsi="Arial" w:cs="Arial"/>
          <w:color w:val="212100"/>
          <w:sz w:val="16"/>
          <w:szCs w:val="16"/>
          <w:lang w:eastAsia="ja-JP"/>
        </w:rPr>
        <w:t xml:space="preserve"> burden </w:t>
      </w:r>
      <w:r w:rsidR="00ED1E87">
        <w:rPr>
          <w:rFonts w:ascii="Arial" w:eastAsia="MS Mincho" w:hAnsi="Arial" w:cs="Arial"/>
          <w:color w:val="212100"/>
          <w:sz w:val="16"/>
          <w:szCs w:val="16"/>
          <w:lang w:eastAsia="ja-JP"/>
        </w:rPr>
        <w:t>to complete the application process is</w:t>
      </w:r>
      <w:r w:rsidRPr="00EA336C">
        <w:rPr>
          <w:rFonts w:ascii="Arial" w:eastAsia="MS Mincho" w:hAnsi="Arial" w:cs="Arial"/>
          <w:color w:val="212100"/>
          <w:sz w:val="16"/>
          <w:szCs w:val="16"/>
          <w:lang w:eastAsia="ja-JP"/>
        </w:rPr>
        <w:t xml:space="preserve"> 36 hours per response, including the time for reviewing instructions and completing the required information.</w:t>
      </w:r>
      <w:r w:rsidR="00ED1E87">
        <w:rPr>
          <w:rFonts w:ascii="Arial" w:eastAsia="MS Mincho" w:hAnsi="Arial" w:cs="Arial"/>
          <w:color w:val="212100"/>
          <w:sz w:val="16"/>
          <w:szCs w:val="16"/>
          <w:lang w:eastAsia="ja-JP"/>
        </w:rPr>
        <w:t xml:space="preserve"> The average estimated time burden for award recipients to complete the final report is 90 minutes. </w:t>
      </w:r>
      <w:r w:rsidRPr="00EA336C">
        <w:rPr>
          <w:rFonts w:ascii="Arial" w:eastAsia="MS Mincho" w:hAnsi="Arial" w:cs="Arial"/>
          <w:color w:val="212100"/>
          <w:sz w:val="16"/>
          <w:szCs w:val="16"/>
          <w:lang w:eastAsia="ja-JP"/>
        </w:rPr>
        <w:t>Comments regarding this collection of information should be directed to the Bureau Clearance Officer, U.S. Geological Survey</w:t>
      </w:r>
      <w:r w:rsidR="00283257">
        <w:rPr>
          <w:rFonts w:ascii="Arial" w:eastAsia="MS Mincho" w:hAnsi="Arial" w:cs="Arial"/>
          <w:color w:val="212100"/>
          <w:sz w:val="16"/>
          <w:szCs w:val="16"/>
          <w:lang w:eastAsia="ja-JP"/>
        </w:rPr>
        <w:t xml:space="preserve">, 12201 Sunrise Valley Drive, MS807, Reston, VA 20192.  </w:t>
      </w:r>
    </w:p>
    <w:p w:rsidR="004A3945" w:rsidRPr="00EA336C" w:rsidRDefault="004A3945" w:rsidP="00DF4592">
      <w:pPr>
        <w:rPr>
          <w:rFonts w:ascii="Arial" w:eastAsia="MS Mincho" w:hAnsi="Arial" w:cs="Arial"/>
          <w:color w:val="212100"/>
          <w:sz w:val="16"/>
          <w:szCs w:val="16"/>
          <w:lang w:eastAsia="ja-JP"/>
        </w:rPr>
      </w:pPr>
      <w:r w:rsidRPr="00EA336C">
        <w:rPr>
          <w:rFonts w:ascii="Arial" w:eastAsia="MS Mincho" w:hAnsi="Arial" w:cs="Arial"/>
          <w:color w:val="212100"/>
          <w:sz w:val="16"/>
          <w:szCs w:val="16"/>
          <w:lang w:eastAsia="ja-JP"/>
        </w:rPr>
        <w:br w:type="page"/>
      </w:r>
    </w:p>
    <w:p w:rsidR="004A3945" w:rsidRPr="00543510" w:rsidRDefault="00543510" w:rsidP="00DF4592">
      <w:pPr>
        <w:pStyle w:val="TOCstyle"/>
        <w:tabs>
          <w:tab w:val="clear" w:pos="630"/>
          <w:tab w:val="clear" w:pos="9360"/>
          <w:tab w:val="left" w:pos="720"/>
          <w:tab w:val="left" w:pos="1440"/>
          <w:tab w:val="left" w:pos="2160"/>
        </w:tabs>
        <w:spacing w:line="240" w:lineRule="auto"/>
        <w:jc w:val="center"/>
        <w:rPr>
          <w:rFonts w:cs="Arial"/>
          <w:b/>
          <w:sz w:val="28"/>
          <w:szCs w:val="28"/>
        </w:rPr>
      </w:pPr>
      <w:r w:rsidRPr="00543510">
        <w:rPr>
          <w:rFonts w:cs="Arial"/>
          <w:b/>
          <w:sz w:val="28"/>
          <w:szCs w:val="28"/>
        </w:rPr>
        <w:lastRenderedPageBreak/>
        <w:t>TABLE OF CONTENTS</w:t>
      </w:r>
    </w:p>
    <w:p w:rsidR="004A3945" w:rsidRPr="00EA336C" w:rsidRDefault="004A3945" w:rsidP="00DF4592">
      <w:pPr>
        <w:pStyle w:val="TOCstyle"/>
        <w:tabs>
          <w:tab w:val="clear" w:pos="630"/>
          <w:tab w:val="clear" w:pos="9360"/>
          <w:tab w:val="left" w:pos="720"/>
          <w:tab w:val="left" w:pos="1440"/>
          <w:tab w:val="left" w:pos="2160"/>
          <w:tab w:val="right" w:pos="8640"/>
        </w:tabs>
        <w:spacing w:line="240" w:lineRule="auto"/>
        <w:rPr>
          <w:rFonts w:cs="Arial"/>
          <w:b/>
          <w:szCs w:val="22"/>
        </w:rPr>
      </w:pPr>
    </w:p>
    <w:p w:rsidR="004A0F51" w:rsidRDefault="00F148CF">
      <w:pPr>
        <w:pStyle w:val="TOC1"/>
        <w:rPr>
          <w:rFonts w:asciiTheme="minorHAnsi" w:hAnsiTheme="minorHAnsi"/>
          <w:b w:val="0"/>
          <w:bCs w:val="0"/>
          <w:caps w:val="0"/>
          <w:noProof/>
          <w:sz w:val="22"/>
          <w:szCs w:val="22"/>
        </w:rPr>
      </w:pPr>
      <w:r>
        <w:rPr>
          <w:szCs w:val="22"/>
        </w:rPr>
        <w:fldChar w:fldCharType="begin"/>
      </w:r>
      <w:r w:rsidR="00B42C12">
        <w:rPr>
          <w:szCs w:val="22"/>
        </w:rPr>
        <w:instrText xml:space="preserve"> TOC \o "1-3" \h \z \u </w:instrText>
      </w:r>
      <w:r>
        <w:rPr>
          <w:szCs w:val="22"/>
        </w:rPr>
        <w:fldChar w:fldCharType="separate"/>
      </w:r>
      <w:hyperlink w:anchor="_Toc275887017" w:history="1">
        <w:r w:rsidR="004A0F51" w:rsidRPr="00D83CB4">
          <w:rPr>
            <w:rStyle w:val="Hyperlink"/>
            <w:noProof/>
          </w:rPr>
          <w:t>Part I:  Authorizing L</w:t>
        </w:r>
        <w:r w:rsidR="00953736">
          <w:rPr>
            <w:rStyle w:val="Hyperlink"/>
            <w:noProof/>
          </w:rPr>
          <w:t>egislation, Eligibility, FY 2012</w:t>
        </w:r>
        <w:r w:rsidR="004A0F51" w:rsidRPr="00D83CB4">
          <w:rPr>
            <w:rStyle w:val="Hyperlink"/>
            <w:noProof/>
          </w:rPr>
          <w:t xml:space="preserve"> Grant Objectives, Important Dates</w:t>
        </w:r>
        <w:r w:rsidR="004A0F51">
          <w:rPr>
            <w:noProof/>
            <w:webHidden/>
          </w:rPr>
          <w:tab/>
        </w:r>
        <w:r>
          <w:rPr>
            <w:noProof/>
            <w:webHidden/>
          </w:rPr>
          <w:fldChar w:fldCharType="begin"/>
        </w:r>
        <w:r w:rsidR="004A0F51">
          <w:rPr>
            <w:noProof/>
            <w:webHidden/>
          </w:rPr>
          <w:instrText xml:space="preserve"> PAGEREF _Toc275887017 \h </w:instrText>
        </w:r>
        <w:r>
          <w:rPr>
            <w:noProof/>
            <w:webHidden/>
          </w:rPr>
        </w:r>
        <w:r>
          <w:rPr>
            <w:noProof/>
            <w:webHidden/>
          </w:rPr>
          <w:fldChar w:fldCharType="separate"/>
        </w:r>
        <w:r w:rsidR="007750E4">
          <w:rPr>
            <w:noProof/>
            <w:webHidden/>
          </w:rPr>
          <w:t>3</w:t>
        </w:r>
        <w:r>
          <w:rPr>
            <w:noProof/>
            <w:webHidden/>
          </w:rPr>
          <w:fldChar w:fldCharType="end"/>
        </w:r>
      </w:hyperlink>
    </w:p>
    <w:p w:rsidR="004A0F51" w:rsidRDefault="00ED1E87">
      <w:pPr>
        <w:pStyle w:val="TOC2"/>
        <w:rPr>
          <w:rFonts w:asciiTheme="minorHAnsi" w:hAnsiTheme="minorHAnsi"/>
          <w:smallCaps w:val="0"/>
          <w:noProof/>
          <w:sz w:val="22"/>
          <w:szCs w:val="22"/>
        </w:rPr>
      </w:pPr>
      <w:hyperlink w:anchor="_Toc275887018" w:history="1">
        <w:r w:rsidR="004A0F51" w:rsidRPr="00D83CB4">
          <w:rPr>
            <w:rStyle w:val="Hyperlink"/>
            <w:rFonts w:cs="Arial"/>
            <w:noProof/>
          </w:rPr>
          <w:t>A. Authorizing Legislation</w:t>
        </w:r>
        <w:r w:rsidR="004A0F51">
          <w:rPr>
            <w:noProof/>
            <w:webHidden/>
          </w:rPr>
          <w:tab/>
        </w:r>
        <w:r w:rsidR="00F148CF">
          <w:rPr>
            <w:noProof/>
            <w:webHidden/>
          </w:rPr>
          <w:fldChar w:fldCharType="begin"/>
        </w:r>
        <w:r w:rsidR="004A0F51">
          <w:rPr>
            <w:noProof/>
            <w:webHidden/>
          </w:rPr>
          <w:instrText xml:space="preserve"> PAGEREF _Toc275887018 \h </w:instrText>
        </w:r>
        <w:r w:rsidR="00F148CF">
          <w:rPr>
            <w:noProof/>
            <w:webHidden/>
          </w:rPr>
        </w:r>
        <w:r w:rsidR="00F148CF">
          <w:rPr>
            <w:noProof/>
            <w:webHidden/>
          </w:rPr>
          <w:fldChar w:fldCharType="separate"/>
        </w:r>
        <w:r w:rsidR="007750E4">
          <w:rPr>
            <w:noProof/>
            <w:webHidden/>
          </w:rPr>
          <w:t>3</w:t>
        </w:r>
        <w:r w:rsidR="00F148CF">
          <w:rPr>
            <w:noProof/>
            <w:webHidden/>
          </w:rPr>
          <w:fldChar w:fldCharType="end"/>
        </w:r>
      </w:hyperlink>
    </w:p>
    <w:p w:rsidR="004A0F51" w:rsidRDefault="00ED1E87">
      <w:pPr>
        <w:pStyle w:val="TOC2"/>
        <w:rPr>
          <w:rFonts w:asciiTheme="minorHAnsi" w:hAnsiTheme="minorHAnsi"/>
          <w:smallCaps w:val="0"/>
          <w:noProof/>
          <w:sz w:val="22"/>
          <w:szCs w:val="22"/>
        </w:rPr>
      </w:pPr>
      <w:hyperlink w:anchor="_Toc275887019" w:history="1">
        <w:r w:rsidR="004A0F51" w:rsidRPr="00D83CB4">
          <w:rPr>
            <w:rStyle w:val="Hyperlink"/>
            <w:rFonts w:cs="Arial"/>
            <w:noProof/>
          </w:rPr>
          <w:t>B. Eligibility – Who may submit an application?</w:t>
        </w:r>
        <w:r w:rsidR="004A0F51">
          <w:rPr>
            <w:noProof/>
            <w:webHidden/>
          </w:rPr>
          <w:tab/>
        </w:r>
        <w:r w:rsidR="00F148CF">
          <w:rPr>
            <w:noProof/>
            <w:webHidden/>
          </w:rPr>
          <w:fldChar w:fldCharType="begin"/>
        </w:r>
        <w:r w:rsidR="004A0F51">
          <w:rPr>
            <w:noProof/>
            <w:webHidden/>
          </w:rPr>
          <w:instrText xml:space="preserve"> PAGEREF _Toc275887019 \h </w:instrText>
        </w:r>
        <w:r w:rsidR="00F148CF">
          <w:rPr>
            <w:noProof/>
            <w:webHidden/>
          </w:rPr>
        </w:r>
        <w:r w:rsidR="00F148CF">
          <w:rPr>
            <w:noProof/>
            <w:webHidden/>
          </w:rPr>
          <w:fldChar w:fldCharType="separate"/>
        </w:r>
        <w:r w:rsidR="007750E4">
          <w:rPr>
            <w:noProof/>
            <w:webHidden/>
          </w:rPr>
          <w:t>3</w:t>
        </w:r>
        <w:r w:rsidR="00F148CF">
          <w:rPr>
            <w:noProof/>
            <w:webHidden/>
          </w:rPr>
          <w:fldChar w:fldCharType="end"/>
        </w:r>
      </w:hyperlink>
    </w:p>
    <w:p w:rsidR="004A0F51" w:rsidRDefault="00ED1E87">
      <w:pPr>
        <w:pStyle w:val="TOC2"/>
        <w:rPr>
          <w:rFonts w:asciiTheme="minorHAnsi" w:hAnsiTheme="minorHAnsi"/>
          <w:smallCaps w:val="0"/>
          <w:noProof/>
          <w:sz w:val="22"/>
          <w:szCs w:val="22"/>
        </w:rPr>
      </w:pPr>
      <w:hyperlink w:anchor="_Toc275887020" w:history="1">
        <w:r w:rsidR="00953736">
          <w:rPr>
            <w:rStyle w:val="Hyperlink"/>
            <w:rFonts w:cs="Arial"/>
            <w:noProof/>
          </w:rPr>
          <w:t>C. FY 2012</w:t>
        </w:r>
        <w:r w:rsidR="004A0F51" w:rsidRPr="00D83CB4">
          <w:rPr>
            <w:rStyle w:val="Hyperlink"/>
            <w:rFonts w:cs="Arial"/>
            <w:noProof/>
          </w:rPr>
          <w:t xml:space="preserve"> Grant Objectives</w:t>
        </w:r>
        <w:r w:rsidR="004A0F51">
          <w:rPr>
            <w:noProof/>
            <w:webHidden/>
          </w:rPr>
          <w:tab/>
        </w:r>
        <w:r w:rsidR="00F148CF">
          <w:rPr>
            <w:noProof/>
            <w:webHidden/>
          </w:rPr>
          <w:fldChar w:fldCharType="begin"/>
        </w:r>
        <w:r w:rsidR="004A0F51">
          <w:rPr>
            <w:noProof/>
            <w:webHidden/>
          </w:rPr>
          <w:instrText xml:space="preserve"> PAGEREF _Toc275887020 \h </w:instrText>
        </w:r>
        <w:r w:rsidR="00F148CF">
          <w:rPr>
            <w:noProof/>
            <w:webHidden/>
          </w:rPr>
        </w:r>
        <w:r w:rsidR="00F148CF">
          <w:rPr>
            <w:noProof/>
            <w:webHidden/>
          </w:rPr>
          <w:fldChar w:fldCharType="separate"/>
        </w:r>
        <w:r w:rsidR="007750E4">
          <w:rPr>
            <w:noProof/>
            <w:webHidden/>
          </w:rPr>
          <w:t>3</w:t>
        </w:r>
        <w:r w:rsidR="00F148CF">
          <w:rPr>
            <w:noProof/>
            <w:webHidden/>
          </w:rPr>
          <w:fldChar w:fldCharType="end"/>
        </w:r>
      </w:hyperlink>
    </w:p>
    <w:p w:rsidR="004A0F51" w:rsidRDefault="00ED1E87">
      <w:pPr>
        <w:pStyle w:val="TOC2"/>
        <w:rPr>
          <w:rFonts w:asciiTheme="minorHAnsi" w:hAnsiTheme="minorHAnsi"/>
          <w:smallCaps w:val="0"/>
          <w:noProof/>
          <w:sz w:val="22"/>
          <w:szCs w:val="22"/>
        </w:rPr>
      </w:pPr>
      <w:hyperlink w:anchor="_Toc275887021" w:history="1">
        <w:r w:rsidR="004A0F51" w:rsidRPr="00D83CB4">
          <w:rPr>
            <w:rStyle w:val="Hyperlink"/>
            <w:rFonts w:cs="Arial"/>
            <w:noProof/>
          </w:rPr>
          <w:t>D. Important Dates</w:t>
        </w:r>
        <w:r w:rsidR="004A0F51">
          <w:rPr>
            <w:noProof/>
            <w:webHidden/>
          </w:rPr>
          <w:tab/>
        </w:r>
        <w:r w:rsidR="00F148CF">
          <w:rPr>
            <w:noProof/>
            <w:webHidden/>
          </w:rPr>
          <w:fldChar w:fldCharType="begin"/>
        </w:r>
        <w:r w:rsidR="004A0F51">
          <w:rPr>
            <w:noProof/>
            <w:webHidden/>
          </w:rPr>
          <w:instrText xml:space="preserve"> PAGEREF _Toc275887021 \h </w:instrText>
        </w:r>
        <w:r w:rsidR="00F148CF">
          <w:rPr>
            <w:noProof/>
            <w:webHidden/>
          </w:rPr>
        </w:r>
        <w:r w:rsidR="00F148CF">
          <w:rPr>
            <w:noProof/>
            <w:webHidden/>
          </w:rPr>
          <w:fldChar w:fldCharType="separate"/>
        </w:r>
        <w:r w:rsidR="007750E4">
          <w:rPr>
            <w:noProof/>
            <w:webHidden/>
          </w:rPr>
          <w:t>4</w:t>
        </w:r>
        <w:r w:rsidR="00F148CF">
          <w:rPr>
            <w:noProof/>
            <w:webHidden/>
          </w:rPr>
          <w:fldChar w:fldCharType="end"/>
        </w:r>
      </w:hyperlink>
    </w:p>
    <w:p w:rsidR="004A0F51" w:rsidRDefault="00ED1E87">
      <w:pPr>
        <w:pStyle w:val="TOC2"/>
        <w:rPr>
          <w:rFonts w:asciiTheme="minorHAnsi" w:hAnsiTheme="minorHAnsi"/>
          <w:smallCaps w:val="0"/>
          <w:noProof/>
          <w:sz w:val="22"/>
          <w:szCs w:val="22"/>
        </w:rPr>
      </w:pPr>
      <w:hyperlink w:anchor="_Toc275887022" w:history="1">
        <w:r w:rsidR="004A0F51" w:rsidRPr="00D83CB4">
          <w:rPr>
            <w:rStyle w:val="Hyperlink"/>
            <w:rFonts w:cs="Arial"/>
            <w:noProof/>
          </w:rPr>
          <w:t>E. Funding</w:t>
        </w:r>
        <w:r w:rsidR="004A0F51">
          <w:rPr>
            <w:noProof/>
            <w:webHidden/>
          </w:rPr>
          <w:tab/>
        </w:r>
        <w:r w:rsidR="00F148CF">
          <w:rPr>
            <w:noProof/>
            <w:webHidden/>
          </w:rPr>
          <w:fldChar w:fldCharType="begin"/>
        </w:r>
        <w:r w:rsidR="004A0F51">
          <w:rPr>
            <w:noProof/>
            <w:webHidden/>
          </w:rPr>
          <w:instrText xml:space="preserve"> PAGEREF _Toc275887022 \h </w:instrText>
        </w:r>
        <w:r w:rsidR="00F148CF">
          <w:rPr>
            <w:noProof/>
            <w:webHidden/>
          </w:rPr>
        </w:r>
        <w:r w:rsidR="00F148CF">
          <w:rPr>
            <w:noProof/>
            <w:webHidden/>
          </w:rPr>
          <w:fldChar w:fldCharType="separate"/>
        </w:r>
        <w:r w:rsidR="007750E4">
          <w:rPr>
            <w:noProof/>
            <w:webHidden/>
          </w:rPr>
          <w:t>5</w:t>
        </w:r>
        <w:r w:rsidR="00F148CF">
          <w:rPr>
            <w:noProof/>
            <w:webHidden/>
          </w:rPr>
          <w:fldChar w:fldCharType="end"/>
        </w:r>
      </w:hyperlink>
    </w:p>
    <w:p w:rsidR="004A0F51" w:rsidRDefault="00ED1E87">
      <w:pPr>
        <w:pStyle w:val="TOC2"/>
        <w:rPr>
          <w:rFonts w:asciiTheme="minorHAnsi" w:hAnsiTheme="minorHAnsi"/>
          <w:smallCaps w:val="0"/>
          <w:noProof/>
          <w:sz w:val="22"/>
          <w:szCs w:val="22"/>
        </w:rPr>
      </w:pPr>
      <w:hyperlink w:anchor="_Toc275887023" w:history="1">
        <w:r w:rsidR="004A0F51" w:rsidRPr="00D83CB4">
          <w:rPr>
            <w:rStyle w:val="Hyperlink"/>
            <w:rFonts w:cs="Arial"/>
            <w:noProof/>
          </w:rPr>
          <w:t>F. Important points to remember when preparing and submitting an application</w:t>
        </w:r>
        <w:r w:rsidR="004A0F51">
          <w:rPr>
            <w:noProof/>
            <w:webHidden/>
          </w:rPr>
          <w:tab/>
        </w:r>
        <w:r w:rsidR="00F148CF">
          <w:rPr>
            <w:noProof/>
            <w:webHidden/>
          </w:rPr>
          <w:fldChar w:fldCharType="begin"/>
        </w:r>
        <w:r w:rsidR="004A0F51">
          <w:rPr>
            <w:noProof/>
            <w:webHidden/>
          </w:rPr>
          <w:instrText xml:space="preserve"> PAGEREF _Toc275887023 \h </w:instrText>
        </w:r>
        <w:r w:rsidR="00F148CF">
          <w:rPr>
            <w:noProof/>
            <w:webHidden/>
          </w:rPr>
        </w:r>
        <w:r w:rsidR="00F148CF">
          <w:rPr>
            <w:noProof/>
            <w:webHidden/>
          </w:rPr>
          <w:fldChar w:fldCharType="separate"/>
        </w:r>
        <w:r w:rsidR="007750E4">
          <w:rPr>
            <w:noProof/>
            <w:webHidden/>
          </w:rPr>
          <w:t>5</w:t>
        </w:r>
        <w:r w:rsidR="00F148CF">
          <w:rPr>
            <w:noProof/>
            <w:webHidden/>
          </w:rPr>
          <w:fldChar w:fldCharType="end"/>
        </w:r>
      </w:hyperlink>
    </w:p>
    <w:p w:rsidR="004A0F51" w:rsidRDefault="00ED1E87">
      <w:pPr>
        <w:pStyle w:val="TOC2"/>
        <w:rPr>
          <w:rFonts w:asciiTheme="minorHAnsi" w:hAnsiTheme="minorHAnsi"/>
          <w:smallCaps w:val="0"/>
          <w:noProof/>
          <w:sz w:val="22"/>
          <w:szCs w:val="22"/>
        </w:rPr>
      </w:pPr>
      <w:hyperlink w:anchor="_Toc275887024" w:history="1">
        <w:r w:rsidR="004A0F51" w:rsidRPr="00D83CB4">
          <w:rPr>
            <w:rStyle w:val="Hyperlink"/>
            <w:rFonts w:cs="Arial"/>
            <w:noProof/>
          </w:rPr>
          <w:t>G. Questions</w:t>
        </w:r>
        <w:r w:rsidR="004A0F51">
          <w:rPr>
            <w:noProof/>
            <w:webHidden/>
          </w:rPr>
          <w:tab/>
        </w:r>
        <w:r w:rsidR="00F148CF">
          <w:rPr>
            <w:noProof/>
            <w:webHidden/>
          </w:rPr>
          <w:fldChar w:fldCharType="begin"/>
        </w:r>
        <w:r w:rsidR="004A0F51">
          <w:rPr>
            <w:noProof/>
            <w:webHidden/>
          </w:rPr>
          <w:instrText xml:space="preserve"> PAGEREF _Toc275887024 \h </w:instrText>
        </w:r>
        <w:r w:rsidR="00F148CF">
          <w:rPr>
            <w:noProof/>
            <w:webHidden/>
          </w:rPr>
        </w:r>
        <w:r w:rsidR="00F148CF">
          <w:rPr>
            <w:noProof/>
            <w:webHidden/>
          </w:rPr>
          <w:fldChar w:fldCharType="separate"/>
        </w:r>
        <w:r w:rsidR="007750E4">
          <w:rPr>
            <w:noProof/>
            <w:webHidden/>
          </w:rPr>
          <w:t>5</w:t>
        </w:r>
        <w:r w:rsidR="00F148CF">
          <w:rPr>
            <w:noProof/>
            <w:webHidden/>
          </w:rPr>
          <w:fldChar w:fldCharType="end"/>
        </w:r>
      </w:hyperlink>
    </w:p>
    <w:p w:rsidR="004A0F51" w:rsidRDefault="00ED1E87">
      <w:pPr>
        <w:pStyle w:val="TOC1"/>
        <w:rPr>
          <w:rFonts w:asciiTheme="minorHAnsi" w:hAnsiTheme="minorHAnsi"/>
          <w:b w:val="0"/>
          <w:bCs w:val="0"/>
          <w:caps w:val="0"/>
          <w:noProof/>
          <w:sz w:val="22"/>
          <w:szCs w:val="22"/>
        </w:rPr>
      </w:pPr>
      <w:hyperlink w:anchor="_Toc275887025" w:history="1">
        <w:r w:rsidR="004A0F51" w:rsidRPr="00D83CB4">
          <w:rPr>
            <w:rStyle w:val="Hyperlink"/>
            <w:rFonts w:ascii="Arial" w:hAnsi="Arial" w:cs="Arial"/>
            <w:noProof/>
          </w:rPr>
          <w:t>Part II: Applicant Guidelines</w:t>
        </w:r>
        <w:r w:rsidR="004A0F51">
          <w:rPr>
            <w:noProof/>
            <w:webHidden/>
          </w:rPr>
          <w:tab/>
        </w:r>
        <w:r w:rsidR="00F148CF">
          <w:rPr>
            <w:noProof/>
            <w:webHidden/>
          </w:rPr>
          <w:fldChar w:fldCharType="begin"/>
        </w:r>
        <w:r w:rsidR="004A0F51">
          <w:rPr>
            <w:noProof/>
            <w:webHidden/>
          </w:rPr>
          <w:instrText xml:space="preserve"> PAGEREF _Toc275887025 \h </w:instrText>
        </w:r>
        <w:r w:rsidR="00F148CF">
          <w:rPr>
            <w:noProof/>
            <w:webHidden/>
          </w:rPr>
        </w:r>
        <w:r w:rsidR="00F148CF">
          <w:rPr>
            <w:noProof/>
            <w:webHidden/>
          </w:rPr>
          <w:fldChar w:fldCharType="separate"/>
        </w:r>
        <w:r w:rsidR="007750E4">
          <w:rPr>
            <w:noProof/>
            <w:webHidden/>
          </w:rPr>
          <w:t>6</w:t>
        </w:r>
        <w:r w:rsidR="00F148CF">
          <w:rPr>
            <w:noProof/>
            <w:webHidden/>
          </w:rPr>
          <w:fldChar w:fldCharType="end"/>
        </w:r>
      </w:hyperlink>
    </w:p>
    <w:p w:rsidR="004A0F51" w:rsidRDefault="00ED1E87">
      <w:pPr>
        <w:pStyle w:val="TOC2"/>
        <w:rPr>
          <w:rFonts w:asciiTheme="minorHAnsi" w:hAnsiTheme="minorHAnsi"/>
          <w:smallCaps w:val="0"/>
          <w:noProof/>
          <w:sz w:val="22"/>
          <w:szCs w:val="22"/>
        </w:rPr>
      </w:pPr>
      <w:hyperlink w:anchor="_Toc275887026" w:history="1">
        <w:r w:rsidR="004A0F51" w:rsidRPr="00D83CB4">
          <w:rPr>
            <w:rStyle w:val="Hyperlink"/>
            <w:rFonts w:cs="Arial"/>
            <w:noProof/>
          </w:rPr>
          <w:t>A. Electronic Application Submission Requirement</w:t>
        </w:r>
        <w:r w:rsidR="004A0F51">
          <w:rPr>
            <w:noProof/>
            <w:webHidden/>
          </w:rPr>
          <w:tab/>
        </w:r>
        <w:r w:rsidR="00F148CF">
          <w:rPr>
            <w:noProof/>
            <w:webHidden/>
          </w:rPr>
          <w:fldChar w:fldCharType="begin"/>
        </w:r>
        <w:r w:rsidR="004A0F51">
          <w:rPr>
            <w:noProof/>
            <w:webHidden/>
          </w:rPr>
          <w:instrText xml:space="preserve"> PAGEREF _Toc275887026 \h </w:instrText>
        </w:r>
        <w:r w:rsidR="00F148CF">
          <w:rPr>
            <w:noProof/>
            <w:webHidden/>
          </w:rPr>
        </w:r>
        <w:r w:rsidR="00F148CF">
          <w:rPr>
            <w:noProof/>
            <w:webHidden/>
          </w:rPr>
          <w:fldChar w:fldCharType="separate"/>
        </w:r>
        <w:r w:rsidR="007750E4">
          <w:rPr>
            <w:noProof/>
            <w:webHidden/>
          </w:rPr>
          <w:t>6</w:t>
        </w:r>
        <w:r w:rsidR="00F148CF">
          <w:rPr>
            <w:noProof/>
            <w:webHidden/>
          </w:rPr>
          <w:fldChar w:fldCharType="end"/>
        </w:r>
      </w:hyperlink>
    </w:p>
    <w:p w:rsidR="004A0F51" w:rsidRDefault="00ED1E87">
      <w:pPr>
        <w:pStyle w:val="TOC2"/>
        <w:rPr>
          <w:rFonts w:asciiTheme="minorHAnsi" w:hAnsiTheme="minorHAnsi"/>
          <w:smallCaps w:val="0"/>
          <w:noProof/>
          <w:sz w:val="22"/>
          <w:szCs w:val="22"/>
        </w:rPr>
      </w:pPr>
      <w:hyperlink w:anchor="_Toc275887027" w:history="1">
        <w:r w:rsidR="004A0F51" w:rsidRPr="00D83CB4">
          <w:rPr>
            <w:rStyle w:val="Hyperlink"/>
            <w:rFonts w:cs="Arial"/>
            <w:noProof/>
          </w:rPr>
          <w:t>B. Application Preparation Instructions</w:t>
        </w:r>
        <w:r w:rsidR="004A0F51">
          <w:rPr>
            <w:noProof/>
            <w:webHidden/>
          </w:rPr>
          <w:tab/>
        </w:r>
        <w:r w:rsidR="00F148CF">
          <w:rPr>
            <w:noProof/>
            <w:webHidden/>
          </w:rPr>
          <w:fldChar w:fldCharType="begin"/>
        </w:r>
        <w:r w:rsidR="004A0F51">
          <w:rPr>
            <w:noProof/>
            <w:webHidden/>
          </w:rPr>
          <w:instrText xml:space="preserve"> PAGEREF _Toc275887027 \h </w:instrText>
        </w:r>
        <w:r w:rsidR="00F148CF">
          <w:rPr>
            <w:noProof/>
            <w:webHidden/>
          </w:rPr>
        </w:r>
        <w:r w:rsidR="00F148CF">
          <w:rPr>
            <w:noProof/>
            <w:webHidden/>
          </w:rPr>
          <w:fldChar w:fldCharType="separate"/>
        </w:r>
        <w:r w:rsidR="007750E4">
          <w:rPr>
            <w:noProof/>
            <w:webHidden/>
          </w:rPr>
          <w:t>7</w:t>
        </w:r>
        <w:r w:rsidR="00F148CF">
          <w:rPr>
            <w:noProof/>
            <w:webHidden/>
          </w:rPr>
          <w:fldChar w:fldCharType="end"/>
        </w:r>
      </w:hyperlink>
    </w:p>
    <w:p w:rsidR="004A0F51" w:rsidRDefault="00ED1E87">
      <w:pPr>
        <w:pStyle w:val="TOC2"/>
        <w:rPr>
          <w:rFonts w:asciiTheme="minorHAnsi" w:hAnsiTheme="minorHAnsi"/>
          <w:smallCaps w:val="0"/>
          <w:noProof/>
          <w:sz w:val="22"/>
          <w:szCs w:val="22"/>
        </w:rPr>
      </w:pPr>
      <w:hyperlink w:anchor="_Toc275887028" w:history="1">
        <w:r w:rsidR="004A0F51" w:rsidRPr="00D83CB4">
          <w:rPr>
            <w:rStyle w:val="Hyperlink"/>
            <w:rFonts w:cs="Arial"/>
            <w:noProof/>
          </w:rPr>
          <w:t>C. Rejection of Applications after Initial Review</w:t>
        </w:r>
        <w:r w:rsidR="004A0F51">
          <w:rPr>
            <w:noProof/>
            <w:webHidden/>
          </w:rPr>
          <w:tab/>
        </w:r>
        <w:r w:rsidR="00F148CF">
          <w:rPr>
            <w:noProof/>
            <w:webHidden/>
          </w:rPr>
          <w:fldChar w:fldCharType="begin"/>
        </w:r>
        <w:r w:rsidR="004A0F51">
          <w:rPr>
            <w:noProof/>
            <w:webHidden/>
          </w:rPr>
          <w:instrText xml:space="preserve"> PAGEREF _Toc275887028 \h </w:instrText>
        </w:r>
        <w:r w:rsidR="00F148CF">
          <w:rPr>
            <w:noProof/>
            <w:webHidden/>
          </w:rPr>
        </w:r>
        <w:r w:rsidR="00F148CF">
          <w:rPr>
            <w:noProof/>
            <w:webHidden/>
          </w:rPr>
          <w:fldChar w:fldCharType="separate"/>
        </w:r>
        <w:r w:rsidR="007750E4">
          <w:rPr>
            <w:noProof/>
            <w:webHidden/>
          </w:rPr>
          <w:t>7</w:t>
        </w:r>
        <w:r w:rsidR="00F148CF">
          <w:rPr>
            <w:noProof/>
            <w:webHidden/>
          </w:rPr>
          <w:fldChar w:fldCharType="end"/>
        </w:r>
      </w:hyperlink>
    </w:p>
    <w:p w:rsidR="004A0F51" w:rsidRDefault="00ED1E87">
      <w:pPr>
        <w:pStyle w:val="TOC2"/>
        <w:rPr>
          <w:rFonts w:asciiTheme="minorHAnsi" w:hAnsiTheme="minorHAnsi"/>
          <w:smallCaps w:val="0"/>
          <w:noProof/>
          <w:sz w:val="22"/>
          <w:szCs w:val="22"/>
        </w:rPr>
      </w:pPr>
      <w:hyperlink w:anchor="_Toc275887029" w:history="1">
        <w:r w:rsidR="004A0F51" w:rsidRPr="00D83CB4">
          <w:rPr>
            <w:rStyle w:val="Hyperlink"/>
            <w:rFonts w:cs="Arial"/>
            <w:noProof/>
          </w:rPr>
          <w:t>D. Involvement of Federal employees</w:t>
        </w:r>
        <w:r w:rsidR="004A0F51">
          <w:rPr>
            <w:noProof/>
            <w:webHidden/>
          </w:rPr>
          <w:tab/>
        </w:r>
        <w:r w:rsidR="00F148CF">
          <w:rPr>
            <w:noProof/>
            <w:webHidden/>
          </w:rPr>
          <w:fldChar w:fldCharType="begin"/>
        </w:r>
        <w:r w:rsidR="004A0F51">
          <w:rPr>
            <w:noProof/>
            <w:webHidden/>
          </w:rPr>
          <w:instrText xml:space="preserve"> PAGEREF _Toc275887029 \h </w:instrText>
        </w:r>
        <w:r w:rsidR="00F148CF">
          <w:rPr>
            <w:noProof/>
            <w:webHidden/>
          </w:rPr>
        </w:r>
        <w:r w:rsidR="00F148CF">
          <w:rPr>
            <w:noProof/>
            <w:webHidden/>
          </w:rPr>
          <w:fldChar w:fldCharType="separate"/>
        </w:r>
        <w:r w:rsidR="007750E4">
          <w:rPr>
            <w:noProof/>
            <w:webHidden/>
          </w:rPr>
          <w:t>8</w:t>
        </w:r>
        <w:r w:rsidR="00F148CF">
          <w:rPr>
            <w:noProof/>
            <w:webHidden/>
          </w:rPr>
          <w:fldChar w:fldCharType="end"/>
        </w:r>
      </w:hyperlink>
    </w:p>
    <w:p w:rsidR="004A0F51" w:rsidRDefault="00ED1E87">
      <w:pPr>
        <w:pStyle w:val="TOC2"/>
        <w:rPr>
          <w:rFonts w:asciiTheme="minorHAnsi" w:hAnsiTheme="minorHAnsi"/>
          <w:smallCaps w:val="0"/>
          <w:noProof/>
          <w:sz w:val="22"/>
          <w:szCs w:val="22"/>
        </w:rPr>
      </w:pPr>
      <w:hyperlink w:anchor="_Toc275887030" w:history="1">
        <w:r w:rsidR="004A0F51" w:rsidRPr="00D83CB4">
          <w:rPr>
            <w:rStyle w:val="Hyperlink"/>
            <w:rFonts w:cs="Arial"/>
            <w:noProof/>
          </w:rPr>
          <w:t>E. NGGDPP Products and Reports</w:t>
        </w:r>
        <w:r w:rsidR="004A0F51">
          <w:rPr>
            <w:noProof/>
            <w:webHidden/>
          </w:rPr>
          <w:tab/>
        </w:r>
        <w:r w:rsidR="00F148CF">
          <w:rPr>
            <w:noProof/>
            <w:webHidden/>
          </w:rPr>
          <w:fldChar w:fldCharType="begin"/>
        </w:r>
        <w:r w:rsidR="004A0F51">
          <w:rPr>
            <w:noProof/>
            <w:webHidden/>
          </w:rPr>
          <w:instrText xml:space="preserve"> PAGEREF _Toc275887030 \h </w:instrText>
        </w:r>
        <w:r w:rsidR="00F148CF">
          <w:rPr>
            <w:noProof/>
            <w:webHidden/>
          </w:rPr>
        </w:r>
        <w:r w:rsidR="00F148CF">
          <w:rPr>
            <w:noProof/>
            <w:webHidden/>
          </w:rPr>
          <w:fldChar w:fldCharType="separate"/>
        </w:r>
        <w:r w:rsidR="007750E4">
          <w:rPr>
            <w:noProof/>
            <w:webHidden/>
          </w:rPr>
          <w:t>8</w:t>
        </w:r>
        <w:r w:rsidR="00F148CF">
          <w:rPr>
            <w:noProof/>
            <w:webHidden/>
          </w:rPr>
          <w:fldChar w:fldCharType="end"/>
        </w:r>
      </w:hyperlink>
    </w:p>
    <w:p w:rsidR="004A0F51" w:rsidRDefault="00ED1E87">
      <w:pPr>
        <w:pStyle w:val="TOC2"/>
        <w:rPr>
          <w:rFonts w:asciiTheme="minorHAnsi" w:hAnsiTheme="minorHAnsi"/>
          <w:smallCaps w:val="0"/>
          <w:noProof/>
          <w:sz w:val="22"/>
          <w:szCs w:val="22"/>
        </w:rPr>
      </w:pPr>
      <w:hyperlink w:anchor="_Toc275887031" w:history="1">
        <w:r w:rsidR="004A0F51" w:rsidRPr="00D83CB4">
          <w:rPr>
            <w:rStyle w:val="Hyperlink"/>
            <w:rFonts w:cs="Arial"/>
            <w:noProof/>
          </w:rPr>
          <w:t>F. Proposal Evaluation Criteria</w:t>
        </w:r>
        <w:r w:rsidR="004A0F51">
          <w:rPr>
            <w:noProof/>
            <w:webHidden/>
          </w:rPr>
          <w:tab/>
        </w:r>
        <w:r w:rsidR="00F148CF">
          <w:rPr>
            <w:noProof/>
            <w:webHidden/>
          </w:rPr>
          <w:fldChar w:fldCharType="begin"/>
        </w:r>
        <w:r w:rsidR="004A0F51">
          <w:rPr>
            <w:noProof/>
            <w:webHidden/>
          </w:rPr>
          <w:instrText xml:space="preserve"> PAGEREF _Toc275887031 \h </w:instrText>
        </w:r>
        <w:r w:rsidR="00F148CF">
          <w:rPr>
            <w:noProof/>
            <w:webHidden/>
          </w:rPr>
        </w:r>
        <w:r w:rsidR="00F148CF">
          <w:rPr>
            <w:noProof/>
            <w:webHidden/>
          </w:rPr>
          <w:fldChar w:fldCharType="separate"/>
        </w:r>
        <w:r w:rsidR="007750E4">
          <w:rPr>
            <w:noProof/>
            <w:webHidden/>
          </w:rPr>
          <w:t>9</w:t>
        </w:r>
        <w:r w:rsidR="00F148CF">
          <w:rPr>
            <w:noProof/>
            <w:webHidden/>
          </w:rPr>
          <w:fldChar w:fldCharType="end"/>
        </w:r>
      </w:hyperlink>
    </w:p>
    <w:p w:rsidR="004A0F51" w:rsidRDefault="00ED1E87">
      <w:pPr>
        <w:pStyle w:val="TOC2"/>
        <w:rPr>
          <w:rFonts w:asciiTheme="minorHAnsi" w:hAnsiTheme="minorHAnsi"/>
          <w:smallCaps w:val="0"/>
          <w:noProof/>
          <w:sz w:val="22"/>
          <w:szCs w:val="22"/>
        </w:rPr>
      </w:pPr>
      <w:hyperlink w:anchor="_Toc275887032" w:history="1">
        <w:r w:rsidR="004A0F51" w:rsidRPr="00D83CB4">
          <w:rPr>
            <w:rStyle w:val="Hyperlink"/>
            <w:rFonts w:cs="Arial"/>
            <w:noProof/>
          </w:rPr>
          <w:t>G. Notification</w:t>
        </w:r>
        <w:r w:rsidR="004A0F51">
          <w:rPr>
            <w:noProof/>
            <w:webHidden/>
          </w:rPr>
          <w:tab/>
        </w:r>
        <w:r w:rsidR="00F148CF">
          <w:rPr>
            <w:noProof/>
            <w:webHidden/>
          </w:rPr>
          <w:fldChar w:fldCharType="begin"/>
        </w:r>
        <w:r w:rsidR="004A0F51">
          <w:rPr>
            <w:noProof/>
            <w:webHidden/>
          </w:rPr>
          <w:instrText xml:space="preserve"> PAGEREF _Toc275887032 \h </w:instrText>
        </w:r>
        <w:r w:rsidR="00F148CF">
          <w:rPr>
            <w:noProof/>
            <w:webHidden/>
          </w:rPr>
        </w:r>
        <w:r w:rsidR="00F148CF">
          <w:rPr>
            <w:noProof/>
            <w:webHidden/>
          </w:rPr>
          <w:fldChar w:fldCharType="separate"/>
        </w:r>
        <w:r w:rsidR="007750E4">
          <w:rPr>
            <w:noProof/>
            <w:webHidden/>
          </w:rPr>
          <w:t>9</w:t>
        </w:r>
        <w:r w:rsidR="00F148CF">
          <w:rPr>
            <w:noProof/>
            <w:webHidden/>
          </w:rPr>
          <w:fldChar w:fldCharType="end"/>
        </w:r>
      </w:hyperlink>
    </w:p>
    <w:p w:rsidR="004A0F51" w:rsidRDefault="00ED1E87">
      <w:pPr>
        <w:pStyle w:val="TOC2"/>
        <w:rPr>
          <w:rFonts w:asciiTheme="minorHAnsi" w:hAnsiTheme="minorHAnsi"/>
          <w:smallCaps w:val="0"/>
          <w:noProof/>
          <w:sz w:val="22"/>
          <w:szCs w:val="22"/>
        </w:rPr>
      </w:pPr>
      <w:hyperlink w:anchor="_Toc275887033" w:history="1">
        <w:r w:rsidR="004A0F51" w:rsidRPr="00D83CB4">
          <w:rPr>
            <w:rStyle w:val="Hyperlink"/>
            <w:rFonts w:cs="Arial"/>
            <w:noProof/>
          </w:rPr>
          <w:t>H. Award Terms and Conditions</w:t>
        </w:r>
        <w:r w:rsidR="004A0F51">
          <w:rPr>
            <w:noProof/>
            <w:webHidden/>
          </w:rPr>
          <w:tab/>
        </w:r>
        <w:r w:rsidR="00F148CF">
          <w:rPr>
            <w:noProof/>
            <w:webHidden/>
          </w:rPr>
          <w:fldChar w:fldCharType="begin"/>
        </w:r>
        <w:r w:rsidR="004A0F51">
          <w:rPr>
            <w:noProof/>
            <w:webHidden/>
          </w:rPr>
          <w:instrText xml:space="preserve"> PAGEREF _Toc275887033 \h </w:instrText>
        </w:r>
        <w:r w:rsidR="00F148CF">
          <w:rPr>
            <w:noProof/>
            <w:webHidden/>
          </w:rPr>
        </w:r>
        <w:r w:rsidR="00F148CF">
          <w:rPr>
            <w:noProof/>
            <w:webHidden/>
          </w:rPr>
          <w:fldChar w:fldCharType="separate"/>
        </w:r>
        <w:r w:rsidR="007750E4">
          <w:rPr>
            <w:noProof/>
            <w:webHidden/>
          </w:rPr>
          <w:t>10</w:t>
        </w:r>
        <w:r w:rsidR="00F148CF">
          <w:rPr>
            <w:noProof/>
            <w:webHidden/>
          </w:rPr>
          <w:fldChar w:fldCharType="end"/>
        </w:r>
      </w:hyperlink>
    </w:p>
    <w:p w:rsidR="004A0F51" w:rsidRDefault="00ED1E87">
      <w:pPr>
        <w:pStyle w:val="TOC2"/>
        <w:rPr>
          <w:rFonts w:asciiTheme="minorHAnsi" w:hAnsiTheme="minorHAnsi"/>
          <w:smallCaps w:val="0"/>
          <w:noProof/>
          <w:sz w:val="22"/>
          <w:szCs w:val="22"/>
        </w:rPr>
      </w:pPr>
      <w:hyperlink w:anchor="_Toc275887034" w:history="1">
        <w:r w:rsidR="004A0F51" w:rsidRPr="00D83CB4">
          <w:rPr>
            <w:rStyle w:val="Hyperlink"/>
            <w:rFonts w:cs="Arial"/>
            <w:noProof/>
          </w:rPr>
          <w:t>I. Questions</w:t>
        </w:r>
        <w:r w:rsidR="004A0F51">
          <w:rPr>
            <w:noProof/>
            <w:webHidden/>
          </w:rPr>
          <w:tab/>
        </w:r>
        <w:r w:rsidR="00F148CF">
          <w:rPr>
            <w:noProof/>
            <w:webHidden/>
          </w:rPr>
          <w:fldChar w:fldCharType="begin"/>
        </w:r>
        <w:r w:rsidR="004A0F51">
          <w:rPr>
            <w:noProof/>
            <w:webHidden/>
          </w:rPr>
          <w:instrText xml:space="preserve"> PAGEREF _Toc275887034 \h </w:instrText>
        </w:r>
        <w:r w:rsidR="00F148CF">
          <w:rPr>
            <w:noProof/>
            <w:webHidden/>
          </w:rPr>
        </w:r>
        <w:r w:rsidR="00F148CF">
          <w:rPr>
            <w:noProof/>
            <w:webHidden/>
          </w:rPr>
          <w:fldChar w:fldCharType="separate"/>
        </w:r>
        <w:r w:rsidR="007750E4">
          <w:rPr>
            <w:noProof/>
            <w:webHidden/>
          </w:rPr>
          <w:t>10</w:t>
        </w:r>
        <w:r w:rsidR="00F148CF">
          <w:rPr>
            <w:noProof/>
            <w:webHidden/>
          </w:rPr>
          <w:fldChar w:fldCharType="end"/>
        </w:r>
      </w:hyperlink>
    </w:p>
    <w:p w:rsidR="00B42C12" w:rsidRDefault="00F148CF" w:rsidP="00DF4592">
      <w:pPr>
        <w:pStyle w:val="TOCstyle"/>
        <w:tabs>
          <w:tab w:val="clear" w:pos="630"/>
          <w:tab w:val="clear" w:pos="9360"/>
          <w:tab w:val="left" w:pos="720"/>
          <w:tab w:val="left" w:pos="1440"/>
          <w:tab w:val="left" w:pos="2160"/>
          <w:tab w:val="right" w:pos="8640"/>
        </w:tabs>
        <w:spacing w:line="240" w:lineRule="auto"/>
        <w:rPr>
          <w:rFonts w:eastAsiaTheme="minorHAnsi" w:cs="Arial"/>
          <w:b/>
          <w:snapToGrid/>
          <w:szCs w:val="22"/>
        </w:rPr>
      </w:pPr>
      <w:r>
        <w:rPr>
          <w:rFonts w:eastAsiaTheme="minorHAnsi" w:cs="Arial"/>
          <w:b/>
          <w:snapToGrid/>
          <w:szCs w:val="22"/>
        </w:rPr>
        <w:fldChar w:fldCharType="end"/>
      </w:r>
    </w:p>
    <w:p w:rsidR="004A0F51" w:rsidRPr="002E7E92" w:rsidRDefault="00B50F76" w:rsidP="002E7E92">
      <w:pPr>
        <w:pStyle w:val="TOCstyle"/>
        <w:tabs>
          <w:tab w:val="clear" w:pos="630"/>
          <w:tab w:val="clear" w:pos="9360"/>
          <w:tab w:val="left" w:pos="720"/>
          <w:tab w:val="left" w:pos="1440"/>
          <w:tab w:val="left" w:pos="2160"/>
          <w:tab w:val="right" w:pos="8640"/>
        </w:tabs>
        <w:spacing w:line="360" w:lineRule="auto"/>
        <w:rPr>
          <w:rFonts w:eastAsiaTheme="minorHAnsi" w:cs="Arial"/>
          <w:b/>
          <w:snapToGrid/>
          <w:sz w:val="24"/>
          <w:szCs w:val="24"/>
        </w:rPr>
      </w:pPr>
      <w:r>
        <w:rPr>
          <w:rFonts w:eastAsiaTheme="minorHAnsi" w:cs="Arial"/>
          <w:b/>
          <w:snapToGrid/>
          <w:sz w:val="24"/>
          <w:szCs w:val="24"/>
        </w:rPr>
        <w:t>ATTACHMENT A</w:t>
      </w:r>
      <w:r w:rsidR="002E7E92" w:rsidRPr="002E7E92">
        <w:rPr>
          <w:rFonts w:eastAsiaTheme="minorHAnsi" w:cs="Arial"/>
          <w:b/>
          <w:snapToGrid/>
          <w:sz w:val="24"/>
          <w:szCs w:val="24"/>
        </w:rPr>
        <w:t xml:space="preserve"> – Application Format</w:t>
      </w:r>
    </w:p>
    <w:p w:rsidR="004A0F51" w:rsidRPr="002E7E92" w:rsidRDefault="00B50F76" w:rsidP="002E7E92">
      <w:pPr>
        <w:pStyle w:val="TOCstyle"/>
        <w:tabs>
          <w:tab w:val="clear" w:pos="630"/>
          <w:tab w:val="clear" w:pos="9360"/>
          <w:tab w:val="left" w:pos="720"/>
          <w:tab w:val="left" w:pos="1440"/>
          <w:tab w:val="left" w:pos="2160"/>
          <w:tab w:val="right" w:pos="8640"/>
        </w:tabs>
        <w:spacing w:line="360" w:lineRule="auto"/>
        <w:rPr>
          <w:rFonts w:eastAsiaTheme="minorHAnsi" w:cs="Arial"/>
          <w:b/>
          <w:snapToGrid/>
          <w:sz w:val="24"/>
          <w:szCs w:val="24"/>
        </w:rPr>
      </w:pPr>
      <w:r>
        <w:rPr>
          <w:rFonts w:eastAsiaTheme="minorHAnsi" w:cs="Arial"/>
          <w:b/>
          <w:snapToGrid/>
          <w:sz w:val="24"/>
          <w:szCs w:val="24"/>
        </w:rPr>
        <w:t>ATTACHMENT</w:t>
      </w:r>
      <w:r w:rsidRPr="002E7E92">
        <w:rPr>
          <w:rFonts w:eastAsiaTheme="minorHAnsi" w:cs="Arial"/>
          <w:b/>
          <w:snapToGrid/>
          <w:sz w:val="24"/>
          <w:szCs w:val="24"/>
        </w:rPr>
        <w:t xml:space="preserve"> </w:t>
      </w:r>
      <w:r w:rsidR="004A0F51" w:rsidRPr="002E7E92">
        <w:rPr>
          <w:rFonts w:eastAsiaTheme="minorHAnsi" w:cs="Arial"/>
          <w:b/>
          <w:snapToGrid/>
          <w:sz w:val="24"/>
          <w:szCs w:val="24"/>
        </w:rPr>
        <w:t>B</w:t>
      </w:r>
      <w:r>
        <w:rPr>
          <w:rFonts w:eastAsiaTheme="minorHAnsi" w:cs="Arial"/>
          <w:b/>
          <w:snapToGrid/>
          <w:sz w:val="24"/>
          <w:szCs w:val="24"/>
        </w:rPr>
        <w:t xml:space="preserve"> – Special Terms and Conditions</w:t>
      </w:r>
    </w:p>
    <w:p w:rsidR="004A0F51" w:rsidRPr="002E7E92" w:rsidRDefault="00B50F76" w:rsidP="002E7E92">
      <w:pPr>
        <w:pStyle w:val="TOCstyle"/>
        <w:tabs>
          <w:tab w:val="clear" w:pos="630"/>
          <w:tab w:val="clear" w:pos="9360"/>
          <w:tab w:val="left" w:pos="720"/>
          <w:tab w:val="left" w:pos="1440"/>
          <w:tab w:val="left" w:pos="2160"/>
          <w:tab w:val="right" w:pos="8640"/>
        </w:tabs>
        <w:spacing w:line="360" w:lineRule="auto"/>
        <w:rPr>
          <w:rFonts w:eastAsiaTheme="minorHAnsi" w:cs="Arial"/>
          <w:b/>
          <w:snapToGrid/>
          <w:sz w:val="24"/>
          <w:szCs w:val="24"/>
        </w:rPr>
      </w:pPr>
      <w:r>
        <w:rPr>
          <w:rFonts w:eastAsiaTheme="minorHAnsi" w:cs="Arial"/>
          <w:b/>
          <w:snapToGrid/>
          <w:sz w:val="24"/>
          <w:szCs w:val="24"/>
        </w:rPr>
        <w:t>ATTACHMENT</w:t>
      </w:r>
      <w:r w:rsidRPr="002E7E92">
        <w:rPr>
          <w:rFonts w:eastAsiaTheme="minorHAnsi" w:cs="Arial"/>
          <w:b/>
          <w:snapToGrid/>
          <w:sz w:val="24"/>
          <w:szCs w:val="24"/>
        </w:rPr>
        <w:t xml:space="preserve"> </w:t>
      </w:r>
      <w:r w:rsidR="004A0F51" w:rsidRPr="002E7E92">
        <w:rPr>
          <w:rFonts w:eastAsiaTheme="minorHAnsi" w:cs="Arial"/>
          <w:b/>
          <w:snapToGrid/>
          <w:sz w:val="24"/>
          <w:szCs w:val="24"/>
        </w:rPr>
        <w:t>C</w:t>
      </w:r>
      <w:r>
        <w:rPr>
          <w:rFonts w:eastAsiaTheme="minorHAnsi" w:cs="Arial"/>
          <w:b/>
          <w:snapToGrid/>
          <w:sz w:val="24"/>
          <w:szCs w:val="24"/>
        </w:rPr>
        <w:t xml:space="preserve"> – Cost Principles, Audit, and Administrative Requirements</w:t>
      </w:r>
    </w:p>
    <w:p w:rsidR="004A0F51" w:rsidRPr="002E7E92" w:rsidRDefault="00B50F76" w:rsidP="002E7E92">
      <w:pPr>
        <w:pStyle w:val="TOCstyle"/>
        <w:tabs>
          <w:tab w:val="clear" w:pos="630"/>
          <w:tab w:val="clear" w:pos="9360"/>
          <w:tab w:val="left" w:pos="720"/>
          <w:tab w:val="left" w:pos="1440"/>
          <w:tab w:val="left" w:pos="2160"/>
          <w:tab w:val="right" w:pos="8640"/>
        </w:tabs>
        <w:spacing w:line="360" w:lineRule="auto"/>
        <w:rPr>
          <w:rFonts w:eastAsiaTheme="minorHAnsi" w:cs="Arial"/>
          <w:b/>
          <w:snapToGrid/>
          <w:sz w:val="24"/>
          <w:szCs w:val="24"/>
        </w:rPr>
      </w:pPr>
      <w:r>
        <w:rPr>
          <w:rFonts w:eastAsiaTheme="minorHAnsi" w:cs="Arial"/>
          <w:b/>
          <w:snapToGrid/>
          <w:sz w:val="24"/>
          <w:szCs w:val="24"/>
        </w:rPr>
        <w:t>ATTACHMENT</w:t>
      </w:r>
      <w:r w:rsidRPr="002E7E92">
        <w:rPr>
          <w:rFonts w:eastAsiaTheme="minorHAnsi" w:cs="Arial"/>
          <w:b/>
          <w:snapToGrid/>
          <w:sz w:val="24"/>
          <w:szCs w:val="24"/>
        </w:rPr>
        <w:t xml:space="preserve"> </w:t>
      </w:r>
      <w:r w:rsidR="004A0F51" w:rsidRPr="002E7E92">
        <w:rPr>
          <w:rFonts w:eastAsiaTheme="minorHAnsi" w:cs="Arial"/>
          <w:b/>
          <w:snapToGrid/>
          <w:sz w:val="24"/>
          <w:szCs w:val="24"/>
        </w:rPr>
        <w:t>D</w:t>
      </w:r>
      <w:r>
        <w:rPr>
          <w:rFonts w:eastAsiaTheme="minorHAnsi" w:cs="Arial"/>
          <w:b/>
          <w:snapToGrid/>
          <w:sz w:val="24"/>
          <w:szCs w:val="24"/>
        </w:rPr>
        <w:t xml:space="preserve"> – Sample Format and Elements of a Long-Range Data-Preservation Plan</w:t>
      </w:r>
    </w:p>
    <w:p w:rsidR="00B42C12" w:rsidRDefault="00B42C12" w:rsidP="00DF4592">
      <w:pPr>
        <w:rPr>
          <w:rFonts w:ascii="Arial" w:hAnsi="Arial" w:cs="Arial"/>
          <w:b/>
        </w:rPr>
      </w:pPr>
      <w:r>
        <w:rPr>
          <w:rFonts w:cs="Arial"/>
          <w:b/>
        </w:rPr>
        <w:br w:type="page"/>
      </w:r>
    </w:p>
    <w:p w:rsidR="004A3945" w:rsidRPr="00EA336C" w:rsidRDefault="004A3945" w:rsidP="00FE1FBB">
      <w:pPr>
        <w:pStyle w:val="TOC1"/>
      </w:pPr>
    </w:p>
    <w:tbl>
      <w:tblPr>
        <w:tblStyle w:val="TableGrid"/>
        <w:tblW w:w="0" w:type="auto"/>
        <w:tblBorders>
          <w:top w:val="single" w:sz="24" w:space="0" w:color="000000" w:themeColor="text1"/>
          <w:left w:val="single" w:sz="24" w:space="0" w:color="000000" w:themeColor="text1"/>
          <w:bottom w:val="single" w:sz="24" w:space="0" w:color="000000" w:themeColor="text1"/>
          <w:right w:val="single" w:sz="24" w:space="0" w:color="000000" w:themeColor="text1"/>
          <w:insideH w:val="single" w:sz="24" w:space="0" w:color="000000" w:themeColor="text1"/>
          <w:insideV w:val="single" w:sz="24" w:space="0" w:color="000000" w:themeColor="text1"/>
        </w:tblBorders>
        <w:tblLook w:val="04A0" w:firstRow="1" w:lastRow="0" w:firstColumn="1" w:lastColumn="0" w:noHBand="0" w:noVBand="1"/>
      </w:tblPr>
      <w:tblGrid>
        <w:gridCol w:w="11016"/>
      </w:tblGrid>
      <w:tr w:rsidR="00D41F01" w:rsidRPr="00EA336C" w:rsidTr="007451A6">
        <w:tc>
          <w:tcPr>
            <w:tcW w:w="11016" w:type="dxa"/>
          </w:tcPr>
          <w:p w:rsidR="00D41F01" w:rsidRPr="00EA336C" w:rsidRDefault="004B7EDD" w:rsidP="00DF4592">
            <w:pPr>
              <w:contextualSpacing/>
              <w:rPr>
                <w:rFonts w:eastAsia="MS Mincho" w:cs="Arial"/>
                <w:b/>
                <w:color w:val="212100"/>
                <w:lang w:eastAsia="ja-JP"/>
              </w:rPr>
            </w:pPr>
            <w:r>
              <w:rPr>
                <w:rFonts w:eastAsia="MS Mincho" w:cs="Arial"/>
                <w:color w:val="212100"/>
                <w:lang w:eastAsia="ja-JP"/>
              </w:rPr>
              <w:t>Y</w:t>
            </w:r>
            <w:r w:rsidR="00D41F01" w:rsidRPr="00EA336C">
              <w:rPr>
                <w:rFonts w:eastAsia="MS Mincho" w:cs="Arial"/>
                <w:color w:val="212100"/>
                <w:lang w:eastAsia="ja-JP"/>
              </w:rPr>
              <w:t xml:space="preserve">our </w:t>
            </w:r>
            <w:r w:rsidR="00751721" w:rsidRPr="00EA336C">
              <w:rPr>
                <w:rFonts w:eastAsia="MS Mincho" w:cs="Arial"/>
                <w:color w:val="212100"/>
                <w:lang w:eastAsia="ja-JP"/>
              </w:rPr>
              <w:t>application</w:t>
            </w:r>
            <w:r w:rsidR="00D41F01" w:rsidRPr="00EA336C">
              <w:rPr>
                <w:rFonts w:eastAsia="MS Mincho" w:cs="Arial"/>
                <w:color w:val="212100"/>
                <w:lang w:eastAsia="ja-JP"/>
              </w:rPr>
              <w:t xml:space="preserve"> </w:t>
            </w:r>
            <w:r w:rsidR="00B82E6D" w:rsidRPr="00EA336C">
              <w:rPr>
                <w:rFonts w:eastAsia="MS Mincho" w:cs="Arial"/>
                <w:color w:val="212100"/>
                <w:lang w:eastAsia="ja-JP"/>
              </w:rPr>
              <w:t xml:space="preserve">narrative (NOT the required forms) </w:t>
            </w:r>
            <w:r w:rsidR="00A3775F">
              <w:rPr>
                <w:rFonts w:eastAsia="MS Mincho" w:cs="Arial"/>
                <w:color w:val="212100"/>
                <w:lang w:eastAsia="ja-JP"/>
              </w:rPr>
              <w:t xml:space="preserve">should </w:t>
            </w:r>
            <w:r>
              <w:rPr>
                <w:rFonts w:eastAsia="MS Mincho" w:cs="Arial"/>
                <w:color w:val="212100"/>
                <w:lang w:eastAsia="ja-JP"/>
              </w:rPr>
              <w:t xml:space="preserve">follow the </w:t>
            </w:r>
            <w:r w:rsidR="00283257">
              <w:rPr>
                <w:rFonts w:eastAsia="MS Mincho" w:cs="Arial"/>
                <w:color w:val="212100"/>
                <w:lang w:eastAsia="ja-JP"/>
              </w:rPr>
              <w:t>attached f</w:t>
            </w:r>
            <w:r w:rsidR="00D71BA4">
              <w:rPr>
                <w:rFonts w:eastAsia="MS Mincho" w:cs="Arial"/>
                <w:color w:val="212100"/>
                <w:lang w:eastAsia="ja-JP"/>
              </w:rPr>
              <w:t>ormat (see Attachment A)</w:t>
            </w:r>
            <w:r w:rsidR="00D41F01" w:rsidRPr="00EA336C">
              <w:rPr>
                <w:rFonts w:eastAsia="MS Mincho" w:cs="Arial"/>
                <w:color w:val="212100"/>
                <w:lang w:eastAsia="ja-JP"/>
              </w:rPr>
              <w:t xml:space="preserve">. Using the </w:t>
            </w:r>
            <w:r w:rsidR="00851163" w:rsidRPr="00EA336C">
              <w:rPr>
                <w:rFonts w:eastAsia="MS Mincho" w:cs="Arial"/>
                <w:color w:val="212100"/>
                <w:lang w:eastAsia="ja-JP"/>
              </w:rPr>
              <w:t>tabular</w:t>
            </w:r>
            <w:r w:rsidR="00D41F01" w:rsidRPr="00EA336C">
              <w:rPr>
                <w:rFonts w:eastAsia="MS Mincho" w:cs="Arial"/>
                <w:color w:val="212100"/>
                <w:lang w:eastAsia="ja-JP"/>
              </w:rPr>
              <w:t xml:space="preserve"> format provided in this program announcement ensures every </w:t>
            </w:r>
            <w:r w:rsidR="00751721" w:rsidRPr="00EA336C">
              <w:rPr>
                <w:rFonts w:eastAsia="MS Mincho" w:cs="Arial"/>
                <w:color w:val="212100"/>
                <w:lang w:eastAsia="ja-JP"/>
              </w:rPr>
              <w:t>application</w:t>
            </w:r>
            <w:r w:rsidR="00D41F01" w:rsidRPr="00EA336C">
              <w:rPr>
                <w:rFonts w:eastAsia="MS Mincho" w:cs="Arial"/>
                <w:color w:val="212100"/>
                <w:lang w:eastAsia="ja-JP"/>
              </w:rPr>
              <w:t xml:space="preserve"> contains all information </w:t>
            </w:r>
            <w:r w:rsidR="00392DA9" w:rsidRPr="00EA336C">
              <w:rPr>
                <w:rFonts w:eastAsia="MS Mincho" w:cs="Arial"/>
                <w:color w:val="212100"/>
                <w:lang w:eastAsia="ja-JP"/>
              </w:rPr>
              <w:t>essential for evaluation</w:t>
            </w:r>
            <w:r w:rsidR="00D41F01" w:rsidRPr="00EA336C">
              <w:rPr>
                <w:rFonts w:eastAsia="MS Mincho" w:cs="Arial"/>
                <w:color w:val="212100"/>
                <w:lang w:eastAsia="ja-JP"/>
              </w:rPr>
              <w:t xml:space="preserve">. </w:t>
            </w:r>
            <w:r w:rsidR="00392DA9" w:rsidRPr="00EA336C">
              <w:rPr>
                <w:rFonts w:eastAsia="MS Mincho" w:cs="Arial"/>
                <w:color w:val="212100"/>
                <w:lang w:eastAsia="ja-JP"/>
              </w:rPr>
              <w:t>When you have finished entering the requested information</w:t>
            </w:r>
            <w:r w:rsidR="00D41F01" w:rsidRPr="00EA336C">
              <w:rPr>
                <w:rFonts w:eastAsia="MS Mincho" w:cs="Arial"/>
                <w:color w:val="212100"/>
                <w:lang w:eastAsia="ja-JP"/>
              </w:rPr>
              <w:t xml:space="preserve">, save this document and submit it via </w:t>
            </w:r>
            <w:hyperlink w:anchor="GrantsDotGov" w:history="1">
              <w:r>
                <w:rPr>
                  <w:rStyle w:val="Hyperlink"/>
                  <w:rFonts w:eastAsia="MS Mincho" w:cs="Arial"/>
                  <w:lang w:eastAsia="ja-JP"/>
                </w:rPr>
                <w:t>G</w:t>
              </w:r>
              <w:r w:rsidR="00D41F01" w:rsidRPr="00EA336C">
                <w:rPr>
                  <w:rStyle w:val="Hyperlink"/>
                  <w:rFonts w:eastAsia="MS Mincho" w:cs="Arial"/>
                  <w:lang w:eastAsia="ja-JP"/>
                </w:rPr>
                <w:t>rants.gov</w:t>
              </w:r>
            </w:hyperlink>
            <w:r w:rsidR="00D41F01" w:rsidRPr="00EA336C">
              <w:rPr>
                <w:rFonts w:eastAsia="MS Mincho" w:cs="Arial"/>
                <w:color w:val="212100"/>
                <w:lang w:eastAsia="ja-JP"/>
              </w:rPr>
              <w:t xml:space="preserve"> as a Microsoft Word </w:t>
            </w:r>
            <w:r w:rsidR="00851163" w:rsidRPr="00EA336C">
              <w:rPr>
                <w:rFonts w:eastAsia="MS Mincho" w:cs="Arial"/>
                <w:color w:val="212100"/>
                <w:lang w:eastAsia="ja-JP"/>
              </w:rPr>
              <w:t>f</w:t>
            </w:r>
            <w:r w:rsidR="00D41F01" w:rsidRPr="00EA336C">
              <w:rPr>
                <w:rFonts w:eastAsia="MS Mincho" w:cs="Arial"/>
                <w:color w:val="212100"/>
                <w:lang w:eastAsia="ja-JP"/>
              </w:rPr>
              <w:t>ile</w:t>
            </w:r>
            <w:r w:rsidR="00E91648" w:rsidRPr="00EA336C">
              <w:rPr>
                <w:rFonts w:eastAsia="MS Mincho" w:cs="Arial"/>
                <w:color w:val="212100"/>
                <w:lang w:eastAsia="ja-JP"/>
              </w:rPr>
              <w:t xml:space="preserve"> or as a PDF</w:t>
            </w:r>
            <w:r w:rsidR="00D41F01" w:rsidRPr="00EA336C">
              <w:rPr>
                <w:rFonts w:eastAsia="MS Mincho" w:cs="Arial"/>
                <w:color w:val="212100"/>
                <w:lang w:eastAsia="ja-JP"/>
              </w:rPr>
              <w:t>.</w:t>
            </w:r>
            <w:r w:rsidR="00B82E6D" w:rsidRPr="00EA336C">
              <w:rPr>
                <w:rFonts w:eastAsia="MS Mincho" w:cs="Arial"/>
                <w:color w:val="212100"/>
                <w:lang w:eastAsia="ja-JP"/>
              </w:rPr>
              <w:t xml:space="preserve"> All </w:t>
            </w:r>
            <w:r w:rsidR="000639A6">
              <w:rPr>
                <w:rFonts w:eastAsia="MS Mincho" w:cs="Arial"/>
                <w:color w:val="212100"/>
                <w:lang w:eastAsia="ja-JP"/>
              </w:rPr>
              <w:t xml:space="preserve">other </w:t>
            </w:r>
            <w:r w:rsidR="00B82E6D" w:rsidRPr="00EA336C">
              <w:rPr>
                <w:rFonts w:eastAsia="MS Mincho" w:cs="Arial"/>
                <w:color w:val="212100"/>
                <w:lang w:eastAsia="ja-JP"/>
              </w:rPr>
              <w:t xml:space="preserve">required forms </w:t>
            </w:r>
            <w:r w:rsidR="00E91648" w:rsidRPr="00EA336C">
              <w:rPr>
                <w:rFonts w:eastAsia="MS Mincho" w:cs="Arial"/>
                <w:color w:val="212100"/>
                <w:lang w:eastAsia="ja-JP"/>
              </w:rPr>
              <w:t>shall</w:t>
            </w:r>
            <w:r w:rsidR="00B82E6D" w:rsidRPr="00EA336C">
              <w:rPr>
                <w:rFonts w:eastAsia="MS Mincho" w:cs="Arial"/>
                <w:color w:val="212100"/>
                <w:lang w:eastAsia="ja-JP"/>
              </w:rPr>
              <w:t xml:space="preserve"> be submitted as PDFs.</w:t>
            </w:r>
          </w:p>
          <w:p w:rsidR="00D41F01" w:rsidRPr="00EA336C" w:rsidRDefault="00D41F01" w:rsidP="00DF4592">
            <w:pPr>
              <w:contextualSpacing/>
              <w:rPr>
                <w:rFonts w:eastAsia="MS Mincho" w:cs="Arial"/>
                <w:b/>
                <w:color w:val="212100"/>
                <w:sz w:val="16"/>
                <w:szCs w:val="16"/>
                <w:lang w:eastAsia="ja-JP"/>
              </w:rPr>
            </w:pPr>
          </w:p>
        </w:tc>
      </w:tr>
      <w:tr w:rsidR="00D41F01" w:rsidRPr="00EA336C" w:rsidTr="007451A6">
        <w:tc>
          <w:tcPr>
            <w:tcW w:w="11016" w:type="dxa"/>
          </w:tcPr>
          <w:p w:rsidR="00D41F01" w:rsidRPr="00EA336C" w:rsidRDefault="007451A6" w:rsidP="00DF4592">
            <w:pPr>
              <w:contextualSpacing/>
              <w:rPr>
                <w:rFonts w:cs="Arial"/>
                <w:b/>
              </w:rPr>
            </w:pPr>
            <w:r w:rsidRPr="00EA336C">
              <w:rPr>
                <w:rFonts w:cs="Arial"/>
                <w:b/>
              </w:rPr>
              <w:t xml:space="preserve">Related to this new </w:t>
            </w:r>
            <w:r w:rsidR="00B82E6D" w:rsidRPr="00EA336C">
              <w:rPr>
                <w:rFonts w:cs="Arial"/>
                <w:b/>
              </w:rPr>
              <w:t xml:space="preserve">narrative </w:t>
            </w:r>
            <w:r w:rsidRPr="00EA336C">
              <w:rPr>
                <w:rFonts w:cs="Arial"/>
                <w:b/>
              </w:rPr>
              <w:t>format, p</w:t>
            </w:r>
            <w:r w:rsidR="00D41F01" w:rsidRPr="00EA336C">
              <w:rPr>
                <w:rFonts w:cs="Arial"/>
                <w:b/>
              </w:rPr>
              <w:t xml:space="preserve">lease note the following: </w:t>
            </w:r>
          </w:p>
          <w:p w:rsidR="00D41F01" w:rsidRPr="00D71BA4" w:rsidRDefault="00D41F01" w:rsidP="00125DCC">
            <w:pPr>
              <w:pStyle w:val="ListParagraph"/>
              <w:numPr>
                <w:ilvl w:val="0"/>
                <w:numId w:val="20"/>
              </w:numPr>
              <w:rPr>
                <w:rFonts w:cs="Arial"/>
              </w:rPr>
            </w:pPr>
            <w:r w:rsidRPr="00D71BA4">
              <w:rPr>
                <w:rFonts w:cs="Arial"/>
              </w:rPr>
              <w:t xml:space="preserve">All text boxes </w:t>
            </w:r>
            <w:r w:rsidR="00D71BA4" w:rsidRPr="00D71BA4">
              <w:rPr>
                <w:rFonts w:cs="Arial"/>
              </w:rPr>
              <w:t xml:space="preserve">in the </w:t>
            </w:r>
            <w:r w:rsidR="00283257">
              <w:rPr>
                <w:rFonts w:cs="Arial"/>
              </w:rPr>
              <w:t xml:space="preserve">required </w:t>
            </w:r>
            <w:r w:rsidR="00D71BA4" w:rsidRPr="00D71BA4">
              <w:rPr>
                <w:rFonts w:cs="Arial"/>
              </w:rPr>
              <w:t>format</w:t>
            </w:r>
            <w:r w:rsidRPr="00D71BA4">
              <w:rPr>
                <w:rFonts w:cs="Arial"/>
              </w:rPr>
              <w:t xml:space="preserve"> </w:t>
            </w:r>
            <w:r w:rsidR="004A3945" w:rsidRPr="00D71BA4">
              <w:rPr>
                <w:rFonts w:cs="Arial"/>
              </w:rPr>
              <w:t xml:space="preserve">will </w:t>
            </w:r>
            <w:r w:rsidRPr="00D71BA4">
              <w:rPr>
                <w:rFonts w:cs="Arial"/>
              </w:rPr>
              <w:t xml:space="preserve">expand to fit </w:t>
            </w:r>
            <w:r w:rsidR="004A3945" w:rsidRPr="00D71BA4">
              <w:rPr>
                <w:rFonts w:cs="Arial"/>
              </w:rPr>
              <w:t xml:space="preserve">the text you enter, keeping in mind the 15-page limit for </w:t>
            </w:r>
            <w:r w:rsidR="00751721" w:rsidRPr="00D71BA4">
              <w:rPr>
                <w:rFonts w:cs="Arial"/>
              </w:rPr>
              <w:t>application</w:t>
            </w:r>
            <w:r w:rsidR="004A3945" w:rsidRPr="00D71BA4">
              <w:rPr>
                <w:rFonts w:cs="Arial"/>
              </w:rPr>
              <w:t xml:space="preserve"> submission</w:t>
            </w:r>
            <w:r w:rsidRPr="00D71BA4">
              <w:rPr>
                <w:rFonts w:cs="Arial"/>
              </w:rPr>
              <w:t xml:space="preserve">. If </w:t>
            </w:r>
            <w:r w:rsidR="004A3945" w:rsidRPr="00D71BA4">
              <w:rPr>
                <w:rFonts w:cs="Arial"/>
              </w:rPr>
              <w:t xml:space="preserve">you wish to provide </w:t>
            </w:r>
            <w:r w:rsidR="00EF0557" w:rsidRPr="00D71BA4">
              <w:rPr>
                <w:rFonts w:cs="Arial"/>
              </w:rPr>
              <w:t xml:space="preserve">additional </w:t>
            </w:r>
            <w:r w:rsidR="004A3945" w:rsidRPr="00D71BA4">
              <w:rPr>
                <w:rFonts w:cs="Arial"/>
              </w:rPr>
              <w:t xml:space="preserve">information </w:t>
            </w:r>
            <w:r w:rsidR="00EF0557" w:rsidRPr="00D71BA4">
              <w:rPr>
                <w:rFonts w:cs="Arial"/>
              </w:rPr>
              <w:t>not requested by the Program Announcement</w:t>
            </w:r>
            <w:r w:rsidRPr="00D71BA4">
              <w:rPr>
                <w:rFonts w:cs="Arial"/>
              </w:rPr>
              <w:t xml:space="preserve">, you may add </w:t>
            </w:r>
            <w:r w:rsidR="00EF0557" w:rsidRPr="00D71BA4">
              <w:rPr>
                <w:rFonts w:cs="Arial"/>
              </w:rPr>
              <w:t>it</w:t>
            </w:r>
            <w:r w:rsidR="00D71BA4" w:rsidRPr="00D71BA4">
              <w:rPr>
                <w:rFonts w:cs="Arial"/>
              </w:rPr>
              <w:t xml:space="preserve"> at the end of Attachment A </w:t>
            </w:r>
            <w:r w:rsidR="00EF0557" w:rsidRPr="00D71BA4">
              <w:rPr>
                <w:rFonts w:cs="Arial"/>
              </w:rPr>
              <w:t>as long as you are within the page limit.</w:t>
            </w:r>
          </w:p>
          <w:p w:rsidR="00D41F01" w:rsidRPr="00D71BA4" w:rsidRDefault="00D41F01" w:rsidP="00125DCC">
            <w:pPr>
              <w:pStyle w:val="ListParagraph"/>
              <w:numPr>
                <w:ilvl w:val="0"/>
                <w:numId w:val="20"/>
              </w:numPr>
              <w:rPr>
                <w:rFonts w:cs="Arial"/>
              </w:rPr>
            </w:pPr>
            <w:r w:rsidRPr="00D71BA4">
              <w:rPr>
                <w:rFonts w:cs="Arial"/>
              </w:rPr>
              <w:t>You may include graphics and charts in this file</w:t>
            </w:r>
            <w:r w:rsidR="00EF0557" w:rsidRPr="00D71BA4">
              <w:rPr>
                <w:rFonts w:cs="Arial"/>
              </w:rPr>
              <w:t xml:space="preserve"> by</w:t>
            </w:r>
            <w:r w:rsidRPr="00D71BA4">
              <w:rPr>
                <w:rFonts w:cs="Arial"/>
              </w:rPr>
              <w:t xml:space="preserve"> insert</w:t>
            </w:r>
            <w:r w:rsidR="00EF0557" w:rsidRPr="00D71BA4">
              <w:rPr>
                <w:rFonts w:cs="Arial"/>
              </w:rPr>
              <w:t>ing</w:t>
            </w:r>
            <w:r w:rsidRPr="00D71BA4">
              <w:rPr>
                <w:rFonts w:cs="Arial"/>
              </w:rPr>
              <w:t xml:space="preserve"> them in the document </w:t>
            </w:r>
            <w:r w:rsidR="00D71BA4" w:rsidRPr="00D71BA4">
              <w:rPr>
                <w:rFonts w:cs="Arial"/>
              </w:rPr>
              <w:t xml:space="preserve">at the end of Attachment A. </w:t>
            </w:r>
            <w:r w:rsidRPr="00D71BA4">
              <w:rPr>
                <w:rFonts w:cs="Arial"/>
              </w:rPr>
              <w:t xml:space="preserve"> Be sure to include figure numbers and reference the numbers </w:t>
            </w:r>
            <w:r w:rsidR="00EF0557" w:rsidRPr="00D71BA4">
              <w:rPr>
                <w:rFonts w:cs="Arial"/>
              </w:rPr>
              <w:t>within the text as</w:t>
            </w:r>
            <w:r w:rsidRPr="00D71BA4">
              <w:rPr>
                <w:rFonts w:cs="Arial"/>
              </w:rPr>
              <w:t xml:space="preserve"> necessary.</w:t>
            </w:r>
          </w:p>
          <w:p w:rsidR="00D526CB" w:rsidRPr="00D71BA4" w:rsidRDefault="00D71BA4" w:rsidP="00125DCC">
            <w:pPr>
              <w:pStyle w:val="ListParagraph"/>
              <w:numPr>
                <w:ilvl w:val="0"/>
                <w:numId w:val="20"/>
              </w:numPr>
              <w:autoSpaceDE w:val="0"/>
              <w:autoSpaceDN w:val="0"/>
              <w:adjustRightInd w:val="0"/>
              <w:rPr>
                <w:rFonts w:cs="Arial"/>
              </w:rPr>
            </w:pPr>
            <w:r>
              <w:rPr>
                <w:rFonts w:cs="Arial"/>
              </w:rPr>
              <w:t>We have provided a</w:t>
            </w:r>
            <w:r w:rsidR="00EF0557" w:rsidRPr="00D71BA4">
              <w:rPr>
                <w:rFonts w:cs="Arial"/>
              </w:rPr>
              <w:t xml:space="preserve"> </w:t>
            </w:r>
            <w:r w:rsidRPr="00E2652A">
              <w:rPr>
                <w:rFonts w:cs="Arial"/>
              </w:rPr>
              <w:t xml:space="preserve">table </w:t>
            </w:r>
            <w:r w:rsidR="00EF0557" w:rsidRPr="00E2652A">
              <w:rPr>
                <w:rFonts w:cs="Arial"/>
              </w:rPr>
              <w:t>to</w:t>
            </w:r>
            <w:r w:rsidR="00EF0557" w:rsidRPr="00D71BA4">
              <w:rPr>
                <w:rFonts w:cs="Arial"/>
              </w:rPr>
              <w:t xml:space="preserve"> </w:t>
            </w:r>
            <w:r>
              <w:rPr>
                <w:rFonts w:cs="Arial"/>
              </w:rPr>
              <w:t>compile</w:t>
            </w:r>
            <w:r w:rsidR="00EF0557" w:rsidRPr="00D71BA4">
              <w:rPr>
                <w:rFonts w:cs="Arial"/>
              </w:rPr>
              <w:t xml:space="preserve"> information normally included in a </w:t>
            </w:r>
            <w:r w:rsidR="00D41F01" w:rsidRPr="00D71BA4">
              <w:rPr>
                <w:rFonts w:cs="Arial"/>
              </w:rPr>
              <w:t>CV or resume for project personnel</w:t>
            </w:r>
            <w:r w:rsidR="00EF0557" w:rsidRPr="00D71BA4">
              <w:rPr>
                <w:rFonts w:cs="Arial"/>
              </w:rPr>
              <w:t>.</w:t>
            </w:r>
          </w:p>
          <w:p w:rsidR="00172123" w:rsidRPr="00EA336C" w:rsidRDefault="00172123" w:rsidP="00DF4592">
            <w:pPr>
              <w:autoSpaceDE w:val="0"/>
              <w:autoSpaceDN w:val="0"/>
              <w:adjustRightInd w:val="0"/>
              <w:contextualSpacing/>
              <w:rPr>
                <w:rFonts w:cs="Arial"/>
              </w:rPr>
            </w:pPr>
          </w:p>
        </w:tc>
      </w:tr>
    </w:tbl>
    <w:p w:rsidR="00B06339" w:rsidRPr="00EA336C" w:rsidRDefault="00B06339" w:rsidP="00DF4592">
      <w:pPr>
        <w:autoSpaceDE w:val="0"/>
        <w:autoSpaceDN w:val="0"/>
        <w:adjustRightInd w:val="0"/>
        <w:contextualSpacing/>
        <w:rPr>
          <w:rFonts w:ascii="Arial" w:eastAsia="MS Mincho" w:hAnsi="Arial" w:cs="Arial"/>
          <w:b/>
          <w:color w:val="212100"/>
          <w:sz w:val="16"/>
          <w:szCs w:val="16"/>
          <w:lang w:eastAsia="ja-JP"/>
        </w:rPr>
      </w:pPr>
    </w:p>
    <w:p w:rsidR="00CF342A" w:rsidRPr="00543510" w:rsidRDefault="00CF342A" w:rsidP="00543510">
      <w:pPr>
        <w:pStyle w:val="Heading1"/>
        <w:rPr>
          <w:rStyle w:val="Strong"/>
          <w:rFonts w:ascii="Arial Bold" w:hAnsi="Arial Bold"/>
          <w:bCs/>
          <w:sz w:val="26"/>
        </w:rPr>
      </w:pPr>
      <w:bookmarkStart w:id="1" w:name="_Toc275347836"/>
      <w:bookmarkStart w:id="2" w:name="_Toc275887017"/>
      <w:r w:rsidRPr="00543510">
        <w:rPr>
          <w:rStyle w:val="Strong"/>
          <w:rFonts w:ascii="Arial Bold" w:hAnsi="Arial Bold"/>
          <w:bCs/>
          <w:sz w:val="26"/>
        </w:rPr>
        <w:t xml:space="preserve">Part I:  </w:t>
      </w:r>
      <w:r w:rsidR="00172123" w:rsidRPr="00543510">
        <w:rPr>
          <w:rStyle w:val="Strong"/>
          <w:rFonts w:ascii="Arial Bold" w:hAnsi="Arial Bold"/>
          <w:bCs/>
          <w:sz w:val="26"/>
        </w:rPr>
        <w:t>Authorizing Legislation</w:t>
      </w:r>
      <w:r w:rsidRPr="00543510">
        <w:rPr>
          <w:rStyle w:val="Strong"/>
          <w:rFonts w:ascii="Arial Bold" w:hAnsi="Arial Bold"/>
          <w:bCs/>
          <w:sz w:val="26"/>
        </w:rPr>
        <w:t>, Eli</w:t>
      </w:r>
      <w:r w:rsidRPr="00543510">
        <w:t>g</w:t>
      </w:r>
      <w:r w:rsidR="00953736">
        <w:rPr>
          <w:rStyle w:val="Strong"/>
          <w:rFonts w:ascii="Arial Bold" w:hAnsi="Arial Bold"/>
          <w:bCs/>
          <w:sz w:val="26"/>
        </w:rPr>
        <w:t>ibility, FY 2012</w:t>
      </w:r>
      <w:r w:rsidRPr="00543510">
        <w:rPr>
          <w:rStyle w:val="Strong"/>
          <w:rFonts w:ascii="Arial Bold" w:hAnsi="Arial Bold"/>
          <w:bCs/>
          <w:sz w:val="26"/>
        </w:rPr>
        <w:t xml:space="preserve"> </w:t>
      </w:r>
      <w:r w:rsidR="00D71BA4">
        <w:rPr>
          <w:rStyle w:val="Strong"/>
          <w:rFonts w:ascii="Arial Bold" w:hAnsi="Arial Bold"/>
          <w:bCs/>
          <w:sz w:val="26"/>
        </w:rPr>
        <w:t>Grant Objectives</w:t>
      </w:r>
      <w:r w:rsidRPr="00543510">
        <w:rPr>
          <w:rStyle w:val="Strong"/>
          <w:rFonts w:ascii="Arial Bold" w:hAnsi="Arial Bold"/>
          <w:bCs/>
          <w:sz w:val="26"/>
        </w:rPr>
        <w:t>, Important Dates</w:t>
      </w:r>
      <w:bookmarkEnd w:id="1"/>
      <w:bookmarkEnd w:id="2"/>
    </w:p>
    <w:tbl>
      <w:tblPr>
        <w:tblStyle w:val="TableGrid"/>
        <w:tblW w:w="0" w:type="auto"/>
        <w:tblLayout w:type="fixed"/>
        <w:tblCellMar>
          <w:top w:w="58" w:type="dxa"/>
          <w:left w:w="115" w:type="dxa"/>
          <w:bottom w:w="58" w:type="dxa"/>
          <w:right w:w="115" w:type="dxa"/>
        </w:tblCellMar>
        <w:tblLook w:val="04A0" w:firstRow="1" w:lastRow="0" w:firstColumn="1" w:lastColumn="0" w:noHBand="0" w:noVBand="1"/>
      </w:tblPr>
      <w:tblGrid>
        <w:gridCol w:w="738"/>
        <w:gridCol w:w="720"/>
        <w:gridCol w:w="540"/>
        <w:gridCol w:w="9000"/>
        <w:gridCol w:w="18"/>
      </w:tblGrid>
      <w:tr w:rsidR="00CF342A" w:rsidRPr="00EA336C" w:rsidTr="0027528E">
        <w:tc>
          <w:tcPr>
            <w:tcW w:w="11016" w:type="dxa"/>
            <w:gridSpan w:val="5"/>
            <w:shd w:val="clear" w:color="auto" w:fill="D9D9D9" w:themeFill="background1" w:themeFillShade="D9"/>
          </w:tcPr>
          <w:p w:rsidR="00CF342A" w:rsidRPr="00EA336C" w:rsidRDefault="00CF342A" w:rsidP="00DF4592">
            <w:pPr>
              <w:pStyle w:val="Heading2"/>
              <w:outlineLvl w:val="1"/>
              <w:rPr>
                <w:rFonts w:cs="Arial"/>
              </w:rPr>
            </w:pPr>
            <w:bookmarkStart w:id="3" w:name="_Toc275347837"/>
            <w:bookmarkStart w:id="4" w:name="_Toc275887018"/>
            <w:r w:rsidRPr="00EA336C">
              <w:rPr>
                <w:rFonts w:cs="Arial"/>
              </w:rPr>
              <w:t>A. Authorizing Legislation</w:t>
            </w:r>
            <w:bookmarkEnd w:id="3"/>
            <w:bookmarkEnd w:id="4"/>
          </w:p>
        </w:tc>
      </w:tr>
      <w:tr w:rsidR="008A0CA1" w:rsidRPr="00EA336C" w:rsidTr="0027528E">
        <w:tc>
          <w:tcPr>
            <w:tcW w:w="738" w:type="dxa"/>
          </w:tcPr>
          <w:p w:rsidR="008A0CA1" w:rsidRPr="00EA336C" w:rsidRDefault="008A0CA1" w:rsidP="00DF4592">
            <w:pPr>
              <w:rPr>
                <w:rFonts w:cs="Arial"/>
              </w:rPr>
            </w:pPr>
          </w:p>
        </w:tc>
        <w:tc>
          <w:tcPr>
            <w:tcW w:w="10278" w:type="dxa"/>
            <w:gridSpan w:val="4"/>
          </w:tcPr>
          <w:p w:rsidR="008A0CA1" w:rsidRPr="00EA336C" w:rsidRDefault="008A0CA1" w:rsidP="00DF4592">
            <w:pPr>
              <w:tabs>
                <w:tab w:val="left" w:pos="720"/>
                <w:tab w:val="left" w:pos="1440"/>
                <w:tab w:val="left" w:pos="2160"/>
              </w:tabs>
              <w:contextualSpacing/>
              <w:rPr>
                <w:rFonts w:cs="Arial"/>
              </w:rPr>
            </w:pPr>
            <w:r w:rsidRPr="00EA336C">
              <w:rPr>
                <w:rFonts w:cs="Arial"/>
              </w:rPr>
              <w:t>The National Geological and Geophysical Data Preservation Program (NGGDPP) was authorized by Section 351 of the Energy Policy Act of 2005 (Public Law 109-58, Sec. 351).  Objectives of the Program as outlined in the Act are to:</w:t>
            </w:r>
          </w:p>
          <w:p w:rsidR="008A0CA1" w:rsidRPr="00EA336C" w:rsidRDefault="008A0CA1" w:rsidP="00DF4592">
            <w:pPr>
              <w:tabs>
                <w:tab w:val="left" w:pos="720"/>
                <w:tab w:val="left" w:pos="1440"/>
                <w:tab w:val="left" w:pos="2160"/>
              </w:tabs>
              <w:contextualSpacing/>
              <w:rPr>
                <w:rFonts w:cs="Arial"/>
              </w:rPr>
            </w:pPr>
            <w:r w:rsidRPr="00EA336C">
              <w:rPr>
                <w:rFonts w:cs="Arial"/>
              </w:rPr>
              <w:t>1.  Archive geologic, geophysical, and engineering data, maps, well logs, and samples</w:t>
            </w:r>
            <w:r w:rsidR="00C37E2D" w:rsidRPr="00EA336C">
              <w:rPr>
                <w:rFonts w:cs="Arial"/>
              </w:rPr>
              <w:t>;</w:t>
            </w:r>
          </w:p>
          <w:p w:rsidR="00C37E2D" w:rsidRPr="00EA336C" w:rsidRDefault="00C37E2D" w:rsidP="00DF4592">
            <w:pPr>
              <w:tabs>
                <w:tab w:val="left" w:pos="720"/>
                <w:tab w:val="left" w:pos="1440"/>
                <w:tab w:val="left" w:pos="2160"/>
              </w:tabs>
              <w:contextualSpacing/>
              <w:rPr>
                <w:rFonts w:cs="Arial"/>
              </w:rPr>
            </w:pPr>
            <w:r w:rsidRPr="00EA336C">
              <w:rPr>
                <w:rFonts w:cs="Arial"/>
              </w:rPr>
              <w:t>2.  Provide a national catalog of such archival material; and</w:t>
            </w:r>
          </w:p>
          <w:p w:rsidR="008A0CA1" w:rsidRPr="00EA336C" w:rsidRDefault="00C37E2D" w:rsidP="00DF4592">
            <w:pPr>
              <w:widowControl w:val="0"/>
              <w:tabs>
                <w:tab w:val="left" w:pos="720"/>
              </w:tabs>
              <w:autoSpaceDE w:val="0"/>
              <w:autoSpaceDN w:val="0"/>
              <w:adjustRightInd w:val="0"/>
              <w:contextualSpacing/>
              <w:rPr>
                <w:rFonts w:cs="Arial"/>
              </w:rPr>
            </w:pPr>
            <w:r w:rsidRPr="00EA336C">
              <w:rPr>
                <w:rFonts w:cs="Arial"/>
              </w:rPr>
              <w:t>3.  Provide technical and financial assistance related to the archival material</w:t>
            </w:r>
          </w:p>
          <w:p w:rsidR="00EF0557" w:rsidRPr="00EA336C" w:rsidRDefault="00EF0557" w:rsidP="00DF4592">
            <w:pPr>
              <w:widowControl w:val="0"/>
              <w:tabs>
                <w:tab w:val="left" w:pos="720"/>
              </w:tabs>
              <w:autoSpaceDE w:val="0"/>
              <w:autoSpaceDN w:val="0"/>
              <w:adjustRightInd w:val="0"/>
              <w:contextualSpacing/>
              <w:rPr>
                <w:rFonts w:cs="Arial"/>
                <w:sz w:val="16"/>
                <w:szCs w:val="16"/>
              </w:rPr>
            </w:pPr>
          </w:p>
          <w:p w:rsidR="007924D6" w:rsidRPr="00EA336C" w:rsidRDefault="00EF0557" w:rsidP="00DF4592">
            <w:pPr>
              <w:tabs>
                <w:tab w:val="left" w:pos="720"/>
                <w:tab w:val="left" w:pos="1440"/>
                <w:tab w:val="left" w:pos="2160"/>
              </w:tabs>
              <w:ind w:left="360"/>
              <w:rPr>
                <w:rFonts w:cs="Arial"/>
              </w:rPr>
            </w:pPr>
            <w:r w:rsidRPr="00EA336C">
              <w:rPr>
                <w:rFonts w:cs="Arial"/>
              </w:rPr>
              <w:t xml:space="preserve">For details of the </w:t>
            </w:r>
            <w:r w:rsidRPr="00EA336C">
              <w:rPr>
                <w:rFonts w:cs="Arial"/>
                <w:i/>
              </w:rPr>
              <w:t>Implementation Plan for the National Geological and Geophysical Data Preservation Program</w:t>
            </w:r>
            <w:r w:rsidRPr="00EA336C">
              <w:rPr>
                <w:rFonts w:cs="Arial"/>
                <w:b/>
              </w:rPr>
              <w:t xml:space="preserve"> </w:t>
            </w:r>
            <w:r w:rsidRPr="00EA336C">
              <w:rPr>
                <w:rFonts w:cs="Arial"/>
              </w:rPr>
              <w:t>visit:</w:t>
            </w:r>
            <w:r w:rsidR="00392DA9" w:rsidRPr="00EA336C">
              <w:rPr>
                <w:rFonts w:cs="Arial"/>
              </w:rPr>
              <w:t xml:space="preserve">   </w:t>
            </w:r>
            <w:hyperlink r:id="rId9" w:history="1">
              <w:r w:rsidRPr="00EA336C">
                <w:rPr>
                  <w:rStyle w:val="Hyperlink"/>
                  <w:rFonts w:cs="Arial"/>
                </w:rPr>
                <w:t>http://datapreservation.usgs.gov/</w:t>
              </w:r>
            </w:hyperlink>
          </w:p>
          <w:p w:rsidR="00172123" w:rsidRPr="00EA336C" w:rsidRDefault="00172123" w:rsidP="00DF4592">
            <w:pPr>
              <w:pStyle w:val="TOCstyle"/>
              <w:tabs>
                <w:tab w:val="clear" w:pos="630"/>
                <w:tab w:val="clear" w:pos="9360"/>
                <w:tab w:val="left" w:pos="720"/>
                <w:tab w:val="left" w:pos="1440"/>
                <w:tab w:val="left" w:pos="2160"/>
                <w:tab w:val="right" w:leader="dot" w:pos="8640"/>
              </w:tabs>
              <w:spacing w:line="240" w:lineRule="auto"/>
              <w:rPr>
                <w:rFonts w:cs="Arial"/>
                <w:snapToGrid/>
                <w:sz w:val="16"/>
                <w:szCs w:val="16"/>
              </w:rPr>
            </w:pPr>
          </w:p>
        </w:tc>
      </w:tr>
      <w:tr w:rsidR="00CF342A" w:rsidRPr="00EA336C" w:rsidTr="0027528E">
        <w:trPr>
          <w:trHeight w:val="125"/>
        </w:trPr>
        <w:tc>
          <w:tcPr>
            <w:tcW w:w="11016" w:type="dxa"/>
            <w:gridSpan w:val="5"/>
            <w:shd w:val="clear" w:color="auto" w:fill="D9D9D9" w:themeFill="background1" w:themeFillShade="D9"/>
          </w:tcPr>
          <w:p w:rsidR="00CF342A" w:rsidRPr="00EA336C" w:rsidRDefault="00CF342A" w:rsidP="00DF4592">
            <w:pPr>
              <w:pStyle w:val="Heading2"/>
              <w:outlineLvl w:val="1"/>
              <w:rPr>
                <w:rFonts w:cs="Arial"/>
              </w:rPr>
            </w:pPr>
            <w:bookmarkStart w:id="5" w:name="_Toc275347838"/>
            <w:bookmarkStart w:id="6" w:name="_Toc275887019"/>
            <w:r w:rsidRPr="00EA336C">
              <w:rPr>
                <w:rFonts w:cs="Arial"/>
              </w:rPr>
              <w:t>B. Eligibility – Who may submit a</w:t>
            </w:r>
            <w:r w:rsidR="00751721" w:rsidRPr="00EA336C">
              <w:rPr>
                <w:rFonts w:cs="Arial"/>
              </w:rPr>
              <w:t>n</w:t>
            </w:r>
            <w:r w:rsidRPr="00EA336C">
              <w:rPr>
                <w:rFonts w:cs="Arial"/>
              </w:rPr>
              <w:t xml:space="preserve"> </w:t>
            </w:r>
            <w:r w:rsidR="00751721" w:rsidRPr="00EA336C">
              <w:rPr>
                <w:rFonts w:cs="Arial"/>
              </w:rPr>
              <w:t>application</w:t>
            </w:r>
            <w:r w:rsidRPr="00EA336C">
              <w:rPr>
                <w:rFonts w:cs="Arial"/>
              </w:rPr>
              <w:t>?</w:t>
            </w:r>
            <w:bookmarkEnd w:id="5"/>
            <w:bookmarkEnd w:id="6"/>
          </w:p>
        </w:tc>
      </w:tr>
      <w:tr w:rsidR="008A0CA1" w:rsidRPr="00EA336C" w:rsidTr="0027528E">
        <w:trPr>
          <w:cantSplit/>
        </w:trPr>
        <w:tc>
          <w:tcPr>
            <w:tcW w:w="738" w:type="dxa"/>
          </w:tcPr>
          <w:p w:rsidR="008A0CA1" w:rsidRPr="00EA336C" w:rsidRDefault="008A0CA1" w:rsidP="00DF4592">
            <w:pPr>
              <w:rPr>
                <w:rFonts w:cs="Arial"/>
              </w:rPr>
            </w:pPr>
          </w:p>
        </w:tc>
        <w:tc>
          <w:tcPr>
            <w:tcW w:w="10278" w:type="dxa"/>
            <w:gridSpan w:val="4"/>
          </w:tcPr>
          <w:p w:rsidR="008A0CA1" w:rsidRPr="00EA336C" w:rsidRDefault="00542153" w:rsidP="00DF4592">
            <w:pPr>
              <w:tabs>
                <w:tab w:val="left" w:pos="720"/>
                <w:tab w:val="left" w:pos="1440"/>
                <w:tab w:val="left" w:pos="2160"/>
              </w:tabs>
              <w:rPr>
                <w:rFonts w:cs="Arial"/>
              </w:rPr>
            </w:pPr>
            <w:r w:rsidRPr="00EA336C">
              <w:rPr>
                <w:rFonts w:cs="Arial"/>
              </w:rPr>
              <w:t xml:space="preserve">Only </w:t>
            </w:r>
            <w:r w:rsidR="00037FF2">
              <w:rPr>
                <w:rFonts w:cs="Arial"/>
              </w:rPr>
              <w:t>S</w:t>
            </w:r>
            <w:r w:rsidRPr="00EA336C">
              <w:rPr>
                <w:rFonts w:cs="Arial"/>
              </w:rPr>
              <w:t xml:space="preserve">tate geological surveys are eligible to apply to this Program Announcement pursuant to the Energy Policy Act of 2005 (Public Law 105-58, Sec. 351).  Since many </w:t>
            </w:r>
            <w:r w:rsidR="00037FF2">
              <w:rPr>
                <w:rFonts w:cs="Arial"/>
              </w:rPr>
              <w:t>S</w:t>
            </w:r>
            <w:r w:rsidRPr="00EA336C">
              <w:rPr>
                <w:rFonts w:cs="Arial"/>
              </w:rPr>
              <w:t>tate geological surveys are organized under a state university system, such universities may submit a</w:t>
            </w:r>
            <w:r w:rsidR="00751721" w:rsidRPr="00EA336C">
              <w:rPr>
                <w:rFonts w:cs="Arial"/>
              </w:rPr>
              <w:t>n</w:t>
            </w:r>
            <w:r w:rsidRPr="00EA336C">
              <w:rPr>
                <w:rFonts w:cs="Arial"/>
              </w:rPr>
              <w:t xml:space="preserve"> </w:t>
            </w:r>
            <w:r w:rsidR="00751721" w:rsidRPr="00EA336C">
              <w:rPr>
                <w:rFonts w:cs="Arial"/>
              </w:rPr>
              <w:t>application</w:t>
            </w:r>
            <w:r w:rsidRPr="00EA336C">
              <w:rPr>
                <w:rFonts w:cs="Arial"/>
              </w:rPr>
              <w:t xml:space="preserve"> on behalf of the </w:t>
            </w:r>
            <w:r w:rsidR="00037FF2">
              <w:rPr>
                <w:rFonts w:cs="Arial"/>
              </w:rPr>
              <w:t>S</w:t>
            </w:r>
            <w:r w:rsidRPr="00EA336C">
              <w:rPr>
                <w:rFonts w:cs="Arial"/>
              </w:rPr>
              <w:t>tate geological survey.</w:t>
            </w:r>
          </w:p>
          <w:p w:rsidR="00172123" w:rsidRPr="00EA336C" w:rsidRDefault="00172123" w:rsidP="00DF4592">
            <w:pPr>
              <w:tabs>
                <w:tab w:val="left" w:pos="720"/>
                <w:tab w:val="left" w:pos="1440"/>
                <w:tab w:val="left" w:pos="2160"/>
              </w:tabs>
              <w:rPr>
                <w:rFonts w:cs="Arial"/>
                <w:sz w:val="16"/>
                <w:szCs w:val="16"/>
              </w:rPr>
            </w:pPr>
          </w:p>
        </w:tc>
      </w:tr>
      <w:tr w:rsidR="00CF342A" w:rsidRPr="00EA336C" w:rsidTr="0027528E">
        <w:tc>
          <w:tcPr>
            <w:tcW w:w="11016" w:type="dxa"/>
            <w:gridSpan w:val="5"/>
            <w:shd w:val="clear" w:color="auto" w:fill="D9D9D9" w:themeFill="background1" w:themeFillShade="D9"/>
          </w:tcPr>
          <w:p w:rsidR="00CF342A" w:rsidRPr="00EA336C" w:rsidRDefault="00953736" w:rsidP="00FE1FBB">
            <w:pPr>
              <w:pStyle w:val="Heading2"/>
              <w:outlineLvl w:val="1"/>
              <w:rPr>
                <w:rFonts w:cs="Arial"/>
              </w:rPr>
            </w:pPr>
            <w:bookmarkStart w:id="7" w:name="_Toc275887020"/>
            <w:bookmarkStart w:id="8" w:name="_Toc275347839"/>
            <w:r>
              <w:rPr>
                <w:rFonts w:cs="Arial"/>
              </w:rPr>
              <w:t>C. FY 2012</w:t>
            </w:r>
            <w:r w:rsidR="00CF342A" w:rsidRPr="00EA336C">
              <w:rPr>
                <w:rFonts w:cs="Arial"/>
              </w:rPr>
              <w:t xml:space="preserve"> </w:t>
            </w:r>
            <w:r w:rsidR="00FE1FBB">
              <w:rPr>
                <w:rFonts w:cs="Arial"/>
              </w:rPr>
              <w:t>Grant Objectives</w:t>
            </w:r>
            <w:bookmarkEnd w:id="7"/>
            <w:r w:rsidR="00CF342A" w:rsidRPr="00EA336C">
              <w:rPr>
                <w:rFonts w:cs="Arial"/>
              </w:rPr>
              <w:t xml:space="preserve"> </w:t>
            </w:r>
            <w:bookmarkEnd w:id="8"/>
          </w:p>
        </w:tc>
      </w:tr>
      <w:tr w:rsidR="00543510" w:rsidRPr="00EA336C" w:rsidTr="0027528E">
        <w:tc>
          <w:tcPr>
            <w:tcW w:w="11016" w:type="dxa"/>
            <w:gridSpan w:val="5"/>
            <w:shd w:val="clear" w:color="auto" w:fill="D9D9D9" w:themeFill="background1" w:themeFillShade="D9"/>
          </w:tcPr>
          <w:p w:rsidR="00543510" w:rsidRPr="00EA336C" w:rsidRDefault="00543510" w:rsidP="00FE1FBB">
            <w:r w:rsidRPr="00543510">
              <w:rPr>
                <w:b/>
              </w:rPr>
              <w:t xml:space="preserve">PLEASE NOTE: </w:t>
            </w:r>
            <w:r w:rsidRPr="00EA336C">
              <w:t>Applications that do not spe</w:t>
            </w:r>
            <w:r w:rsidR="00953736">
              <w:t>cifically address NGGDPP FY 2012</w:t>
            </w:r>
            <w:r w:rsidRPr="00EA336C">
              <w:t xml:space="preserve"> </w:t>
            </w:r>
            <w:r w:rsidR="00FE1FBB">
              <w:t>grant objectives</w:t>
            </w:r>
            <w:r w:rsidRPr="00EA336C">
              <w:t xml:space="preserve"> will </w:t>
            </w:r>
            <w:r w:rsidRPr="00543510">
              <w:rPr>
                <w:b/>
              </w:rPr>
              <w:t>NOT</w:t>
            </w:r>
            <w:r w:rsidRPr="00EA336C">
              <w:t xml:space="preserve"> be considered for an award.</w:t>
            </w:r>
          </w:p>
        </w:tc>
      </w:tr>
      <w:tr w:rsidR="00DC00FB" w:rsidRPr="00EA336C" w:rsidTr="0027528E">
        <w:tc>
          <w:tcPr>
            <w:tcW w:w="738" w:type="dxa"/>
            <w:vMerge w:val="restart"/>
          </w:tcPr>
          <w:p w:rsidR="00DC00FB" w:rsidRPr="00EA336C" w:rsidRDefault="00DC00FB" w:rsidP="00DF4592">
            <w:pPr>
              <w:rPr>
                <w:rFonts w:cs="Arial"/>
              </w:rPr>
            </w:pPr>
          </w:p>
        </w:tc>
        <w:tc>
          <w:tcPr>
            <w:tcW w:w="10278" w:type="dxa"/>
            <w:gridSpan w:val="4"/>
          </w:tcPr>
          <w:p w:rsidR="00316E60" w:rsidRPr="00EA336C" w:rsidRDefault="00953736" w:rsidP="00125DCC">
            <w:pPr>
              <w:pStyle w:val="ListParagraph"/>
              <w:numPr>
                <w:ilvl w:val="0"/>
                <w:numId w:val="3"/>
              </w:numPr>
              <w:rPr>
                <w:rFonts w:cs="Arial"/>
              </w:rPr>
            </w:pPr>
            <w:r>
              <w:rPr>
                <w:rFonts w:cs="Arial"/>
                <w:b/>
              </w:rPr>
              <w:t>FY 2012</w:t>
            </w:r>
            <w:r w:rsidR="00CF342A" w:rsidRPr="00EA336C">
              <w:rPr>
                <w:rFonts w:cs="Arial"/>
                <w:b/>
              </w:rPr>
              <w:t xml:space="preserve"> </w:t>
            </w:r>
            <w:r w:rsidR="00FE1FBB">
              <w:rPr>
                <w:rFonts w:cs="Arial"/>
                <w:b/>
              </w:rPr>
              <w:t>Objective</w:t>
            </w:r>
            <w:r w:rsidR="00CF342A" w:rsidRPr="00EA336C">
              <w:rPr>
                <w:rFonts w:cs="Arial"/>
                <w:b/>
              </w:rPr>
              <w:t xml:space="preserve"> – </w:t>
            </w:r>
            <w:r w:rsidR="00316E60" w:rsidRPr="00EA336C">
              <w:rPr>
                <w:rFonts w:cs="Arial"/>
                <w:b/>
              </w:rPr>
              <w:t xml:space="preserve">Inventory collections of geological or geophysical data. </w:t>
            </w:r>
            <w:r w:rsidR="00392DA9" w:rsidRPr="00DF4592">
              <w:rPr>
                <w:rFonts w:cs="Arial"/>
              </w:rPr>
              <w:t xml:space="preserve">A collection comprises items </w:t>
            </w:r>
            <w:r w:rsidR="002F6A5B" w:rsidRPr="00DF4592">
              <w:rPr>
                <w:rFonts w:cs="Arial"/>
              </w:rPr>
              <w:t xml:space="preserve">that share similar characteristics (e.g. core, water samples), collected </w:t>
            </w:r>
            <w:r w:rsidR="00392DA9" w:rsidRPr="00DF4592">
              <w:rPr>
                <w:rFonts w:cs="Arial"/>
              </w:rPr>
              <w:t xml:space="preserve">for a </w:t>
            </w:r>
            <w:r w:rsidR="002F6A5B" w:rsidRPr="00DF4592">
              <w:rPr>
                <w:rFonts w:cs="Arial"/>
              </w:rPr>
              <w:t xml:space="preserve">specific purpose (e.g. ground water investigation; oil and gas exploration), or from a common </w:t>
            </w:r>
            <w:r w:rsidR="002F6A5B" w:rsidRPr="00DF4592">
              <w:rPr>
                <w:rFonts w:cs="Arial"/>
              </w:rPr>
              <w:lastRenderedPageBreak/>
              <w:t xml:space="preserve">location (e.g. geotechnical investigation prior to construction). </w:t>
            </w:r>
            <w:r w:rsidR="00B40704">
              <w:rPr>
                <w:rFonts w:cs="Arial"/>
              </w:rPr>
              <w:t>A State geological survey may request funds to inventory and assess the condition of their geological and geophysical data collections. If a State received previous support to inventory coll</w:t>
            </w:r>
            <w:r>
              <w:rPr>
                <w:rFonts w:cs="Arial"/>
              </w:rPr>
              <w:t>ections included in this FY 2012</w:t>
            </w:r>
            <w:r w:rsidR="00B40704">
              <w:rPr>
                <w:rFonts w:cs="Arial"/>
              </w:rPr>
              <w:t xml:space="preserve"> Application, provide justification for requesting additional support. T</w:t>
            </w:r>
            <w:r w:rsidR="00037FF2">
              <w:rPr>
                <w:rFonts w:cs="Arial"/>
              </w:rPr>
              <w:t xml:space="preserve">o </w:t>
            </w:r>
            <w:r w:rsidR="00B40704">
              <w:rPr>
                <w:rFonts w:cs="Arial"/>
              </w:rPr>
              <w:t>enter</w:t>
            </w:r>
            <w:r w:rsidR="00037FF2">
              <w:rPr>
                <w:rFonts w:cs="Arial"/>
              </w:rPr>
              <w:t xml:space="preserve"> </w:t>
            </w:r>
            <w:r w:rsidR="00B40704">
              <w:rPr>
                <w:rFonts w:cs="Arial"/>
              </w:rPr>
              <w:t xml:space="preserve">collection inventory information in the National Digital Catalog, go to:  </w:t>
            </w:r>
            <w:hyperlink r:id="rId10" w:history="1">
              <w:r w:rsidR="00B40704" w:rsidRPr="00AF2D62">
                <w:rPr>
                  <w:rStyle w:val="Hyperlink"/>
                  <w:rFonts w:cs="Arial"/>
                  <w:color w:val="3333FF"/>
                </w:rPr>
                <w:t>http://ndc.sciencebase.gov/</w:t>
              </w:r>
            </w:hyperlink>
            <w:r w:rsidR="00037FF2">
              <w:rPr>
                <w:rStyle w:val="Hyperlink"/>
                <w:rFonts w:cs="Arial"/>
                <w:color w:val="3333FF"/>
              </w:rPr>
              <w:t>.</w:t>
            </w:r>
          </w:p>
          <w:p w:rsidR="00DC00FB" w:rsidRPr="00EA336C" w:rsidRDefault="00DC00FB" w:rsidP="00DF4592">
            <w:pPr>
              <w:rPr>
                <w:rFonts w:cs="Arial"/>
                <w:sz w:val="16"/>
                <w:szCs w:val="16"/>
              </w:rPr>
            </w:pPr>
          </w:p>
        </w:tc>
      </w:tr>
      <w:tr w:rsidR="00164D2B" w:rsidRPr="00EA336C" w:rsidTr="0027528E">
        <w:tc>
          <w:tcPr>
            <w:tcW w:w="738" w:type="dxa"/>
            <w:vMerge/>
          </w:tcPr>
          <w:p w:rsidR="00164D2B" w:rsidRPr="00EA336C" w:rsidRDefault="00164D2B" w:rsidP="00DF4592">
            <w:pPr>
              <w:rPr>
                <w:rFonts w:cs="Arial"/>
              </w:rPr>
            </w:pPr>
          </w:p>
        </w:tc>
        <w:tc>
          <w:tcPr>
            <w:tcW w:w="10278" w:type="dxa"/>
            <w:gridSpan w:val="4"/>
          </w:tcPr>
          <w:p w:rsidR="00172123" w:rsidRDefault="00953736" w:rsidP="00125DCC">
            <w:pPr>
              <w:pStyle w:val="ListParagraph"/>
              <w:numPr>
                <w:ilvl w:val="0"/>
                <w:numId w:val="3"/>
              </w:numPr>
              <w:tabs>
                <w:tab w:val="left" w:pos="720"/>
                <w:tab w:val="left" w:pos="2160"/>
              </w:tabs>
              <w:rPr>
                <w:rFonts w:cs="Arial"/>
              </w:rPr>
            </w:pPr>
            <w:r>
              <w:rPr>
                <w:rFonts w:cs="Arial"/>
                <w:b/>
              </w:rPr>
              <w:t>FY 2012</w:t>
            </w:r>
            <w:r w:rsidR="009731B2" w:rsidRPr="00EA336C">
              <w:rPr>
                <w:rFonts w:cs="Arial"/>
                <w:b/>
              </w:rPr>
              <w:t xml:space="preserve"> </w:t>
            </w:r>
            <w:r w:rsidR="00FE1FBB">
              <w:rPr>
                <w:rFonts w:cs="Arial"/>
                <w:b/>
              </w:rPr>
              <w:t>Objective</w:t>
            </w:r>
            <w:r w:rsidR="009731B2" w:rsidRPr="00EA336C">
              <w:rPr>
                <w:rFonts w:cs="Arial"/>
                <w:b/>
              </w:rPr>
              <w:t xml:space="preserve"> – </w:t>
            </w:r>
            <w:r w:rsidR="00316E60" w:rsidRPr="00EA336C">
              <w:rPr>
                <w:rFonts w:cs="Arial"/>
                <w:b/>
              </w:rPr>
              <w:t>Create metadata for individual items in data collections.</w:t>
            </w:r>
            <w:r w:rsidR="00316E60" w:rsidRPr="00EA336C">
              <w:rPr>
                <w:rFonts w:cs="Arial"/>
                <w:i/>
              </w:rPr>
              <w:t xml:space="preserve"> </w:t>
            </w:r>
            <w:r w:rsidR="00316E60" w:rsidRPr="00EA336C">
              <w:rPr>
                <w:rFonts w:cs="Arial"/>
              </w:rPr>
              <w:t xml:space="preserve">The metadata should describe sample-level attributes of items belonging to collections in the </w:t>
            </w:r>
            <w:hyperlink r:id="rId11" w:history="1">
              <w:r w:rsidR="00316E60" w:rsidRPr="00EA336C">
                <w:rPr>
                  <w:rStyle w:val="Hyperlink"/>
                  <w:rFonts w:cs="Arial"/>
                </w:rPr>
                <w:t>National Digital Catalog</w:t>
              </w:r>
            </w:hyperlink>
            <w:r w:rsidR="00316E60" w:rsidRPr="00EA336C">
              <w:rPr>
                <w:rFonts w:cs="Arial"/>
              </w:rPr>
              <w:t>.</w:t>
            </w:r>
            <w:r w:rsidR="003B634E" w:rsidRPr="00EA336C">
              <w:rPr>
                <w:rFonts w:cs="Arial"/>
              </w:rPr>
              <w:t xml:space="preserve"> Site-specific data resources are targeted because most agencies dealing with geological and geophysical data have one or more kinds of site data in their purview.  Focus on site-specific sample metadata will allow broad national coverage with content that will be useful to a wide variety of users. </w:t>
            </w:r>
          </w:p>
          <w:p w:rsidR="004B7EDD" w:rsidRPr="00EA336C" w:rsidRDefault="004B7EDD" w:rsidP="00A3775F">
            <w:pPr>
              <w:pStyle w:val="ListParagraph"/>
              <w:tabs>
                <w:tab w:val="left" w:pos="720"/>
                <w:tab w:val="left" w:pos="2160"/>
              </w:tabs>
              <w:rPr>
                <w:rFonts w:asciiTheme="minorHAnsi" w:hAnsiTheme="minorHAnsi" w:cs="Arial"/>
              </w:rPr>
            </w:pPr>
          </w:p>
          <w:p w:rsidR="00B40704" w:rsidRPr="00B40704" w:rsidRDefault="003B634E" w:rsidP="00B40704">
            <w:pPr>
              <w:ind w:left="720"/>
              <w:rPr>
                <w:rFonts w:cs="Arial"/>
              </w:rPr>
            </w:pPr>
            <w:r w:rsidRPr="00B40704">
              <w:rPr>
                <w:rFonts w:cs="Arial"/>
              </w:rPr>
              <w:t xml:space="preserve">Support for metadata creation is available only for items in collection inventories that </w:t>
            </w:r>
            <w:r w:rsidR="00B40704" w:rsidRPr="00B40704">
              <w:rPr>
                <w:rFonts w:cs="Arial"/>
              </w:rPr>
              <w:t>were</w:t>
            </w:r>
            <w:r w:rsidRPr="00B40704">
              <w:rPr>
                <w:rFonts w:cs="Arial"/>
              </w:rPr>
              <w:t xml:space="preserve"> </w:t>
            </w:r>
            <w:r w:rsidR="00B40704" w:rsidRPr="00B40704">
              <w:rPr>
                <w:rFonts w:cs="Arial"/>
              </w:rPr>
              <w:t xml:space="preserve">previously </w:t>
            </w:r>
            <w:r w:rsidRPr="00B40704">
              <w:rPr>
                <w:rFonts w:cs="Arial"/>
              </w:rPr>
              <w:t>entered in the USGS database.</w:t>
            </w:r>
            <w:r w:rsidR="00B40704" w:rsidRPr="00B40704">
              <w:rPr>
                <w:rFonts w:cs="Arial"/>
              </w:rPr>
              <w:t xml:space="preserve">  </w:t>
            </w:r>
            <w:r w:rsidR="004B7EDD">
              <w:rPr>
                <w:rFonts w:cs="Arial"/>
              </w:rPr>
              <w:t xml:space="preserve">Visit the </w:t>
            </w:r>
            <w:r w:rsidR="00B40704" w:rsidRPr="00B40704">
              <w:rPr>
                <w:rFonts w:cs="Arial"/>
              </w:rPr>
              <w:t xml:space="preserve">website for entering </w:t>
            </w:r>
            <w:r w:rsidR="00B40704">
              <w:rPr>
                <w:rFonts w:cs="Arial"/>
              </w:rPr>
              <w:t>metadata</w:t>
            </w:r>
            <w:r w:rsidR="00B40704" w:rsidRPr="00B40704">
              <w:rPr>
                <w:rFonts w:cs="Arial"/>
              </w:rPr>
              <w:t xml:space="preserve"> in the National Digital Catalog, go to:  </w:t>
            </w:r>
            <w:hyperlink r:id="rId12" w:history="1">
              <w:r w:rsidR="00B40704" w:rsidRPr="00B40704">
                <w:rPr>
                  <w:rStyle w:val="Hyperlink"/>
                  <w:rFonts w:cs="Arial"/>
                  <w:color w:val="3333FF"/>
                </w:rPr>
                <w:t>http://ndc.sciencebase.gov/</w:t>
              </w:r>
            </w:hyperlink>
            <w:r w:rsidR="00FB6213">
              <w:rPr>
                <w:rStyle w:val="Hyperlink"/>
                <w:rFonts w:cs="Arial"/>
                <w:color w:val="3333FF"/>
              </w:rPr>
              <w:t>.</w:t>
            </w:r>
          </w:p>
          <w:p w:rsidR="00316E60" w:rsidRPr="00EA336C" w:rsidRDefault="00316E60" w:rsidP="00B40704">
            <w:pPr>
              <w:pStyle w:val="ListParagraph"/>
              <w:rPr>
                <w:rFonts w:cs="Arial"/>
              </w:rPr>
            </w:pPr>
          </w:p>
        </w:tc>
      </w:tr>
      <w:tr w:rsidR="00DC00FB" w:rsidRPr="00EA336C" w:rsidTr="0027528E">
        <w:tc>
          <w:tcPr>
            <w:tcW w:w="738" w:type="dxa"/>
            <w:vMerge/>
          </w:tcPr>
          <w:p w:rsidR="00DC00FB" w:rsidRPr="00EA336C" w:rsidRDefault="00DC00FB" w:rsidP="00DF4592">
            <w:pPr>
              <w:rPr>
                <w:rFonts w:cs="Arial"/>
              </w:rPr>
            </w:pPr>
          </w:p>
        </w:tc>
        <w:tc>
          <w:tcPr>
            <w:tcW w:w="10278" w:type="dxa"/>
            <w:gridSpan w:val="4"/>
          </w:tcPr>
          <w:p w:rsidR="00DC00FB" w:rsidRPr="006C4C53" w:rsidRDefault="006C4C53" w:rsidP="006C4C53">
            <w:pPr>
              <w:ind w:left="702" w:hanging="360"/>
              <w:rPr>
                <w:rFonts w:cs="Arial"/>
                <w:b/>
              </w:rPr>
            </w:pPr>
            <w:r w:rsidRPr="006C4C53">
              <w:rPr>
                <w:rFonts w:cs="Arial"/>
                <w:b/>
              </w:rPr>
              <w:t>(3</w:t>
            </w:r>
            <w:r>
              <w:rPr>
                <w:rFonts w:cs="Arial"/>
                <w:b/>
              </w:rPr>
              <w:t xml:space="preserve">) </w:t>
            </w:r>
            <w:r w:rsidR="00953736" w:rsidRPr="006C4C53">
              <w:rPr>
                <w:rFonts w:cs="Arial"/>
                <w:b/>
              </w:rPr>
              <w:t>FY 2012</w:t>
            </w:r>
            <w:r w:rsidR="009731B2" w:rsidRPr="006C4C53">
              <w:rPr>
                <w:rFonts w:cs="Arial"/>
                <w:b/>
              </w:rPr>
              <w:t xml:space="preserve"> </w:t>
            </w:r>
            <w:r w:rsidR="00FE1FBB" w:rsidRPr="006C4C53">
              <w:rPr>
                <w:rFonts w:cs="Arial"/>
                <w:b/>
              </w:rPr>
              <w:t>Objective</w:t>
            </w:r>
            <w:r w:rsidR="009731B2" w:rsidRPr="006C4C53">
              <w:rPr>
                <w:rFonts w:cs="Arial"/>
                <w:b/>
              </w:rPr>
              <w:t xml:space="preserve"> – </w:t>
            </w:r>
            <w:r w:rsidR="00DC00FB" w:rsidRPr="006C4C53">
              <w:rPr>
                <w:rFonts w:cs="Arial"/>
                <w:b/>
              </w:rPr>
              <w:t>Create o</w:t>
            </w:r>
            <w:r w:rsidR="00B40704" w:rsidRPr="006C4C53">
              <w:rPr>
                <w:rFonts w:cs="Arial"/>
                <w:b/>
              </w:rPr>
              <w:t>r update digital infrastructure, including data migration to assure data are not lost due to recording media degradation or changing data recording formats or programs</w:t>
            </w:r>
          </w:p>
          <w:p w:rsidR="00DC00FB" w:rsidRPr="00EA336C" w:rsidRDefault="00DC00FB" w:rsidP="00A3775F">
            <w:pPr>
              <w:numPr>
                <w:ilvl w:val="0"/>
                <w:numId w:val="1"/>
              </w:numPr>
              <w:tabs>
                <w:tab w:val="num" w:pos="1440"/>
              </w:tabs>
              <w:ind w:left="702" w:firstLine="0"/>
              <w:rPr>
                <w:rFonts w:cs="Arial"/>
              </w:rPr>
            </w:pPr>
            <w:r w:rsidRPr="00EA336C">
              <w:rPr>
                <w:rFonts w:cs="Arial"/>
              </w:rPr>
              <w:t>Convert paper records and data to digital formats for preservation and access</w:t>
            </w:r>
            <w:r w:rsidR="004B7EDD">
              <w:rPr>
                <w:rFonts w:cs="Arial"/>
              </w:rPr>
              <w:t>.</w:t>
            </w:r>
          </w:p>
          <w:p w:rsidR="00DC00FB" w:rsidRPr="00EA336C" w:rsidRDefault="00DC00FB" w:rsidP="00A3775F">
            <w:pPr>
              <w:numPr>
                <w:ilvl w:val="0"/>
                <w:numId w:val="1"/>
              </w:numPr>
              <w:tabs>
                <w:tab w:val="num" w:pos="1440"/>
              </w:tabs>
              <w:ind w:left="702" w:firstLine="0"/>
              <w:rPr>
                <w:rFonts w:cs="Arial"/>
              </w:rPr>
            </w:pPr>
            <w:r w:rsidRPr="00EA336C">
              <w:rPr>
                <w:rFonts w:cs="Arial"/>
              </w:rPr>
              <w:t>Maintain digital data in modern formats and on permanent media.</w:t>
            </w:r>
          </w:p>
          <w:p w:rsidR="00DC00FB" w:rsidRPr="00EA336C" w:rsidRDefault="00DC00FB" w:rsidP="00A3775F">
            <w:pPr>
              <w:numPr>
                <w:ilvl w:val="0"/>
                <w:numId w:val="1"/>
              </w:numPr>
              <w:tabs>
                <w:tab w:val="num" w:pos="1440"/>
              </w:tabs>
              <w:ind w:left="702" w:firstLine="0"/>
              <w:rPr>
                <w:rFonts w:cs="Arial"/>
              </w:rPr>
            </w:pPr>
            <w:r w:rsidRPr="00EA336C">
              <w:rPr>
                <w:rFonts w:cs="Arial"/>
              </w:rPr>
              <w:t xml:space="preserve">Update digital data to new formats to preserve accessibility as older </w:t>
            </w:r>
            <w:r w:rsidR="00B40704">
              <w:rPr>
                <w:rFonts w:cs="Arial"/>
              </w:rPr>
              <w:t xml:space="preserve">digital </w:t>
            </w:r>
            <w:r w:rsidRPr="00EA336C">
              <w:rPr>
                <w:rFonts w:cs="Arial"/>
              </w:rPr>
              <w:t>storage technologies become obsolete.</w:t>
            </w:r>
          </w:p>
          <w:p w:rsidR="00DC00FB" w:rsidRDefault="00DC00FB" w:rsidP="00A3775F">
            <w:pPr>
              <w:numPr>
                <w:ilvl w:val="0"/>
                <w:numId w:val="1"/>
              </w:numPr>
              <w:tabs>
                <w:tab w:val="num" w:pos="1440"/>
              </w:tabs>
              <w:ind w:left="702" w:firstLine="0"/>
              <w:rPr>
                <w:rFonts w:cs="Arial"/>
              </w:rPr>
            </w:pPr>
            <w:r w:rsidRPr="00EA336C">
              <w:rPr>
                <w:rFonts w:cs="Arial"/>
              </w:rPr>
              <w:t>Support computer programming</w:t>
            </w:r>
            <w:r w:rsidR="006B2780" w:rsidRPr="00EA336C">
              <w:rPr>
                <w:rFonts w:cs="Arial"/>
              </w:rPr>
              <w:t>,</w:t>
            </w:r>
            <w:r w:rsidRPr="00EA336C">
              <w:rPr>
                <w:rFonts w:cs="Arial"/>
              </w:rPr>
              <w:t xml:space="preserve"> equipment</w:t>
            </w:r>
            <w:r w:rsidR="006B2780" w:rsidRPr="00EA336C">
              <w:rPr>
                <w:rFonts w:cs="Arial"/>
              </w:rPr>
              <w:t>,</w:t>
            </w:r>
            <w:r w:rsidRPr="00EA336C">
              <w:rPr>
                <w:rFonts w:cs="Arial"/>
              </w:rPr>
              <w:t xml:space="preserve"> and staff necessary to create new, or improve existing, databases relevant to collection of digital and physical data. </w:t>
            </w:r>
          </w:p>
          <w:p w:rsidR="00037FF2" w:rsidRPr="00EA336C" w:rsidRDefault="00037FF2" w:rsidP="00037FF2">
            <w:pPr>
              <w:tabs>
                <w:tab w:val="num" w:pos="1440"/>
              </w:tabs>
              <w:ind w:left="702"/>
              <w:rPr>
                <w:rFonts w:cs="Arial"/>
              </w:rPr>
            </w:pPr>
          </w:p>
          <w:p w:rsidR="00172123" w:rsidRPr="00EA336C" w:rsidRDefault="00336FF7" w:rsidP="00037FF2">
            <w:pPr>
              <w:tabs>
                <w:tab w:val="num" w:pos="1440"/>
              </w:tabs>
              <w:ind w:left="702"/>
              <w:rPr>
                <w:rFonts w:cs="Arial"/>
              </w:rPr>
            </w:pPr>
            <w:r>
              <w:rPr>
                <w:rFonts w:cs="Arial"/>
              </w:rPr>
              <w:t xml:space="preserve">Collection </w:t>
            </w:r>
            <w:r w:rsidR="00037FF2">
              <w:rPr>
                <w:rFonts w:cs="Arial"/>
              </w:rPr>
              <w:t>i</w:t>
            </w:r>
            <w:r>
              <w:rPr>
                <w:rFonts w:cs="Arial"/>
              </w:rPr>
              <w:t xml:space="preserve">nventories and </w:t>
            </w:r>
            <w:r w:rsidR="00037FF2">
              <w:rPr>
                <w:rFonts w:cs="Arial"/>
              </w:rPr>
              <w:t>m</w:t>
            </w:r>
            <w:r w:rsidR="00DC00FB" w:rsidRPr="00EA336C">
              <w:rPr>
                <w:rFonts w:cs="Arial"/>
              </w:rPr>
              <w:t xml:space="preserve">etadata for records converted or created </w:t>
            </w:r>
            <w:r w:rsidR="009F6198" w:rsidRPr="00EA336C">
              <w:rPr>
                <w:rFonts w:cs="Arial"/>
              </w:rPr>
              <w:t>shall</w:t>
            </w:r>
            <w:r w:rsidR="00DC00FB" w:rsidRPr="00EA336C">
              <w:rPr>
                <w:rFonts w:cs="Arial"/>
              </w:rPr>
              <w:t xml:space="preserve"> be entered in the National Digital Catalog</w:t>
            </w:r>
            <w:r>
              <w:rPr>
                <w:rFonts w:cs="Arial"/>
              </w:rPr>
              <w:t xml:space="preserve"> as described in </w:t>
            </w:r>
            <w:r w:rsidR="00D71BA4">
              <w:rPr>
                <w:rFonts w:cs="Arial"/>
              </w:rPr>
              <w:t>Grant Objectives</w:t>
            </w:r>
            <w:r>
              <w:rPr>
                <w:rFonts w:cs="Arial"/>
              </w:rPr>
              <w:t xml:space="preserve"> 1 and 2.</w:t>
            </w:r>
          </w:p>
        </w:tc>
      </w:tr>
      <w:tr w:rsidR="00DC00FB" w:rsidRPr="00EA336C" w:rsidTr="0027528E">
        <w:tc>
          <w:tcPr>
            <w:tcW w:w="738" w:type="dxa"/>
            <w:vMerge/>
          </w:tcPr>
          <w:p w:rsidR="00DC00FB" w:rsidRPr="00EA336C" w:rsidRDefault="00DC00FB" w:rsidP="00DF4592">
            <w:pPr>
              <w:rPr>
                <w:rFonts w:cs="Arial"/>
              </w:rPr>
            </w:pPr>
          </w:p>
        </w:tc>
        <w:tc>
          <w:tcPr>
            <w:tcW w:w="10278" w:type="dxa"/>
            <w:gridSpan w:val="4"/>
          </w:tcPr>
          <w:p w:rsidR="00F223CB" w:rsidRPr="00A3775F" w:rsidRDefault="00953736" w:rsidP="00125DCC">
            <w:pPr>
              <w:pStyle w:val="ListParagraph"/>
              <w:numPr>
                <w:ilvl w:val="0"/>
                <w:numId w:val="25"/>
              </w:numPr>
              <w:rPr>
                <w:rFonts w:cs="Arial"/>
              </w:rPr>
            </w:pPr>
            <w:r w:rsidRPr="00A3775F">
              <w:rPr>
                <w:rFonts w:cs="Arial"/>
                <w:b/>
              </w:rPr>
              <w:t>FY 2012</w:t>
            </w:r>
            <w:r w:rsidR="009731B2" w:rsidRPr="00A3775F">
              <w:rPr>
                <w:rFonts w:cs="Arial"/>
                <w:b/>
              </w:rPr>
              <w:t xml:space="preserve"> </w:t>
            </w:r>
            <w:r w:rsidR="009F6838" w:rsidRPr="00A3775F">
              <w:rPr>
                <w:rFonts w:cs="Arial"/>
                <w:b/>
              </w:rPr>
              <w:t>Objective</w:t>
            </w:r>
            <w:r w:rsidR="009731B2" w:rsidRPr="00A3775F">
              <w:rPr>
                <w:rFonts w:cs="Arial"/>
                <w:b/>
              </w:rPr>
              <w:t xml:space="preserve"> – </w:t>
            </w:r>
            <w:r w:rsidR="00DC00FB" w:rsidRPr="00A3775F">
              <w:rPr>
                <w:rFonts w:cs="Arial"/>
                <w:b/>
              </w:rPr>
              <w:t xml:space="preserve">Rescue data at risk. </w:t>
            </w:r>
            <w:r w:rsidR="004B56F5" w:rsidRPr="00A3775F">
              <w:rPr>
                <w:rFonts w:cs="Arial"/>
              </w:rPr>
              <w:t xml:space="preserve">This </w:t>
            </w:r>
            <w:r w:rsidR="009F6838" w:rsidRPr="00A3775F">
              <w:rPr>
                <w:rFonts w:cs="Arial"/>
              </w:rPr>
              <w:t>objective</w:t>
            </w:r>
            <w:r w:rsidR="004B56F5" w:rsidRPr="00A3775F">
              <w:rPr>
                <w:rFonts w:cs="Arial"/>
              </w:rPr>
              <w:t xml:space="preserve"> is for time-dependent preservation of unique geologic data or collections in imminent danger of loss from deteriorating physical surroundings, threat of disposal, or rapidly deteriorating medium on which they reside (for example, data stored on magnetic tape</w:t>
            </w:r>
            <w:r w:rsidR="0099552A" w:rsidRPr="00A3775F">
              <w:rPr>
                <w:rFonts w:cs="Arial"/>
              </w:rPr>
              <w:t>)</w:t>
            </w:r>
            <w:r w:rsidR="004B56F5" w:rsidRPr="00A3775F">
              <w:rPr>
                <w:rFonts w:cs="Arial"/>
              </w:rPr>
              <w:t xml:space="preserve">. </w:t>
            </w:r>
            <w:r w:rsidR="00B40704" w:rsidRPr="00A3775F">
              <w:rPr>
                <w:rFonts w:cs="Arial"/>
              </w:rPr>
              <w:t xml:space="preserve"> </w:t>
            </w:r>
            <w:r w:rsidR="00B119FF" w:rsidRPr="00A3775F">
              <w:rPr>
                <w:rFonts w:cs="Arial"/>
              </w:rPr>
              <w:t xml:space="preserve">Although data rescue is a priority of the NGGDPP, the Program has limited funding. </w:t>
            </w:r>
            <w:r w:rsidR="004B56F5" w:rsidRPr="00A3775F">
              <w:rPr>
                <w:rFonts w:cs="Arial"/>
              </w:rPr>
              <w:t xml:space="preserve">Please provide </w:t>
            </w:r>
            <w:r w:rsidR="00B119FF" w:rsidRPr="00A3775F">
              <w:rPr>
                <w:rFonts w:cs="Arial"/>
              </w:rPr>
              <w:t>detailed</w:t>
            </w:r>
            <w:r w:rsidR="004B56F5" w:rsidRPr="00A3775F">
              <w:rPr>
                <w:rFonts w:cs="Arial"/>
              </w:rPr>
              <w:t xml:space="preserve"> justification </w:t>
            </w:r>
            <w:r w:rsidR="00B119FF" w:rsidRPr="00A3775F">
              <w:rPr>
                <w:rFonts w:cs="Arial"/>
              </w:rPr>
              <w:t xml:space="preserve">for </w:t>
            </w:r>
            <w:r w:rsidR="00F47322" w:rsidRPr="00A3775F">
              <w:rPr>
                <w:rFonts w:cs="Arial"/>
              </w:rPr>
              <w:t>rescu</w:t>
            </w:r>
            <w:r w:rsidR="00B119FF" w:rsidRPr="00A3775F">
              <w:rPr>
                <w:rFonts w:cs="Arial"/>
              </w:rPr>
              <w:t>ing data at risk</w:t>
            </w:r>
            <w:r w:rsidR="00F47322" w:rsidRPr="00A3775F">
              <w:rPr>
                <w:rFonts w:cs="Arial"/>
              </w:rPr>
              <w:t>.</w:t>
            </w:r>
          </w:p>
          <w:p w:rsidR="004B7EDD" w:rsidRPr="00EA336C" w:rsidRDefault="004B7EDD" w:rsidP="00A3775F">
            <w:pPr>
              <w:pStyle w:val="ListParagraph"/>
              <w:rPr>
                <w:rFonts w:asciiTheme="minorHAnsi" w:hAnsiTheme="minorHAnsi" w:cs="Arial"/>
              </w:rPr>
            </w:pPr>
          </w:p>
          <w:p w:rsidR="00172123" w:rsidRPr="00EA336C" w:rsidRDefault="00336FF7" w:rsidP="00A3775F">
            <w:pPr>
              <w:ind w:left="702"/>
              <w:rPr>
                <w:rFonts w:asciiTheme="minorHAnsi" w:hAnsiTheme="minorHAnsi" w:cs="Arial"/>
                <w:sz w:val="16"/>
                <w:szCs w:val="16"/>
              </w:rPr>
            </w:pPr>
            <w:r>
              <w:rPr>
                <w:rFonts w:cs="Arial"/>
              </w:rPr>
              <w:t xml:space="preserve">Collection </w:t>
            </w:r>
            <w:r w:rsidR="004B7EDD">
              <w:rPr>
                <w:rFonts w:cs="Arial"/>
              </w:rPr>
              <w:t>i</w:t>
            </w:r>
            <w:r>
              <w:rPr>
                <w:rFonts w:cs="Arial"/>
              </w:rPr>
              <w:t xml:space="preserve">nventories and </w:t>
            </w:r>
            <w:r w:rsidR="004B7EDD">
              <w:rPr>
                <w:rFonts w:cs="Arial"/>
              </w:rPr>
              <w:t>m</w:t>
            </w:r>
            <w:r w:rsidRPr="00EA336C">
              <w:rPr>
                <w:rFonts w:cs="Arial"/>
              </w:rPr>
              <w:t xml:space="preserve">etadata for </w:t>
            </w:r>
            <w:r w:rsidR="00804B8F">
              <w:rPr>
                <w:rFonts w:cs="Arial"/>
              </w:rPr>
              <w:t>rescued</w:t>
            </w:r>
            <w:r w:rsidR="00804B8F" w:rsidRPr="00EA336C">
              <w:rPr>
                <w:rFonts w:cs="Arial"/>
              </w:rPr>
              <w:t xml:space="preserve"> </w:t>
            </w:r>
            <w:r w:rsidR="00804B8F">
              <w:rPr>
                <w:rFonts w:cs="Arial"/>
              </w:rPr>
              <w:t xml:space="preserve">data or collections </w:t>
            </w:r>
            <w:r w:rsidRPr="00EA336C">
              <w:rPr>
                <w:rFonts w:cs="Arial"/>
              </w:rPr>
              <w:t>shall be entered in the National Digital Catalog</w:t>
            </w:r>
            <w:r>
              <w:rPr>
                <w:rFonts w:cs="Arial"/>
              </w:rPr>
              <w:t xml:space="preserve"> as described in </w:t>
            </w:r>
            <w:r w:rsidR="00D71BA4">
              <w:rPr>
                <w:rFonts w:cs="Arial"/>
              </w:rPr>
              <w:t>Grant Objectives</w:t>
            </w:r>
            <w:r>
              <w:rPr>
                <w:rFonts w:cs="Arial"/>
              </w:rPr>
              <w:t xml:space="preserve"> 1 and 2. </w:t>
            </w:r>
          </w:p>
        </w:tc>
      </w:tr>
      <w:tr w:rsidR="003B634E" w:rsidRPr="00EA336C" w:rsidTr="0027528E">
        <w:tc>
          <w:tcPr>
            <w:tcW w:w="11016" w:type="dxa"/>
            <w:gridSpan w:val="5"/>
            <w:shd w:val="clear" w:color="auto" w:fill="D9D9D9" w:themeFill="background1" w:themeFillShade="D9"/>
          </w:tcPr>
          <w:p w:rsidR="003B634E" w:rsidRPr="00EA336C" w:rsidRDefault="003B634E" w:rsidP="00DF4592">
            <w:pPr>
              <w:pStyle w:val="Heading2"/>
              <w:outlineLvl w:val="1"/>
              <w:rPr>
                <w:rFonts w:cs="Arial"/>
              </w:rPr>
            </w:pPr>
            <w:bookmarkStart w:id="9" w:name="_Toc275347840"/>
            <w:bookmarkStart w:id="10" w:name="_Toc275887021"/>
            <w:r w:rsidRPr="00EA336C">
              <w:rPr>
                <w:rFonts w:cs="Arial"/>
              </w:rPr>
              <w:t xml:space="preserve">D. </w:t>
            </w:r>
            <w:r w:rsidR="009731B2" w:rsidRPr="00EA336C">
              <w:rPr>
                <w:rFonts w:cs="Arial"/>
              </w:rPr>
              <w:t>Important Dates</w:t>
            </w:r>
            <w:bookmarkEnd w:id="9"/>
            <w:bookmarkEnd w:id="10"/>
          </w:p>
        </w:tc>
      </w:tr>
      <w:tr w:rsidR="008A0CA1" w:rsidRPr="00EA336C" w:rsidTr="0027528E">
        <w:tc>
          <w:tcPr>
            <w:tcW w:w="738" w:type="dxa"/>
          </w:tcPr>
          <w:p w:rsidR="008A0CA1" w:rsidRPr="00EA336C" w:rsidRDefault="008A0CA1" w:rsidP="00DF4592">
            <w:pPr>
              <w:rPr>
                <w:rFonts w:cs="Arial"/>
              </w:rPr>
            </w:pPr>
          </w:p>
        </w:tc>
        <w:tc>
          <w:tcPr>
            <w:tcW w:w="10278" w:type="dxa"/>
            <w:gridSpan w:val="4"/>
          </w:tcPr>
          <w:p w:rsidR="003B634E" w:rsidRDefault="003B634E" w:rsidP="00DF4592">
            <w:pPr>
              <w:tabs>
                <w:tab w:val="left" w:pos="720"/>
                <w:tab w:val="left" w:pos="1440"/>
                <w:tab w:val="left" w:pos="2160"/>
              </w:tabs>
              <w:rPr>
                <w:rFonts w:cs="Arial"/>
              </w:rPr>
            </w:pPr>
            <w:r w:rsidRPr="00EA336C">
              <w:rPr>
                <w:rFonts w:cs="Arial"/>
              </w:rPr>
              <w:t xml:space="preserve">The deadline for filing </w:t>
            </w:r>
            <w:r w:rsidR="00751721" w:rsidRPr="00EA336C">
              <w:rPr>
                <w:rFonts w:cs="Arial"/>
              </w:rPr>
              <w:t>application</w:t>
            </w:r>
            <w:r w:rsidRPr="00EA336C">
              <w:rPr>
                <w:rFonts w:cs="Arial"/>
              </w:rPr>
              <w:t xml:space="preserve">s is: </w:t>
            </w:r>
            <w:r w:rsidR="008E3E50">
              <w:rPr>
                <w:rFonts w:cs="Arial"/>
              </w:rPr>
              <w:t xml:space="preserve">6:00 pm, </w:t>
            </w:r>
            <w:r w:rsidR="00541E42">
              <w:rPr>
                <w:rFonts w:cs="Arial"/>
              </w:rPr>
              <w:t>May 21, 2012</w:t>
            </w:r>
            <w:r w:rsidR="008E3E50">
              <w:rPr>
                <w:rFonts w:cs="Arial"/>
              </w:rPr>
              <w:t xml:space="preserve">, </w:t>
            </w:r>
            <w:r w:rsidRPr="008E3E50">
              <w:rPr>
                <w:rFonts w:cs="Arial"/>
              </w:rPr>
              <w:t xml:space="preserve">Eastern </w:t>
            </w:r>
            <w:r w:rsidR="008E3E50" w:rsidRPr="008E3E50">
              <w:rPr>
                <w:rFonts w:cs="Arial"/>
              </w:rPr>
              <w:t xml:space="preserve">Daylight Time. </w:t>
            </w:r>
            <w:r w:rsidRPr="00EA336C">
              <w:rPr>
                <w:rFonts w:cs="Arial"/>
              </w:rPr>
              <w:t xml:space="preserve"> </w:t>
            </w:r>
            <w:r w:rsidR="00751721" w:rsidRPr="00EA336C">
              <w:rPr>
                <w:rFonts w:cs="Arial"/>
              </w:rPr>
              <w:t>Application</w:t>
            </w:r>
            <w:r w:rsidRPr="00EA336C">
              <w:rPr>
                <w:rFonts w:cs="Arial"/>
              </w:rPr>
              <w:t xml:space="preserve">s received after this time will </w:t>
            </w:r>
            <w:r w:rsidR="000E5A4D" w:rsidRPr="000E5A4D">
              <w:rPr>
                <w:rFonts w:asciiTheme="minorHAnsi" w:hAnsiTheme="minorHAnsi" w:cs="Arial"/>
                <w:b/>
                <w:u w:val="single"/>
              </w:rPr>
              <w:t>NOT</w:t>
            </w:r>
            <w:r w:rsidRPr="00EA336C">
              <w:rPr>
                <w:rFonts w:cs="Arial"/>
              </w:rPr>
              <w:t xml:space="preserve"> be considered for an award.</w:t>
            </w:r>
          </w:p>
          <w:p w:rsidR="009F6838" w:rsidRPr="00EA336C" w:rsidRDefault="009F6838" w:rsidP="00DF4592">
            <w:pPr>
              <w:tabs>
                <w:tab w:val="left" w:pos="720"/>
                <w:tab w:val="left" w:pos="1440"/>
                <w:tab w:val="left" w:pos="2160"/>
              </w:tabs>
              <w:rPr>
                <w:rFonts w:cs="Arial"/>
              </w:rPr>
            </w:pPr>
          </w:p>
          <w:p w:rsidR="009F6838" w:rsidRDefault="00F34572" w:rsidP="00DF4592">
            <w:pPr>
              <w:tabs>
                <w:tab w:val="left" w:pos="720"/>
                <w:tab w:val="left" w:pos="1440"/>
                <w:tab w:val="left" w:pos="2160"/>
              </w:tabs>
              <w:rPr>
                <w:rFonts w:cs="Arial"/>
              </w:rPr>
            </w:pPr>
            <w:r w:rsidRPr="00EA336C">
              <w:rPr>
                <w:rFonts w:cs="Arial"/>
              </w:rPr>
              <w:t xml:space="preserve">The </w:t>
            </w:r>
            <w:r w:rsidR="0075160A" w:rsidRPr="00EA336C">
              <w:rPr>
                <w:rFonts w:cs="Arial"/>
              </w:rPr>
              <w:t xml:space="preserve">earliest </w:t>
            </w:r>
            <w:r w:rsidRPr="00EA336C">
              <w:rPr>
                <w:rFonts w:cs="Arial"/>
              </w:rPr>
              <w:t xml:space="preserve">start date for new grants </w:t>
            </w:r>
            <w:r w:rsidR="007750E4">
              <w:rPr>
                <w:rFonts w:cs="Arial"/>
              </w:rPr>
              <w:t xml:space="preserve">is July 1, 2012.  </w:t>
            </w:r>
            <w:r w:rsidRPr="00EA336C">
              <w:rPr>
                <w:rFonts w:cs="Arial"/>
              </w:rPr>
              <w:t xml:space="preserve">The Government’s obligation for this assistance program is subject to availability of appropriated funds from which to award grants.  </w:t>
            </w:r>
          </w:p>
          <w:p w:rsidR="00283257" w:rsidRPr="00EA336C" w:rsidRDefault="00283257" w:rsidP="00DF4592">
            <w:pPr>
              <w:tabs>
                <w:tab w:val="left" w:pos="720"/>
                <w:tab w:val="left" w:pos="1440"/>
                <w:tab w:val="left" w:pos="2160"/>
              </w:tabs>
              <w:rPr>
                <w:rFonts w:cs="Arial"/>
              </w:rPr>
            </w:pPr>
          </w:p>
          <w:p w:rsidR="00F63AFB" w:rsidRDefault="00010AF5" w:rsidP="00DF4592">
            <w:pPr>
              <w:tabs>
                <w:tab w:val="left" w:pos="720"/>
                <w:tab w:val="left" w:pos="1440"/>
                <w:tab w:val="left" w:pos="2160"/>
              </w:tabs>
              <w:rPr>
                <w:rFonts w:cs="Arial"/>
              </w:rPr>
            </w:pPr>
            <w:r w:rsidRPr="00EA336C">
              <w:rPr>
                <w:rFonts w:cs="Arial"/>
              </w:rPr>
              <w:t>T</w:t>
            </w:r>
            <w:r w:rsidR="00F34572" w:rsidRPr="00EA336C">
              <w:rPr>
                <w:rFonts w:cs="Arial"/>
              </w:rPr>
              <w:t xml:space="preserve">he latest start date is </w:t>
            </w:r>
            <w:r w:rsidR="0027528E" w:rsidRPr="00283257">
              <w:rPr>
                <w:rFonts w:cs="Arial"/>
                <w:b/>
              </w:rPr>
              <w:t>September 15, 2012</w:t>
            </w:r>
            <w:r w:rsidR="00F34572" w:rsidRPr="00283257">
              <w:rPr>
                <w:rFonts w:cs="Arial"/>
              </w:rPr>
              <w:t>.</w:t>
            </w:r>
            <w:r w:rsidR="00F34572" w:rsidRPr="00EA336C">
              <w:rPr>
                <w:rFonts w:cs="Arial"/>
              </w:rPr>
              <w:t xml:space="preserve">  Awards are for a 12-month period only.  No awards will be issued for less than or more than 12 months.</w:t>
            </w:r>
          </w:p>
          <w:p w:rsidR="007750E4" w:rsidRDefault="007750E4" w:rsidP="00DF4592">
            <w:pPr>
              <w:tabs>
                <w:tab w:val="left" w:pos="720"/>
                <w:tab w:val="left" w:pos="1440"/>
                <w:tab w:val="left" w:pos="2160"/>
              </w:tabs>
              <w:rPr>
                <w:rFonts w:cs="Arial"/>
              </w:rPr>
            </w:pPr>
          </w:p>
          <w:p w:rsidR="007750E4" w:rsidRPr="00EA336C" w:rsidRDefault="007750E4" w:rsidP="00DF4592">
            <w:pPr>
              <w:tabs>
                <w:tab w:val="left" w:pos="720"/>
                <w:tab w:val="left" w:pos="1440"/>
                <w:tab w:val="left" w:pos="2160"/>
              </w:tabs>
              <w:rPr>
                <w:rFonts w:cs="Arial"/>
              </w:rPr>
            </w:pPr>
          </w:p>
          <w:p w:rsidR="0080585F" w:rsidRPr="00EA336C" w:rsidRDefault="0080585F" w:rsidP="00DF4592">
            <w:pPr>
              <w:tabs>
                <w:tab w:val="left" w:pos="720"/>
                <w:tab w:val="left" w:pos="1440"/>
                <w:tab w:val="left" w:pos="2160"/>
              </w:tabs>
              <w:rPr>
                <w:rFonts w:cs="Arial"/>
                <w:sz w:val="16"/>
                <w:szCs w:val="16"/>
              </w:rPr>
            </w:pPr>
          </w:p>
        </w:tc>
      </w:tr>
      <w:tr w:rsidR="003B634E" w:rsidRPr="00EA336C" w:rsidTr="0027528E">
        <w:tc>
          <w:tcPr>
            <w:tcW w:w="11016" w:type="dxa"/>
            <w:gridSpan w:val="5"/>
            <w:shd w:val="clear" w:color="auto" w:fill="D9D9D9" w:themeFill="background1" w:themeFillShade="D9"/>
          </w:tcPr>
          <w:p w:rsidR="003B634E" w:rsidRPr="00EA336C" w:rsidRDefault="003B634E" w:rsidP="00DF4592">
            <w:pPr>
              <w:pStyle w:val="Heading2"/>
              <w:outlineLvl w:val="1"/>
              <w:rPr>
                <w:rFonts w:cs="Arial"/>
              </w:rPr>
            </w:pPr>
            <w:bookmarkStart w:id="11" w:name="_Toc275347841"/>
            <w:bookmarkStart w:id="12" w:name="_Toc275887022"/>
            <w:r w:rsidRPr="00EA336C">
              <w:rPr>
                <w:rFonts w:cs="Arial"/>
              </w:rPr>
              <w:lastRenderedPageBreak/>
              <w:t>E. Funding</w:t>
            </w:r>
            <w:bookmarkEnd w:id="11"/>
            <w:bookmarkEnd w:id="12"/>
          </w:p>
        </w:tc>
      </w:tr>
      <w:tr w:rsidR="008A0CA1" w:rsidRPr="00EA336C" w:rsidTr="0027528E">
        <w:tc>
          <w:tcPr>
            <w:tcW w:w="738" w:type="dxa"/>
          </w:tcPr>
          <w:p w:rsidR="008A0CA1" w:rsidRPr="00EA336C" w:rsidRDefault="008A0CA1" w:rsidP="00DF4592">
            <w:pPr>
              <w:rPr>
                <w:rFonts w:cs="Arial"/>
              </w:rPr>
            </w:pPr>
          </w:p>
        </w:tc>
        <w:tc>
          <w:tcPr>
            <w:tcW w:w="10278" w:type="dxa"/>
            <w:gridSpan w:val="4"/>
          </w:tcPr>
          <w:p w:rsidR="003B634E" w:rsidRPr="00FB6213" w:rsidRDefault="003B634E" w:rsidP="00DF4592">
            <w:pPr>
              <w:rPr>
                <w:rFonts w:cs="Arial"/>
              </w:rPr>
            </w:pPr>
            <w:r w:rsidRPr="00EA336C">
              <w:rPr>
                <w:rFonts w:cs="Arial"/>
              </w:rPr>
              <w:t xml:space="preserve">One </w:t>
            </w:r>
            <w:r w:rsidR="00751721" w:rsidRPr="00EA336C">
              <w:rPr>
                <w:rFonts w:cs="Arial"/>
              </w:rPr>
              <w:t>application</w:t>
            </w:r>
            <w:r w:rsidRPr="00EA336C">
              <w:rPr>
                <w:rFonts w:cs="Arial"/>
              </w:rPr>
              <w:t xml:space="preserve"> from each </w:t>
            </w:r>
            <w:r w:rsidR="004B7EDD">
              <w:rPr>
                <w:rFonts w:cs="Arial"/>
              </w:rPr>
              <w:t>S</w:t>
            </w:r>
            <w:r w:rsidRPr="00EA336C">
              <w:rPr>
                <w:rFonts w:cs="Arial"/>
              </w:rPr>
              <w:t>tate geological survey will be accepted that addr</w:t>
            </w:r>
            <w:r w:rsidR="00953736">
              <w:rPr>
                <w:rFonts w:cs="Arial"/>
              </w:rPr>
              <w:t xml:space="preserve">esses one or more of the </w:t>
            </w:r>
            <w:r w:rsidR="00953736" w:rsidRPr="00FB6213">
              <w:rPr>
                <w:rFonts w:cs="Arial"/>
              </w:rPr>
              <w:t>FY 2012</w:t>
            </w:r>
            <w:r w:rsidRPr="00FB6213">
              <w:rPr>
                <w:rFonts w:cs="Arial"/>
              </w:rPr>
              <w:t xml:space="preserve"> </w:t>
            </w:r>
            <w:r w:rsidR="009F6838" w:rsidRPr="00FB6213">
              <w:rPr>
                <w:rFonts w:cs="Arial"/>
              </w:rPr>
              <w:t>grant objectives</w:t>
            </w:r>
            <w:r w:rsidRPr="00FB6213">
              <w:rPr>
                <w:rFonts w:cs="Arial"/>
              </w:rPr>
              <w:t>.</w:t>
            </w:r>
          </w:p>
          <w:p w:rsidR="004B7EDD" w:rsidRPr="00FB6213" w:rsidRDefault="004B7EDD" w:rsidP="00DF4592">
            <w:pPr>
              <w:rPr>
                <w:rFonts w:cs="Arial"/>
              </w:rPr>
            </w:pPr>
          </w:p>
          <w:p w:rsidR="008A0CA1" w:rsidRPr="00FB6213" w:rsidRDefault="00953736" w:rsidP="00DF4592">
            <w:pPr>
              <w:rPr>
                <w:rFonts w:cs="Arial"/>
              </w:rPr>
            </w:pPr>
            <w:r w:rsidRPr="00FB6213">
              <w:rPr>
                <w:rFonts w:cs="Arial"/>
              </w:rPr>
              <w:t>In FY 2012</w:t>
            </w:r>
            <w:r w:rsidR="00AE6B16" w:rsidRPr="00FB6213">
              <w:rPr>
                <w:rFonts w:cs="Arial"/>
              </w:rPr>
              <w:t xml:space="preserve">, the </w:t>
            </w:r>
            <w:r w:rsidR="00B119FF" w:rsidRPr="00FB6213">
              <w:rPr>
                <w:rFonts w:cs="Arial"/>
              </w:rPr>
              <w:t>NGGDPP</w:t>
            </w:r>
            <w:r w:rsidR="00AE6B16" w:rsidRPr="00FB6213">
              <w:rPr>
                <w:rFonts w:cs="Arial"/>
              </w:rPr>
              <w:t xml:space="preserve"> expects to fund about 20 to 35 </w:t>
            </w:r>
            <w:r w:rsidR="00751721" w:rsidRPr="00FB6213">
              <w:rPr>
                <w:rFonts w:cs="Arial"/>
              </w:rPr>
              <w:t>application</w:t>
            </w:r>
            <w:r w:rsidR="00AE6B16" w:rsidRPr="00FB6213">
              <w:rPr>
                <w:rFonts w:cs="Arial"/>
              </w:rPr>
              <w:t>s</w:t>
            </w:r>
            <w:r w:rsidR="00AE358F" w:rsidRPr="00FB6213">
              <w:rPr>
                <w:rFonts w:cs="Arial"/>
              </w:rPr>
              <w:t xml:space="preserve"> and to award about $600</w:t>
            </w:r>
            <w:r w:rsidR="00F62854" w:rsidRPr="00FB6213">
              <w:rPr>
                <w:rFonts w:cs="Arial"/>
              </w:rPr>
              <w:t>,000</w:t>
            </w:r>
            <w:r w:rsidR="00AE6B16" w:rsidRPr="00FB6213">
              <w:rPr>
                <w:rFonts w:cs="Arial"/>
              </w:rPr>
              <w:t xml:space="preserve">. </w:t>
            </w:r>
          </w:p>
          <w:p w:rsidR="001E6FF3" w:rsidRDefault="008E6F01" w:rsidP="00DF4592">
            <w:pPr>
              <w:tabs>
                <w:tab w:val="left" w:pos="720"/>
                <w:tab w:val="left" w:pos="1440"/>
                <w:tab w:val="left" w:pos="2160"/>
              </w:tabs>
              <w:rPr>
                <w:rFonts w:cs="Arial"/>
              </w:rPr>
            </w:pPr>
            <w:r w:rsidRPr="00FB6213">
              <w:rPr>
                <w:rFonts w:cs="Arial"/>
              </w:rPr>
              <w:t xml:space="preserve">Statute (Public Law 109-58) requires NGGDPP </w:t>
            </w:r>
            <w:r w:rsidR="00AE6B16" w:rsidRPr="00FB6213">
              <w:rPr>
                <w:rFonts w:cs="Arial"/>
              </w:rPr>
              <w:t>Grant funds be matched 1:1 with non-Federal dollars (direct and indirect costs).  The non-Federal share may be contributions of services or cash provided to contractors to perform services directly applicable to proposed work on the project.  The 1:1 ratio, however, does not prevent states from securing additional funds from other non-Federal tax-supported entities to increase the total amount of data preserved.  The Program encourages multiple partnerships as they leverage resources</w:t>
            </w:r>
            <w:r w:rsidR="00AE6B16" w:rsidRPr="00EA336C">
              <w:rPr>
                <w:rFonts w:cs="Arial"/>
              </w:rPr>
              <w:t xml:space="preserve"> available for preservation of geological and geophysical data.  Federal regulations prohibit matching Federal funds with other Federal funds.  The value of collections and data, and its acceptability when applied to meet the cost-sharing (matching) requirement, must be appraised by an independent third party certified in the state in which the organization is registered.  The organization using the value of their collections or data as part of the cost-sharing requirement must pay for the appraisal of the holdings.</w:t>
            </w:r>
            <w:r w:rsidR="001E6FF3" w:rsidRPr="00EA336C">
              <w:rPr>
                <w:rFonts w:cs="Arial"/>
              </w:rPr>
              <w:t xml:space="preserve"> </w:t>
            </w:r>
          </w:p>
          <w:p w:rsidR="004B7EDD" w:rsidRPr="00EA336C" w:rsidRDefault="004B7EDD" w:rsidP="00DF4592">
            <w:pPr>
              <w:tabs>
                <w:tab w:val="left" w:pos="720"/>
                <w:tab w:val="left" w:pos="1440"/>
                <w:tab w:val="left" w:pos="2160"/>
              </w:tabs>
              <w:rPr>
                <w:rFonts w:cs="Arial"/>
              </w:rPr>
            </w:pPr>
          </w:p>
          <w:p w:rsidR="00172123" w:rsidRPr="00EA336C" w:rsidRDefault="008E6F01" w:rsidP="0034643D">
            <w:pPr>
              <w:tabs>
                <w:tab w:val="left" w:pos="720"/>
                <w:tab w:val="left" w:pos="1440"/>
                <w:tab w:val="left" w:pos="2160"/>
              </w:tabs>
              <w:rPr>
                <w:rFonts w:cs="Arial"/>
              </w:rPr>
            </w:pPr>
            <w:r w:rsidRPr="00EA336C">
              <w:rPr>
                <w:rFonts w:cs="Arial"/>
                <w:b/>
              </w:rPr>
              <w:t>NOTE</w:t>
            </w:r>
            <w:r w:rsidRPr="00EA336C">
              <w:rPr>
                <w:rFonts w:cs="Arial"/>
              </w:rPr>
              <w:t xml:space="preserve">:  Notification of a successful </w:t>
            </w:r>
            <w:r w:rsidR="00751721" w:rsidRPr="00EA336C">
              <w:rPr>
                <w:rFonts w:cs="Arial"/>
              </w:rPr>
              <w:t>application</w:t>
            </w:r>
            <w:r w:rsidRPr="00EA336C">
              <w:rPr>
                <w:rFonts w:cs="Arial"/>
              </w:rPr>
              <w:t xml:space="preserve"> does </w:t>
            </w:r>
            <w:r w:rsidRPr="00EA336C">
              <w:rPr>
                <w:rFonts w:cs="Arial"/>
                <w:b/>
                <w:u w:val="single"/>
              </w:rPr>
              <w:t>not</w:t>
            </w:r>
            <w:r w:rsidRPr="00EA336C">
              <w:rPr>
                <w:rFonts w:cs="Arial"/>
                <w:b/>
                <w:i/>
              </w:rPr>
              <w:t xml:space="preserve"> </w:t>
            </w:r>
            <w:r w:rsidRPr="00EA336C">
              <w:rPr>
                <w:rFonts w:cs="Arial"/>
              </w:rPr>
              <w:t xml:space="preserve">constitute authority to incur costs.  Costs may be incurred only after the receipt of a </w:t>
            </w:r>
            <w:r w:rsidRPr="00EA336C">
              <w:rPr>
                <w:rFonts w:cs="Arial"/>
                <w:b/>
              </w:rPr>
              <w:t>grant award</w:t>
            </w:r>
            <w:r w:rsidRPr="00EA336C">
              <w:rPr>
                <w:rFonts w:cs="Arial"/>
              </w:rPr>
              <w:t xml:space="preserve"> signed by a Contracting Officer of the USGS.</w:t>
            </w:r>
          </w:p>
          <w:p w:rsidR="007924D6" w:rsidRPr="00EA336C" w:rsidRDefault="007924D6" w:rsidP="00DF4592">
            <w:pPr>
              <w:tabs>
                <w:tab w:val="left" w:pos="720"/>
                <w:tab w:val="left" w:pos="1440"/>
                <w:tab w:val="left" w:pos="2160"/>
              </w:tabs>
              <w:rPr>
                <w:rFonts w:cs="Arial"/>
                <w:sz w:val="16"/>
                <w:szCs w:val="16"/>
              </w:rPr>
            </w:pPr>
          </w:p>
        </w:tc>
      </w:tr>
      <w:tr w:rsidR="008E6F01" w:rsidRPr="00EA336C" w:rsidTr="0027528E">
        <w:trPr>
          <w:trHeight w:val="296"/>
        </w:trPr>
        <w:tc>
          <w:tcPr>
            <w:tcW w:w="11016" w:type="dxa"/>
            <w:gridSpan w:val="5"/>
            <w:shd w:val="clear" w:color="auto" w:fill="D9D9D9" w:themeFill="background1" w:themeFillShade="D9"/>
          </w:tcPr>
          <w:p w:rsidR="008E6F01" w:rsidRPr="00EA336C" w:rsidRDefault="008E6F01" w:rsidP="00DF4592">
            <w:pPr>
              <w:pStyle w:val="Heading2"/>
              <w:outlineLvl w:val="1"/>
              <w:rPr>
                <w:rFonts w:cs="Arial"/>
              </w:rPr>
            </w:pPr>
            <w:bookmarkStart w:id="13" w:name="_Toc275347842"/>
            <w:bookmarkStart w:id="14" w:name="_Toc275887023"/>
            <w:r w:rsidRPr="00EA336C">
              <w:rPr>
                <w:rFonts w:cs="Arial"/>
              </w:rPr>
              <w:t>F. Important points to remember when preparing and submitting a</w:t>
            </w:r>
            <w:r w:rsidR="00751721" w:rsidRPr="00EA336C">
              <w:rPr>
                <w:rFonts w:cs="Arial"/>
              </w:rPr>
              <w:t>n</w:t>
            </w:r>
            <w:r w:rsidRPr="00EA336C">
              <w:rPr>
                <w:rFonts w:cs="Arial"/>
              </w:rPr>
              <w:t xml:space="preserve"> </w:t>
            </w:r>
            <w:r w:rsidR="00751721" w:rsidRPr="00EA336C">
              <w:rPr>
                <w:rFonts w:cs="Arial"/>
              </w:rPr>
              <w:t>application</w:t>
            </w:r>
            <w:bookmarkEnd w:id="13"/>
            <w:bookmarkEnd w:id="14"/>
          </w:p>
        </w:tc>
      </w:tr>
      <w:tr w:rsidR="00D2210C" w:rsidRPr="00EA336C" w:rsidTr="0027528E">
        <w:trPr>
          <w:trHeight w:val="611"/>
        </w:trPr>
        <w:tc>
          <w:tcPr>
            <w:tcW w:w="738" w:type="dxa"/>
          </w:tcPr>
          <w:p w:rsidR="00D2210C" w:rsidRPr="00EA336C" w:rsidRDefault="00D2210C" w:rsidP="00DF4592">
            <w:pPr>
              <w:rPr>
                <w:rFonts w:cs="Arial"/>
              </w:rPr>
            </w:pPr>
          </w:p>
        </w:tc>
        <w:tc>
          <w:tcPr>
            <w:tcW w:w="10278" w:type="dxa"/>
            <w:gridSpan w:val="4"/>
          </w:tcPr>
          <w:p w:rsidR="00D2210C" w:rsidRPr="00EA336C" w:rsidRDefault="00D2210C" w:rsidP="004B7EDD">
            <w:pPr>
              <w:widowControl w:val="0"/>
              <w:tabs>
                <w:tab w:val="left" w:pos="720"/>
                <w:tab w:val="num" w:pos="1440"/>
              </w:tabs>
              <w:autoSpaceDE w:val="0"/>
              <w:autoSpaceDN w:val="0"/>
              <w:adjustRightInd w:val="0"/>
              <w:rPr>
                <w:rFonts w:cs="Arial"/>
                <w:b/>
              </w:rPr>
            </w:pPr>
            <w:r w:rsidRPr="00EA336C">
              <w:rPr>
                <w:rFonts w:cs="Arial"/>
              </w:rPr>
              <w:t>The</w:t>
            </w:r>
            <w:r w:rsidRPr="00EA336C">
              <w:rPr>
                <w:rFonts w:cs="Arial"/>
                <w:b/>
              </w:rPr>
              <w:t xml:space="preserve"> FORMAT </w:t>
            </w:r>
            <w:r w:rsidRPr="00EA336C">
              <w:rPr>
                <w:rFonts w:cs="Arial"/>
              </w:rPr>
              <w:t xml:space="preserve">of the Program Announcement and for </w:t>
            </w:r>
            <w:r w:rsidR="00751721" w:rsidRPr="00EA336C">
              <w:rPr>
                <w:rFonts w:cs="Arial"/>
              </w:rPr>
              <w:t>application</w:t>
            </w:r>
            <w:r w:rsidRPr="00EA336C">
              <w:rPr>
                <w:rFonts w:cs="Arial"/>
              </w:rPr>
              <w:t xml:space="preserve"> submittal </w:t>
            </w:r>
            <w:r w:rsidR="004B7EDD">
              <w:rPr>
                <w:rFonts w:cs="Arial"/>
              </w:rPr>
              <w:t>is the same as last year.</w:t>
            </w:r>
            <w:r w:rsidRPr="00EA336C">
              <w:rPr>
                <w:rFonts w:cs="Arial"/>
              </w:rPr>
              <w:t xml:space="preserve">  The information requested remains the same</w:t>
            </w:r>
            <w:r w:rsidR="004B7EDD">
              <w:rPr>
                <w:rFonts w:cs="Arial"/>
              </w:rPr>
              <w:t xml:space="preserve">; both are </w:t>
            </w:r>
            <w:r w:rsidRPr="00EA336C">
              <w:rPr>
                <w:rFonts w:cs="Arial"/>
              </w:rPr>
              <w:t xml:space="preserve">structured </w:t>
            </w:r>
            <w:r w:rsidR="004B7EDD">
              <w:rPr>
                <w:rFonts w:cs="Arial"/>
              </w:rPr>
              <w:t xml:space="preserve">again </w:t>
            </w:r>
            <w:r w:rsidRPr="00EA336C">
              <w:rPr>
                <w:rFonts w:cs="Arial"/>
              </w:rPr>
              <w:t xml:space="preserve">as tables.  </w:t>
            </w:r>
            <w:r w:rsidRPr="00EA336C">
              <w:rPr>
                <w:rFonts w:cs="Arial"/>
                <w:b/>
              </w:rPr>
              <w:t xml:space="preserve">PLEASE </w:t>
            </w:r>
            <w:r w:rsidRPr="00EA336C">
              <w:rPr>
                <w:rFonts w:cs="Arial"/>
              </w:rPr>
              <w:t xml:space="preserve">use the provided format for your </w:t>
            </w:r>
            <w:r w:rsidR="00751721" w:rsidRPr="00EA336C">
              <w:rPr>
                <w:rFonts w:cs="Arial"/>
              </w:rPr>
              <w:t>application</w:t>
            </w:r>
            <w:r w:rsidRPr="00EA336C">
              <w:rPr>
                <w:rFonts w:cs="Arial"/>
              </w:rPr>
              <w:t>.</w:t>
            </w:r>
          </w:p>
        </w:tc>
      </w:tr>
      <w:tr w:rsidR="004A5743" w:rsidRPr="00EA336C" w:rsidTr="0027528E">
        <w:trPr>
          <w:trHeight w:val="611"/>
        </w:trPr>
        <w:tc>
          <w:tcPr>
            <w:tcW w:w="738" w:type="dxa"/>
            <w:vMerge w:val="restart"/>
          </w:tcPr>
          <w:p w:rsidR="004A5743" w:rsidRPr="00EA336C" w:rsidRDefault="004A5743" w:rsidP="00DF4592">
            <w:pPr>
              <w:rPr>
                <w:rFonts w:cs="Arial"/>
              </w:rPr>
            </w:pPr>
          </w:p>
        </w:tc>
        <w:tc>
          <w:tcPr>
            <w:tcW w:w="10278" w:type="dxa"/>
            <w:gridSpan w:val="4"/>
          </w:tcPr>
          <w:p w:rsidR="004A5743" w:rsidRPr="00EA336C" w:rsidRDefault="004A5743" w:rsidP="00DF4592">
            <w:pPr>
              <w:widowControl w:val="0"/>
              <w:tabs>
                <w:tab w:val="left" w:pos="720"/>
                <w:tab w:val="num" w:pos="1440"/>
              </w:tabs>
              <w:autoSpaceDE w:val="0"/>
              <w:autoSpaceDN w:val="0"/>
              <w:adjustRightInd w:val="0"/>
              <w:rPr>
                <w:rFonts w:eastAsia="MS Mincho" w:cs="Arial"/>
                <w:color w:val="000000"/>
                <w:lang w:eastAsia="ja-JP"/>
              </w:rPr>
            </w:pPr>
            <w:r w:rsidRPr="00EA336C">
              <w:rPr>
                <w:rFonts w:cs="Arial"/>
                <w:b/>
              </w:rPr>
              <w:t>READ</w:t>
            </w:r>
            <w:r w:rsidRPr="00EA336C">
              <w:rPr>
                <w:rFonts w:cs="Arial"/>
              </w:rPr>
              <w:t xml:space="preserve"> this Program Announcement carefully and address each point explicitly, the </w:t>
            </w:r>
            <w:r w:rsidR="00751721" w:rsidRPr="00EA336C">
              <w:rPr>
                <w:rFonts w:cs="Arial"/>
              </w:rPr>
              <w:t>application</w:t>
            </w:r>
            <w:r w:rsidRPr="00EA336C">
              <w:rPr>
                <w:rFonts w:cs="Arial"/>
              </w:rPr>
              <w:t xml:space="preserve"> review panel cannot make assumptions about or interpret what is or is not included in the </w:t>
            </w:r>
            <w:r w:rsidR="00751721" w:rsidRPr="00EA336C">
              <w:rPr>
                <w:rFonts w:cs="Arial"/>
              </w:rPr>
              <w:t>application</w:t>
            </w:r>
            <w:r w:rsidRPr="00EA336C">
              <w:rPr>
                <w:rFonts w:cs="Arial"/>
              </w:rPr>
              <w:t>.</w:t>
            </w:r>
          </w:p>
        </w:tc>
      </w:tr>
      <w:tr w:rsidR="004A5743" w:rsidRPr="00EA336C" w:rsidTr="0027528E">
        <w:trPr>
          <w:trHeight w:val="588"/>
        </w:trPr>
        <w:tc>
          <w:tcPr>
            <w:tcW w:w="738" w:type="dxa"/>
            <w:vMerge/>
          </w:tcPr>
          <w:p w:rsidR="004A5743" w:rsidRPr="00EA336C" w:rsidRDefault="004A5743" w:rsidP="00DF4592">
            <w:pPr>
              <w:rPr>
                <w:rFonts w:cs="Arial"/>
              </w:rPr>
            </w:pPr>
          </w:p>
        </w:tc>
        <w:tc>
          <w:tcPr>
            <w:tcW w:w="10278" w:type="dxa"/>
            <w:gridSpan w:val="4"/>
          </w:tcPr>
          <w:p w:rsidR="004A5743" w:rsidRPr="00EA336C" w:rsidRDefault="004A5743" w:rsidP="00DF4592">
            <w:pPr>
              <w:widowControl w:val="0"/>
              <w:tabs>
                <w:tab w:val="left" w:pos="720"/>
                <w:tab w:val="num" w:pos="1440"/>
              </w:tabs>
              <w:autoSpaceDE w:val="0"/>
              <w:autoSpaceDN w:val="0"/>
              <w:adjustRightInd w:val="0"/>
              <w:rPr>
                <w:rFonts w:cs="Arial"/>
              </w:rPr>
            </w:pPr>
            <w:r w:rsidRPr="00EA336C">
              <w:rPr>
                <w:rFonts w:cs="Arial"/>
                <w:b/>
              </w:rPr>
              <w:t>PROVIDE</w:t>
            </w:r>
            <w:r w:rsidRPr="00EA336C">
              <w:rPr>
                <w:rFonts w:cs="Arial"/>
              </w:rPr>
              <w:t xml:space="preserve"> rationale for choosing which data to inventory, create metadata for, create digital infrastructure for, or for which you propose data rescue.</w:t>
            </w:r>
          </w:p>
        </w:tc>
      </w:tr>
      <w:tr w:rsidR="004A5743" w:rsidRPr="00EA336C" w:rsidTr="0027528E">
        <w:trPr>
          <w:trHeight w:val="575"/>
        </w:trPr>
        <w:tc>
          <w:tcPr>
            <w:tcW w:w="738" w:type="dxa"/>
            <w:vMerge/>
          </w:tcPr>
          <w:p w:rsidR="004A5743" w:rsidRPr="00EA336C" w:rsidRDefault="004A5743" w:rsidP="00DF4592">
            <w:pPr>
              <w:rPr>
                <w:rFonts w:cs="Arial"/>
              </w:rPr>
            </w:pPr>
          </w:p>
        </w:tc>
        <w:tc>
          <w:tcPr>
            <w:tcW w:w="10278" w:type="dxa"/>
            <w:gridSpan w:val="4"/>
          </w:tcPr>
          <w:p w:rsidR="004A5743" w:rsidRPr="00EA336C" w:rsidRDefault="002D0432" w:rsidP="00DF4592">
            <w:pPr>
              <w:widowControl w:val="0"/>
              <w:tabs>
                <w:tab w:val="left" w:pos="720"/>
                <w:tab w:val="num" w:pos="1440"/>
              </w:tabs>
              <w:autoSpaceDE w:val="0"/>
              <w:autoSpaceDN w:val="0"/>
              <w:adjustRightInd w:val="0"/>
              <w:rPr>
                <w:rFonts w:cs="Arial"/>
              </w:rPr>
            </w:pPr>
            <w:r w:rsidRPr="00EA336C">
              <w:rPr>
                <w:rFonts w:cs="Arial"/>
              </w:rPr>
              <w:t>If</w:t>
            </w:r>
            <w:r w:rsidR="004A5743" w:rsidRPr="00EA336C">
              <w:rPr>
                <w:rFonts w:cs="Arial"/>
              </w:rPr>
              <w:t xml:space="preserve"> there is a possibility the data for which you are requesting funding might logically be available from another source (e.g. state oil and gas commission), </w:t>
            </w:r>
            <w:r w:rsidR="004A5743" w:rsidRPr="00EA336C">
              <w:rPr>
                <w:rFonts w:cs="Arial"/>
                <w:b/>
                <w:caps/>
              </w:rPr>
              <w:t>make the case</w:t>
            </w:r>
            <w:r w:rsidR="004A5743" w:rsidRPr="00EA336C">
              <w:rPr>
                <w:rFonts w:cs="Arial"/>
              </w:rPr>
              <w:t xml:space="preserve"> for why your </w:t>
            </w:r>
            <w:r w:rsidR="004B7EDD">
              <w:rPr>
                <w:rFonts w:cs="Arial"/>
              </w:rPr>
              <w:t xml:space="preserve">State </w:t>
            </w:r>
            <w:r w:rsidR="004A5743" w:rsidRPr="00EA336C">
              <w:rPr>
                <w:rFonts w:cs="Arial"/>
              </w:rPr>
              <w:t>geological survey is the only source.</w:t>
            </w:r>
            <w:r w:rsidR="00172123" w:rsidRPr="00EA336C">
              <w:rPr>
                <w:rFonts w:cs="Arial"/>
              </w:rPr>
              <w:t xml:space="preserve"> </w:t>
            </w:r>
          </w:p>
        </w:tc>
      </w:tr>
      <w:tr w:rsidR="004A5743" w:rsidRPr="00EA336C" w:rsidTr="0027528E">
        <w:trPr>
          <w:trHeight w:val="588"/>
        </w:trPr>
        <w:tc>
          <w:tcPr>
            <w:tcW w:w="738" w:type="dxa"/>
            <w:vMerge/>
          </w:tcPr>
          <w:p w:rsidR="004A5743" w:rsidRPr="00EA336C" w:rsidRDefault="004A5743" w:rsidP="00DF4592">
            <w:pPr>
              <w:rPr>
                <w:rFonts w:cs="Arial"/>
              </w:rPr>
            </w:pPr>
          </w:p>
        </w:tc>
        <w:tc>
          <w:tcPr>
            <w:tcW w:w="10278" w:type="dxa"/>
            <w:gridSpan w:val="4"/>
          </w:tcPr>
          <w:p w:rsidR="004A5743" w:rsidRPr="00EA336C" w:rsidRDefault="004A5743" w:rsidP="00DF4592">
            <w:pPr>
              <w:widowControl w:val="0"/>
              <w:tabs>
                <w:tab w:val="left" w:pos="720"/>
                <w:tab w:val="num" w:pos="1440"/>
              </w:tabs>
              <w:autoSpaceDE w:val="0"/>
              <w:autoSpaceDN w:val="0"/>
              <w:adjustRightInd w:val="0"/>
              <w:rPr>
                <w:rFonts w:cs="Arial"/>
              </w:rPr>
            </w:pPr>
            <w:r w:rsidRPr="00EA336C">
              <w:rPr>
                <w:rFonts w:cs="Arial"/>
                <w:b/>
              </w:rPr>
              <w:t>EXPLAIN</w:t>
            </w:r>
            <w:r w:rsidRPr="00EA336C">
              <w:rPr>
                <w:rFonts w:cs="Arial"/>
              </w:rPr>
              <w:t xml:space="preserve"> roles and responsibilities of all staff on proposed project, especially if any staff function as managers or supervisors.</w:t>
            </w:r>
            <w:r w:rsidR="00804B8F">
              <w:rPr>
                <w:rFonts w:cs="Arial"/>
              </w:rPr>
              <w:t xml:space="preserve"> We have provided a table for this information so you need not submit separate CVs.</w:t>
            </w:r>
          </w:p>
        </w:tc>
      </w:tr>
      <w:tr w:rsidR="004A5743" w:rsidRPr="00EA336C" w:rsidTr="0027528E">
        <w:trPr>
          <w:trHeight w:val="377"/>
        </w:trPr>
        <w:tc>
          <w:tcPr>
            <w:tcW w:w="738" w:type="dxa"/>
            <w:vMerge/>
          </w:tcPr>
          <w:p w:rsidR="004A5743" w:rsidRPr="00EA336C" w:rsidRDefault="004A5743" w:rsidP="00DF4592">
            <w:pPr>
              <w:rPr>
                <w:rFonts w:cs="Arial"/>
              </w:rPr>
            </w:pPr>
          </w:p>
        </w:tc>
        <w:tc>
          <w:tcPr>
            <w:tcW w:w="10278" w:type="dxa"/>
            <w:gridSpan w:val="4"/>
          </w:tcPr>
          <w:p w:rsidR="004A5743" w:rsidRPr="00EA336C" w:rsidRDefault="004A5743" w:rsidP="00DF4592">
            <w:pPr>
              <w:widowControl w:val="0"/>
              <w:tabs>
                <w:tab w:val="left" w:pos="720"/>
                <w:tab w:val="num" w:pos="1440"/>
              </w:tabs>
              <w:autoSpaceDE w:val="0"/>
              <w:autoSpaceDN w:val="0"/>
              <w:adjustRightInd w:val="0"/>
              <w:rPr>
                <w:rFonts w:cs="Arial"/>
              </w:rPr>
            </w:pPr>
            <w:r w:rsidRPr="00EA336C">
              <w:rPr>
                <w:rFonts w:cs="Arial"/>
                <w:b/>
              </w:rPr>
              <w:t>DOCUMENT</w:t>
            </w:r>
            <w:r w:rsidRPr="00EA336C">
              <w:rPr>
                <w:rFonts w:cs="Arial"/>
              </w:rPr>
              <w:t xml:space="preserve"> prior work, the panel will not necessarily know</w:t>
            </w:r>
            <w:r w:rsidR="008E6F01" w:rsidRPr="00EA336C">
              <w:rPr>
                <w:rFonts w:cs="Arial"/>
              </w:rPr>
              <w:t xml:space="preserve"> anything about your prior work.</w:t>
            </w:r>
            <w:r w:rsidR="00804B8F">
              <w:rPr>
                <w:rFonts w:cs="Arial"/>
              </w:rPr>
              <w:t xml:space="preserve"> We have also provided a table for this information which will show work completed in prior ye</w:t>
            </w:r>
            <w:r w:rsidR="00953736">
              <w:rPr>
                <w:rFonts w:cs="Arial"/>
              </w:rPr>
              <w:t>ars and work proposed in FY 2012</w:t>
            </w:r>
            <w:r w:rsidR="00804B8F">
              <w:rPr>
                <w:rFonts w:cs="Arial"/>
              </w:rPr>
              <w:t>.</w:t>
            </w:r>
          </w:p>
        </w:tc>
      </w:tr>
      <w:tr w:rsidR="004A5743" w:rsidRPr="00EA336C" w:rsidTr="0027528E">
        <w:trPr>
          <w:trHeight w:val="350"/>
        </w:trPr>
        <w:tc>
          <w:tcPr>
            <w:tcW w:w="738" w:type="dxa"/>
            <w:vMerge/>
          </w:tcPr>
          <w:p w:rsidR="004A5743" w:rsidRPr="00EA336C" w:rsidRDefault="004A5743" w:rsidP="00DF4592">
            <w:pPr>
              <w:rPr>
                <w:rFonts w:cs="Arial"/>
              </w:rPr>
            </w:pPr>
          </w:p>
        </w:tc>
        <w:tc>
          <w:tcPr>
            <w:tcW w:w="10278" w:type="dxa"/>
            <w:gridSpan w:val="4"/>
          </w:tcPr>
          <w:p w:rsidR="004A5743" w:rsidRPr="00EA336C" w:rsidRDefault="004A5743" w:rsidP="00DF4592">
            <w:pPr>
              <w:widowControl w:val="0"/>
              <w:tabs>
                <w:tab w:val="left" w:pos="720"/>
                <w:tab w:val="num" w:pos="1440"/>
              </w:tabs>
              <w:autoSpaceDE w:val="0"/>
              <w:autoSpaceDN w:val="0"/>
              <w:adjustRightInd w:val="0"/>
              <w:rPr>
                <w:rFonts w:cs="Arial"/>
              </w:rPr>
            </w:pPr>
            <w:r w:rsidRPr="00EA336C">
              <w:rPr>
                <w:rFonts w:cs="Arial"/>
                <w:b/>
              </w:rPr>
              <w:t xml:space="preserve">HAVE </w:t>
            </w:r>
            <w:r w:rsidRPr="00EA336C">
              <w:rPr>
                <w:rFonts w:cs="Arial"/>
              </w:rPr>
              <w:t>a Long-Range Data-Preservation Plan in place and show how the work you propose relates to it.</w:t>
            </w:r>
          </w:p>
        </w:tc>
      </w:tr>
      <w:tr w:rsidR="004A5743" w:rsidRPr="00EA336C" w:rsidTr="0027528E">
        <w:trPr>
          <w:trHeight w:val="350"/>
        </w:trPr>
        <w:tc>
          <w:tcPr>
            <w:tcW w:w="738" w:type="dxa"/>
            <w:vMerge/>
          </w:tcPr>
          <w:p w:rsidR="004A5743" w:rsidRPr="00EA336C" w:rsidRDefault="004A5743" w:rsidP="00DF4592">
            <w:pPr>
              <w:rPr>
                <w:rFonts w:cs="Arial"/>
              </w:rPr>
            </w:pPr>
          </w:p>
        </w:tc>
        <w:tc>
          <w:tcPr>
            <w:tcW w:w="10278" w:type="dxa"/>
            <w:gridSpan w:val="4"/>
          </w:tcPr>
          <w:p w:rsidR="004A5743" w:rsidRPr="00EA336C" w:rsidRDefault="004A5743" w:rsidP="00DF4592">
            <w:pPr>
              <w:widowControl w:val="0"/>
              <w:tabs>
                <w:tab w:val="left" w:pos="720"/>
                <w:tab w:val="num" w:pos="1440"/>
              </w:tabs>
              <w:autoSpaceDE w:val="0"/>
              <w:autoSpaceDN w:val="0"/>
              <w:adjustRightInd w:val="0"/>
              <w:rPr>
                <w:rFonts w:cs="Arial"/>
              </w:rPr>
            </w:pPr>
            <w:r w:rsidRPr="00EA336C">
              <w:rPr>
                <w:rFonts w:cs="Arial"/>
                <w:b/>
              </w:rPr>
              <w:t>ALWAYS</w:t>
            </w:r>
            <w:r w:rsidRPr="00EA336C">
              <w:rPr>
                <w:rFonts w:cs="Arial"/>
              </w:rPr>
              <w:t xml:space="preserve"> contact us if you have questions, we’re here to help.</w:t>
            </w:r>
          </w:p>
        </w:tc>
      </w:tr>
      <w:tr w:rsidR="004A5743" w:rsidRPr="00EA336C" w:rsidTr="0027528E">
        <w:trPr>
          <w:trHeight w:val="449"/>
        </w:trPr>
        <w:tc>
          <w:tcPr>
            <w:tcW w:w="738" w:type="dxa"/>
            <w:vMerge/>
          </w:tcPr>
          <w:p w:rsidR="004A5743" w:rsidRPr="00EA336C" w:rsidRDefault="004A5743" w:rsidP="00DF4592">
            <w:pPr>
              <w:rPr>
                <w:rFonts w:cs="Arial"/>
              </w:rPr>
            </w:pPr>
          </w:p>
        </w:tc>
        <w:tc>
          <w:tcPr>
            <w:tcW w:w="10278" w:type="dxa"/>
            <w:gridSpan w:val="4"/>
          </w:tcPr>
          <w:p w:rsidR="004A5743" w:rsidRPr="00EA336C" w:rsidRDefault="004A5743" w:rsidP="00DF4592">
            <w:pPr>
              <w:widowControl w:val="0"/>
              <w:tabs>
                <w:tab w:val="left" w:pos="720"/>
                <w:tab w:val="num" w:pos="1440"/>
              </w:tabs>
              <w:autoSpaceDE w:val="0"/>
              <w:autoSpaceDN w:val="0"/>
              <w:adjustRightInd w:val="0"/>
              <w:rPr>
                <w:rFonts w:cs="Arial"/>
              </w:rPr>
            </w:pPr>
            <w:r w:rsidRPr="00EA336C">
              <w:rPr>
                <w:rFonts w:cs="Arial"/>
                <w:b/>
              </w:rPr>
              <w:t>START</w:t>
            </w:r>
            <w:r w:rsidRPr="00EA336C">
              <w:rPr>
                <w:rFonts w:cs="Arial"/>
              </w:rPr>
              <w:t xml:space="preserve"> submitting your </w:t>
            </w:r>
            <w:r w:rsidR="00751721" w:rsidRPr="00EA336C">
              <w:rPr>
                <w:rFonts w:cs="Arial"/>
              </w:rPr>
              <w:t>application</w:t>
            </w:r>
            <w:r w:rsidRPr="00EA336C">
              <w:rPr>
                <w:rFonts w:cs="Arial"/>
              </w:rPr>
              <w:t xml:space="preserve"> to Grants.gov well in advance of due date, </w:t>
            </w:r>
            <w:r w:rsidRPr="00EA336C">
              <w:rPr>
                <w:rFonts w:cs="Arial"/>
                <w:b/>
              </w:rPr>
              <w:t>do not wait</w:t>
            </w:r>
            <w:r w:rsidRPr="00EA336C">
              <w:rPr>
                <w:rFonts w:cs="Arial"/>
              </w:rPr>
              <w:t>.</w:t>
            </w:r>
          </w:p>
        </w:tc>
      </w:tr>
      <w:tr w:rsidR="008E6F01" w:rsidRPr="00EA336C" w:rsidTr="0027528E">
        <w:trPr>
          <w:trHeight w:val="230"/>
        </w:trPr>
        <w:tc>
          <w:tcPr>
            <w:tcW w:w="11016" w:type="dxa"/>
            <w:gridSpan w:val="5"/>
            <w:tcBorders>
              <w:bottom w:val="single" w:sz="4" w:space="0" w:color="000000" w:themeColor="text1"/>
            </w:tcBorders>
            <w:shd w:val="clear" w:color="auto" w:fill="D9D9D9" w:themeFill="background1" w:themeFillShade="D9"/>
          </w:tcPr>
          <w:p w:rsidR="008E6F01" w:rsidRPr="00EA336C" w:rsidRDefault="008E6F01" w:rsidP="00DF4592">
            <w:pPr>
              <w:pStyle w:val="Heading2"/>
              <w:outlineLvl w:val="1"/>
              <w:rPr>
                <w:rFonts w:cs="Arial"/>
              </w:rPr>
            </w:pPr>
            <w:bookmarkStart w:id="15" w:name="_Toc275347843"/>
            <w:bookmarkStart w:id="16" w:name="_Toc275887024"/>
            <w:r w:rsidRPr="00EA336C">
              <w:rPr>
                <w:rFonts w:cs="Arial"/>
              </w:rPr>
              <w:lastRenderedPageBreak/>
              <w:t>G. Questions</w:t>
            </w:r>
            <w:bookmarkEnd w:id="15"/>
            <w:bookmarkEnd w:id="16"/>
          </w:p>
        </w:tc>
      </w:tr>
      <w:tr w:rsidR="008E6F01" w:rsidRPr="00EA336C" w:rsidTr="0027528E">
        <w:trPr>
          <w:trHeight w:val="230"/>
        </w:trPr>
        <w:tc>
          <w:tcPr>
            <w:tcW w:w="738" w:type="dxa"/>
            <w:tcBorders>
              <w:bottom w:val="single" w:sz="4" w:space="0" w:color="000000" w:themeColor="text1"/>
            </w:tcBorders>
          </w:tcPr>
          <w:p w:rsidR="008E6F01" w:rsidRPr="00FB6213" w:rsidRDefault="008E6F01" w:rsidP="00DF4592">
            <w:pPr>
              <w:rPr>
                <w:rFonts w:cs="Arial"/>
              </w:rPr>
            </w:pPr>
          </w:p>
        </w:tc>
        <w:tc>
          <w:tcPr>
            <w:tcW w:w="10278" w:type="dxa"/>
            <w:gridSpan w:val="4"/>
            <w:tcBorders>
              <w:bottom w:val="single" w:sz="4" w:space="0" w:color="000000" w:themeColor="text1"/>
            </w:tcBorders>
          </w:tcPr>
          <w:p w:rsidR="008E6F01" w:rsidRPr="00FB6213" w:rsidRDefault="008E6F01" w:rsidP="00DF4592">
            <w:pPr>
              <w:tabs>
                <w:tab w:val="left" w:pos="720"/>
                <w:tab w:val="left" w:pos="1440"/>
                <w:tab w:val="left" w:pos="2160"/>
              </w:tabs>
              <w:ind w:left="360"/>
              <w:rPr>
                <w:rFonts w:cs="Arial"/>
              </w:rPr>
            </w:pPr>
            <w:r w:rsidRPr="00FB6213">
              <w:rPr>
                <w:rFonts w:cs="Arial"/>
              </w:rPr>
              <w:t xml:space="preserve">For Grants.gov </w:t>
            </w:r>
            <w:r w:rsidR="00804B8F" w:rsidRPr="00FB6213">
              <w:rPr>
                <w:rFonts w:cs="Arial"/>
              </w:rPr>
              <w:t>questions</w:t>
            </w:r>
            <w:r w:rsidRPr="00FB6213">
              <w:rPr>
                <w:rFonts w:cs="Arial"/>
              </w:rPr>
              <w:t xml:space="preserve">, contact Laura Mahoney, (703) 648-7344, </w:t>
            </w:r>
            <w:hyperlink r:id="rId13" w:history="1">
              <w:r w:rsidRPr="00FB6213">
                <w:rPr>
                  <w:rFonts w:cs="Arial"/>
                  <w:color w:val="3333FF"/>
                  <w:u w:val="single"/>
                </w:rPr>
                <w:t>lmahoney@usgs.gov</w:t>
              </w:r>
            </w:hyperlink>
          </w:p>
          <w:p w:rsidR="00804B8F" w:rsidRPr="00FB6213" w:rsidRDefault="00804B8F" w:rsidP="00DF4592">
            <w:pPr>
              <w:tabs>
                <w:tab w:val="left" w:pos="720"/>
                <w:tab w:val="left" w:pos="1440"/>
                <w:tab w:val="left" w:pos="2160"/>
              </w:tabs>
              <w:ind w:left="360"/>
              <w:rPr>
                <w:rFonts w:cs="Arial"/>
              </w:rPr>
            </w:pPr>
            <w:r w:rsidRPr="00FB6213">
              <w:rPr>
                <w:rFonts w:cs="Arial"/>
              </w:rPr>
              <w:t>or</w:t>
            </w:r>
          </w:p>
          <w:p w:rsidR="008E6F01" w:rsidRPr="00FB6213" w:rsidRDefault="00ED1E87" w:rsidP="00DF4592">
            <w:pPr>
              <w:tabs>
                <w:tab w:val="left" w:pos="720"/>
                <w:tab w:val="left" w:pos="1440"/>
                <w:tab w:val="left" w:pos="2160"/>
              </w:tabs>
              <w:ind w:left="360"/>
              <w:rPr>
                <w:rFonts w:cs="Arial"/>
                <w:color w:val="3333FF"/>
                <w:u w:val="single"/>
              </w:rPr>
            </w:pPr>
            <w:hyperlink r:id="rId14" w:history="1">
              <w:r w:rsidR="008E6F01" w:rsidRPr="00FB6213">
                <w:rPr>
                  <w:rFonts w:cs="Arial"/>
                  <w:color w:val="3333FF"/>
                  <w:u w:val="single"/>
                </w:rPr>
                <w:t>http://www.grants.gov/applicants/app_help_reso.jsp</w:t>
              </w:r>
            </w:hyperlink>
          </w:p>
          <w:p w:rsidR="008E6F01" w:rsidRPr="00FB6213" w:rsidRDefault="00ED1E87" w:rsidP="00DF4592">
            <w:pPr>
              <w:tabs>
                <w:tab w:val="left" w:pos="720"/>
                <w:tab w:val="left" w:pos="1440"/>
                <w:tab w:val="left" w:pos="2160"/>
              </w:tabs>
              <w:ind w:left="360"/>
              <w:rPr>
                <w:rFonts w:cs="Arial"/>
                <w:color w:val="3333FF"/>
                <w:u w:val="single"/>
              </w:rPr>
            </w:pPr>
            <w:hyperlink r:id="rId15" w:history="1">
              <w:r w:rsidR="008E6F01" w:rsidRPr="00FB6213">
                <w:rPr>
                  <w:rFonts w:cs="Arial"/>
                  <w:color w:val="3333FF"/>
                  <w:u w:val="single"/>
                </w:rPr>
                <w:t>http://www.usgs.gov/contracts/grants/grantsgov.html</w:t>
              </w:r>
            </w:hyperlink>
          </w:p>
          <w:p w:rsidR="008E6F01" w:rsidRPr="00FB6213" w:rsidRDefault="008E6F01" w:rsidP="00DF4592">
            <w:pPr>
              <w:tabs>
                <w:tab w:val="left" w:pos="720"/>
                <w:tab w:val="left" w:pos="1440"/>
                <w:tab w:val="left" w:pos="2160"/>
              </w:tabs>
              <w:ind w:left="360"/>
              <w:rPr>
                <w:rFonts w:cs="Arial"/>
                <w:sz w:val="16"/>
                <w:szCs w:val="16"/>
              </w:rPr>
            </w:pPr>
          </w:p>
          <w:p w:rsidR="008E6F01" w:rsidRPr="00FB6213" w:rsidRDefault="008E6F01" w:rsidP="00DF4592">
            <w:pPr>
              <w:tabs>
                <w:tab w:val="left" w:pos="720"/>
                <w:tab w:val="left" w:pos="1440"/>
                <w:tab w:val="left" w:pos="2160"/>
              </w:tabs>
              <w:ind w:left="360"/>
              <w:rPr>
                <w:rFonts w:cs="Arial"/>
              </w:rPr>
            </w:pPr>
            <w:r w:rsidRPr="00FB6213">
              <w:rPr>
                <w:rFonts w:cs="Arial"/>
              </w:rPr>
              <w:t xml:space="preserve">For Contract </w:t>
            </w:r>
            <w:r w:rsidR="00804B8F" w:rsidRPr="00FB6213">
              <w:rPr>
                <w:rFonts w:cs="Arial"/>
              </w:rPr>
              <w:t>questions</w:t>
            </w:r>
            <w:r w:rsidRPr="00FB6213">
              <w:rPr>
                <w:rFonts w:cs="Arial"/>
              </w:rPr>
              <w:t xml:space="preserve">, contact Maggie Eastman, (703) 648-7366, </w:t>
            </w:r>
            <w:hyperlink r:id="rId16" w:history="1">
              <w:r w:rsidRPr="00FB6213">
                <w:rPr>
                  <w:rFonts w:cs="Arial"/>
                  <w:color w:val="3333FF"/>
                  <w:u w:val="single"/>
                </w:rPr>
                <w:t>mrussell@usgs.gov</w:t>
              </w:r>
            </w:hyperlink>
            <w:r w:rsidR="00FB6213" w:rsidRPr="00FB6213">
              <w:rPr>
                <w:rFonts w:cs="Arial"/>
                <w:color w:val="3333FF"/>
                <w:u w:val="single"/>
              </w:rPr>
              <w:t>.</w:t>
            </w:r>
          </w:p>
          <w:p w:rsidR="00172123" w:rsidRPr="00FB6213" w:rsidRDefault="00172123" w:rsidP="00DF4592">
            <w:pPr>
              <w:tabs>
                <w:tab w:val="left" w:pos="720"/>
                <w:tab w:val="left" w:pos="1440"/>
                <w:tab w:val="left" w:pos="2160"/>
              </w:tabs>
              <w:ind w:left="360"/>
              <w:rPr>
                <w:rFonts w:cs="Arial"/>
                <w:sz w:val="16"/>
                <w:szCs w:val="16"/>
              </w:rPr>
            </w:pPr>
          </w:p>
          <w:p w:rsidR="00172123" w:rsidRPr="00FB6213" w:rsidRDefault="008E6F01" w:rsidP="0027528E">
            <w:pPr>
              <w:tabs>
                <w:tab w:val="left" w:pos="720"/>
                <w:tab w:val="left" w:pos="1440"/>
                <w:tab w:val="left" w:pos="2160"/>
              </w:tabs>
              <w:ind w:left="360"/>
              <w:rPr>
                <w:rFonts w:cs="Arial"/>
                <w:sz w:val="16"/>
                <w:szCs w:val="16"/>
              </w:rPr>
            </w:pPr>
            <w:r w:rsidRPr="00FB6213">
              <w:rPr>
                <w:rFonts w:cs="Arial"/>
              </w:rPr>
              <w:t xml:space="preserve">For NGGDPP Grants Program </w:t>
            </w:r>
            <w:r w:rsidR="00804B8F" w:rsidRPr="00FB6213">
              <w:rPr>
                <w:rFonts w:cs="Arial"/>
              </w:rPr>
              <w:t>questions</w:t>
            </w:r>
            <w:r w:rsidR="00AE358F" w:rsidRPr="00FB6213">
              <w:rPr>
                <w:rFonts w:cs="Arial"/>
              </w:rPr>
              <w:t>, contact Betty Adrian, (303) 202-4828</w:t>
            </w:r>
            <w:r w:rsidRPr="00FB6213">
              <w:rPr>
                <w:rFonts w:cs="Arial"/>
              </w:rPr>
              <w:t xml:space="preserve">, </w:t>
            </w:r>
            <w:hyperlink r:id="rId17" w:history="1">
              <w:r w:rsidR="00AE358F" w:rsidRPr="00FB6213">
                <w:rPr>
                  <w:rFonts w:cs="Arial"/>
                  <w:color w:val="3333FF"/>
                  <w:u w:val="single"/>
                </w:rPr>
                <w:t>badrian</w:t>
              </w:r>
              <w:r w:rsidRPr="00FB6213">
                <w:rPr>
                  <w:rFonts w:cs="Arial"/>
                  <w:color w:val="3333FF"/>
                  <w:u w:val="single"/>
                </w:rPr>
                <w:t>@usgs.gov</w:t>
              </w:r>
            </w:hyperlink>
            <w:r w:rsidR="00FB6213" w:rsidRPr="00FB6213">
              <w:rPr>
                <w:rFonts w:cs="Arial"/>
                <w:color w:val="3333FF"/>
                <w:u w:val="single"/>
              </w:rPr>
              <w:t>.</w:t>
            </w:r>
          </w:p>
        </w:tc>
      </w:tr>
      <w:tr w:rsidR="00151594" w:rsidRPr="00EA336C" w:rsidTr="0027528E">
        <w:trPr>
          <w:trHeight w:val="611"/>
        </w:trPr>
        <w:tc>
          <w:tcPr>
            <w:tcW w:w="11016" w:type="dxa"/>
            <w:gridSpan w:val="5"/>
            <w:tcBorders>
              <w:top w:val="nil"/>
              <w:left w:val="nil"/>
              <w:bottom w:val="single" w:sz="4" w:space="0" w:color="000000" w:themeColor="text1"/>
              <w:right w:val="nil"/>
            </w:tcBorders>
          </w:tcPr>
          <w:p w:rsidR="00151594" w:rsidRPr="00FB6213" w:rsidRDefault="009731B2" w:rsidP="00DF4592">
            <w:pPr>
              <w:pStyle w:val="Heading1"/>
              <w:outlineLvl w:val="0"/>
              <w:rPr>
                <w:rFonts w:ascii="Arial" w:hAnsi="Arial" w:cs="Arial"/>
              </w:rPr>
            </w:pPr>
            <w:r w:rsidRPr="00FB6213">
              <w:rPr>
                <w:rFonts w:ascii="Arial" w:hAnsi="Arial" w:cs="Arial"/>
              </w:rPr>
              <w:br w:type="page"/>
            </w:r>
            <w:bookmarkStart w:id="17" w:name="_Toc275347844"/>
            <w:bookmarkStart w:id="18" w:name="_Toc275887025"/>
            <w:r w:rsidR="00151594" w:rsidRPr="00FB6213">
              <w:rPr>
                <w:rFonts w:ascii="Arial" w:hAnsi="Arial" w:cs="Arial"/>
              </w:rPr>
              <w:t>Part II: Applicant Guidelines</w:t>
            </w:r>
            <w:bookmarkEnd w:id="17"/>
            <w:bookmarkEnd w:id="18"/>
          </w:p>
        </w:tc>
      </w:tr>
      <w:tr w:rsidR="00151594" w:rsidRPr="00EA336C" w:rsidTr="0027528E">
        <w:trPr>
          <w:trHeight w:val="230"/>
        </w:trPr>
        <w:tc>
          <w:tcPr>
            <w:tcW w:w="11016" w:type="dxa"/>
            <w:gridSpan w:val="5"/>
            <w:tcBorders>
              <w:top w:val="single" w:sz="4" w:space="0" w:color="000000" w:themeColor="text1"/>
            </w:tcBorders>
            <w:shd w:val="clear" w:color="auto" w:fill="D9D9D9" w:themeFill="background1" w:themeFillShade="D9"/>
          </w:tcPr>
          <w:p w:rsidR="00151594" w:rsidRPr="00EA336C" w:rsidRDefault="00151594" w:rsidP="00DF4592">
            <w:pPr>
              <w:pStyle w:val="Heading2"/>
              <w:outlineLvl w:val="1"/>
              <w:rPr>
                <w:rFonts w:cs="Arial"/>
              </w:rPr>
            </w:pPr>
            <w:bookmarkStart w:id="19" w:name="_Toc275347845"/>
            <w:bookmarkStart w:id="20" w:name="_Toc275887026"/>
            <w:r w:rsidRPr="00EA336C">
              <w:rPr>
                <w:rFonts w:cs="Arial"/>
              </w:rPr>
              <w:t xml:space="preserve">A. Electronic </w:t>
            </w:r>
            <w:r w:rsidR="00751721" w:rsidRPr="00EA336C">
              <w:rPr>
                <w:rFonts w:cs="Arial"/>
              </w:rPr>
              <w:t>Application</w:t>
            </w:r>
            <w:r w:rsidR="002B27A8" w:rsidRPr="00EA336C">
              <w:rPr>
                <w:rFonts w:cs="Arial"/>
              </w:rPr>
              <w:t xml:space="preserve"> S</w:t>
            </w:r>
            <w:r w:rsidRPr="00EA336C">
              <w:rPr>
                <w:rFonts w:cs="Arial"/>
              </w:rPr>
              <w:t xml:space="preserve">ubmission </w:t>
            </w:r>
            <w:r w:rsidR="002B27A8" w:rsidRPr="00EA336C">
              <w:rPr>
                <w:rFonts w:cs="Arial"/>
              </w:rPr>
              <w:t>R</w:t>
            </w:r>
            <w:r w:rsidRPr="00EA336C">
              <w:rPr>
                <w:rFonts w:cs="Arial"/>
              </w:rPr>
              <w:t>equirement</w:t>
            </w:r>
            <w:bookmarkEnd w:id="19"/>
            <w:bookmarkEnd w:id="20"/>
          </w:p>
        </w:tc>
      </w:tr>
      <w:tr w:rsidR="00151594" w:rsidRPr="00EA336C" w:rsidTr="0027528E">
        <w:trPr>
          <w:trHeight w:val="230"/>
        </w:trPr>
        <w:tc>
          <w:tcPr>
            <w:tcW w:w="11016" w:type="dxa"/>
            <w:gridSpan w:val="5"/>
            <w:tcBorders>
              <w:top w:val="single" w:sz="4" w:space="0" w:color="000000" w:themeColor="text1"/>
            </w:tcBorders>
          </w:tcPr>
          <w:p w:rsidR="00151594" w:rsidRPr="00EA336C" w:rsidRDefault="00151594" w:rsidP="00DF4592">
            <w:pPr>
              <w:pStyle w:val="TOCstyle"/>
              <w:tabs>
                <w:tab w:val="clear" w:pos="630"/>
                <w:tab w:val="clear" w:pos="9360"/>
                <w:tab w:val="left" w:pos="720"/>
                <w:tab w:val="left" w:pos="1440"/>
                <w:tab w:val="left" w:pos="2160"/>
              </w:tabs>
              <w:spacing w:line="240" w:lineRule="auto"/>
              <w:ind w:left="360"/>
              <w:rPr>
                <w:rFonts w:cs="Arial"/>
                <w:szCs w:val="22"/>
              </w:rPr>
            </w:pPr>
            <w:r w:rsidRPr="00EA336C">
              <w:rPr>
                <w:rFonts w:cs="Arial"/>
                <w:b/>
                <w:szCs w:val="22"/>
              </w:rPr>
              <w:t xml:space="preserve">All </w:t>
            </w:r>
            <w:r w:rsidR="00751721" w:rsidRPr="00EA336C">
              <w:rPr>
                <w:rFonts w:cs="Arial"/>
                <w:b/>
                <w:szCs w:val="22"/>
              </w:rPr>
              <w:t>application</w:t>
            </w:r>
            <w:r w:rsidRPr="00EA336C">
              <w:rPr>
                <w:rFonts w:cs="Arial"/>
                <w:b/>
                <w:szCs w:val="22"/>
              </w:rPr>
              <w:t xml:space="preserve">s shall be submitted electronically using Grants.gov: </w:t>
            </w:r>
            <w:hyperlink r:id="rId18" w:history="1">
              <w:r w:rsidRPr="00EA336C">
                <w:rPr>
                  <w:rStyle w:val="Hyperlink"/>
                  <w:rFonts w:cs="Arial"/>
                  <w:b/>
                  <w:szCs w:val="22"/>
                </w:rPr>
                <w:t>http://www.grants.gov</w:t>
              </w:r>
            </w:hyperlink>
            <w:r w:rsidRPr="00EA336C">
              <w:rPr>
                <w:rFonts w:cs="Arial"/>
                <w:szCs w:val="22"/>
              </w:rPr>
              <w:t xml:space="preserve">.  Be sure to </w:t>
            </w:r>
            <w:r w:rsidRPr="00EA336C">
              <w:rPr>
                <w:rFonts w:cs="Arial"/>
                <w:b/>
                <w:szCs w:val="22"/>
              </w:rPr>
              <w:t>read the instructions carefully</w:t>
            </w:r>
            <w:r w:rsidRPr="00EA336C">
              <w:rPr>
                <w:rFonts w:cs="Arial"/>
                <w:szCs w:val="22"/>
              </w:rPr>
              <w:t>.  Paper copies will NOT be accepted.</w:t>
            </w:r>
          </w:p>
          <w:p w:rsidR="00151594" w:rsidRPr="00EA336C" w:rsidRDefault="00151594" w:rsidP="00DF4592">
            <w:pPr>
              <w:pStyle w:val="TOCstyle"/>
              <w:tabs>
                <w:tab w:val="clear" w:pos="630"/>
                <w:tab w:val="clear" w:pos="9360"/>
                <w:tab w:val="left" w:pos="720"/>
                <w:tab w:val="left" w:pos="1440"/>
                <w:tab w:val="left" w:pos="2160"/>
              </w:tabs>
              <w:spacing w:line="240" w:lineRule="auto"/>
              <w:ind w:left="360"/>
              <w:rPr>
                <w:rFonts w:cs="Arial"/>
                <w:sz w:val="16"/>
                <w:szCs w:val="16"/>
              </w:rPr>
            </w:pPr>
          </w:p>
          <w:p w:rsidR="00151594" w:rsidRPr="00EA336C" w:rsidRDefault="00151594" w:rsidP="00DF4592">
            <w:pPr>
              <w:pStyle w:val="TOCstyle"/>
              <w:tabs>
                <w:tab w:val="clear" w:pos="630"/>
                <w:tab w:val="clear" w:pos="9360"/>
                <w:tab w:val="left" w:pos="720"/>
                <w:tab w:val="left" w:pos="1440"/>
                <w:tab w:val="left" w:pos="2160"/>
              </w:tabs>
              <w:spacing w:line="240" w:lineRule="auto"/>
              <w:ind w:left="360"/>
              <w:rPr>
                <w:rFonts w:cs="Arial"/>
                <w:b/>
                <w:szCs w:val="22"/>
              </w:rPr>
            </w:pPr>
            <w:r w:rsidRPr="00EA336C">
              <w:rPr>
                <w:rFonts w:cs="Arial"/>
                <w:b/>
                <w:szCs w:val="22"/>
              </w:rPr>
              <w:t xml:space="preserve">Please be aware the electronic submission process requires first-time users to register using an e-Authentication process.  This registration process can be somewhat complex and can take up to 3 weeks to complete.  Be advised it is virtually impossible to begin the process of electronic submission for the first time if you start just a few days before the due date.  If you are from a university, contact your Office of Sponsored Programs.  They may already have completed the registration process and should work with you to submit the application.  </w:t>
            </w:r>
          </w:p>
          <w:p w:rsidR="00151594" w:rsidRPr="00EA336C" w:rsidRDefault="00151594" w:rsidP="00DF4592">
            <w:pPr>
              <w:pStyle w:val="TOCstyle"/>
              <w:tabs>
                <w:tab w:val="clear" w:pos="630"/>
                <w:tab w:val="clear" w:pos="9360"/>
                <w:tab w:val="left" w:pos="720"/>
                <w:tab w:val="left" w:pos="1440"/>
                <w:tab w:val="left" w:pos="2160"/>
              </w:tabs>
              <w:spacing w:line="240" w:lineRule="auto"/>
              <w:ind w:left="360"/>
              <w:rPr>
                <w:rFonts w:cs="Arial"/>
                <w:b/>
                <w:sz w:val="16"/>
                <w:szCs w:val="16"/>
              </w:rPr>
            </w:pPr>
          </w:p>
          <w:p w:rsidR="00151594" w:rsidRPr="00EA336C" w:rsidRDefault="00151594" w:rsidP="00DF4592">
            <w:pPr>
              <w:pStyle w:val="TOCstyle"/>
              <w:tabs>
                <w:tab w:val="clear" w:pos="630"/>
                <w:tab w:val="clear" w:pos="9360"/>
                <w:tab w:val="left" w:pos="720"/>
                <w:tab w:val="left" w:pos="1440"/>
                <w:tab w:val="left" w:pos="2160"/>
              </w:tabs>
              <w:spacing w:line="240" w:lineRule="auto"/>
              <w:ind w:left="360"/>
              <w:rPr>
                <w:rFonts w:cs="Arial"/>
                <w:szCs w:val="22"/>
              </w:rPr>
            </w:pPr>
            <w:r w:rsidRPr="00EA336C">
              <w:rPr>
                <w:rFonts w:cs="Arial"/>
                <w:szCs w:val="22"/>
              </w:rPr>
              <w:t>Once at the website, click “Get Registered” under the “For Applications” heading and follow the instructions provided.  In order to complete the SF 424 forms</w:t>
            </w:r>
            <w:r w:rsidR="00B82E6D" w:rsidRPr="00EA336C">
              <w:rPr>
                <w:rFonts w:cs="Arial"/>
                <w:szCs w:val="22"/>
              </w:rPr>
              <w:t xml:space="preserve"> (not the narrative)</w:t>
            </w:r>
            <w:r w:rsidRPr="00EA336C">
              <w:rPr>
                <w:rFonts w:cs="Arial"/>
                <w:szCs w:val="22"/>
              </w:rPr>
              <w:t xml:space="preserve">, </w:t>
            </w:r>
            <w:r w:rsidRPr="00EA336C">
              <w:rPr>
                <w:rFonts w:cs="Arial"/>
                <w:b/>
                <w:szCs w:val="22"/>
              </w:rPr>
              <w:t>everyone</w:t>
            </w:r>
            <w:r w:rsidRPr="00EA336C">
              <w:rPr>
                <w:rFonts w:cs="Arial"/>
                <w:szCs w:val="22"/>
              </w:rPr>
              <w:t xml:space="preserve"> must use the Adobe Reader version which is available for download from the </w:t>
            </w:r>
            <w:r w:rsidR="004B7EDD">
              <w:rPr>
                <w:rFonts w:cs="Arial"/>
                <w:szCs w:val="22"/>
              </w:rPr>
              <w:t>G</w:t>
            </w:r>
            <w:r w:rsidRPr="00EA336C">
              <w:rPr>
                <w:rFonts w:cs="Arial"/>
                <w:szCs w:val="22"/>
              </w:rPr>
              <w:t xml:space="preserve">rants.gov site at:  </w:t>
            </w:r>
            <w:hyperlink r:id="rId19" w:anchor="adobe811" w:history="1">
              <w:r w:rsidRPr="00EA336C">
                <w:rPr>
                  <w:rStyle w:val="Hyperlink"/>
                  <w:rFonts w:cs="Arial"/>
                  <w:szCs w:val="22"/>
                </w:rPr>
                <w:t>http://www.grants.gov/help/download_software.jsp#adobe811</w:t>
              </w:r>
            </w:hyperlink>
            <w:r w:rsidRPr="00EA336C">
              <w:rPr>
                <w:rFonts w:cs="Arial"/>
                <w:szCs w:val="22"/>
              </w:rPr>
              <w:t xml:space="preserve">.  To ensure that you have the correct version of Adobe Reader, you can use the versioning test located at:  </w:t>
            </w:r>
            <w:hyperlink r:id="rId20" w:history="1">
              <w:r w:rsidRPr="00EA336C">
                <w:rPr>
                  <w:rStyle w:val="Hyperlink"/>
                  <w:rFonts w:cs="Arial"/>
                  <w:szCs w:val="22"/>
                </w:rPr>
                <w:t>http://www.grants.gov/applicants/AdobeVersioningTestOnly.jsp</w:t>
              </w:r>
            </w:hyperlink>
            <w:r w:rsidRPr="00EA336C">
              <w:rPr>
                <w:rFonts w:cs="Arial"/>
                <w:szCs w:val="22"/>
              </w:rPr>
              <w:t xml:space="preserve">.  Any and all edits made to the application package must be made with the Adobe Reader version specified on Grants.gov.  Grants.gov does not guarantee to support other versions of Adobe Reader released prior to version 8.1.1.  For more information on Adobe Reader, please see:  </w:t>
            </w:r>
            <w:hyperlink r:id="rId21" w:anchor="adobe-reader-error" w:history="1">
              <w:r w:rsidRPr="00EA336C">
                <w:rPr>
                  <w:rStyle w:val="Hyperlink"/>
                  <w:rFonts w:cs="Arial"/>
                  <w:szCs w:val="22"/>
                </w:rPr>
                <w:t>http://www.grants.gov/applicants/applicant_faqs.jsp#adobe-reader-error</w:t>
              </w:r>
            </w:hyperlink>
            <w:r w:rsidRPr="00EA336C">
              <w:rPr>
                <w:rFonts w:cs="Arial"/>
                <w:szCs w:val="22"/>
              </w:rPr>
              <w:t>.  Please note that there is an underscore between “applicant” and “</w:t>
            </w:r>
            <w:proofErr w:type="spellStart"/>
            <w:r w:rsidRPr="00EA336C">
              <w:rPr>
                <w:rFonts w:cs="Arial"/>
                <w:szCs w:val="22"/>
              </w:rPr>
              <w:t>faqs</w:t>
            </w:r>
            <w:proofErr w:type="spellEnd"/>
            <w:r w:rsidRPr="00EA336C">
              <w:rPr>
                <w:rFonts w:cs="Arial"/>
                <w:szCs w:val="22"/>
              </w:rPr>
              <w:t>” in the URL. If you have any questions regarding the registration process, please contact the Grants.gov help desk at 1-800-518-4726.</w:t>
            </w:r>
          </w:p>
          <w:p w:rsidR="00151594" w:rsidRPr="00EA336C" w:rsidRDefault="00151594" w:rsidP="00DF4592">
            <w:pPr>
              <w:pStyle w:val="TOCstyle"/>
              <w:tabs>
                <w:tab w:val="clear" w:pos="630"/>
                <w:tab w:val="clear" w:pos="9360"/>
                <w:tab w:val="left" w:pos="720"/>
                <w:tab w:val="left" w:pos="1440"/>
                <w:tab w:val="left" w:pos="2160"/>
              </w:tabs>
              <w:spacing w:line="240" w:lineRule="auto"/>
              <w:ind w:left="360"/>
              <w:rPr>
                <w:rFonts w:cs="Arial"/>
                <w:sz w:val="16"/>
                <w:szCs w:val="16"/>
              </w:rPr>
            </w:pPr>
          </w:p>
          <w:p w:rsidR="00151594" w:rsidRPr="00EA336C" w:rsidRDefault="00151594" w:rsidP="00DF4592">
            <w:pPr>
              <w:tabs>
                <w:tab w:val="left" w:pos="720"/>
                <w:tab w:val="left" w:pos="1440"/>
                <w:tab w:val="left" w:pos="2160"/>
              </w:tabs>
              <w:ind w:left="360"/>
              <w:rPr>
                <w:rFonts w:cs="Arial"/>
              </w:rPr>
            </w:pPr>
            <w:r w:rsidRPr="00EA336C">
              <w:rPr>
                <w:rFonts w:cs="Arial"/>
              </w:rPr>
              <w:t>In the Grants.gov forms, floating your mouse over a field will provide instructions for completing that field.  You can also click on the Check Package for Errors button to check the entire application for validation errors (incomplete fields, etc.).</w:t>
            </w:r>
          </w:p>
          <w:p w:rsidR="00151594" w:rsidRPr="00EA336C" w:rsidRDefault="00151594" w:rsidP="00DF4592">
            <w:pPr>
              <w:tabs>
                <w:tab w:val="left" w:pos="720"/>
                <w:tab w:val="left" w:pos="1440"/>
                <w:tab w:val="left" w:pos="2160"/>
              </w:tabs>
              <w:ind w:left="360"/>
              <w:rPr>
                <w:rFonts w:cs="Arial"/>
                <w:sz w:val="16"/>
                <w:szCs w:val="16"/>
              </w:rPr>
            </w:pPr>
          </w:p>
          <w:p w:rsidR="00151594" w:rsidRPr="00EA336C" w:rsidRDefault="00151594" w:rsidP="00DF4592">
            <w:pPr>
              <w:autoSpaceDE w:val="0"/>
              <w:autoSpaceDN w:val="0"/>
              <w:adjustRightInd w:val="0"/>
              <w:ind w:left="360"/>
              <w:rPr>
                <w:rFonts w:cs="Arial"/>
              </w:rPr>
            </w:pPr>
            <w:r w:rsidRPr="00EA336C">
              <w:rPr>
                <w:rFonts w:cs="Arial"/>
              </w:rPr>
              <w:t>There are several steps of the submission process that require careful attention by applicants to assure the</w:t>
            </w:r>
            <w:r w:rsidR="00B119FF">
              <w:rPr>
                <w:rFonts w:cs="Arial"/>
              </w:rPr>
              <w:t>ir</w:t>
            </w:r>
            <w:r w:rsidRPr="00EA336C">
              <w:rPr>
                <w:rFonts w:cs="Arial"/>
              </w:rPr>
              <w:t xml:space="preserve"> application has been fully accepted.  It is suggested applicants read the document available at </w:t>
            </w:r>
            <w:hyperlink r:id="rId22" w:history="1">
              <w:r w:rsidRPr="00EA336C">
                <w:rPr>
                  <w:rStyle w:val="Hyperlink"/>
                  <w:rFonts w:cs="Arial"/>
                </w:rPr>
                <w:t>http://www.grants.gov/assets/TrackingYourApplicationPackage.pdf</w:t>
              </w:r>
            </w:hyperlink>
            <w:r w:rsidRPr="00EA336C">
              <w:rPr>
                <w:rFonts w:cs="Arial"/>
              </w:rPr>
              <w:t>.</w:t>
            </w:r>
          </w:p>
          <w:p w:rsidR="00151594" w:rsidRPr="00EA336C" w:rsidRDefault="00151594" w:rsidP="00DF4592">
            <w:pPr>
              <w:autoSpaceDE w:val="0"/>
              <w:autoSpaceDN w:val="0"/>
              <w:adjustRightInd w:val="0"/>
              <w:ind w:left="360"/>
              <w:rPr>
                <w:rFonts w:cs="Arial"/>
                <w:sz w:val="16"/>
                <w:szCs w:val="16"/>
              </w:rPr>
            </w:pPr>
          </w:p>
          <w:p w:rsidR="00151594" w:rsidRPr="00EA336C" w:rsidRDefault="00151594" w:rsidP="00DF4592">
            <w:pPr>
              <w:autoSpaceDE w:val="0"/>
              <w:autoSpaceDN w:val="0"/>
              <w:adjustRightInd w:val="0"/>
              <w:ind w:left="360"/>
              <w:rPr>
                <w:rFonts w:cs="Arial"/>
              </w:rPr>
            </w:pPr>
            <w:r w:rsidRPr="00EA336C">
              <w:rPr>
                <w:rFonts w:cs="Arial"/>
              </w:rPr>
              <w:t xml:space="preserve">Briefly, when you submit a grant application package to Grants.gov, you will receive a confirmation screen as well as three additional emails over two business days from Grants.gov informing you of your application processing status: </w:t>
            </w:r>
          </w:p>
          <w:p w:rsidR="00151594" w:rsidRPr="00EA336C" w:rsidRDefault="00151594" w:rsidP="00DF4592">
            <w:pPr>
              <w:tabs>
                <w:tab w:val="left" w:pos="720"/>
                <w:tab w:val="left" w:pos="1440"/>
                <w:tab w:val="left" w:pos="2160"/>
              </w:tabs>
              <w:ind w:left="1440"/>
              <w:rPr>
                <w:rFonts w:cs="Arial"/>
                <w:sz w:val="16"/>
                <w:szCs w:val="16"/>
              </w:rPr>
            </w:pPr>
          </w:p>
          <w:p w:rsidR="00151594" w:rsidRPr="00F3196D" w:rsidRDefault="00151594" w:rsidP="00125DCC">
            <w:pPr>
              <w:pStyle w:val="ListParagraph"/>
              <w:numPr>
                <w:ilvl w:val="0"/>
                <w:numId w:val="18"/>
              </w:numPr>
              <w:tabs>
                <w:tab w:val="left" w:pos="368"/>
              </w:tabs>
              <w:autoSpaceDE w:val="0"/>
              <w:autoSpaceDN w:val="0"/>
              <w:adjustRightInd w:val="0"/>
              <w:rPr>
                <w:rFonts w:eastAsia="MS Mincho" w:cs="Arial"/>
                <w:lang w:eastAsia="ja-JP"/>
              </w:rPr>
            </w:pPr>
            <w:r w:rsidRPr="00F3196D">
              <w:rPr>
                <w:rFonts w:cs="Arial"/>
                <w:b/>
                <w:u w:val="single"/>
              </w:rPr>
              <w:t>CONFIRMATION: Submission Confirmation Screen</w:t>
            </w:r>
            <w:r w:rsidR="00F3196D">
              <w:rPr>
                <w:rFonts w:cs="Arial"/>
                <w:b/>
                <w:u w:val="single"/>
              </w:rPr>
              <w:br/>
            </w:r>
            <w:r w:rsidRPr="00F3196D">
              <w:rPr>
                <w:rFonts w:eastAsia="MS Mincho" w:cs="Arial"/>
                <w:lang w:eastAsia="ja-JP"/>
              </w:rPr>
              <w:t xml:space="preserve">After you submit your grant application package, a confirmation </w:t>
            </w:r>
            <w:r w:rsidR="00B119FF">
              <w:rPr>
                <w:rFonts w:eastAsia="MS Mincho" w:cs="Arial"/>
                <w:lang w:eastAsia="ja-JP"/>
              </w:rPr>
              <w:t>message</w:t>
            </w:r>
            <w:r w:rsidRPr="00F3196D">
              <w:rPr>
                <w:rFonts w:eastAsia="MS Mincho" w:cs="Arial"/>
                <w:lang w:eastAsia="ja-JP"/>
              </w:rPr>
              <w:t xml:space="preserve"> will appear on your computer screen. This screen confirms that you have submitted an application to Grants.gov. This page contains a tracking number </w:t>
            </w:r>
            <w:r w:rsidR="00B119FF">
              <w:rPr>
                <w:rFonts w:eastAsia="MS Mincho" w:cs="Arial"/>
                <w:lang w:eastAsia="ja-JP"/>
              </w:rPr>
              <w:t>to check</w:t>
            </w:r>
            <w:r w:rsidRPr="00F3196D">
              <w:rPr>
                <w:rFonts w:eastAsia="MS Mincho" w:cs="Arial"/>
                <w:lang w:eastAsia="ja-JP"/>
              </w:rPr>
              <w:t xml:space="preserve"> the status of the submission as well as </w:t>
            </w:r>
            <w:r w:rsidR="00B119FF">
              <w:rPr>
                <w:rFonts w:eastAsia="MS Mincho" w:cs="Arial"/>
                <w:lang w:eastAsia="ja-JP"/>
              </w:rPr>
              <w:t xml:space="preserve">a “Track My </w:t>
            </w:r>
            <w:r w:rsidR="00B119FF">
              <w:rPr>
                <w:rFonts w:eastAsia="MS Mincho" w:cs="Arial"/>
                <w:lang w:eastAsia="ja-JP"/>
              </w:rPr>
              <w:lastRenderedPageBreak/>
              <w:t>Application” link,</w:t>
            </w:r>
            <w:r w:rsidRPr="00F3196D">
              <w:rPr>
                <w:rFonts w:eastAsia="MS Mincho" w:cs="Arial"/>
                <w:lang w:eastAsia="ja-JP"/>
              </w:rPr>
              <w:t xml:space="preserve"> to see the progress of your submission.</w:t>
            </w:r>
          </w:p>
          <w:p w:rsidR="00151594" w:rsidRPr="00EA336C" w:rsidRDefault="00151594" w:rsidP="00DF4592">
            <w:pPr>
              <w:tabs>
                <w:tab w:val="left" w:pos="368"/>
              </w:tabs>
              <w:autoSpaceDE w:val="0"/>
              <w:autoSpaceDN w:val="0"/>
              <w:adjustRightInd w:val="0"/>
              <w:ind w:left="360"/>
              <w:rPr>
                <w:rFonts w:cs="Arial"/>
                <w:sz w:val="16"/>
                <w:szCs w:val="16"/>
              </w:rPr>
            </w:pPr>
          </w:p>
          <w:p w:rsidR="00151594" w:rsidRPr="00F3196D" w:rsidRDefault="00151594" w:rsidP="00125DCC">
            <w:pPr>
              <w:pStyle w:val="ListParagraph"/>
              <w:numPr>
                <w:ilvl w:val="0"/>
                <w:numId w:val="18"/>
              </w:numPr>
              <w:tabs>
                <w:tab w:val="left" w:pos="368"/>
              </w:tabs>
              <w:autoSpaceDE w:val="0"/>
              <w:autoSpaceDN w:val="0"/>
              <w:adjustRightInd w:val="0"/>
              <w:rPr>
                <w:rFonts w:eastAsia="MS Mincho" w:cs="Arial"/>
                <w:lang w:eastAsia="ja-JP"/>
              </w:rPr>
            </w:pPr>
            <w:r w:rsidRPr="00F3196D">
              <w:rPr>
                <w:rFonts w:cs="Arial"/>
                <w:b/>
                <w:u w:val="single"/>
              </w:rPr>
              <w:t>NOTIFICAT</w:t>
            </w:r>
            <w:r w:rsidR="00F3196D" w:rsidRPr="00F3196D">
              <w:rPr>
                <w:rFonts w:cs="Arial"/>
                <w:b/>
                <w:u w:val="single"/>
              </w:rPr>
              <w:t>ION 1: Submission Receipt Email</w:t>
            </w:r>
            <w:r w:rsidR="00F3196D">
              <w:rPr>
                <w:rFonts w:cs="Arial"/>
                <w:b/>
                <w:u w:val="single"/>
              </w:rPr>
              <w:br/>
            </w:r>
            <w:r w:rsidRPr="00F3196D">
              <w:rPr>
                <w:rFonts w:eastAsia="MS Mincho" w:cs="Arial"/>
                <w:lang w:eastAsia="ja-JP"/>
              </w:rPr>
              <w:t xml:space="preserve">Within two business days after your application package has been received by the Grants.gov system, you will receive a submission receipt email that </w:t>
            </w:r>
            <w:r w:rsidR="00B119FF">
              <w:rPr>
                <w:rFonts w:eastAsia="MS Mincho" w:cs="Arial"/>
                <w:lang w:eastAsia="ja-JP"/>
              </w:rPr>
              <w:t xml:space="preserve">indicates </w:t>
            </w:r>
            <w:r w:rsidRPr="00F3196D">
              <w:rPr>
                <w:rFonts w:eastAsia="MS Mincho" w:cs="Arial"/>
                <w:lang w:eastAsia="ja-JP"/>
              </w:rPr>
              <w:t>your submission has entered the Grants.gov system and is ready for validation.</w:t>
            </w:r>
            <w:r w:rsidRPr="00F3196D" w:rsidDel="00BD4E3C">
              <w:rPr>
                <w:rFonts w:eastAsia="MS Mincho" w:cs="Arial"/>
                <w:lang w:eastAsia="ja-JP"/>
              </w:rPr>
              <w:t xml:space="preserve"> </w:t>
            </w:r>
            <w:r w:rsidRPr="00F3196D">
              <w:rPr>
                <w:rFonts w:eastAsia="MS Mincho" w:cs="Arial"/>
                <w:lang w:eastAsia="ja-JP"/>
              </w:rPr>
              <w:t>This email also contains a tracking number for use while tracking the status of the submission as well as a “Track My Application” link, to use to see the progress of your submission.</w:t>
            </w:r>
          </w:p>
          <w:p w:rsidR="00151594" w:rsidRPr="00EA336C" w:rsidRDefault="00151594" w:rsidP="00DF4592">
            <w:pPr>
              <w:tabs>
                <w:tab w:val="left" w:pos="368"/>
              </w:tabs>
              <w:autoSpaceDE w:val="0"/>
              <w:autoSpaceDN w:val="0"/>
              <w:adjustRightInd w:val="0"/>
              <w:ind w:left="360"/>
              <w:rPr>
                <w:rFonts w:cs="Arial"/>
                <w:sz w:val="16"/>
                <w:szCs w:val="16"/>
              </w:rPr>
            </w:pPr>
          </w:p>
          <w:p w:rsidR="00151594" w:rsidRPr="00F3196D" w:rsidRDefault="00151594" w:rsidP="00125DCC">
            <w:pPr>
              <w:pStyle w:val="ListParagraph"/>
              <w:numPr>
                <w:ilvl w:val="0"/>
                <w:numId w:val="18"/>
              </w:numPr>
              <w:tabs>
                <w:tab w:val="left" w:pos="368"/>
              </w:tabs>
              <w:autoSpaceDE w:val="0"/>
              <w:autoSpaceDN w:val="0"/>
              <w:adjustRightInd w:val="0"/>
              <w:rPr>
                <w:rFonts w:eastAsia="MS Mincho" w:cs="Arial"/>
                <w:lang w:eastAsia="ja-JP"/>
              </w:rPr>
            </w:pPr>
            <w:r w:rsidRPr="00F3196D">
              <w:rPr>
                <w:rFonts w:cs="Arial"/>
                <w:b/>
                <w:u w:val="single"/>
              </w:rPr>
              <w:t>NOTIFICATION 2: Submission Validation Receipt Email – This is the important one!</w:t>
            </w:r>
            <w:r w:rsidR="00F3196D">
              <w:rPr>
                <w:rFonts w:cs="Arial"/>
                <w:b/>
                <w:u w:val="single"/>
              </w:rPr>
              <w:br/>
            </w:r>
            <w:r w:rsidRPr="00F3196D">
              <w:rPr>
                <w:rFonts w:eastAsia="MS Mincho" w:cs="Arial"/>
                <w:lang w:eastAsia="ja-JP"/>
              </w:rPr>
              <w:t xml:space="preserve">After you receive the submission receipt email, the next email you will receive will be a message validating or rejecting your submitted application package with errors. </w:t>
            </w:r>
            <w:r w:rsidR="00B119FF">
              <w:rPr>
                <w:rFonts w:eastAsia="MS Mincho" w:cs="Arial"/>
                <w:lang w:eastAsia="ja-JP"/>
              </w:rPr>
              <w:t xml:space="preserve"> </w:t>
            </w:r>
            <w:r w:rsidRPr="00F3196D">
              <w:rPr>
                <w:rFonts w:eastAsia="MS Mincho" w:cs="Arial"/>
                <w:lang w:eastAsia="ja-JP"/>
              </w:rPr>
              <w:t xml:space="preserve">The Grants.gov system is designed to check for technical errors within the submitted application package. </w:t>
            </w:r>
            <w:r w:rsidR="00B119FF">
              <w:rPr>
                <w:rFonts w:eastAsia="MS Mincho" w:cs="Arial"/>
                <w:lang w:eastAsia="ja-JP"/>
              </w:rPr>
              <w:t xml:space="preserve"> </w:t>
            </w:r>
            <w:r w:rsidRPr="00F3196D">
              <w:rPr>
                <w:rFonts w:eastAsia="MS Mincho" w:cs="Arial"/>
                <w:lang w:eastAsia="ja-JP"/>
              </w:rPr>
              <w:t>Grants.gov does not review application content for award determination.</w:t>
            </w:r>
          </w:p>
          <w:p w:rsidR="00151594" w:rsidRPr="00EA336C" w:rsidRDefault="00151594" w:rsidP="00DF4592">
            <w:pPr>
              <w:tabs>
                <w:tab w:val="left" w:pos="368"/>
              </w:tabs>
              <w:autoSpaceDE w:val="0"/>
              <w:autoSpaceDN w:val="0"/>
              <w:adjustRightInd w:val="0"/>
              <w:ind w:left="360"/>
              <w:rPr>
                <w:rFonts w:cs="Arial"/>
                <w:sz w:val="16"/>
                <w:szCs w:val="16"/>
              </w:rPr>
            </w:pPr>
          </w:p>
          <w:p w:rsidR="00151594" w:rsidRPr="00F3196D" w:rsidRDefault="00151594" w:rsidP="00125DCC">
            <w:pPr>
              <w:pStyle w:val="ListParagraph"/>
              <w:numPr>
                <w:ilvl w:val="0"/>
                <w:numId w:val="18"/>
              </w:numPr>
              <w:tabs>
                <w:tab w:val="left" w:pos="368"/>
              </w:tabs>
              <w:autoSpaceDE w:val="0"/>
              <w:autoSpaceDN w:val="0"/>
              <w:adjustRightInd w:val="0"/>
              <w:rPr>
                <w:rFonts w:eastAsia="MS Mincho" w:cs="Arial"/>
                <w:lang w:eastAsia="ja-JP"/>
              </w:rPr>
            </w:pPr>
            <w:r w:rsidRPr="00F3196D">
              <w:rPr>
                <w:rFonts w:cs="Arial"/>
                <w:b/>
                <w:u w:val="single"/>
              </w:rPr>
              <w:t>NOTIFICATION 3: Grantor Agency Retrieval Email</w:t>
            </w:r>
            <w:r w:rsidR="00F3196D">
              <w:rPr>
                <w:rFonts w:cs="Arial"/>
                <w:b/>
                <w:u w:val="single"/>
              </w:rPr>
              <w:br/>
            </w:r>
            <w:r w:rsidRPr="00F3196D">
              <w:rPr>
                <w:rFonts w:eastAsia="MS Mincho" w:cs="Arial"/>
                <w:lang w:eastAsia="ja-JP"/>
              </w:rPr>
              <w:t>Once your application package has passed validation</w:t>
            </w:r>
            <w:r w:rsidR="00B119FF">
              <w:rPr>
                <w:rFonts w:eastAsia="MS Mincho" w:cs="Arial"/>
                <w:lang w:eastAsia="ja-JP"/>
              </w:rPr>
              <w:t>,</w:t>
            </w:r>
            <w:r w:rsidRPr="00F3196D">
              <w:rPr>
                <w:rFonts w:eastAsia="MS Mincho" w:cs="Arial"/>
                <w:lang w:eastAsia="ja-JP"/>
              </w:rPr>
              <w:t xml:space="preserve"> it is delivered to the grantor for award determination and further approval. After the grantor has confirmed receipt of your application, you will be sent a </w:t>
            </w:r>
            <w:r w:rsidRPr="00ED1892">
              <w:rPr>
                <w:rFonts w:eastAsia="MS Mincho" w:cs="Arial"/>
                <w:highlight w:val="green"/>
                <w:lang w:eastAsia="ja-JP"/>
              </w:rPr>
              <w:t>third and final email from Grants.gov</w:t>
            </w:r>
            <w:r w:rsidRPr="00F3196D">
              <w:rPr>
                <w:rFonts w:eastAsia="MS Mincho" w:cs="Arial"/>
                <w:lang w:eastAsia="ja-JP"/>
              </w:rPr>
              <w:t>. The grantor may also assign your application package an agency</w:t>
            </w:r>
            <w:r w:rsidR="00B119FF">
              <w:rPr>
                <w:rFonts w:eastAsia="MS Mincho" w:cs="Arial"/>
                <w:lang w:eastAsia="ja-JP"/>
              </w:rPr>
              <w:t>-</w:t>
            </w:r>
            <w:r w:rsidRPr="00F3196D">
              <w:rPr>
                <w:rFonts w:eastAsia="MS Mincho" w:cs="Arial"/>
                <w:lang w:eastAsia="ja-JP"/>
              </w:rPr>
              <w:t>specific tracking number for use within their internal system.</w:t>
            </w:r>
            <w:r w:rsidR="00283257">
              <w:rPr>
                <w:rFonts w:eastAsia="MS Mincho" w:cs="Arial"/>
                <w:lang w:eastAsia="ja-JP"/>
              </w:rPr>
              <w:t xml:space="preserve"> </w:t>
            </w:r>
            <w:r w:rsidR="00ED1892">
              <w:rPr>
                <w:rFonts w:eastAsia="MS Mincho" w:cs="Arial"/>
                <w:lang w:eastAsia="ja-JP"/>
              </w:rPr>
              <w:t xml:space="preserve">  IF YOU HAVE NOT RECEIVED THIS E-MAIL WITHIN FOUR DAYS OF THE CLOSING DATE, PLEASE CONTACT THE CONTRACTING OFFICER.</w:t>
            </w:r>
          </w:p>
          <w:p w:rsidR="00172123" w:rsidRPr="00EA336C" w:rsidRDefault="00172123" w:rsidP="00125DCC">
            <w:pPr>
              <w:numPr>
                <w:ilvl w:val="0"/>
                <w:numId w:val="5"/>
              </w:numPr>
              <w:tabs>
                <w:tab w:val="left" w:pos="368"/>
              </w:tabs>
              <w:ind w:left="360"/>
              <w:rPr>
                <w:rFonts w:cs="Arial"/>
                <w:sz w:val="16"/>
                <w:szCs w:val="16"/>
              </w:rPr>
            </w:pPr>
          </w:p>
          <w:p w:rsidR="00151594" w:rsidRDefault="00151594" w:rsidP="00DF4592">
            <w:pPr>
              <w:tabs>
                <w:tab w:val="left" w:pos="368"/>
              </w:tabs>
              <w:ind w:left="360"/>
              <w:rPr>
                <w:rFonts w:cs="Arial"/>
              </w:rPr>
            </w:pPr>
            <w:r w:rsidRPr="00EA336C">
              <w:rPr>
                <w:rFonts w:cs="Arial"/>
              </w:rPr>
              <w:t xml:space="preserve">If you need help entering your </w:t>
            </w:r>
            <w:r w:rsidR="00751721" w:rsidRPr="00EA336C">
              <w:rPr>
                <w:rFonts w:cs="Arial"/>
              </w:rPr>
              <w:t>application</w:t>
            </w:r>
            <w:r w:rsidRPr="00EA336C">
              <w:rPr>
                <w:rFonts w:cs="Arial"/>
              </w:rPr>
              <w:t xml:space="preserve">, you can reach the </w:t>
            </w:r>
            <w:r w:rsidRPr="00B119FF">
              <w:rPr>
                <w:rStyle w:val="Strong"/>
                <w:rFonts w:cs="Arial"/>
                <w:b/>
              </w:rPr>
              <w:t>Grants.gov Contact Center</w:t>
            </w:r>
            <w:r w:rsidRPr="00EA336C">
              <w:rPr>
                <w:rStyle w:val="Strong"/>
                <w:rFonts w:cs="Arial"/>
              </w:rPr>
              <w:t xml:space="preserve"> at:</w:t>
            </w:r>
            <w:r w:rsidRPr="00EA336C">
              <w:rPr>
                <w:rFonts w:cs="Arial"/>
              </w:rPr>
              <w:t xml:space="preserve"> 1-800-518-4726. Their hours of operation are </w:t>
            </w:r>
            <w:r w:rsidR="00FB6213">
              <w:rPr>
                <w:rFonts w:cs="Arial"/>
              </w:rPr>
              <w:t xml:space="preserve">24 hours a day, 7 days a week; </w:t>
            </w:r>
            <w:r w:rsidRPr="00EA336C">
              <w:rPr>
                <w:rFonts w:cs="Arial"/>
              </w:rPr>
              <w:t xml:space="preserve">they are closed on </w:t>
            </w:r>
            <w:hyperlink r:id="rId23" w:history="1">
              <w:r w:rsidRPr="00EA336C">
                <w:rPr>
                  <w:rStyle w:val="Hyperlink"/>
                  <w:rFonts w:cs="Arial"/>
                </w:rPr>
                <w:t>Federal Holidays</w:t>
              </w:r>
            </w:hyperlink>
            <w:r w:rsidRPr="00EA336C">
              <w:rPr>
                <w:rFonts w:cs="Arial"/>
              </w:rPr>
              <w:t>.</w:t>
            </w:r>
          </w:p>
          <w:p w:rsidR="00172123" w:rsidRPr="00EA336C" w:rsidRDefault="00172123" w:rsidP="00125DCC">
            <w:pPr>
              <w:numPr>
                <w:ilvl w:val="0"/>
                <w:numId w:val="5"/>
              </w:numPr>
              <w:tabs>
                <w:tab w:val="left" w:pos="368"/>
              </w:tabs>
              <w:ind w:left="360"/>
              <w:rPr>
                <w:rFonts w:cs="Arial"/>
                <w:sz w:val="16"/>
                <w:szCs w:val="16"/>
              </w:rPr>
            </w:pPr>
          </w:p>
          <w:p w:rsidR="00151594" w:rsidRPr="00EA336C" w:rsidRDefault="00151594" w:rsidP="00DF4592">
            <w:pPr>
              <w:tabs>
                <w:tab w:val="left" w:pos="368"/>
              </w:tabs>
              <w:ind w:left="360"/>
              <w:rPr>
                <w:rFonts w:cs="Arial"/>
              </w:rPr>
            </w:pPr>
            <w:r w:rsidRPr="00EA336C">
              <w:rPr>
                <w:rStyle w:val="Strong"/>
                <w:rFonts w:cs="Arial"/>
              </w:rPr>
              <w:t xml:space="preserve">When you contact the </w:t>
            </w:r>
            <w:smartTag w:uri="urn:schemas-microsoft-com:office:smarttags" w:element="place">
              <w:smartTag w:uri="urn:schemas-microsoft-com:office:smarttags" w:element="PlaceName">
                <w:r w:rsidRPr="00EA336C">
                  <w:rPr>
                    <w:rStyle w:val="Strong"/>
                    <w:rFonts w:cs="Arial"/>
                  </w:rPr>
                  <w:t>Grants.gov</w:t>
                </w:r>
              </w:smartTag>
              <w:r w:rsidRPr="00EA336C">
                <w:rPr>
                  <w:rStyle w:val="Strong"/>
                  <w:rFonts w:cs="Arial"/>
                </w:rPr>
                <w:t xml:space="preserve"> </w:t>
              </w:r>
              <w:smartTag w:uri="urn:schemas-microsoft-com:office:smarttags" w:element="PlaceName">
                <w:r w:rsidRPr="00EA336C">
                  <w:rPr>
                    <w:rStyle w:val="Strong"/>
                    <w:rFonts w:cs="Arial"/>
                  </w:rPr>
                  <w:t>Contact</w:t>
                </w:r>
              </w:smartTag>
              <w:r w:rsidRPr="00EA336C">
                <w:rPr>
                  <w:rStyle w:val="Strong"/>
                  <w:rFonts w:cs="Arial"/>
                </w:rPr>
                <w:t xml:space="preserve"> </w:t>
              </w:r>
              <w:smartTag w:uri="urn:schemas-microsoft-com:office:smarttags" w:element="PlaceType">
                <w:r w:rsidRPr="00EA336C">
                  <w:rPr>
                    <w:rStyle w:val="Strong"/>
                    <w:rFonts w:cs="Arial"/>
                  </w:rPr>
                  <w:t>Center</w:t>
                </w:r>
              </w:smartTag>
            </w:smartTag>
            <w:r w:rsidRPr="00EA336C">
              <w:rPr>
                <w:rStyle w:val="Strong"/>
                <w:rFonts w:cs="Arial"/>
              </w:rPr>
              <w:t>, have the following information available to help expedite your inquiry:</w:t>
            </w:r>
          </w:p>
          <w:p w:rsidR="00151594" w:rsidRPr="00804B8F" w:rsidRDefault="00151594" w:rsidP="00125DCC">
            <w:pPr>
              <w:pStyle w:val="ListParagraph"/>
              <w:numPr>
                <w:ilvl w:val="0"/>
                <w:numId w:val="19"/>
              </w:numPr>
              <w:tabs>
                <w:tab w:val="left" w:pos="368"/>
              </w:tabs>
              <w:rPr>
                <w:rFonts w:cs="Arial"/>
              </w:rPr>
            </w:pPr>
            <w:r w:rsidRPr="00804B8F">
              <w:rPr>
                <w:rStyle w:val="Strong"/>
                <w:rFonts w:cs="Arial"/>
              </w:rPr>
              <w:t xml:space="preserve">Funding Opportunity Number (FON) </w:t>
            </w:r>
          </w:p>
          <w:p w:rsidR="00151594" w:rsidRPr="00804B8F" w:rsidRDefault="00151594" w:rsidP="00125DCC">
            <w:pPr>
              <w:pStyle w:val="ListParagraph"/>
              <w:numPr>
                <w:ilvl w:val="0"/>
                <w:numId w:val="19"/>
              </w:numPr>
              <w:tabs>
                <w:tab w:val="left" w:pos="368"/>
              </w:tabs>
              <w:spacing w:before="100" w:beforeAutospacing="1" w:after="100" w:afterAutospacing="1"/>
              <w:rPr>
                <w:rFonts w:cs="Arial"/>
              </w:rPr>
            </w:pPr>
            <w:r w:rsidRPr="00804B8F">
              <w:rPr>
                <w:rStyle w:val="Strong"/>
                <w:rFonts w:cs="Arial"/>
              </w:rPr>
              <w:t xml:space="preserve">Name of Agency You Are Applying To </w:t>
            </w:r>
          </w:p>
          <w:p w:rsidR="00151594" w:rsidRPr="00804B8F" w:rsidRDefault="00151594" w:rsidP="00125DCC">
            <w:pPr>
              <w:pStyle w:val="ListParagraph"/>
              <w:numPr>
                <w:ilvl w:val="0"/>
                <w:numId w:val="19"/>
              </w:numPr>
              <w:tabs>
                <w:tab w:val="left" w:pos="368"/>
              </w:tabs>
              <w:rPr>
                <w:rStyle w:val="Strong"/>
                <w:rFonts w:cs="Arial"/>
                <w:b/>
                <w:bCs w:val="0"/>
              </w:rPr>
            </w:pPr>
            <w:r w:rsidRPr="00804B8F">
              <w:rPr>
                <w:rStyle w:val="Strong"/>
                <w:rFonts w:cs="Arial"/>
              </w:rPr>
              <w:t>Specific Area of Concern</w:t>
            </w:r>
          </w:p>
          <w:p w:rsidR="00172123" w:rsidRPr="00EA336C" w:rsidRDefault="00172123" w:rsidP="00125DCC">
            <w:pPr>
              <w:numPr>
                <w:ilvl w:val="0"/>
                <w:numId w:val="6"/>
              </w:numPr>
              <w:tabs>
                <w:tab w:val="left" w:pos="368"/>
              </w:tabs>
              <w:ind w:left="360"/>
              <w:rPr>
                <w:rFonts w:cs="Arial"/>
              </w:rPr>
            </w:pPr>
          </w:p>
          <w:p w:rsidR="009731B2" w:rsidRPr="00EA336C" w:rsidRDefault="00151594" w:rsidP="00DF4592">
            <w:pPr>
              <w:widowControl w:val="0"/>
              <w:tabs>
                <w:tab w:val="left" w:pos="368"/>
                <w:tab w:val="left" w:pos="720"/>
                <w:tab w:val="left" w:pos="1440"/>
                <w:tab w:val="left" w:pos="2160"/>
              </w:tabs>
              <w:ind w:left="360"/>
              <w:rPr>
                <w:rFonts w:cs="Arial"/>
                <w:i/>
              </w:rPr>
            </w:pPr>
            <w:r w:rsidRPr="00EA336C">
              <w:rPr>
                <w:rFonts w:cs="Arial"/>
              </w:rPr>
              <w:t xml:space="preserve">Your electronic submission will consist of </w:t>
            </w:r>
            <w:r w:rsidR="00804B8F">
              <w:rPr>
                <w:rFonts w:cs="Arial"/>
              </w:rPr>
              <w:t xml:space="preserve">required </w:t>
            </w:r>
            <w:r w:rsidRPr="00EA336C">
              <w:rPr>
                <w:rFonts w:cs="Arial"/>
              </w:rPr>
              <w:t xml:space="preserve">forms SF-424, SF-424a, and SF-424b, plus the items described below.  To obtain hard copies of the required forms, or to view complete forms instructions, please visit the Grants.gov Forms Repository at </w:t>
            </w:r>
            <w:hyperlink r:id="rId24" w:anchor="1" w:history="1">
              <w:r w:rsidRPr="00EA336C">
                <w:rPr>
                  <w:rStyle w:val="Hyperlink"/>
                  <w:rFonts w:cs="Arial"/>
                </w:rPr>
                <w:t>http://www.grants.gov/agencies/aapproved_standard_forms.jsp#1</w:t>
              </w:r>
            </w:hyperlink>
            <w:r w:rsidR="009731B2" w:rsidRPr="00EA336C">
              <w:rPr>
                <w:rFonts w:cs="Arial"/>
              </w:rPr>
              <w:t xml:space="preserve">.  </w:t>
            </w:r>
            <w:r w:rsidRPr="00EA336C">
              <w:rPr>
                <w:rFonts w:cs="Arial"/>
                <w:i/>
              </w:rPr>
              <w:t xml:space="preserve">Please note there are underscores between “approved” and “standard” and “standard” and “forms” in the </w:t>
            </w:r>
            <w:r w:rsidR="009731B2" w:rsidRPr="00EA336C">
              <w:rPr>
                <w:rFonts w:cs="Arial"/>
                <w:i/>
              </w:rPr>
              <w:t>URL.</w:t>
            </w:r>
          </w:p>
          <w:p w:rsidR="009731B2" w:rsidRPr="00EA336C" w:rsidRDefault="009731B2" w:rsidP="00DF4592">
            <w:pPr>
              <w:widowControl w:val="0"/>
              <w:tabs>
                <w:tab w:val="left" w:pos="368"/>
                <w:tab w:val="left" w:pos="720"/>
                <w:tab w:val="left" w:pos="1440"/>
                <w:tab w:val="left" w:pos="2160"/>
              </w:tabs>
              <w:ind w:left="360"/>
              <w:rPr>
                <w:rFonts w:cs="Arial"/>
                <w:sz w:val="16"/>
                <w:szCs w:val="16"/>
              </w:rPr>
            </w:pPr>
          </w:p>
          <w:p w:rsidR="00151594" w:rsidRPr="00EA336C" w:rsidRDefault="00151594" w:rsidP="00DF4592">
            <w:pPr>
              <w:widowControl w:val="0"/>
              <w:tabs>
                <w:tab w:val="left" w:pos="368"/>
                <w:tab w:val="left" w:pos="720"/>
                <w:tab w:val="left" w:pos="1440"/>
                <w:tab w:val="left" w:pos="2160"/>
              </w:tabs>
              <w:ind w:left="360"/>
              <w:rPr>
                <w:rFonts w:cs="Arial"/>
              </w:rPr>
            </w:pPr>
            <w:r w:rsidRPr="00EA336C">
              <w:rPr>
                <w:rFonts w:cs="Arial"/>
              </w:rPr>
              <w:t xml:space="preserve">For more information on the Grants.gov registration and submission process, please see </w:t>
            </w:r>
            <w:hyperlink r:id="rId25" w:history="1">
              <w:r w:rsidRPr="00EA336C">
                <w:rPr>
                  <w:rStyle w:val="Hyperlink"/>
                  <w:rFonts w:cs="Arial"/>
                </w:rPr>
                <w:t>http://www.usgs.gov/contracts/grants/grantsgov.html</w:t>
              </w:r>
            </w:hyperlink>
            <w:r w:rsidRPr="00EA336C">
              <w:rPr>
                <w:rFonts w:cs="Arial"/>
              </w:rPr>
              <w:t xml:space="preserve"> </w:t>
            </w:r>
          </w:p>
          <w:p w:rsidR="009731B2" w:rsidRPr="00EA336C" w:rsidRDefault="009731B2" w:rsidP="00DF4592">
            <w:pPr>
              <w:rPr>
                <w:rFonts w:cs="Arial"/>
                <w:sz w:val="16"/>
                <w:szCs w:val="16"/>
              </w:rPr>
            </w:pPr>
          </w:p>
        </w:tc>
      </w:tr>
      <w:tr w:rsidR="009731B2" w:rsidRPr="00EA336C" w:rsidTr="0027528E">
        <w:trPr>
          <w:trHeight w:val="230"/>
        </w:trPr>
        <w:tc>
          <w:tcPr>
            <w:tcW w:w="11016" w:type="dxa"/>
            <w:gridSpan w:val="5"/>
            <w:shd w:val="clear" w:color="auto" w:fill="D9D9D9" w:themeFill="background1" w:themeFillShade="D9"/>
          </w:tcPr>
          <w:p w:rsidR="009731B2" w:rsidRPr="00EA336C" w:rsidRDefault="009731B2" w:rsidP="00DF4592">
            <w:pPr>
              <w:pStyle w:val="Heading2"/>
              <w:outlineLvl w:val="1"/>
              <w:rPr>
                <w:rFonts w:cs="Arial"/>
              </w:rPr>
            </w:pPr>
            <w:bookmarkStart w:id="21" w:name="_Toc275347846"/>
            <w:bookmarkStart w:id="22" w:name="_Toc275887027"/>
            <w:r w:rsidRPr="00EA336C">
              <w:rPr>
                <w:rFonts w:cs="Arial"/>
              </w:rPr>
              <w:lastRenderedPageBreak/>
              <w:t xml:space="preserve">B. </w:t>
            </w:r>
            <w:r w:rsidR="00751721" w:rsidRPr="00EA336C">
              <w:rPr>
                <w:rFonts w:cs="Arial"/>
              </w:rPr>
              <w:t>Application</w:t>
            </w:r>
            <w:r w:rsidRPr="00EA336C">
              <w:rPr>
                <w:rFonts w:cs="Arial"/>
              </w:rPr>
              <w:t xml:space="preserve"> Preparation Instructions</w:t>
            </w:r>
            <w:bookmarkEnd w:id="21"/>
            <w:bookmarkEnd w:id="22"/>
          </w:p>
        </w:tc>
      </w:tr>
      <w:tr w:rsidR="000F5805" w:rsidRPr="00EA336C" w:rsidTr="0027528E">
        <w:trPr>
          <w:trHeight w:val="230"/>
        </w:trPr>
        <w:tc>
          <w:tcPr>
            <w:tcW w:w="1998" w:type="dxa"/>
            <w:gridSpan w:val="3"/>
          </w:tcPr>
          <w:p w:rsidR="000F5805" w:rsidRPr="00EA336C" w:rsidRDefault="000F5805" w:rsidP="00DF4592">
            <w:pPr>
              <w:rPr>
                <w:rFonts w:cs="Arial"/>
              </w:rPr>
            </w:pPr>
            <w:r w:rsidRPr="00EA336C">
              <w:rPr>
                <w:rFonts w:cs="Arial"/>
              </w:rPr>
              <w:t>Page limit</w:t>
            </w:r>
          </w:p>
        </w:tc>
        <w:tc>
          <w:tcPr>
            <w:tcW w:w="9018" w:type="dxa"/>
            <w:gridSpan w:val="2"/>
          </w:tcPr>
          <w:p w:rsidR="00644B54" w:rsidRPr="00EA336C" w:rsidRDefault="00B82E6D" w:rsidP="00DF4592">
            <w:pPr>
              <w:widowControl w:val="0"/>
              <w:tabs>
                <w:tab w:val="left" w:pos="720"/>
                <w:tab w:val="left" w:pos="1440"/>
                <w:tab w:val="left" w:pos="2160"/>
              </w:tabs>
              <w:rPr>
                <w:rFonts w:cs="Arial"/>
              </w:rPr>
            </w:pPr>
            <w:r w:rsidRPr="00B119FF">
              <w:rPr>
                <w:rFonts w:cs="Arial"/>
              </w:rPr>
              <w:t xml:space="preserve">The application shall not exceed </w:t>
            </w:r>
            <w:r w:rsidRPr="00B119FF">
              <w:rPr>
                <w:rFonts w:cs="Arial"/>
                <w:b/>
              </w:rPr>
              <w:t>15</w:t>
            </w:r>
            <w:r w:rsidRPr="00B119FF">
              <w:rPr>
                <w:rFonts w:cs="Arial"/>
              </w:rPr>
              <w:t xml:space="preserve"> single-spaced pages</w:t>
            </w:r>
            <w:r w:rsidRPr="00EA336C">
              <w:rPr>
                <w:rFonts w:cs="Arial"/>
              </w:rPr>
              <w:t xml:space="preserve"> (including figures, tables, appendices, etc.) and the type size shall not be smaller than 11 point.  All pages of the application shall be numbered.  All text, figures, and tables shall be sized to fit on 8½" by 11" paper.  The SF forms, </w:t>
            </w:r>
            <w:r w:rsidR="00D2210C" w:rsidRPr="00EA336C">
              <w:rPr>
                <w:rFonts w:cs="Arial"/>
              </w:rPr>
              <w:t xml:space="preserve">Project personnel justification and expertise table in the </w:t>
            </w:r>
            <w:r w:rsidR="00751721" w:rsidRPr="00EA336C">
              <w:rPr>
                <w:rFonts w:cs="Arial"/>
              </w:rPr>
              <w:t>application</w:t>
            </w:r>
            <w:r w:rsidR="00D2210C" w:rsidRPr="00EA336C">
              <w:rPr>
                <w:rFonts w:cs="Arial"/>
              </w:rPr>
              <w:t xml:space="preserve"> format</w:t>
            </w:r>
            <w:r w:rsidRPr="00EA336C">
              <w:rPr>
                <w:rFonts w:cs="Arial"/>
              </w:rPr>
              <w:t xml:space="preserve">, letters from stakeholders, </w:t>
            </w:r>
            <w:r w:rsidR="00494CE8">
              <w:rPr>
                <w:rFonts w:cs="Arial"/>
              </w:rPr>
              <w:t xml:space="preserve">negotiated rate and cost agreements, </w:t>
            </w:r>
            <w:r w:rsidRPr="00EA336C">
              <w:rPr>
                <w:rFonts w:cs="Arial"/>
              </w:rPr>
              <w:t xml:space="preserve">and equipment quotes do </w:t>
            </w:r>
            <w:r w:rsidRPr="00EA336C">
              <w:rPr>
                <w:rFonts w:cs="Arial"/>
                <w:b/>
              </w:rPr>
              <w:t>not</w:t>
            </w:r>
            <w:r w:rsidRPr="00EA336C">
              <w:rPr>
                <w:rFonts w:cs="Arial"/>
              </w:rPr>
              <w:t xml:space="preserve"> count toward the 1</w:t>
            </w:r>
            <w:r w:rsidR="0010326E" w:rsidRPr="00EA336C">
              <w:rPr>
                <w:rFonts w:cs="Arial"/>
              </w:rPr>
              <w:t>5</w:t>
            </w:r>
            <w:r w:rsidRPr="00EA336C">
              <w:rPr>
                <w:rFonts w:cs="Arial"/>
              </w:rPr>
              <w:t>-page limit.</w:t>
            </w:r>
          </w:p>
        </w:tc>
      </w:tr>
      <w:tr w:rsidR="000F5805" w:rsidRPr="00EA336C" w:rsidTr="0027528E">
        <w:trPr>
          <w:trHeight w:val="230"/>
        </w:trPr>
        <w:tc>
          <w:tcPr>
            <w:tcW w:w="1998" w:type="dxa"/>
            <w:gridSpan w:val="3"/>
          </w:tcPr>
          <w:p w:rsidR="000F5805" w:rsidRPr="00EA336C" w:rsidRDefault="000F5805" w:rsidP="00DF4592">
            <w:pPr>
              <w:rPr>
                <w:rFonts w:cs="Arial"/>
              </w:rPr>
            </w:pPr>
            <w:r w:rsidRPr="00EA336C">
              <w:rPr>
                <w:rFonts w:cs="Arial"/>
              </w:rPr>
              <w:t>File format</w:t>
            </w:r>
          </w:p>
        </w:tc>
        <w:tc>
          <w:tcPr>
            <w:tcW w:w="9018" w:type="dxa"/>
            <w:gridSpan w:val="2"/>
          </w:tcPr>
          <w:p w:rsidR="00172123" w:rsidRDefault="000F4A9F" w:rsidP="000F4A9F">
            <w:pPr>
              <w:rPr>
                <w:rFonts w:cs="Arial"/>
              </w:rPr>
            </w:pPr>
            <w:r>
              <w:rPr>
                <w:rFonts w:cs="Arial"/>
              </w:rPr>
              <w:t>Y</w:t>
            </w:r>
            <w:r w:rsidR="00763775" w:rsidRPr="00EA336C">
              <w:rPr>
                <w:rFonts w:cs="Arial"/>
              </w:rPr>
              <w:t xml:space="preserve">our application narrative </w:t>
            </w:r>
            <w:r>
              <w:rPr>
                <w:rFonts w:cs="Arial"/>
              </w:rPr>
              <w:t>shall</w:t>
            </w:r>
            <w:r w:rsidR="00085FC6">
              <w:rPr>
                <w:rFonts w:cs="Arial"/>
              </w:rPr>
              <w:t xml:space="preserve"> </w:t>
            </w:r>
            <w:r w:rsidR="00763775" w:rsidRPr="00EA336C">
              <w:rPr>
                <w:rFonts w:cs="Arial"/>
              </w:rPr>
              <w:t xml:space="preserve">be submitted in MS Word </w:t>
            </w:r>
            <w:r>
              <w:rPr>
                <w:rFonts w:cs="Arial"/>
              </w:rPr>
              <w:t>or PDF</w:t>
            </w:r>
            <w:r w:rsidR="00763775" w:rsidRPr="00EA336C">
              <w:rPr>
                <w:rFonts w:cs="Arial"/>
              </w:rPr>
              <w:t xml:space="preserve"> using </w:t>
            </w:r>
            <w:r w:rsidR="00085FC6">
              <w:rPr>
                <w:rFonts w:cs="Arial"/>
              </w:rPr>
              <w:t>Attachment A – Application Format</w:t>
            </w:r>
            <w:r w:rsidR="00763775" w:rsidRPr="00AF2D62">
              <w:rPr>
                <w:rFonts w:cs="Arial"/>
                <w:color w:val="0070C0"/>
              </w:rPr>
              <w:t>.</w:t>
            </w:r>
            <w:r w:rsidR="00763775" w:rsidRPr="00EA336C">
              <w:rPr>
                <w:rFonts w:cs="Arial"/>
              </w:rPr>
              <w:t xml:space="preserve"> </w:t>
            </w:r>
            <w:r>
              <w:rPr>
                <w:rFonts w:cs="Arial"/>
              </w:rPr>
              <w:t xml:space="preserve"> </w:t>
            </w:r>
            <w:r w:rsidR="00763775" w:rsidRPr="00EA336C">
              <w:rPr>
                <w:rFonts w:cs="Arial"/>
              </w:rPr>
              <w:t xml:space="preserve">Following this format ensures every </w:t>
            </w:r>
            <w:r w:rsidR="00751721" w:rsidRPr="00EA336C">
              <w:rPr>
                <w:rFonts w:cs="Arial"/>
              </w:rPr>
              <w:t>application</w:t>
            </w:r>
            <w:r w:rsidR="00763775" w:rsidRPr="00EA336C">
              <w:rPr>
                <w:rFonts w:cs="Arial"/>
              </w:rPr>
              <w:t xml:space="preserve"> contains all essential information and is evaluated equitably. All forms shall be submitted through </w:t>
            </w:r>
            <w:hyperlink r:id="rId26" w:history="1">
              <w:r w:rsidR="00763775" w:rsidRPr="00EA336C">
                <w:rPr>
                  <w:rStyle w:val="Hyperlink"/>
                  <w:rFonts w:cs="Arial"/>
                </w:rPr>
                <w:t>Grants.gov</w:t>
              </w:r>
            </w:hyperlink>
            <w:r w:rsidR="00D2210C" w:rsidRPr="00EA336C">
              <w:rPr>
                <w:rFonts w:cs="Arial"/>
              </w:rPr>
              <w:t xml:space="preserve"> .</w:t>
            </w:r>
          </w:p>
          <w:p w:rsidR="000F4A9F" w:rsidRPr="00EA336C" w:rsidRDefault="000F4A9F" w:rsidP="000F4A9F">
            <w:pPr>
              <w:rPr>
                <w:rFonts w:cs="Arial"/>
                <w:sz w:val="16"/>
                <w:szCs w:val="16"/>
              </w:rPr>
            </w:pPr>
          </w:p>
        </w:tc>
      </w:tr>
      <w:tr w:rsidR="007A5643" w:rsidRPr="00EA336C" w:rsidTr="0027528E">
        <w:trPr>
          <w:trHeight w:val="230"/>
        </w:trPr>
        <w:tc>
          <w:tcPr>
            <w:tcW w:w="11016" w:type="dxa"/>
            <w:gridSpan w:val="5"/>
            <w:shd w:val="clear" w:color="auto" w:fill="D9D9D9" w:themeFill="background1" w:themeFillShade="D9"/>
          </w:tcPr>
          <w:p w:rsidR="007A5643" w:rsidRPr="00EA336C" w:rsidRDefault="007A5643" w:rsidP="00DF4592">
            <w:pPr>
              <w:pStyle w:val="Heading2"/>
              <w:outlineLvl w:val="1"/>
              <w:rPr>
                <w:rFonts w:cs="Arial"/>
              </w:rPr>
            </w:pPr>
            <w:bookmarkStart w:id="23" w:name="_Toc275347847"/>
            <w:bookmarkStart w:id="24" w:name="_Toc275887028"/>
            <w:r w:rsidRPr="00EA336C">
              <w:rPr>
                <w:rFonts w:cs="Arial"/>
              </w:rPr>
              <w:lastRenderedPageBreak/>
              <w:t xml:space="preserve">C. Rejection of </w:t>
            </w:r>
            <w:r w:rsidR="00751721" w:rsidRPr="00EA336C">
              <w:rPr>
                <w:rFonts w:cs="Arial"/>
              </w:rPr>
              <w:t>Application</w:t>
            </w:r>
            <w:r w:rsidRPr="00EA336C">
              <w:rPr>
                <w:rFonts w:cs="Arial"/>
              </w:rPr>
              <w:t>s after Initial Review</w:t>
            </w:r>
            <w:bookmarkEnd w:id="23"/>
            <w:bookmarkEnd w:id="24"/>
          </w:p>
        </w:tc>
      </w:tr>
      <w:tr w:rsidR="005C7666" w:rsidRPr="00EA336C" w:rsidTr="0027528E">
        <w:trPr>
          <w:trHeight w:val="230"/>
        </w:trPr>
        <w:tc>
          <w:tcPr>
            <w:tcW w:w="1998" w:type="dxa"/>
            <w:gridSpan w:val="3"/>
            <w:vMerge w:val="restart"/>
          </w:tcPr>
          <w:p w:rsidR="005C7666" w:rsidRPr="00EA336C" w:rsidRDefault="005C7666" w:rsidP="00DF4592">
            <w:pPr>
              <w:rPr>
                <w:rFonts w:cs="Arial"/>
              </w:rPr>
            </w:pPr>
          </w:p>
        </w:tc>
        <w:tc>
          <w:tcPr>
            <w:tcW w:w="9018" w:type="dxa"/>
            <w:gridSpan w:val="2"/>
            <w:tcBorders>
              <w:bottom w:val="nil"/>
            </w:tcBorders>
          </w:tcPr>
          <w:p w:rsidR="005C7666" w:rsidRPr="00EA336C" w:rsidRDefault="005C7666" w:rsidP="00DF4592">
            <w:pPr>
              <w:tabs>
                <w:tab w:val="left" w:pos="360"/>
              </w:tabs>
              <w:rPr>
                <w:rFonts w:cs="Arial"/>
              </w:rPr>
            </w:pPr>
            <w:r w:rsidRPr="00EA336C">
              <w:rPr>
                <w:rFonts w:cs="Arial"/>
              </w:rPr>
              <w:t>If a</w:t>
            </w:r>
            <w:r w:rsidR="00751721" w:rsidRPr="00EA336C">
              <w:rPr>
                <w:rFonts w:cs="Arial"/>
              </w:rPr>
              <w:t>n</w:t>
            </w:r>
            <w:r w:rsidRPr="00EA336C">
              <w:rPr>
                <w:rFonts w:cs="Arial"/>
              </w:rPr>
              <w:t xml:space="preserve"> </w:t>
            </w:r>
            <w:r w:rsidR="00751721" w:rsidRPr="00EA336C">
              <w:rPr>
                <w:rFonts w:cs="Arial"/>
              </w:rPr>
              <w:t>application</w:t>
            </w:r>
            <w:r w:rsidRPr="00EA336C">
              <w:rPr>
                <w:rFonts w:cs="Arial"/>
              </w:rPr>
              <w:t xml:space="preserve"> does not meet all requirements specified in the Announcement, as determined by the Contracting Officer in consultation with the NGGDP Program Coordinator and NGGDPP Grants Program Manager, the applicant will be promptly notified in writing of the rejection along with the reason for the rejection. </w:t>
            </w:r>
          </w:p>
          <w:p w:rsidR="005C7666" w:rsidRPr="00EA336C" w:rsidRDefault="005C7666" w:rsidP="00DF4592">
            <w:pPr>
              <w:rPr>
                <w:rFonts w:cs="Arial"/>
                <w:sz w:val="16"/>
                <w:szCs w:val="16"/>
              </w:rPr>
            </w:pPr>
          </w:p>
        </w:tc>
      </w:tr>
      <w:tr w:rsidR="005C7666" w:rsidRPr="00EA336C" w:rsidTr="0027528E">
        <w:trPr>
          <w:trHeight w:val="230"/>
        </w:trPr>
        <w:tc>
          <w:tcPr>
            <w:tcW w:w="1998" w:type="dxa"/>
            <w:gridSpan w:val="3"/>
            <w:vMerge/>
          </w:tcPr>
          <w:p w:rsidR="005C7666" w:rsidRPr="00EA336C" w:rsidRDefault="005C7666" w:rsidP="00DF4592">
            <w:pPr>
              <w:rPr>
                <w:rFonts w:cs="Arial"/>
              </w:rPr>
            </w:pPr>
          </w:p>
        </w:tc>
        <w:tc>
          <w:tcPr>
            <w:tcW w:w="9018" w:type="dxa"/>
            <w:gridSpan w:val="2"/>
            <w:tcBorders>
              <w:top w:val="nil"/>
              <w:bottom w:val="nil"/>
            </w:tcBorders>
          </w:tcPr>
          <w:p w:rsidR="005C7666" w:rsidRPr="00EA336C" w:rsidRDefault="005C7666" w:rsidP="00DF4592">
            <w:pPr>
              <w:tabs>
                <w:tab w:val="left" w:pos="360"/>
              </w:tabs>
              <w:rPr>
                <w:rFonts w:cs="Arial"/>
              </w:rPr>
            </w:pPr>
            <w:r w:rsidRPr="00EA336C">
              <w:rPr>
                <w:rFonts w:cs="Arial"/>
              </w:rPr>
              <w:t xml:space="preserve">If the </w:t>
            </w:r>
            <w:r w:rsidR="00751721" w:rsidRPr="00EA336C">
              <w:rPr>
                <w:rFonts w:cs="Arial"/>
              </w:rPr>
              <w:t>application</w:t>
            </w:r>
            <w:r w:rsidRPr="00EA336C">
              <w:rPr>
                <w:rFonts w:cs="Arial"/>
              </w:rPr>
              <w:t xml:space="preserve"> does not add</w:t>
            </w:r>
            <w:r w:rsidR="00953736">
              <w:rPr>
                <w:rFonts w:cs="Arial"/>
              </w:rPr>
              <w:t>ress at least one of the FY 2012</w:t>
            </w:r>
            <w:r w:rsidRPr="00EA336C">
              <w:rPr>
                <w:rFonts w:cs="Arial"/>
              </w:rPr>
              <w:t xml:space="preserve"> </w:t>
            </w:r>
            <w:hyperlink w:anchor="GrantObjectives" w:history="1">
              <w:r w:rsidRPr="00EA336C">
                <w:rPr>
                  <w:rStyle w:val="Hyperlink"/>
                  <w:rFonts w:cs="Arial"/>
                </w:rPr>
                <w:t>grant objective</w:t>
              </w:r>
            </w:hyperlink>
            <w:r w:rsidRPr="00EA336C">
              <w:rPr>
                <w:rStyle w:val="Hyperlink"/>
                <w:rFonts w:cs="Arial"/>
              </w:rPr>
              <w:t>s</w:t>
            </w:r>
            <w:r w:rsidRPr="00EA336C">
              <w:rPr>
                <w:rFonts w:cs="Arial"/>
              </w:rPr>
              <w:t xml:space="preserve">, it will be rejected.  </w:t>
            </w:r>
          </w:p>
        </w:tc>
      </w:tr>
      <w:tr w:rsidR="005C7666" w:rsidRPr="00EA336C" w:rsidTr="0027528E">
        <w:trPr>
          <w:trHeight w:val="230"/>
        </w:trPr>
        <w:tc>
          <w:tcPr>
            <w:tcW w:w="1998" w:type="dxa"/>
            <w:gridSpan w:val="3"/>
            <w:vMerge/>
          </w:tcPr>
          <w:p w:rsidR="005C7666" w:rsidRPr="00EA336C" w:rsidRDefault="005C7666" w:rsidP="00DF4592">
            <w:pPr>
              <w:rPr>
                <w:rFonts w:cs="Arial"/>
              </w:rPr>
            </w:pPr>
          </w:p>
        </w:tc>
        <w:tc>
          <w:tcPr>
            <w:tcW w:w="9018" w:type="dxa"/>
            <w:gridSpan w:val="2"/>
            <w:tcBorders>
              <w:top w:val="nil"/>
            </w:tcBorders>
          </w:tcPr>
          <w:p w:rsidR="005C7666" w:rsidRPr="00EA336C" w:rsidRDefault="005C7666" w:rsidP="00DF4592">
            <w:pPr>
              <w:tabs>
                <w:tab w:val="left" w:pos="360"/>
              </w:tabs>
              <w:rPr>
                <w:rFonts w:cs="Arial"/>
              </w:rPr>
            </w:pPr>
            <w:r w:rsidRPr="00EA336C">
              <w:rPr>
                <w:rFonts w:cs="Arial"/>
              </w:rPr>
              <w:t xml:space="preserve">If the </w:t>
            </w:r>
            <w:r w:rsidR="00751721" w:rsidRPr="00EA336C">
              <w:rPr>
                <w:rFonts w:cs="Arial"/>
              </w:rPr>
              <w:t>application</w:t>
            </w:r>
            <w:r w:rsidRPr="00EA336C">
              <w:rPr>
                <w:rFonts w:cs="Arial"/>
              </w:rPr>
              <w:t xml:space="preserve"> is not in the format specified, it will be rejected.</w:t>
            </w:r>
          </w:p>
          <w:p w:rsidR="00D2210C" w:rsidRPr="00EA336C" w:rsidRDefault="00D2210C" w:rsidP="00DF4592">
            <w:pPr>
              <w:tabs>
                <w:tab w:val="left" w:pos="360"/>
              </w:tabs>
              <w:rPr>
                <w:rFonts w:cs="Arial"/>
                <w:sz w:val="16"/>
                <w:szCs w:val="16"/>
              </w:rPr>
            </w:pPr>
          </w:p>
        </w:tc>
      </w:tr>
      <w:tr w:rsidR="007A5643" w:rsidRPr="00EA336C" w:rsidTr="0027528E">
        <w:trPr>
          <w:trHeight w:val="230"/>
        </w:trPr>
        <w:tc>
          <w:tcPr>
            <w:tcW w:w="11016" w:type="dxa"/>
            <w:gridSpan w:val="5"/>
            <w:shd w:val="clear" w:color="auto" w:fill="D9D9D9" w:themeFill="background1" w:themeFillShade="D9"/>
          </w:tcPr>
          <w:p w:rsidR="007A5643" w:rsidRPr="00EA336C" w:rsidRDefault="007A5643" w:rsidP="00DF4592">
            <w:pPr>
              <w:pStyle w:val="Heading2"/>
              <w:outlineLvl w:val="1"/>
              <w:rPr>
                <w:rFonts w:cs="Arial"/>
              </w:rPr>
            </w:pPr>
            <w:bookmarkStart w:id="25" w:name="_Toc275347848"/>
            <w:bookmarkStart w:id="26" w:name="_Toc275887029"/>
            <w:r w:rsidRPr="00EA336C">
              <w:rPr>
                <w:rFonts w:cs="Arial"/>
              </w:rPr>
              <w:t>D. Involvement of Federal employees</w:t>
            </w:r>
            <w:bookmarkEnd w:id="25"/>
            <w:bookmarkEnd w:id="26"/>
          </w:p>
        </w:tc>
      </w:tr>
      <w:tr w:rsidR="00276D77" w:rsidRPr="00EA336C" w:rsidTr="0027528E">
        <w:trPr>
          <w:trHeight w:val="230"/>
        </w:trPr>
        <w:tc>
          <w:tcPr>
            <w:tcW w:w="1998" w:type="dxa"/>
            <w:gridSpan w:val="3"/>
          </w:tcPr>
          <w:p w:rsidR="00276D77" w:rsidRPr="00EA336C" w:rsidRDefault="00276D77" w:rsidP="00DF4592">
            <w:pPr>
              <w:rPr>
                <w:rFonts w:cs="Arial"/>
              </w:rPr>
            </w:pPr>
          </w:p>
        </w:tc>
        <w:tc>
          <w:tcPr>
            <w:tcW w:w="9018" w:type="dxa"/>
            <w:gridSpan w:val="2"/>
          </w:tcPr>
          <w:p w:rsidR="00276D77" w:rsidRPr="00EA336C" w:rsidRDefault="00276D77" w:rsidP="00DF4592">
            <w:pPr>
              <w:tabs>
                <w:tab w:val="left" w:pos="360"/>
              </w:tabs>
              <w:rPr>
                <w:rFonts w:cs="Arial"/>
              </w:rPr>
            </w:pPr>
            <w:r w:rsidRPr="00EA336C">
              <w:rPr>
                <w:rFonts w:cs="Arial"/>
              </w:rPr>
              <w:t xml:space="preserve">Federal employees, including USGS employees, are prohibited from assisting in any capacity (paid or unpaid) with preparation of any </w:t>
            </w:r>
            <w:r w:rsidR="00751721" w:rsidRPr="00EA336C">
              <w:rPr>
                <w:rFonts w:cs="Arial"/>
              </w:rPr>
              <w:t>application</w:t>
            </w:r>
            <w:r w:rsidRPr="00EA336C">
              <w:rPr>
                <w:rFonts w:cs="Arial"/>
              </w:rPr>
              <w:t xml:space="preserve"> submitted under this Announcement.  </w:t>
            </w:r>
            <w:r w:rsidR="00751721" w:rsidRPr="00EA336C">
              <w:rPr>
                <w:rFonts w:cs="Arial"/>
              </w:rPr>
              <w:t>Application</w:t>
            </w:r>
            <w:r w:rsidRPr="00EA336C">
              <w:rPr>
                <w:rFonts w:cs="Arial"/>
              </w:rPr>
              <w:t xml:space="preserve">s that have a real, or the appearance of, conflict of interest related to Federal employees will not be processed for evaluation.  This does not prohibit cooperation or collaboration between USGS and non-USGS scientists once a grant is in place.  </w:t>
            </w:r>
          </w:p>
          <w:p w:rsidR="00276D77" w:rsidRPr="00EA336C" w:rsidRDefault="00276D77" w:rsidP="00DF4592">
            <w:pPr>
              <w:tabs>
                <w:tab w:val="left" w:pos="360"/>
              </w:tabs>
              <w:rPr>
                <w:rFonts w:cs="Arial"/>
                <w:sz w:val="16"/>
                <w:szCs w:val="16"/>
              </w:rPr>
            </w:pPr>
          </w:p>
        </w:tc>
      </w:tr>
      <w:tr w:rsidR="007A5643" w:rsidRPr="00EA336C" w:rsidTr="0027528E">
        <w:trPr>
          <w:trHeight w:val="80"/>
        </w:trPr>
        <w:tc>
          <w:tcPr>
            <w:tcW w:w="11016" w:type="dxa"/>
            <w:gridSpan w:val="5"/>
            <w:shd w:val="clear" w:color="auto" w:fill="D9D9D9" w:themeFill="background1" w:themeFillShade="D9"/>
          </w:tcPr>
          <w:p w:rsidR="007A5643" w:rsidRPr="00EA336C" w:rsidRDefault="007A5643" w:rsidP="00DF4592">
            <w:pPr>
              <w:pStyle w:val="Heading2"/>
              <w:outlineLvl w:val="1"/>
              <w:rPr>
                <w:rFonts w:cs="Arial"/>
              </w:rPr>
            </w:pPr>
            <w:bookmarkStart w:id="27" w:name="_Toc275347849"/>
            <w:bookmarkStart w:id="28" w:name="_Toc275887030"/>
            <w:r w:rsidRPr="00EA336C">
              <w:rPr>
                <w:rFonts w:cs="Arial"/>
              </w:rPr>
              <w:t>E. NGGDPP Products</w:t>
            </w:r>
            <w:r w:rsidR="00DC2563" w:rsidRPr="00EA336C">
              <w:rPr>
                <w:rFonts w:cs="Arial"/>
              </w:rPr>
              <w:t xml:space="preserve"> and </w:t>
            </w:r>
            <w:r w:rsidRPr="00EA336C">
              <w:rPr>
                <w:rFonts w:cs="Arial"/>
              </w:rPr>
              <w:t>Reports</w:t>
            </w:r>
            <w:bookmarkEnd w:id="27"/>
            <w:bookmarkEnd w:id="28"/>
          </w:p>
        </w:tc>
      </w:tr>
      <w:tr w:rsidR="0013781B" w:rsidRPr="00EA336C" w:rsidTr="0027528E">
        <w:trPr>
          <w:gridAfter w:val="1"/>
          <w:wAfter w:w="18" w:type="dxa"/>
          <w:trHeight w:val="80"/>
        </w:trPr>
        <w:tc>
          <w:tcPr>
            <w:tcW w:w="1998" w:type="dxa"/>
            <w:gridSpan w:val="3"/>
          </w:tcPr>
          <w:p w:rsidR="0013781B" w:rsidRPr="00EA336C" w:rsidRDefault="0013781B" w:rsidP="00DF4592">
            <w:pPr>
              <w:tabs>
                <w:tab w:val="left" w:pos="360"/>
              </w:tabs>
              <w:rPr>
                <w:rFonts w:cs="Arial"/>
                <w:i/>
              </w:rPr>
            </w:pPr>
            <w:r w:rsidRPr="000F4A9F">
              <w:rPr>
                <w:rFonts w:cs="Arial"/>
                <w:b/>
                <w:i/>
              </w:rPr>
              <w:t>If your proposed work involves</w:t>
            </w:r>
            <w:r w:rsidRPr="00EA336C">
              <w:rPr>
                <w:rFonts w:cs="Arial"/>
                <w:i/>
              </w:rPr>
              <w:t>…</w:t>
            </w:r>
          </w:p>
        </w:tc>
        <w:tc>
          <w:tcPr>
            <w:tcW w:w="9000" w:type="dxa"/>
            <w:vAlign w:val="bottom"/>
          </w:tcPr>
          <w:p w:rsidR="0013781B" w:rsidRPr="00EA336C" w:rsidRDefault="00D34357" w:rsidP="00DF4592">
            <w:pPr>
              <w:tabs>
                <w:tab w:val="left" w:pos="360"/>
              </w:tabs>
              <w:rPr>
                <w:rFonts w:cs="Arial"/>
                <w:i/>
              </w:rPr>
            </w:pPr>
            <w:r w:rsidRPr="00EA336C">
              <w:rPr>
                <w:rFonts w:cs="Arial"/>
                <w:i/>
              </w:rPr>
              <w:t>...</w:t>
            </w:r>
            <w:r w:rsidR="0013781B" w:rsidRPr="000F4A9F">
              <w:rPr>
                <w:rFonts w:cs="Arial"/>
                <w:b/>
                <w:i/>
              </w:rPr>
              <w:t>then you shall</w:t>
            </w:r>
            <w:r w:rsidR="0013781B" w:rsidRPr="00EA336C">
              <w:rPr>
                <w:rFonts w:cs="Arial"/>
                <w:i/>
              </w:rPr>
              <w:t>:</w:t>
            </w:r>
          </w:p>
        </w:tc>
      </w:tr>
      <w:tr w:rsidR="0013781B" w:rsidRPr="00EA336C" w:rsidTr="0027528E">
        <w:trPr>
          <w:gridAfter w:val="1"/>
          <w:wAfter w:w="18" w:type="dxa"/>
          <w:trHeight w:val="78"/>
        </w:trPr>
        <w:tc>
          <w:tcPr>
            <w:tcW w:w="1998" w:type="dxa"/>
            <w:gridSpan w:val="3"/>
          </w:tcPr>
          <w:p w:rsidR="0013781B" w:rsidRPr="00EA336C" w:rsidRDefault="00F3196D" w:rsidP="00DF4592">
            <w:pPr>
              <w:tabs>
                <w:tab w:val="left" w:pos="360"/>
              </w:tabs>
              <w:rPr>
                <w:rFonts w:cs="Arial"/>
              </w:rPr>
            </w:pPr>
            <w:r>
              <w:rPr>
                <w:rFonts w:cs="Arial"/>
              </w:rPr>
              <w:t>Inventorying collections</w:t>
            </w:r>
          </w:p>
        </w:tc>
        <w:tc>
          <w:tcPr>
            <w:tcW w:w="9000" w:type="dxa"/>
          </w:tcPr>
          <w:p w:rsidR="0013781B" w:rsidRDefault="00D873DC" w:rsidP="00AF2D62">
            <w:pPr>
              <w:tabs>
                <w:tab w:val="left" w:pos="360"/>
              </w:tabs>
              <w:rPr>
                <w:rFonts w:cs="Arial"/>
              </w:rPr>
            </w:pPr>
            <w:r w:rsidRPr="00023D19">
              <w:rPr>
                <w:rFonts w:cs="Arial"/>
              </w:rPr>
              <w:t xml:space="preserve">submit records for collections via </w:t>
            </w:r>
            <w:hyperlink r:id="rId27" w:history="1">
              <w:r w:rsidR="00AF2D62" w:rsidRPr="00AF2D62">
                <w:rPr>
                  <w:rStyle w:val="Hyperlink"/>
                  <w:rFonts w:cs="Arial"/>
                  <w:color w:val="3333FF"/>
                </w:rPr>
                <w:t>http://ndc.sciencebase.gov/</w:t>
              </w:r>
            </w:hyperlink>
            <w:r w:rsidR="00FB6213" w:rsidRPr="00FB6213">
              <w:rPr>
                <w:rStyle w:val="Hyperlink"/>
                <w:rFonts w:cs="Arial"/>
                <w:color w:val="auto"/>
                <w:u w:val="none"/>
              </w:rPr>
              <w:t>.</w:t>
            </w:r>
            <w:r w:rsidR="0013781B" w:rsidRPr="00EA336C">
              <w:rPr>
                <w:rFonts w:cs="Arial"/>
              </w:rPr>
              <w:t xml:space="preserve">  </w:t>
            </w:r>
          </w:p>
          <w:p w:rsidR="00AF2D62" w:rsidRPr="00EA336C" w:rsidRDefault="00AF2D62" w:rsidP="00AF2D62">
            <w:pPr>
              <w:tabs>
                <w:tab w:val="left" w:pos="360"/>
              </w:tabs>
              <w:rPr>
                <w:rFonts w:cs="Arial"/>
              </w:rPr>
            </w:pPr>
            <w:r>
              <w:rPr>
                <w:rFonts w:cs="Arial"/>
              </w:rPr>
              <w:t>This is a new site for entering collection inventory information.</w:t>
            </w:r>
          </w:p>
        </w:tc>
      </w:tr>
      <w:tr w:rsidR="0013781B" w:rsidRPr="00EA336C" w:rsidTr="0027528E">
        <w:trPr>
          <w:gridAfter w:val="1"/>
          <w:wAfter w:w="18" w:type="dxa"/>
          <w:trHeight w:val="78"/>
        </w:trPr>
        <w:tc>
          <w:tcPr>
            <w:tcW w:w="1998" w:type="dxa"/>
            <w:gridSpan w:val="3"/>
          </w:tcPr>
          <w:p w:rsidR="0013781B" w:rsidRPr="00D873DC" w:rsidRDefault="00BD2BA1" w:rsidP="00DF4592">
            <w:pPr>
              <w:tabs>
                <w:tab w:val="left" w:pos="360"/>
              </w:tabs>
              <w:rPr>
                <w:rFonts w:cs="Arial"/>
              </w:rPr>
            </w:pPr>
            <w:r w:rsidRPr="00D873DC">
              <w:rPr>
                <w:rFonts w:cs="Arial"/>
              </w:rPr>
              <w:t>C</w:t>
            </w:r>
            <w:r w:rsidR="0013781B" w:rsidRPr="00D873DC">
              <w:rPr>
                <w:rFonts w:cs="Arial"/>
              </w:rPr>
              <w:t>reating metadata</w:t>
            </w:r>
          </w:p>
        </w:tc>
        <w:tc>
          <w:tcPr>
            <w:tcW w:w="9000" w:type="dxa"/>
            <w:vMerge w:val="restart"/>
            <w:vAlign w:val="center"/>
          </w:tcPr>
          <w:p w:rsidR="0013781B" w:rsidRPr="00FB6213" w:rsidRDefault="00D873DC" w:rsidP="000F4A9F">
            <w:pPr>
              <w:tabs>
                <w:tab w:val="left" w:pos="360"/>
              </w:tabs>
              <w:rPr>
                <w:rFonts w:cs="Arial"/>
              </w:rPr>
            </w:pPr>
            <w:r w:rsidRPr="00D873DC">
              <w:rPr>
                <w:rFonts w:cs="Arial"/>
              </w:rPr>
              <w:t xml:space="preserve">provide metadata </w:t>
            </w:r>
            <w:r w:rsidR="000F4A9F">
              <w:rPr>
                <w:rFonts w:cs="Arial"/>
              </w:rPr>
              <w:t>for individual samples in collections already inventoried and entered in</w:t>
            </w:r>
            <w:r w:rsidRPr="00D873DC">
              <w:rPr>
                <w:rFonts w:cs="Arial"/>
              </w:rPr>
              <w:t xml:space="preserve"> the National Digital Catalog through one of the supported methods documented at </w:t>
            </w:r>
            <w:hyperlink r:id="rId28" w:history="1">
              <w:r w:rsidRPr="00D873DC">
                <w:rPr>
                  <w:rStyle w:val="Hyperlink"/>
                  <w:rFonts w:cs="Arial"/>
                  <w:color w:val="3333FF"/>
                </w:rPr>
                <w:t>http://ndc.sciencebase.gov/</w:t>
              </w:r>
            </w:hyperlink>
            <w:r w:rsidR="00FB6213">
              <w:rPr>
                <w:rStyle w:val="Hyperlink"/>
                <w:rFonts w:cs="Arial"/>
                <w:color w:val="auto"/>
                <w:u w:val="none"/>
              </w:rPr>
              <w:t>.</w:t>
            </w:r>
          </w:p>
        </w:tc>
      </w:tr>
      <w:tr w:rsidR="0013781B" w:rsidRPr="00EA336C" w:rsidTr="0027528E">
        <w:trPr>
          <w:gridAfter w:val="1"/>
          <w:wAfter w:w="18" w:type="dxa"/>
          <w:trHeight w:val="78"/>
        </w:trPr>
        <w:tc>
          <w:tcPr>
            <w:tcW w:w="1998" w:type="dxa"/>
            <w:gridSpan w:val="3"/>
          </w:tcPr>
          <w:p w:rsidR="0013781B" w:rsidRPr="00D873DC" w:rsidRDefault="00BD2BA1" w:rsidP="00DF4592">
            <w:pPr>
              <w:tabs>
                <w:tab w:val="left" w:pos="360"/>
              </w:tabs>
              <w:rPr>
                <w:rFonts w:cs="Arial"/>
              </w:rPr>
            </w:pPr>
            <w:r w:rsidRPr="00D873DC">
              <w:rPr>
                <w:rFonts w:cs="Arial"/>
              </w:rPr>
              <w:t>C</w:t>
            </w:r>
            <w:r w:rsidR="0013781B" w:rsidRPr="00D873DC">
              <w:rPr>
                <w:rFonts w:cs="Arial"/>
              </w:rPr>
              <w:t>reating or updating digital infrastructure</w:t>
            </w:r>
          </w:p>
        </w:tc>
        <w:tc>
          <w:tcPr>
            <w:tcW w:w="9000" w:type="dxa"/>
            <w:vMerge/>
          </w:tcPr>
          <w:p w:rsidR="0013781B" w:rsidRPr="00D873DC" w:rsidRDefault="0013781B" w:rsidP="00DF4592">
            <w:pPr>
              <w:tabs>
                <w:tab w:val="left" w:pos="360"/>
              </w:tabs>
              <w:rPr>
                <w:rFonts w:cs="Arial"/>
              </w:rPr>
            </w:pPr>
          </w:p>
        </w:tc>
      </w:tr>
      <w:tr w:rsidR="0013781B" w:rsidRPr="00EA336C" w:rsidTr="0027528E">
        <w:trPr>
          <w:gridAfter w:val="1"/>
          <w:wAfter w:w="18" w:type="dxa"/>
          <w:trHeight w:val="78"/>
        </w:trPr>
        <w:tc>
          <w:tcPr>
            <w:tcW w:w="1998" w:type="dxa"/>
            <w:gridSpan w:val="3"/>
          </w:tcPr>
          <w:p w:rsidR="0013781B" w:rsidRPr="00EA336C" w:rsidRDefault="00BD2BA1" w:rsidP="00DF4592">
            <w:pPr>
              <w:tabs>
                <w:tab w:val="left" w:pos="360"/>
              </w:tabs>
              <w:rPr>
                <w:rFonts w:cs="Arial"/>
              </w:rPr>
            </w:pPr>
            <w:r w:rsidRPr="00EA336C">
              <w:rPr>
                <w:rFonts w:cs="Arial"/>
              </w:rPr>
              <w:t>R</w:t>
            </w:r>
            <w:r w:rsidR="0013781B" w:rsidRPr="00EA336C">
              <w:rPr>
                <w:rFonts w:cs="Arial"/>
              </w:rPr>
              <w:t>escuing data at risk</w:t>
            </w:r>
          </w:p>
        </w:tc>
        <w:tc>
          <w:tcPr>
            <w:tcW w:w="9000" w:type="dxa"/>
            <w:vMerge/>
          </w:tcPr>
          <w:p w:rsidR="0013781B" w:rsidRPr="00EA336C" w:rsidRDefault="0013781B" w:rsidP="00DF4592">
            <w:pPr>
              <w:tabs>
                <w:tab w:val="left" w:pos="360"/>
              </w:tabs>
              <w:rPr>
                <w:rFonts w:cs="Arial"/>
              </w:rPr>
            </w:pPr>
          </w:p>
        </w:tc>
      </w:tr>
      <w:tr w:rsidR="007A5643" w:rsidRPr="00EA336C" w:rsidTr="0027528E">
        <w:trPr>
          <w:trHeight w:val="78"/>
        </w:trPr>
        <w:tc>
          <w:tcPr>
            <w:tcW w:w="1998" w:type="dxa"/>
            <w:gridSpan w:val="3"/>
          </w:tcPr>
          <w:p w:rsidR="007A5643" w:rsidRPr="00EA336C" w:rsidRDefault="007A5643" w:rsidP="00DF4592">
            <w:pPr>
              <w:rPr>
                <w:rFonts w:cs="Arial"/>
              </w:rPr>
            </w:pPr>
            <w:r w:rsidRPr="00EA336C">
              <w:rPr>
                <w:rFonts w:cs="Arial"/>
              </w:rPr>
              <w:t>Final technical report</w:t>
            </w:r>
          </w:p>
        </w:tc>
        <w:tc>
          <w:tcPr>
            <w:tcW w:w="9018" w:type="dxa"/>
            <w:gridSpan w:val="2"/>
          </w:tcPr>
          <w:p w:rsidR="007A5643" w:rsidRPr="00EA336C" w:rsidRDefault="007A5643" w:rsidP="00DF4592">
            <w:pPr>
              <w:tabs>
                <w:tab w:val="left" w:pos="360"/>
              </w:tabs>
              <w:rPr>
                <w:rFonts w:cs="Arial"/>
              </w:rPr>
            </w:pPr>
            <w:r w:rsidRPr="00EA336C">
              <w:rPr>
                <w:rFonts w:cs="Arial"/>
              </w:rPr>
              <w:t>All awards made under the NGGDPP will require submittal of a final technical report that shall document and summarize the results of the work.  Such reports shall contain:</w:t>
            </w:r>
          </w:p>
          <w:p w:rsidR="007A5643" w:rsidRPr="00EA336C" w:rsidRDefault="007A5643" w:rsidP="00DF4592">
            <w:pPr>
              <w:tabs>
                <w:tab w:val="left" w:pos="360"/>
              </w:tabs>
              <w:rPr>
                <w:rFonts w:cs="Arial"/>
              </w:rPr>
            </w:pPr>
          </w:p>
          <w:p w:rsidR="000F4A9F" w:rsidRPr="00EA336C" w:rsidRDefault="000F4A9F" w:rsidP="00125DCC">
            <w:pPr>
              <w:numPr>
                <w:ilvl w:val="0"/>
                <w:numId w:val="21"/>
              </w:numPr>
              <w:tabs>
                <w:tab w:val="left" w:pos="1800"/>
                <w:tab w:val="left" w:pos="2340"/>
              </w:tabs>
              <w:rPr>
                <w:rFonts w:cs="Arial"/>
              </w:rPr>
            </w:pPr>
            <w:r w:rsidRPr="00EA336C">
              <w:rPr>
                <w:rFonts w:cs="Arial"/>
              </w:rPr>
              <w:t>Cover page with the following information:</w:t>
            </w:r>
          </w:p>
          <w:p w:rsidR="000F4A9F" w:rsidRPr="005B437B" w:rsidRDefault="000F4A9F" w:rsidP="00125DCC">
            <w:pPr>
              <w:pStyle w:val="ListParagraph"/>
              <w:numPr>
                <w:ilvl w:val="0"/>
                <w:numId w:val="23"/>
              </w:numPr>
              <w:tabs>
                <w:tab w:val="left" w:pos="720"/>
                <w:tab w:val="left" w:pos="2340"/>
              </w:tabs>
              <w:rPr>
                <w:rFonts w:cs="Arial"/>
              </w:rPr>
            </w:pPr>
            <w:r w:rsidRPr="005B437B">
              <w:rPr>
                <w:rFonts w:cs="Arial"/>
              </w:rPr>
              <w:t>Award Number</w:t>
            </w:r>
          </w:p>
          <w:p w:rsidR="000F4A9F" w:rsidRPr="005B437B" w:rsidRDefault="000F4A9F" w:rsidP="00125DCC">
            <w:pPr>
              <w:pStyle w:val="ListParagraph"/>
              <w:numPr>
                <w:ilvl w:val="0"/>
                <w:numId w:val="23"/>
              </w:numPr>
              <w:tabs>
                <w:tab w:val="left" w:pos="720"/>
                <w:tab w:val="left" w:pos="2340"/>
              </w:tabs>
              <w:rPr>
                <w:rFonts w:cs="Arial"/>
              </w:rPr>
            </w:pPr>
            <w:r w:rsidRPr="005B437B">
              <w:rPr>
                <w:rFonts w:cs="Arial"/>
              </w:rPr>
              <w:t>Title</w:t>
            </w:r>
          </w:p>
          <w:p w:rsidR="000F4A9F" w:rsidRPr="005B437B" w:rsidRDefault="000F4A9F" w:rsidP="00125DCC">
            <w:pPr>
              <w:pStyle w:val="ListParagraph"/>
              <w:numPr>
                <w:ilvl w:val="0"/>
                <w:numId w:val="23"/>
              </w:numPr>
              <w:tabs>
                <w:tab w:val="left" w:pos="720"/>
                <w:tab w:val="left" w:pos="2340"/>
              </w:tabs>
              <w:rPr>
                <w:rFonts w:cs="Arial"/>
              </w:rPr>
            </w:pPr>
            <w:r w:rsidRPr="005B437B">
              <w:rPr>
                <w:rFonts w:cs="Arial"/>
              </w:rPr>
              <w:t>Author and Affiliation with Address and zip code</w:t>
            </w:r>
          </w:p>
          <w:p w:rsidR="000F4A9F" w:rsidRPr="005B437B" w:rsidRDefault="000F4A9F" w:rsidP="00125DCC">
            <w:pPr>
              <w:pStyle w:val="ListParagraph"/>
              <w:numPr>
                <w:ilvl w:val="0"/>
                <w:numId w:val="23"/>
              </w:numPr>
              <w:tabs>
                <w:tab w:val="left" w:pos="720"/>
                <w:tab w:val="left" w:pos="2340"/>
              </w:tabs>
              <w:rPr>
                <w:rFonts w:cs="Arial"/>
              </w:rPr>
            </w:pPr>
            <w:r w:rsidRPr="005B437B">
              <w:rPr>
                <w:rFonts w:cs="Arial"/>
              </w:rPr>
              <w:t>Author's Telephone numbers, fax numbers and E-mail addresses</w:t>
            </w:r>
          </w:p>
          <w:p w:rsidR="000F4A9F" w:rsidRPr="005B437B" w:rsidRDefault="000F4A9F" w:rsidP="00125DCC">
            <w:pPr>
              <w:pStyle w:val="ListParagraph"/>
              <w:numPr>
                <w:ilvl w:val="0"/>
                <w:numId w:val="23"/>
              </w:numPr>
              <w:tabs>
                <w:tab w:val="left" w:pos="720"/>
                <w:tab w:val="left" w:pos="2340"/>
              </w:tabs>
              <w:rPr>
                <w:rFonts w:cs="Arial"/>
              </w:rPr>
            </w:pPr>
            <w:r w:rsidRPr="005B437B">
              <w:rPr>
                <w:rFonts w:cs="Arial"/>
              </w:rPr>
              <w:t>Term covered by the award (start and end dates)</w:t>
            </w:r>
          </w:p>
          <w:p w:rsidR="000F4A9F" w:rsidRPr="005B437B" w:rsidRDefault="000F4A9F" w:rsidP="00125DCC">
            <w:pPr>
              <w:pStyle w:val="ListParagraph"/>
              <w:numPr>
                <w:ilvl w:val="0"/>
                <w:numId w:val="23"/>
              </w:numPr>
              <w:tabs>
                <w:tab w:val="left" w:pos="720"/>
                <w:tab w:val="left" w:pos="2340"/>
              </w:tabs>
              <w:rPr>
                <w:rFonts w:cs="Arial"/>
              </w:rPr>
            </w:pPr>
            <w:r w:rsidRPr="005B437B">
              <w:rPr>
                <w:rFonts w:cs="Arial"/>
              </w:rPr>
              <w:t>Submittal Date of Final Technical Report</w:t>
            </w:r>
          </w:p>
          <w:p w:rsidR="000F4A9F" w:rsidRPr="005B437B" w:rsidRDefault="000F4A9F" w:rsidP="00125DCC">
            <w:pPr>
              <w:pStyle w:val="ListParagraph"/>
              <w:numPr>
                <w:ilvl w:val="0"/>
                <w:numId w:val="23"/>
              </w:numPr>
              <w:tabs>
                <w:tab w:val="left" w:pos="720"/>
                <w:tab w:val="left" w:pos="2340"/>
              </w:tabs>
              <w:rPr>
                <w:rFonts w:cs="Arial"/>
              </w:rPr>
            </w:pPr>
            <w:r w:rsidRPr="005B437B">
              <w:rPr>
                <w:rFonts w:cs="Arial"/>
              </w:rPr>
              <w:t>Abstract</w:t>
            </w:r>
          </w:p>
          <w:p w:rsidR="007A5643" w:rsidRPr="00FB6213" w:rsidRDefault="000F4A9F" w:rsidP="00125DCC">
            <w:pPr>
              <w:pStyle w:val="ListParagraph"/>
              <w:numPr>
                <w:ilvl w:val="0"/>
                <w:numId w:val="21"/>
              </w:numPr>
              <w:tabs>
                <w:tab w:val="left" w:pos="360"/>
              </w:tabs>
              <w:rPr>
                <w:rFonts w:cs="Arial"/>
              </w:rPr>
            </w:pPr>
            <w:r w:rsidRPr="00FB6213">
              <w:rPr>
                <w:rFonts w:cs="Arial"/>
              </w:rPr>
              <w:t>Main body of the report with the following information:</w:t>
            </w:r>
          </w:p>
          <w:p w:rsidR="000F4A9F" w:rsidRPr="00FB6213" w:rsidRDefault="000F4A9F" w:rsidP="00125DCC">
            <w:pPr>
              <w:pStyle w:val="ListParagraph"/>
              <w:numPr>
                <w:ilvl w:val="0"/>
                <w:numId w:val="24"/>
              </w:numPr>
              <w:tabs>
                <w:tab w:val="left" w:pos="360"/>
              </w:tabs>
              <w:rPr>
                <w:rFonts w:cs="Arial"/>
              </w:rPr>
            </w:pPr>
            <w:r w:rsidRPr="00FB6213">
              <w:rPr>
                <w:rFonts w:cs="Arial"/>
              </w:rPr>
              <w:t>Comparison of actual accomplishments to the goals established for the period;</w:t>
            </w:r>
          </w:p>
          <w:p w:rsidR="000F4A9F" w:rsidRPr="00FB6213" w:rsidRDefault="000F4A9F" w:rsidP="00125DCC">
            <w:pPr>
              <w:pStyle w:val="ListParagraph"/>
              <w:numPr>
                <w:ilvl w:val="0"/>
                <w:numId w:val="24"/>
              </w:numPr>
              <w:tabs>
                <w:tab w:val="left" w:pos="360"/>
              </w:tabs>
              <w:rPr>
                <w:rFonts w:cs="Arial"/>
              </w:rPr>
            </w:pPr>
            <w:r w:rsidRPr="00FB6213">
              <w:rPr>
                <w:rFonts w:cs="Arial"/>
              </w:rPr>
              <w:t xml:space="preserve">If established goals were not met, explanation of circumstances and </w:t>
            </w:r>
            <w:r w:rsidRPr="00FB6213">
              <w:rPr>
                <w:rFonts w:cs="Arial"/>
              </w:rPr>
              <w:lastRenderedPageBreak/>
              <w:t>impediments.</w:t>
            </w:r>
          </w:p>
          <w:p w:rsidR="000F4A9F" w:rsidRPr="00FB6213" w:rsidRDefault="000F4A9F" w:rsidP="000F4A9F">
            <w:pPr>
              <w:pStyle w:val="ListParagraph"/>
              <w:tabs>
                <w:tab w:val="left" w:pos="360"/>
              </w:tabs>
              <w:rPr>
                <w:rFonts w:cs="Arial"/>
              </w:rPr>
            </w:pPr>
          </w:p>
          <w:p w:rsidR="007A5643" w:rsidRPr="00FB6213" w:rsidRDefault="007A5643" w:rsidP="00DF4592">
            <w:pPr>
              <w:tabs>
                <w:tab w:val="left" w:pos="360"/>
              </w:tabs>
              <w:rPr>
                <w:rFonts w:cs="Arial"/>
              </w:rPr>
            </w:pPr>
            <w:r w:rsidRPr="00FB6213">
              <w:rPr>
                <w:rFonts w:cs="Arial"/>
              </w:rPr>
              <w:t>Final technical reports shall be submitted electronically to</w:t>
            </w:r>
            <w:r w:rsidR="00494CE8" w:rsidRPr="00FB6213">
              <w:rPr>
                <w:rFonts w:cs="Arial"/>
              </w:rPr>
              <w:t xml:space="preserve"> </w:t>
            </w:r>
            <w:r w:rsidR="00AE358F" w:rsidRPr="00FB6213">
              <w:rPr>
                <w:rFonts w:cs="Arial"/>
              </w:rPr>
              <w:t>Betty Adrian</w:t>
            </w:r>
            <w:r w:rsidR="00494CE8" w:rsidRPr="00FB6213">
              <w:rPr>
                <w:rFonts w:cs="Arial"/>
              </w:rPr>
              <w:t xml:space="preserve"> at</w:t>
            </w:r>
            <w:r w:rsidRPr="00FB6213">
              <w:rPr>
                <w:rFonts w:cs="Arial"/>
              </w:rPr>
              <w:t xml:space="preserve"> </w:t>
            </w:r>
            <w:hyperlink r:id="rId29" w:history="1">
              <w:r w:rsidR="006C4C53" w:rsidRPr="00FB6213">
                <w:rPr>
                  <w:rStyle w:val="Hyperlink"/>
                  <w:rFonts w:cs="Arial"/>
                </w:rPr>
                <w:t>badrian@usgs.gov</w:t>
              </w:r>
            </w:hyperlink>
            <w:r w:rsidR="006C4C53" w:rsidRPr="00FB6213">
              <w:rPr>
                <w:rStyle w:val="Hyperlink"/>
                <w:rFonts w:cs="Arial"/>
              </w:rPr>
              <w:t xml:space="preserve">. </w:t>
            </w:r>
            <w:r w:rsidRPr="00FB6213">
              <w:rPr>
                <w:rFonts w:cs="Arial"/>
              </w:rPr>
              <w:t xml:space="preserve"> </w:t>
            </w:r>
          </w:p>
          <w:p w:rsidR="006C4C53" w:rsidRPr="00FB6213" w:rsidRDefault="006C4C53" w:rsidP="00DF4592">
            <w:pPr>
              <w:tabs>
                <w:tab w:val="left" w:pos="360"/>
              </w:tabs>
              <w:rPr>
                <w:rFonts w:cs="Arial"/>
              </w:rPr>
            </w:pPr>
          </w:p>
          <w:p w:rsidR="007A5643" w:rsidRPr="00EA336C" w:rsidRDefault="007A5643" w:rsidP="00DF4592">
            <w:pPr>
              <w:tabs>
                <w:tab w:val="left" w:pos="360"/>
              </w:tabs>
              <w:rPr>
                <w:rFonts w:cs="Arial"/>
              </w:rPr>
            </w:pPr>
            <w:r w:rsidRPr="00FB6213">
              <w:rPr>
                <w:rFonts w:cs="Arial"/>
              </w:rPr>
              <w:t>A copy of the transmittal letter</w:t>
            </w:r>
            <w:r w:rsidRPr="00EA336C">
              <w:rPr>
                <w:rFonts w:cs="Arial"/>
              </w:rPr>
              <w:t xml:space="preserve"> shall be submitted to</w:t>
            </w:r>
            <w:r w:rsidR="00494CE8">
              <w:rPr>
                <w:rFonts w:cs="Arial"/>
              </w:rPr>
              <w:t xml:space="preserve"> Margaret Eastman at </w:t>
            </w:r>
            <w:r w:rsidRPr="00EA336C">
              <w:rPr>
                <w:rFonts w:cs="Arial"/>
              </w:rPr>
              <w:t xml:space="preserve"> </w:t>
            </w:r>
            <w:hyperlink r:id="rId30" w:history="1">
              <w:r w:rsidRPr="00EA336C">
                <w:rPr>
                  <w:rStyle w:val="Hyperlink"/>
                  <w:rFonts w:cs="Arial"/>
                </w:rPr>
                <w:t>mrussell@usgs.gov</w:t>
              </w:r>
            </w:hyperlink>
            <w:r w:rsidR="006C4C53">
              <w:rPr>
                <w:rStyle w:val="Hyperlink"/>
                <w:rFonts w:cs="Arial"/>
              </w:rPr>
              <w:t xml:space="preserve">. </w:t>
            </w:r>
          </w:p>
        </w:tc>
      </w:tr>
      <w:tr w:rsidR="0013781B" w:rsidRPr="00EA336C" w:rsidTr="0027528E">
        <w:trPr>
          <w:trHeight w:val="323"/>
        </w:trPr>
        <w:tc>
          <w:tcPr>
            <w:tcW w:w="11016" w:type="dxa"/>
            <w:gridSpan w:val="5"/>
            <w:shd w:val="clear" w:color="auto" w:fill="D9D9D9" w:themeFill="background1" w:themeFillShade="D9"/>
          </w:tcPr>
          <w:p w:rsidR="0013781B" w:rsidRPr="00EA336C" w:rsidRDefault="005D218F" w:rsidP="00DF4592">
            <w:pPr>
              <w:pStyle w:val="Heading2"/>
              <w:outlineLvl w:val="1"/>
              <w:rPr>
                <w:rFonts w:cs="Arial"/>
                <w:i/>
                <w:szCs w:val="24"/>
              </w:rPr>
            </w:pPr>
            <w:bookmarkStart w:id="29" w:name="_Toc275347853"/>
            <w:bookmarkStart w:id="30" w:name="_Toc275887031"/>
            <w:r>
              <w:rPr>
                <w:rFonts w:cs="Arial"/>
              </w:rPr>
              <w:lastRenderedPageBreak/>
              <w:t>F</w:t>
            </w:r>
            <w:r w:rsidR="0013781B" w:rsidRPr="00EA336C">
              <w:rPr>
                <w:rFonts w:cs="Arial"/>
              </w:rPr>
              <w:t>. Proposal Evaluation</w:t>
            </w:r>
            <w:r w:rsidR="00243076" w:rsidRPr="00EA336C">
              <w:rPr>
                <w:rFonts w:cs="Arial"/>
              </w:rPr>
              <w:t xml:space="preserve"> Criteria</w:t>
            </w:r>
            <w:bookmarkEnd w:id="29"/>
            <w:bookmarkEnd w:id="30"/>
          </w:p>
        </w:tc>
      </w:tr>
      <w:tr w:rsidR="00BB1043" w:rsidRPr="00EA336C" w:rsidTr="0027528E">
        <w:trPr>
          <w:trHeight w:val="980"/>
        </w:trPr>
        <w:tc>
          <w:tcPr>
            <w:tcW w:w="1458" w:type="dxa"/>
            <w:gridSpan w:val="2"/>
          </w:tcPr>
          <w:p w:rsidR="00BB1043" w:rsidRPr="00EA336C" w:rsidRDefault="00BB1043" w:rsidP="00DF4592">
            <w:pPr>
              <w:tabs>
                <w:tab w:val="left" w:pos="900"/>
                <w:tab w:val="left" w:pos="2160"/>
              </w:tabs>
              <w:rPr>
                <w:rFonts w:cs="Arial"/>
              </w:rPr>
            </w:pPr>
            <w:r w:rsidRPr="00EA336C">
              <w:rPr>
                <w:rFonts w:cs="Arial"/>
              </w:rPr>
              <w:t xml:space="preserve">Peer Panel </w:t>
            </w:r>
          </w:p>
          <w:p w:rsidR="00BB1043" w:rsidRPr="00EA336C" w:rsidRDefault="00BB1043" w:rsidP="00DF4592">
            <w:pPr>
              <w:tabs>
                <w:tab w:val="left" w:pos="1440"/>
                <w:tab w:val="left" w:pos="2160"/>
              </w:tabs>
              <w:ind w:left="360"/>
              <w:rPr>
                <w:rFonts w:cs="Arial"/>
                <w:u w:val="single"/>
              </w:rPr>
            </w:pPr>
            <w:r w:rsidRPr="00EA336C">
              <w:rPr>
                <w:rFonts w:cs="Arial"/>
              </w:rPr>
              <w:t xml:space="preserve"> </w:t>
            </w:r>
          </w:p>
          <w:p w:rsidR="00BB1043" w:rsidRPr="00EA336C" w:rsidRDefault="00BB1043" w:rsidP="00DF4592">
            <w:pPr>
              <w:tabs>
                <w:tab w:val="left" w:pos="900"/>
                <w:tab w:val="left" w:pos="2160"/>
              </w:tabs>
              <w:ind w:left="720"/>
              <w:rPr>
                <w:rFonts w:cs="Arial"/>
              </w:rPr>
            </w:pPr>
          </w:p>
        </w:tc>
        <w:tc>
          <w:tcPr>
            <w:tcW w:w="9558" w:type="dxa"/>
            <w:gridSpan w:val="3"/>
          </w:tcPr>
          <w:p w:rsidR="00BB1043" w:rsidRPr="00EA336C" w:rsidRDefault="00BB1043" w:rsidP="00037FF2">
            <w:pPr>
              <w:tabs>
                <w:tab w:val="left" w:pos="720"/>
                <w:tab w:val="left" w:pos="1440"/>
                <w:tab w:val="left" w:pos="2160"/>
              </w:tabs>
              <w:rPr>
                <w:rFonts w:cs="Arial"/>
                <w:b/>
              </w:rPr>
            </w:pPr>
            <w:r w:rsidRPr="00EA336C">
              <w:rPr>
                <w:rFonts w:cs="Arial"/>
              </w:rPr>
              <w:t xml:space="preserve">NGGDPP </w:t>
            </w:r>
            <w:r w:rsidR="00751721" w:rsidRPr="00EA336C">
              <w:rPr>
                <w:rFonts w:cs="Arial"/>
              </w:rPr>
              <w:t>application</w:t>
            </w:r>
            <w:r w:rsidRPr="00EA336C">
              <w:rPr>
                <w:rFonts w:cs="Arial"/>
              </w:rPr>
              <w:t xml:space="preserve">s will be reviewed by a peer panel of approximately ten (10) members.  </w:t>
            </w:r>
            <w:r w:rsidRPr="00EA336C">
              <w:rPr>
                <w:rFonts w:cs="Arial"/>
                <w:b/>
              </w:rPr>
              <w:t xml:space="preserve">Approximately five (5) members will be representatives of </w:t>
            </w:r>
            <w:r w:rsidR="00037FF2">
              <w:rPr>
                <w:rFonts w:cs="Arial"/>
                <w:b/>
              </w:rPr>
              <w:t>S</w:t>
            </w:r>
            <w:r w:rsidRPr="00EA336C">
              <w:rPr>
                <w:rFonts w:cs="Arial"/>
                <w:b/>
              </w:rPr>
              <w:t xml:space="preserve">tate geological surveys and five (5) members will be Federal agency representatives.  </w:t>
            </w:r>
          </w:p>
        </w:tc>
      </w:tr>
      <w:tr w:rsidR="00BB1043" w:rsidRPr="00EA336C" w:rsidTr="0027528E">
        <w:trPr>
          <w:trHeight w:val="1790"/>
        </w:trPr>
        <w:tc>
          <w:tcPr>
            <w:tcW w:w="1458" w:type="dxa"/>
            <w:gridSpan w:val="2"/>
          </w:tcPr>
          <w:p w:rsidR="00BB1043" w:rsidRPr="00EA336C" w:rsidRDefault="00751721" w:rsidP="00DF4592">
            <w:pPr>
              <w:tabs>
                <w:tab w:val="left" w:pos="900"/>
                <w:tab w:val="left" w:pos="2160"/>
              </w:tabs>
              <w:rPr>
                <w:rFonts w:cs="Arial"/>
              </w:rPr>
            </w:pPr>
            <w:r w:rsidRPr="00EA336C">
              <w:rPr>
                <w:rFonts w:cs="Arial"/>
              </w:rPr>
              <w:t>Application</w:t>
            </w:r>
            <w:r w:rsidR="00BB1043" w:rsidRPr="00EA336C">
              <w:rPr>
                <w:rFonts w:cs="Arial"/>
              </w:rPr>
              <w:t xml:space="preserve"> Evaluation Criteria</w:t>
            </w:r>
          </w:p>
        </w:tc>
        <w:tc>
          <w:tcPr>
            <w:tcW w:w="9558" w:type="dxa"/>
            <w:gridSpan w:val="3"/>
          </w:tcPr>
          <w:p w:rsidR="00BB1043" w:rsidRPr="00EA336C" w:rsidRDefault="00BB1043" w:rsidP="00037FF2">
            <w:pPr>
              <w:widowControl w:val="0"/>
              <w:tabs>
                <w:tab w:val="left" w:pos="720"/>
              </w:tabs>
              <w:autoSpaceDE w:val="0"/>
              <w:autoSpaceDN w:val="0"/>
              <w:adjustRightInd w:val="0"/>
              <w:rPr>
                <w:rFonts w:cs="Arial"/>
                <w:b/>
                <w:i/>
              </w:rPr>
            </w:pPr>
            <w:r w:rsidRPr="00EA336C">
              <w:rPr>
                <w:rFonts w:cs="Arial"/>
                <w:b/>
                <w:i/>
              </w:rPr>
              <w:t xml:space="preserve">All </w:t>
            </w:r>
            <w:r w:rsidR="00751721" w:rsidRPr="00EA336C">
              <w:rPr>
                <w:rFonts w:cs="Arial"/>
                <w:b/>
                <w:i/>
              </w:rPr>
              <w:t>application</w:t>
            </w:r>
            <w:r w:rsidRPr="00EA336C">
              <w:rPr>
                <w:rFonts w:cs="Arial"/>
                <w:b/>
                <w:i/>
              </w:rPr>
              <w:t xml:space="preserve">s submitted will be evaluated in accordance with the criteria listed below.  Each reviewer will complete an evaluation form for each </w:t>
            </w:r>
            <w:r w:rsidR="00751721" w:rsidRPr="00EA336C">
              <w:rPr>
                <w:rFonts w:cs="Arial"/>
                <w:b/>
                <w:i/>
              </w:rPr>
              <w:t>application</w:t>
            </w:r>
            <w:r w:rsidRPr="00EA336C">
              <w:rPr>
                <w:rFonts w:cs="Arial"/>
                <w:b/>
                <w:i/>
              </w:rPr>
              <w:t xml:space="preserve"> and evaluation forms will become part of the official proceedings record at the conclusion of the Review Panel meeting.  NOTE:  To avoid any conflict of interest, no panelist may vote on a</w:t>
            </w:r>
            <w:r w:rsidR="00751721" w:rsidRPr="00EA336C">
              <w:rPr>
                <w:rFonts w:cs="Arial"/>
                <w:b/>
                <w:i/>
              </w:rPr>
              <w:t>n</w:t>
            </w:r>
            <w:r w:rsidRPr="00EA336C">
              <w:rPr>
                <w:rFonts w:cs="Arial"/>
                <w:b/>
                <w:i/>
              </w:rPr>
              <w:t xml:space="preserve"> </w:t>
            </w:r>
            <w:r w:rsidR="00751721" w:rsidRPr="00EA336C">
              <w:rPr>
                <w:rFonts w:cs="Arial"/>
                <w:b/>
                <w:i/>
              </w:rPr>
              <w:t>application</w:t>
            </w:r>
            <w:r w:rsidRPr="00EA336C">
              <w:rPr>
                <w:rFonts w:cs="Arial"/>
                <w:b/>
                <w:i/>
              </w:rPr>
              <w:t xml:space="preserve"> from his or her </w:t>
            </w:r>
            <w:r w:rsidR="00037FF2">
              <w:rPr>
                <w:rFonts w:cs="Arial"/>
                <w:b/>
                <w:i/>
              </w:rPr>
              <w:t>S</w:t>
            </w:r>
            <w:r w:rsidRPr="00EA336C">
              <w:rPr>
                <w:rFonts w:cs="Arial"/>
                <w:b/>
                <w:i/>
              </w:rPr>
              <w:t xml:space="preserve">tate geological survey or state agency nor may any panelist take part in any discussion with other panel members about his or her state’s </w:t>
            </w:r>
            <w:r w:rsidR="00751721" w:rsidRPr="00EA336C">
              <w:rPr>
                <w:rFonts w:cs="Arial"/>
                <w:b/>
                <w:i/>
              </w:rPr>
              <w:t>application</w:t>
            </w:r>
            <w:r w:rsidRPr="00EA336C">
              <w:rPr>
                <w:rFonts w:cs="Arial"/>
                <w:b/>
                <w:i/>
              </w:rPr>
              <w:t>.</w:t>
            </w:r>
          </w:p>
        </w:tc>
      </w:tr>
      <w:tr w:rsidR="00F371D6" w:rsidRPr="00EA336C" w:rsidTr="0027528E">
        <w:trPr>
          <w:trHeight w:val="359"/>
        </w:trPr>
        <w:tc>
          <w:tcPr>
            <w:tcW w:w="1458" w:type="dxa"/>
            <w:gridSpan w:val="2"/>
            <w:shd w:val="clear" w:color="auto" w:fill="D9D9D9" w:themeFill="background1" w:themeFillShade="D9"/>
          </w:tcPr>
          <w:p w:rsidR="00F371D6" w:rsidRPr="00EA336C" w:rsidRDefault="00243076" w:rsidP="00DF4592">
            <w:pPr>
              <w:spacing w:after="200" w:line="276" w:lineRule="auto"/>
              <w:contextualSpacing/>
              <w:jc w:val="center"/>
              <w:rPr>
                <w:rFonts w:cs="Arial"/>
                <w:i/>
                <w:sz w:val="24"/>
                <w:szCs w:val="24"/>
              </w:rPr>
            </w:pPr>
            <w:r w:rsidRPr="00EA336C">
              <w:rPr>
                <w:rFonts w:cs="Arial"/>
                <w:i/>
                <w:sz w:val="24"/>
                <w:szCs w:val="24"/>
              </w:rPr>
              <w:t>P</w:t>
            </w:r>
            <w:r w:rsidR="00F371D6" w:rsidRPr="00EA336C">
              <w:rPr>
                <w:rFonts w:cs="Arial"/>
                <w:i/>
                <w:sz w:val="24"/>
                <w:szCs w:val="24"/>
              </w:rPr>
              <w:t>oints</w:t>
            </w:r>
          </w:p>
        </w:tc>
        <w:tc>
          <w:tcPr>
            <w:tcW w:w="9558" w:type="dxa"/>
            <w:gridSpan w:val="3"/>
            <w:shd w:val="clear" w:color="auto" w:fill="D9D9D9" w:themeFill="background1" w:themeFillShade="D9"/>
          </w:tcPr>
          <w:p w:rsidR="00F371D6" w:rsidRPr="00EA336C" w:rsidRDefault="00BB1043" w:rsidP="00DF4592">
            <w:pPr>
              <w:spacing w:after="200" w:line="276" w:lineRule="auto"/>
              <w:contextualSpacing/>
              <w:rPr>
                <w:rFonts w:cs="Arial"/>
                <w:i/>
                <w:sz w:val="24"/>
                <w:szCs w:val="24"/>
              </w:rPr>
            </w:pPr>
            <w:r w:rsidRPr="00EA336C">
              <w:rPr>
                <w:rFonts w:cs="Arial"/>
                <w:i/>
              </w:rPr>
              <w:t xml:space="preserve">All </w:t>
            </w:r>
            <w:r w:rsidR="00751721" w:rsidRPr="00EA336C">
              <w:rPr>
                <w:rFonts w:cs="Arial"/>
                <w:i/>
              </w:rPr>
              <w:t>application</w:t>
            </w:r>
            <w:r w:rsidRPr="00EA336C">
              <w:rPr>
                <w:rFonts w:cs="Arial"/>
                <w:i/>
              </w:rPr>
              <w:t>s will be evaluated according to the following criteria weighted as follows:</w:t>
            </w:r>
          </w:p>
        </w:tc>
      </w:tr>
      <w:tr w:rsidR="00F371D6" w:rsidRPr="00EA336C" w:rsidTr="0027528E">
        <w:tc>
          <w:tcPr>
            <w:tcW w:w="1458" w:type="dxa"/>
            <w:gridSpan w:val="2"/>
          </w:tcPr>
          <w:p w:rsidR="00F371D6" w:rsidRPr="00EA336C" w:rsidRDefault="00F371D6" w:rsidP="00DF4592">
            <w:pPr>
              <w:spacing w:after="200" w:line="276" w:lineRule="auto"/>
              <w:jc w:val="center"/>
              <w:rPr>
                <w:rFonts w:cs="Arial"/>
                <w:sz w:val="24"/>
                <w:szCs w:val="24"/>
              </w:rPr>
            </w:pPr>
            <w:r w:rsidRPr="00EA336C">
              <w:rPr>
                <w:rFonts w:cs="Arial"/>
                <w:sz w:val="24"/>
                <w:szCs w:val="24"/>
              </w:rPr>
              <w:t>30</w:t>
            </w:r>
          </w:p>
        </w:tc>
        <w:tc>
          <w:tcPr>
            <w:tcW w:w="9558" w:type="dxa"/>
            <w:gridSpan w:val="3"/>
          </w:tcPr>
          <w:p w:rsidR="00F371D6" w:rsidRPr="00EA336C" w:rsidRDefault="00644B54" w:rsidP="005D218F">
            <w:pPr>
              <w:spacing w:after="200" w:line="276" w:lineRule="auto"/>
              <w:rPr>
                <w:rFonts w:cs="Arial"/>
                <w:b/>
              </w:rPr>
            </w:pPr>
            <w:r w:rsidRPr="00EA336C">
              <w:rPr>
                <w:rFonts w:cs="Arial"/>
                <w:b/>
              </w:rPr>
              <w:t xml:space="preserve">Merit of the </w:t>
            </w:r>
            <w:r w:rsidR="00751721" w:rsidRPr="00EA336C">
              <w:rPr>
                <w:rFonts w:cs="Arial"/>
                <w:b/>
              </w:rPr>
              <w:t>application</w:t>
            </w:r>
            <w:r w:rsidR="00F371D6" w:rsidRPr="00EA336C">
              <w:rPr>
                <w:rFonts w:cs="Arial"/>
                <w:b/>
              </w:rPr>
              <w:t xml:space="preserve">. </w:t>
            </w:r>
            <w:r w:rsidR="00F371D6" w:rsidRPr="00EA336C">
              <w:rPr>
                <w:rFonts w:cs="Arial"/>
              </w:rPr>
              <w:t xml:space="preserve">This factor considers the </w:t>
            </w:r>
            <w:r w:rsidR="005D218F">
              <w:rPr>
                <w:rFonts w:cs="Arial"/>
              </w:rPr>
              <w:t>data preservation merit</w:t>
            </w:r>
            <w:r w:rsidR="00F371D6" w:rsidRPr="00EA336C">
              <w:rPr>
                <w:rFonts w:cs="Arial"/>
              </w:rPr>
              <w:t xml:space="preserve"> and technical viability of the proposed approach and the probability of achieving positive results within the designated period.</w:t>
            </w:r>
          </w:p>
        </w:tc>
      </w:tr>
      <w:tr w:rsidR="00F371D6" w:rsidRPr="00EA336C" w:rsidTr="0027528E">
        <w:tc>
          <w:tcPr>
            <w:tcW w:w="1458" w:type="dxa"/>
            <w:gridSpan w:val="2"/>
          </w:tcPr>
          <w:p w:rsidR="00F371D6" w:rsidRPr="00EA336C" w:rsidRDefault="00F371D6" w:rsidP="00DF4592">
            <w:pPr>
              <w:spacing w:after="200" w:line="276" w:lineRule="auto"/>
              <w:jc w:val="center"/>
              <w:rPr>
                <w:rFonts w:cs="Arial"/>
                <w:sz w:val="24"/>
                <w:szCs w:val="24"/>
              </w:rPr>
            </w:pPr>
            <w:r w:rsidRPr="00EA336C">
              <w:rPr>
                <w:rFonts w:cs="Arial"/>
                <w:sz w:val="24"/>
                <w:szCs w:val="24"/>
              </w:rPr>
              <w:t>30</w:t>
            </w:r>
          </w:p>
        </w:tc>
        <w:tc>
          <w:tcPr>
            <w:tcW w:w="9558" w:type="dxa"/>
            <w:gridSpan w:val="3"/>
          </w:tcPr>
          <w:p w:rsidR="00F371D6" w:rsidRPr="00EA336C" w:rsidRDefault="00F371D6" w:rsidP="00732508">
            <w:pPr>
              <w:spacing w:after="200" w:line="276" w:lineRule="auto"/>
              <w:rPr>
                <w:rFonts w:cs="Arial"/>
                <w:b/>
              </w:rPr>
            </w:pPr>
            <w:r w:rsidRPr="00EA336C">
              <w:rPr>
                <w:rFonts w:cs="Arial"/>
                <w:b/>
              </w:rPr>
              <w:t xml:space="preserve">Relevance. </w:t>
            </w:r>
            <w:r w:rsidRPr="00EA336C">
              <w:rPr>
                <w:rFonts w:cs="Arial"/>
              </w:rPr>
              <w:t>We will consider</w:t>
            </w:r>
            <w:r w:rsidRPr="00EA336C">
              <w:rPr>
                <w:rFonts w:cs="Arial"/>
                <w:b/>
              </w:rPr>
              <w:t xml:space="preserve"> </w:t>
            </w:r>
            <w:r w:rsidRPr="00EA336C">
              <w:rPr>
                <w:rFonts w:cs="Arial"/>
              </w:rPr>
              <w:t>the proposed data preservation activities as they relate to the USGS NGGDP Program goals and the state’s long-range data-preservation plan.</w:t>
            </w:r>
          </w:p>
        </w:tc>
      </w:tr>
      <w:tr w:rsidR="00F371D6" w:rsidRPr="00EA336C" w:rsidTr="0027528E">
        <w:tc>
          <w:tcPr>
            <w:tcW w:w="1458" w:type="dxa"/>
            <w:gridSpan w:val="2"/>
          </w:tcPr>
          <w:p w:rsidR="00F371D6" w:rsidRPr="00EA336C" w:rsidRDefault="00F371D6" w:rsidP="00DF4592">
            <w:pPr>
              <w:spacing w:after="200" w:line="276" w:lineRule="auto"/>
              <w:jc w:val="center"/>
              <w:rPr>
                <w:rFonts w:cs="Arial"/>
                <w:sz w:val="24"/>
                <w:szCs w:val="24"/>
              </w:rPr>
            </w:pPr>
            <w:r w:rsidRPr="00EA336C">
              <w:rPr>
                <w:rFonts w:cs="Arial"/>
                <w:sz w:val="24"/>
                <w:szCs w:val="24"/>
              </w:rPr>
              <w:t>20</w:t>
            </w:r>
          </w:p>
        </w:tc>
        <w:tc>
          <w:tcPr>
            <w:tcW w:w="9558" w:type="dxa"/>
            <w:gridSpan w:val="3"/>
          </w:tcPr>
          <w:p w:rsidR="00F371D6" w:rsidRPr="00EA336C" w:rsidRDefault="00F371D6" w:rsidP="00DF4592">
            <w:pPr>
              <w:spacing w:after="200" w:line="276" w:lineRule="auto"/>
              <w:rPr>
                <w:rFonts w:cs="Arial"/>
              </w:rPr>
            </w:pPr>
            <w:r w:rsidRPr="00EA336C">
              <w:rPr>
                <w:rFonts w:cs="Arial"/>
                <w:b/>
              </w:rPr>
              <w:t>Competence</w:t>
            </w:r>
            <w:r w:rsidR="00644B54" w:rsidRPr="00EA336C">
              <w:rPr>
                <w:rFonts w:cs="Arial"/>
                <w:b/>
              </w:rPr>
              <w:t xml:space="preserve"> (10 points)</w:t>
            </w:r>
            <w:r w:rsidRPr="00EA336C">
              <w:rPr>
                <w:rFonts w:cs="Arial"/>
                <w:b/>
              </w:rPr>
              <w:t xml:space="preserve"> and recent performance</w:t>
            </w:r>
            <w:r w:rsidR="00644B54" w:rsidRPr="00EA336C">
              <w:rPr>
                <w:rFonts w:cs="Arial"/>
                <w:b/>
              </w:rPr>
              <w:t xml:space="preserve"> (10 points)</w:t>
            </w:r>
            <w:r w:rsidRPr="00EA336C">
              <w:rPr>
                <w:rFonts w:cs="Arial"/>
                <w:b/>
              </w:rPr>
              <w:t xml:space="preserve">. </w:t>
            </w:r>
            <w:r w:rsidR="00F3196D">
              <w:rPr>
                <w:rFonts w:cs="Arial"/>
                <w:b/>
              </w:rPr>
              <w:t xml:space="preserve">Total = 20 points. </w:t>
            </w:r>
            <w:r w:rsidRPr="00EA336C">
              <w:rPr>
                <w:rFonts w:cs="Arial"/>
              </w:rPr>
              <w:t xml:space="preserve">This factor considers experience and competence of the PI and coworkers and the promptness with which the results from previous funding were submitted as described in the </w:t>
            </w:r>
            <w:r w:rsidR="00751721" w:rsidRPr="00EA336C">
              <w:rPr>
                <w:rFonts w:cs="Arial"/>
              </w:rPr>
              <w:t>application</w:t>
            </w:r>
            <w:r w:rsidRPr="00EA336C">
              <w:rPr>
                <w:rFonts w:cs="Arial"/>
              </w:rPr>
              <w:t>.  This factor includes performance records and capability to provide necessary facilities and support to ensure satisfactory completion of the proposed work.  The recent performance element is primarily concerned with whether reporting requirements from previous USGS awards have been satisfied.</w:t>
            </w:r>
          </w:p>
        </w:tc>
      </w:tr>
      <w:tr w:rsidR="00F371D6" w:rsidRPr="00EA336C" w:rsidTr="0027528E">
        <w:tc>
          <w:tcPr>
            <w:tcW w:w="1458" w:type="dxa"/>
            <w:gridSpan w:val="2"/>
          </w:tcPr>
          <w:p w:rsidR="00F371D6" w:rsidRPr="00EA336C" w:rsidRDefault="00F371D6" w:rsidP="00DF4592">
            <w:pPr>
              <w:spacing w:after="200" w:line="276" w:lineRule="auto"/>
              <w:jc w:val="center"/>
              <w:rPr>
                <w:rFonts w:cs="Arial"/>
                <w:sz w:val="24"/>
                <w:szCs w:val="24"/>
              </w:rPr>
            </w:pPr>
            <w:r w:rsidRPr="00EA336C">
              <w:rPr>
                <w:rFonts w:cs="Arial"/>
                <w:sz w:val="24"/>
                <w:szCs w:val="24"/>
              </w:rPr>
              <w:t>20</w:t>
            </w:r>
          </w:p>
        </w:tc>
        <w:tc>
          <w:tcPr>
            <w:tcW w:w="9558" w:type="dxa"/>
            <w:gridSpan w:val="3"/>
          </w:tcPr>
          <w:p w:rsidR="00F371D6" w:rsidRPr="00EA336C" w:rsidRDefault="00F371D6" w:rsidP="00DF4592">
            <w:pPr>
              <w:spacing w:after="200" w:line="276" w:lineRule="auto"/>
              <w:rPr>
                <w:rFonts w:cs="Arial"/>
                <w:b/>
              </w:rPr>
            </w:pPr>
            <w:r w:rsidRPr="00EA336C">
              <w:rPr>
                <w:rFonts w:cs="Arial"/>
                <w:b/>
              </w:rPr>
              <w:t xml:space="preserve">Appropriateness and reasonableness of the budget. </w:t>
            </w:r>
            <w:r w:rsidRPr="00EA336C">
              <w:rPr>
                <w:rFonts w:cs="Arial"/>
              </w:rPr>
              <w:t>We will consider whether the proposed budget describes how Federal funds will be matched 1:1 by state funds, is commensurate with the level of effort needed to accomplish the project objectives and whether the cost of the project is reasonable relative to the value of the anticipated results.</w:t>
            </w:r>
          </w:p>
        </w:tc>
      </w:tr>
    </w:tbl>
    <w:p w:rsidR="00BD2BA1" w:rsidRDefault="00BD2BA1" w:rsidP="00DF4592">
      <w:pPr>
        <w:pStyle w:val="TOCstyle"/>
        <w:tabs>
          <w:tab w:val="left" w:pos="360"/>
        </w:tabs>
        <w:spacing w:line="240" w:lineRule="auto"/>
        <w:rPr>
          <w:rFonts w:cs="Arial"/>
          <w:b/>
          <w:szCs w:val="22"/>
        </w:rPr>
      </w:pPr>
    </w:p>
    <w:p w:rsidR="000F4A9F" w:rsidRDefault="000F4A9F" w:rsidP="00DF4592">
      <w:pPr>
        <w:pStyle w:val="TOCstyle"/>
        <w:tabs>
          <w:tab w:val="left" w:pos="360"/>
        </w:tabs>
        <w:spacing w:line="240" w:lineRule="auto"/>
        <w:rPr>
          <w:rFonts w:cs="Arial"/>
          <w:b/>
          <w:szCs w:val="22"/>
        </w:rPr>
      </w:pPr>
    </w:p>
    <w:tbl>
      <w:tblPr>
        <w:tblStyle w:val="TableGrid"/>
        <w:tblW w:w="11016" w:type="dxa"/>
        <w:tblLayout w:type="fixed"/>
        <w:tblCellMar>
          <w:top w:w="58" w:type="dxa"/>
          <w:left w:w="115" w:type="dxa"/>
          <w:bottom w:w="58" w:type="dxa"/>
          <w:right w:w="115" w:type="dxa"/>
        </w:tblCellMar>
        <w:tblLook w:val="04A0" w:firstRow="1" w:lastRow="0" w:firstColumn="1" w:lastColumn="0" w:noHBand="0" w:noVBand="1"/>
      </w:tblPr>
      <w:tblGrid>
        <w:gridCol w:w="1998"/>
        <w:gridCol w:w="2250"/>
        <w:gridCol w:w="2250"/>
        <w:gridCol w:w="1861"/>
        <w:gridCol w:w="2657"/>
      </w:tblGrid>
      <w:tr w:rsidR="000F4A9F" w:rsidRPr="00EA336C" w:rsidTr="000F4A9F">
        <w:trPr>
          <w:trHeight w:val="78"/>
        </w:trPr>
        <w:tc>
          <w:tcPr>
            <w:tcW w:w="11016" w:type="dxa"/>
            <w:gridSpan w:val="5"/>
            <w:shd w:val="clear" w:color="auto" w:fill="D9D9D9" w:themeFill="background1" w:themeFillShade="D9"/>
          </w:tcPr>
          <w:p w:rsidR="000F4A9F" w:rsidRPr="00EA336C" w:rsidRDefault="005D218F" w:rsidP="000F4A9F">
            <w:pPr>
              <w:pStyle w:val="Heading2"/>
              <w:outlineLvl w:val="1"/>
              <w:rPr>
                <w:rFonts w:cs="Arial"/>
              </w:rPr>
            </w:pPr>
            <w:bookmarkStart w:id="31" w:name="_Toc275347850"/>
            <w:bookmarkStart w:id="32" w:name="_Toc275887032"/>
            <w:r>
              <w:rPr>
                <w:rFonts w:cs="Arial"/>
              </w:rPr>
              <w:t>G</w:t>
            </w:r>
            <w:r w:rsidR="000F4A9F" w:rsidRPr="00EA336C">
              <w:rPr>
                <w:rFonts w:cs="Arial"/>
              </w:rPr>
              <w:t>. Notification</w:t>
            </w:r>
            <w:bookmarkEnd w:id="31"/>
            <w:bookmarkEnd w:id="32"/>
          </w:p>
        </w:tc>
      </w:tr>
      <w:tr w:rsidR="000F4A9F" w:rsidRPr="00EA336C" w:rsidTr="000F4A9F">
        <w:trPr>
          <w:trHeight w:val="78"/>
        </w:trPr>
        <w:tc>
          <w:tcPr>
            <w:tcW w:w="1998" w:type="dxa"/>
          </w:tcPr>
          <w:p w:rsidR="000F4A9F" w:rsidRPr="00EA336C" w:rsidRDefault="000F4A9F" w:rsidP="000F4A9F">
            <w:pPr>
              <w:rPr>
                <w:rFonts w:cs="Arial"/>
              </w:rPr>
            </w:pPr>
          </w:p>
        </w:tc>
        <w:tc>
          <w:tcPr>
            <w:tcW w:w="9018" w:type="dxa"/>
            <w:gridSpan w:val="4"/>
          </w:tcPr>
          <w:p w:rsidR="000F4A9F" w:rsidRPr="00EA336C" w:rsidRDefault="000F4A9F" w:rsidP="000F4A9F">
            <w:pPr>
              <w:tabs>
                <w:tab w:val="left" w:pos="360"/>
              </w:tabs>
              <w:rPr>
                <w:rFonts w:cs="Arial"/>
              </w:rPr>
            </w:pPr>
            <w:r w:rsidRPr="00EA336C">
              <w:rPr>
                <w:rFonts w:cs="Arial"/>
              </w:rPr>
              <w:t xml:space="preserve">Following the peer panel reviews, the USGS will make funding decisions and will notify </w:t>
            </w:r>
            <w:r w:rsidRPr="00EA336C">
              <w:rPr>
                <w:rFonts w:cs="Arial"/>
              </w:rPr>
              <w:lastRenderedPageBreak/>
              <w:t xml:space="preserve">applicants of one of three possible decisions:  </w:t>
            </w:r>
          </w:p>
          <w:p w:rsidR="000F4A9F" w:rsidRPr="00EA336C" w:rsidRDefault="000F4A9F" w:rsidP="000F4A9F">
            <w:pPr>
              <w:tabs>
                <w:tab w:val="left" w:pos="360"/>
              </w:tabs>
              <w:rPr>
                <w:rFonts w:cs="Arial"/>
              </w:rPr>
            </w:pPr>
          </w:p>
          <w:p w:rsidR="000F4A9F" w:rsidRPr="00EA336C" w:rsidRDefault="000F4A9F" w:rsidP="000F4A9F">
            <w:pPr>
              <w:tabs>
                <w:tab w:val="left" w:pos="360"/>
              </w:tabs>
              <w:rPr>
                <w:rFonts w:cs="Arial"/>
              </w:rPr>
            </w:pPr>
            <w:r w:rsidRPr="00EA336C">
              <w:rPr>
                <w:rFonts w:cs="Arial"/>
              </w:rPr>
              <w:t>1. The application has been re</w:t>
            </w:r>
            <w:r w:rsidR="00953736">
              <w:rPr>
                <w:rFonts w:cs="Arial"/>
              </w:rPr>
              <w:t>commended for funding in FY 2012</w:t>
            </w:r>
            <w:r w:rsidRPr="00EA336C">
              <w:rPr>
                <w:rFonts w:cs="Arial"/>
              </w:rPr>
              <w:t>, subject to appropriations;</w:t>
            </w:r>
          </w:p>
          <w:p w:rsidR="000F4A9F" w:rsidRPr="00EA336C" w:rsidRDefault="000F4A9F" w:rsidP="000F4A9F">
            <w:pPr>
              <w:tabs>
                <w:tab w:val="left" w:pos="360"/>
              </w:tabs>
              <w:rPr>
                <w:rFonts w:cs="Arial"/>
              </w:rPr>
            </w:pPr>
            <w:r w:rsidRPr="00EA336C">
              <w:rPr>
                <w:rFonts w:cs="Arial"/>
              </w:rPr>
              <w:t>2. The application is being declined a</w:t>
            </w:r>
            <w:r w:rsidR="00953736">
              <w:rPr>
                <w:rFonts w:cs="Arial"/>
              </w:rPr>
              <w:t>nd will not be funded in FY 2012</w:t>
            </w:r>
            <w:r>
              <w:rPr>
                <w:rFonts w:cs="Arial"/>
              </w:rPr>
              <w:t>; or</w:t>
            </w:r>
          </w:p>
          <w:p w:rsidR="000F4A9F" w:rsidRPr="00EA336C" w:rsidRDefault="000F4A9F" w:rsidP="000F4A9F">
            <w:pPr>
              <w:tabs>
                <w:tab w:val="left" w:pos="360"/>
              </w:tabs>
              <w:rPr>
                <w:rFonts w:cs="Arial"/>
                <w:b/>
                <w:u w:val="single"/>
              </w:rPr>
            </w:pPr>
            <w:r w:rsidRPr="00EA336C">
              <w:rPr>
                <w:rFonts w:cs="Arial"/>
              </w:rPr>
              <w:t xml:space="preserve">3. </w:t>
            </w:r>
            <w:r w:rsidR="00ED1892">
              <w:rPr>
                <w:rFonts w:cs="Arial"/>
              </w:rPr>
              <w:t xml:space="preserve">The </w:t>
            </w:r>
            <w:r w:rsidRPr="00EA336C">
              <w:rPr>
                <w:rFonts w:cs="Arial"/>
              </w:rPr>
              <w:t xml:space="preserve">application </w:t>
            </w:r>
            <w:r w:rsidR="00ED1892">
              <w:rPr>
                <w:rFonts w:cs="Arial"/>
              </w:rPr>
              <w:t xml:space="preserve">will be funded at a reduced amount in which case the </w:t>
            </w:r>
            <w:r w:rsidRPr="00EA336C">
              <w:rPr>
                <w:rFonts w:cs="Arial"/>
              </w:rPr>
              <w:t>applicant will be notified and requested to submit an amended application and budget.</w:t>
            </w:r>
            <w:r w:rsidRPr="00EA336C">
              <w:rPr>
                <w:rFonts w:cs="Arial"/>
                <w:b/>
                <w:u w:val="single"/>
              </w:rPr>
              <w:t xml:space="preserve"> </w:t>
            </w:r>
          </w:p>
          <w:p w:rsidR="000F4A9F" w:rsidRPr="00EA336C" w:rsidRDefault="000F4A9F" w:rsidP="000F4A9F">
            <w:pPr>
              <w:tabs>
                <w:tab w:val="left" w:pos="360"/>
              </w:tabs>
              <w:rPr>
                <w:rFonts w:cs="Arial"/>
              </w:rPr>
            </w:pPr>
          </w:p>
        </w:tc>
      </w:tr>
      <w:tr w:rsidR="000F4A9F" w:rsidRPr="00EA336C" w:rsidTr="000F4A9F">
        <w:trPr>
          <w:trHeight w:val="147"/>
        </w:trPr>
        <w:tc>
          <w:tcPr>
            <w:tcW w:w="11016" w:type="dxa"/>
            <w:gridSpan w:val="5"/>
            <w:shd w:val="clear" w:color="auto" w:fill="D9D9D9" w:themeFill="background1" w:themeFillShade="D9"/>
          </w:tcPr>
          <w:p w:rsidR="000F4A9F" w:rsidRPr="00EA336C" w:rsidRDefault="005D218F" w:rsidP="000F4A9F">
            <w:pPr>
              <w:pStyle w:val="Heading2"/>
              <w:outlineLvl w:val="1"/>
              <w:rPr>
                <w:rFonts w:cs="Arial"/>
              </w:rPr>
            </w:pPr>
            <w:bookmarkStart w:id="33" w:name="_Toc275347851"/>
            <w:bookmarkStart w:id="34" w:name="_Toc275887033"/>
            <w:r>
              <w:rPr>
                <w:rFonts w:cs="Arial"/>
              </w:rPr>
              <w:lastRenderedPageBreak/>
              <w:t>H</w:t>
            </w:r>
            <w:r w:rsidR="000F4A9F" w:rsidRPr="00EA336C">
              <w:rPr>
                <w:rFonts w:cs="Arial"/>
              </w:rPr>
              <w:t>. Award Terms and Conditions</w:t>
            </w:r>
            <w:bookmarkEnd w:id="33"/>
            <w:bookmarkEnd w:id="34"/>
          </w:p>
        </w:tc>
      </w:tr>
      <w:tr w:rsidR="00ED1892" w:rsidRPr="00EA336C" w:rsidTr="000F4A9F">
        <w:trPr>
          <w:trHeight w:val="147"/>
        </w:trPr>
        <w:tc>
          <w:tcPr>
            <w:tcW w:w="1998" w:type="dxa"/>
          </w:tcPr>
          <w:p w:rsidR="00ED1892" w:rsidRPr="00EA336C" w:rsidRDefault="00ED1892" w:rsidP="000F4A9F">
            <w:pPr>
              <w:rPr>
                <w:rFonts w:cs="Arial"/>
              </w:rPr>
            </w:pPr>
          </w:p>
        </w:tc>
        <w:tc>
          <w:tcPr>
            <w:tcW w:w="9018" w:type="dxa"/>
            <w:gridSpan w:val="4"/>
          </w:tcPr>
          <w:p w:rsidR="00ED1892" w:rsidRPr="00ED1892" w:rsidRDefault="00F148CF" w:rsidP="00ED1892">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cs="Arial"/>
              </w:rPr>
            </w:pPr>
            <w:r w:rsidRPr="00ED1892">
              <w:rPr>
                <w:rFonts w:cs="Arial"/>
              </w:rPr>
              <w:fldChar w:fldCharType="begin"/>
            </w:r>
            <w:r w:rsidR="00ED1892" w:rsidRPr="00ED1892">
              <w:rPr>
                <w:rFonts w:cs="Arial"/>
              </w:rPr>
              <w:instrText>tc  \l 1 "</w:instrText>
            </w:r>
            <w:r w:rsidR="00ED1892" w:rsidRPr="00ED1892">
              <w:rPr>
                <w:rFonts w:cs="Arial"/>
                <w:b/>
              </w:rPr>
              <w:instrText>XVI.</w:instrText>
            </w:r>
            <w:r w:rsidR="00ED1892" w:rsidRPr="00ED1892">
              <w:rPr>
                <w:rFonts w:cs="Arial"/>
                <w:b/>
              </w:rPr>
              <w:tab/>
              <w:instrText>Award Terms and Conditions</w:instrText>
            </w:r>
            <w:r w:rsidR="00ED1892" w:rsidRPr="00ED1892">
              <w:rPr>
                <w:rFonts w:cs="Arial"/>
              </w:rPr>
              <w:instrText>"</w:instrText>
            </w:r>
            <w:r w:rsidRPr="00ED1892">
              <w:rPr>
                <w:rFonts w:cs="Arial"/>
              </w:rPr>
              <w:fldChar w:fldCharType="end"/>
            </w:r>
            <w:r w:rsidR="00ED1892" w:rsidRPr="00ED1892">
              <w:rPr>
                <w:rFonts w:cs="Arial"/>
              </w:rPr>
              <w:t>Award Recipients must comply with grant award Special Terms and Conditions (Attachment B) and Cost Principles, Audit, and Administrative Requirements (Attachment C).</w:t>
            </w:r>
            <w:r w:rsidR="00ED1892" w:rsidRPr="00ED1892">
              <w:rPr>
                <w:rFonts w:cs="Arial"/>
                <w:color w:val="000000"/>
              </w:rPr>
              <w:t xml:space="preserve">  Submittal of an application constitutes the applicant’s acceptance of these terms and conditions for inclusion in any award resulting from their application.  Any concerns with the requirements of the Special Terms and Conditions shall be presented to the Contracting Officer at least three (3) days prior to the closing date of the Announcement.  </w:t>
            </w:r>
          </w:p>
          <w:p w:rsidR="00ED1892" w:rsidRPr="00EA336C" w:rsidRDefault="00ED1892" w:rsidP="000F4A9F">
            <w:pPr>
              <w:tabs>
                <w:tab w:val="left" w:pos="360"/>
              </w:tabs>
              <w:rPr>
                <w:rFonts w:cs="Arial"/>
              </w:rPr>
            </w:pPr>
          </w:p>
        </w:tc>
      </w:tr>
      <w:tr w:rsidR="000F4A9F" w:rsidRPr="00EA336C" w:rsidTr="000F4A9F">
        <w:trPr>
          <w:trHeight w:val="147"/>
        </w:trPr>
        <w:tc>
          <w:tcPr>
            <w:tcW w:w="1998" w:type="dxa"/>
            <w:vMerge w:val="restart"/>
          </w:tcPr>
          <w:p w:rsidR="000F4A9F" w:rsidRPr="00EA336C" w:rsidRDefault="000F4A9F" w:rsidP="000F4A9F">
            <w:pPr>
              <w:rPr>
                <w:rFonts w:cs="Arial"/>
              </w:rPr>
            </w:pPr>
          </w:p>
        </w:tc>
        <w:tc>
          <w:tcPr>
            <w:tcW w:w="9018" w:type="dxa"/>
            <w:gridSpan w:val="4"/>
          </w:tcPr>
          <w:p w:rsidR="000F4A9F" w:rsidRPr="00EA336C" w:rsidRDefault="000F4A9F" w:rsidP="000F4A9F">
            <w:pPr>
              <w:tabs>
                <w:tab w:val="left" w:pos="360"/>
              </w:tabs>
              <w:rPr>
                <w:rFonts w:cs="Arial"/>
              </w:rPr>
            </w:pPr>
            <w:r w:rsidRPr="00EA336C">
              <w:rPr>
                <w:rFonts w:cs="Arial"/>
              </w:rPr>
              <w:t>Pre-award costs are not authorized.</w:t>
            </w:r>
          </w:p>
          <w:p w:rsidR="000F4A9F" w:rsidRPr="00EA336C" w:rsidRDefault="000F4A9F" w:rsidP="000F4A9F">
            <w:pPr>
              <w:tabs>
                <w:tab w:val="left" w:pos="360"/>
              </w:tabs>
              <w:rPr>
                <w:rFonts w:cs="Arial"/>
              </w:rPr>
            </w:pPr>
          </w:p>
        </w:tc>
      </w:tr>
      <w:tr w:rsidR="000F4A9F" w:rsidRPr="00EA336C" w:rsidTr="00E2652A">
        <w:trPr>
          <w:trHeight w:val="147"/>
        </w:trPr>
        <w:tc>
          <w:tcPr>
            <w:tcW w:w="1998" w:type="dxa"/>
            <w:vMerge/>
          </w:tcPr>
          <w:p w:rsidR="000F4A9F" w:rsidRPr="00EA336C" w:rsidRDefault="000F4A9F" w:rsidP="000F4A9F">
            <w:pPr>
              <w:rPr>
                <w:rFonts w:cs="Arial"/>
              </w:rPr>
            </w:pPr>
          </w:p>
        </w:tc>
        <w:tc>
          <w:tcPr>
            <w:tcW w:w="9018" w:type="dxa"/>
            <w:gridSpan w:val="4"/>
            <w:shd w:val="clear" w:color="auto" w:fill="auto"/>
          </w:tcPr>
          <w:p w:rsidR="000F4A9F" w:rsidRPr="00EA336C" w:rsidRDefault="000F4A9F" w:rsidP="00085FC6">
            <w:pPr>
              <w:tabs>
                <w:tab w:val="left" w:pos="360"/>
              </w:tabs>
              <w:rPr>
                <w:rFonts w:cs="Arial"/>
              </w:rPr>
            </w:pPr>
            <w:r w:rsidRPr="00EA336C">
              <w:rPr>
                <w:rFonts w:cs="Arial"/>
              </w:rPr>
              <w:t xml:space="preserve">Requests for no-cost extensions to the project period are discouraged and will be considered on a case-by-case basis.  The timely conduct of funded projects is important to achieving program goals.  Applicants should consider time commitments prior to applying for a grant.  The USGS reserves the right to limit the length of time and number of no-cost extensions.  Please note that no-cost extensions are not intended to be used merely for the purpose of expending unobligated balances.  Applicants should supply documentation supporting their request for an extension, as described in </w:t>
            </w:r>
            <w:r w:rsidR="00E2652A">
              <w:rPr>
                <w:rFonts w:cs="Arial"/>
              </w:rPr>
              <w:t>Attachment B</w:t>
            </w:r>
            <w:r w:rsidR="00085FC6">
              <w:rPr>
                <w:rFonts w:cs="Arial"/>
              </w:rPr>
              <w:t>.</w:t>
            </w:r>
          </w:p>
        </w:tc>
      </w:tr>
      <w:tr w:rsidR="000F4A9F" w:rsidRPr="00EA336C" w:rsidTr="000F4A9F">
        <w:trPr>
          <w:trHeight w:val="147"/>
        </w:trPr>
        <w:tc>
          <w:tcPr>
            <w:tcW w:w="1998" w:type="dxa"/>
            <w:vMerge/>
          </w:tcPr>
          <w:p w:rsidR="000F4A9F" w:rsidRPr="00EA336C" w:rsidRDefault="000F4A9F" w:rsidP="000F4A9F">
            <w:pPr>
              <w:rPr>
                <w:rFonts w:cs="Arial"/>
              </w:rPr>
            </w:pPr>
          </w:p>
        </w:tc>
        <w:tc>
          <w:tcPr>
            <w:tcW w:w="9018" w:type="dxa"/>
            <w:gridSpan w:val="4"/>
          </w:tcPr>
          <w:p w:rsidR="000F4A9F" w:rsidRPr="00EA336C" w:rsidRDefault="000F4A9F" w:rsidP="000F4A9F">
            <w:pPr>
              <w:tabs>
                <w:tab w:val="left" w:pos="1440"/>
                <w:tab w:val="left" w:pos="2160"/>
              </w:tabs>
              <w:rPr>
                <w:rFonts w:cs="Arial"/>
              </w:rPr>
            </w:pPr>
            <w:r w:rsidRPr="00EA336C">
              <w:rPr>
                <w:rFonts w:cs="Arial"/>
              </w:rPr>
              <w:t>Requests for increases in funds beyond the amount awarded are also discouraged. Funding is given according to the reviewers’ judgment of the merit of a</w:t>
            </w:r>
            <w:r w:rsidR="005D218F">
              <w:rPr>
                <w:rFonts w:cs="Arial"/>
              </w:rPr>
              <w:t>n</w:t>
            </w:r>
            <w:r w:rsidRPr="00EA336C">
              <w:rPr>
                <w:rFonts w:cs="Arial"/>
              </w:rPr>
              <w:t xml:space="preserve"> application and their expert knowledge of the expenses likely to be incurred during the project.  </w:t>
            </w:r>
          </w:p>
          <w:p w:rsidR="000F4A9F" w:rsidRPr="00EA336C" w:rsidRDefault="000F4A9F" w:rsidP="000F4A9F">
            <w:pPr>
              <w:tabs>
                <w:tab w:val="left" w:pos="360"/>
              </w:tabs>
              <w:rPr>
                <w:rFonts w:cs="Arial"/>
              </w:rPr>
            </w:pPr>
          </w:p>
        </w:tc>
      </w:tr>
      <w:tr w:rsidR="000F4A9F" w:rsidRPr="00EA336C" w:rsidTr="000F4A9F">
        <w:trPr>
          <w:trHeight w:val="147"/>
        </w:trPr>
        <w:tc>
          <w:tcPr>
            <w:tcW w:w="1998" w:type="dxa"/>
            <w:vMerge/>
          </w:tcPr>
          <w:p w:rsidR="000F4A9F" w:rsidRPr="00EA336C" w:rsidRDefault="000F4A9F" w:rsidP="000F4A9F">
            <w:pPr>
              <w:rPr>
                <w:rFonts w:cs="Arial"/>
              </w:rPr>
            </w:pPr>
          </w:p>
        </w:tc>
        <w:tc>
          <w:tcPr>
            <w:tcW w:w="9018" w:type="dxa"/>
            <w:gridSpan w:val="4"/>
          </w:tcPr>
          <w:p w:rsidR="000F4A9F" w:rsidRPr="00EA336C" w:rsidRDefault="000F4A9F" w:rsidP="000F4A9F">
            <w:pPr>
              <w:tabs>
                <w:tab w:val="left" w:pos="1440"/>
                <w:tab w:val="left" w:pos="2160"/>
              </w:tabs>
              <w:rPr>
                <w:rFonts w:cs="Arial"/>
              </w:rPr>
            </w:pPr>
            <w:r w:rsidRPr="00EA336C">
              <w:rPr>
                <w:rFonts w:cs="Arial"/>
              </w:rPr>
              <w:t xml:space="preserve">A final technical report must be submitted within 90 days after the end of the grant performance period. </w:t>
            </w:r>
          </w:p>
          <w:p w:rsidR="000F4A9F" w:rsidRPr="00EA336C" w:rsidRDefault="000F4A9F" w:rsidP="000F4A9F">
            <w:pPr>
              <w:tabs>
                <w:tab w:val="left" w:pos="360"/>
              </w:tabs>
              <w:rPr>
                <w:rFonts w:cs="Arial"/>
              </w:rPr>
            </w:pPr>
          </w:p>
        </w:tc>
      </w:tr>
      <w:tr w:rsidR="000F4A9F" w:rsidRPr="00EA336C" w:rsidTr="000F4A9F">
        <w:trPr>
          <w:trHeight w:val="47"/>
        </w:trPr>
        <w:tc>
          <w:tcPr>
            <w:tcW w:w="11016" w:type="dxa"/>
            <w:gridSpan w:val="5"/>
            <w:shd w:val="clear" w:color="auto" w:fill="D9D9D9" w:themeFill="background1" w:themeFillShade="D9"/>
          </w:tcPr>
          <w:p w:rsidR="000F4A9F" w:rsidRPr="00EA336C" w:rsidRDefault="005D218F" w:rsidP="000F4A9F">
            <w:pPr>
              <w:pStyle w:val="Heading2"/>
              <w:outlineLvl w:val="1"/>
              <w:rPr>
                <w:rFonts w:cs="Arial"/>
              </w:rPr>
            </w:pPr>
            <w:bookmarkStart w:id="35" w:name="_Toc275347852"/>
            <w:bookmarkStart w:id="36" w:name="_Toc275887034"/>
            <w:r>
              <w:rPr>
                <w:rFonts w:cs="Arial"/>
              </w:rPr>
              <w:t>I</w:t>
            </w:r>
            <w:r w:rsidR="000F4A9F" w:rsidRPr="00EA336C">
              <w:rPr>
                <w:rFonts w:cs="Arial"/>
              </w:rPr>
              <w:t>. Questions</w:t>
            </w:r>
            <w:bookmarkEnd w:id="35"/>
            <w:bookmarkEnd w:id="36"/>
          </w:p>
        </w:tc>
      </w:tr>
      <w:tr w:rsidR="000F4A9F" w:rsidRPr="00FB6213" w:rsidTr="000F4A9F">
        <w:trPr>
          <w:trHeight w:val="47"/>
        </w:trPr>
        <w:tc>
          <w:tcPr>
            <w:tcW w:w="1998" w:type="dxa"/>
            <w:vMerge w:val="restart"/>
          </w:tcPr>
          <w:p w:rsidR="000F4A9F" w:rsidRPr="00EA336C" w:rsidRDefault="000F4A9F" w:rsidP="000F4A9F">
            <w:pPr>
              <w:rPr>
                <w:rFonts w:cs="Arial"/>
              </w:rPr>
            </w:pPr>
          </w:p>
        </w:tc>
        <w:tc>
          <w:tcPr>
            <w:tcW w:w="2250" w:type="dxa"/>
          </w:tcPr>
          <w:p w:rsidR="000F4A9F" w:rsidRPr="00FB6213" w:rsidRDefault="000F4A9F" w:rsidP="000F4A9F">
            <w:pPr>
              <w:widowControl w:val="0"/>
              <w:tabs>
                <w:tab w:val="left" w:pos="720"/>
                <w:tab w:val="num" w:pos="1440"/>
              </w:tabs>
              <w:autoSpaceDE w:val="0"/>
              <w:autoSpaceDN w:val="0"/>
              <w:adjustRightInd w:val="0"/>
              <w:rPr>
                <w:rFonts w:cs="Arial"/>
                <w:i/>
              </w:rPr>
            </w:pPr>
            <w:r w:rsidRPr="00FB6213">
              <w:rPr>
                <w:rFonts w:cs="Arial"/>
                <w:i/>
              </w:rPr>
              <w:t>for…</w:t>
            </w:r>
          </w:p>
        </w:tc>
        <w:tc>
          <w:tcPr>
            <w:tcW w:w="2250" w:type="dxa"/>
          </w:tcPr>
          <w:p w:rsidR="000F4A9F" w:rsidRPr="00FB6213" w:rsidRDefault="000F4A9F" w:rsidP="000F4A9F">
            <w:pPr>
              <w:widowControl w:val="0"/>
              <w:tabs>
                <w:tab w:val="left" w:pos="720"/>
                <w:tab w:val="num" w:pos="1440"/>
              </w:tabs>
              <w:autoSpaceDE w:val="0"/>
              <w:autoSpaceDN w:val="0"/>
              <w:adjustRightInd w:val="0"/>
              <w:rPr>
                <w:rFonts w:cs="Arial"/>
                <w:i/>
              </w:rPr>
            </w:pPr>
            <w:r w:rsidRPr="00FB6213">
              <w:rPr>
                <w:rFonts w:cs="Arial"/>
                <w:i/>
              </w:rPr>
              <w:t>contact</w:t>
            </w:r>
          </w:p>
        </w:tc>
        <w:tc>
          <w:tcPr>
            <w:tcW w:w="1861" w:type="dxa"/>
          </w:tcPr>
          <w:p w:rsidR="000F4A9F" w:rsidRPr="00FB6213" w:rsidRDefault="000F4A9F" w:rsidP="000F4A9F">
            <w:pPr>
              <w:widowControl w:val="0"/>
              <w:tabs>
                <w:tab w:val="left" w:pos="720"/>
                <w:tab w:val="num" w:pos="1440"/>
              </w:tabs>
              <w:autoSpaceDE w:val="0"/>
              <w:autoSpaceDN w:val="0"/>
              <w:adjustRightInd w:val="0"/>
              <w:rPr>
                <w:rFonts w:cs="Arial"/>
                <w:i/>
              </w:rPr>
            </w:pPr>
            <w:r w:rsidRPr="00FB6213">
              <w:rPr>
                <w:rFonts w:cs="Arial"/>
                <w:i/>
              </w:rPr>
              <w:t>phone</w:t>
            </w:r>
          </w:p>
        </w:tc>
        <w:tc>
          <w:tcPr>
            <w:tcW w:w="2657" w:type="dxa"/>
          </w:tcPr>
          <w:p w:rsidR="000F4A9F" w:rsidRPr="00FB6213" w:rsidRDefault="000F4A9F" w:rsidP="000F4A9F">
            <w:pPr>
              <w:widowControl w:val="0"/>
              <w:tabs>
                <w:tab w:val="left" w:pos="720"/>
                <w:tab w:val="num" w:pos="1440"/>
              </w:tabs>
              <w:autoSpaceDE w:val="0"/>
              <w:autoSpaceDN w:val="0"/>
              <w:adjustRightInd w:val="0"/>
              <w:rPr>
                <w:rFonts w:cs="Arial"/>
                <w:i/>
              </w:rPr>
            </w:pPr>
            <w:r w:rsidRPr="00FB6213">
              <w:rPr>
                <w:rFonts w:cs="Arial"/>
                <w:i/>
              </w:rPr>
              <w:t>Email</w:t>
            </w:r>
          </w:p>
        </w:tc>
      </w:tr>
      <w:tr w:rsidR="000F4A9F" w:rsidRPr="00FB6213" w:rsidTr="000F4A9F">
        <w:trPr>
          <w:trHeight w:val="46"/>
        </w:trPr>
        <w:tc>
          <w:tcPr>
            <w:tcW w:w="1998" w:type="dxa"/>
            <w:vMerge/>
          </w:tcPr>
          <w:p w:rsidR="000F4A9F" w:rsidRPr="00FB6213" w:rsidRDefault="000F4A9F" w:rsidP="000F4A9F">
            <w:pPr>
              <w:rPr>
                <w:rFonts w:cs="Arial"/>
              </w:rPr>
            </w:pPr>
          </w:p>
        </w:tc>
        <w:tc>
          <w:tcPr>
            <w:tcW w:w="2250" w:type="dxa"/>
          </w:tcPr>
          <w:p w:rsidR="000F4A9F" w:rsidRPr="00FB6213" w:rsidRDefault="00271214" w:rsidP="00271214">
            <w:pPr>
              <w:widowControl w:val="0"/>
              <w:tabs>
                <w:tab w:val="left" w:pos="720"/>
                <w:tab w:val="num" w:pos="1440"/>
              </w:tabs>
              <w:autoSpaceDE w:val="0"/>
              <w:autoSpaceDN w:val="0"/>
              <w:adjustRightInd w:val="0"/>
              <w:rPr>
                <w:rFonts w:cs="Arial"/>
              </w:rPr>
            </w:pPr>
            <w:r>
              <w:rPr>
                <w:rFonts w:cs="Arial"/>
              </w:rPr>
              <w:t>G</w:t>
            </w:r>
            <w:r w:rsidR="000F4A9F" w:rsidRPr="00FB6213">
              <w:rPr>
                <w:rFonts w:cs="Arial"/>
              </w:rPr>
              <w:t>rants.gov issues</w:t>
            </w:r>
          </w:p>
        </w:tc>
        <w:tc>
          <w:tcPr>
            <w:tcW w:w="2250" w:type="dxa"/>
          </w:tcPr>
          <w:p w:rsidR="000F4A9F" w:rsidRPr="00FB6213" w:rsidRDefault="000F4A9F" w:rsidP="000F4A9F">
            <w:pPr>
              <w:widowControl w:val="0"/>
              <w:tabs>
                <w:tab w:val="left" w:pos="720"/>
                <w:tab w:val="num" w:pos="1440"/>
              </w:tabs>
              <w:autoSpaceDE w:val="0"/>
              <w:autoSpaceDN w:val="0"/>
              <w:adjustRightInd w:val="0"/>
              <w:rPr>
                <w:rFonts w:cs="Arial"/>
                <w:b/>
              </w:rPr>
            </w:pPr>
            <w:r w:rsidRPr="00FB6213">
              <w:rPr>
                <w:rFonts w:cs="Arial"/>
                <w:b/>
              </w:rPr>
              <w:t>Laura Mahoney</w:t>
            </w:r>
          </w:p>
        </w:tc>
        <w:tc>
          <w:tcPr>
            <w:tcW w:w="1861" w:type="dxa"/>
          </w:tcPr>
          <w:p w:rsidR="000F4A9F" w:rsidRPr="00FB6213" w:rsidRDefault="000F4A9F" w:rsidP="000F4A9F">
            <w:pPr>
              <w:widowControl w:val="0"/>
              <w:tabs>
                <w:tab w:val="left" w:pos="720"/>
                <w:tab w:val="num" w:pos="1440"/>
              </w:tabs>
              <w:autoSpaceDE w:val="0"/>
              <w:autoSpaceDN w:val="0"/>
              <w:adjustRightInd w:val="0"/>
              <w:rPr>
                <w:rFonts w:cs="Arial"/>
              </w:rPr>
            </w:pPr>
            <w:r w:rsidRPr="00FB6213">
              <w:rPr>
                <w:rFonts w:cs="Arial"/>
              </w:rPr>
              <w:t>(703) 648-7344</w:t>
            </w:r>
          </w:p>
        </w:tc>
        <w:tc>
          <w:tcPr>
            <w:tcW w:w="2657" w:type="dxa"/>
          </w:tcPr>
          <w:p w:rsidR="000F4A9F" w:rsidRPr="00FB6213" w:rsidRDefault="00ED1E87" w:rsidP="000F4A9F">
            <w:pPr>
              <w:widowControl w:val="0"/>
              <w:tabs>
                <w:tab w:val="left" w:pos="720"/>
                <w:tab w:val="num" w:pos="1440"/>
              </w:tabs>
              <w:autoSpaceDE w:val="0"/>
              <w:autoSpaceDN w:val="0"/>
              <w:adjustRightInd w:val="0"/>
              <w:rPr>
                <w:rFonts w:eastAsia="MS Mincho" w:cs="Arial"/>
                <w:b/>
                <w:color w:val="000000"/>
                <w:lang w:eastAsia="ja-JP"/>
              </w:rPr>
            </w:pPr>
            <w:hyperlink r:id="rId31" w:history="1">
              <w:r w:rsidR="000F4A9F" w:rsidRPr="00FB6213">
                <w:rPr>
                  <w:rStyle w:val="Hyperlink"/>
                  <w:rFonts w:cs="Arial"/>
                </w:rPr>
                <w:t>lmahoney@usgs.gov</w:t>
              </w:r>
            </w:hyperlink>
          </w:p>
        </w:tc>
      </w:tr>
      <w:tr w:rsidR="000F4A9F" w:rsidRPr="00FB6213" w:rsidTr="000F4A9F">
        <w:trPr>
          <w:trHeight w:val="46"/>
        </w:trPr>
        <w:tc>
          <w:tcPr>
            <w:tcW w:w="1998" w:type="dxa"/>
            <w:vMerge/>
          </w:tcPr>
          <w:p w:rsidR="000F4A9F" w:rsidRPr="00FB6213" w:rsidRDefault="000F4A9F" w:rsidP="000F4A9F">
            <w:pPr>
              <w:rPr>
                <w:rFonts w:cs="Arial"/>
              </w:rPr>
            </w:pPr>
          </w:p>
        </w:tc>
        <w:tc>
          <w:tcPr>
            <w:tcW w:w="2250" w:type="dxa"/>
          </w:tcPr>
          <w:p w:rsidR="000F4A9F" w:rsidRPr="00FB6213" w:rsidRDefault="000F4A9F" w:rsidP="000F4A9F">
            <w:pPr>
              <w:widowControl w:val="0"/>
              <w:tabs>
                <w:tab w:val="left" w:pos="720"/>
                <w:tab w:val="num" w:pos="1440"/>
              </w:tabs>
              <w:autoSpaceDE w:val="0"/>
              <w:autoSpaceDN w:val="0"/>
              <w:adjustRightInd w:val="0"/>
              <w:rPr>
                <w:rFonts w:cs="Arial"/>
              </w:rPr>
            </w:pPr>
            <w:r w:rsidRPr="00FB6213">
              <w:rPr>
                <w:rFonts w:cs="Arial"/>
              </w:rPr>
              <w:t>contract issues</w:t>
            </w:r>
          </w:p>
        </w:tc>
        <w:tc>
          <w:tcPr>
            <w:tcW w:w="2250" w:type="dxa"/>
          </w:tcPr>
          <w:p w:rsidR="000F4A9F" w:rsidRPr="00FB6213" w:rsidRDefault="000F4A9F" w:rsidP="000F4A9F">
            <w:pPr>
              <w:widowControl w:val="0"/>
              <w:tabs>
                <w:tab w:val="left" w:pos="720"/>
                <w:tab w:val="num" w:pos="1440"/>
              </w:tabs>
              <w:autoSpaceDE w:val="0"/>
              <w:autoSpaceDN w:val="0"/>
              <w:adjustRightInd w:val="0"/>
              <w:rPr>
                <w:rFonts w:cs="Arial"/>
                <w:b/>
              </w:rPr>
            </w:pPr>
            <w:r w:rsidRPr="00FB6213">
              <w:rPr>
                <w:rFonts w:cs="Arial"/>
                <w:b/>
              </w:rPr>
              <w:t>Maggie Eastman</w:t>
            </w:r>
          </w:p>
        </w:tc>
        <w:tc>
          <w:tcPr>
            <w:tcW w:w="1861" w:type="dxa"/>
          </w:tcPr>
          <w:p w:rsidR="000F4A9F" w:rsidRPr="00FB6213" w:rsidRDefault="000F4A9F" w:rsidP="000F4A9F">
            <w:pPr>
              <w:widowControl w:val="0"/>
              <w:tabs>
                <w:tab w:val="left" w:pos="720"/>
                <w:tab w:val="num" w:pos="1440"/>
              </w:tabs>
              <w:autoSpaceDE w:val="0"/>
              <w:autoSpaceDN w:val="0"/>
              <w:adjustRightInd w:val="0"/>
              <w:rPr>
                <w:rFonts w:cs="Arial"/>
              </w:rPr>
            </w:pPr>
            <w:r w:rsidRPr="00FB6213">
              <w:rPr>
                <w:rFonts w:cs="Arial"/>
              </w:rPr>
              <w:t>(703) 648-7366</w:t>
            </w:r>
          </w:p>
        </w:tc>
        <w:tc>
          <w:tcPr>
            <w:tcW w:w="2657" w:type="dxa"/>
          </w:tcPr>
          <w:p w:rsidR="000F4A9F" w:rsidRPr="00FB6213" w:rsidRDefault="00ED1E87" w:rsidP="000F4A9F">
            <w:pPr>
              <w:widowControl w:val="0"/>
              <w:tabs>
                <w:tab w:val="left" w:pos="720"/>
                <w:tab w:val="num" w:pos="1440"/>
              </w:tabs>
              <w:autoSpaceDE w:val="0"/>
              <w:autoSpaceDN w:val="0"/>
              <w:adjustRightInd w:val="0"/>
              <w:rPr>
                <w:rFonts w:eastAsia="MS Mincho" w:cs="Arial"/>
                <w:b/>
                <w:color w:val="000000"/>
                <w:lang w:eastAsia="ja-JP"/>
              </w:rPr>
            </w:pPr>
            <w:hyperlink r:id="rId32" w:history="1">
              <w:r w:rsidR="000F4A9F" w:rsidRPr="00FB6213">
                <w:rPr>
                  <w:rStyle w:val="Hyperlink"/>
                  <w:rFonts w:cs="Arial"/>
                </w:rPr>
                <w:t>mrussell@usgs.gov</w:t>
              </w:r>
            </w:hyperlink>
          </w:p>
        </w:tc>
      </w:tr>
      <w:tr w:rsidR="000F4A9F" w:rsidRPr="00FB6213" w:rsidTr="000F4A9F">
        <w:trPr>
          <w:trHeight w:val="46"/>
        </w:trPr>
        <w:tc>
          <w:tcPr>
            <w:tcW w:w="1998" w:type="dxa"/>
            <w:vMerge/>
          </w:tcPr>
          <w:p w:rsidR="000F4A9F" w:rsidRPr="00FB6213" w:rsidRDefault="000F4A9F" w:rsidP="000F4A9F">
            <w:pPr>
              <w:rPr>
                <w:rFonts w:cs="Arial"/>
              </w:rPr>
            </w:pPr>
          </w:p>
        </w:tc>
        <w:tc>
          <w:tcPr>
            <w:tcW w:w="2250" w:type="dxa"/>
          </w:tcPr>
          <w:p w:rsidR="000F4A9F" w:rsidRPr="00FB6213" w:rsidRDefault="000F4A9F" w:rsidP="000F4A9F">
            <w:pPr>
              <w:widowControl w:val="0"/>
              <w:tabs>
                <w:tab w:val="left" w:pos="720"/>
                <w:tab w:val="num" w:pos="1440"/>
              </w:tabs>
              <w:autoSpaceDE w:val="0"/>
              <w:autoSpaceDN w:val="0"/>
              <w:adjustRightInd w:val="0"/>
              <w:rPr>
                <w:rFonts w:cs="Arial"/>
              </w:rPr>
            </w:pPr>
            <w:r w:rsidRPr="00FB6213">
              <w:rPr>
                <w:rFonts w:cs="Arial"/>
              </w:rPr>
              <w:t>Grants Program Manager</w:t>
            </w:r>
          </w:p>
        </w:tc>
        <w:tc>
          <w:tcPr>
            <w:tcW w:w="2250" w:type="dxa"/>
          </w:tcPr>
          <w:p w:rsidR="000F4A9F" w:rsidRPr="00FB6213" w:rsidRDefault="00B003E6" w:rsidP="000F4A9F">
            <w:pPr>
              <w:widowControl w:val="0"/>
              <w:tabs>
                <w:tab w:val="left" w:pos="720"/>
                <w:tab w:val="num" w:pos="1440"/>
              </w:tabs>
              <w:autoSpaceDE w:val="0"/>
              <w:autoSpaceDN w:val="0"/>
              <w:adjustRightInd w:val="0"/>
              <w:rPr>
                <w:rFonts w:cs="Arial"/>
                <w:b/>
              </w:rPr>
            </w:pPr>
            <w:r w:rsidRPr="00FB6213">
              <w:rPr>
                <w:rFonts w:cs="Arial"/>
                <w:b/>
              </w:rPr>
              <w:t>Betty Adrian</w:t>
            </w:r>
          </w:p>
        </w:tc>
        <w:tc>
          <w:tcPr>
            <w:tcW w:w="1861" w:type="dxa"/>
          </w:tcPr>
          <w:p w:rsidR="000F4A9F" w:rsidRPr="00FB6213" w:rsidRDefault="00B003E6" w:rsidP="000F4A9F">
            <w:pPr>
              <w:widowControl w:val="0"/>
              <w:tabs>
                <w:tab w:val="left" w:pos="720"/>
                <w:tab w:val="num" w:pos="1440"/>
              </w:tabs>
              <w:autoSpaceDE w:val="0"/>
              <w:autoSpaceDN w:val="0"/>
              <w:adjustRightInd w:val="0"/>
              <w:rPr>
                <w:rFonts w:cs="Arial"/>
              </w:rPr>
            </w:pPr>
            <w:r w:rsidRPr="00FB6213">
              <w:rPr>
                <w:rFonts w:cs="Arial"/>
              </w:rPr>
              <w:t>(303) 202-4828</w:t>
            </w:r>
          </w:p>
        </w:tc>
        <w:tc>
          <w:tcPr>
            <w:tcW w:w="2657" w:type="dxa"/>
          </w:tcPr>
          <w:p w:rsidR="000F4A9F" w:rsidRPr="00FB6213" w:rsidRDefault="00ED1E87" w:rsidP="000F4A9F">
            <w:pPr>
              <w:widowControl w:val="0"/>
              <w:tabs>
                <w:tab w:val="left" w:pos="720"/>
                <w:tab w:val="num" w:pos="1440"/>
              </w:tabs>
              <w:autoSpaceDE w:val="0"/>
              <w:autoSpaceDN w:val="0"/>
              <w:adjustRightInd w:val="0"/>
              <w:rPr>
                <w:rFonts w:eastAsia="MS Mincho" w:cs="Arial"/>
                <w:b/>
                <w:color w:val="000000"/>
                <w:lang w:eastAsia="ja-JP"/>
              </w:rPr>
            </w:pPr>
            <w:hyperlink r:id="rId33" w:history="1">
              <w:r w:rsidR="00B003E6" w:rsidRPr="00FB6213">
                <w:rPr>
                  <w:rStyle w:val="Hyperlink"/>
                  <w:rFonts w:cs="Arial"/>
                </w:rPr>
                <w:t>badrian@usgs.gov</w:t>
              </w:r>
            </w:hyperlink>
          </w:p>
        </w:tc>
      </w:tr>
      <w:tr w:rsidR="000F4A9F" w:rsidRPr="00EA336C" w:rsidTr="000F4A9F">
        <w:trPr>
          <w:trHeight w:val="46"/>
        </w:trPr>
        <w:tc>
          <w:tcPr>
            <w:tcW w:w="1998" w:type="dxa"/>
            <w:vMerge/>
          </w:tcPr>
          <w:p w:rsidR="000F4A9F" w:rsidRPr="00FB6213" w:rsidRDefault="000F4A9F" w:rsidP="000F4A9F">
            <w:pPr>
              <w:rPr>
                <w:rFonts w:cs="Arial"/>
              </w:rPr>
            </w:pPr>
          </w:p>
        </w:tc>
        <w:tc>
          <w:tcPr>
            <w:tcW w:w="2250" w:type="dxa"/>
          </w:tcPr>
          <w:p w:rsidR="000F4A9F" w:rsidRPr="00FB6213" w:rsidRDefault="000F4A9F" w:rsidP="000F4A9F">
            <w:pPr>
              <w:widowControl w:val="0"/>
              <w:tabs>
                <w:tab w:val="left" w:pos="720"/>
                <w:tab w:val="num" w:pos="1440"/>
              </w:tabs>
              <w:autoSpaceDE w:val="0"/>
              <w:autoSpaceDN w:val="0"/>
              <w:adjustRightInd w:val="0"/>
              <w:rPr>
                <w:rFonts w:cs="Arial"/>
              </w:rPr>
            </w:pPr>
          </w:p>
        </w:tc>
        <w:tc>
          <w:tcPr>
            <w:tcW w:w="2250" w:type="dxa"/>
          </w:tcPr>
          <w:p w:rsidR="000F4A9F" w:rsidRPr="00FB6213" w:rsidRDefault="000F4A9F" w:rsidP="000F4A9F">
            <w:pPr>
              <w:widowControl w:val="0"/>
              <w:tabs>
                <w:tab w:val="left" w:pos="720"/>
                <w:tab w:val="num" w:pos="1440"/>
              </w:tabs>
              <w:autoSpaceDE w:val="0"/>
              <w:autoSpaceDN w:val="0"/>
              <w:adjustRightInd w:val="0"/>
              <w:rPr>
                <w:rFonts w:cs="Arial"/>
                <w:b/>
              </w:rPr>
            </w:pPr>
          </w:p>
        </w:tc>
        <w:tc>
          <w:tcPr>
            <w:tcW w:w="1861" w:type="dxa"/>
          </w:tcPr>
          <w:p w:rsidR="000F4A9F" w:rsidRPr="00FB6213" w:rsidRDefault="000F4A9F" w:rsidP="000F4A9F">
            <w:pPr>
              <w:widowControl w:val="0"/>
              <w:tabs>
                <w:tab w:val="left" w:pos="720"/>
                <w:tab w:val="num" w:pos="1440"/>
              </w:tabs>
              <w:autoSpaceDE w:val="0"/>
              <w:autoSpaceDN w:val="0"/>
              <w:adjustRightInd w:val="0"/>
              <w:rPr>
                <w:rFonts w:cs="Arial"/>
              </w:rPr>
            </w:pPr>
          </w:p>
        </w:tc>
        <w:tc>
          <w:tcPr>
            <w:tcW w:w="2657" w:type="dxa"/>
          </w:tcPr>
          <w:p w:rsidR="000F4A9F" w:rsidRPr="00FB6213" w:rsidRDefault="000F4A9F" w:rsidP="000F4A9F">
            <w:pPr>
              <w:widowControl w:val="0"/>
              <w:tabs>
                <w:tab w:val="left" w:pos="720"/>
                <w:tab w:val="num" w:pos="1440"/>
              </w:tabs>
              <w:autoSpaceDE w:val="0"/>
              <w:autoSpaceDN w:val="0"/>
              <w:adjustRightInd w:val="0"/>
              <w:rPr>
                <w:rFonts w:eastAsia="MS Mincho" w:cs="Arial"/>
                <w:b/>
                <w:color w:val="000000"/>
                <w:lang w:eastAsia="ja-JP"/>
              </w:rPr>
            </w:pPr>
          </w:p>
        </w:tc>
      </w:tr>
    </w:tbl>
    <w:p w:rsidR="000F4A9F" w:rsidRPr="00EA336C" w:rsidRDefault="000F4A9F" w:rsidP="00DF4592">
      <w:pPr>
        <w:pStyle w:val="TOCstyle"/>
        <w:tabs>
          <w:tab w:val="left" w:pos="360"/>
        </w:tabs>
        <w:spacing w:line="240" w:lineRule="auto"/>
        <w:rPr>
          <w:rFonts w:cs="Arial"/>
          <w:b/>
          <w:szCs w:val="22"/>
        </w:rPr>
      </w:pPr>
    </w:p>
    <w:p w:rsidR="00BD2BA1" w:rsidRDefault="00BD2BA1" w:rsidP="00DF4592">
      <w:pPr>
        <w:rPr>
          <w:rFonts w:ascii="Arial" w:eastAsia="Times New Roman" w:hAnsi="Arial" w:cs="Arial"/>
          <w:b/>
          <w:snapToGrid w:val="0"/>
        </w:rPr>
      </w:pPr>
    </w:p>
    <w:p w:rsidR="005115FA" w:rsidRDefault="005115FA">
      <w:pPr>
        <w:rPr>
          <w:rFonts w:ascii="Arial" w:eastAsia="Times New Roman" w:hAnsi="Arial" w:cs="Arial"/>
          <w:b/>
          <w:snapToGrid w:val="0"/>
        </w:rPr>
      </w:pPr>
      <w:r>
        <w:rPr>
          <w:rFonts w:ascii="Arial" w:eastAsia="Times New Roman" w:hAnsi="Arial" w:cs="Arial"/>
          <w:b/>
          <w:snapToGrid w:val="0"/>
        </w:rPr>
        <w:br w:type="page"/>
      </w:r>
    </w:p>
    <w:p w:rsidR="005115FA" w:rsidRPr="005D218F" w:rsidRDefault="005115FA" w:rsidP="005115FA">
      <w:pPr>
        <w:pStyle w:val="Heading1"/>
        <w:jc w:val="center"/>
        <w:rPr>
          <w:rFonts w:ascii="Arial" w:hAnsi="Arial" w:cs="Arial"/>
          <w:sz w:val="32"/>
          <w:szCs w:val="32"/>
        </w:rPr>
      </w:pPr>
      <w:bookmarkStart w:id="37" w:name="_Toc275346977"/>
      <w:bookmarkStart w:id="38" w:name="_Toc275347854"/>
      <w:bookmarkStart w:id="39" w:name="_Ref275355657"/>
      <w:bookmarkStart w:id="40" w:name="_Ref275355673"/>
      <w:bookmarkStart w:id="41" w:name="_Toc275877973"/>
      <w:r w:rsidRPr="005D218F">
        <w:rPr>
          <w:rFonts w:ascii="Arial" w:hAnsi="Arial" w:cs="Arial"/>
          <w:sz w:val="32"/>
          <w:szCs w:val="32"/>
        </w:rPr>
        <w:lastRenderedPageBreak/>
        <w:t>Attachment A – Application Format</w:t>
      </w:r>
      <w:bookmarkEnd w:id="37"/>
      <w:bookmarkEnd w:id="38"/>
      <w:bookmarkEnd w:id="39"/>
      <w:bookmarkEnd w:id="40"/>
      <w:bookmarkEnd w:id="41"/>
    </w:p>
    <w:tbl>
      <w:tblPr>
        <w:tblStyle w:val="TableGrid"/>
        <w:tblW w:w="0" w:type="auto"/>
        <w:tblLook w:val="04A0" w:firstRow="1" w:lastRow="0" w:firstColumn="1" w:lastColumn="0" w:noHBand="0" w:noVBand="1"/>
      </w:tblPr>
      <w:tblGrid>
        <w:gridCol w:w="2808"/>
        <w:gridCol w:w="8208"/>
      </w:tblGrid>
      <w:tr w:rsidR="005115FA" w:rsidRPr="00EA336C" w:rsidTr="00ED1E87">
        <w:tc>
          <w:tcPr>
            <w:tcW w:w="11016" w:type="dxa"/>
            <w:gridSpan w:val="2"/>
            <w:shd w:val="clear" w:color="auto" w:fill="D9D9D9" w:themeFill="background1" w:themeFillShade="D9"/>
          </w:tcPr>
          <w:p w:rsidR="005115FA" w:rsidRPr="005D218F" w:rsidRDefault="005115FA" w:rsidP="00ED1E87">
            <w:pPr>
              <w:rPr>
                <w:rFonts w:cs="Arial"/>
                <w:b/>
              </w:rPr>
            </w:pPr>
            <w:r w:rsidRPr="005D218F">
              <w:rPr>
                <w:rFonts w:cs="Arial"/>
                <w:b/>
              </w:rPr>
              <w:t>Application summary sheet</w:t>
            </w:r>
          </w:p>
          <w:p w:rsidR="005115FA" w:rsidRPr="00EA336C" w:rsidRDefault="005115FA" w:rsidP="00ED1E87">
            <w:pPr>
              <w:pStyle w:val="TOCstyle"/>
              <w:tabs>
                <w:tab w:val="left" w:pos="360"/>
              </w:tabs>
              <w:spacing w:line="240" w:lineRule="auto"/>
              <w:jc w:val="both"/>
              <w:rPr>
                <w:rFonts w:cs="Arial"/>
                <w:sz w:val="16"/>
                <w:szCs w:val="16"/>
              </w:rPr>
            </w:pPr>
          </w:p>
        </w:tc>
      </w:tr>
      <w:tr w:rsidR="005115FA" w:rsidRPr="00EA336C" w:rsidTr="00ED1E87">
        <w:tc>
          <w:tcPr>
            <w:tcW w:w="2808" w:type="dxa"/>
          </w:tcPr>
          <w:p w:rsidR="005115FA" w:rsidRPr="00EA336C" w:rsidRDefault="005115FA" w:rsidP="00ED1E87">
            <w:pPr>
              <w:tabs>
                <w:tab w:val="left" w:pos="720"/>
                <w:tab w:val="left" w:pos="1440"/>
                <w:tab w:val="left" w:pos="2160"/>
              </w:tabs>
              <w:rPr>
                <w:rFonts w:cs="Arial"/>
              </w:rPr>
            </w:pPr>
          </w:p>
        </w:tc>
        <w:tc>
          <w:tcPr>
            <w:tcW w:w="8208" w:type="dxa"/>
          </w:tcPr>
          <w:p w:rsidR="005115FA" w:rsidRPr="00EA336C" w:rsidRDefault="005115FA" w:rsidP="00ED1E87">
            <w:pPr>
              <w:tabs>
                <w:tab w:val="left" w:pos="720"/>
                <w:tab w:val="left" w:pos="1440"/>
                <w:tab w:val="left" w:pos="2160"/>
              </w:tabs>
              <w:rPr>
                <w:rFonts w:cs="Arial"/>
                <w:sz w:val="16"/>
                <w:szCs w:val="16"/>
              </w:rPr>
            </w:pPr>
          </w:p>
        </w:tc>
      </w:tr>
      <w:tr w:rsidR="005115FA" w:rsidRPr="00EA336C" w:rsidTr="00ED1E87">
        <w:tc>
          <w:tcPr>
            <w:tcW w:w="2808" w:type="dxa"/>
          </w:tcPr>
          <w:p w:rsidR="005115FA" w:rsidRPr="00EA336C" w:rsidRDefault="005115FA" w:rsidP="00ED1E87">
            <w:pPr>
              <w:tabs>
                <w:tab w:val="left" w:pos="720"/>
                <w:tab w:val="left" w:pos="1440"/>
                <w:tab w:val="left" w:pos="2160"/>
              </w:tabs>
              <w:rPr>
                <w:rFonts w:cs="Arial"/>
              </w:rPr>
            </w:pPr>
            <w:r w:rsidRPr="00EA336C">
              <w:rPr>
                <w:rFonts w:cs="Arial"/>
              </w:rPr>
              <w:t>Name of the State Geological Survey</w:t>
            </w:r>
          </w:p>
          <w:p w:rsidR="005115FA" w:rsidRPr="00EA336C" w:rsidRDefault="005115FA" w:rsidP="00ED1E87">
            <w:pPr>
              <w:tabs>
                <w:tab w:val="left" w:pos="720"/>
                <w:tab w:val="left" w:pos="1440"/>
                <w:tab w:val="left" w:pos="2160"/>
              </w:tabs>
              <w:rPr>
                <w:rFonts w:cs="Arial"/>
                <w:sz w:val="16"/>
                <w:szCs w:val="16"/>
              </w:rPr>
            </w:pPr>
          </w:p>
        </w:tc>
        <w:tc>
          <w:tcPr>
            <w:tcW w:w="8208" w:type="dxa"/>
          </w:tcPr>
          <w:p w:rsidR="005115FA" w:rsidRPr="00EA336C" w:rsidRDefault="005115FA" w:rsidP="00ED1E87">
            <w:pPr>
              <w:tabs>
                <w:tab w:val="left" w:pos="720"/>
                <w:tab w:val="left" w:pos="1440"/>
                <w:tab w:val="left" w:pos="2160"/>
              </w:tabs>
              <w:rPr>
                <w:rFonts w:cs="Arial"/>
                <w:sz w:val="16"/>
                <w:szCs w:val="16"/>
              </w:rPr>
            </w:pPr>
          </w:p>
        </w:tc>
      </w:tr>
      <w:tr w:rsidR="005115FA" w:rsidRPr="00EA336C" w:rsidTr="00ED1E87">
        <w:trPr>
          <w:trHeight w:val="512"/>
        </w:trPr>
        <w:tc>
          <w:tcPr>
            <w:tcW w:w="2808" w:type="dxa"/>
          </w:tcPr>
          <w:p w:rsidR="005115FA" w:rsidRPr="00EA336C" w:rsidRDefault="005115FA" w:rsidP="00ED1E87">
            <w:pPr>
              <w:tabs>
                <w:tab w:val="left" w:pos="720"/>
                <w:tab w:val="left" w:pos="1440"/>
                <w:tab w:val="left" w:pos="2160"/>
              </w:tabs>
              <w:rPr>
                <w:rFonts w:cs="Arial"/>
                <w:sz w:val="16"/>
                <w:szCs w:val="16"/>
              </w:rPr>
            </w:pPr>
            <w:r w:rsidRPr="00EA336C">
              <w:rPr>
                <w:rFonts w:cs="Arial"/>
              </w:rPr>
              <w:t>Project Title</w:t>
            </w:r>
          </w:p>
        </w:tc>
        <w:tc>
          <w:tcPr>
            <w:tcW w:w="8208" w:type="dxa"/>
          </w:tcPr>
          <w:p w:rsidR="005115FA" w:rsidRPr="00EA336C" w:rsidRDefault="005115FA" w:rsidP="00ED1E87">
            <w:pPr>
              <w:tabs>
                <w:tab w:val="left" w:pos="720"/>
                <w:tab w:val="left" w:pos="1440"/>
                <w:tab w:val="left" w:pos="2160"/>
              </w:tabs>
              <w:rPr>
                <w:rFonts w:cs="Arial"/>
                <w:sz w:val="16"/>
                <w:szCs w:val="16"/>
              </w:rPr>
            </w:pPr>
          </w:p>
          <w:p w:rsidR="005115FA" w:rsidRPr="00EA336C" w:rsidRDefault="005115FA" w:rsidP="00ED1E87">
            <w:pPr>
              <w:tabs>
                <w:tab w:val="left" w:pos="720"/>
                <w:tab w:val="left" w:pos="1440"/>
                <w:tab w:val="left" w:pos="2160"/>
              </w:tabs>
              <w:rPr>
                <w:rFonts w:cs="Arial"/>
                <w:sz w:val="16"/>
                <w:szCs w:val="16"/>
              </w:rPr>
            </w:pPr>
          </w:p>
        </w:tc>
      </w:tr>
      <w:tr w:rsidR="005115FA" w:rsidRPr="00EA336C" w:rsidTr="00ED1E87">
        <w:tc>
          <w:tcPr>
            <w:tcW w:w="2808" w:type="dxa"/>
          </w:tcPr>
          <w:p w:rsidR="005115FA" w:rsidRPr="00EA336C" w:rsidRDefault="005115FA" w:rsidP="00ED1E87">
            <w:pPr>
              <w:rPr>
                <w:rFonts w:cs="Arial"/>
              </w:rPr>
            </w:pPr>
            <w:r w:rsidRPr="00EA336C">
              <w:rPr>
                <w:rFonts w:cs="Arial"/>
              </w:rPr>
              <w:t>Principal Investigator(s)</w:t>
            </w:r>
          </w:p>
        </w:tc>
        <w:tc>
          <w:tcPr>
            <w:tcW w:w="8208" w:type="dxa"/>
          </w:tcPr>
          <w:p w:rsidR="005115FA" w:rsidRPr="00EA336C" w:rsidRDefault="005115FA" w:rsidP="00ED1E87">
            <w:pPr>
              <w:tabs>
                <w:tab w:val="left" w:pos="720"/>
                <w:tab w:val="left" w:pos="1440"/>
                <w:tab w:val="left" w:pos="2160"/>
              </w:tabs>
              <w:rPr>
                <w:rFonts w:cs="Arial"/>
              </w:rPr>
            </w:pPr>
            <w:r w:rsidRPr="00EA336C">
              <w:rPr>
                <w:rFonts w:cs="Arial"/>
              </w:rPr>
              <w:t>(Name)</w:t>
            </w:r>
          </w:p>
          <w:p w:rsidR="005115FA" w:rsidRPr="00EA336C" w:rsidRDefault="005115FA" w:rsidP="00ED1E87">
            <w:pPr>
              <w:tabs>
                <w:tab w:val="left" w:pos="720"/>
                <w:tab w:val="left" w:pos="1440"/>
                <w:tab w:val="left" w:pos="2160"/>
              </w:tabs>
              <w:rPr>
                <w:rFonts w:cs="Arial"/>
              </w:rPr>
            </w:pPr>
            <w:r w:rsidRPr="00EA336C">
              <w:rPr>
                <w:rFonts w:cs="Arial"/>
              </w:rPr>
              <w:t>(Institute/Organization Name)</w:t>
            </w:r>
          </w:p>
          <w:p w:rsidR="005115FA" w:rsidRPr="00EA336C" w:rsidRDefault="005115FA" w:rsidP="00ED1E87">
            <w:pPr>
              <w:tabs>
                <w:tab w:val="left" w:pos="720"/>
                <w:tab w:val="left" w:pos="1440"/>
                <w:tab w:val="left" w:pos="2160"/>
              </w:tabs>
              <w:rPr>
                <w:rFonts w:cs="Arial"/>
              </w:rPr>
            </w:pPr>
            <w:r w:rsidRPr="00EA336C">
              <w:rPr>
                <w:rFonts w:cs="Arial"/>
              </w:rPr>
              <w:t>(Street Address/P.O. Box)</w:t>
            </w:r>
          </w:p>
          <w:p w:rsidR="005115FA" w:rsidRPr="00EA336C" w:rsidRDefault="005115FA" w:rsidP="00ED1E87">
            <w:pPr>
              <w:tabs>
                <w:tab w:val="left" w:pos="720"/>
                <w:tab w:val="left" w:pos="1440"/>
                <w:tab w:val="left" w:pos="2160"/>
              </w:tabs>
              <w:rPr>
                <w:rFonts w:cs="Arial"/>
              </w:rPr>
            </w:pPr>
            <w:r w:rsidRPr="00EA336C">
              <w:rPr>
                <w:rFonts w:cs="Arial"/>
              </w:rPr>
              <w:t>(City, State, Zip Code)</w:t>
            </w:r>
          </w:p>
          <w:p w:rsidR="005115FA" w:rsidRPr="00EA336C" w:rsidRDefault="005115FA" w:rsidP="00ED1E87">
            <w:pPr>
              <w:tabs>
                <w:tab w:val="left" w:pos="720"/>
                <w:tab w:val="left" w:pos="1440"/>
                <w:tab w:val="left" w:pos="2160"/>
              </w:tabs>
              <w:ind w:left="3600" w:hanging="3600"/>
              <w:rPr>
                <w:rFonts w:cs="Arial"/>
              </w:rPr>
            </w:pPr>
            <w:r w:rsidRPr="00EA336C">
              <w:rPr>
                <w:rFonts w:cs="Arial"/>
              </w:rPr>
              <w:t>(Telephone Number), (FAX Number), (E-mail Address)</w:t>
            </w:r>
          </w:p>
          <w:p w:rsidR="005115FA" w:rsidRPr="00EA336C" w:rsidRDefault="005115FA" w:rsidP="00ED1E87">
            <w:pPr>
              <w:tabs>
                <w:tab w:val="left" w:pos="720"/>
                <w:tab w:val="left" w:pos="1440"/>
                <w:tab w:val="left" w:pos="2160"/>
              </w:tabs>
              <w:rPr>
                <w:rFonts w:cs="Arial"/>
                <w:sz w:val="16"/>
                <w:szCs w:val="16"/>
              </w:rPr>
            </w:pPr>
          </w:p>
        </w:tc>
      </w:tr>
      <w:tr w:rsidR="005115FA" w:rsidRPr="00EA336C" w:rsidTr="00ED1E87">
        <w:tc>
          <w:tcPr>
            <w:tcW w:w="2808" w:type="dxa"/>
          </w:tcPr>
          <w:p w:rsidR="005115FA" w:rsidRPr="00EA336C" w:rsidRDefault="005115FA" w:rsidP="00ED1E87">
            <w:pPr>
              <w:rPr>
                <w:rFonts w:cs="Arial"/>
              </w:rPr>
            </w:pPr>
            <w:r w:rsidRPr="00EA336C">
              <w:rPr>
                <w:rFonts w:cs="Arial"/>
              </w:rPr>
              <w:t>Authorized Institutional Representative</w:t>
            </w:r>
          </w:p>
        </w:tc>
        <w:tc>
          <w:tcPr>
            <w:tcW w:w="8208" w:type="dxa"/>
          </w:tcPr>
          <w:p w:rsidR="005115FA" w:rsidRPr="00EA336C" w:rsidRDefault="005115FA" w:rsidP="00ED1E87">
            <w:pPr>
              <w:tabs>
                <w:tab w:val="left" w:pos="720"/>
                <w:tab w:val="left" w:pos="1440"/>
                <w:tab w:val="left" w:pos="2160"/>
              </w:tabs>
              <w:rPr>
                <w:rFonts w:cs="Arial"/>
              </w:rPr>
            </w:pPr>
            <w:r w:rsidRPr="00EA336C">
              <w:rPr>
                <w:rFonts w:cs="Arial"/>
              </w:rPr>
              <w:t>(Name)</w:t>
            </w:r>
          </w:p>
          <w:p w:rsidR="005115FA" w:rsidRPr="00EA336C" w:rsidRDefault="005115FA" w:rsidP="00ED1E87">
            <w:pPr>
              <w:tabs>
                <w:tab w:val="left" w:pos="720"/>
                <w:tab w:val="left" w:pos="1440"/>
                <w:tab w:val="left" w:pos="2160"/>
              </w:tabs>
              <w:rPr>
                <w:rFonts w:cs="Arial"/>
              </w:rPr>
            </w:pPr>
            <w:r w:rsidRPr="00EA336C">
              <w:rPr>
                <w:rFonts w:cs="Arial"/>
              </w:rPr>
              <w:t>(Institute/Organization Name)</w:t>
            </w:r>
          </w:p>
          <w:p w:rsidR="005115FA" w:rsidRPr="00EA336C" w:rsidRDefault="005115FA" w:rsidP="00ED1E87">
            <w:pPr>
              <w:tabs>
                <w:tab w:val="left" w:pos="720"/>
                <w:tab w:val="left" w:pos="1440"/>
                <w:tab w:val="left" w:pos="2160"/>
              </w:tabs>
              <w:rPr>
                <w:rFonts w:cs="Arial"/>
              </w:rPr>
            </w:pPr>
            <w:r w:rsidRPr="00EA336C">
              <w:rPr>
                <w:rFonts w:cs="Arial"/>
              </w:rPr>
              <w:t>(Street Address/P.O. Box)</w:t>
            </w:r>
          </w:p>
          <w:p w:rsidR="005115FA" w:rsidRPr="00EA336C" w:rsidRDefault="005115FA" w:rsidP="00ED1E87">
            <w:pPr>
              <w:tabs>
                <w:tab w:val="left" w:pos="720"/>
                <w:tab w:val="left" w:pos="1440"/>
                <w:tab w:val="left" w:pos="2160"/>
              </w:tabs>
              <w:rPr>
                <w:rFonts w:cs="Arial"/>
              </w:rPr>
            </w:pPr>
            <w:r w:rsidRPr="00EA336C">
              <w:rPr>
                <w:rFonts w:cs="Arial"/>
              </w:rPr>
              <w:t>(City, State, Zip Code)</w:t>
            </w:r>
          </w:p>
          <w:p w:rsidR="005115FA" w:rsidRPr="00EA336C" w:rsidRDefault="005115FA" w:rsidP="00ED1E87">
            <w:pPr>
              <w:tabs>
                <w:tab w:val="left" w:pos="720"/>
                <w:tab w:val="left" w:pos="1440"/>
                <w:tab w:val="left" w:pos="2160"/>
              </w:tabs>
              <w:ind w:left="3600" w:hanging="3600"/>
              <w:rPr>
                <w:rFonts w:cs="Arial"/>
              </w:rPr>
            </w:pPr>
            <w:r w:rsidRPr="00EA336C">
              <w:rPr>
                <w:rFonts w:cs="Arial"/>
              </w:rPr>
              <w:t>(Telephone Number), (FAX Number), (E-mail Address)</w:t>
            </w:r>
          </w:p>
          <w:p w:rsidR="005115FA" w:rsidRPr="00EA336C" w:rsidRDefault="005115FA" w:rsidP="00ED1E87">
            <w:pPr>
              <w:tabs>
                <w:tab w:val="left" w:pos="720"/>
                <w:tab w:val="left" w:pos="1440"/>
                <w:tab w:val="left" w:pos="2160"/>
              </w:tabs>
              <w:rPr>
                <w:rFonts w:cs="Arial"/>
                <w:sz w:val="16"/>
                <w:szCs w:val="16"/>
              </w:rPr>
            </w:pPr>
          </w:p>
        </w:tc>
      </w:tr>
    </w:tbl>
    <w:p w:rsidR="005115FA" w:rsidRPr="004F43BB" w:rsidRDefault="005115FA" w:rsidP="005115FA">
      <w:pPr>
        <w:tabs>
          <w:tab w:val="left" w:pos="720"/>
          <w:tab w:val="left" w:pos="1440"/>
          <w:tab w:val="left" w:pos="2160"/>
        </w:tabs>
        <w:rPr>
          <w:rFonts w:ascii="Arial" w:hAnsi="Arial" w:cs="Arial"/>
          <w:b/>
          <w:sz w:val="16"/>
          <w:szCs w:val="16"/>
        </w:rPr>
      </w:pPr>
    </w:p>
    <w:p w:rsidR="005115FA" w:rsidRPr="00EA336C" w:rsidRDefault="005115FA" w:rsidP="005115FA">
      <w:pPr>
        <w:tabs>
          <w:tab w:val="left" w:pos="720"/>
          <w:tab w:val="left" w:pos="1440"/>
          <w:tab w:val="left" w:pos="2160"/>
        </w:tabs>
        <w:contextualSpacing/>
        <w:rPr>
          <w:rFonts w:ascii="Arial" w:hAnsi="Arial" w:cs="Arial"/>
          <w:b/>
        </w:rPr>
      </w:pPr>
      <w:r w:rsidRPr="00EA336C">
        <w:rPr>
          <w:rFonts w:ascii="Arial" w:hAnsi="Arial" w:cs="Arial"/>
          <w:b/>
        </w:rPr>
        <w:t>To which Grant Objectives does your proposed work relate? (Please check all that apply)</w:t>
      </w:r>
    </w:p>
    <w:tbl>
      <w:tblPr>
        <w:tblStyle w:val="TableGrid"/>
        <w:tblW w:w="0" w:type="auto"/>
        <w:tblLook w:val="04A0" w:firstRow="1" w:lastRow="0" w:firstColumn="1" w:lastColumn="0" w:noHBand="0" w:noVBand="1"/>
      </w:tblPr>
      <w:tblGrid>
        <w:gridCol w:w="1818"/>
        <w:gridCol w:w="2520"/>
        <w:gridCol w:w="4320"/>
        <w:gridCol w:w="2358"/>
      </w:tblGrid>
      <w:tr w:rsidR="005115FA" w:rsidRPr="00EA336C" w:rsidTr="00ED1E87">
        <w:tc>
          <w:tcPr>
            <w:tcW w:w="1818" w:type="dxa"/>
          </w:tcPr>
          <w:bookmarkStart w:id="42" w:name="Check1"/>
          <w:p w:rsidR="005115FA" w:rsidRPr="00EA336C" w:rsidRDefault="005115FA" w:rsidP="00ED1E87">
            <w:pPr>
              <w:tabs>
                <w:tab w:val="left" w:pos="720"/>
                <w:tab w:val="left" w:pos="1440"/>
                <w:tab w:val="left" w:pos="2160"/>
              </w:tabs>
              <w:contextualSpacing/>
              <w:rPr>
                <w:rFonts w:cs="Arial"/>
                <w:sz w:val="16"/>
                <w:szCs w:val="16"/>
              </w:rPr>
            </w:pPr>
            <w:r w:rsidRPr="00EA336C">
              <w:rPr>
                <w:rFonts w:cs="Arial"/>
                <w:sz w:val="40"/>
                <w:szCs w:val="40"/>
              </w:rPr>
              <w:fldChar w:fldCharType="begin">
                <w:ffData>
                  <w:name w:val="Check1"/>
                  <w:enabled/>
                  <w:calcOnExit w:val="0"/>
                  <w:checkBox>
                    <w:size w:val="28"/>
                    <w:default w:val="0"/>
                  </w:checkBox>
                </w:ffData>
              </w:fldChar>
            </w:r>
            <w:r w:rsidRPr="00EA336C">
              <w:rPr>
                <w:rFonts w:cs="Arial"/>
                <w:sz w:val="40"/>
                <w:szCs w:val="40"/>
              </w:rPr>
              <w:instrText xml:space="preserve"> FORMCHECKBOX </w:instrText>
            </w:r>
            <w:r w:rsidRPr="00EA336C">
              <w:rPr>
                <w:rFonts w:cs="Arial"/>
                <w:sz w:val="40"/>
                <w:szCs w:val="40"/>
              </w:rPr>
            </w:r>
            <w:r w:rsidRPr="00EA336C">
              <w:rPr>
                <w:rFonts w:cs="Arial"/>
                <w:sz w:val="40"/>
                <w:szCs w:val="40"/>
              </w:rPr>
              <w:fldChar w:fldCharType="end"/>
            </w:r>
            <w:bookmarkEnd w:id="42"/>
            <w:r>
              <w:rPr>
                <w:rFonts w:cs="Arial"/>
              </w:rPr>
              <w:t xml:space="preserve"> I</w:t>
            </w:r>
            <w:r w:rsidRPr="00EA336C">
              <w:rPr>
                <w:rFonts w:cs="Arial"/>
              </w:rPr>
              <w:t>nventory</w:t>
            </w:r>
            <w:r w:rsidRPr="00EA336C">
              <w:rPr>
                <w:rFonts w:cs="Arial"/>
              </w:rPr>
              <w:tab/>
            </w:r>
          </w:p>
        </w:tc>
        <w:tc>
          <w:tcPr>
            <w:tcW w:w="2520" w:type="dxa"/>
          </w:tcPr>
          <w:p w:rsidR="005115FA" w:rsidRPr="00EA336C" w:rsidRDefault="005115FA" w:rsidP="00ED1E87">
            <w:pPr>
              <w:tabs>
                <w:tab w:val="left" w:pos="720"/>
                <w:tab w:val="left" w:pos="1440"/>
                <w:tab w:val="left" w:pos="2160"/>
              </w:tabs>
              <w:contextualSpacing/>
              <w:rPr>
                <w:rFonts w:cs="Arial"/>
                <w:sz w:val="16"/>
                <w:szCs w:val="16"/>
              </w:rPr>
            </w:pPr>
            <w:r w:rsidRPr="00EA336C">
              <w:rPr>
                <w:rFonts w:cs="Arial"/>
                <w:sz w:val="40"/>
                <w:szCs w:val="40"/>
              </w:rPr>
              <w:fldChar w:fldCharType="begin">
                <w:ffData>
                  <w:name w:val="Check1"/>
                  <w:enabled/>
                  <w:calcOnExit w:val="0"/>
                  <w:checkBox>
                    <w:size w:val="28"/>
                    <w:default w:val="0"/>
                  </w:checkBox>
                </w:ffData>
              </w:fldChar>
            </w:r>
            <w:r w:rsidRPr="00EA336C">
              <w:rPr>
                <w:rFonts w:cs="Arial"/>
                <w:sz w:val="40"/>
                <w:szCs w:val="40"/>
              </w:rPr>
              <w:instrText xml:space="preserve"> FORMCHECKBOX </w:instrText>
            </w:r>
            <w:r w:rsidRPr="00EA336C">
              <w:rPr>
                <w:rFonts w:cs="Arial"/>
                <w:sz w:val="40"/>
                <w:szCs w:val="40"/>
              </w:rPr>
            </w:r>
            <w:r w:rsidRPr="00EA336C">
              <w:rPr>
                <w:rFonts w:cs="Arial"/>
                <w:sz w:val="40"/>
                <w:szCs w:val="40"/>
              </w:rPr>
              <w:fldChar w:fldCharType="end"/>
            </w:r>
            <w:r>
              <w:rPr>
                <w:rFonts w:cs="Arial"/>
              </w:rPr>
              <w:t xml:space="preserve"> C</w:t>
            </w:r>
            <w:r w:rsidRPr="00EA336C">
              <w:rPr>
                <w:rFonts w:cs="Arial"/>
              </w:rPr>
              <w:t xml:space="preserve">reate metadata </w:t>
            </w:r>
            <w:r w:rsidRPr="00EA336C">
              <w:rPr>
                <w:rFonts w:cs="Arial"/>
              </w:rPr>
              <w:tab/>
            </w:r>
          </w:p>
        </w:tc>
        <w:tc>
          <w:tcPr>
            <w:tcW w:w="4320" w:type="dxa"/>
          </w:tcPr>
          <w:p w:rsidR="005115FA" w:rsidRPr="00EA336C" w:rsidRDefault="005115FA" w:rsidP="00ED1E87">
            <w:pPr>
              <w:tabs>
                <w:tab w:val="left" w:pos="720"/>
                <w:tab w:val="left" w:pos="1440"/>
                <w:tab w:val="left" w:pos="2160"/>
              </w:tabs>
              <w:contextualSpacing/>
              <w:rPr>
                <w:rFonts w:cs="Arial"/>
                <w:sz w:val="16"/>
                <w:szCs w:val="16"/>
              </w:rPr>
            </w:pPr>
            <w:r w:rsidRPr="00EA336C">
              <w:rPr>
                <w:rFonts w:cs="Arial"/>
                <w:sz w:val="40"/>
                <w:szCs w:val="40"/>
              </w:rPr>
              <w:fldChar w:fldCharType="begin">
                <w:ffData>
                  <w:name w:val=""/>
                  <w:enabled/>
                  <w:calcOnExit w:val="0"/>
                  <w:checkBox>
                    <w:size w:val="28"/>
                    <w:default w:val="0"/>
                  </w:checkBox>
                </w:ffData>
              </w:fldChar>
            </w:r>
            <w:r w:rsidRPr="00EA336C">
              <w:rPr>
                <w:rFonts w:cs="Arial"/>
                <w:sz w:val="40"/>
                <w:szCs w:val="40"/>
              </w:rPr>
              <w:instrText xml:space="preserve"> FORMCHECKBOX </w:instrText>
            </w:r>
            <w:r w:rsidRPr="00EA336C">
              <w:rPr>
                <w:rFonts w:cs="Arial"/>
                <w:sz w:val="40"/>
                <w:szCs w:val="40"/>
              </w:rPr>
            </w:r>
            <w:r w:rsidRPr="00EA336C">
              <w:rPr>
                <w:rFonts w:cs="Arial"/>
                <w:sz w:val="40"/>
                <w:szCs w:val="40"/>
              </w:rPr>
              <w:fldChar w:fldCharType="end"/>
            </w:r>
            <w:r>
              <w:rPr>
                <w:rFonts w:cs="Arial"/>
              </w:rPr>
              <w:t xml:space="preserve"> C</w:t>
            </w:r>
            <w:r w:rsidRPr="00EA336C">
              <w:rPr>
                <w:rFonts w:cs="Arial"/>
              </w:rPr>
              <w:t xml:space="preserve">reate or update digital infrastructure      </w:t>
            </w:r>
          </w:p>
        </w:tc>
        <w:tc>
          <w:tcPr>
            <w:tcW w:w="2358" w:type="dxa"/>
          </w:tcPr>
          <w:p w:rsidR="005115FA" w:rsidRPr="00EA336C" w:rsidRDefault="005115FA" w:rsidP="00ED1E87">
            <w:pPr>
              <w:tabs>
                <w:tab w:val="left" w:pos="720"/>
                <w:tab w:val="left" w:pos="1440"/>
                <w:tab w:val="left" w:pos="2160"/>
              </w:tabs>
              <w:contextualSpacing/>
              <w:rPr>
                <w:rFonts w:cs="Arial"/>
                <w:sz w:val="16"/>
                <w:szCs w:val="16"/>
              </w:rPr>
            </w:pPr>
            <w:r w:rsidRPr="00EA336C">
              <w:rPr>
                <w:rFonts w:cs="Arial"/>
                <w:sz w:val="40"/>
                <w:szCs w:val="40"/>
              </w:rPr>
              <w:fldChar w:fldCharType="begin">
                <w:ffData>
                  <w:name w:val=""/>
                  <w:enabled/>
                  <w:calcOnExit w:val="0"/>
                  <w:checkBox>
                    <w:size w:val="28"/>
                    <w:default w:val="0"/>
                  </w:checkBox>
                </w:ffData>
              </w:fldChar>
            </w:r>
            <w:r w:rsidRPr="00EA336C">
              <w:rPr>
                <w:rFonts w:cs="Arial"/>
                <w:sz w:val="40"/>
                <w:szCs w:val="40"/>
              </w:rPr>
              <w:instrText xml:space="preserve"> FORMCHECKBOX </w:instrText>
            </w:r>
            <w:r w:rsidRPr="00EA336C">
              <w:rPr>
                <w:rFonts w:cs="Arial"/>
                <w:sz w:val="40"/>
                <w:szCs w:val="40"/>
              </w:rPr>
            </w:r>
            <w:r w:rsidRPr="00EA336C">
              <w:rPr>
                <w:rFonts w:cs="Arial"/>
                <w:sz w:val="40"/>
                <w:szCs w:val="40"/>
              </w:rPr>
              <w:fldChar w:fldCharType="end"/>
            </w:r>
            <w:r>
              <w:rPr>
                <w:rFonts w:cs="Arial"/>
              </w:rPr>
              <w:t xml:space="preserve"> R</w:t>
            </w:r>
            <w:r w:rsidRPr="00EA336C">
              <w:rPr>
                <w:rFonts w:cs="Arial"/>
              </w:rPr>
              <w:t>escue data</w:t>
            </w:r>
          </w:p>
        </w:tc>
      </w:tr>
    </w:tbl>
    <w:p w:rsidR="005115FA" w:rsidRPr="00EA336C" w:rsidRDefault="005115FA" w:rsidP="005115FA">
      <w:pPr>
        <w:tabs>
          <w:tab w:val="left" w:pos="720"/>
          <w:tab w:val="left" w:pos="1440"/>
          <w:tab w:val="left" w:pos="2160"/>
        </w:tabs>
        <w:contextualSpacing/>
        <w:rPr>
          <w:rFonts w:ascii="Arial" w:hAnsi="Arial" w:cs="Arial"/>
          <w:sz w:val="16"/>
          <w:szCs w:val="16"/>
        </w:rPr>
      </w:pPr>
    </w:p>
    <w:p w:rsidR="005115FA" w:rsidRPr="00EA336C" w:rsidRDefault="005115FA" w:rsidP="005115FA">
      <w:pPr>
        <w:tabs>
          <w:tab w:val="left" w:pos="720"/>
          <w:tab w:val="left" w:pos="1440"/>
          <w:tab w:val="left" w:pos="2160"/>
        </w:tabs>
        <w:ind w:hanging="3888"/>
        <w:rPr>
          <w:rFonts w:ascii="Arial" w:hAnsi="Arial" w:cs="Arial"/>
        </w:rPr>
      </w:pPr>
      <w:r w:rsidRPr="00EA336C">
        <w:rPr>
          <w:rFonts w:ascii="Arial" w:hAnsi="Arial" w:cs="Arial"/>
          <w:b/>
        </w:rPr>
        <w:t>Project Title:</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1530"/>
        <w:gridCol w:w="1620"/>
        <w:gridCol w:w="1710"/>
        <w:gridCol w:w="1350"/>
        <w:gridCol w:w="3150"/>
      </w:tblGrid>
      <w:tr w:rsidR="005115FA" w:rsidRPr="00EA336C" w:rsidTr="00ED1E87">
        <w:tc>
          <w:tcPr>
            <w:tcW w:w="10980" w:type="dxa"/>
            <w:gridSpan w:val="6"/>
            <w:shd w:val="clear" w:color="auto" w:fill="D9D9D9" w:themeFill="background1" w:themeFillShade="D9"/>
            <w:vAlign w:val="center"/>
          </w:tcPr>
          <w:p w:rsidR="005115FA" w:rsidRPr="00EA336C" w:rsidRDefault="005115FA" w:rsidP="00ED1E87">
            <w:pPr>
              <w:tabs>
                <w:tab w:val="left" w:pos="720"/>
                <w:tab w:val="left" w:pos="1440"/>
                <w:tab w:val="left" w:pos="2160"/>
              </w:tabs>
              <w:contextualSpacing/>
              <w:rPr>
                <w:rFonts w:ascii="Arial" w:hAnsi="Arial" w:cs="Arial"/>
                <w:i/>
                <w:sz w:val="21"/>
                <w:szCs w:val="21"/>
              </w:rPr>
            </w:pPr>
            <w:r w:rsidRPr="00EA336C">
              <w:rPr>
                <w:rFonts w:ascii="Arial" w:hAnsi="Arial" w:cs="Arial"/>
                <w:b/>
              </w:rPr>
              <w:t>Amount of Federal Financial Assistance Requested</w:t>
            </w:r>
          </w:p>
        </w:tc>
      </w:tr>
      <w:tr w:rsidR="005115FA" w:rsidRPr="00EA336C" w:rsidTr="00ED1E87">
        <w:tc>
          <w:tcPr>
            <w:tcW w:w="1620" w:type="dxa"/>
            <w:vAlign w:val="center"/>
          </w:tcPr>
          <w:p w:rsidR="005115FA" w:rsidRPr="00EA336C" w:rsidRDefault="005115FA" w:rsidP="00ED1E87">
            <w:pPr>
              <w:tabs>
                <w:tab w:val="left" w:pos="720"/>
                <w:tab w:val="left" w:pos="1440"/>
                <w:tab w:val="left" w:pos="2160"/>
              </w:tabs>
              <w:contextualSpacing/>
              <w:jc w:val="center"/>
              <w:rPr>
                <w:rFonts w:ascii="Arial" w:hAnsi="Arial" w:cs="Arial"/>
                <w:i/>
                <w:sz w:val="21"/>
                <w:szCs w:val="21"/>
              </w:rPr>
            </w:pPr>
            <w:r w:rsidRPr="00EA336C">
              <w:rPr>
                <w:rFonts w:ascii="Arial" w:hAnsi="Arial" w:cs="Arial"/>
                <w:i/>
                <w:sz w:val="21"/>
                <w:szCs w:val="21"/>
              </w:rPr>
              <w:t>salaries ($)</w:t>
            </w:r>
          </w:p>
        </w:tc>
        <w:tc>
          <w:tcPr>
            <w:tcW w:w="1530" w:type="dxa"/>
            <w:vAlign w:val="center"/>
          </w:tcPr>
          <w:p w:rsidR="005115FA" w:rsidRPr="00EA336C" w:rsidRDefault="005115FA" w:rsidP="00ED1E87">
            <w:pPr>
              <w:tabs>
                <w:tab w:val="left" w:pos="720"/>
                <w:tab w:val="left" w:pos="1440"/>
                <w:tab w:val="left" w:pos="2160"/>
              </w:tabs>
              <w:contextualSpacing/>
              <w:jc w:val="center"/>
              <w:rPr>
                <w:rFonts w:ascii="Arial" w:hAnsi="Arial" w:cs="Arial"/>
                <w:i/>
                <w:sz w:val="21"/>
                <w:szCs w:val="21"/>
              </w:rPr>
            </w:pPr>
            <w:r w:rsidRPr="00EA336C">
              <w:rPr>
                <w:rFonts w:ascii="Arial" w:hAnsi="Arial" w:cs="Arial"/>
                <w:i/>
                <w:sz w:val="21"/>
                <w:szCs w:val="21"/>
              </w:rPr>
              <w:t>fringe benefits ($)</w:t>
            </w:r>
          </w:p>
        </w:tc>
        <w:tc>
          <w:tcPr>
            <w:tcW w:w="1620" w:type="dxa"/>
            <w:vAlign w:val="center"/>
          </w:tcPr>
          <w:p w:rsidR="005115FA" w:rsidRPr="00EA336C" w:rsidRDefault="005115FA" w:rsidP="00ED1E87">
            <w:pPr>
              <w:tabs>
                <w:tab w:val="left" w:pos="720"/>
                <w:tab w:val="left" w:pos="1440"/>
                <w:tab w:val="left" w:pos="2160"/>
              </w:tabs>
              <w:contextualSpacing/>
              <w:jc w:val="center"/>
              <w:rPr>
                <w:rFonts w:ascii="Arial" w:hAnsi="Arial" w:cs="Arial"/>
                <w:i/>
                <w:sz w:val="21"/>
                <w:szCs w:val="21"/>
              </w:rPr>
            </w:pPr>
            <w:r w:rsidRPr="00EA336C">
              <w:rPr>
                <w:rFonts w:ascii="Arial" w:hAnsi="Arial" w:cs="Arial"/>
                <w:i/>
                <w:sz w:val="21"/>
                <w:szCs w:val="21"/>
              </w:rPr>
              <w:t>travel expenses ($)</w:t>
            </w:r>
          </w:p>
        </w:tc>
        <w:tc>
          <w:tcPr>
            <w:tcW w:w="1710" w:type="dxa"/>
            <w:vAlign w:val="center"/>
          </w:tcPr>
          <w:p w:rsidR="005115FA" w:rsidRPr="00EA336C" w:rsidRDefault="005115FA" w:rsidP="00ED1E87">
            <w:pPr>
              <w:tabs>
                <w:tab w:val="left" w:pos="720"/>
                <w:tab w:val="left" w:pos="1440"/>
                <w:tab w:val="left" w:pos="2160"/>
              </w:tabs>
              <w:contextualSpacing/>
              <w:jc w:val="center"/>
              <w:rPr>
                <w:rFonts w:ascii="Arial" w:hAnsi="Arial" w:cs="Arial"/>
                <w:i/>
                <w:sz w:val="21"/>
                <w:szCs w:val="21"/>
              </w:rPr>
            </w:pPr>
            <w:r w:rsidRPr="00EA336C">
              <w:rPr>
                <w:rFonts w:ascii="Arial" w:hAnsi="Arial" w:cs="Arial"/>
                <w:i/>
                <w:sz w:val="21"/>
                <w:szCs w:val="21"/>
              </w:rPr>
              <w:t>other direct costs ($)</w:t>
            </w:r>
          </w:p>
        </w:tc>
        <w:tc>
          <w:tcPr>
            <w:tcW w:w="1350" w:type="dxa"/>
            <w:vAlign w:val="center"/>
          </w:tcPr>
          <w:p w:rsidR="005115FA" w:rsidRPr="00EA336C" w:rsidRDefault="005115FA" w:rsidP="00ED1E87">
            <w:pPr>
              <w:tabs>
                <w:tab w:val="left" w:pos="720"/>
                <w:tab w:val="left" w:pos="1440"/>
                <w:tab w:val="left" w:pos="2160"/>
              </w:tabs>
              <w:contextualSpacing/>
              <w:jc w:val="center"/>
              <w:rPr>
                <w:rFonts w:ascii="Arial" w:hAnsi="Arial" w:cs="Arial"/>
                <w:i/>
                <w:sz w:val="21"/>
                <w:szCs w:val="21"/>
              </w:rPr>
            </w:pPr>
            <w:r w:rsidRPr="00EA336C">
              <w:rPr>
                <w:rFonts w:ascii="Arial" w:hAnsi="Arial" w:cs="Arial"/>
                <w:i/>
                <w:sz w:val="21"/>
                <w:szCs w:val="21"/>
              </w:rPr>
              <w:t>indirect costs ($)</w:t>
            </w:r>
          </w:p>
        </w:tc>
        <w:tc>
          <w:tcPr>
            <w:tcW w:w="3150" w:type="dxa"/>
            <w:vAlign w:val="center"/>
          </w:tcPr>
          <w:p w:rsidR="005115FA" w:rsidRPr="00EA336C" w:rsidRDefault="005115FA" w:rsidP="00ED1E87">
            <w:pPr>
              <w:tabs>
                <w:tab w:val="left" w:pos="720"/>
                <w:tab w:val="left" w:pos="1440"/>
                <w:tab w:val="left" w:pos="2160"/>
              </w:tabs>
              <w:contextualSpacing/>
              <w:jc w:val="center"/>
              <w:rPr>
                <w:rFonts w:ascii="Arial" w:hAnsi="Arial" w:cs="Arial"/>
                <w:i/>
                <w:sz w:val="21"/>
                <w:szCs w:val="21"/>
              </w:rPr>
            </w:pPr>
            <w:r w:rsidRPr="00EA336C">
              <w:rPr>
                <w:rFonts w:ascii="Arial" w:hAnsi="Arial" w:cs="Arial"/>
                <w:i/>
                <w:sz w:val="21"/>
                <w:szCs w:val="21"/>
              </w:rPr>
              <w:t>total ($)</w:t>
            </w:r>
          </w:p>
        </w:tc>
      </w:tr>
      <w:tr w:rsidR="005115FA" w:rsidRPr="00EA336C" w:rsidTr="00ED1E87">
        <w:trPr>
          <w:trHeight w:val="458"/>
        </w:trPr>
        <w:tc>
          <w:tcPr>
            <w:tcW w:w="1620" w:type="dxa"/>
          </w:tcPr>
          <w:p w:rsidR="005115FA" w:rsidRPr="00EA336C" w:rsidRDefault="005115FA" w:rsidP="00ED1E87">
            <w:pPr>
              <w:tabs>
                <w:tab w:val="left" w:pos="720"/>
                <w:tab w:val="left" w:pos="1440"/>
                <w:tab w:val="left" w:pos="2160"/>
              </w:tabs>
              <w:contextualSpacing/>
              <w:jc w:val="center"/>
              <w:rPr>
                <w:rFonts w:ascii="Arial" w:hAnsi="Arial" w:cs="Arial"/>
                <w:sz w:val="21"/>
                <w:szCs w:val="21"/>
              </w:rPr>
            </w:pPr>
          </w:p>
        </w:tc>
        <w:tc>
          <w:tcPr>
            <w:tcW w:w="1530" w:type="dxa"/>
          </w:tcPr>
          <w:p w:rsidR="005115FA" w:rsidRPr="00EA336C" w:rsidRDefault="005115FA" w:rsidP="00ED1E87">
            <w:pPr>
              <w:tabs>
                <w:tab w:val="left" w:pos="720"/>
                <w:tab w:val="left" w:pos="1440"/>
                <w:tab w:val="left" w:pos="2160"/>
              </w:tabs>
              <w:contextualSpacing/>
              <w:jc w:val="center"/>
              <w:rPr>
                <w:rFonts w:ascii="Arial" w:hAnsi="Arial" w:cs="Arial"/>
                <w:sz w:val="21"/>
                <w:szCs w:val="21"/>
              </w:rPr>
            </w:pPr>
          </w:p>
        </w:tc>
        <w:tc>
          <w:tcPr>
            <w:tcW w:w="1620" w:type="dxa"/>
          </w:tcPr>
          <w:p w:rsidR="005115FA" w:rsidRPr="00EA336C" w:rsidRDefault="005115FA" w:rsidP="00ED1E87">
            <w:pPr>
              <w:tabs>
                <w:tab w:val="left" w:pos="720"/>
                <w:tab w:val="left" w:pos="1440"/>
                <w:tab w:val="left" w:pos="2160"/>
              </w:tabs>
              <w:contextualSpacing/>
              <w:jc w:val="center"/>
              <w:rPr>
                <w:rFonts w:ascii="Arial" w:hAnsi="Arial" w:cs="Arial"/>
                <w:sz w:val="21"/>
                <w:szCs w:val="21"/>
              </w:rPr>
            </w:pPr>
          </w:p>
        </w:tc>
        <w:tc>
          <w:tcPr>
            <w:tcW w:w="1710" w:type="dxa"/>
          </w:tcPr>
          <w:p w:rsidR="005115FA" w:rsidRPr="00EA336C" w:rsidRDefault="005115FA" w:rsidP="00ED1E87">
            <w:pPr>
              <w:tabs>
                <w:tab w:val="left" w:pos="720"/>
                <w:tab w:val="left" w:pos="1440"/>
                <w:tab w:val="left" w:pos="2160"/>
              </w:tabs>
              <w:contextualSpacing/>
              <w:jc w:val="center"/>
              <w:rPr>
                <w:rFonts w:ascii="Arial" w:hAnsi="Arial" w:cs="Arial"/>
                <w:sz w:val="21"/>
                <w:szCs w:val="21"/>
              </w:rPr>
            </w:pPr>
          </w:p>
        </w:tc>
        <w:tc>
          <w:tcPr>
            <w:tcW w:w="1350" w:type="dxa"/>
          </w:tcPr>
          <w:p w:rsidR="005115FA" w:rsidRPr="00EA336C" w:rsidRDefault="005115FA" w:rsidP="00ED1E87">
            <w:pPr>
              <w:tabs>
                <w:tab w:val="left" w:pos="720"/>
                <w:tab w:val="left" w:pos="1440"/>
                <w:tab w:val="left" w:pos="2160"/>
              </w:tabs>
              <w:contextualSpacing/>
              <w:jc w:val="center"/>
              <w:rPr>
                <w:rFonts w:ascii="Arial" w:hAnsi="Arial" w:cs="Arial"/>
                <w:sz w:val="21"/>
                <w:szCs w:val="21"/>
              </w:rPr>
            </w:pPr>
          </w:p>
        </w:tc>
        <w:tc>
          <w:tcPr>
            <w:tcW w:w="3150" w:type="dxa"/>
          </w:tcPr>
          <w:p w:rsidR="005115FA" w:rsidRPr="00EA336C" w:rsidRDefault="005115FA" w:rsidP="00ED1E87">
            <w:pPr>
              <w:tabs>
                <w:tab w:val="left" w:pos="720"/>
                <w:tab w:val="left" w:pos="1440"/>
                <w:tab w:val="left" w:pos="2160"/>
              </w:tabs>
              <w:contextualSpacing/>
              <w:jc w:val="center"/>
              <w:rPr>
                <w:rFonts w:ascii="Arial" w:hAnsi="Arial" w:cs="Arial"/>
                <w:sz w:val="21"/>
                <w:szCs w:val="21"/>
              </w:rPr>
            </w:pPr>
          </w:p>
        </w:tc>
      </w:tr>
    </w:tbl>
    <w:p w:rsidR="005115FA" w:rsidRPr="00EA336C" w:rsidRDefault="005115FA" w:rsidP="005115FA">
      <w:pPr>
        <w:tabs>
          <w:tab w:val="left" w:pos="720"/>
          <w:tab w:val="left" w:pos="1440"/>
          <w:tab w:val="left" w:pos="2160"/>
        </w:tabs>
        <w:rPr>
          <w:rFonts w:ascii="Arial" w:hAnsi="Arial" w:cs="Arial"/>
          <w:sz w:val="16"/>
          <w:szCs w:val="16"/>
        </w:rPr>
      </w:pPr>
    </w:p>
    <w:tbl>
      <w:tblPr>
        <w:tblStyle w:val="TableGrid"/>
        <w:tblW w:w="0" w:type="auto"/>
        <w:tblLook w:val="04A0" w:firstRow="1" w:lastRow="0" w:firstColumn="1" w:lastColumn="0" w:noHBand="0" w:noVBand="1"/>
      </w:tblPr>
      <w:tblGrid>
        <w:gridCol w:w="2538"/>
        <w:gridCol w:w="1800"/>
        <w:gridCol w:w="6678"/>
      </w:tblGrid>
      <w:tr w:rsidR="005115FA" w:rsidRPr="00EA336C" w:rsidTr="00ED1E87">
        <w:trPr>
          <w:trHeight w:val="962"/>
        </w:trPr>
        <w:tc>
          <w:tcPr>
            <w:tcW w:w="2538" w:type="dxa"/>
          </w:tcPr>
          <w:p w:rsidR="005115FA" w:rsidRPr="00EA336C" w:rsidRDefault="005115FA" w:rsidP="00ED1E87">
            <w:pPr>
              <w:tabs>
                <w:tab w:val="left" w:pos="720"/>
                <w:tab w:val="left" w:pos="1440"/>
                <w:tab w:val="left" w:pos="2160"/>
              </w:tabs>
              <w:rPr>
                <w:rFonts w:cs="Arial"/>
              </w:rPr>
            </w:pPr>
            <w:r w:rsidRPr="00EA336C">
              <w:rPr>
                <w:rFonts w:cs="Arial"/>
              </w:rPr>
              <w:t xml:space="preserve">Proposed Start Date: </w:t>
            </w:r>
          </w:p>
        </w:tc>
        <w:tc>
          <w:tcPr>
            <w:tcW w:w="8478" w:type="dxa"/>
            <w:gridSpan w:val="2"/>
          </w:tcPr>
          <w:p w:rsidR="005115FA" w:rsidRPr="00D873DC" w:rsidRDefault="005115FA" w:rsidP="00ED1E87">
            <w:pPr>
              <w:spacing w:before="60"/>
              <w:rPr>
                <w:rFonts w:cs="Arial"/>
                <w:i/>
                <w:sz w:val="18"/>
                <w:szCs w:val="18"/>
              </w:rPr>
            </w:pPr>
            <w:r w:rsidRPr="00D873DC">
              <w:rPr>
                <w:rFonts w:cs="Arial"/>
                <w:i/>
                <w:sz w:val="18"/>
                <w:szCs w:val="18"/>
              </w:rPr>
              <w:t>The earliest start date for new grants will be after final FY 201</w:t>
            </w:r>
            <w:r>
              <w:rPr>
                <w:rFonts w:cs="Arial"/>
                <w:i/>
                <w:sz w:val="18"/>
                <w:szCs w:val="18"/>
              </w:rPr>
              <w:t>2</w:t>
            </w:r>
            <w:r w:rsidRPr="00D873DC">
              <w:rPr>
                <w:rFonts w:cs="Arial"/>
                <w:i/>
                <w:sz w:val="18"/>
                <w:szCs w:val="18"/>
              </w:rPr>
              <w:t xml:space="preserve"> appropriation; notice of full-year continuing resolution; or </w:t>
            </w:r>
            <w:r w:rsidRPr="009E795D">
              <w:rPr>
                <w:rFonts w:cs="Arial"/>
                <w:i/>
                <w:sz w:val="18"/>
                <w:szCs w:val="18"/>
                <w:highlight w:val="yellow"/>
              </w:rPr>
              <w:t>May 1, 2012</w:t>
            </w:r>
            <w:r w:rsidRPr="00D873DC">
              <w:rPr>
                <w:rFonts w:cs="Arial"/>
                <w:i/>
                <w:sz w:val="18"/>
                <w:szCs w:val="18"/>
              </w:rPr>
              <w:t xml:space="preserve">, whichever is later. The latest start date will be </w:t>
            </w:r>
            <w:r w:rsidRPr="00A41B7F">
              <w:rPr>
                <w:rFonts w:cs="Arial"/>
                <w:i/>
                <w:sz w:val="18"/>
                <w:szCs w:val="18"/>
              </w:rPr>
              <w:t>September 15, 2012.</w:t>
            </w:r>
          </w:p>
          <w:p w:rsidR="005115FA" w:rsidRPr="00EA336C" w:rsidRDefault="005115FA" w:rsidP="00ED1E87">
            <w:pPr>
              <w:tabs>
                <w:tab w:val="left" w:pos="720"/>
                <w:tab w:val="left" w:pos="1440"/>
                <w:tab w:val="left" w:pos="2160"/>
              </w:tabs>
              <w:spacing w:before="240"/>
              <w:ind w:left="3600" w:hanging="3600"/>
              <w:rPr>
                <w:rFonts w:cs="Arial"/>
              </w:rPr>
            </w:pPr>
          </w:p>
        </w:tc>
      </w:tr>
      <w:tr w:rsidR="005115FA" w:rsidRPr="00EA336C" w:rsidTr="00ED1E87">
        <w:tc>
          <w:tcPr>
            <w:tcW w:w="2538" w:type="dxa"/>
          </w:tcPr>
          <w:p w:rsidR="005115FA" w:rsidRPr="00EA336C" w:rsidRDefault="005115FA" w:rsidP="00ED1E87">
            <w:pPr>
              <w:tabs>
                <w:tab w:val="left" w:pos="720"/>
                <w:tab w:val="left" w:pos="1440"/>
                <w:tab w:val="left" w:pos="2160"/>
              </w:tabs>
              <w:rPr>
                <w:rFonts w:cs="Arial"/>
              </w:rPr>
            </w:pPr>
            <w:r>
              <w:rPr>
                <w:rFonts w:cs="Arial"/>
              </w:rPr>
              <w:t>Duration</w:t>
            </w:r>
          </w:p>
        </w:tc>
        <w:tc>
          <w:tcPr>
            <w:tcW w:w="8478" w:type="dxa"/>
            <w:gridSpan w:val="2"/>
          </w:tcPr>
          <w:p w:rsidR="005115FA" w:rsidRPr="005D218F" w:rsidRDefault="005115FA" w:rsidP="00ED1E87">
            <w:pPr>
              <w:tabs>
                <w:tab w:val="left" w:pos="720"/>
                <w:tab w:val="left" w:pos="1440"/>
                <w:tab w:val="left" w:pos="2160"/>
              </w:tabs>
              <w:spacing w:before="60"/>
              <w:rPr>
                <w:rFonts w:cs="Arial"/>
                <w:sz w:val="18"/>
                <w:szCs w:val="18"/>
              </w:rPr>
            </w:pPr>
            <w:r>
              <w:rPr>
                <w:rFonts w:cs="Arial"/>
                <w:sz w:val="18"/>
                <w:szCs w:val="18"/>
              </w:rPr>
              <w:t>12 months. No awards are issued for less than or more than 12 months</w:t>
            </w:r>
          </w:p>
        </w:tc>
      </w:tr>
      <w:tr w:rsidR="005115FA" w:rsidRPr="00EA336C" w:rsidTr="00ED1E87">
        <w:tc>
          <w:tcPr>
            <w:tcW w:w="2538" w:type="dxa"/>
          </w:tcPr>
          <w:p w:rsidR="005115FA" w:rsidRPr="00EA336C" w:rsidRDefault="005115FA" w:rsidP="00ED1E87">
            <w:pPr>
              <w:tabs>
                <w:tab w:val="left" w:pos="720"/>
                <w:tab w:val="left" w:pos="1440"/>
                <w:tab w:val="left" w:pos="2160"/>
              </w:tabs>
              <w:rPr>
                <w:rFonts w:cs="Arial"/>
              </w:rPr>
            </w:pPr>
            <w:r w:rsidRPr="00EA336C">
              <w:rPr>
                <w:rFonts w:cs="Arial"/>
              </w:rPr>
              <w:t>Has this application been submitted to another agency for funding?</w:t>
            </w:r>
          </w:p>
          <w:p w:rsidR="005115FA" w:rsidRPr="00EA336C" w:rsidRDefault="005115FA" w:rsidP="00ED1E87">
            <w:pPr>
              <w:tabs>
                <w:tab w:val="left" w:pos="720"/>
                <w:tab w:val="left" w:pos="1440"/>
                <w:tab w:val="left" w:pos="2160"/>
              </w:tabs>
              <w:rPr>
                <w:rFonts w:cs="Arial"/>
              </w:rPr>
            </w:pPr>
          </w:p>
        </w:tc>
        <w:tc>
          <w:tcPr>
            <w:tcW w:w="8478" w:type="dxa"/>
            <w:gridSpan w:val="2"/>
          </w:tcPr>
          <w:p w:rsidR="005115FA" w:rsidRPr="00D873DC" w:rsidRDefault="005115FA" w:rsidP="00ED1E87">
            <w:pPr>
              <w:tabs>
                <w:tab w:val="left" w:pos="720"/>
                <w:tab w:val="left" w:pos="1440"/>
                <w:tab w:val="left" w:pos="2160"/>
              </w:tabs>
              <w:spacing w:before="60"/>
              <w:rPr>
                <w:rFonts w:cs="Arial"/>
                <w:i/>
                <w:sz w:val="18"/>
                <w:szCs w:val="18"/>
              </w:rPr>
            </w:pPr>
            <w:r w:rsidRPr="00D873DC">
              <w:rPr>
                <w:rFonts w:cs="Arial"/>
                <w:i/>
                <w:sz w:val="18"/>
                <w:szCs w:val="18"/>
              </w:rPr>
              <w:t>(List the name of the agency and program or division to which this application has been submitted)</w:t>
            </w:r>
          </w:p>
        </w:tc>
      </w:tr>
      <w:tr w:rsidR="005115FA" w:rsidRPr="00EA336C" w:rsidTr="00ED1E87">
        <w:trPr>
          <w:trHeight w:val="347"/>
        </w:trPr>
        <w:tc>
          <w:tcPr>
            <w:tcW w:w="2538" w:type="dxa"/>
            <w:vMerge w:val="restart"/>
          </w:tcPr>
          <w:p w:rsidR="005115FA" w:rsidRPr="00EA336C" w:rsidRDefault="005115FA" w:rsidP="00ED1E87">
            <w:pPr>
              <w:tabs>
                <w:tab w:val="left" w:pos="720"/>
                <w:tab w:val="left" w:pos="1440"/>
                <w:tab w:val="left" w:pos="2160"/>
              </w:tabs>
              <w:rPr>
                <w:rFonts w:cs="Arial"/>
              </w:rPr>
            </w:pPr>
            <w:r w:rsidRPr="00EA336C">
              <w:rPr>
                <w:rFonts w:cs="Arial"/>
              </w:rPr>
              <w:t>Active NGGDPP-related grants (please list information for any active grants/awards)</w:t>
            </w:r>
          </w:p>
          <w:p w:rsidR="005115FA" w:rsidRPr="00EA336C" w:rsidRDefault="005115FA" w:rsidP="00ED1E87">
            <w:pPr>
              <w:tabs>
                <w:tab w:val="left" w:pos="720"/>
                <w:tab w:val="left" w:pos="1440"/>
                <w:tab w:val="left" w:pos="2160"/>
              </w:tabs>
              <w:rPr>
                <w:rFonts w:cs="Arial"/>
              </w:rPr>
            </w:pPr>
          </w:p>
        </w:tc>
        <w:tc>
          <w:tcPr>
            <w:tcW w:w="1800" w:type="dxa"/>
          </w:tcPr>
          <w:p w:rsidR="005115FA" w:rsidRPr="00D873DC" w:rsidRDefault="005115FA" w:rsidP="00ED1E87">
            <w:pPr>
              <w:tabs>
                <w:tab w:val="left" w:pos="720"/>
                <w:tab w:val="left" w:pos="1440"/>
                <w:tab w:val="left" w:pos="2160"/>
              </w:tabs>
              <w:rPr>
                <w:rFonts w:cs="Arial"/>
                <w:i/>
              </w:rPr>
            </w:pPr>
            <w:r w:rsidRPr="00D873DC">
              <w:rPr>
                <w:rFonts w:cs="Arial"/>
                <w:i/>
              </w:rPr>
              <w:t>Year of Grant</w:t>
            </w:r>
          </w:p>
        </w:tc>
        <w:tc>
          <w:tcPr>
            <w:tcW w:w="6678" w:type="dxa"/>
          </w:tcPr>
          <w:p w:rsidR="005115FA" w:rsidRPr="00EA336C" w:rsidRDefault="005115FA" w:rsidP="00ED1E87">
            <w:pPr>
              <w:tabs>
                <w:tab w:val="left" w:pos="720"/>
                <w:tab w:val="left" w:pos="1440"/>
                <w:tab w:val="left" w:pos="2160"/>
              </w:tabs>
              <w:rPr>
                <w:rFonts w:cs="Arial"/>
                <w:i/>
              </w:rPr>
            </w:pPr>
            <w:r>
              <w:rPr>
                <w:rFonts w:cs="Arial"/>
                <w:i/>
              </w:rPr>
              <w:t>P</w:t>
            </w:r>
            <w:r w:rsidRPr="00EA336C">
              <w:rPr>
                <w:rFonts w:cs="Arial"/>
                <w:i/>
              </w:rPr>
              <w:t>roject title / brief description of work</w:t>
            </w:r>
          </w:p>
        </w:tc>
      </w:tr>
      <w:tr w:rsidR="005115FA" w:rsidRPr="00EA336C" w:rsidTr="00ED1E87">
        <w:trPr>
          <w:trHeight w:val="346"/>
        </w:trPr>
        <w:tc>
          <w:tcPr>
            <w:tcW w:w="2538" w:type="dxa"/>
            <w:vMerge/>
          </w:tcPr>
          <w:p w:rsidR="005115FA" w:rsidRPr="00EA336C" w:rsidRDefault="005115FA" w:rsidP="00ED1E87">
            <w:pPr>
              <w:tabs>
                <w:tab w:val="left" w:pos="720"/>
                <w:tab w:val="left" w:pos="1440"/>
                <w:tab w:val="left" w:pos="2160"/>
              </w:tabs>
              <w:rPr>
                <w:rFonts w:cs="Arial"/>
              </w:rPr>
            </w:pPr>
          </w:p>
        </w:tc>
        <w:tc>
          <w:tcPr>
            <w:tcW w:w="1800" w:type="dxa"/>
          </w:tcPr>
          <w:p w:rsidR="005115FA" w:rsidRPr="00EA336C" w:rsidRDefault="005115FA" w:rsidP="00ED1E87">
            <w:pPr>
              <w:tabs>
                <w:tab w:val="left" w:pos="720"/>
                <w:tab w:val="left" w:pos="1440"/>
                <w:tab w:val="left" w:pos="2160"/>
              </w:tabs>
              <w:rPr>
                <w:rFonts w:cs="Arial"/>
              </w:rPr>
            </w:pPr>
          </w:p>
        </w:tc>
        <w:tc>
          <w:tcPr>
            <w:tcW w:w="6678" w:type="dxa"/>
          </w:tcPr>
          <w:p w:rsidR="005115FA" w:rsidRPr="00EA336C" w:rsidRDefault="005115FA" w:rsidP="00ED1E87">
            <w:pPr>
              <w:tabs>
                <w:tab w:val="left" w:pos="720"/>
                <w:tab w:val="left" w:pos="1440"/>
                <w:tab w:val="left" w:pos="2160"/>
              </w:tabs>
              <w:rPr>
                <w:rFonts w:cs="Arial"/>
              </w:rPr>
            </w:pPr>
          </w:p>
        </w:tc>
      </w:tr>
      <w:tr w:rsidR="005115FA" w:rsidRPr="00EA336C" w:rsidTr="00ED1E87">
        <w:trPr>
          <w:trHeight w:val="346"/>
        </w:trPr>
        <w:tc>
          <w:tcPr>
            <w:tcW w:w="2538" w:type="dxa"/>
            <w:vMerge/>
          </w:tcPr>
          <w:p w:rsidR="005115FA" w:rsidRPr="00EA336C" w:rsidRDefault="005115FA" w:rsidP="00ED1E87">
            <w:pPr>
              <w:tabs>
                <w:tab w:val="left" w:pos="720"/>
                <w:tab w:val="left" w:pos="1440"/>
                <w:tab w:val="left" w:pos="2160"/>
              </w:tabs>
              <w:rPr>
                <w:rFonts w:cs="Arial"/>
              </w:rPr>
            </w:pPr>
          </w:p>
        </w:tc>
        <w:tc>
          <w:tcPr>
            <w:tcW w:w="1800" w:type="dxa"/>
          </w:tcPr>
          <w:p w:rsidR="005115FA" w:rsidRPr="00EA336C" w:rsidRDefault="005115FA" w:rsidP="00ED1E87">
            <w:pPr>
              <w:tabs>
                <w:tab w:val="left" w:pos="720"/>
                <w:tab w:val="left" w:pos="1440"/>
                <w:tab w:val="left" w:pos="2160"/>
              </w:tabs>
              <w:rPr>
                <w:rFonts w:cs="Arial"/>
              </w:rPr>
            </w:pPr>
          </w:p>
        </w:tc>
        <w:tc>
          <w:tcPr>
            <w:tcW w:w="6678" w:type="dxa"/>
          </w:tcPr>
          <w:p w:rsidR="005115FA" w:rsidRPr="00EA336C" w:rsidRDefault="005115FA" w:rsidP="00ED1E87">
            <w:pPr>
              <w:tabs>
                <w:tab w:val="left" w:pos="720"/>
                <w:tab w:val="left" w:pos="1440"/>
                <w:tab w:val="left" w:pos="2160"/>
              </w:tabs>
              <w:rPr>
                <w:rFonts w:cs="Arial"/>
              </w:rPr>
            </w:pPr>
          </w:p>
        </w:tc>
      </w:tr>
    </w:tbl>
    <w:p w:rsidR="005115FA" w:rsidRPr="00EA336C" w:rsidRDefault="005115FA" w:rsidP="005115FA">
      <w:pPr>
        <w:rPr>
          <w:rFonts w:ascii="Arial" w:hAnsi="Arial" w:cs="Arial"/>
          <w:b/>
        </w:rPr>
      </w:pPr>
      <w:r w:rsidRPr="00EA336C">
        <w:rPr>
          <w:rFonts w:ascii="Arial" w:hAnsi="Arial" w:cs="Arial"/>
          <w:b/>
        </w:rPr>
        <w:br w:type="page"/>
      </w:r>
    </w:p>
    <w:tbl>
      <w:tblPr>
        <w:tblStyle w:val="TableGrid"/>
        <w:tblpPr w:leftFromText="180" w:rightFromText="180" w:vertAnchor="page" w:horzAnchor="margin" w:tblpY="1176"/>
        <w:tblW w:w="0" w:type="auto"/>
        <w:tblLook w:val="04A0" w:firstRow="1" w:lastRow="0" w:firstColumn="1" w:lastColumn="0" w:noHBand="0" w:noVBand="1"/>
      </w:tblPr>
      <w:tblGrid>
        <w:gridCol w:w="2538"/>
        <w:gridCol w:w="8478"/>
      </w:tblGrid>
      <w:tr w:rsidR="005115FA" w:rsidRPr="00EA336C" w:rsidTr="00ED1E87">
        <w:tc>
          <w:tcPr>
            <w:tcW w:w="11016" w:type="dxa"/>
            <w:gridSpan w:val="2"/>
            <w:shd w:val="clear" w:color="auto" w:fill="D9D9D9" w:themeFill="background1" w:themeFillShade="D9"/>
          </w:tcPr>
          <w:p w:rsidR="005115FA" w:rsidRDefault="005115FA" w:rsidP="00ED1E87">
            <w:pPr>
              <w:tabs>
                <w:tab w:val="left" w:pos="720"/>
                <w:tab w:val="left" w:pos="1440"/>
                <w:tab w:val="left" w:pos="2160"/>
              </w:tabs>
              <w:contextualSpacing/>
              <w:rPr>
                <w:rFonts w:cs="Arial"/>
                <w:b/>
              </w:rPr>
            </w:pPr>
            <w:r w:rsidRPr="00EA336C">
              <w:rPr>
                <w:rFonts w:cs="Arial"/>
                <w:b/>
              </w:rPr>
              <w:lastRenderedPageBreak/>
              <w:t>Introduction</w:t>
            </w:r>
          </w:p>
          <w:p w:rsidR="005115FA" w:rsidRPr="005D218F" w:rsidRDefault="005115FA" w:rsidP="00ED1E87">
            <w:pPr>
              <w:tabs>
                <w:tab w:val="left" w:pos="720"/>
                <w:tab w:val="left" w:pos="1440"/>
                <w:tab w:val="left" w:pos="2160"/>
              </w:tabs>
              <w:contextualSpacing/>
              <w:rPr>
                <w:rFonts w:cs="Arial"/>
                <w:i/>
                <w:sz w:val="18"/>
                <w:szCs w:val="18"/>
              </w:rPr>
            </w:pPr>
          </w:p>
        </w:tc>
      </w:tr>
      <w:tr w:rsidR="005115FA" w:rsidRPr="00EA336C" w:rsidTr="00ED1E87">
        <w:tc>
          <w:tcPr>
            <w:tcW w:w="2538" w:type="dxa"/>
          </w:tcPr>
          <w:p w:rsidR="005115FA" w:rsidRDefault="005115FA" w:rsidP="00ED1E87">
            <w:pPr>
              <w:tabs>
                <w:tab w:val="left" w:pos="720"/>
                <w:tab w:val="left" w:pos="1440"/>
                <w:tab w:val="left" w:pos="2160"/>
              </w:tabs>
              <w:contextualSpacing/>
              <w:rPr>
                <w:rFonts w:cs="Arial"/>
              </w:rPr>
            </w:pPr>
            <w:r>
              <w:rPr>
                <w:rFonts w:cs="Arial"/>
              </w:rPr>
              <w:t xml:space="preserve">Abstract: </w:t>
            </w:r>
            <w:r w:rsidRPr="00EA336C">
              <w:rPr>
                <w:rFonts w:cs="Arial"/>
              </w:rPr>
              <w:t>Project description and summary of approach</w:t>
            </w:r>
          </w:p>
          <w:p w:rsidR="005115FA" w:rsidRPr="005D218F" w:rsidRDefault="005115FA" w:rsidP="00ED1E87">
            <w:pPr>
              <w:tabs>
                <w:tab w:val="left" w:pos="720"/>
                <w:tab w:val="left" w:pos="1440"/>
                <w:tab w:val="left" w:pos="2160"/>
              </w:tabs>
              <w:contextualSpacing/>
              <w:rPr>
                <w:rFonts w:cs="Arial"/>
                <w:sz w:val="18"/>
                <w:szCs w:val="18"/>
              </w:rPr>
            </w:pPr>
          </w:p>
        </w:tc>
        <w:tc>
          <w:tcPr>
            <w:tcW w:w="8478" w:type="dxa"/>
          </w:tcPr>
          <w:p w:rsidR="005115FA" w:rsidRPr="00AF2494" w:rsidRDefault="005115FA" w:rsidP="00ED1E87">
            <w:pPr>
              <w:tabs>
                <w:tab w:val="left" w:pos="720"/>
                <w:tab w:val="left" w:pos="1440"/>
                <w:tab w:val="left" w:pos="2160"/>
              </w:tabs>
              <w:contextualSpacing/>
              <w:rPr>
                <w:rFonts w:cs="Arial"/>
                <w:sz w:val="18"/>
                <w:szCs w:val="18"/>
              </w:rPr>
            </w:pPr>
            <w:r w:rsidRPr="005D218F">
              <w:rPr>
                <w:rFonts w:cs="Arial"/>
                <w:i/>
                <w:sz w:val="18"/>
                <w:szCs w:val="18"/>
              </w:rPr>
              <w:t xml:space="preserve">Please note, abstracts from successful applications may be posted on the Data Preservation website: </w:t>
            </w:r>
            <w:hyperlink r:id="rId34" w:history="1">
              <w:r w:rsidRPr="005D218F">
                <w:rPr>
                  <w:rStyle w:val="Hyperlink"/>
                  <w:rFonts w:cs="Arial"/>
                  <w:i/>
                  <w:sz w:val="18"/>
                  <w:szCs w:val="18"/>
                </w:rPr>
                <w:t>www.datapreservation.gov</w:t>
              </w:r>
            </w:hyperlink>
            <w:r>
              <w:rPr>
                <w:rStyle w:val="Hyperlink"/>
                <w:rFonts w:cs="Arial"/>
                <w:sz w:val="18"/>
                <w:szCs w:val="18"/>
              </w:rPr>
              <w:t>.</w:t>
            </w:r>
          </w:p>
          <w:p w:rsidR="005115FA" w:rsidRPr="00EA336C" w:rsidRDefault="005115FA" w:rsidP="00ED1E87">
            <w:pPr>
              <w:tabs>
                <w:tab w:val="left" w:pos="720"/>
                <w:tab w:val="left" w:pos="1440"/>
                <w:tab w:val="left" w:pos="2160"/>
              </w:tabs>
              <w:contextualSpacing/>
              <w:rPr>
                <w:rFonts w:cs="Arial"/>
                <w:b/>
              </w:rPr>
            </w:pPr>
          </w:p>
          <w:p w:rsidR="005115FA" w:rsidRDefault="005115FA" w:rsidP="00ED1E87">
            <w:pPr>
              <w:tabs>
                <w:tab w:val="left" w:pos="720"/>
                <w:tab w:val="left" w:pos="1440"/>
                <w:tab w:val="left" w:pos="2160"/>
              </w:tabs>
              <w:contextualSpacing/>
              <w:rPr>
                <w:rFonts w:cs="Arial"/>
                <w:b/>
              </w:rPr>
            </w:pPr>
          </w:p>
          <w:p w:rsidR="005115FA" w:rsidRDefault="005115FA" w:rsidP="00ED1E87">
            <w:pPr>
              <w:tabs>
                <w:tab w:val="left" w:pos="720"/>
                <w:tab w:val="left" w:pos="1440"/>
                <w:tab w:val="left" w:pos="2160"/>
              </w:tabs>
              <w:contextualSpacing/>
              <w:rPr>
                <w:rFonts w:cs="Arial"/>
                <w:b/>
              </w:rPr>
            </w:pPr>
          </w:p>
          <w:p w:rsidR="005115FA" w:rsidRPr="00EA336C" w:rsidRDefault="005115FA" w:rsidP="00ED1E87">
            <w:pPr>
              <w:tabs>
                <w:tab w:val="left" w:pos="720"/>
                <w:tab w:val="left" w:pos="1440"/>
                <w:tab w:val="left" w:pos="2160"/>
              </w:tabs>
              <w:contextualSpacing/>
              <w:rPr>
                <w:rFonts w:cs="Arial"/>
                <w:b/>
              </w:rPr>
            </w:pPr>
          </w:p>
        </w:tc>
      </w:tr>
      <w:tr w:rsidR="005115FA" w:rsidRPr="00EA336C" w:rsidTr="00ED1E87">
        <w:tc>
          <w:tcPr>
            <w:tcW w:w="2538" w:type="dxa"/>
          </w:tcPr>
          <w:p w:rsidR="005115FA" w:rsidRPr="00EA336C" w:rsidRDefault="005115FA" w:rsidP="00ED1E87">
            <w:pPr>
              <w:tabs>
                <w:tab w:val="left" w:pos="720"/>
                <w:tab w:val="left" w:pos="1440"/>
                <w:tab w:val="left" w:pos="2160"/>
              </w:tabs>
              <w:contextualSpacing/>
              <w:rPr>
                <w:rFonts w:cs="Arial"/>
              </w:rPr>
            </w:pPr>
            <w:r w:rsidRPr="00EA336C">
              <w:rPr>
                <w:rFonts w:cs="Arial"/>
              </w:rPr>
              <w:t>Project goals</w:t>
            </w:r>
          </w:p>
        </w:tc>
        <w:tc>
          <w:tcPr>
            <w:tcW w:w="8478" w:type="dxa"/>
          </w:tcPr>
          <w:p w:rsidR="005115FA" w:rsidRPr="00EA336C" w:rsidRDefault="005115FA" w:rsidP="00ED1E87">
            <w:pPr>
              <w:tabs>
                <w:tab w:val="left" w:pos="720"/>
                <w:tab w:val="left" w:pos="1440"/>
                <w:tab w:val="left" w:pos="2160"/>
              </w:tabs>
              <w:contextualSpacing/>
              <w:rPr>
                <w:rFonts w:cs="Arial"/>
                <w:b/>
              </w:rPr>
            </w:pPr>
          </w:p>
          <w:p w:rsidR="005115FA" w:rsidRDefault="005115FA" w:rsidP="00ED1E87">
            <w:pPr>
              <w:tabs>
                <w:tab w:val="left" w:pos="720"/>
                <w:tab w:val="left" w:pos="1440"/>
                <w:tab w:val="left" w:pos="2160"/>
              </w:tabs>
              <w:contextualSpacing/>
              <w:rPr>
                <w:rFonts w:cs="Arial"/>
                <w:b/>
              </w:rPr>
            </w:pPr>
          </w:p>
          <w:p w:rsidR="005115FA" w:rsidRPr="00EA336C" w:rsidRDefault="005115FA" w:rsidP="00ED1E87">
            <w:pPr>
              <w:tabs>
                <w:tab w:val="left" w:pos="720"/>
                <w:tab w:val="left" w:pos="1440"/>
                <w:tab w:val="left" w:pos="2160"/>
              </w:tabs>
              <w:contextualSpacing/>
              <w:rPr>
                <w:rFonts w:cs="Arial"/>
                <w:b/>
              </w:rPr>
            </w:pPr>
          </w:p>
          <w:p w:rsidR="005115FA" w:rsidRPr="00EA336C" w:rsidRDefault="005115FA" w:rsidP="00ED1E87">
            <w:pPr>
              <w:tabs>
                <w:tab w:val="left" w:pos="720"/>
                <w:tab w:val="left" w:pos="1440"/>
                <w:tab w:val="left" w:pos="2160"/>
              </w:tabs>
              <w:contextualSpacing/>
              <w:rPr>
                <w:rFonts w:cs="Arial"/>
                <w:b/>
              </w:rPr>
            </w:pPr>
          </w:p>
        </w:tc>
      </w:tr>
      <w:tr w:rsidR="005115FA" w:rsidRPr="00EA336C" w:rsidTr="00ED1E87">
        <w:tc>
          <w:tcPr>
            <w:tcW w:w="2538" w:type="dxa"/>
          </w:tcPr>
          <w:p w:rsidR="005115FA" w:rsidRPr="00EA336C" w:rsidRDefault="005115FA" w:rsidP="00ED1E87">
            <w:pPr>
              <w:tabs>
                <w:tab w:val="left" w:pos="720"/>
                <w:tab w:val="left" w:pos="1440"/>
                <w:tab w:val="left" w:pos="2160"/>
              </w:tabs>
              <w:contextualSpacing/>
              <w:rPr>
                <w:rFonts w:cs="Arial"/>
              </w:rPr>
            </w:pPr>
            <w:r w:rsidRPr="00EA336C">
              <w:rPr>
                <w:rFonts w:cs="Arial"/>
              </w:rPr>
              <w:t>Project objectives</w:t>
            </w:r>
          </w:p>
        </w:tc>
        <w:tc>
          <w:tcPr>
            <w:tcW w:w="8478" w:type="dxa"/>
          </w:tcPr>
          <w:p w:rsidR="005115FA" w:rsidRDefault="005115FA" w:rsidP="00ED1E87">
            <w:pPr>
              <w:tabs>
                <w:tab w:val="left" w:pos="720"/>
                <w:tab w:val="left" w:pos="1440"/>
                <w:tab w:val="left" w:pos="2160"/>
              </w:tabs>
              <w:contextualSpacing/>
              <w:rPr>
                <w:rFonts w:cs="Arial"/>
                <w:b/>
              </w:rPr>
            </w:pPr>
          </w:p>
          <w:p w:rsidR="005115FA" w:rsidRPr="00EA336C" w:rsidRDefault="005115FA" w:rsidP="00ED1E87">
            <w:pPr>
              <w:tabs>
                <w:tab w:val="left" w:pos="720"/>
                <w:tab w:val="left" w:pos="1440"/>
                <w:tab w:val="left" w:pos="2160"/>
              </w:tabs>
              <w:contextualSpacing/>
              <w:rPr>
                <w:rFonts w:cs="Arial"/>
                <w:b/>
              </w:rPr>
            </w:pPr>
          </w:p>
          <w:p w:rsidR="005115FA" w:rsidRPr="00EA336C" w:rsidRDefault="005115FA" w:rsidP="00ED1E87">
            <w:pPr>
              <w:tabs>
                <w:tab w:val="left" w:pos="720"/>
                <w:tab w:val="left" w:pos="1440"/>
                <w:tab w:val="left" w:pos="2160"/>
              </w:tabs>
              <w:contextualSpacing/>
              <w:rPr>
                <w:rFonts w:cs="Arial"/>
                <w:b/>
              </w:rPr>
            </w:pPr>
          </w:p>
        </w:tc>
      </w:tr>
      <w:tr w:rsidR="005115FA" w:rsidRPr="00EA336C" w:rsidTr="00ED1E87">
        <w:tc>
          <w:tcPr>
            <w:tcW w:w="2538" w:type="dxa"/>
          </w:tcPr>
          <w:p w:rsidR="005115FA" w:rsidRPr="00EA336C" w:rsidRDefault="005115FA" w:rsidP="00ED1E87">
            <w:pPr>
              <w:tabs>
                <w:tab w:val="left" w:pos="720"/>
                <w:tab w:val="left" w:pos="1440"/>
                <w:tab w:val="left" w:pos="2160"/>
              </w:tabs>
              <w:contextualSpacing/>
              <w:rPr>
                <w:rFonts w:cs="Arial"/>
              </w:rPr>
            </w:pPr>
            <w:r w:rsidRPr="00EA336C">
              <w:rPr>
                <w:rFonts w:cs="Arial"/>
              </w:rPr>
              <w:t xml:space="preserve">How does this project </w:t>
            </w:r>
            <w:r>
              <w:rPr>
                <w:rFonts w:cs="Arial"/>
              </w:rPr>
              <w:t>address</w:t>
            </w:r>
            <w:r w:rsidRPr="00EA336C">
              <w:rPr>
                <w:rFonts w:cs="Arial"/>
              </w:rPr>
              <w:t xml:space="preserve"> your state’s long range data preservation plan?</w:t>
            </w:r>
          </w:p>
          <w:p w:rsidR="005115FA" w:rsidRPr="00EA336C" w:rsidRDefault="005115FA" w:rsidP="00ED1E87">
            <w:pPr>
              <w:tabs>
                <w:tab w:val="left" w:pos="720"/>
                <w:tab w:val="left" w:pos="1440"/>
                <w:tab w:val="left" w:pos="2160"/>
              </w:tabs>
              <w:contextualSpacing/>
              <w:rPr>
                <w:rFonts w:cs="Arial"/>
              </w:rPr>
            </w:pPr>
          </w:p>
        </w:tc>
        <w:tc>
          <w:tcPr>
            <w:tcW w:w="8478" w:type="dxa"/>
          </w:tcPr>
          <w:p w:rsidR="005115FA" w:rsidRPr="00AF2494" w:rsidRDefault="005115FA" w:rsidP="00ED1E87">
            <w:pPr>
              <w:tabs>
                <w:tab w:val="left" w:pos="720"/>
                <w:tab w:val="left" w:pos="1440"/>
                <w:tab w:val="left" w:pos="2160"/>
              </w:tabs>
              <w:contextualSpacing/>
              <w:rPr>
                <w:rFonts w:cs="Arial"/>
                <w:sz w:val="18"/>
                <w:szCs w:val="18"/>
              </w:rPr>
            </w:pPr>
            <w:r w:rsidRPr="005D218F">
              <w:rPr>
                <w:rFonts w:cs="Arial"/>
                <w:i/>
                <w:sz w:val="18"/>
                <w:szCs w:val="18"/>
              </w:rPr>
              <w:t>NGGDPP does not provide funds to create a long-range data-preservation plan and you are not required to submit your plan to us.  See Attachment D for sample format</w:t>
            </w:r>
            <w:r>
              <w:rPr>
                <w:rFonts w:cs="Arial"/>
                <w:sz w:val="18"/>
                <w:szCs w:val="18"/>
              </w:rPr>
              <w:t>.</w:t>
            </w:r>
          </w:p>
          <w:p w:rsidR="005115FA" w:rsidRPr="00EA336C" w:rsidRDefault="005115FA" w:rsidP="00ED1E87">
            <w:pPr>
              <w:tabs>
                <w:tab w:val="left" w:pos="720"/>
                <w:tab w:val="left" w:pos="1440"/>
                <w:tab w:val="left" w:pos="2160"/>
              </w:tabs>
              <w:contextualSpacing/>
              <w:rPr>
                <w:rFonts w:cs="Arial"/>
                <w:b/>
              </w:rPr>
            </w:pPr>
          </w:p>
          <w:p w:rsidR="005115FA" w:rsidRPr="00EA336C" w:rsidRDefault="005115FA" w:rsidP="00ED1E87">
            <w:pPr>
              <w:tabs>
                <w:tab w:val="left" w:pos="720"/>
                <w:tab w:val="left" w:pos="1440"/>
                <w:tab w:val="left" w:pos="2160"/>
              </w:tabs>
              <w:contextualSpacing/>
              <w:rPr>
                <w:rFonts w:cs="Arial"/>
                <w:b/>
              </w:rPr>
            </w:pPr>
          </w:p>
        </w:tc>
      </w:tr>
      <w:tr w:rsidR="005115FA" w:rsidRPr="00EA336C" w:rsidTr="00ED1E87">
        <w:tc>
          <w:tcPr>
            <w:tcW w:w="2538" w:type="dxa"/>
          </w:tcPr>
          <w:p w:rsidR="005115FA" w:rsidRPr="00EA336C" w:rsidRDefault="005115FA" w:rsidP="00ED1E87">
            <w:pPr>
              <w:tabs>
                <w:tab w:val="left" w:pos="720"/>
                <w:tab w:val="left" w:pos="1440"/>
                <w:tab w:val="left" w:pos="2160"/>
              </w:tabs>
              <w:contextualSpacing/>
              <w:rPr>
                <w:rFonts w:cs="Arial"/>
              </w:rPr>
            </w:pPr>
            <w:r w:rsidRPr="00EA336C">
              <w:rPr>
                <w:rFonts w:cs="Arial"/>
              </w:rPr>
              <w:t xml:space="preserve">Anticipated results and products </w:t>
            </w:r>
          </w:p>
        </w:tc>
        <w:tc>
          <w:tcPr>
            <w:tcW w:w="8478" w:type="dxa"/>
          </w:tcPr>
          <w:p w:rsidR="005115FA" w:rsidRPr="00EA336C" w:rsidRDefault="005115FA" w:rsidP="00ED1E87">
            <w:pPr>
              <w:tabs>
                <w:tab w:val="left" w:pos="720"/>
                <w:tab w:val="left" w:pos="1440"/>
                <w:tab w:val="left" w:pos="2160"/>
              </w:tabs>
              <w:contextualSpacing/>
              <w:rPr>
                <w:rFonts w:cs="Arial"/>
                <w:b/>
              </w:rPr>
            </w:pPr>
          </w:p>
          <w:p w:rsidR="005115FA" w:rsidRPr="00EA336C" w:rsidRDefault="005115FA" w:rsidP="00ED1E87">
            <w:pPr>
              <w:tabs>
                <w:tab w:val="left" w:pos="720"/>
                <w:tab w:val="left" w:pos="1440"/>
                <w:tab w:val="left" w:pos="2160"/>
              </w:tabs>
              <w:contextualSpacing/>
              <w:rPr>
                <w:rFonts w:cs="Arial"/>
                <w:b/>
              </w:rPr>
            </w:pPr>
          </w:p>
          <w:p w:rsidR="005115FA" w:rsidRPr="00EA336C" w:rsidRDefault="005115FA" w:rsidP="00ED1E87">
            <w:pPr>
              <w:tabs>
                <w:tab w:val="left" w:pos="720"/>
                <w:tab w:val="left" w:pos="1440"/>
                <w:tab w:val="left" w:pos="2160"/>
              </w:tabs>
              <w:contextualSpacing/>
              <w:rPr>
                <w:rFonts w:cs="Arial"/>
                <w:b/>
              </w:rPr>
            </w:pPr>
          </w:p>
        </w:tc>
      </w:tr>
      <w:tr w:rsidR="005115FA" w:rsidRPr="00EA336C" w:rsidTr="00ED1E87">
        <w:tc>
          <w:tcPr>
            <w:tcW w:w="2538" w:type="dxa"/>
          </w:tcPr>
          <w:p w:rsidR="005115FA" w:rsidRPr="00EA336C" w:rsidRDefault="005115FA" w:rsidP="00ED1E87">
            <w:pPr>
              <w:tabs>
                <w:tab w:val="left" w:pos="720"/>
                <w:tab w:val="left" w:pos="1440"/>
                <w:tab w:val="left" w:pos="2160"/>
              </w:tabs>
              <w:contextualSpacing/>
              <w:rPr>
                <w:rFonts w:cs="Arial"/>
              </w:rPr>
            </w:pPr>
            <w:r w:rsidRPr="00EA336C">
              <w:rPr>
                <w:rFonts w:cs="Arial"/>
              </w:rPr>
              <w:t>Estimated total number of metadata records you plan to submit under this project</w:t>
            </w:r>
            <w:r>
              <w:rPr>
                <w:rFonts w:cs="Arial"/>
              </w:rPr>
              <w:t>, if applicable</w:t>
            </w:r>
          </w:p>
        </w:tc>
        <w:tc>
          <w:tcPr>
            <w:tcW w:w="8478" w:type="dxa"/>
          </w:tcPr>
          <w:p w:rsidR="005115FA" w:rsidRDefault="005115FA" w:rsidP="00ED1E87">
            <w:pPr>
              <w:tabs>
                <w:tab w:val="left" w:pos="720"/>
                <w:tab w:val="left" w:pos="1440"/>
                <w:tab w:val="left" w:pos="2160"/>
              </w:tabs>
              <w:contextualSpacing/>
              <w:rPr>
                <w:rFonts w:cs="Arial"/>
                <w:b/>
              </w:rPr>
            </w:pPr>
          </w:p>
          <w:p w:rsidR="005115FA" w:rsidRPr="00EA336C" w:rsidRDefault="005115FA" w:rsidP="00ED1E87">
            <w:pPr>
              <w:tabs>
                <w:tab w:val="left" w:pos="720"/>
                <w:tab w:val="left" w:pos="1440"/>
                <w:tab w:val="left" w:pos="2160"/>
              </w:tabs>
              <w:contextualSpacing/>
              <w:rPr>
                <w:rFonts w:cs="Arial"/>
                <w:b/>
              </w:rPr>
            </w:pPr>
          </w:p>
        </w:tc>
      </w:tr>
    </w:tbl>
    <w:p w:rsidR="005115FA" w:rsidRPr="007174C1" w:rsidRDefault="005115FA" w:rsidP="005115FA">
      <w:pPr>
        <w:contextualSpacing/>
        <w:rPr>
          <w:rFonts w:ascii="Arial" w:hAnsi="Arial" w:cs="Arial"/>
        </w:rPr>
      </w:pPr>
    </w:p>
    <w:tbl>
      <w:tblPr>
        <w:tblStyle w:val="TableGrid"/>
        <w:tblW w:w="0" w:type="auto"/>
        <w:tblLook w:val="04A0" w:firstRow="1" w:lastRow="0" w:firstColumn="1" w:lastColumn="0" w:noHBand="0" w:noVBand="1"/>
      </w:tblPr>
      <w:tblGrid>
        <w:gridCol w:w="2538"/>
        <w:gridCol w:w="8478"/>
      </w:tblGrid>
      <w:tr w:rsidR="005115FA" w:rsidRPr="00EA336C" w:rsidTr="00ED1E87">
        <w:trPr>
          <w:trHeight w:val="350"/>
        </w:trPr>
        <w:tc>
          <w:tcPr>
            <w:tcW w:w="11016" w:type="dxa"/>
            <w:gridSpan w:val="2"/>
            <w:shd w:val="clear" w:color="auto" w:fill="D9D9D9" w:themeFill="background1" w:themeFillShade="D9"/>
          </w:tcPr>
          <w:p w:rsidR="005115FA" w:rsidRPr="00EA336C" w:rsidRDefault="005115FA" w:rsidP="00ED1E87">
            <w:pPr>
              <w:contextualSpacing/>
              <w:rPr>
                <w:rFonts w:cs="Arial"/>
                <w:b/>
              </w:rPr>
            </w:pPr>
            <w:r w:rsidRPr="00EA336C">
              <w:rPr>
                <w:rFonts w:cs="Arial"/>
                <w:b/>
              </w:rPr>
              <w:t>Project justification</w:t>
            </w:r>
          </w:p>
          <w:p w:rsidR="005115FA" w:rsidRPr="00EA336C" w:rsidRDefault="005115FA" w:rsidP="00ED1E87">
            <w:pPr>
              <w:contextualSpacing/>
              <w:rPr>
                <w:rFonts w:cs="Arial"/>
              </w:rPr>
            </w:pPr>
          </w:p>
        </w:tc>
      </w:tr>
      <w:tr w:rsidR="005115FA" w:rsidRPr="00EA336C" w:rsidTr="00ED1E87">
        <w:tc>
          <w:tcPr>
            <w:tcW w:w="2538" w:type="dxa"/>
          </w:tcPr>
          <w:p w:rsidR="005115FA" w:rsidRPr="00EA336C" w:rsidRDefault="005115FA" w:rsidP="00ED1E87">
            <w:pPr>
              <w:tabs>
                <w:tab w:val="left" w:pos="720"/>
                <w:tab w:val="left" w:pos="1440"/>
                <w:tab w:val="left" w:pos="2160"/>
              </w:tabs>
              <w:contextualSpacing/>
              <w:rPr>
                <w:rFonts w:cs="Arial"/>
              </w:rPr>
            </w:pPr>
            <w:r w:rsidRPr="00EA336C">
              <w:rPr>
                <w:rFonts w:cs="Arial"/>
              </w:rPr>
              <w:t xml:space="preserve">Justification for </w:t>
            </w:r>
            <w:r>
              <w:rPr>
                <w:rFonts w:cs="Arial"/>
              </w:rPr>
              <w:t>proposed</w:t>
            </w:r>
            <w:r w:rsidRPr="00EA336C">
              <w:rPr>
                <w:rFonts w:cs="Arial"/>
              </w:rPr>
              <w:t xml:space="preserve"> project</w:t>
            </w:r>
          </w:p>
          <w:p w:rsidR="005115FA" w:rsidRPr="00EA336C" w:rsidRDefault="005115FA" w:rsidP="00ED1E87">
            <w:pPr>
              <w:tabs>
                <w:tab w:val="left" w:pos="720"/>
                <w:tab w:val="left" w:pos="1440"/>
                <w:tab w:val="left" w:pos="2160"/>
              </w:tabs>
              <w:contextualSpacing/>
              <w:rPr>
                <w:rFonts w:cs="Arial"/>
              </w:rPr>
            </w:pPr>
          </w:p>
        </w:tc>
        <w:tc>
          <w:tcPr>
            <w:tcW w:w="8478" w:type="dxa"/>
          </w:tcPr>
          <w:p w:rsidR="005115FA" w:rsidRPr="00EA336C" w:rsidRDefault="005115FA" w:rsidP="00ED1E87">
            <w:pPr>
              <w:contextualSpacing/>
              <w:rPr>
                <w:rFonts w:cs="Arial"/>
              </w:rPr>
            </w:pPr>
          </w:p>
        </w:tc>
      </w:tr>
      <w:tr w:rsidR="005115FA" w:rsidRPr="00EA336C" w:rsidTr="00ED1E87">
        <w:tc>
          <w:tcPr>
            <w:tcW w:w="2538" w:type="dxa"/>
          </w:tcPr>
          <w:p w:rsidR="005115FA" w:rsidRPr="00EA336C" w:rsidRDefault="005115FA" w:rsidP="00ED1E87">
            <w:pPr>
              <w:tabs>
                <w:tab w:val="left" w:pos="720"/>
                <w:tab w:val="left" w:pos="1440"/>
                <w:tab w:val="left" w:pos="2160"/>
              </w:tabs>
              <w:rPr>
                <w:rFonts w:cs="Arial"/>
              </w:rPr>
            </w:pPr>
            <w:r>
              <w:rPr>
                <w:rFonts w:cs="Arial"/>
              </w:rPr>
              <w:t>J</w:t>
            </w:r>
            <w:r w:rsidRPr="00EA336C">
              <w:rPr>
                <w:rFonts w:cs="Arial"/>
              </w:rPr>
              <w:t xml:space="preserve">ustification for cases where your state proposes to catalog or rescue data </w:t>
            </w:r>
            <w:r>
              <w:rPr>
                <w:rFonts w:cs="Arial"/>
              </w:rPr>
              <w:t>that might reasonably be held or cataloged by another agency (e.g. oil and gas commission)</w:t>
            </w:r>
          </w:p>
          <w:p w:rsidR="005115FA" w:rsidRPr="00EA336C" w:rsidRDefault="005115FA" w:rsidP="00ED1E87">
            <w:pPr>
              <w:tabs>
                <w:tab w:val="left" w:pos="720"/>
                <w:tab w:val="left" w:pos="1440"/>
                <w:tab w:val="left" w:pos="2160"/>
              </w:tabs>
              <w:rPr>
                <w:rFonts w:cs="Arial"/>
              </w:rPr>
            </w:pPr>
          </w:p>
        </w:tc>
        <w:tc>
          <w:tcPr>
            <w:tcW w:w="8478" w:type="dxa"/>
          </w:tcPr>
          <w:p w:rsidR="005115FA" w:rsidRPr="00EA336C" w:rsidRDefault="005115FA" w:rsidP="00ED1E87">
            <w:pPr>
              <w:rPr>
                <w:rFonts w:cs="Arial"/>
              </w:rPr>
            </w:pPr>
          </w:p>
        </w:tc>
      </w:tr>
      <w:tr w:rsidR="005115FA" w:rsidRPr="00EA336C" w:rsidTr="00ED1E87">
        <w:tc>
          <w:tcPr>
            <w:tcW w:w="2538" w:type="dxa"/>
          </w:tcPr>
          <w:p w:rsidR="005115FA" w:rsidRPr="00EA336C" w:rsidRDefault="005115FA" w:rsidP="00ED1E87">
            <w:pPr>
              <w:tabs>
                <w:tab w:val="left" w:pos="720"/>
                <w:tab w:val="left" w:pos="1440"/>
                <w:tab w:val="left" w:pos="2160"/>
              </w:tabs>
              <w:rPr>
                <w:rFonts w:cs="Arial"/>
              </w:rPr>
            </w:pPr>
            <w:r w:rsidRPr="00EA336C">
              <w:rPr>
                <w:rFonts w:cs="Arial"/>
              </w:rPr>
              <w:t>Who are your state’s primary customers?</w:t>
            </w:r>
          </w:p>
        </w:tc>
        <w:tc>
          <w:tcPr>
            <w:tcW w:w="8478" w:type="dxa"/>
          </w:tcPr>
          <w:p w:rsidR="005115FA" w:rsidRPr="00EA336C" w:rsidRDefault="005115FA" w:rsidP="00ED1E87">
            <w:pPr>
              <w:rPr>
                <w:rFonts w:cs="Arial"/>
              </w:rPr>
            </w:pPr>
          </w:p>
          <w:p w:rsidR="005115FA" w:rsidRPr="00EA336C" w:rsidRDefault="005115FA" w:rsidP="00ED1E87">
            <w:pPr>
              <w:rPr>
                <w:rFonts w:cs="Arial"/>
              </w:rPr>
            </w:pPr>
          </w:p>
          <w:p w:rsidR="005115FA" w:rsidRPr="00EA336C" w:rsidRDefault="005115FA" w:rsidP="00ED1E87">
            <w:pPr>
              <w:rPr>
                <w:rFonts w:cs="Arial"/>
              </w:rPr>
            </w:pPr>
          </w:p>
        </w:tc>
      </w:tr>
      <w:tr w:rsidR="005115FA" w:rsidRPr="00EA336C" w:rsidTr="00ED1E87">
        <w:tc>
          <w:tcPr>
            <w:tcW w:w="2538" w:type="dxa"/>
          </w:tcPr>
          <w:p w:rsidR="005115FA" w:rsidRPr="00EA336C" w:rsidRDefault="005115FA" w:rsidP="00ED1E87">
            <w:pPr>
              <w:tabs>
                <w:tab w:val="left" w:pos="720"/>
                <w:tab w:val="left" w:pos="1440"/>
                <w:tab w:val="left" w:pos="2160"/>
              </w:tabs>
              <w:rPr>
                <w:rFonts w:cs="Arial"/>
              </w:rPr>
            </w:pPr>
            <w:r w:rsidRPr="00EA336C">
              <w:rPr>
                <w:rFonts w:cs="Arial"/>
              </w:rPr>
              <w:t>How often are your collections being accessed by those customers?</w:t>
            </w:r>
          </w:p>
          <w:p w:rsidR="005115FA" w:rsidRDefault="005115FA" w:rsidP="00ED1E87">
            <w:pPr>
              <w:tabs>
                <w:tab w:val="left" w:pos="720"/>
                <w:tab w:val="left" w:pos="1440"/>
                <w:tab w:val="left" w:pos="2160"/>
              </w:tabs>
              <w:rPr>
                <w:rFonts w:cs="Arial"/>
              </w:rPr>
            </w:pPr>
          </w:p>
          <w:p w:rsidR="005115FA" w:rsidRPr="00EA336C" w:rsidRDefault="005115FA" w:rsidP="00ED1E87">
            <w:pPr>
              <w:tabs>
                <w:tab w:val="left" w:pos="720"/>
                <w:tab w:val="left" w:pos="1440"/>
                <w:tab w:val="left" w:pos="2160"/>
              </w:tabs>
              <w:rPr>
                <w:rFonts w:cs="Arial"/>
              </w:rPr>
            </w:pPr>
          </w:p>
        </w:tc>
        <w:tc>
          <w:tcPr>
            <w:tcW w:w="8478" w:type="dxa"/>
          </w:tcPr>
          <w:p w:rsidR="005115FA" w:rsidRPr="00EA336C" w:rsidRDefault="005115FA" w:rsidP="00ED1E87">
            <w:pPr>
              <w:rPr>
                <w:rFonts w:cs="Arial"/>
              </w:rPr>
            </w:pPr>
          </w:p>
        </w:tc>
      </w:tr>
      <w:tr w:rsidR="005115FA" w:rsidRPr="00EA336C" w:rsidTr="00ED1E87">
        <w:tc>
          <w:tcPr>
            <w:tcW w:w="2538" w:type="dxa"/>
          </w:tcPr>
          <w:p w:rsidR="005115FA" w:rsidRPr="00EA336C" w:rsidRDefault="005115FA" w:rsidP="00ED1E87">
            <w:pPr>
              <w:rPr>
                <w:rFonts w:cs="Arial"/>
              </w:rPr>
            </w:pPr>
            <w:r w:rsidRPr="00EA336C">
              <w:rPr>
                <w:rFonts w:cs="Arial"/>
              </w:rPr>
              <w:lastRenderedPageBreak/>
              <w:t xml:space="preserve">What are the societal benefits </w:t>
            </w:r>
            <w:r>
              <w:rPr>
                <w:rFonts w:cs="Arial"/>
              </w:rPr>
              <w:t>derived from your preserved data. Please be specific and include type of data and how it is used, cost savings, lives saved, etc.</w:t>
            </w:r>
          </w:p>
        </w:tc>
        <w:tc>
          <w:tcPr>
            <w:tcW w:w="8478" w:type="dxa"/>
          </w:tcPr>
          <w:p w:rsidR="005115FA" w:rsidRPr="00EA336C" w:rsidRDefault="005115FA" w:rsidP="00ED1E87">
            <w:pPr>
              <w:rPr>
                <w:rFonts w:cs="Arial"/>
              </w:rPr>
            </w:pPr>
          </w:p>
        </w:tc>
      </w:tr>
    </w:tbl>
    <w:p w:rsidR="005115FA" w:rsidRDefault="005115FA" w:rsidP="005115FA">
      <w:pPr>
        <w:contextualSpacing/>
        <w:rPr>
          <w:rFonts w:ascii="Arial" w:hAnsi="Arial" w:cs="Arial"/>
          <w:b/>
        </w:rPr>
      </w:pPr>
    </w:p>
    <w:tbl>
      <w:tblPr>
        <w:tblStyle w:val="TableGrid"/>
        <w:tblW w:w="0" w:type="auto"/>
        <w:tblLayout w:type="fixed"/>
        <w:tblLook w:val="04A0" w:firstRow="1" w:lastRow="0" w:firstColumn="1" w:lastColumn="0" w:noHBand="0" w:noVBand="1"/>
      </w:tblPr>
      <w:tblGrid>
        <w:gridCol w:w="1458"/>
        <w:gridCol w:w="1710"/>
        <w:gridCol w:w="2790"/>
        <w:gridCol w:w="1170"/>
        <w:gridCol w:w="3870"/>
      </w:tblGrid>
      <w:tr w:rsidR="005115FA" w:rsidRPr="00EA336C" w:rsidTr="00ED1E87">
        <w:tc>
          <w:tcPr>
            <w:tcW w:w="10998" w:type="dxa"/>
            <w:gridSpan w:val="5"/>
            <w:shd w:val="clear" w:color="auto" w:fill="D9D9D9" w:themeFill="background1" w:themeFillShade="D9"/>
          </w:tcPr>
          <w:p w:rsidR="005115FA" w:rsidRPr="00EF606C" w:rsidRDefault="005115FA" w:rsidP="00ED1E87">
            <w:pPr>
              <w:contextualSpacing/>
              <w:rPr>
                <w:rFonts w:cs="Arial"/>
              </w:rPr>
            </w:pPr>
            <w:r w:rsidRPr="00EA336C">
              <w:rPr>
                <w:rFonts w:cs="Arial"/>
                <w:b/>
              </w:rPr>
              <w:t>Preliminary results and prior work</w:t>
            </w:r>
            <w:r>
              <w:rPr>
                <w:rFonts w:cs="Arial"/>
                <w:b/>
              </w:rPr>
              <w:t xml:space="preserve"> – </w:t>
            </w:r>
            <w:r w:rsidRPr="00EF606C">
              <w:rPr>
                <w:rFonts w:cs="Arial"/>
              </w:rPr>
              <w:t>This will help panel members understand how your current proposal relates to previous work. Do not assume review panel is familiar with prior work and accomplishments</w:t>
            </w:r>
            <w:r>
              <w:rPr>
                <w:rFonts w:cs="Arial"/>
              </w:rPr>
              <w:t>.</w:t>
            </w:r>
          </w:p>
          <w:p w:rsidR="005115FA" w:rsidRPr="00EA336C" w:rsidRDefault="005115FA" w:rsidP="00ED1E87">
            <w:pPr>
              <w:contextualSpacing/>
              <w:rPr>
                <w:rFonts w:cs="Arial"/>
              </w:rPr>
            </w:pPr>
          </w:p>
        </w:tc>
      </w:tr>
      <w:tr w:rsidR="005115FA" w:rsidRPr="00EA336C" w:rsidTr="00ED1E87">
        <w:trPr>
          <w:trHeight w:val="224"/>
        </w:trPr>
        <w:tc>
          <w:tcPr>
            <w:tcW w:w="1458" w:type="dxa"/>
          </w:tcPr>
          <w:p w:rsidR="005115FA" w:rsidRPr="00EF606C" w:rsidRDefault="005115FA" w:rsidP="00ED1E87">
            <w:pPr>
              <w:contextualSpacing/>
              <w:jc w:val="center"/>
              <w:rPr>
                <w:rFonts w:cs="Arial"/>
                <w:i/>
                <w:sz w:val="20"/>
                <w:szCs w:val="20"/>
              </w:rPr>
            </w:pPr>
            <w:r w:rsidRPr="00EF606C">
              <w:rPr>
                <w:rFonts w:cs="Arial"/>
                <w:i/>
                <w:sz w:val="20"/>
                <w:szCs w:val="20"/>
              </w:rPr>
              <w:t>NGGDPP Collection ID</w:t>
            </w:r>
          </w:p>
          <w:p w:rsidR="005115FA" w:rsidRPr="00EF606C" w:rsidRDefault="005115FA" w:rsidP="00ED1E87">
            <w:pPr>
              <w:contextualSpacing/>
              <w:jc w:val="center"/>
              <w:rPr>
                <w:rFonts w:cs="Arial"/>
                <w:i/>
                <w:sz w:val="20"/>
                <w:szCs w:val="20"/>
              </w:rPr>
            </w:pPr>
          </w:p>
        </w:tc>
        <w:tc>
          <w:tcPr>
            <w:tcW w:w="1710" w:type="dxa"/>
          </w:tcPr>
          <w:p w:rsidR="005115FA" w:rsidRPr="00EF606C" w:rsidRDefault="005115FA" w:rsidP="00ED1E87">
            <w:pPr>
              <w:contextualSpacing/>
              <w:jc w:val="center"/>
              <w:rPr>
                <w:rFonts w:cs="Arial"/>
                <w:i/>
                <w:sz w:val="20"/>
                <w:szCs w:val="20"/>
              </w:rPr>
            </w:pPr>
            <w:r w:rsidRPr="00EF606C">
              <w:rPr>
                <w:rFonts w:cs="Arial"/>
                <w:i/>
                <w:sz w:val="20"/>
                <w:szCs w:val="20"/>
              </w:rPr>
              <w:t>Brief Collection Name</w:t>
            </w:r>
          </w:p>
        </w:tc>
        <w:tc>
          <w:tcPr>
            <w:tcW w:w="2790" w:type="dxa"/>
          </w:tcPr>
          <w:p w:rsidR="005115FA" w:rsidRPr="00EF606C" w:rsidRDefault="005115FA" w:rsidP="00ED1E87">
            <w:pPr>
              <w:contextualSpacing/>
              <w:jc w:val="center"/>
              <w:rPr>
                <w:rFonts w:cs="Arial"/>
                <w:i/>
                <w:sz w:val="20"/>
                <w:szCs w:val="20"/>
              </w:rPr>
            </w:pPr>
            <w:r w:rsidRPr="00EF606C">
              <w:rPr>
                <w:rFonts w:cs="Arial"/>
                <w:i/>
                <w:sz w:val="20"/>
                <w:szCs w:val="20"/>
              </w:rPr>
              <w:t xml:space="preserve">Number of </w:t>
            </w:r>
            <w:r>
              <w:rPr>
                <w:rFonts w:cs="Arial"/>
                <w:i/>
                <w:sz w:val="20"/>
                <w:szCs w:val="20"/>
              </w:rPr>
              <w:t xml:space="preserve">collection inventories or metadata records </w:t>
            </w:r>
            <w:r w:rsidRPr="00EF606C">
              <w:rPr>
                <w:rFonts w:cs="Arial"/>
                <w:i/>
                <w:sz w:val="20"/>
                <w:szCs w:val="20"/>
              </w:rPr>
              <w:t xml:space="preserve">uploaded to </w:t>
            </w:r>
            <w:r>
              <w:rPr>
                <w:rFonts w:cs="Arial"/>
                <w:i/>
                <w:sz w:val="20"/>
                <w:szCs w:val="20"/>
              </w:rPr>
              <w:t xml:space="preserve">the </w:t>
            </w:r>
            <w:r w:rsidRPr="00EF606C">
              <w:rPr>
                <w:rFonts w:cs="Arial"/>
                <w:i/>
                <w:sz w:val="20"/>
                <w:szCs w:val="20"/>
              </w:rPr>
              <w:t>National Digital Catalog in previous years</w:t>
            </w:r>
          </w:p>
        </w:tc>
        <w:tc>
          <w:tcPr>
            <w:tcW w:w="1170" w:type="dxa"/>
          </w:tcPr>
          <w:p w:rsidR="005115FA" w:rsidRPr="00EF606C" w:rsidRDefault="005115FA" w:rsidP="00ED1E87">
            <w:pPr>
              <w:contextualSpacing/>
              <w:jc w:val="center"/>
              <w:rPr>
                <w:rFonts w:cs="Arial"/>
                <w:i/>
                <w:sz w:val="20"/>
                <w:szCs w:val="20"/>
              </w:rPr>
            </w:pPr>
            <w:r w:rsidRPr="00EF606C">
              <w:rPr>
                <w:rFonts w:cs="Arial"/>
                <w:i/>
                <w:sz w:val="20"/>
                <w:szCs w:val="20"/>
              </w:rPr>
              <w:t>Year uploaded</w:t>
            </w:r>
          </w:p>
        </w:tc>
        <w:tc>
          <w:tcPr>
            <w:tcW w:w="3870" w:type="dxa"/>
          </w:tcPr>
          <w:p w:rsidR="005115FA" w:rsidRDefault="005115FA" w:rsidP="00ED1E87">
            <w:pPr>
              <w:contextualSpacing/>
              <w:jc w:val="center"/>
              <w:rPr>
                <w:rFonts w:cs="Arial"/>
                <w:i/>
                <w:sz w:val="20"/>
                <w:szCs w:val="20"/>
              </w:rPr>
            </w:pPr>
            <w:r w:rsidRPr="00EF606C">
              <w:rPr>
                <w:rFonts w:cs="Arial"/>
                <w:i/>
                <w:sz w:val="20"/>
                <w:szCs w:val="20"/>
              </w:rPr>
              <w:t>Progress Summary</w:t>
            </w:r>
          </w:p>
          <w:p w:rsidR="005115FA" w:rsidRPr="00EF606C" w:rsidRDefault="005115FA" w:rsidP="00ED1E87">
            <w:pPr>
              <w:contextualSpacing/>
              <w:jc w:val="center"/>
              <w:rPr>
                <w:rFonts w:cs="Arial"/>
                <w:i/>
                <w:sz w:val="20"/>
                <w:szCs w:val="20"/>
              </w:rPr>
            </w:pPr>
            <w:r>
              <w:rPr>
                <w:rFonts w:cs="Arial"/>
                <w:i/>
                <w:sz w:val="20"/>
                <w:szCs w:val="20"/>
              </w:rPr>
              <w:t>Did work include digital infrastructure or rescuing data at risk? Describe briefly.</w:t>
            </w:r>
          </w:p>
        </w:tc>
      </w:tr>
      <w:tr w:rsidR="005115FA" w:rsidRPr="00EA336C" w:rsidTr="00ED1E87">
        <w:trPr>
          <w:trHeight w:val="485"/>
        </w:trPr>
        <w:tc>
          <w:tcPr>
            <w:tcW w:w="1458" w:type="dxa"/>
          </w:tcPr>
          <w:p w:rsidR="005115FA" w:rsidRDefault="005115FA" w:rsidP="00ED1E87">
            <w:pPr>
              <w:contextualSpacing/>
              <w:rPr>
                <w:rFonts w:cs="Arial"/>
              </w:rPr>
            </w:pPr>
          </w:p>
        </w:tc>
        <w:tc>
          <w:tcPr>
            <w:tcW w:w="1710" w:type="dxa"/>
          </w:tcPr>
          <w:p w:rsidR="005115FA" w:rsidRPr="00EA336C" w:rsidRDefault="005115FA" w:rsidP="00ED1E87">
            <w:pPr>
              <w:contextualSpacing/>
              <w:rPr>
                <w:rFonts w:cs="Arial"/>
              </w:rPr>
            </w:pPr>
          </w:p>
        </w:tc>
        <w:tc>
          <w:tcPr>
            <w:tcW w:w="2790" w:type="dxa"/>
          </w:tcPr>
          <w:p w:rsidR="005115FA" w:rsidRPr="00EA336C" w:rsidRDefault="005115FA" w:rsidP="00ED1E87">
            <w:pPr>
              <w:contextualSpacing/>
              <w:rPr>
                <w:rFonts w:cs="Arial"/>
              </w:rPr>
            </w:pPr>
          </w:p>
        </w:tc>
        <w:tc>
          <w:tcPr>
            <w:tcW w:w="1170" w:type="dxa"/>
          </w:tcPr>
          <w:p w:rsidR="005115FA" w:rsidRPr="00EA336C" w:rsidRDefault="005115FA" w:rsidP="00ED1E87">
            <w:pPr>
              <w:contextualSpacing/>
              <w:rPr>
                <w:rFonts w:cs="Arial"/>
              </w:rPr>
            </w:pPr>
          </w:p>
        </w:tc>
        <w:tc>
          <w:tcPr>
            <w:tcW w:w="3870" w:type="dxa"/>
          </w:tcPr>
          <w:p w:rsidR="005115FA" w:rsidRPr="00EA336C" w:rsidRDefault="005115FA" w:rsidP="00ED1E87">
            <w:pPr>
              <w:contextualSpacing/>
              <w:rPr>
                <w:rFonts w:cs="Arial"/>
              </w:rPr>
            </w:pPr>
          </w:p>
        </w:tc>
      </w:tr>
      <w:tr w:rsidR="005115FA" w:rsidRPr="00EA336C" w:rsidTr="00ED1E87">
        <w:trPr>
          <w:trHeight w:val="593"/>
        </w:trPr>
        <w:tc>
          <w:tcPr>
            <w:tcW w:w="1458" w:type="dxa"/>
          </w:tcPr>
          <w:p w:rsidR="005115FA" w:rsidRDefault="005115FA" w:rsidP="00ED1E87">
            <w:pPr>
              <w:contextualSpacing/>
              <w:rPr>
                <w:rFonts w:cs="Arial"/>
              </w:rPr>
            </w:pPr>
          </w:p>
        </w:tc>
        <w:tc>
          <w:tcPr>
            <w:tcW w:w="1710" w:type="dxa"/>
          </w:tcPr>
          <w:p w:rsidR="005115FA" w:rsidRPr="00EA336C" w:rsidRDefault="005115FA" w:rsidP="00ED1E87">
            <w:pPr>
              <w:contextualSpacing/>
              <w:rPr>
                <w:rFonts w:cs="Arial"/>
              </w:rPr>
            </w:pPr>
          </w:p>
        </w:tc>
        <w:tc>
          <w:tcPr>
            <w:tcW w:w="2790" w:type="dxa"/>
          </w:tcPr>
          <w:p w:rsidR="005115FA" w:rsidRPr="00EA336C" w:rsidRDefault="005115FA" w:rsidP="00ED1E87">
            <w:pPr>
              <w:contextualSpacing/>
              <w:rPr>
                <w:rFonts w:cs="Arial"/>
              </w:rPr>
            </w:pPr>
          </w:p>
        </w:tc>
        <w:tc>
          <w:tcPr>
            <w:tcW w:w="1170" w:type="dxa"/>
          </w:tcPr>
          <w:p w:rsidR="005115FA" w:rsidRPr="00EA336C" w:rsidRDefault="005115FA" w:rsidP="00ED1E87">
            <w:pPr>
              <w:contextualSpacing/>
              <w:rPr>
                <w:rFonts w:cs="Arial"/>
              </w:rPr>
            </w:pPr>
          </w:p>
        </w:tc>
        <w:tc>
          <w:tcPr>
            <w:tcW w:w="3870" w:type="dxa"/>
          </w:tcPr>
          <w:p w:rsidR="005115FA" w:rsidRPr="00EA336C" w:rsidRDefault="005115FA" w:rsidP="00ED1E87">
            <w:pPr>
              <w:contextualSpacing/>
              <w:rPr>
                <w:rFonts w:cs="Arial"/>
              </w:rPr>
            </w:pPr>
          </w:p>
        </w:tc>
      </w:tr>
      <w:tr w:rsidR="005115FA" w:rsidRPr="00EA336C" w:rsidTr="00ED1E87">
        <w:trPr>
          <w:trHeight w:val="485"/>
        </w:trPr>
        <w:tc>
          <w:tcPr>
            <w:tcW w:w="1458" w:type="dxa"/>
          </w:tcPr>
          <w:p w:rsidR="005115FA" w:rsidRPr="00EA336C" w:rsidRDefault="005115FA" w:rsidP="00ED1E87">
            <w:pPr>
              <w:rPr>
                <w:rFonts w:cs="Arial"/>
              </w:rPr>
            </w:pPr>
          </w:p>
        </w:tc>
        <w:tc>
          <w:tcPr>
            <w:tcW w:w="1710" w:type="dxa"/>
          </w:tcPr>
          <w:p w:rsidR="005115FA" w:rsidRPr="00EA336C" w:rsidRDefault="005115FA" w:rsidP="00ED1E87">
            <w:pPr>
              <w:rPr>
                <w:rFonts w:cs="Arial"/>
              </w:rPr>
            </w:pPr>
          </w:p>
        </w:tc>
        <w:tc>
          <w:tcPr>
            <w:tcW w:w="2790" w:type="dxa"/>
          </w:tcPr>
          <w:p w:rsidR="005115FA" w:rsidRPr="00EA336C" w:rsidRDefault="005115FA" w:rsidP="00ED1E87">
            <w:pPr>
              <w:rPr>
                <w:rFonts w:cs="Arial"/>
              </w:rPr>
            </w:pPr>
          </w:p>
        </w:tc>
        <w:tc>
          <w:tcPr>
            <w:tcW w:w="1170" w:type="dxa"/>
          </w:tcPr>
          <w:p w:rsidR="005115FA" w:rsidRPr="00EA336C" w:rsidRDefault="005115FA" w:rsidP="00ED1E87">
            <w:pPr>
              <w:rPr>
                <w:rFonts w:cs="Arial"/>
              </w:rPr>
            </w:pPr>
          </w:p>
        </w:tc>
        <w:tc>
          <w:tcPr>
            <w:tcW w:w="3870" w:type="dxa"/>
          </w:tcPr>
          <w:p w:rsidR="005115FA" w:rsidRPr="00EA336C" w:rsidRDefault="005115FA" w:rsidP="00ED1E87">
            <w:pPr>
              <w:rPr>
                <w:rFonts w:cs="Arial"/>
              </w:rPr>
            </w:pPr>
          </w:p>
        </w:tc>
      </w:tr>
    </w:tbl>
    <w:p w:rsidR="005115FA" w:rsidRPr="0089060D" w:rsidRDefault="005115FA" w:rsidP="005115FA">
      <w:pPr>
        <w:contextualSpacing/>
        <w:rPr>
          <w:rFonts w:ascii="Arial" w:hAnsi="Arial" w:cs="Arial"/>
          <w:b/>
          <w:sz w:val="24"/>
          <w:szCs w:val="24"/>
        </w:rPr>
      </w:pPr>
    </w:p>
    <w:tbl>
      <w:tblPr>
        <w:tblStyle w:val="TableGrid"/>
        <w:tblW w:w="0" w:type="auto"/>
        <w:tblLook w:val="04A0" w:firstRow="1" w:lastRow="0" w:firstColumn="1" w:lastColumn="0" w:noHBand="0" w:noVBand="1"/>
      </w:tblPr>
      <w:tblGrid>
        <w:gridCol w:w="2538"/>
        <w:gridCol w:w="8478"/>
      </w:tblGrid>
      <w:tr w:rsidR="005115FA" w:rsidRPr="00EA336C" w:rsidTr="00ED1E87">
        <w:trPr>
          <w:trHeight w:val="431"/>
        </w:trPr>
        <w:tc>
          <w:tcPr>
            <w:tcW w:w="11016" w:type="dxa"/>
            <w:gridSpan w:val="2"/>
            <w:shd w:val="clear" w:color="auto" w:fill="D9D9D9" w:themeFill="background1" w:themeFillShade="D9"/>
          </w:tcPr>
          <w:p w:rsidR="005115FA" w:rsidRPr="00EF606C" w:rsidRDefault="005115FA" w:rsidP="00ED1E87">
            <w:pPr>
              <w:tabs>
                <w:tab w:val="left" w:pos="1440"/>
                <w:tab w:val="left" w:pos="2160"/>
              </w:tabs>
              <w:contextualSpacing/>
              <w:rPr>
                <w:rFonts w:cs="Arial"/>
                <w:b/>
                <w:sz w:val="24"/>
                <w:szCs w:val="24"/>
              </w:rPr>
            </w:pPr>
            <w:r w:rsidRPr="0089060D">
              <w:rPr>
                <w:rFonts w:cs="Arial"/>
                <w:b/>
                <w:sz w:val="24"/>
                <w:szCs w:val="24"/>
              </w:rPr>
              <w:t>Grant Objective 1 – Inventory collections of geological or geophysical data</w:t>
            </w:r>
          </w:p>
        </w:tc>
      </w:tr>
      <w:tr w:rsidR="005115FA" w:rsidRPr="00EA336C" w:rsidTr="00ED1E87">
        <w:tc>
          <w:tcPr>
            <w:tcW w:w="2538" w:type="dxa"/>
          </w:tcPr>
          <w:p w:rsidR="005115FA" w:rsidRPr="00553B39" w:rsidRDefault="005115FA" w:rsidP="00ED1E87">
            <w:pPr>
              <w:contextualSpacing/>
              <w:rPr>
                <w:rFonts w:cs="Arial"/>
                <w:i/>
              </w:rPr>
            </w:pPr>
            <w:r w:rsidRPr="00553B39">
              <w:rPr>
                <w:rFonts w:cs="Arial"/>
                <w:i/>
              </w:rPr>
              <w:t>Name of Collection</w:t>
            </w:r>
          </w:p>
        </w:tc>
        <w:tc>
          <w:tcPr>
            <w:tcW w:w="8478" w:type="dxa"/>
          </w:tcPr>
          <w:p w:rsidR="005115FA" w:rsidRPr="00553B39" w:rsidRDefault="005115FA" w:rsidP="00ED1E87">
            <w:pPr>
              <w:contextualSpacing/>
              <w:rPr>
                <w:rFonts w:cs="Arial"/>
                <w:i/>
              </w:rPr>
            </w:pPr>
            <w:r w:rsidRPr="00553B39">
              <w:rPr>
                <w:rFonts w:cs="Arial"/>
                <w:i/>
              </w:rPr>
              <w:t>Brief description of collection contents</w:t>
            </w:r>
            <w:r>
              <w:rPr>
                <w:rFonts w:cs="Arial"/>
                <w:i/>
              </w:rPr>
              <w:t xml:space="preserve"> and estimated number of items</w:t>
            </w:r>
          </w:p>
        </w:tc>
      </w:tr>
      <w:tr w:rsidR="005115FA" w:rsidRPr="00EA336C" w:rsidTr="00ED1E87">
        <w:tc>
          <w:tcPr>
            <w:tcW w:w="2538" w:type="dxa"/>
          </w:tcPr>
          <w:p w:rsidR="005115FA" w:rsidRPr="00EA336C" w:rsidRDefault="005115FA" w:rsidP="00ED1E87">
            <w:pPr>
              <w:contextualSpacing/>
              <w:rPr>
                <w:rFonts w:cs="Arial"/>
              </w:rPr>
            </w:pPr>
          </w:p>
        </w:tc>
        <w:tc>
          <w:tcPr>
            <w:tcW w:w="8478" w:type="dxa"/>
          </w:tcPr>
          <w:p w:rsidR="005115FA" w:rsidRPr="00EA336C" w:rsidRDefault="005115FA" w:rsidP="00ED1E87">
            <w:pPr>
              <w:contextualSpacing/>
              <w:rPr>
                <w:rFonts w:cs="Arial"/>
              </w:rPr>
            </w:pPr>
          </w:p>
        </w:tc>
      </w:tr>
      <w:tr w:rsidR="005115FA" w:rsidRPr="00EA336C" w:rsidTr="00ED1E87">
        <w:tc>
          <w:tcPr>
            <w:tcW w:w="2538" w:type="dxa"/>
          </w:tcPr>
          <w:p w:rsidR="005115FA" w:rsidRPr="00EA336C" w:rsidRDefault="005115FA" w:rsidP="00ED1E87">
            <w:pPr>
              <w:rPr>
                <w:rFonts w:cs="Arial"/>
              </w:rPr>
            </w:pPr>
          </w:p>
        </w:tc>
        <w:tc>
          <w:tcPr>
            <w:tcW w:w="8478" w:type="dxa"/>
          </w:tcPr>
          <w:p w:rsidR="005115FA" w:rsidRPr="00EA336C" w:rsidRDefault="005115FA" w:rsidP="00ED1E87">
            <w:pPr>
              <w:rPr>
                <w:rFonts w:cs="Arial"/>
              </w:rPr>
            </w:pPr>
          </w:p>
        </w:tc>
      </w:tr>
      <w:tr w:rsidR="005115FA" w:rsidRPr="00EA336C" w:rsidTr="00ED1E87">
        <w:tc>
          <w:tcPr>
            <w:tcW w:w="2538" w:type="dxa"/>
          </w:tcPr>
          <w:p w:rsidR="005115FA" w:rsidRPr="00EA336C" w:rsidRDefault="005115FA" w:rsidP="00ED1E87">
            <w:pPr>
              <w:rPr>
                <w:rFonts w:cs="Arial"/>
              </w:rPr>
            </w:pPr>
          </w:p>
        </w:tc>
        <w:tc>
          <w:tcPr>
            <w:tcW w:w="8478" w:type="dxa"/>
          </w:tcPr>
          <w:p w:rsidR="005115FA" w:rsidRPr="00EA336C" w:rsidRDefault="005115FA" w:rsidP="00ED1E87">
            <w:pPr>
              <w:rPr>
                <w:rFonts w:cs="Arial"/>
              </w:rPr>
            </w:pPr>
          </w:p>
        </w:tc>
      </w:tr>
    </w:tbl>
    <w:p w:rsidR="005115FA" w:rsidRPr="00EA336C" w:rsidRDefault="005115FA" w:rsidP="005115FA">
      <w:pPr>
        <w:contextualSpacing/>
        <w:rPr>
          <w:rFonts w:ascii="Arial" w:hAnsi="Arial" w:cs="Arial"/>
          <w:b/>
        </w:rPr>
      </w:pPr>
    </w:p>
    <w:tbl>
      <w:tblPr>
        <w:tblW w:w="10998" w:type="dxa"/>
        <w:tblInd w:w="18" w:type="dxa"/>
        <w:tblLook w:val="04A0" w:firstRow="1" w:lastRow="0" w:firstColumn="1" w:lastColumn="0" w:noHBand="0" w:noVBand="1"/>
      </w:tblPr>
      <w:tblGrid>
        <w:gridCol w:w="1269"/>
        <w:gridCol w:w="2241"/>
        <w:gridCol w:w="1080"/>
        <w:gridCol w:w="2340"/>
        <w:gridCol w:w="2520"/>
        <w:gridCol w:w="1548"/>
      </w:tblGrid>
      <w:tr w:rsidR="005115FA" w:rsidRPr="00EA336C" w:rsidTr="00ED1E87">
        <w:trPr>
          <w:trHeight w:val="422"/>
        </w:trPr>
        <w:tc>
          <w:tcPr>
            <w:tcW w:w="10998"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115FA" w:rsidRDefault="005115FA" w:rsidP="00ED1E87">
            <w:r w:rsidRPr="00725F4B">
              <w:rPr>
                <w:rFonts w:ascii="Arial" w:hAnsi="Arial" w:cs="Arial"/>
                <w:b/>
                <w:sz w:val="24"/>
                <w:szCs w:val="24"/>
              </w:rPr>
              <w:t>Grant Objective 2 – Create metadata for individual items in inventoried data collections</w:t>
            </w:r>
          </w:p>
        </w:tc>
      </w:tr>
      <w:tr w:rsidR="005115FA" w:rsidRPr="00EF606C" w:rsidTr="00ED1E87">
        <w:trPr>
          <w:trHeight w:val="1305"/>
        </w:trPr>
        <w:tc>
          <w:tcPr>
            <w:tcW w:w="1269" w:type="dxa"/>
            <w:tcBorders>
              <w:top w:val="single" w:sz="4" w:space="0" w:color="auto"/>
              <w:left w:val="single" w:sz="4" w:space="0" w:color="auto"/>
              <w:bottom w:val="single" w:sz="4" w:space="0" w:color="auto"/>
              <w:right w:val="single" w:sz="4" w:space="0" w:color="auto"/>
            </w:tcBorders>
            <w:shd w:val="clear" w:color="auto" w:fill="auto"/>
            <w:hideMark/>
          </w:tcPr>
          <w:p w:rsidR="005115FA" w:rsidRPr="00EF606C" w:rsidRDefault="005115FA" w:rsidP="00ED1E87">
            <w:pPr>
              <w:contextualSpacing/>
              <w:jc w:val="center"/>
              <w:rPr>
                <w:rFonts w:ascii="Arial" w:hAnsi="Arial" w:cs="Arial"/>
                <w:i/>
                <w:iCs/>
                <w:color w:val="000000"/>
                <w:sz w:val="20"/>
                <w:szCs w:val="20"/>
              </w:rPr>
            </w:pPr>
            <w:r w:rsidRPr="00EF606C">
              <w:rPr>
                <w:rFonts w:ascii="Arial" w:hAnsi="Arial" w:cs="Arial"/>
                <w:i/>
                <w:iCs/>
                <w:color w:val="000000"/>
                <w:sz w:val="20"/>
                <w:szCs w:val="20"/>
              </w:rPr>
              <w:t>NGGDPP collection ID</w:t>
            </w:r>
          </w:p>
        </w:tc>
        <w:tc>
          <w:tcPr>
            <w:tcW w:w="2241" w:type="dxa"/>
            <w:tcBorders>
              <w:top w:val="single" w:sz="4" w:space="0" w:color="auto"/>
              <w:left w:val="nil"/>
              <w:bottom w:val="single" w:sz="4" w:space="0" w:color="auto"/>
              <w:right w:val="single" w:sz="4" w:space="0" w:color="auto"/>
            </w:tcBorders>
            <w:shd w:val="clear" w:color="auto" w:fill="auto"/>
            <w:hideMark/>
          </w:tcPr>
          <w:p w:rsidR="005115FA" w:rsidRPr="00EF606C" w:rsidRDefault="005115FA" w:rsidP="00ED1E87">
            <w:pPr>
              <w:contextualSpacing/>
              <w:jc w:val="center"/>
              <w:rPr>
                <w:rFonts w:ascii="Arial" w:hAnsi="Arial" w:cs="Arial"/>
                <w:i/>
                <w:iCs/>
                <w:color w:val="000000"/>
                <w:sz w:val="20"/>
                <w:szCs w:val="20"/>
              </w:rPr>
            </w:pPr>
            <w:r w:rsidRPr="00EF606C">
              <w:rPr>
                <w:rFonts w:ascii="Arial" w:hAnsi="Arial" w:cs="Arial"/>
                <w:i/>
                <w:iCs/>
                <w:color w:val="000000"/>
                <w:sz w:val="20"/>
                <w:szCs w:val="20"/>
              </w:rPr>
              <w:t>Brief collection name</w:t>
            </w:r>
          </w:p>
        </w:tc>
        <w:tc>
          <w:tcPr>
            <w:tcW w:w="1080" w:type="dxa"/>
            <w:tcBorders>
              <w:top w:val="single" w:sz="4" w:space="0" w:color="auto"/>
              <w:left w:val="single" w:sz="4" w:space="0" w:color="auto"/>
              <w:bottom w:val="single" w:sz="4" w:space="0" w:color="auto"/>
              <w:right w:val="single" w:sz="4" w:space="0" w:color="auto"/>
            </w:tcBorders>
          </w:tcPr>
          <w:p w:rsidR="005115FA" w:rsidRPr="00EF606C" w:rsidRDefault="005115FA" w:rsidP="00ED1E87">
            <w:pPr>
              <w:contextualSpacing/>
              <w:jc w:val="center"/>
              <w:rPr>
                <w:rFonts w:ascii="Arial" w:hAnsi="Arial" w:cs="Arial"/>
                <w:i/>
                <w:iCs/>
                <w:color w:val="000000"/>
                <w:sz w:val="20"/>
                <w:szCs w:val="20"/>
              </w:rPr>
            </w:pPr>
            <w:r w:rsidRPr="00EF606C">
              <w:rPr>
                <w:rFonts w:ascii="Arial" w:hAnsi="Arial" w:cs="Arial"/>
                <w:i/>
                <w:iCs/>
                <w:color w:val="000000"/>
                <w:sz w:val="20"/>
                <w:szCs w:val="20"/>
              </w:rPr>
              <w:t>Total # of items</w:t>
            </w:r>
            <w:r>
              <w:rPr>
                <w:rFonts w:ascii="Arial" w:hAnsi="Arial" w:cs="Arial"/>
                <w:i/>
                <w:iCs/>
                <w:color w:val="000000"/>
                <w:sz w:val="20"/>
                <w:szCs w:val="20"/>
              </w:rPr>
              <w:t xml:space="preserve"> in collection</w:t>
            </w:r>
          </w:p>
        </w:tc>
        <w:tc>
          <w:tcPr>
            <w:tcW w:w="2340" w:type="dxa"/>
            <w:tcBorders>
              <w:top w:val="single" w:sz="4" w:space="0" w:color="auto"/>
              <w:left w:val="nil"/>
              <w:bottom w:val="single" w:sz="4" w:space="0" w:color="auto"/>
              <w:right w:val="single" w:sz="4" w:space="0" w:color="auto"/>
            </w:tcBorders>
            <w:shd w:val="clear" w:color="auto" w:fill="auto"/>
            <w:hideMark/>
          </w:tcPr>
          <w:p w:rsidR="005115FA" w:rsidRPr="00EF606C" w:rsidRDefault="005115FA" w:rsidP="00ED1E87">
            <w:pPr>
              <w:contextualSpacing/>
              <w:jc w:val="center"/>
              <w:rPr>
                <w:rFonts w:ascii="Arial" w:hAnsi="Arial" w:cs="Arial"/>
                <w:i/>
                <w:iCs/>
                <w:color w:val="000000"/>
                <w:sz w:val="20"/>
                <w:szCs w:val="20"/>
              </w:rPr>
            </w:pPr>
            <w:r w:rsidRPr="00EF606C">
              <w:rPr>
                <w:rFonts w:ascii="Arial" w:hAnsi="Arial" w:cs="Arial"/>
                <w:i/>
                <w:iCs/>
                <w:color w:val="000000"/>
                <w:sz w:val="20"/>
                <w:szCs w:val="20"/>
              </w:rPr>
              <w:t>Number of data elements upload</w:t>
            </w:r>
            <w:r>
              <w:rPr>
                <w:rFonts w:ascii="Arial" w:hAnsi="Arial" w:cs="Arial"/>
                <w:i/>
                <w:iCs/>
                <w:color w:val="000000"/>
                <w:sz w:val="20"/>
                <w:szCs w:val="20"/>
              </w:rPr>
              <w:t>ed to the National Digital Catalog in previous years</w:t>
            </w:r>
          </w:p>
        </w:tc>
        <w:tc>
          <w:tcPr>
            <w:tcW w:w="2520" w:type="dxa"/>
            <w:tcBorders>
              <w:top w:val="single" w:sz="4" w:space="0" w:color="auto"/>
              <w:left w:val="single" w:sz="4" w:space="0" w:color="auto"/>
              <w:bottom w:val="single" w:sz="4" w:space="0" w:color="auto"/>
              <w:right w:val="single" w:sz="4" w:space="0" w:color="auto"/>
            </w:tcBorders>
            <w:shd w:val="clear" w:color="auto" w:fill="auto"/>
            <w:hideMark/>
          </w:tcPr>
          <w:p w:rsidR="005115FA" w:rsidRPr="00EF606C" w:rsidRDefault="005115FA" w:rsidP="00ED1E87">
            <w:pPr>
              <w:contextualSpacing/>
              <w:jc w:val="center"/>
              <w:rPr>
                <w:rFonts w:ascii="Arial" w:hAnsi="Arial" w:cs="Arial"/>
                <w:i/>
                <w:iCs/>
                <w:color w:val="000000"/>
                <w:sz w:val="20"/>
                <w:szCs w:val="20"/>
              </w:rPr>
            </w:pPr>
            <w:r>
              <w:rPr>
                <w:rFonts w:ascii="Arial" w:hAnsi="Arial" w:cs="Arial"/>
                <w:i/>
                <w:iCs/>
                <w:color w:val="000000"/>
                <w:sz w:val="20"/>
                <w:szCs w:val="20"/>
              </w:rPr>
              <w:t>Number of data elements being prepared for uploaded to National Digital Catalog in FY 2012</w:t>
            </w:r>
          </w:p>
        </w:tc>
        <w:tc>
          <w:tcPr>
            <w:tcW w:w="1548" w:type="dxa"/>
            <w:tcBorders>
              <w:top w:val="single" w:sz="4" w:space="0" w:color="auto"/>
              <w:left w:val="nil"/>
              <w:bottom w:val="single" w:sz="4" w:space="0" w:color="auto"/>
              <w:right w:val="single" w:sz="4" w:space="0" w:color="auto"/>
            </w:tcBorders>
            <w:shd w:val="clear" w:color="auto" w:fill="auto"/>
            <w:hideMark/>
          </w:tcPr>
          <w:p w:rsidR="005115FA" w:rsidRPr="00EF606C" w:rsidRDefault="005115FA" w:rsidP="00ED1E87">
            <w:pPr>
              <w:contextualSpacing/>
              <w:jc w:val="center"/>
              <w:rPr>
                <w:rFonts w:ascii="Arial" w:hAnsi="Arial" w:cs="Arial"/>
                <w:i/>
                <w:iCs/>
                <w:color w:val="000000"/>
                <w:sz w:val="20"/>
                <w:szCs w:val="20"/>
              </w:rPr>
            </w:pPr>
            <w:r w:rsidRPr="00EF606C">
              <w:rPr>
                <w:rFonts w:ascii="Arial" w:hAnsi="Arial" w:cs="Arial"/>
                <w:i/>
                <w:iCs/>
                <w:color w:val="000000"/>
                <w:sz w:val="20"/>
                <w:szCs w:val="20"/>
              </w:rPr>
              <w:t>% of total items that are in the Catalog</w:t>
            </w:r>
          </w:p>
        </w:tc>
      </w:tr>
      <w:tr w:rsidR="005115FA" w:rsidRPr="00EA336C" w:rsidTr="00ED1E87">
        <w:trPr>
          <w:trHeight w:val="584"/>
        </w:trPr>
        <w:tc>
          <w:tcPr>
            <w:tcW w:w="1269" w:type="dxa"/>
            <w:tcBorders>
              <w:top w:val="nil"/>
              <w:left w:val="single" w:sz="4" w:space="0" w:color="auto"/>
              <w:bottom w:val="single" w:sz="4" w:space="0" w:color="auto"/>
              <w:right w:val="single" w:sz="4" w:space="0" w:color="auto"/>
            </w:tcBorders>
            <w:shd w:val="clear" w:color="auto" w:fill="DAEEF3" w:themeFill="accent5" w:themeFillTint="33"/>
            <w:noWrap/>
            <w:vAlign w:val="center"/>
            <w:hideMark/>
          </w:tcPr>
          <w:p w:rsidR="005115FA" w:rsidRPr="00EA336C" w:rsidRDefault="005115FA" w:rsidP="00ED1E87">
            <w:pPr>
              <w:rPr>
                <w:rFonts w:ascii="Arial" w:hAnsi="Arial" w:cs="Arial"/>
                <w:color w:val="000000"/>
              </w:rPr>
            </w:pPr>
            <w:r w:rsidRPr="00AA2FC7">
              <w:rPr>
                <w:rFonts w:ascii="Arial" w:hAnsi="Arial" w:cs="Arial"/>
                <w:b/>
                <w:color w:val="000000"/>
                <w:sz w:val="18"/>
                <w:szCs w:val="18"/>
              </w:rPr>
              <w:t>EXAMPLE</w:t>
            </w:r>
            <w:r>
              <w:rPr>
                <w:rFonts w:ascii="Arial" w:hAnsi="Arial" w:cs="Arial"/>
                <w:color w:val="000000"/>
              </w:rPr>
              <w:br/>
            </w:r>
            <w:r w:rsidRPr="00EA336C">
              <w:rPr>
                <w:rFonts w:ascii="Arial" w:hAnsi="Arial" w:cs="Arial"/>
                <w:color w:val="000000"/>
              </w:rPr>
              <w:t>P999</w:t>
            </w:r>
          </w:p>
        </w:tc>
        <w:tc>
          <w:tcPr>
            <w:tcW w:w="2241" w:type="dxa"/>
            <w:tcBorders>
              <w:top w:val="nil"/>
              <w:left w:val="nil"/>
              <w:bottom w:val="single" w:sz="4" w:space="0" w:color="auto"/>
              <w:right w:val="single" w:sz="4" w:space="0" w:color="auto"/>
            </w:tcBorders>
            <w:shd w:val="clear" w:color="auto" w:fill="DAEEF3" w:themeFill="accent5" w:themeFillTint="33"/>
            <w:noWrap/>
            <w:vAlign w:val="center"/>
            <w:hideMark/>
          </w:tcPr>
          <w:p w:rsidR="005115FA" w:rsidRPr="00EA336C" w:rsidRDefault="005115FA" w:rsidP="00ED1E87">
            <w:pPr>
              <w:rPr>
                <w:rFonts w:ascii="Arial" w:hAnsi="Arial" w:cs="Arial"/>
                <w:color w:val="000000"/>
              </w:rPr>
            </w:pPr>
            <w:r w:rsidRPr="00EA336C">
              <w:rPr>
                <w:rFonts w:ascii="Arial" w:hAnsi="Arial" w:cs="Arial"/>
                <w:color w:val="000000"/>
              </w:rPr>
              <w:t>rocks</w:t>
            </w:r>
          </w:p>
        </w:tc>
        <w:tc>
          <w:tcPr>
            <w:tcW w:w="108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5115FA" w:rsidRPr="00EA336C" w:rsidRDefault="005115FA" w:rsidP="00ED1E87">
            <w:pPr>
              <w:jc w:val="center"/>
              <w:rPr>
                <w:rFonts w:ascii="Arial" w:hAnsi="Arial" w:cs="Arial"/>
                <w:color w:val="000000"/>
              </w:rPr>
            </w:pPr>
            <w:r w:rsidRPr="00EA336C">
              <w:rPr>
                <w:rFonts w:ascii="Arial" w:hAnsi="Arial" w:cs="Arial"/>
                <w:color w:val="000000"/>
              </w:rPr>
              <w:t>3</w:t>
            </w:r>
            <w:r>
              <w:rPr>
                <w:rFonts w:ascii="Arial" w:hAnsi="Arial" w:cs="Arial"/>
                <w:color w:val="000000"/>
              </w:rPr>
              <w:t>00</w:t>
            </w:r>
          </w:p>
        </w:tc>
        <w:tc>
          <w:tcPr>
            <w:tcW w:w="2340" w:type="dxa"/>
            <w:tcBorders>
              <w:top w:val="single" w:sz="4" w:space="0" w:color="auto"/>
              <w:left w:val="nil"/>
              <w:bottom w:val="single" w:sz="4" w:space="0" w:color="auto"/>
              <w:right w:val="single" w:sz="4" w:space="0" w:color="auto"/>
            </w:tcBorders>
            <w:shd w:val="clear" w:color="auto" w:fill="DAEEF3" w:themeFill="accent5" w:themeFillTint="33"/>
            <w:noWrap/>
            <w:vAlign w:val="center"/>
            <w:hideMark/>
          </w:tcPr>
          <w:p w:rsidR="005115FA" w:rsidRPr="00EA336C" w:rsidRDefault="005115FA" w:rsidP="00ED1E87">
            <w:pPr>
              <w:jc w:val="center"/>
              <w:rPr>
                <w:rFonts w:ascii="Arial" w:hAnsi="Arial" w:cs="Arial"/>
                <w:color w:val="000000"/>
              </w:rPr>
            </w:pPr>
            <w:r w:rsidRPr="00EA336C">
              <w:rPr>
                <w:rFonts w:ascii="Arial" w:hAnsi="Arial" w:cs="Arial"/>
                <w:color w:val="000000"/>
              </w:rPr>
              <w:t>1</w:t>
            </w:r>
            <w:r>
              <w:rPr>
                <w:rFonts w:ascii="Arial" w:hAnsi="Arial" w:cs="Arial"/>
                <w:color w:val="000000"/>
              </w:rPr>
              <w:t>00</w:t>
            </w:r>
          </w:p>
        </w:tc>
        <w:tc>
          <w:tcPr>
            <w:tcW w:w="2520" w:type="dxa"/>
            <w:tcBorders>
              <w:top w:val="nil"/>
              <w:left w:val="single" w:sz="4" w:space="0" w:color="auto"/>
              <w:bottom w:val="single" w:sz="4" w:space="0" w:color="auto"/>
              <w:right w:val="single" w:sz="4" w:space="0" w:color="auto"/>
            </w:tcBorders>
            <w:shd w:val="clear" w:color="auto" w:fill="DAEEF3" w:themeFill="accent5" w:themeFillTint="33"/>
            <w:noWrap/>
            <w:vAlign w:val="center"/>
            <w:hideMark/>
          </w:tcPr>
          <w:p w:rsidR="005115FA" w:rsidRPr="00EA336C" w:rsidRDefault="005115FA" w:rsidP="00ED1E87">
            <w:pPr>
              <w:jc w:val="center"/>
              <w:rPr>
                <w:rFonts w:ascii="Arial" w:hAnsi="Arial" w:cs="Arial"/>
                <w:color w:val="000000"/>
              </w:rPr>
            </w:pPr>
            <w:r>
              <w:rPr>
                <w:rFonts w:ascii="Arial" w:hAnsi="Arial" w:cs="Arial"/>
                <w:color w:val="000000"/>
              </w:rPr>
              <w:t>100</w:t>
            </w:r>
          </w:p>
        </w:tc>
        <w:tc>
          <w:tcPr>
            <w:tcW w:w="1548" w:type="dxa"/>
            <w:tcBorders>
              <w:top w:val="nil"/>
              <w:left w:val="nil"/>
              <w:bottom w:val="single" w:sz="4" w:space="0" w:color="auto"/>
              <w:right w:val="single" w:sz="4" w:space="0" w:color="auto"/>
            </w:tcBorders>
            <w:shd w:val="clear" w:color="auto" w:fill="DAEEF3" w:themeFill="accent5" w:themeFillTint="33"/>
            <w:noWrap/>
            <w:vAlign w:val="center"/>
            <w:hideMark/>
          </w:tcPr>
          <w:p w:rsidR="005115FA" w:rsidRPr="00EA336C" w:rsidRDefault="005115FA" w:rsidP="00ED1E87">
            <w:pPr>
              <w:jc w:val="center"/>
              <w:rPr>
                <w:rFonts w:ascii="Arial" w:hAnsi="Arial" w:cs="Arial"/>
                <w:color w:val="000000"/>
              </w:rPr>
            </w:pPr>
            <w:r>
              <w:rPr>
                <w:rFonts w:ascii="Arial" w:hAnsi="Arial" w:cs="Arial"/>
                <w:color w:val="000000"/>
              </w:rPr>
              <w:t>66</w:t>
            </w:r>
            <w:r w:rsidRPr="00EA336C">
              <w:rPr>
                <w:rFonts w:ascii="Arial" w:hAnsi="Arial" w:cs="Arial"/>
                <w:color w:val="000000"/>
              </w:rPr>
              <w:t>%</w:t>
            </w:r>
          </w:p>
        </w:tc>
      </w:tr>
      <w:tr w:rsidR="005115FA" w:rsidRPr="00EA336C" w:rsidTr="00ED1E87">
        <w:trPr>
          <w:trHeight w:val="300"/>
        </w:trPr>
        <w:tc>
          <w:tcPr>
            <w:tcW w:w="1269" w:type="dxa"/>
            <w:tcBorders>
              <w:top w:val="nil"/>
              <w:left w:val="single" w:sz="4" w:space="0" w:color="auto"/>
              <w:bottom w:val="single" w:sz="4" w:space="0" w:color="auto"/>
              <w:right w:val="single" w:sz="4" w:space="0" w:color="auto"/>
            </w:tcBorders>
            <w:shd w:val="clear" w:color="auto" w:fill="auto"/>
            <w:noWrap/>
            <w:vAlign w:val="center"/>
            <w:hideMark/>
          </w:tcPr>
          <w:p w:rsidR="005115FA" w:rsidRPr="00EA336C" w:rsidRDefault="005115FA" w:rsidP="00ED1E87">
            <w:pPr>
              <w:rPr>
                <w:rFonts w:ascii="Arial" w:hAnsi="Arial" w:cs="Arial"/>
                <w:color w:val="000000"/>
              </w:rPr>
            </w:pPr>
            <w:r w:rsidRPr="00EA336C">
              <w:rPr>
                <w:rFonts w:ascii="Arial" w:hAnsi="Arial" w:cs="Arial"/>
                <w:color w:val="000000"/>
              </w:rPr>
              <w:t> </w:t>
            </w:r>
          </w:p>
        </w:tc>
        <w:tc>
          <w:tcPr>
            <w:tcW w:w="2241" w:type="dxa"/>
            <w:tcBorders>
              <w:top w:val="nil"/>
              <w:left w:val="nil"/>
              <w:bottom w:val="single" w:sz="4" w:space="0" w:color="auto"/>
              <w:right w:val="single" w:sz="4" w:space="0" w:color="auto"/>
            </w:tcBorders>
            <w:shd w:val="clear" w:color="auto" w:fill="auto"/>
            <w:noWrap/>
            <w:vAlign w:val="center"/>
            <w:hideMark/>
          </w:tcPr>
          <w:p w:rsidR="005115FA" w:rsidRPr="00EA336C" w:rsidRDefault="005115FA" w:rsidP="00ED1E87">
            <w:pPr>
              <w:rPr>
                <w:rFonts w:ascii="Arial" w:hAnsi="Arial" w:cs="Arial"/>
                <w:color w:val="000000"/>
              </w:rPr>
            </w:pPr>
            <w:r w:rsidRPr="00EA336C">
              <w:rPr>
                <w:rFonts w:ascii="Arial" w:hAnsi="Arial" w:cs="Arial"/>
                <w:color w:val="000000"/>
              </w:rPr>
              <w:t> </w:t>
            </w:r>
          </w:p>
        </w:tc>
        <w:tc>
          <w:tcPr>
            <w:tcW w:w="1080" w:type="dxa"/>
            <w:tcBorders>
              <w:top w:val="single" w:sz="4" w:space="0" w:color="auto"/>
              <w:left w:val="single" w:sz="4" w:space="0" w:color="auto"/>
              <w:bottom w:val="single" w:sz="4" w:space="0" w:color="auto"/>
              <w:right w:val="single" w:sz="4" w:space="0" w:color="auto"/>
            </w:tcBorders>
          </w:tcPr>
          <w:p w:rsidR="005115FA" w:rsidRPr="00EA336C" w:rsidRDefault="005115FA" w:rsidP="00ED1E87">
            <w:pPr>
              <w:jc w:val="center"/>
              <w:rPr>
                <w:rFonts w:ascii="Arial" w:hAnsi="Arial" w:cs="Arial"/>
                <w:color w:val="000000"/>
              </w:rPr>
            </w:pPr>
          </w:p>
        </w:tc>
        <w:tc>
          <w:tcPr>
            <w:tcW w:w="2340" w:type="dxa"/>
            <w:tcBorders>
              <w:top w:val="single" w:sz="4" w:space="0" w:color="auto"/>
              <w:left w:val="nil"/>
              <w:bottom w:val="single" w:sz="4" w:space="0" w:color="auto"/>
              <w:right w:val="single" w:sz="4" w:space="0" w:color="auto"/>
            </w:tcBorders>
            <w:shd w:val="clear" w:color="auto" w:fill="auto"/>
            <w:noWrap/>
            <w:vAlign w:val="center"/>
            <w:hideMark/>
          </w:tcPr>
          <w:p w:rsidR="005115FA" w:rsidRPr="00EA336C" w:rsidRDefault="005115FA" w:rsidP="00ED1E87">
            <w:pPr>
              <w:jc w:val="center"/>
              <w:rPr>
                <w:rFonts w:ascii="Arial" w:hAnsi="Arial" w:cs="Arial"/>
                <w:color w:val="000000"/>
              </w:rPr>
            </w:pPr>
          </w:p>
        </w:tc>
        <w:tc>
          <w:tcPr>
            <w:tcW w:w="2520" w:type="dxa"/>
            <w:tcBorders>
              <w:top w:val="nil"/>
              <w:left w:val="single" w:sz="4" w:space="0" w:color="auto"/>
              <w:bottom w:val="single" w:sz="4" w:space="0" w:color="auto"/>
              <w:right w:val="single" w:sz="4" w:space="0" w:color="auto"/>
            </w:tcBorders>
            <w:shd w:val="clear" w:color="auto" w:fill="auto"/>
            <w:noWrap/>
            <w:vAlign w:val="center"/>
            <w:hideMark/>
          </w:tcPr>
          <w:p w:rsidR="005115FA" w:rsidRPr="00EA336C" w:rsidRDefault="005115FA" w:rsidP="00ED1E87">
            <w:pPr>
              <w:jc w:val="center"/>
              <w:rPr>
                <w:rFonts w:ascii="Arial" w:hAnsi="Arial" w:cs="Arial"/>
                <w:color w:val="000000"/>
              </w:rPr>
            </w:pPr>
          </w:p>
        </w:tc>
        <w:tc>
          <w:tcPr>
            <w:tcW w:w="1548" w:type="dxa"/>
            <w:tcBorders>
              <w:top w:val="nil"/>
              <w:left w:val="nil"/>
              <w:bottom w:val="single" w:sz="4" w:space="0" w:color="auto"/>
              <w:right w:val="single" w:sz="4" w:space="0" w:color="auto"/>
            </w:tcBorders>
            <w:shd w:val="clear" w:color="auto" w:fill="auto"/>
            <w:noWrap/>
            <w:vAlign w:val="center"/>
            <w:hideMark/>
          </w:tcPr>
          <w:p w:rsidR="005115FA" w:rsidRPr="00EA336C" w:rsidRDefault="005115FA" w:rsidP="00ED1E87">
            <w:pPr>
              <w:jc w:val="center"/>
              <w:rPr>
                <w:rFonts w:ascii="Arial" w:hAnsi="Arial" w:cs="Arial"/>
                <w:color w:val="000000"/>
              </w:rPr>
            </w:pPr>
          </w:p>
        </w:tc>
      </w:tr>
      <w:tr w:rsidR="005115FA" w:rsidRPr="00EA336C" w:rsidTr="00ED1E87">
        <w:trPr>
          <w:trHeight w:val="300"/>
        </w:trPr>
        <w:tc>
          <w:tcPr>
            <w:tcW w:w="1269" w:type="dxa"/>
            <w:tcBorders>
              <w:top w:val="nil"/>
              <w:left w:val="single" w:sz="4" w:space="0" w:color="auto"/>
              <w:bottom w:val="single" w:sz="4" w:space="0" w:color="auto"/>
              <w:right w:val="single" w:sz="4" w:space="0" w:color="auto"/>
            </w:tcBorders>
            <w:shd w:val="clear" w:color="auto" w:fill="auto"/>
            <w:noWrap/>
            <w:vAlign w:val="center"/>
            <w:hideMark/>
          </w:tcPr>
          <w:p w:rsidR="005115FA" w:rsidRPr="00EA336C" w:rsidRDefault="005115FA" w:rsidP="00ED1E87">
            <w:pPr>
              <w:rPr>
                <w:rFonts w:ascii="Arial" w:hAnsi="Arial" w:cs="Arial"/>
                <w:color w:val="000000"/>
              </w:rPr>
            </w:pPr>
            <w:r w:rsidRPr="00EA336C">
              <w:rPr>
                <w:rFonts w:ascii="Arial" w:hAnsi="Arial" w:cs="Arial"/>
                <w:color w:val="000000"/>
              </w:rPr>
              <w:t> </w:t>
            </w:r>
          </w:p>
        </w:tc>
        <w:tc>
          <w:tcPr>
            <w:tcW w:w="2241" w:type="dxa"/>
            <w:tcBorders>
              <w:top w:val="nil"/>
              <w:left w:val="nil"/>
              <w:bottom w:val="single" w:sz="4" w:space="0" w:color="auto"/>
              <w:right w:val="single" w:sz="4" w:space="0" w:color="auto"/>
            </w:tcBorders>
            <w:shd w:val="clear" w:color="auto" w:fill="auto"/>
            <w:noWrap/>
            <w:vAlign w:val="center"/>
            <w:hideMark/>
          </w:tcPr>
          <w:p w:rsidR="005115FA" w:rsidRPr="00EA336C" w:rsidRDefault="005115FA" w:rsidP="00ED1E87">
            <w:pPr>
              <w:rPr>
                <w:rFonts w:ascii="Arial" w:hAnsi="Arial" w:cs="Arial"/>
                <w:color w:val="000000"/>
              </w:rPr>
            </w:pPr>
            <w:r w:rsidRPr="00EA336C">
              <w:rPr>
                <w:rFonts w:ascii="Arial" w:hAnsi="Arial" w:cs="Arial"/>
                <w:color w:val="000000"/>
              </w:rPr>
              <w:t> </w:t>
            </w:r>
          </w:p>
        </w:tc>
        <w:tc>
          <w:tcPr>
            <w:tcW w:w="1080" w:type="dxa"/>
            <w:tcBorders>
              <w:top w:val="single" w:sz="4" w:space="0" w:color="auto"/>
              <w:left w:val="single" w:sz="4" w:space="0" w:color="auto"/>
              <w:bottom w:val="single" w:sz="4" w:space="0" w:color="auto"/>
              <w:right w:val="single" w:sz="4" w:space="0" w:color="auto"/>
            </w:tcBorders>
          </w:tcPr>
          <w:p w:rsidR="005115FA" w:rsidRPr="00EA336C" w:rsidRDefault="005115FA" w:rsidP="00ED1E87">
            <w:pPr>
              <w:jc w:val="center"/>
              <w:rPr>
                <w:rFonts w:ascii="Arial" w:hAnsi="Arial" w:cs="Arial"/>
                <w:color w:val="000000"/>
              </w:rPr>
            </w:pPr>
          </w:p>
        </w:tc>
        <w:tc>
          <w:tcPr>
            <w:tcW w:w="2340" w:type="dxa"/>
            <w:tcBorders>
              <w:top w:val="single" w:sz="4" w:space="0" w:color="auto"/>
              <w:left w:val="nil"/>
              <w:bottom w:val="single" w:sz="4" w:space="0" w:color="auto"/>
              <w:right w:val="single" w:sz="4" w:space="0" w:color="auto"/>
            </w:tcBorders>
            <w:shd w:val="clear" w:color="auto" w:fill="auto"/>
            <w:noWrap/>
            <w:vAlign w:val="center"/>
            <w:hideMark/>
          </w:tcPr>
          <w:p w:rsidR="005115FA" w:rsidRPr="00EA336C" w:rsidRDefault="005115FA" w:rsidP="00ED1E87">
            <w:pPr>
              <w:jc w:val="center"/>
              <w:rPr>
                <w:rFonts w:ascii="Arial" w:hAnsi="Arial" w:cs="Arial"/>
                <w:color w:val="000000"/>
              </w:rPr>
            </w:pPr>
          </w:p>
        </w:tc>
        <w:tc>
          <w:tcPr>
            <w:tcW w:w="2520" w:type="dxa"/>
            <w:tcBorders>
              <w:top w:val="nil"/>
              <w:left w:val="single" w:sz="4" w:space="0" w:color="auto"/>
              <w:bottom w:val="single" w:sz="4" w:space="0" w:color="auto"/>
              <w:right w:val="single" w:sz="4" w:space="0" w:color="auto"/>
            </w:tcBorders>
            <w:shd w:val="clear" w:color="auto" w:fill="auto"/>
            <w:noWrap/>
            <w:vAlign w:val="center"/>
            <w:hideMark/>
          </w:tcPr>
          <w:p w:rsidR="005115FA" w:rsidRPr="00EA336C" w:rsidRDefault="005115FA" w:rsidP="00ED1E87">
            <w:pPr>
              <w:jc w:val="center"/>
              <w:rPr>
                <w:rFonts w:ascii="Arial" w:hAnsi="Arial" w:cs="Arial"/>
                <w:color w:val="000000"/>
              </w:rPr>
            </w:pPr>
          </w:p>
        </w:tc>
        <w:tc>
          <w:tcPr>
            <w:tcW w:w="1548" w:type="dxa"/>
            <w:tcBorders>
              <w:top w:val="nil"/>
              <w:left w:val="nil"/>
              <w:bottom w:val="single" w:sz="4" w:space="0" w:color="auto"/>
              <w:right w:val="single" w:sz="4" w:space="0" w:color="auto"/>
            </w:tcBorders>
            <w:shd w:val="clear" w:color="auto" w:fill="auto"/>
            <w:noWrap/>
            <w:vAlign w:val="center"/>
            <w:hideMark/>
          </w:tcPr>
          <w:p w:rsidR="005115FA" w:rsidRPr="00EA336C" w:rsidRDefault="005115FA" w:rsidP="00ED1E87">
            <w:pPr>
              <w:jc w:val="center"/>
              <w:rPr>
                <w:rFonts w:ascii="Arial" w:hAnsi="Arial" w:cs="Arial"/>
                <w:color w:val="000000"/>
              </w:rPr>
            </w:pPr>
          </w:p>
        </w:tc>
      </w:tr>
      <w:tr w:rsidR="005115FA" w:rsidRPr="00EA336C" w:rsidTr="00ED1E87">
        <w:trPr>
          <w:trHeight w:val="300"/>
        </w:trPr>
        <w:tc>
          <w:tcPr>
            <w:tcW w:w="1269" w:type="dxa"/>
            <w:tcBorders>
              <w:top w:val="nil"/>
              <w:left w:val="single" w:sz="4" w:space="0" w:color="auto"/>
              <w:bottom w:val="single" w:sz="4" w:space="0" w:color="auto"/>
              <w:right w:val="single" w:sz="4" w:space="0" w:color="auto"/>
            </w:tcBorders>
            <w:shd w:val="clear" w:color="auto" w:fill="auto"/>
            <w:noWrap/>
            <w:vAlign w:val="center"/>
            <w:hideMark/>
          </w:tcPr>
          <w:p w:rsidR="005115FA" w:rsidRPr="00EA336C" w:rsidRDefault="005115FA" w:rsidP="00ED1E87">
            <w:pPr>
              <w:rPr>
                <w:rFonts w:ascii="Arial" w:hAnsi="Arial" w:cs="Arial"/>
                <w:color w:val="000000"/>
              </w:rPr>
            </w:pPr>
            <w:r w:rsidRPr="00EA336C">
              <w:rPr>
                <w:rFonts w:ascii="Arial" w:hAnsi="Arial" w:cs="Arial"/>
                <w:color w:val="000000"/>
              </w:rPr>
              <w:t> </w:t>
            </w:r>
          </w:p>
        </w:tc>
        <w:tc>
          <w:tcPr>
            <w:tcW w:w="2241" w:type="dxa"/>
            <w:tcBorders>
              <w:top w:val="nil"/>
              <w:left w:val="nil"/>
              <w:bottom w:val="single" w:sz="4" w:space="0" w:color="auto"/>
              <w:right w:val="single" w:sz="4" w:space="0" w:color="auto"/>
            </w:tcBorders>
            <w:shd w:val="clear" w:color="auto" w:fill="auto"/>
            <w:noWrap/>
            <w:vAlign w:val="center"/>
            <w:hideMark/>
          </w:tcPr>
          <w:p w:rsidR="005115FA" w:rsidRPr="00EA336C" w:rsidRDefault="005115FA" w:rsidP="00ED1E87">
            <w:pPr>
              <w:rPr>
                <w:rFonts w:ascii="Arial" w:hAnsi="Arial" w:cs="Arial"/>
                <w:color w:val="000000"/>
              </w:rPr>
            </w:pPr>
          </w:p>
        </w:tc>
        <w:tc>
          <w:tcPr>
            <w:tcW w:w="1080" w:type="dxa"/>
            <w:tcBorders>
              <w:top w:val="single" w:sz="4" w:space="0" w:color="auto"/>
              <w:left w:val="single" w:sz="4" w:space="0" w:color="auto"/>
              <w:bottom w:val="single" w:sz="4" w:space="0" w:color="auto"/>
              <w:right w:val="single" w:sz="4" w:space="0" w:color="auto"/>
            </w:tcBorders>
          </w:tcPr>
          <w:p w:rsidR="005115FA" w:rsidRPr="00EA336C" w:rsidRDefault="005115FA" w:rsidP="00ED1E87">
            <w:pPr>
              <w:jc w:val="center"/>
              <w:rPr>
                <w:rFonts w:ascii="Arial" w:hAnsi="Arial" w:cs="Arial"/>
                <w:color w:val="000000"/>
              </w:rPr>
            </w:pPr>
          </w:p>
        </w:tc>
        <w:tc>
          <w:tcPr>
            <w:tcW w:w="2340" w:type="dxa"/>
            <w:tcBorders>
              <w:top w:val="single" w:sz="4" w:space="0" w:color="auto"/>
              <w:left w:val="nil"/>
              <w:bottom w:val="single" w:sz="4" w:space="0" w:color="auto"/>
              <w:right w:val="single" w:sz="4" w:space="0" w:color="auto"/>
            </w:tcBorders>
            <w:shd w:val="clear" w:color="auto" w:fill="auto"/>
            <w:noWrap/>
            <w:vAlign w:val="center"/>
            <w:hideMark/>
          </w:tcPr>
          <w:p w:rsidR="005115FA" w:rsidRPr="00EA336C" w:rsidRDefault="005115FA" w:rsidP="00ED1E87">
            <w:pPr>
              <w:jc w:val="center"/>
              <w:rPr>
                <w:rFonts w:ascii="Arial" w:hAnsi="Arial" w:cs="Arial"/>
                <w:color w:val="000000"/>
              </w:rPr>
            </w:pPr>
          </w:p>
        </w:tc>
        <w:tc>
          <w:tcPr>
            <w:tcW w:w="2520" w:type="dxa"/>
            <w:tcBorders>
              <w:top w:val="nil"/>
              <w:left w:val="single" w:sz="4" w:space="0" w:color="auto"/>
              <w:bottom w:val="single" w:sz="4" w:space="0" w:color="auto"/>
              <w:right w:val="single" w:sz="4" w:space="0" w:color="auto"/>
            </w:tcBorders>
            <w:shd w:val="clear" w:color="auto" w:fill="auto"/>
            <w:noWrap/>
            <w:vAlign w:val="center"/>
            <w:hideMark/>
          </w:tcPr>
          <w:p w:rsidR="005115FA" w:rsidRPr="00EA336C" w:rsidRDefault="005115FA" w:rsidP="00ED1E87">
            <w:pPr>
              <w:jc w:val="center"/>
              <w:rPr>
                <w:rFonts w:ascii="Arial" w:hAnsi="Arial" w:cs="Arial"/>
                <w:color w:val="000000"/>
              </w:rPr>
            </w:pPr>
          </w:p>
        </w:tc>
        <w:tc>
          <w:tcPr>
            <w:tcW w:w="1548" w:type="dxa"/>
            <w:tcBorders>
              <w:top w:val="nil"/>
              <w:left w:val="nil"/>
              <w:bottom w:val="single" w:sz="4" w:space="0" w:color="auto"/>
              <w:right w:val="single" w:sz="4" w:space="0" w:color="auto"/>
            </w:tcBorders>
            <w:shd w:val="clear" w:color="auto" w:fill="auto"/>
            <w:noWrap/>
            <w:vAlign w:val="center"/>
            <w:hideMark/>
          </w:tcPr>
          <w:p w:rsidR="005115FA" w:rsidRPr="00EA336C" w:rsidRDefault="005115FA" w:rsidP="00ED1E87">
            <w:pPr>
              <w:jc w:val="center"/>
              <w:rPr>
                <w:rFonts w:ascii="Arial" w:hAnsi="Arial" w:cs="Arial"/>
                <w:color w:val="000000"/>
              </w:rPr>
            </w:pPr>
          </w:p>
        </w:tc>
      </w:tr>
      <w:tr w:rsidR="005115FA" w:rsidRPr="00EA336C" w:rsidTr="00ED1E87">
        <w:trPr>
          <w:trHeight w:val="300"/>
        </w:trPr>
        <w:tc>
          <w:tcPr>
            <w:tcW w:w="1269" w:type="dxa"/>
            <w:tcBorders>
              <w:top w:val="nil"/>
              <w:left w:val="single" w:sz="4" w:space="0" w:color="auto"/>
              <w:bottom w:val="single" w:sz="4" w:space="0" w:color="auto"/>
              <w:right w:val="single" w:sz="4" w:space="0" w:color="auto"/>
            </w:tcBorders>
            <w:shd w:val="clear" w:color="auto" w:fill="auto"/>
            <w:noWrap/>
            <w:vAlign w:val="center"/>
            <w:hideMark/>
          </w:tcPr>
          <w:p w:rsidR="005115FA" w:rsidRPr="00EA336C" w:rsidRDefault="005115FA" w:rsidP="00ED1E87">
            <w:pPr>
              <w:rPr>
                <w:rFonts w:ascii="Arial" w:hAnsi="Arial" w:cs="Arial"/>
                <w:color w:val="000000"/>
              </w:rPr>
            </w:pPr>
            <w:r w:rsidRPr="00EA336C">
              <w:rPr>
                <w:rFonts w:ascii="Arial" w:hAnsi="Arial" w:cs="Arial"/>
                <w:color w:val="000000"/>
              </w:rPr>
              <w:t> </w:t>
            </w:r>
          </w:p>
        </w:tc>
        <w:tc>
          <w:tcPr>
            <w:tcW w:w="2241" w:type="dxa"/>
            <w:tcBorders>
              <w:top w:val="nil"/>
              <w:left w:val="nil"/>
              <w:bottom w:val="single" w:sz="4" w:space="0" w:color="auto"/>
              <w:right w:val="single" w:sz="4" w:space="0" w:color="auto"/>
            </w:tcBorders>
            <w:shd w:val="clear" w:color="auto" w:fill="auto"/>
            <w:noWrap/>
            <w:vAlign w:val="center"/>
            <w:hideMark/>
          </w:tcPr>
          <w:p w:rsidR="005115FA" w:rsidRPr="00EA336C" w:rsidRDefault="005115FA" w:rsidP="00ED1E87">
            <w:pPr>
              <w:rPr>
                <w:rFonts w:ascii="Arial" w:hAnsi="Arial" w:cs="Arial"/>
                <w:color w:val="000000"/>
              </w:rPr>
            </w:pPr>
            <w:r w:rsidRPr="00EA336C">
              <w:rPr>
                <w:rFonts w:ascii="Arial" w:hAnsi="Arial" w:cs="Arial"/>
                <w:color w:val="000000"/>
              </w:rPr>
              <w:t> </w:t>
            </w:r>
          </w:p>
        </w:tc>
        <w:tc>
          <w:tcPr>
            <w:tcW w:w="1080" w:type="dxa"/>
            <w:tcBorders>
              <w:top w:val="single" w:sz="4" w:space="0" w:color="auto"/>
              <w:left w:val="single" w:sz="4" w:space="0" w:color="auto"/>
              <w:bottom w:val="single" w:sz="4" w:space="0" w:color="auto"/>
              <w:right w:val="single" w:sz="4" w:space="0" w:color="auto"/>
            </w:tcBorders>
          </w:tcPr>
          <w:p w:rsidR="005115FA" w:rsidRPr="00EA336C" w:rsidRDefault="005115FA" w:rsidP="00ED1E87">
            <w:pPr>
              <w:jc w:val="center"/>
              <w:rPr>
                <w:rFonts w:ascii="Arial" w:hAnsi="Arial" w:cs="Arial"/>
                <w:color w:val="000000"/>
              </w:rPr>
            </w:pPr>
          </w:p>
        </w:tc>
        <w:tc>
          <w:tcPr>
            <w:tcW w:w="2340" w:type="dxa"/>
            <w:tcBorders>
              <w:top w:val="single" w:sz="4" w:space="0" w:color="auto"/>
              <w:left w:val="nil"/>
              <w:bottom w:val="single" w:sz="4" w:space="0" w:color="auto"/>
              <w:right w:val="single" w:sz="4" w:space="0" w:color="auto"/>
            </w:tcBorders>
            <w:shd w:val="clear" w:color="auto" w:fill="auto"/>
            <w:noWrap/>
            <w:vAlign w:val="center"/>
            <w:hideMark/>
          </w:tcPr>
          <w:p w:rsidR="005115FA" w:rsidRPr="00EA336C" w:rsidRDefault="005115FA" w:rsidP="00ED1E87">
            <w:pPr>
              <w:jc w:val="center"/>
              <w:rPr>
                <w:rFonts w:ascii="Arial" w:hAnsi="Arial" w:cs="Arial"/>
                <w:color w:val="000000"/>
              </w:rPr>
            </w:pPr>
          </w:p>
        </w:tc>
        <w:tc>
          <w:tcPr>
            <w:tcW w:w="2520" w:type="dxa"/>
            <w:tcBorders>
              <w:top w:val="nil"/>
              <w:left w:val="single" w:sz="4" w:space="0" w:color="auto"/>
              <w:bottom w:val="single" w:sz="4" w:space="0" w:color="auto"/>
              <w:right w:val="single" w:sz="4" w:space="0" w:color="auto"/>
            </w:tcBorders>
            <w:shd w:val="clear" w:color="auto" w:fill="auto"/>
            <w:noWrap/>
            <w:vAlign w:val="center"/>
            <w:hideMark/>
          </w:tcPr>
          <w:p w:rsidR="005115FA" w:rsidRPr="00EA336C" w:rsidRDefault="005115FA" w:rsidP="00ED1E87">
            <w:pPr>
              <w:jc w:val="center"/>
              <w:rPr>
                <w:rFonts w:ascii="Arial" w:hAnsi="Arial" w:cs="Arial"/>
                <w:color w:val="000000"/>
              </w:rPr>
            </w:pPr>
          </w:p>
        </w:tc>
        <w:tc>
          <w:tcPr>
            <w:tcW w:w="1548" w:type="dxa"/>
            <w:tcBorders>
              <w:top w:val="nil"/>
              <w:left w:val="nil"/>
              <w:bottom w:val="single" w:sz="4" w:space="0" w:color="auto"/>
              <w:right w:val="single" w:sz="4" w:space="0" w:color="auto"/>
            </w:tcBorders>
            <w:shd w:val="clear" w:color="auto" w:fill="auto"/>
            <w:noWrap/>
            <w:vAlign w:val="center"/>
            <w:hideMark/>
          </w:tcPr>
          <w:p w:rsidR="005115FA" w:rsidRPr="00EA336C" w:rsidRDefault="005115FA" w:rsidP="00ED1E87">
            <w:pPr>
              <w:jc w:val="center"/>
              <w:rPr>
                <w:rFonts w:ascii="Arial" w:hAnsi="Arial" w:cs="Arial"/>
                <w:color w:val="000000"/>
              </w:rPr>
            </w:pPr>
          </w:p>
        </w:tc>
      </w:tr>
      <w:tr w:rsidR="005115FA" w:rsidRPr="00EA336C" w:rsidTr="00ED1E87">
        <w:trPr>
          <w:trHeight w:val="300"/>
        </w:trPr>
        <w:tc>
          <w:tcPr>
            <w:tcW w:w="1269" w:type="dxa"/>
            <w:tcBorders>
              <w:top w:val="nil"/>
              <w:left w:val="single" w:sz="4" w:space="0" w:color="auto"/>
              <w:bottom w:val="single" w:sz="4" w:space="0" w:color="auto"/>
              <w:right w:val="single" w:sz="4" w:space="0" w:color="auto"/>
            </w:tcBorders>
            <w:shd w:val="clear" w:color="auto" w:fill="auto"/>
            <w:noWrap/>
            <w:vAlign w:val="center"/>
            <w:hideMark/>
          </w:tcPr>
          <w:p w:rsidR="005115FA" w:rsidRPr="00EA336C" w:rsidRDefault="005115FA" w:rsidP="00ED1E87">
            <w:pPr>
              <w:rPr>
                <w:rFonts w:ascii="Arial" w:hAnsi="Arial" w:cs="Arial"/>
                <w:color w:val="000000"/>
              </w:rPr>
            </w:pPr>
            <w:r w:rsidRPr="00EA336C">
              <w:rPr>
                <w:rFonts w:ascii="Arial" w:hAnsi="Arial" w:cs="Arial"/>
                <w:color w:val="000000"/>
              </w:rPr>
              <w:t> </w:t>
            </w:r>
          </w:p>
        </w:tc>
        <w:tc>
          <w:tcPr>
            <w:tcW w:w="2241" w:type="dxa"/>
            <w:tcBorders>
              <w:top w:val="nil"/>
              <w:left w:val="nil"/>
              <w:bottom w:val="single" w:sz="4" w:space="0" w:color="auto"/>
              <w:right w:val="single" w:sz="4" w:space="0" w:color="auto"/>
            </w:tcBorders>
            <w:shd w:val="clear" w:color="auto" w:fill="auto"/>
            <w:noWrap/>
            <w:vAlign w:val="center"/>
            <w:hideMark/>
          </w:tcPr>
          <w:p w:rsidR="005115FA" w:rsidRPr="00EA336C" w:rsidRDefault="005115FA" w:rsidP="00ED1E87">
            <w:pPr>
              <w:rPr>
                <w:rFonts w:ascii="Arial" w:hAnsi="Arial" w:cs="Arial"/>
                <w:color w:val="000000"/>
              </w:rPr>
            </w:pPr>
            <w:r w:rsidRPr="00EA336C">
              <w:rPr>
                <w:rFonts w:ascii="Arial" w:hAnsi="Arial" w:cs="Arial"/>
                <w:color w:val="000000"/>
              </w:rPr>
              <w:t> </w:t>
            </w:r>
          </w:p>
        </w:tc>
        <w:tc>
          <w:tcPr>
            <w:tcW w:w="1080" w:type="dxa"/>
            <w:tcBorders>
              <w:top w:val="single" w:sz="4" w:space="0" w:color="auto"/>
              <w:left w:val="single" w:sz="4" w:space="0" w:color="auto"/>
              <w:bottom w:val="single" w:sz="4" w:space="0" w:color="auto"/>
              <w:right w:val="single" w:sz="4" w:space="0" w:color="auto"/>
            </w:tcBorders>
          </w:tcPr>
          <w:p w:rsidR="005115FA" w:rsidRPr="00EA336C" w:rsidRDefault="005115FA" w:rsidP="00ED1E87">
            <w:pPr>
              <w:jc w:val="center"/>
              <w:rPr>
                <w:rFonts w:ascii="Arial" w:hAnsi="Arial" w:cs="Arial"/>
                <w:color w:val="000000"/>
              </w:rPr>
            </w:pPr>
          </w:p>
        </w:tc>
        <w:tc>
          <w:tcPr>
            <w:tcW w:w="2340" w:type="dxa"/>
            <w:tcBorders>
              <w:top w:val="single" w:sz="4" w:space="0" w:color="auto"/>
              <w:left w:val="nil"/>
              <w:bottom w:val="single" w:sz="4" w:space="0" w:color="auto"/>
              <w:right w:val="single" w:sz="4" w:space="0" w:color="auto"/>
            </w:tcBorders>
            <w:shd w:val="clear" w:color="auto" w:fill="auto"/>
            <w:noWrap/>
            <w:vAlign w:val="center"/>
            <w:hideMark/>
          </w:tcPr>
          <w:p w:rsidR="005115FA" w:rsidRPr="00EA336C" w:rsidRDefault="005115FA" w:rsidP="00ED1E87">
            <w:pPr>
              <w:jc w:val="center"/>
              <w:rPr>
                <w:rFonts w:ascii="Arial" w:hAnsi="Arial" w:cs="Arial"/>
                <w:color w:val="000000"/>
              </w:rPr>
            </w:pPr>
          </w:p>
        </w:tc>
        <w:tc>
          <w:tcPr>
            <w:tcW w:w="2520" w:type="dxa"/>
            <w:tcBorders>
              <w:top w:val="nil"/>
              <w:left w:val="single" w:sz="4" w:space="0" w:color="auto"/>
              <w:bottom w:val="single" w:sz="4" w:space="0" w:color="auto"/>
              <w:right w:val="single" w:sz="4" w:space="0" w:color="auto"/>
            </w:tcBorders>
            <w:shd w:val="clear" w:color="auto" w:fill="auto"/>
            <w:noWrap/>
            <w:vAlign w:val="center"/>
            <w:hideMark/>
          </w:tcPr>
          <w:p w:rsidR="005115FA" w:rsidRPr="00EA336C" w:rsidRDefault="005115FA" w:rsidP="00ED1E87">
            <w:pPr>
              <w:jc w:val="center"/>
              <w:rPr>
                <w:rFonts w:ascii="Arial" w:hAnsi="Arial" w:cs="Arial"/>
                <w:color w:val="000000"/>
              </w:rPr>
            </w:pPr>
          </w:p>
        </w:tc>
        <w:tc>
          <w:tcPr>
            <w:tcW w:w="1548" w:type="dxa"/>
            <w:tcBorders>
              <w:top w:val="nil"/>
              <w:left w:val="nil"/>
              <w:bottom w:val="single" w:sz="4" w:space="0" w:color="auto"/>
              <w:right w:val="single" w:sz="4" w:space="0" w:color="auto"/>
            </w:tcBorders>
            <w:shd w:val="clear" w:color="auto" w:fill="auto"/>
            <w:noWrap/>
            <w:vAlign w:val="center"/>
            <w:hideMark/>
          </w:tcPr>
          <w:p w:rsidR="005115FA" w:rsidRPr="00EA336C" w:rsidRDefault="005115FA" w:rsidP="00ED1E87">
            <w:pPr>
              <w:jc w:val="center"/>
              <w:rPr>
                <w:rFonts w:ascii="Arial" w:hAnsi="Arial" w:cs="Arial"/>
                <w:color w:val="000000"/>
              </w:rPr>
            </w:pPr>
          </w:p>
        </w:tc>
      </w:tr>
      <w:tr w:rsidR="005115FA" w:rsidRPr="00EA336C" w:rsidTr="00ED1E87">
        <w:trPr>
          <w:trHeight w:val="300"/>
        </w:trPr>
        <w:tc>
          <w:tcPr>
            <w:tcW w:w="1269" w:type="dxa"/>
            <w:tcBorders>
              <w:top w:val="nil"/>
              <w:left w:val="single" w:sz="4" w:space="0" w:color="auto"/>
              <w:bottom w:val="single" w:sz="4" w:space="0" w:color="auto"/>
              <w:right w:val="single" w:sz="4" w:space="0" w:color="auto"/>
            </w:tcBorders>
            <w:shd w:val="clear" w:color="auto" w:fill="auto"/>
            <w:noWrap/>
            <w:vAlign w:val="center"/>
            <w:hideMark/>
          </w:tcPr>
          <w:p w:rsidR="005115FA" w:rsidRPr="00EA336C" w:rsidRDefault="005115FA" w:rsidP="00ED1E87">
            <w:pPr>
              <w:rPr>
                <w:rFonts w:ascii="Arial" w:hAnsi="Arial" w:cs="Arial"/>
                <w:color w:val="000000"/>
              </w:rPr>
            </w:pPr>
            <w:r w:rsidRPr="00EA336C">
              <w:rPr>
                <w:rFonts w:ascii="Arial" w:hAnsi="Arial" w:cs="Arial"/>
                <w:color w:val="000000"/>
              </w:rPr>
              <w:t> </w:t>
            </w:r>
          </w:p>
        </w:tc>
        <w:tc>
          <w:tcPr>
            <w:tcW w:w="2241" w:type="dxa"/>
            <w:tcBorders>
              <w:top w:val="nil"/>
              <w:left w:val="nil"/>
              <w:bottom w:val="single" w:sz="4" w:space="0" w:color="auto"/>
              <w:right w:val="single" w:sz="4" w:space="0" w:color="auto"/>
            </w:tcBorders>
            <w:shd w:val="clear" w:color="auto" w:fill="auto"/>
            <w:noWrap/>
            <w:vAlign w:val="center"/>
            <w:hideMark/>
          </w:tcPr>
          <w:p w:rsidR="005115FA" w:rsidRPr="00EA336C" w:rsidRDefault="005115FA" w:rsidP="00ED1E87">
            <w:pPr>
              <w:rPr>
                <w:rFonts w:ascii="Arial" w:hAnsi="Arial" w:cs="Arial"/>
                <w:color w:val="000000"/>
              </w:rPr>
            </w:pPr>
            <w:r w:rsidRPr="00EA336C">
              <w:rPr>
                <w:rFonts w:ascii="Arial" w:hAnsi="Arial" w:cs="Arial"/>
                <w:color w:val="000000"/>
              </w:rPr>
              <w:t> </w:t>
            </w:r>
          </w:p>
        </w:tc>
        <w:tc>
          <w:tcPr>
            <w:tcW w:w="1080" w:type="dxa"/>
            <w:tcBorders>
              <w:top w:val="single" w:sz="4" w:space="0" w:color="auto"/>
              <w:left w:val="single" w:sz="4" w:space="0" w:color="auto"/>
              <w:bottom w:val="single" w:sz="4" w:space="0" w:color="auto"/>
              <w:right w:val="single" w:sz="4" w:space="0" w:color="auto"/>
            </w:tcBorders>
          </w:tcPr>
          <w:p w:rsidR="005115FA" w:rsidRPr="00EA336C" w:rsidRDefault="005115FA" w:rsidP="00ED1E87">
            <w:pPr>
              <w:jc w:val="center"/>
              <w:rPr>
                <w:rFonts w:ascii="Arial" w:hAnsi="Arial" w:cs="Arial"/>
                <w:color w:val="000000"/>
              </w:rPr>
            </w:pPr>
          </w:p>
        </w:tc>
        <w:tc>
          <w:tcPr>
            <w:tcW w:w="2340" w:type="dxa"/>
            <w:tcBorders>
              <w:top w:val="single" w:sz="4" w:space="0" w:color="auto"/>
              <w:left w:val="nil"/>
              <w:bottom w:val="single" w:sz="4" w:space="0" w:color="auto"/>
              <w:right w:val="single" w:sz="4" w:space="0" w:color="auto"/>
            </w:tcBorders>
            <w:shd w:val="clear" w:color="auto" w:fill="auto"/>
            <w:noWrap/>
            <w:vAlign w:val="center"/>
            <w:hideMark/>
          </w:tcPr>
          <w:p w:rsidR="005115FA" w:rsidRPr="00EA336C" w:rsidRDefault="005115FA" w:rsidP="00ED1E87">
            <w:pPr>
              <w:jc w:val="center"/>
              <w:rPr>
                <w:rFonts w:ascii="Arial" w:hAnsi="Arial" w:cs="Arial"/>
                <w:color w:val="000000"/>
              </w:rPr>
            </w:pPr>
          </w:p>
        </w:tc>
        <w:tc>
          <w:tcPr>
            <w:tcW w:w="2520" w:type="dxa"/>
            <w:tcBorders>
              <w:top w:val="nil"/>
              <w:left w:val="single" w:sz="4" w:space="0" w:color="auto"/>
              <w:bottom w:val="single" w:sz="4" w:space="0" w:color="auto"/>
              <w:right w:val="single" w:sz="4" w:space="0" w:color="auto"/>
            </w:tcBorders>
            <w:shd w:val="clear" w:color="auto" w:fill="auto"/>
            <w:noWrap/>
            <w:vAlign w:val="center"/>
            <w:hideMark/>
          </w:tcPr>
          <w:p w:rsidR="005115FA" w:rsidRPr="00EA336C" w:rsidRDefault="005115FA" w:rsidP="00ED1E87">
            <w:pPr>
              <w:jc w:val="center"/>
              <w:rPr>
                <w:rFonts w:ascii="Arial" w:hAnsi="Arial" w:cs="Arial"/>
                <w:color w:val="000000"/>
              </w:rPr>
            </w:pPr>
          </w:p>
        </w:tc>
        <w:tc>
          <w:tcPr>
            <w:tcW w:w="1548" w:type="dxa"/>
            <w:tcBorders>
              <w:top w:val="nil"/>
              <w:left w:val="nil"/>
              <w:bottom w:val="single" w:sz="4" w:space="0" w:color="auto"/>
              <w:right w:val="single" w:sz="4" w:space="0" w:color="auto"/>
            </w:tcBorders>
            <w:shd w:val="clear" w:color="auto" w:fill="auto"/>
            <w:noWrap/>
            <w:vAlign w:val="center"/>
            <w:hideMark/>
          </w:tcPr>
          <w:p w:rsidR="005115FA" w:rsidRPr="00EA336C" w:rsidRDefault="005115FA" w:rsidP="00ED1E87">
            <w:pPr>
              <w:jc w:val="center"/>
              <w:rPr>
                <w:rFonts w:ascii="Arial" w:hAnsi="Arial" w:cs="Arial"/>
                <w:color w:val="000000"/>
              </w:rPr>
            </w:pPr>
          </w:p>
        </w:tc>
      </w:tr>
    </w:tbl>
    <w:p w:rsidR="005115FA" w:rsidRDefault="005115FA" w:rsidP="005115FA">
      <w:pPr>
        <w:contextualSpacing/>
        <w:rPr>
          <w:rFonts w:ascii="Arial" w:hAnsi="Arial" w:cs="Arial"/>
          <w:b/>
        </w:rPr>
      </w:pPr>
    </w:p>
    <w:tbl>
      <w:tblPr>
        <w:tblStyle w:val="TableGrid"/>
        <w:tblW w:w="0" w:type="auto"/>
        <w:tblLook w:val="04A0" w:firstRow="1" w:lastRow="0" w:firstColumn="1" w:lastColumn="0" w:noHBand="0" w:noVBand="1"/>
      </w:tblPr>
      <w:tblGrid>
        <w:gridCol w:w="2538"/>
        <w:gridCol w:w="8478"/>
      </w:tblGrid>
      <w:tr w:rsidR="005115FA" w:rsidRPr="00EA336C" w:rsidTr="00ED1E87">
        <w:tc>
          <w:tcPr>
            <w:tcW w:w="11016" w:type="dxa"/>
            <w:gridSpan w:val="2"/>
            <w:shd w:val="clear" w:color="auto" w:fill="D9D9D9" w:themeFill="background1" w:themeFillShade="D9"/>
          </w:tcPr>
          <w:p w:rsidR="005115FA" w:rsidRPr="00EA336C" w:rsidRDefault="005115FA" w:rsidP="00ED1E87">
            <w:pPr>
              <w:contextualSpacing/>
              <w:rPr>
                <w:rFonts w:cs="Arial"/>
                <w:b/>
              </w:rPr>
            </w:pPr>
            <w:r w:rsidRPr="00EA336C">
              <w:rPr>
                <w:rFonts w:cs="Arial"/>
                <w:b/>
              </w:rPr>
              <w:t>For applications to create metadata, please provide the following:</w:t>
            </w:r>
          </w:p>
          <w:p w:rsidR="005115FA" w:rsidRPr="00EA336C" w:rsidRDefault="005115FA" w:rsidP="00ED1E87">
            <w:pPr>
              <w:contextualSpacing/>
              <w:rPr>
                <w:rFonts w:cs="Arial"/>
              </w:rPr>
            </w:pPr>
          </w:p>
        </w:tc>
      </w:tr>
      <w:tr w:rsidR="005115FA" w:rsidRPr="00EA336C" w:rsidTr="00ED1E87">
        <w:tc>
          <w:tcPr>
            <w:tcW w:w="2538" w:type="dxa"/>
          </w:tcPr>
          <w:p w:rsidR="005115FA" w:rsidRPr="00EA336C" w:rsidRDefault="005115FA" w:rsidP="00ED1E87">
            <w:pPr>
              <w:contextualSpacing/>
              <w:rPr>
                <w:rFonts w:cs="Arial"/>
              </w:rPr>
            </w:pPr>
            <w:r w:rsidRPr="00EA336C">
              <w:rPr>
                <w:rFonts w:cs="Arial"/>
              </w:rPr>
              <w:t>Summary of process by which your metadata will be submitted to the catalog</w:t>
            </w:r>
          </w:p>
        </w:tc>
        <w:tc>
          <w:tcPr>
            <w:tcW w:w="8478" w:type="dxa"/>
          </w:tcPr>
          <w:p w:rsidR="005115FA" w:rsidRPr="00EA336C" w:rsidRDefault="005115FA" w:rsidP="00ED1E87">
            <w:pPr>
              <w:contextualSpacing/>
              <w:rPr>
                <w:rFonts w:cs="Arial"/>
              </w:rPr>
            </w:pPr>
          </w:p>
        </w:tc>
      </w:tr>
      <w:tr w:rsidR="005115FA" w:rsidRPr="00EA336C" w:rsidTr="00ED1E87">
        <w:tc>
          <w:tcPr>
            <w:tcW w:w="2538" w:type="dxa"/>
          </w:tcPr>
          <w:p w:rsidR="005115FA" w:rsidRPr="00EA336C" w:rsidRDefault="005115FA" w:rsidP="00ED1E87">
            <w:pPr>
              <w:rPr>
                <w:rFonts w:cs="Arial"/>
              </w:rPr>
            </w:pPr>
            <w:r w:rsidRPr="00EA336C">
              <w:rPr>
                <w:rFonts w:cs="Arial"/>
              </w:rPr>
              <w:t>Quality assurance processes used to check the data before submission to the catalog</w:t>
            </w:r>
          </w:p>
        </w:tc>
        <w:tc>
          <w:tcPr>
            <w:tcW w:w="8478" w:type="dxa"/>
          </w:tcPr>
          <w:p w:rsidR="005115FA" w:rsidRPr="00EA336C" w:rsidRDefault="005115FA" w:rsidP="00ED1E87">
            <w:pPr>
              <w:rPr>
                <w:rFonts w:cs="Arial"/>
              </w:rPr>
            </w:pPr>
          </w:p>
        </w:tc>
      </w:tr>
      <w:tr w:rsidR="005115FA" w:rsidRPr="00EA336C" w:rsidTr="00ED1E87">
        <w:trPr>
          <w:trHeight w:val="1070"/>
        </w:trPr>
        <w:tc>
          <w:tcPr>
            <w:tcW w:w="2538" w:type="dxa"/>
          </w:tcPr>
          <w:p w:rsidR="005115FA" w:rsidRPr="00EA336C" w:rsidRDefault="005115FA" w:rsidP="00ED1E87">
            <w:pPr>
              <w:rPr>
                <w:rFonts w:cs="Arial"/>
              </w:rPr>
            </w:pPr>
            <w:r w:rsidRPr="00EA336C">
              <w:rPr>
                <w:rFonts w:cs="Arial"/>
              </w:rPr>
              <w:t>Summary of your state’s plan for integrating periodic catalog updates into your business processes</w:t>
            </w:r>
          </w:p>
          <w:p w:rsidR="005115FA" w:rsidRPr="00EA336C" w:rsidRDefault="005115FA" w:rsidP="00ED1E87">
            <w:pPr>
              <w:rPr>
                <w:rFonts w:cs="Arial"/>
              </w:rPr>
            </w:pPr>
          </w:p>
        </w:tc>
        <w:tc>
          <w:tcPr>
            <w:tcW w:w="8478" w:type="dxa"/>
          </w:tcPr>
          <w:p w:rsidR="005115FA" w:rsidRPr="00EA336C" w:rsidRDefault="005115FA" w:rsidP="00ED1E87">
            <w:pPr>
              <w:rPr>
                <w:rFonts w:cs="Arial"/>
              </w:rPr>
            </w:pPr>
          </w:p>
        </w:tc>
      </w:tr>
      <w:tr w:rsidR="005115FA" w:rsidRPr="00EA336C" w:rsidTr="00ED1E87">
        <w:trPr>
          <w:trHeight w:val="1070"/>
        </w:trPr>
        <w:tc>
          <w:tcPr>
            <w:tcW w:w="2538" w:type="dxa"/>
          </w:tcPr>
          <w:p w:rsidR="005115FA" w:rsidRPr="00EA336C" w:rsidRDefault="005115FA" w:rsidP="00ED1E87">
            <w:pPr>
              <w:rPr>
                <w:rFonts w:cs="Arial"/>
              </w:rPr>
            </w:pPr>
            <w:r w:rsidRPr="00EA336C">
              <w:rPr>
                <w:rFonts w:cs="Arial"/>
              </w:rPr>
              <w:t>Summary of technical plan for how new or modified records in the catalog will be identified and updated</w:t>
            </w:r>
          </w:p>
          <w:p w:rsidR="005115FA" w:rsidRPr="00EA336C" w:rsidRDefault="005115FA" w:rsidP="00ED1E87">
            <w:pPr>
              <w:rPr>
                <w:rFonts w:cs="Arial"/>
              </w:rPr>
            </w:pPr>
          </w:p>
        </w:tc>
        <w:tc>
          <w:tcPr>
            <w:tcW w:w="8478" w:type="dxa"/>
          </w:tcPr>
          <w:p w:rsidR="005115FA" w:rsidRPr="00EA336C" w:rsidRDefault="005115FA" w:rsidP="00ED1E87">
            <w:pPr>
              <w:rPr>
                <w:rFonts w:cs="Arial"/>
              </w:rPr>
            </w:pPr>
          </w:p>
        </w:tc>
      </w:tr>
      <w:tr w:rsidR="005115FA" w:rsidRPr="00EA336C" w:rsidTr="00ED1E87">
        <w:trPr>
          <w:trHeight w:val="890"/>
        </w:trPr>
        <w:tc>
          <w:tcPr>
            <w:tcW w:w="2538" w:type="dxa"/>
          </w:tcPr>
          <w:p w:rsidR="005115FA" w:rsidRPr="00EA336C" w:rsidRDefault="005115FA" w:rsidP="00ED1E87">
            <w:pPr>
              <w:rPr>
                <w:rFonts w:cs="Arial"/>
              </w:rPr>
            </w:pPr>
            <w:r>
              <w:rPr>
                <w:rFonts w:cs="Arial"/>
              </w:rPr>
              <w:t>H</w:t>
            </w:r>
            <w:r w:rsidRPr="00EA336C">
              <w:rPr>
                <w:rFonts w:cs="Arial"/>
              </w:rPr>
              <w:t>ow often do you plan to submit updates to the catalog?</w:t>
            </w:r>
          </w:p>
        </w:tc>
        <w:tc>
          <w:tcPr>
            <w:tcW w:w="8478" w:type="dxa"/>
          </w:tcPr>
          <w:p w:rsidR="005115FA" w:rsidRPr="00EA336C" w:rsidRDefault="005115FA" w:rsidP="00ED1E87">
            <w:pPr>
              <w:rPr>
                <w:rFonts w:cs="Arial"/>
              </w:rPr>
            </w:pPr>
          </w:p>
        </w:tc>
      </w:tr>
      <w:tr w:rsidR="005115FA" w:rsidRPr="00EA336C" w:rsidTr="00ED1E87">
        <w:tc>
          <w:tcPr>
            <w:tcW w:w="2538" w:type="dxa"/>
          </w:tcPr>
          <w:p w:rsidR="005115FA" w:rsidRPr="00EA336C" w:rsidRDefault="005115FA" w:rsidP="00ED1E87">
            <w:pPr>
              <w:rPr>
                <w:rFonts w:cs="Arial"/>
              </w:rPr>
            </w:pPr>
            <w:r>
              <w:t>Describe any anticipated technical resource challenges and how you propose to respond</w:t>
            </w:r>
          </w:p>
        </w:tc>
        <w:tc>
          <w:tcPr>
            <w:tcW w:w="8478" w:type="dxa"/>
          </w:tcPr>
          <w:p w:rsidR="005115FA" w:rsidRPr="00EA336C" w:rsidRDefault="005115FA" w:rsidP="00ED1E87">
            <w:pPr>
              <w:rPr>
                <w:rFonts w:cs="Arial"/>
              </w:rPr>
            </w:pPr>
          </w:p>
        </w:tc>
      </w:tr>
    </w:tbl>
    <w:p w:rsidR="005115FA" w:rsidRDefault="005115FA" w:rsidP="005115FA">
      <w:pPr>
        <w:contextualSpacing/>
        <w:rPr>
          <w:rFonts w:ascii="Arial" w:hAnsi="Arial" w:cs="Arial"/>
          <w:b/>
        </w:rPr>
      </w:pPr>
    </w:p>
    <w:tbl>
      <w:tblPr>
        <w:tblStyle w:val="TableGrid"/>
        <w:tblW w:w="0" w:type="auto"/>
        <w:tblLook w:val="04A0" w:firstRow="1" w:lastRow="0" w:firstColumn="1" w:lastColumn="0" w:noHBand="0" w:noVBand="1"/>
      </w:tblPr>
      <w:tblGrid>
        <w:gridCol w:w="2538"/>
        <w:gridCol w:w="6390"/>
        <w:gridCol w:w="2088"/>
      </w:tblGrid>
      <w:tr w:rsidR="005115FA" w:rsidRPr="00EA336C" w:rsidTr="00ED1E87">
        <w:trPr>
          <w:trHeight w:val="102"/>
        </w:trPr>
        <w:tc>
          <w:tcPr>
            <w:tcW w:w="11016" w:type="dxa"/>
            <w:gridSpan w:val="3"/>
            <w:shd w:val="clear" w:color="auto" w:fill="D9D9D9" w:themeFill="background1" w:themeFillShade="D9"/>
          </w:tcPr>
          <w:p w:rsidR="005115FA" w:rsidRPr="00724EE1" w:rsidRDefault="005115FA" w:rsidP="00ED1E87">
            <w:pPr>
              <w:tabs>
                <w:tab w:val="left" w:pos="1440"/>
                <w:tab w:val="left" w:pos="2160"/>
              </w:tabs>
              <w:contextualSpacing/>
              <w:rPr>
                <w:rFonts w:cs="Arial"/>
                <w:b/>
                <w:sz w:val="24"/>
                <w:szCs w:val="24"/>
              </w:rPr>
            </w:pPr>
            <w:r w:rsidRPr="00724EE1">
              <w:rPr>
                <w:rFonts w:cs="Arial"/>
                <w:b/>
                <w:sz w:val="24"/>
                <w:szCs w:val="24"/>
              </w:rPr>
              <w:t>Grant Objective 3 – Create or update digital infrastructure</w:t>
            </w:r>
          </w:p>
          <w:p w:rsidR="005115FA" w:rsidRPr="00EA336C" w:rsidRDefault="005115FA" w:rsidP="00ED1E87">
            <w:pPr>
              <w:contextualSpacing/>
              <w:rPr>
                <w:rFonts w:cs="Arial"/>
              </w:rPr>
            </w:pPr>
          </w:p>
        </w:tc>
      </w:tr>
      <w:tr w:rsidR="005115FA" w:rsidRPr="00EA336C" w:rsidTr="00ED1E87">
        <w:trPr>
          <w:trHeight w:val="102"/>
        </w:trPr>
        <w:tc>
          <w:tcPr>
            <w:tcW w:w="2538" w:type="dxa"/>
            <w:vMerge w:val="restart"/>
          </w:tcPr>
          <w:p w:rsidR="005115FA" w:rsidRPr="00EA336C" w:rsidRDefault="005115FA" w:rsidP="00ED1E87">
            <w:pPr>
              <w:contextualSpacing/>
              <w:rPr>
                <w:rFonts w:cs="Arial"/>
              </w:rPr>
            </w:pPr>
            <w:r w:rsidRPr="00EA336C">
              <w:rPr>
                <w:rFonts w:cs="Arial"/>
              </w:rPr>
              <w:t xml:space="preserve">Paper </w:t>
            </w:r>
            <w:r w:rsidRPr="00EA336C">
              <w:rPr>
                <w:rFonts w:cs="Arial"/>
              </w:rPr>
              <w:sym w:font="Wingdings" w:char="F0E0"/>
            </w:r>
            <w:r w:rsidRPr="00EA336C">
              <w:rPr>
                <w:rFonts w:cs="Arial"/>
              </w:rPr>
              <w:t>Digital conversion</w:t>
            </w:r>
          </w:p>
        </w:tc>
        <w:tc>
          <w:tcPr>
            <w:tcW w:w="8478" w:type="dxa"/>
            <w:gridSpan w:val="2"/>
          </w:tcPr>
          <w:p w:rsidR="005115FA" w:rsidRPr="00EA336C" w:rsidRDefault="005115FA" w:rsidP="00ED1E87">
            <w:pPr>
              <w:contextualSpacing/>
              <w:rPr>
                <w:rFonts w:cs="Arial"/>
              </w:rPr>
            </w:pPr>
            <w:r w:rsidRPr="00EA336C">
              <w:rPr>
                <w:rFonts w:cs="Arial"/>
              </w:rPr>
              <w:t xml:space="preserve">List the type and amount of </w:t>
            </w:r>
            <w:r w:rsidRPr="00EA336C">
              <w:rPr>
                <w:rFonts w:cs="Arial"/>
                <w:u w:val="single"/>
              </w:rPr>
              <w:t>paper</w:t>
            </w:r>
            <w:r w:rsidRPr="00EA336C">
              <w:rPr>
                <w:rFonts w:cs="Arial"/>
              </w:rPr>
              <w:t xml:space="preserve"> records you plan to scan/digitize:</w:t>
            </w:r>
          </w:p>
        </w:tc>
      </w:tr>
      <w:tr w:rsidR="005115FA" w:rsidRPr="00EA336C" w:rsidTr="00ED1E87">
        <w:trPr>
          <w:trHeight w:val="102"/>
        </w:trPr>
        <w:tc>
          <w:tcPr>
            <w:tcW w:w="2538" w:type="dxa"/>
            <w:vMerge/>
          </w:tcPr>
          <w:p w:rsidR="005115FA" w:rsidRPr="00EA336C" w:rsidRDefault="005115FA" w:rsidP="00ED1E87">
            <w:pPr>
              <w:rPr>
                <w:rFonts w:cs="Arial"/>
              </w:rPr>
            </w:pPr>
          </w:p>
        </w:tc>
        <w:tc>
          <w:tcPr>
            <w:tcW w:w="6390" w:type="dxa"/>
          </w:tcPr>
          <w:p w:rsidR="005115FA" w:rsidRPr="00EA336C" w:rsidRDefault="005115FA" w:rsidP="00ED1E87">
            <w:pPr>
              <w:rPr>
                <w:rFonts w:cs="Arial"/>
                <w:i/>
              </w:rPr>
            </w:pPr>
            <w:r w:rsidRPr="00EA336C">
              <w:rPr>
                <w:rFonts w:cs="Arial"/>
                <w:i/>
              </w:rPr>
              <w:t xml:space="preserve">type </w:t>
            </w:r>
          </w:p>
        </w:tc>
        <w:tc>
          <w:tcPr>
            <w:tcW w:w="2088" w:type="dxa"/>
          </w:tcPr>
          <w:p w:rsidR="005115FA" w:rsidRPr="00EA336C" w:rsidRDefault="005115FA" w:rsidP="00ED1E87">
            <w:pPr>
              <w:rPr>
                <w:rFonts w:cs="Arial"/>
                <w:i/>
              </w:rPr>
            </w:pPr>
            <w:r w:rsidRPr="00EA336C">
              <w:rPr>
                <w:rFonts w:cs="Arial"/>
                <w:i/>
              </w:rPr>
              <w:t>amount</w:t>
            </w:r>
          </w:p>
        </w:tc>
      </w:tr>
      <w:tr w:rsidR="005115FA" w:rsidRPr="00EA336C" w:rsidTr="00ED1E87">
        <w:trPr>
          <w:trHeight w:val="102"/>
        </w:trPr>
        <w:tc>
          <w:tcPr>
            <w:tcW w:w="2538" w:type="dxa"/>
            <w:vMerge/>
          </w:tcPr>
          <w:p w:rsidR="005115FA" w:rsidRPr="00EA336C" w:rsidRDefault="005115FA" w:rsidP="00ED1E87">
            <w:pPr>
              <w:rPr>
                <w:rFonts w:cs="Arial"/>
              </w:rPr>
            </w:pPr>
          </w:p>
        </w:tc>
        <w:tc>
          <w:tcPr>
            <w:tcW w:w="6390" w:type="dxa"/>
          </w:tcPr>
          <w:p w:rsidR="005115FA" w:rsidRPr="00EA336C" w:rsidRDefault="005115FA" w:rsidP="00ED1E87">
            <w:pPr>
              <w:rPr>
                <w:rFonts w:cs="Arial"/>
              </w:rPr>
            </w:pPr>
          </w:p>
        </w:tc>
        <w:tc>
          <w:tcPr>
            <w:tcW w:w="2088" w:type="dxa"/>
          </w:tcPr>
          <w:p w:rsidR="005115FA" w:rsidRPr="00EA336C" w:rsidRDefault="005115FA" w:rsidP="00ED1E87">
            <w:pPr>
              <w:rPr>
                <w:rFonts w:cs="Arial"/>
              </w:rPr>
            </w:pPr>
          </w:p>
        </w:tc>
      </w:tr>
      <w:tr w:rsidR="005115FA" w:rsidRPr="00EA336C" w:rsidTr="00ED1E87">
        <w:trPr>
          <w:trHeight w:val="102"/>
        </w:trPr>
        <w:tc>
          <w:tcPr>
            <w:tcW w:w="2538" w:type="dxa"/>
            <w:vMerge/>
          </w:tcPr>
          <w:p w:rsidR="005115FA" w:rsidRPr="00EA336C" w:rsidRDefault="005115FA" w:rsidP="00ED1E87">
            <w:pPr>
              <w:rPr>
                <w:rFonts w:cs="Arial"/>
              </w:rPr>
            </w:pPr>
          </w:p>
        </w:tc>
        <w:tc>
          <w:tcPr>
            <w:tcW w:w="6390" w:type="dxa"/>
          </w:tcPr>
          <w:p w:rsidR="005115FA" w:rsidRPr="00EA336C" w:rsidRDefault="005115FA" w:rsidP="00ED1E87">
            <w:pPr>
              <w:rPr>
                <w:rFonts w:cs="Arial"/>
              </w:rPr>
            </w:pPr>
          </w:p>
        </w:tc>
        <w:tc>
          <w:tcPr>
            <w:tcW w:w="2088" w:type="dxa"/>
          </w:tcPr>
          <w:p w:rsidR="005115FA" w:rsidRPr="00EA336C" w:rsidRDefault="005115FA" w:rsidP="00ED1E87">
            <w:pPr>
              <w:rPr>
                <w:rFonts w:cs="Arial"/>
              </w:rPr>
            </w:pPr>
          </w:p>
        </w:tc>
      </w:tr>
      <w:tr w:rsidR="005115FA" w:rsidRPr="00EA336C" w:rsidTr="00ED1E87">
        <w:trPr>
          <w:trHeight w:val="102"/>
        </w:trPr>
        <w:tc>
          <w:tcPr>
            <w:tcW w:w="2538" w:type="dxa"/>
            <w:vMerge/>
          </w:tcPr>
          <w:p w:rsidR="005115FA" w:rsidRPr="00EA336C" w:rsidRDefault="005115FA" w:rsidP="00ED1E87">
            <w:pPr>
              <w:rPr>
                <w:rFonts w:cs="Arial"/>
              </w:rPr>
            </w:pPr>
          </w:p>
        </w:tc>
        <w:tc>
          <w:tcPr>
            <w:tcW w:w="6390" w:type="dxa"/>
          </w:tcPr>
          <w:p w:rsidR="005115FA" w:rsidRPr="00EA336C" w:rsidRDefault="005115FA" w:rsidP="00ED1E87">
            <w:pPr>
              <w:rPr>
                <w:rFonts w:cs="Arial"/>
              </w:rPr>
            </w:pPr>
          </w:p>
        </w:tc>
        <w:tc>
          <w:tcPr>
            <w:tcW w:w="2088" w:type="dxa"/>
          </w:tcPr>
          <w:p w:rsidR="005115FA" w:rsidRPr="00EA336C" w:rsidRDefault="005115FA" w:rsidP="00ED1E87">
            <w:pPr>
              <w:rPr>
                <w:rFonts w:cs="Arial"/>
              </w:rPr>
            </w:pPr>
          </w:p>
        </w:tc>
      </w:tr>
      <w:tr w:rsidR="005115FA" w:rsidRPr="00EA336C" w:rsidTr="00ED1E87">
        <w:trPr>
          <w:trHeight w:val="129"/>
        </w:trPr>
        <w:tc>
          <w:tcPr>
            <w:tcW w:w="2538" w:type="dxa"/>
            <w:vMerge w:val="restart"/>
          </w:tcPr>
          <w:p w:rsidR="005115FA" w:rsidRPr="00EA336C" w:rsidRDefault="005115FA" w:rsidP="00ED1E87">
            <w:pPr>
              <w:rPr>
                <w:rFonts w:cs="Arial"/>
              </w:rPr>
            </w:pPr>
            <w:r w:rsidRPr="00EA336C">
              <w:rPr>
                <w:rFonts w:cs="Arial"/>
              </w:rPr>
              <w:t xml:space="preserve">Digital </w:t>
            </w:r>
            <w:r w:rsidRPr="00EA336C">
              <w:rPr>
                <w:rFonts w:cs="Arial"/>
              </w:rPr>
              <w:sym w:font="Wingdings" w:char="F0E0"/>
            </w:r>
            <w:r w:rsidRPr="00EA336C">
              <w:rPr>
                <w:rFonts w:cs="Arial"/>
              </w:rPr>
              <w:t>new Digital format</w:t>
            </w:r>
          </w:p>
        </w:tc>
        <w:tc>
          <w:tcPr>
            <w:tcW w:w="8478" w:type="dxa"/>
            <w:gridSpan w:val="2"/>
          </w:tcPr>
          <w:p w:rsidR="005115FA" w:rsidRPr="00EA336C" w:rsidRDefault="005115FA" w:rsidP="00ED1E87">
            <w:pPr>
              <w:rPr>
                <w:rFonts w:cs="Arial"/>
              </w:rPr>
            </w:pPr>
            <w:r w:rsidRPr="00EA336C">
              <w:rPr>
                <w:rFonts w:cs="Arial"/>
              </w:rPr>
              <w:t xml:space="preserve">List the type and amount of </w:t>
            </w:r>
            <w:r w:rsidRPr="00EA336C">
              <w:rPr>
                <w:rFonts w:cs="Arial"/>
                <w:u w:val="single"/>
              </w:rPr>
              <w:t xml:space="preserve">digital </w:t>
            </w:r>
            <w:r w:rsidRPr="00EA336C">
              <w:rPr>
                <w:rFonts w:cs="Arial"/>
              </w:rPr>
              <w:t>records you plan to convert:</w:t>
            </w:r>
          </w:p>
        </w:tc>
      </w:tr>
      <w:tr w:rsidR="005115FA" w:rsidRPr="00EA336C" w:rsidTr="00ED1E87">
        <w:trPr>
          <w:trHeight w:val="127"/>
        </w:trPr>
        <w:tc>
          <w:tcPr>
            <w:tcW w:w="2538" w:type="dxa"/>
            <w:vMerge/>
          </w:tcPr>
          <w:p w:rsidR="005115FA" w:rsidRPr="00EA336C" w:rsidRDefault="005115FA" w:rsidP="00ED1E87">
            <w:pPr>
              <w:rPr>
                <w:rFonts w:cs="Arial"/>
              </w:rPr>
            </w:pPr>
          </w:p>
        </w:tc>
        <w:tc>
          <w:tcPr>
            <w:tcW w:w="6390" w:type="dxa"/>
          </w:tcPr>
          <w:p w:rsidR="005115FA" w:rsidRPr="00EA336C" w:rsidRDefault="005115FA" w:rsidP="00ED1E87">
            <w:pPr>
              <w:rPr>
                <w:rFonts w:cs="Arial"/>
                <w:i/>
              </w:rPr>
            </w:pPr>
            <w:r w:rsidRPr="00EA336C">
              <w:rPr>
                <w:rFonts w:cs="Arial"/>
                <w:i/>
              </w:rPr>
              <w:t xml:space="preserve">type </w:t>
            </w:r>
          </w:p>
        </w:tc>
        <w:tc>
          <w:tcPr>
            <w:tcW w:w="2088" w:type="dxa"/>
          </w:tcPr>
          <w:p w:rsidR="005115FA" w:rsidRPr="00EA336C" w:rsidRDefault="005115FA" w:rsidP="00ED1E87">
            <w:pPr>
              <w:rPr>
                <w:rFonts w:cs="Arial"/>
                <w:i/>
              </w:rPr>
            </w:pPr>
            <w:r w:rsidRPr="00EA336C">
              <w:rPr>
                <w:rFonts w:cs="Arial"/>
                <w:i/>
              </w:rPr>
              <w:t>amount</w:t>
            </w:r>
          </w:p>
        </w:tc>
      </w:tr>
      <w:tr w:rsidR="005115FA" w:rsidRPr="00EA336C" w:rsidTr="00ED1E87">
        <w:trPr>
          <w:trHeight w:val="127"/>
        </w:trPr>
        <w:tc>
          <w:tcPr>
            <w:tcW w:w="2538" w:type="dxa"/>
            <w:vMerge/>
          </w:tcPr>
          <w:p w:rsidR="005115FA" w:rsidRPr="00EA336C" w:rsidRDefault="005115FA" w:rsidP="00ED1E87">
            <w:pPr>
              <w:rPr>
                <w:rFonts w:cs="Arial"/>
              </w:rPr>
            </w:pPr>
          </w:p>
        </w:tc>
        <w:tc>
          <w:tcPr>
            <w:tcW w:w="6390" w:type="dxa"/>
          </w:tcPr>
          <w:p w:rsidR="005115FA" w:rsidRPr="00EA336C" w:rsidRDefault="005115FA" w:rsidP="00ED1E87">
            <w:pPr>
              <w:rPr>
                <w:rFonts w:cs="Arial"/>
              </w:rPr>
            </w:pPr>
          </w:p>
        </w:tc>
        <w:tc>
          <w:tcPr>
            <w:tcW w:w="2088" w:type="dxa"/>
          </w:tcPr>
          <w:p w:rsidR="005115FA" w:rsidRPr="00EA336C" w:rsidRDefault="005115FA" w:rsidP="00ED1E87">
            <w:pPr>
              <w:rPr>
                <w:rFonts w:cs="Arial"/>
              </w:rPr>
            </w:pPr>
          </w:p>
        </w:tc>
      </w:tr>
      <w:tr w:rsidR="005115FA" w:rsidRPr="00EA336C" w:rsidTr="00ED1E87">
        <w:trPr>
          <w:trHeight w:val="127"/>
        </w:trPr>
        <w:tc>
          <w:tcPr>
            <w:tcW w:w="2538" w:type="dxa"/>
            <w:vMerge/>
          </w:tcPr>
          <w:p w:rsidR="005115FA" w:rsidRPr="00EA336C" w:rsidRDefault="005115FA" w:rsidP="00ED1E87">
            <w:pPr>
              <w:rPr>
                <w:rFonts w:cs="Arial"/>
              </w:rPr>
            </w:pPr>
          </w:p>
        </w:tc>
        <w:tc>
          <w:tcPr>
            <w:tcW w:w="6390" w:type="dxa"/>
          </w:tcPr>
          <w:p w:rsidR="005115FA" w:rsidRPr="00EA336C" w:rsidRDefault="005115FA" w:rsidP="00ED1E87">
            <w:pPr>
              <w:rPr>
                <w:rFonts w:cs="Arial"/>
              </w:rPr>
            </w:pPr>
          </w:p>
        </w:tc>
        <w:tc>
          <w:tcPr>
            <w:tcW w:w="2088" w:type="dxa"/>
          </w:tcPr>
          <w:p w:rsidR="005115FA" w:rsidRPr="00EA336C" w:rsidRDefault="005115FA" w:rsidP="00ED1E87">
            <w:pPr>
              <w:rPr>
                <w:rFonts w:cs="Arial"/>
              </w:rPr>
            </w:pPr>
          </w:p>
        </w:tc>
      </w:tr>
      <w:tr w:rsidR="005115FA" w:rsidRPr="00EA336C" w:rsidTr="00ED1E87">
        <w:trPr>
          <w:trHeight w:val="127"/>
        </w:trPr>
        <w:tc>
          <w:tcPr>
            <w:tcW w:w="2538" w:type="dxa"/>
            <w:vMerge/>
          </w:tcPr>
          <w:p w:rsidR="005115FA" w:rsidRPr="00EA336C" w:rsidRDefault="005115FA" w:rsidP="00ED1E87">
            <w:pPr>
              <w:rPr>
                <w:rFonts w:cs="Arial"/>
              </w:rPr>
            </w:pPr>
          </w:p>
        </w:tc>
        <w:tc>
          <w:tcPr>
            <w:tcW w:w="6390" w:type="dxa"/>
          </w:tcPr>
          <w:p w:rsidR="005115FA" w:rsidRPr="00EA336C" w:rsidRDefault="005115FA" w:rsidP="00ED1E87">
            <w:pPr>
              <w:rPr>
                <w:rFonts w:cs="Arial"/>
              </w:rPr>
            </w:pPr>
          </w:p>
        </w:tc>
        <w:tc>
          <w:tcPr>
            <w:tcW w:w="2088" w:type="dxa"/>
          </w:tcPr>
          <w:p w:rsidR="005115FA" w:rsidRPr="00EA336C" w:rsidRDefault="005115FA" w:rsidP="00ED1E87">
            <w:pPr>
              <w:rPr>
                <w:rFonts w:cs="Arial"/>
              </w:rPr>
            </w:pPr>
          </w:p>
        </w:tc>
      </w:tr>
      <w:tr w:rsidR="005115FA" w:rsidRPr="00EA336C" w:rsidTr="00ED1E87">
        <w:trPr>
          <w:trHeight w:val="153"/>
        </w:trPr>
        <w:tc>
          <w:tcPr>
            <w:tcW w:w="2538" w:type="dxa"/>
            <w:vMerge w:val="restart"/>
          </w:tcPr>
          <w:p w:rsidR="005115FA" w:rsidRPr="00EA336C" w:rsidRDefault="005115FA" w:rsidP="00ED1E87">
            <w:pPr>
              <w:rPr>
                <w:rFonts w:cs="Arial"/>
              </w:rPr>
            </w:pPr>
            <w:r w:rsidRPr="00EA336C">
              <w:rPr>
                <w:rFonts w:cs="Arial"/>
              </w:rPr>
              <w:t>Description of any other kinds of data conversion</w:t>
            </w:r>
          </w:p>
        </w:tc>
        <w:tc>
          <w:tcPr>
            <w:tcW w:w="8478" w:type="dxa"/>
            <w:gridSpan w:val="2"/>
          </w:tcPr>
          <w:p w:rsidR="005115FA" w:rsidRPr="00EA336C" w:rsidRDefault="005115FA" w:rsidP="00ED1E87">
            <w:pPr>
              <w:rPr>
                <w:rFonts w:cs="Arial"/>
              </w:rPr>
            </w:pPr>
            <w:r w:rsidRPr="00EA336C">
              <w:rPr>
                <w:rFonts w:cs="Arial"/>
              </w:rPr>
              <w:t>List the type and amount of records you plan to convert:</w:t>
            </w:r>
          </w:p>
        </w:tc>
      </w:tr>
      <w:tr w:rsidR="005115FA" w:rsidRPr="00EA336C" w:rsidTr="00ED1E87">
        <w:trPr>
          <w:trHeight w:val="153"/>
        </w:trPr>
        <w:tc>
          <w:tcPr>
            <w:tcW w:w="2538" w:type="dxa"/>
            <w:vMerge/>
          </w:tcPr>
          <w:p w:rsidR="005115FA" w:rsidRPr="00EA336C" w:rsidRDefault="005115FA" w:rsidP="00ED1E87">
            <w:pPr>
              <w:rPr>
                <w:rFonts w:cs="Arial"/>
              </w:rPr>
            </w:pPr>
          </w:p>
        </w:tc>
        <w:tc>
          <w:tcPr>
            <w:tcW w:w="6390" w:type="dxa"/>
          </w:tcPr>
          <w:p w:rsidR="005115FA" w:rsidRPr="00EA336C" w:rsidRDefault="005115FA" w:rsidP="00ED1E87">
            <w:pPr>
              <w:rPr>
                <w:rFonts w:cs="Arial"/>
                <w:i/>
              </w:rPr>
            </w:pPr>
            <w:r w:rsidRPr="00EA336C">
              <w:rPr>
                <w:rFonts w:cs="Arial"/>
                <w:i/>
              </w:rPr>
              <w:t>type</w:t>
            </w:r>
          </w:p>
        </w:tc>
        <w:tc>
          <w:tcPr>
            <w:tcW w:w="2088" w:type="dxa"/>
          </w:tcPr>
          <w:p w:rsidR="005115FA" w:rsidRPr="00EA336C" w:rsidRDefault="005115FA" w:rsidP="00ED1E87">
            <w:pPr>
              <w:rPr>
                <w:rFonts w:cs="Arial"/>
                <w:i/>
              </w:rPr>
            </w:pPr>
            <w:r w:rsidRPr="00EA336C">
              <w:rPr>
                <w:rFonts w:cs="Arial"/>
                <w:i/>
              </w:rPr>
              <w:t>amount</w:t>
            </w:r>
          </w:p>
        </w:tc>
      </w:tr>
      <w:tr w:rsidR="005115FA" w:rsidRPr="00EA336C" w:rsidTr="00ED1E87">
        <w:trPr>
          <w:trHeight w:val="153"/>
        </w:trPr>
        <w:tc>
          <w:tcPr>
            <w:tcW w:w="2538" w:type="dxa"/>
            <w:vMerge/>
          </w:tcPr>
          <w:p w:rsidR="005115FA" w:rsidRPr="00EA336C" w:rsidRDefault="005115FA" w:rsidP="00ED1E87">
            <w:pPr>
              <w:rPr>
                <w:rFonts w:cs="Arial"/>
              </w:rPr>
            </w:pPr>
          </w:p>
        </w:tc>
        <w:tc>
          <w:tcPr>
            <w:tcW w:w="6390" w:type="dxa"/>
          </w:tcPr>
          <w:p w:rsidR="005115FA" w:rsidRPr="00EA336C" w:rsidRDefault="005115FA" w:rsidP="00ED1E87">
            <w:pPr>
              <w:rPr>
                <w:rFonts w:cs="Arial"/>
              </w:rPr>
            </w:pPr>
          </w:p>
        </w:tc>
        <w:tc>
          <w:tcPr>
            <w:tcW w:w="2088" w:type="dxa"/>
          </w:tcPr>
          <w:p w:rsidR="005115FA" w:rsidRPr="00EA336C" w:rsidRDefault="005115FA" w:rsidP="00ED1E87">
            <w:pPr>
              <w:rPr>
                <w:rFonts w:cs="Arial"/>
              </w:rPr>
            </w:pPr>
          </w:p>
        </w:tc>
      </w:tr>
      <w:tr w:rsidR="005115FA" w:rsidRPr="00EA336C" w:rsidTr="00ED1E87">
        <w:trPr>
          <w:trHeight w:val="153"/>
        </w:trPr>
        <w:tc>
          <w:tcPr>
            <w:tcW w:w="2538" w:type="dxa"/>
            <w:vMerge/>
          </w:tcPr>
          <w:p w:rsidR="005115FA" w:rsidRPr="00EA336C" w:rsidRDefault="005115FA" w:rsidP="00ED1E87">
            <w:pPr>
              <w:rPr>
                <w:rFonts w:cs="Arial"/>
              </w:rPr>
            </w:pPr>
          </w:p>
        </w:tc>
        <w:tc>
          <w:tcPr>
            <w:tcW w:w="6390" w:type="dxa"/>
          </w:tcPr>
          <w:p w:rsidR="005115FA" w:rsidRPr="00EA336C" w:rsidRDefault="005115FA" w:rsidP="00ED1E87">
            <w:pPr>
              <w:rPr>
                <w:rFonts w:cs="Arial"/>
              </w:rPr>
            </w:pPr>
          </w:p>
        </w:tc>
        <w:tc>
          <w:tcPr>
            <w:tcW w:w="2088" w:type="dxa"/>
          </w:tcPr>
          <w:p w:rsidR="005115FA" w:rsidRPr="00EA336C" w:rsidRDefault="005115FA" w:rsidP="00ED1E87">
            <w:pPr>
              <w:rPr>
                <w:rFonts w:cs="Arial"/>
              </w:rPr>
            </w:pPr>
          </w:p>
        </w:tc>
      </w:tr>
      <w:tr w:rsidR="005115FA" w:rsidRPr="00EA336C" w:rsidTr="00ED1E87">
        <w:trPr>
          <w:trHeight w:val="153"/>
        </w:trPr>
        <w:tc>
          <w:tcPr>
            <w:tcW w:w="2538" w:type="dxa"/>
            <w:vMerge/>
          </w:tcPr>
          <w:p w:rsidR="005115FA" w:rsidRPr="00EA336C" w:rsidRDefault="005115FA" w:rsidP="00ED1E87">
            <w:pPr>
              <w:rPr>
                <w:rFonts w:cs="Arial"/>
              </w:rPr>
            </w:pPr>
          </w:p>
        </w:tc>
        <w:tc>
          <w:tcPr>
            <w:tcW w:w="6390" w:type="dxa"/>
          </w:tcPr>
          <w:p w:rsidR="005115FA" w:rsidRPr="00EA336C" w:rsidRDefault="005115FA" w:rsidP="00ED1E87">
            <w:pPr>
              <w:rPr>
                <w:rFonts w:cs="Arial"/>
              </w:rPr>
            </w:pPr>
          </w:p>
        </w:tc>
        <w:tc>
          <w:tcPr>
            <w:tcW w:w="2088" w:type="dxa"/>
          </w:tcPr>
          <w:p w:rsidR="005115FA" w:rsidRPr="00EA336C" w:rsidRDefault="005115FA" w:rsidP="00ED1E87">
            <w:pPr>
              <w:rPr>
                <w:rFonts w:cs="Arial"/>
              </w:rPr>
            </w:pPr>
          </w:p>
        </w:tc>
      </w:tr>
      <w:tr w:rsidR="005115FA" w:rsidRPr="00EA336C" w:rsidTr="00ED1E87">
        <w:tc>
          <w:tcPr>
            <w:tcW w:w="2538" w:type="dxa"/>
          </w:tcPr>
          <w:p w:rsidR="005115FA" w:rsidRPr="00EA336C" w:rsidRDefault="005115FA" w:rsidP="00ED1E87">
            <w:pPr>
              <w:rPr>
                <w:rFonts w:cs="Arial"/>
              </w:rPr>
            </w:pPr>
            <w:r w:rsidRPr="00EA336C">
              <w:rPr>
                <w:rFonts w:cs="Arial"/>
              </w:rPr>
              <w:lastRenderedPageBreak/>
              <w:t>Justification for equipment and staff needed to create new databases or improve existing ones</w:t>
            </w:r>
          </w:p>
          <w:p w:rsidR="005115FA" w:rsidRPr="00EA336C" w:rsidRDefault="005115FA" w:rsidP="00ED1E87">
            <w:pPr>
              <w:rPr>
                <w:rFonts w:cs="Arial"/>
              </w:rPr>
            </w:pPr>
          </w:p>
        </w:tc>
        <w:tc>
          <w:tcPr>
            <w:tcW w:w="8478" w:type="dxa"/>
            <w:gridSpan w:val="2"/>
          </w:tcPr>
          <w:p w:rsidR="005115FA" w:rsidRPr="00EA336C" w:rsidRDefault="005115FA" w:rsidP="00ED1E87">
            <w:pPr>
              <w:rPr>
                <w:rFonts w:cs="Arial"/>
              </w:rPr>
            </w:pPr>
          </w:p>
        </w:tc>
      </w:tr>
      <w:tr w:rsidR="005115FA" w:rsidRPr="00EA336C" w:rsidTr="00ED1E87">
        <w:tc>
          <w:tcPr>
            <w:tcW w:w="2538" w:type="dxa"/>
          </w:tcPr>
          <w:p w:rsidR="005115FA" w:rsidRPr="00EA336C" w:rsidRDefault="005115FA" w:rsidP="00ED1E87">
            <w:pPr>
              <w:rPr>
                <w:rFonts w:cs="Arial"/>
              </w:rPr>
            </w:pPr>
            <w:r w:rsidRPr="00EA336C">
              <w:rPr>
                <w:rFonts w:cs="Arial"/>
              </w:rPr>
              <w:t xml:space="preserve">Summary of plan for producing metadata, for each item converted to </w:t>
            </w:r>
            <w:r>
              <w:rPr>
                <w:rFonts w:cs="Arial"/>
              </w:rPr>
              <w:t>add to the National Digital Catalog</w:t>
            </w:r>
          </w:p>
        </w:tc>
        <w:tc>
          <w:tcPr>
            <w:tcW w:w="8478" w:type="dxa"/>
            <w:gridSpan w:val="2"/>
          </w:tcPr>
          <w:p w:rsidR="005115FA" w:rsidRPr="00EA336C" w:rsidRDefault="005115FA" w:rsidP="00ED1E87">
            <w:pPr>
              <w:rPr>
                <w:rFonts w:cs="Arial"/>
              </w:rPr>
            </w:pPr>
          </w:p>
        </w:tc>
      </w:tr>
    </w:tbl>
    <w:p w:rsidR="005115FA" w:rsidRPr="00EA336C" w:rsidRDefault="005115FA" w:rsidP="005115FA">
      <w:pPr>
        <w:contextualSpacing/>
        <w:rPr>
          <w:rFonts w:ascii="Arial" w:hAnsi="Arial" w:cs="Arial"/>
        </w:rPr>
      </w:pPr>
    </w:p>
    <w:tbl>
      <w:tblPr>
        <w:tblStyle w:val="TableGrid"/>
        <w:tblW w:w="0" w:type="auto"/>
        <w:tblLook w:val="04A0" w:firstRow="1" w:lastRow="0" w:firstColumn="1" w:lastColumn="0" w:noHBand="0" w:noVBand="1"/>
      </w:tblPr>
      <w:tblGrid>
        <w:gridCol w:w="2538"/>
        <w:gridCol w:w="6390"/>
        <w:gridCol w:w="2088"/>
      </w:tblGrid>
      <w:tr w:rsidR="005115FA" w:rsidRPr="00EA336C" w:rsidTr="00ED1E87">
        <w:trPr>
          <w:trHeight w:val="51"/>
        </w:trPr>
        <w:tc>
          <w:tcPr>
            <w:tcW w:w="11016" w:type="dxa"/>
            <w:gridSpan w:val="3"/>
            <w:shd w:val="clear" w:color="auto" w:fill="D9D9D9" w:themeFill="background1" w:themeFillShade="D9"/>
          </w:tcPr>
          <w:p w:rsidR="005115FA" w:rsidRPr="00724EE1" w:rsidRDefault="005115FA" w:rsidP="00ED1E87">
            <w:pPr>
              <w:tabs>
                <w:tab w:val="left" w:pos="1440"/>
                <w:tab w:val="left" w:pos="2160"/>
              </w:tabs>
              <w:contextualSpacing/>
              <w:rPr>
                <w:rFonts w:cs="Arial"/>
                <w:b/>
                <w:sz w:val="24"/>
                <w:szCs w:val="24"/>
              </w:rPr>
            </w:pPr>
            <w:r w:rsidRPr="00724EE1">
              <w:rPr>
                <w:rFonts w:cs="Arial"/>
                <w:b/>
                <w:sz w:val="24"/>
                <w:szCs w:val="24"/>
              </w:rPr>
              <w:t xml:space="preserve">Grant Objective 4 – Rescue data at risk </w:t>
            </w:r>
          </w:p>
          <w:p w:rsidR="005115FA" w:rsidRPr="00EA336C" w:rsidRDefault="005115FA" w:rsidP="00ED1E87">
            <w:pPr>
              <w:contextualSpacing/>
              <w:rPr>
                <w:rFonts w:cs="Arial"/>
              </w:rPr>
            </w:pPr>
          </w:p>
        </w:tc>
      </w:tr>
      <w:tr w:rsidR="005115FA" w:rsidRPr="00EA336C" w:rsidTr="00ED1E87">
        <w:trPr>
          <w:trHeight w:val="51"/>
        </w:trPr>
        <w:tc>
          <w:tcPr>
            <w:tcW w:w="2538" w:type="dxa"/>
            <w:vMerge w:val="restart"/>
          </w:tcPr>
          <w:p w:rsidR="005115FA" w:rsidRPr="00EA336C" w:rsidRDefault="005115FA" w:rsidP="00ED1E87">
            <w:pPr>
              <w:contextualSpacing/>
              <w:rPr>
                <w:rFonts w:cs="Arial"/>
              </w:rPr>
            </w:pPr>
            <w:r w:rsidRPr="00EA336C">
              <w:rPr>
                <w:rFonts w:cs="Arial"/>
              </w:rPr>
              <w:t>What is in need of rescue?</w:t>
            </w:r>
          </w:p>
        </w:tc>
        <w:tc>
          <w:tcPr>
            <w:tcW w:w="8478" w:type="dxa"/>
            <w:gridSpan w:val="2"/>
          </w:tcPr>
          <w:p w:rsidR="005115FA" w:rsidRPr="00EA336C" w:rsidRDefault="005115FA" w:rsidP="00ED1E87">
            <w:pPr>
              <w:contextualSpacing/>
              <w:rPr>
                <w:rFonts w:cs="Arial"/>
              </w:rPr>
            </w:pPr>
            <w:r w:rsidRPr="00EA336C">
              <w:rPr>
                <w:rFonts w:cs="Arial"/>
              </w:rPr>
              <w:t>List the type and amount of items to be rescued:</w:t>
            </w:r>
          </w:p>
        </w:tc>
      </w:tr>
      <w:tr w:rsidR="005115FA" w:rsidRPr="00EA336C" w:rsidTr="00ED1E87">
        <w:trPr>
          <w:trHeight w:val="51"/>
        </w:trPr>
        <w:tc>
          <w:tcPr>
            <w:tcW w:w="2538" w:type="dxa"/>
            <w:vMerge/>
          </w:tcPr>
          <w:p w:rsidR="005115FA" w:rsidRPr="00EA336C" w:rsidRDefault="005115FA" w:rsidP="00ED1E87">
            <w:pPr>
              <w:rPr>
                <w:rFonts w:cs="Arial"/>
              </w:rPr>
            </w:pPr>
          </w:p>
        </w:tc>
        <w:tc>
          <w:tcPr>
            <w:tcW w:w="6390" w:type="dxa"/>
          </w:tcPr>
          <w:p w:rsidR="005115FA" w:rsidRPr="00EA336C" w:rsidRDefault="005115FA" w:rsidP="00ED1E87">
            <w:pPr>
              <w:rPr>
                <w:rFonts w:cs="Arial"/>
                <w:i/>
              </w:rPr>
            </w:pPr>
            <w:r w:rsidRPr="00EA336C">
              <w:rPr>
                <w:rFonts w:cs="Arial"/>
                <w:i/>
              </w:rPr>
              <w:t xml:space="preserve">type </w:t>
            </w:r>
          </w:p>
        </w:tc>
        <w:tc>
          <w:tcPr>
            <w:tcW w:w="2088" w:type="dxa"/>
          </w:tcPr>
          <w:p w:rsidR="005115FA" w:rsidRPr="00EA336C" w:rsidRDefault="005115FA" w:rsidP="00ED1E87">
            <w:pPr>
              <w:rPr>
                <w:rFonts w:cs="Arial"/>
                <w:i/>
              </w:rPr>
            </w:pPr>
            <w:r w:rsidRPr="00EA336C">
              <w:rPr>
                <w:rFonts w:cs="Arial"/>
                <w:i/>
              </w:rPr>
              <w:t>amount</w:t>
            </w:r>
          </w:p>
        </w:tc>
      </w:tr>
      <w:tr w:rsidR="005115FA" w:rsidRPr="00EA336C" w:rsidTr="00ED1E87">
        <w:trPr>
          <w:trHeight w:val="51"/>
        </w:trPr>
        <w:tc>
          <w:tcPr>
            <w:tcW w:w="2538" w:type="dxa"/>
            <w:vMerge/>
          </w:tcPr>
          <w:p w:rsidR="005115FA" w:rsidRPr="00EA336C" w:rsidRDefault="005115FA" w:rsidP="00ED1E87">
            <w:pPr>
              <w:rPr>
                <w:rFonts w:cs="Arial"/>
              </w:rPr>
            </w:pPr>
          </w:p>
        </w:tc>
        <w:tc>
          <w:tcPr>
            <w:tcW w:w="6390" w:type="dxa"/>
          </w:tcPr>
          <w:p w:rsidR="005115FA" w:rsidRPr="00EA336C" w:rsidRDefault="005115FA" w:rsidP="00ED1E87">
            <w:pPr>
              <w:rPr>
                <w:rFonts w:cs="Arial"/>
              </w:rPr>
            </w:pPr>
          </w:p>
        </w:tc>
        <w:tc>
          <w:tcPr>
            <w:tcW w:w="2088" w:type="dxa"/>
          </w:tcPr>
          <w:p w:rsidR="005115FA" w:rsidRPr="00EA336C" w:rsidRDefault="005115FA" w:rsidP="00ED1E87">
            <w:pPr>
              <w:rPr>
                <w:rFonts w:cs="Arial"/>
              </w:rPr>
            </w:pPr>
          </w:p>
        </w:tc>
      </w:tr>
      <w:tr w:rsidR="005115FA" w:rsidRPr="00EA336C" w:rsidTr="00ED1E87">
        <w:trPr>
          <w:trHeight w:val="51"/>
        </w:trPr>
        <w:tc>
          <w:tcPr>
            <w:tcW w:w="2538" w:type="dxa"/>
            <w:vMerge/>
          </w:tcPr>
          <w:p w:rsidR="005115FA" w:rsidRPr="00EA336C" w:rsidRDefault="005115FA" w:rsidP="00ED1E87">
            <w:pPr>
              <w:rPr>
                <w:rFonts w:cs="Arial"/>
              </w:rPr>
            </w:pPr>
          </w:p>
        </w:tc>
        <w:tc>
          <w:tcPr>
            <w:tcW w:w="6390" w:type="dxa"/>
          </w:tcPr>
          <w:p w:rsidR="005115FA" w:rsidRPr="00EA336C" w:rsidRDefault="005115FA" w:rsidP="00ED1E87">
            <w:pPr>
              <w:rPr>
                <w:rFonts w:cs="Arial"/>
              </w:rPr>
            </w:pPr>
          </w:p>
        </w:tc>
        <w:tc>
          <w:tcPr>
            <w:tcW w:w="2088" w:type="dxa"/>
          </w:tcPr>
          <w:p w:rsidR="005115FA" w:rsidRPr="00EA336C" w:rsidRDefault="005115FA" w:rsidP="00ED1E87">
            <w:pPr>
              <w:rPr>
                <w:rFonts w:cs="Arial"/>
              </w:rPr>
            </w:pPr>
          </w:p>
        </w:tc>
      </w:tr>
      <w:tr w:rsidR="005115FA" w:rsidRPr="00EA336C" w:rsidTr="00ED1E87">
        <w:trPr>
          <w:trHeight w:val="51"/>
        </w:trPr>
        <w:tc>
          <w:tcPr>
            <w:tcW w:w="2538" w:type="dxa"/>
            <w:vMerge/>
          </w:tcPr>
          <w:p w:rsidR="005115FA" w:rsidRPr="00EA336C" w:rsidRDefault="005115FA" w:rsidP="00ED1E87">
            <w:pPr>
              <w:rPr>
                <w:rFonts w:cs="Arial"/>
              </w:rPr>
            </w:pPr>
          </w:p>
        </w:tc>
        <w:tc>
          <w:tcPr>
            <w:tcW w:w="6390" w:type="dxa"/>
          </w:tcPr>
          <w:p w:rsidR="005115FA" w:rsidRPr="00EA336C" w:rsidRDefault="005115FA" w:rsidP="00ED1E87">
            <w:pPr>
              <w:rPr>
                <w:rFonts w:cs="Arial"/>
              </w:rPr>
            </w:pPr>
          </w:p>
        </w:tc>
        <w:tc>
          <w:tcPr>
            <w:tcW w:w="2088" w:type="dxa"/>
          </w:tcPr>
          <w:p w:rsidR="005115FA" w:rsidRPr="00EA336C" w:rsidRDefault="005115FA" w:rsidP="00ED1E87">
            <w:pPr>
              <w:rPr>
                <w:rFonts w:cs="Arial"/>
              </w:rPr>
            </w:pPr>
          </w:p>
        </w:tc>
      </w:tr>
      <w:tr w:rsidR="005115FA" w:rsidRPr="00EA336C" w:rsidTr="00ED1E87">
        <w:tc>
          <w:tcPr>
            <w:tcW w:w="2538" w:type="dxa"/>
          </w:tcPr>
          <w:p w:rsidR="005115FA" w:rsidRPr="00EA336C" w:rsidRDefault="005115FA" w:rsidP="00ED1E87">
            <w:pPr>
              <w:rPr>
                <w:rFonts w:cs="Arial"/>
              </w:rPr>
            </w:pPr>
            <w:r w:rsidRPr="00EA336C">
              <w:rPr>
                <w:rFonts w:cs="Arial"/>
              </w:rPr>
              <w:t>What is the unique and significant value of the data or collections at risk?</w:t>
            </w:r>
          </w:p>
        </w:tc>
        <w:tc>
          <w:tcPr>
            <w:tcW w:w="8478" w:type="dxa"/>
            <w:gridSpan w:val="2"/>
          </w:tcPr>
          <w:p w:rsidR="005115FA" w:rsidRPr="00EA336C" w:rsidRDefault="005115FA" w:rsidP="00ED1E87">
            <w:pPr>
              <w:rPr>
                <w:rFonts w:cs="Arial"/>
              </w:rPr>
            </w:pPr>
          </w:p>
        </w:tc>
      </w:tr>
      <w:tr w:rsidR="005115FA" w:rsidRPr="00EA336C" w:rsidTr="00ED1E87">
        <w:tc>
          <w:tcPr>
            <w:tcW w:w="2538" w:type="dxa"/>
          </w:tcPr>
          <w:p w:rsidR="005115FA" w:rsidRPr="00EA336C" w:rsidRDefault="005115FA" w:rsidP="00ED1E87">
            <w:pPr>
              <w:rPr>
                <w:rFonts w:cs="Arial"/>
              </w:rPr>
            </w:pPr>
            <w:r w:rsidRPr="00EA336C">
              <w:rPr>
                <w:rFonts w:cs="Arial"/>
              </w:rPr>
              <w:t>What are the physical conditions which threaten the data or collections?</w:t>
            </w:r>
          </w:p>
        </w:tc>
        <w:tc>
          <w:tcPr>
            <w:tcW w:w="8478" w:type="dxa"/>
            <w:gridSpan w:val="2"/>
          </w:tcPr>
          <w:p w:rsidR="005115FA" w:rsidRPr="00EA336C" w:rsidRDefault="005115FA" w:rsidP="00ED1E87">
            <w:pPr>
              <w:rPr>
                <w:rFonts w:cs="Arial"/>
              </w:rPr>
            </w:pPr>
          </w:p>
        </w:tc>
      </w:tr>
      <w:tr w:rsidR="005115FA" w:rsidRPr="00EA336C" w:rsidTr="00ED1E87">
        <w:trPr>
          <w:trHeight w:val="1385"/>
        </w:trPr>
        <w:tc>
          <w:tcPr>
            <w:tcW w:w="2538" w:type="dxa"/>
          </w:tcPr>
          <w:p w:rsidR="005115FA" w:rsidRPr="00EA336C" w:rsidRDefault="005115FA" w:rsidP="00ED1E87">
            <w:pPr>
              <w:rPr>
                <w:rFonts w:cs="Arial"/>
              </w:rPr>
            </w:pPr>
            <w:r w:rsidRPr="00EA336C">
              <w:rPr>
                <w:rFonts w:cs="Arial"/>
              </w:rPr>
              <w:t>How would the rescue of these data or collections be appropriate for NGGDPP support?</w:t>
            </w:r>
          </w:p>
        </w:tc>
        <w:tc>
          <w:tcPr>
            <w:tcW w:w="8478" w:type="dxa"/>
            <w:gridSpan w:val="2"/>
          </w:tcPr>
          <w:p w:rsidR="005115FA" w:rsidRPr="00EA336C" w:rsidRDefault="005115FA" w:rsidP="00ED1E87">
            <w:pPr>
              <w:rPr>
                <w:rFonts w:cs="Arial"/>
              </w:rPr>
            </w:pPr>
          </w:p>
          <w:p w:rsidR="005115FA" w:rsidRPr="00EA336C" w:rsidRDefault="005115FA" w:rsidP="00ED1E87">
            <w:pPr>
              <w:rPr>
                <w:rFonts w:cs="Arial"/>
              </w:rPr>
            </w:pPr>
          </w:p>
          <w:p w:rsidR="005115FA" w:rsidRPr="00EA336C" w:rsidRDefault="005115FA" w:rsidP="00ED1E87">
            <w:pPr>
              <w:rPr>
                <w:rFonts w:cs="Arial"/>
              </w:rPr>
            </w:pPr>
          </w:p>
          <w:p w:rsidR="005115FA" w:rsidRPr="00EA336C" w:rsidRDefault="005115FA" w:rsidP="00ED1E87">
            <w:pPr>
              <w:rPr>
                <w:rFonts w:cs="Arial"/>
              </w:rPr>
            </w:pPr>
          </w:p>
          <w:p w:rsidR="005115FA" w:rsidRPr="00EA336C" w:rsidRDefault="005115FA" w:rsidP="00ED1E87">
            <w:pPr>
              <w:rPr>
                <w:rFonts w:cs="Arial"/>
              </w:rPr>
            </w:pPr>
          </w:p>
          <w:p w:rsidR="005115FA" w:rsidRPr="00EA336C" w:rsidRDefault="005115FA" w:rsidP="00ED1E87">
            <w:pPr>
              <w:rPr>
                <w:rFonts w:cs="Arial"/>
              </w:rPr>
            </w:pPr>
          </w:p>
        </w:tc>
      </w:tr>
      <w:tr w:rsidR="005115FA" w:rsidRPr="00EA336C" w:rsidTr="00ED1E87">
        <w:trPr>
          <w:trHeight w:val="66"/>
        </w:trPr>
        <w:tc>
          <w:tcPr>
            <w:tcW w:w="2538" w:type="dxa"/>
          </w:tcPr>
          <w:p w:rsidR="005115FA" w:rsidRPr="00EA336C" w:rsidRDefault="005115FA" w:rsidP="00ED1E87">
            <w:pPr>
              <w:rPr>
                <w:rFonts w:cs="Arial"/>
              </w:rPr>
            </w:pPr>
            <w:r w:rsidRPr="00EA336C">
              <w:rPr>
                <w:rFonts w:cs="Arial"/>
              </w:rPr>
              <w:t>Summary of plan for producing metadata, for each item rescued, to put into the catalog</w:t>
            </w:r>
          </w:p>
        </w:tc>
        <w:tc>
          <w:tcPr>
            <w:tcW w:w="8478" w:type="dxa"/>
            <w:gridSpan w:val="2"/>
          </w:tcPr>
          <w:p w:rsidR="005115FA" w:rsidRPr="00EA336C" w:rsidRDefault="005115FA" w:rsidP="00ED1E87">
            <w:pPr>
              <w:rPr>
                <w:rFonts w:cs="Arial"/>
                <w:b/>
              </w:rPr>
            </w:pPr>
          </w:p>
        </w:tc>
      </w:tr>
    </w:tbl>
    <w:p w:rsidR="005115FA" w:rsidRDefault="005115FA" w:rsidP="005115FA">
      <w:pPr>
        <w:contextualSpacing/>
        <w:rPr>
          <w:rFonts w:ascii="Arial" w:hAnsi="Arial" w:cs="Arial"/>
          <w:b/>
        </w:rPr>
        <w:sectPr w:rsidR="005115FA" w:rsidSect="005115FA">
          <w:headerReference w:type="even" r:id="rId35"/>
          <w:headerReference w:type="default" r:id="rId36"/>
          <w:footerReference w:type="even" r:id="rId37"/>
          <w:footerReference w:type="default" r:id="rId38"/>
          <w:headerReference w:type="first" r:id="rId39"/>
          <w:footerReference w:type="first" r:id="rId40"/>
          <w:type w:val="continuous"/>
          <w:pgSz w:w="12240" w:h="15840" w:code="1"/>
          <w:pgMar w:top="720" w:right="720" w:bottom="720" w:left="720" w:header="720" w:footer="720" w:gutter="0"/>
          <w:cols w:space="720"/>
          <w:titlePg/>
          <w:docGrid w:linePitch="360"/>
        </w:sectPr>
      </w:pPr>
      <w:bookmarkStart w:id="43" w:name="ProjectPersonnel"/>
    </w:p>
    <w:p w:rsidR="005115FA" w:rsidRPr="00EA336C" w:rsidRDefault="005115FA" w:rsidP="005115FA">
      <w:pPr>
        <w:shd w:val="clear" w:color="auto" w:fill="D9D9D9" w:themeFill="background1" w:themeFillShade="D9"/>
        <w:contextualSpacing/>
        <w:rPr>
          <w:rFonts w:ascii="Arial" w:hAnsi="Arial" w:cs="Arial"/>
          <w:b/>
        </w:rPr>
      </w:pPr>
      <w:bookmarkStart w:id="44" w:name="DetailedBudget"/>
      <w:bookmarkEnd w:id="43"/>
      <w:r w:rsidRPr="00EA336C">
        <w:rPr>
          <w:rFonts w:ascii="Arial" w:hAnsi="Arial" w:cs="Arial"/>
          <w:b/>
        </w:rPr>
        <w:lastRenderedPageBreak/>
        <w:t>Detailed budget</w:t>
      </w:r>
      <w:r w:rsidRPr="00EA336C">
        <w:rPr>
          <w:rFonts w:ascii="Arial" w:hAnsi="Arial" w:cs="Arial"/>
        </w:rPr>
        <w:t xml:space="preserve"> The total budget proposed must show a </w:t>
      </w:r>
      <w:r w:rsidRPr="00EA336C">
        <w:rPr>
          <w:rFonts w:ascii="Arial" w:hAnsi="Arial" w:cs="Arial"/>
          <w:b/>
        </w:rPr>
        <w:t>1:1 Federal/state match of direct and indirect charges.</w:t>
      </w:r>
    </w:p>
    <w:p w:rsidR="005115FA" w:rsidRDefault="005115FA" w:rsidP="005115FA">
      <w:pPr>
        <w:shd w:val="clear" w:color="auto" w:fill="D9D9D9" w:themeFill="background1" w:themeFillShade="D9"/>
        <w:contextualSpacing/>
        <w:rPr>
          <w:rFonts w:ascii="Arial" w:hAnsi="Arial" w:cs="Arial"/>
        </w:rPr>
      </w:pPr>
      <w:r w:rsidRPr="00EA336C">
        <w:rPr>
          <w:rFonts w:ascii="Arial" w:hAnsi="Arial" w:cs="Arial"/>
          <w:i/>
        </w:rPr>
        <w:t xml:space="preserve">Shaded entries below are for demonstration purposes only. </w:t>
      </w:r>
      <w:bookmarkEnd w:id="44"/>
    </w:p>
    <w:tbl>
      <w:tblPr>
        <w:tblStyle w:val="TableGrid"/>
        <w:tblW w:w="0" w:type="auto"/>
        <w:tblLook w:val="04A0" w:firstRow="1" w:lastRow="0" w:firstColumn="1" w:lastColumn="0" w:noHBand="0" w:noVBand="1"/>
      </w:tblPr>
      <w:tblGrid>
        <w:gridCol w:w="1183"/>
        <w:gridCol w:w="1459"/>
        <w:gridCol w:w="1090"/>
        <w:gridCol w:w="881"/>
        <w:gridCol w:w="984"/>
        <w:gridCol w:w="702"/>
        <w:gridCol w:w="670"/>
        <w:gridCol w:w="766"/>
        <w:gridCol w:w="701"/>
        <w:gridCol w:w="910"/>
        <w:gridCol w:w="1316"/>
        <w:gridCol w:w="1318"/>
        <w:gridCol w:w="1318"/>
        <w:gridCol w:w="1318"/>
      </w:tblGrid>
      <w:tr w:rsidR="005115FA" w:rsidTr="00ED1E87">
        <w:tc>
          <w:tcPr>
            <w:tcW w:w="1183" w:type="dxa"/>
            <w:tcBorders>
              <w:top w:val="nil"/>
              <w:left w:val="nil"/>
              <w:bottom w:val="single" w:sz="4" w:space="0" w:color="000000" w:themeColor="text1"/>
              <w:right w:val="nil"/>
            </w:tcBorders>
          </w:tcPr>
          <w:p w:rsidR="005115FA" w:rsidRDefault="005115FA" w:rsidP="00ED1E87">
            <w:pPr>
              <w:contextualSpacing/>
              <w:rPr>
                <w:rFonts w:cs="Arial"/>
              </w:rPr>
            </w:pPr>
          </w:p>
        </w:tc>
        <w:tc>
          <w:tcPr>
            <w:tcW w:w="1459" w:type="dxa"/>
            <w:tcBorders>
              <w:top w:val="nil"/>
              <w:left w:val="nil"/>
              <w:bottom w:val="single" w:sz="4" w:space="0" w:color="000000" w:themeColor="text1"/>
              <w:right w:val="nil"/>
            </w:tcBorders>
          </w:tcPr>
          <w:p w:rsidR="005115FA" w:rsidRDefault="005115FA" w:rsidP="00ED1E87">
            <w:pPr>
              <w:contextualSpacing/>
              <w:rPr>
                <w:rFonts w:cs="Arial"/>
              </w:rPr>
            </w:pPr>
          </w:p>
        </w:tc>
        <w:tc>
          <w:tcPr>
            <w:tcW w:w="1090" w:type="dxa"/>
            <w:tcBorders>
              <w:top w:val="nil"/>
              <w:left w:val="nil"/>
              <w:bottom w:val="single" w:sz="4" w:space="0" w:color="000000" w:themeColor="text1"/>
              <w:right w:val="nil"/>
            </w:tcBorders>
          </w:tcPr>
          <w:p w:rsidR="005115FA" w:rsidRDefault="005115FA" w:rsidP="00ED1E87">
            <w:pPr>
              <w:contextualSpacing/>
              <w:rPr>
                <w:rFonts w:cs="Arial"/>
              </w:rPr>
            </w:pPr>
          </w:p>
        </w:tc>
        <w:tc>
          <w:tcPr>
            <w:tcW w:w="881" w:type="dxa"/>
            <w:tcBorders>
              <w:top w:val="nil"/>
              <w:left w:val="nil"/>
              <w:bottom w:val="single" w:sz="4" w:space="0" w:color="000000" w:themeColor="text1"/>
              <w:right w:val="nil"/>
            </w:tcBorders>
          </w:tcPr>
          <w:p w:rsidR="005115FA" w:rsidRDefault="005115FA" w:rsidP="00ED1E87">
            <w:pPr>
              <w:contextualSpacing/>
              <w:rPr>
                <w:rFonts w:cs="Arial"/>
              </w:rPr>
            </w:pPr>
          </w:p>
        </w:tc>
        <w:tc>
          <w:tcPr>
            <w:tcW w:w="984" w:type="dxa"/>
            <w:tcBorders>
              <w:top w:val="nil"/>
              <w:left w:val="nil"/>
              <w:bottom w:val="single" w:sz="4" w:space="0" w:color="000000" w:themeColor="text1"/>
              <w:right w:val="single" w:sz="4" w:space="0" w:color="000000" w:themeColor="text1"/>
            </w:tcBorders>
          </w:tcPr>
          <w:p w:rsidR="005115FA" w:rsidRPr="0042086A" w:rsidRDefault="005115FA" w:rsidP="00ED1E87">
            <w:pPr>
              <w:contextualSpacing/>
              <w:rPr>
                <w:rFonts w:cs="Arial"/>
                <w:i/>
                <w:sz w:val="18"/>
                <w:szCs w:val="18"/>
              </w:rPr>
            </w:pPr>
          </w:p>
        </w:tc>
        <w:tc>
          <w:tcPr>
            <w:tcW w:w="2839" w:type="dxa"/>
            <w:gridSpan w:val="4"/>
            <w:tcBorders>
              <w:left w:val="single" w:sz="4" w:space="0" w:color="000000" w:themeColor="text1"/>
              <w:bottom w:val="single" w:sz="4" w:space="0" w:color="000000" w:themeColor="text1"/>
              <w:right w:val="single" w:sz="4" w:space="0" w:color="000000" w:themeColor="text1"/>
            </w:tcBorders>
          </w:tcPr>
          <w:p w:rsidR="005115FA" w:rsidRPr="0042086A" w:rsidRDefault="005115FA" w:rsidP="00ED1E87">
            <w:pPr>
              <w:contextualSpacing/>
              <w:rPr>
                <w:rFonts w:cs="Arial"/>
                <w:i/>
                <w:sz w:val="18"/>
                <w:szCs w:val="18"/>
              </w:rPr>
            </w:pPr>
            <w:r w:rsidRPr="0042086A">
              <w:rPr>
                <w:rFonts w:cs="Arial"/>
                <w:i/>
                <w:sz w:val="18"/>
                <w:szCs w:val="18"/>
              </w:rPr>
              <w:t>Estimated % of project time broken out by Grant Objective from cover page. These should total to 100% for each name.</w:t>
            </w:r>
          </w:p>
        </w:tc>
        <w:tc>
          <w:tcPr>
            <w:tcW w:w="910" w:type="dxa"/>
            <w:tcBorders>
              <w:top w:val="nil"/>
              <w:left w:val="single" w:sz="4" w:space="0" w:color="000000" w:themeColor="text1"/>
              <w:bottom w:val="single" w:sz="4" w:space="0" w:color="000000" w:themeColor="text1"/>
              <w:right w:val="nil"/>
            </w:tcBorders>
          </w:tcPr>
          <w:p w:rsidR="005115FA" w:rsidRDefault="005115FA" w:rsidP="00ED1E87">
            <w:pPr>
              <w:contextualSpacing/>
              <w:rPr>
                <w:rFonts w:cs="Arial"/>
              </w:rPr>
            </w:pPr>
          </w:p>
        </w:tc>
        <w:tc>
          <w:tcPr>
            <w:tcW w:w="1316" w:type="dxa"/>
            <w:tcBorders>
              <w:top w:val="nil"/>
              <w:left w:val="nil"/>
              <w:bottom w:val="single" w:sz="4" w:space="0" w:color="000000" w:themeColor="text1"/>
              <w:right w:val="nil"/>
            </w:tcBorders>
          </w:tcPr>
          <w:p w:rsidR="005115FA" w:rsidRDefault="005115FA" w:rsidP="00ED1E87">
            <w:pPr>
              <w:contextualSpacing/>
              <w:rPr>
                <w:rFonts w:cs="Arial"/>
              </w:rPr>
            </w:pPr>
          </w:p>
        </w:tc>
        <w:tc>
          <w:tcPr>
            <w:tcW w:w="1318" w:type="dxa"/>
            <w:tcBorders>
              <w:top w:val="nil"/>
              <w:left w:val="nil"/>
              <w:bottom w:val="single" w:sz="4" w:space="0" w:color="000000" w:themeColor="text1"/>
              <w:right w:val="nil"/>
            </w:tcBorders>
          </w:tcPr>
          <w:p w:rsidR="005115FA" w:rsidRDefault="005115FA" w:rsidP="00ED1E87">
            <w:pPr>
              <w:contextualSpacing/>
              <w:rPr>
                <w:rFonts w:cs="Arial"/>
              </w:rPr>
            </w:pPr>
          </w:p>
        </w:tc>
        <w:tc>
          <w:tcPr>
            <w:tcW w:w="1318" w:type="dxa"/>
            <w:tcBorders>
              <w:top w:val="nil"/>
              <w:left w:val="nil"/>
              <w:bottom w:val="single" w:sz="4" w:space="0" w:color="000000" w:themeColor="text1"/>
              <w:right w:val="nil"/>
            </w:tcBorders>
          </w:tcPr>
          <w:p w:rsidR="005115FA" w:rsidRDefault="005115FA" w:rsidP="00ED1E87">
            <w:pPr>
              <w:contextualSpacing/>
              <w:rPr>
                <w:rFonts w:cs="Arial"/>
              </w:rPr>
            </w:pPr>
          </w:p>
        </w:tc>
        <w:tc>
          <w:tcPr>
            <w:tcW w:w="1318" w:type="dxa"/>
            <w:tcBorders>
              <w:top w:val="nil"/>
              <w:left w:val="nil"/>
              <w:bottom w:val="single" w:sz="4" w:space="0" w:color="000000" w:themeColor="text1"/>
              <w:right w:val="nil"/>
            </w:tcBorders>
          </w:tcPr>
          <w:p w:rsidR="005115FA" w:rsidRDefault="005115FA" w:rsidP="00ED1E87">
            <w:pPr>
              <w:contextualSpacing/>
              <w:rPr>
                <w:rFonts w:cs="Arial"/>
              </w:rPr>
            </w:pPr>
          </w:p>
        </w:tc>
      </w:tr>
      <w:tr w:rsidR="005115FA" w:rsidTr="00ED1E87">
        <w:tc>
          <w:tcPr>
            <w:tcW w:w="1183" w:type="dxa"/>
            <w:tcBorders>
              <w:top w:val="single" w:sz="4" w:space="0" w:color="000000" w:themeColor="text1"/>
            </w:tcBorders>
          </w:tcPr>
          <w:p w:rsidR="005115FA" w:rsidRPr="0042086A" w:rsidRDefault="005115FA" w:rsidP="00ED1E87">
            <w:pPr>
              <w:contextualSpacing/>
              <w:jc w:val="center"/>
              <w:rPr>
                <w:rFonts w:cs="Arial"/>
                <w:sz w:val="20"/>
                <w:szCs w:val="20"/>
              </w:rPr>
            </w:pPr>
            <w:r w:rsidRPr="0042086A">
              <w:rPr>
                <w:rFonts w:cs="Arial"/>
                <w:sz w:val="20"/>
                <w:szCs w:val="20"/>
              </w:rPr>
              <w:t>Name</w:t>
            </w:r>
          </w:p>
        </w:tc>
        <w:tc>
          <w:tcPr>
            <w:tcW w:w="1459" w:type="dxa"/>
            <w:tcBorders>
              <w:top w:val="single" w:sz="4" w:space="0" w:color="000000" w:themeColor="text1"/>
            </w:tcBorders>
          </w:tcPr>
          <w:p w:rsidR="005115FA" w:rsidRPr="0042086A" w:rsidRDefault="005115FA" w:rsidP="00ED1E87">
            <w:pPr>
              <w:contextualSpacing/>
              <w:jc w:val="center"/>
              <w:rPr>
                <w:rFonts w:cs="Arial"/>
                <w:sz w:val="20"/>
                <w:szCs w:val="20"/>
              </w:rPr>
            </w:pPr>
            <w:r w:rsidRPr="0042086A">
              <w:rPr>
                <w:rFonts w:cs="Arial"/>
                <w:sz w:val="20"/>
                <w:szCs w:val="20"/>
              </w:rPr>
              <w:t>Position</w:t>
            </w:r>
          </w:p>
        </w:tc>
        <w:tc>
          <w:tcPr>
            <w:tcW w:w="1090" w:type="dxa"/>
            <w:tcBorders>
              <w:top w:val="single" w:sz="4" w:space="0" w:color="000000" w:themeColor="text1"/>
            </w:tcBorders>
          </w:tcPr>
          <w:p w:rsidR="005115FA" w:rsidRPr="0042086A" w:rsidRDefault="005115FA" w:rsidP="00ED1E87">
            <w:pPr>
              <w:contextualSpacing/>
              <w:jc w:val="center"/>
              <w:rPr>
                <w:rFonts w:cs="Arial"/>
                <w:sz w:val="20"/>
                <w:szCs w:val="20"/>
              </w:rPr>
            </w:pPr>
            <w:r w:rsidRPr="0042086A">
              <w:rPr>
                <w:rFonts w:cs="Arial"/>
                <w:sz w:val="20"/>
                <w:szCs w:val="20"/>
              </w:rPr>
              <w:t>Role</w:t>
            </w:r>
          </w:p>
        </w:tc>
        <w:tc>
          <w:tcPr>
            <w:tcW w:w="881" w:type="dxa"/>
            <w:tcBorders>
              <w:top w:val="single" w:sz="4" w:space="0" w:color="000000" w:themeColor="text1"/>
            </w:tcBorders>
          </w:tcPr>
          <w:p w:rsidR="005115FA" w:rsidRPr="0042086A" w:rsidRDefault="005115FA" w:rsidP="00ED1E87">
            <w:pPr>
              <w:contextualSpacing/>
              <w:jc w:val="center"/>
              <w:rPr>
                <w:rFonts w:cs="Arial"/>
                <w:sz w:val="20"/>
                <w:szCs w:val="20"/>
              </w:rPr>
            </w:pPr>
            <w:r w:rsidRPr="0042086A">
              <w:rPr>
                <w:rFonts w:cs="Arial"/>
                <w:sz w:val="20"/>
                <w:szCs w:val="20"/>
              </w:rPr>
              <w:t>Time (hours)</w:t>
            </w:r>
          </w:p>
        </w:tc>
        <w:tc>
          <w:tcPr>
            <w:tcW w:w="984" w:type="dxa"/>
            <w:tcBorders>
              <w:top w:val="single" w:sz="4" w:space="0" w:color="000000" w:themeColor="text1"/>
            </w:tcBorders>
          </w:tcPr>
          <w:p w:rsidR="005115FA" w:rsidRPr="0042086A" w:rsidRDefault="005115FA" w:rsidP="00ED1E87">
            <w:pPr>
              <w:contextualSpacing/>
              <w:jc w:val="center"/>
              <w:rPr>
                <w:rFonts w:cs="Arial"/>
                <w:sz w:val="20"/>
                <w:szCs w:val="20"/>
              </w:rPr>
            </w:pPr>
            <w:r>
              <w:rPr>
                <w:rFonts w:cs="Arial"/>
                <w:sz w:val="20"/>
                <w:szCs w:val="20"/>
              </w:rPr>
              <w:t>Is this person a student?</w:t>
            </w:r>
          </w:p>
        </w:tc>
        <w:tc>
          <w:tcPr>
            <w:tcW w:w="702" w:type="dxa"/>
            <w:tcBorders>
              <w:top w:val="single" w:sz="4" w:space="0" w:color="000000" w:themeColor="text1"/>
            </w:tcBorders>
          </w:tcPr>
          <w:p w:rsidR="005115FA" w:rsidRPr="0042086A" w:rsidRDefault="005115FA" w:rsidP="00ED1E87">
            <w:pPr>
              <w:contextualSpacing/>
              <w:jc w:val="center"/>
              <w:rPr>
                <w:rFonts w:cs="Arial"/>
                <w:sz w:val="20"/>
                <w:szCs w:val="20"/>
              </w:rPr>
            </w:pPr>
            <w:r w:rsidRPr="0042086A">
              <w:rPr>
                <w:rFonts w:cs="Arial"/>
                <w:sz w:val="20"/>
                <w:szCs w:val="20"/>
              </w:rPr>
              <w:t>Obj. 1</w:t>
            </w:r>
          </w:p>
        </w:tc>
        <w:tc>
          <w:tcPr>
            <w:tcW w:w="670" w:type="dxa"/>
            <w:tcBorders>
              <w:top w:val="single" w:sz="4" w:space="0" w:color="000000" w:themeColor="text1"/>
            </w:tcBorders>
          </w:tcPr>
          <w:p w:rsidR="005115FA" w:rsidRPr="0042086A" w:rsidRDefault="005115FA" w:rsidP="00ED1E87">
            <w:pPr>
              <w:contextualSpacing/>
              <w:jc w:val="center"/>
              <w:rPr>
                <w:rFonts w:cs="Arial"/>
                <w:sz w:val="20"/>
                <w:szCs w:val="20"/>
              </w:rPr>
            </w:pPr>
            <w:r w:rsidRPr="0042086A">
              <w:rPr>
                <w:rFonts w:cs="Arial"/>
                <w:sz w:val="20"/>
                <w:szCs w:val="20"/>
              </w:rPr>
              <w:t>Obj. 2</w:t>
            </w:r>
          </w:p>
        </w:tc>
        <w:tc>
          <w:tcPr>
            <w:tcW w:w="766" w:type="dxa"/>
            <w:tcBorders>
              <w:top w:val="single" w:sz="4" w:space="0" w:color="000000" w:themeColor="text1"/>
            </w:tcBorders>
          </w:tcPr>
          <w:p w:rsidR="005115FA" w:rsidRPr="0042086A" w:rsidRDefault="005115FA" w:rsidP="00ED1E87">
            <w:pPr>
              <w:contextualSpacing/>
              <w:jc w:val="center"/>
              <w:rPr>
                <w:rFonts w:cs="Arial"/>
                <w:sz w:val="20"/>
                <w:szCs w:val="20"/>
              </w:rPr>
            </w:pPr>
            <w:r w:rsidRPr="0042086A">
              <w:rPr>
                <w:rFonts w:cs="Arial"/>
                <w:sz w:val="20"/>
                <w:szCs w:val="20"/>
              </w:rPr>
              <w:t>Obj. 3</w:t>
            </w:r>
          </w:p>
        </w:tc>
        <w:tc>
          <w:tcPr>
            <w:tcW w:w="701" w:type="dxa"/>
            <w:tcBorders>
              <w:top w:val="single" w:sz="4" w:space="0" w:color="000000" w:themeColor="text1"/>
            </w:tcBorders>
          </w:tcPr>
          <w:p w:rsidR="005115FA" w:rsidRPr="0042086A" w:rsidRDefault="005115FA" w:rsidP="00ED1E87">
            <w:pPr>
              <w:contextualSpacing/>
              <w:jc w:val="center"/>
              <w:rPr>
                <w:rFonts w:cs="Arial"/>
                <w:sz w:val="20"/>
                <w:szCs w:val="20"/>
              </w:rPr>
            </w:pPr>
            <w:r w:rsidRPr="0042086A">
              <w:rPr>
                <w:rFonts w:cs="Arial"/>
                <w:sz w:val="20"/>
                <w:szCs w:val="20"/>
              </w:rPr>
              <w:t>Obj. 4</w:t>
            </w:r>
          </w:p>
        </w:tc>
        <w:tc>
          <w:tcPr>
            <w:tcW w:w="910" w:type="dxa"/>
            <w:tcBorders>
              <w:top w:val="single" w:sz="4" w:space="0" w:color="000000" w:themeColor="text1"/>
            </w:tcBorders>
          </w:tcPr>
          <w:p w:rsidR="005115FA" w:rsidRPr="0042086A" w:rsidRDefault="005115FA" w:rsidP="00ED1E87">
            <w:pPr>
              <w:contextualSpacing/>
              <w:jc w:val="center"/>
              <w:rPr>
                <w:rFonts w:cs="Arial"/>
                <w:sz w:val="20"/>
                <w:szCs w:val="20"/>
              </w:rPr>
            </w:pPr>
            <w:r w:rsidRPr="0042086A">
              <w:rPr>
                <w:rFonts w:cs="Arial"/>
                <w:sz w:val="20"/>
                <w:szCs w:val="20"/>
              </w:rPr>
              <w:t>Pay rate ($/</w:t>
            </w:r>
            <w:proofErr w:type="spellStart"/>
            <w:r w:rsidRPr="0042086A">
              <w:rPr>
                <w:rFonts w:cs="Arial"/>
                <w:sz w:val="20"/>
                <w:szCs w:val="20"/>
              </w:rPr>
              <w:t>hr</w:t>
            </w:r>
            <w:proofErr w:type="spellEnd"/>
            <w:r w:rsidRPr="0042086A">
              <w:rPr>
                <w:rFonts w:cs="Arial"/>
                <w:sz w:val="20"/>
                <w:szCs w:val="20"/>
              </w:rPr>
              <w:t>)</w:t>
            </w:r>
          </w:p>
        </w:tc>
        <w:tc>
          <w:tcPr>
            <w:tcW w:w="1316" w:type="dxa"/>
            <w:tcBorders>
              <w:top w:val="single" w:sz="4" w:space="0" w:color="000000" w:themeColor="text1"/>
            </w:tcBorders>
          </w:tcPr>
          <w:p w:rsidR="005115FA" w:rsidRPr="0042086A" w:rsidRDefault="005115FA" w:rsidP="00ED1E87">
            <w:pPr>
              <w:contextualSpacing/>
              <w:jc w:val="center"/>
              <w:rPr>
                <w:rFonts w:cs="Arial"/>
                <w:sz w:val="20"/>
                <w:szCs w:val="20"/>
              </w:rPr>
            </w:pPr>
            <w:r w:rsidRPr="0042086A">
              <w:rPr>
                <w:rFonts w:cs="Arial"/>
                <w:sz w:val="20"/>
                <w:szCs w:val="20"/>
              </w:rPr>
              <w:t>Fringe benefits (%)</w:t>
            </w:r>
          </w:p>
        </w:tc>
        <w:tc>
          <w:tcPr>
            <w:tcW w:w="1318" w:type="dxa"/>
            <w:tcBorders>
              <w:top w:val="single" w:sz="4" w:space="0" w:color="000000" w:themeColor="text1"/>
            </w:tcBorders>
          </w:tcPr>
          <w:p w:rsidR="005115FA" w:rsidRPr="0042086A" w:rsidRDefault="005115FA" w:rsidP="00ED1E87">
            <w:pPr>
              <w:contextualSpacing/>
              <w:jc w:val="center"/>
              <w:rPr>
                <w:rFonts w:cs="Arial"/>
                <w:sz w:val="20"/>
                <w:szCs w:val="20"/>
              </w:rPr>
            </w:pPr>
            <w:r w:rsidRPr="0042086A">
              <w:rPr>
                <w:rFonts w:cs="Arial"/>
                <w:sz w:val="20"/>
                <w:szCs w:val="20"/>
              </w:rPr>
              <w:t>Total cost</w:t>
            </w:r>
          </w:p>
        </w:tc>
        <w:tc>
          <w:tcPr>
            <w:tcW w:w="1318" w:type="dxa"/>
            <w:tcBorders>
              <w:top w:val="single" w:sz="4" w:space="0" w:color="000000" w:themeColor="text1"/>
            </w:tcBorders>
          </w:tcPr>
          <w:p w:rsidR="005115FA" w:rsidRPr="0042086A" w:rsidRDefault="005115FA" w:rsidP="00ED1E87">
            <w:pPr>
              <w:contextualSpacing/>
              <w:jc w:val="center"/>
              <w:rPr>
                <w:rFonts w:cs="Arial"/>
                <w:sz w:val="20"/>
                <w:szCs w:val="20"/>
              </w:rPr>
            </w:pPr>
            <w:r w:rsidRPr="0042086A">
              <w:rPr>
                <w:rFonts w:cs="Arial"/>
                <w:sz w:val="20"/>
                <w:szCs w:val="20"/>
              </w:rPr>
              <w:t>Federal funds</w:t>
            </w:r>
          </w:p>
        </w:tc>
        <w:tc>
          <w:tcPr>
            <w:tcW w:w="1318" w:type="dxa"/>
            <w:tcBorders>
              <w:top w:val="single" w:sz="4" w:space="0" w:color="000000" w:themeColor="text1"/>
            </w:tcBorders>
          </w:tcPr>
          <w:p w:rsidR="005115FA" w:rsidRPr="0042086A" w:rsidRDefault="005115FA" w:rsidP="00ED1E87">
            <w:pPr>
              <w:contextualSpacing/>
              <w:jc w:val="center"/>
              <w:rPr>
                <w:rFonts w:cs="Arial"/>
                <w:sz w:val="20"/>
                <w:szCs w:val="20"/>
              </w:rPr>
            </w:pPr>
            <w:r w:rsidRPr="0042086A">
              <w:rPr>
                <w:rFonts w:cs="Arial"/>
                <w:sz w:val="20"/>
                <w:szCs w:val="20"/>
              </w:rPr>
              <w:t>State funds</w:t>
            </w:r>
          </w:p>
        </w:tc>
      </w:tr>
      <w:tr w:rsidR="005115FA" w:rsidRPr="00AA2FC7" w:rsidTr="00ED1E87">
        <w:tc>
          <w:tcPr>
            <w:tcW w:w="1183" w:type="dxa"/>
            <w:shd w:val="clear" w:color="auto" w:fill="DAEEF3" w:themeFill="accent5" w:themeFillTint="33"/>
            <w:vAlign w:val="center"/>
          </w:tcPr>
          <w:p w:rsidR="005115FA" w:rsidRPr="00AA2FC7" w:rsidRDefault="005115FA" w:rsidP="00ED1E87">
            <w:pPr>
              <w:rPr>
                <w:rFonts w:cs="Arial"/>
                <w:color w:val="000000"/>
                <w:sz w:val="20"/>
                <w:szCs w:val="20"/>
              </w:rPr>
            </w:pPr>
            <w:r w:rsidRPr="00AA2FC7">
              <w:rPr>
                <w:rFonts w:cs="Arial"/>
                <w:b/>
                <w:color w:val="000000"/>
                <w:sz w:val="20"/>
                <w:szCs w:val="20"/>
              </w:rPr>
              <w:t>EXAMPLE</w:t>
            </w:r>
            <w:r w:rsidRPr="00AA2FC7">
              <w:rPr>
                <w:rFonts w:cs="Arial"/>
                <w:color w:val="000000"/>
                <w:sz w:val="20"/>
                <w:szCs w:val="20"/>
              </w:rPr>
              <w:br/>
              <w:t>Anne Teak</w:t>
            </w:r>
          </w:p>
        </w:tc>
        <w:tc>
          <w:tcPr>
            <w:tcW w:w="1459" w:type="dxa"/>
            <w:shd w:val="clear" w:color="auto" w:fill="DAEEF3" w:themeFill="accent5" w:themeFillTint="33"/>
          </w:tcPr>
          <w:p w:rsidR="005115FA" w:rsidRPr="00AA2FC7" w:rsidRDefault="005115FA" w:rsidP="00ED1E87">
            <w:pPr>
              <w:contextualSpacing/>
              <w:rPr>
                <w:rFonts w:cs="Arial"/>
                <w:sz w:val="20"/>
                <w:szCs w:val="20"/>
              </w:rPr>
            </w:pPr>
            <w:r w:rsidRPr="00AA2FC7">
              <w:rPr>
                <w:rFonts w:cs="Arial"/>
                <w:sz w:val="20"/>
                <w:szCs w:val="20"/>
              </w:rPr>
              <w:t>Supervisory geologist</w:t>
            </w:r>
          </w:p>
        </w:tc>
        <w:tc>
          <w:tcPr>
            <w:tcW w:w="1090" w:type="dxa"/>
            <w:shd w:val="clear" w:color="auto" w:fill="DAEEF3" w:themeFill="accent5" w:themeFillTint="33"/>
          </w:tcPr>
          <w:p w:rsidR="005115FA" w:rsidRPr="00AA2FC7" w:rsidRDefault="005115FA" w:rsidP="00ED1E87">
            <w:pPr>
              <w:contextualSpacing/>
              <w:rPr>
                <w:rFonts w:cs="Arial"/>
                <w:sz w:val="20"/>
                <w:szCs w:val="20"/>
              </w:rPr>
            </w:pPr>
            <w:r w:rsidRPr="00AA2FC7">
              <w:rPr>
                <w:rFonts w:cs="Arial"/>
                <w:sz w:val="20"/>
                <w:szCs w:val="20"/>
              </w:rPr>
              <w:t>Subject matter expert</w:t>
            </w:r>
          </w:p>
        </w:tc>
        <w:tc>
          <w:tcPr>
            <w:tcW w:w="881" w:type="dxa"/>
            <w:shd w:val="clear" w:color="auto" w:fill="DAEEF3" w:themeFill="accent5" w:themeFillTint="33"/>
          </w:tcPr>
          <w:p w:rsidR="005115FA" w:rsidRPr="00AA2FC7" w:rsidRDefault="005115FA" w:rsidP="00ED1E87">
            <w:pPr>
              <w:contextualSpacing/>
              <w:rPr>
                <w:rFonts w:cs="Arial"/>
                <w:sz w:val="20"/>
                <w:szCs w:val="20"/>
              </w:rPr>
            </w:pPr>
            <w:r w:rsidRPr="00AA2FC7">
              <w:rPr>
                <w:rFonts w:cs="Arial"/>
                <w:sz w:val="20"/>
                <w:szCs w:val="20"/>
              </w:rPr>
              <w:t>100</w:t>
            </w:r>
          </w:p>
        </w:tc>
        <w:tc>
          <w:tcPr>
            <w:tcW w:w="984" w:type="dxa"/>
            <w:shd w:val="clear" w:color="auto" w:fill="DAEEF3" w:themeFill="accent5" w:themeFillTint="33"/>
          </w:tcPr>
          <w:p w:rsidR="005115FA" w:rsidRPr="00AA2FC7" w:rsidRDefault="005115FA" w:rsidP="00ED1E87">
            <w:pPr>
              <w:contextualSpacing/>
              <w:rPr>
                <w:rFonts w:cs="Arial"/>
                <w:sz w:val="20"/>
                <w:szCs w:val="20"/>
              </w:rPr>
            </w:pPr>
            <w:r w:rsidRPr="00AA2FC7">
              <w:rPr>
                <w:rFonts w:cs="Arial"/>
                <w:sz w:val="20"/>
                <w:szCs w:val="20"/>
              </w:rPr>
              <w:t>No</w:t>
            </w:r>
          </w:p>
        </w:tc>
        <w:tc>
          <w:tcPr>
            <w:tcW w:w="702" w:type="dxa"/>
            <w:shd w:val="clear" w:color="auto" w:fill="DAEEF3" w:themeFill="accent5" w:themeFillTint="33"/>
          </w:tcPr>
          <w:p w:rsidR="005115FA" w:rsidRPr="00AA2FC7" w:rsidRDefault="005115FA" w:rsidP="00ED1E87">
            <w:pPr>
              <w:contextualSpacing/>
              <w:rPr>
                <w:rFonts w:cs="Arial"/>
                <w:sz w:val="20"/>
                <w:szCs w:val="20"/>
              </w:rPr>
            </w:pPr>
            <w:r w:rsidRPr="00AA2FC7">
              <w:rPr>
                <w:rFonts w:cs="Arial"/>
                <w:sz w:val="20"/>
                <w:szCs w:val="20"/>
              </w:rPr>
              <w:t>50%</w:t>
            </w:r>
          </w:p>
        </w:tc>
        <w:tc>
          <w:tcPr>
            <w:tcW w:w="670" w:type="dxa"/>
            <w:shd w:val="clear" w:color="auto" w:fill="DAEEF3" w:themeFill="accent5" w:themeFillTint="33"/>
          </w:tcPr>
          <w:p w:rsidR="005115FA" w:rsidRPr="00AA2FC7" w:rsidRDefault="005115FA" w:rsidP="00ED1E87">
            <w:pPr>
              <w:contextualSpacing/>
              <w:rPr>
                <w:rFonts w:cs="Arial"/>
                <w:sz w:val="20"/>
                <w:szCs w:val="20"/>
              </w:rPr>
            </w:pPr>
          </w:p>
        </w:tc>
        <w:tc>
          <w:tcPr>
            <w:tcW w:w="766" w:type="dxa"/>
            <w:shd w:val="clear" w:color="auto" w:fill="DAEEF3" w:themeFill="accent5" w:themeFillTint="33"/>
          </w:tcPr>
          <w:p w:rsidR="005115FA" w:rsidRPr="00AA2FC7" w:rsidRDefault="005115FA" w:rsidP="00ED1E87">
            <w:pPr>
              <w:contextualSpacing/>
              <w:rPr>
                <w:rFonts w:cs="Arial"/>
                <w:sz w:val="20"/>
                <w:szCs w:val="20"/>
              </w:rPr>
            </w:pPr>
            <w:r w:rsidRPr="00AA2FC7">
              <w:rPr>
                <w:rFonts w:cs="Arial"/>
                <w:sz w:val="20"/>
                <w:szCs w:val="20"/>
              </w:rPr>
              <w:t>50%</w:t>
            </w:r>
          </w:p>
        </w:tc>
        <w:tc>
          <w:tcPr>
            <w:tcW w:w="701" w:type="dxa"/>
            <w:shd w:val="clear" w:color="auto" w:fill="DAEEF3" w:themeFill="accent5" w:themeFillTint="33"/>
          </w:tcPr>
          <w:p w:rsidR="005115FA" w:rsidRPr="00AA2FC7" w:rsidRDefault="005115FA" w:rsidP="00ED1E87">
            <w:pPr>
              <w:contextualSpacing/>
              <w:rPr>
                <w:rFonts w:cs="Arial"/>
                <w:sz w:val="20"/>
                <w:szCs w:val="20"/>
              </w:rPr>
            </w:pPr>
          </w:p>
        </w:tc>
        <w:tc>
          <w:tcPr>
            <w:tcW w:w="910" w:type="dxa"/>
            <w:shd w:val="clear" w:color="auto" w:fill="DAEEF3" w:themeFill="accent5" w:themeFillTint="33"/>
          </w:tcPr>
          <w:p w:rsidR="005115FA" w:rsidRPr="00AA2FC7" w:rsidRDefault="005115FA" w:rsidP="00ED1E87">
            <w:pPr>
              <w:contextualSpacing/>
              <w:rPr>
                <w:rFonts w:cs="Arial"/>
                <w:sz w:val="20"/>
                <w:szCs w:val="20"/>
              </w:rPr>
            </w:pPr>
            <w:r w:rsidRPr="00AA2FC7">
              <w:rPr>
                <w:rFonts w:cs="Arial"/>
                <w:sz w:val="20"/>
                <w:szCs w:val="20"/>
              </w:rPr>
              <w:t>$30.00</w:t>
            </w:r>
          </w:p>
        </w:tc>
        <w:tc>
          <w:tcPr>
            <w:tcW w:w="1316" w:type="dxa"/>
            <w:shd w:val="clear" w:color="auto" w:fill="DAEEF3" w:themeFill="accent5" w:themeFillTint="33"/>
          </w:tcPr>
          <w:p w:rsidR="005115FA" w:rsidRPr="00AA2FC7" w:rsidRDefault="005115FA" w:rsidP="00ED1E87">
            <w:pPr>
              <w:contextualSpacing/>
              <w:rPr>
                <w:rFonts w:cs="Arial"/>
                <w:sz w:val="20"/>
                <w:szCs w:val="20"/>
              </w:rPr>
            </w:pPr>
            <w:r w:rsidRPr="00AA2FC7">
              <w:rPr>
                <w:rFonts w:cs="Arial"/>
                <w:sz w:val="20"/>
                <w:szCs w:val="20"/>
              </w:rPr>
              <w:t>30%</w:t>
            </w:r>
          </w:p>
        </w:tc>
        <w:tc>
          <w:tcPr>
            <w:tcW w:w="1318" w:type="dxa"/>
            <w:shd w:val="clear" w:color="auto" w:fill="DAEEF3" w:themeFill="accent5" w:themeFillTint="33"/>
          </w:tcPr>
          <w:p w:rsidR="005115FA" w:rsidRPr="00AA2FC7" w:rsidRDefault="005115FA" w:rsidP="00ED1E87">
            <w:pPr>
              <w:contextualSpacing/>
              <w:rPr>
                <w:rFonts w:cs="Arial"/>
                <w:sz w:val="20"/>
                <w:szCs w:val="20"/>
              </w:rPr>
            </w:pPr>
            <w:r w:rsidRPr="00AA2FC7">
              <w:rPr>
                <w:rFonts w:cs="Arial"/>
                <w:sz w:val="20"/>
                <w:szCs w:val="20"/>
              </w:rPr>
              <w:t>$3,900.00</w:t>
            </w:r>
          </w:p>
        </w:tc>
        <w:tc>
          <w:tcPr>
            <w:tcW w:w="1318" w:type="dxa"/>
            <w:shd w:val="clear" w:color="auto" w:fill="DAEEF3" w:themeFill="accent5" w:themeFillTint="33"/>
          </w:tcPr>
          <w:p w:rsidR="005115FA" w:rsidRPr="00AA2FC7" w:rsidRDefault="005115FA" w:rsidP="00ED1E87">
            <w:pPr>
              <w:contextualSpacing/>
              <w:rPr>
                <w:rFonts w:cs="Arial"/>
                <w:sz w:val="20"/>
                <w:szCs w:val="20"/>
              </w:rPr>
            </w:pPr>
            <w:r w:rsidRPr="00AA2FC7">
              <w:rPr>
                <w:rFonts w:cs="Arial"/>
                <w:sz w:val="20"/>
                <w:szCs w:val="20"/>
              </w:rPr>
              <w:t>$1,950.00</w:t>
            </w:r>
          </w:p>
        </w:tc>
        <w:tc>
          <w:tcPr>
            <w:tcW w:w="1318" w:type="dxa"/>
            <w:shd w:val="clear" w:color="auto" w:fill="DAEEF3" w:themeFill="accent5" w:themeFillTint="33"/>
          </w:tcPr>
          <w:p w:rsidR="005115FA" w:rsidRPr="00AA2FC7" w:rsidRDefault="005115FA" w:rsidP="00ED1E87">
            <w:pPr>
              <w:contextualSpacing/>
              <w:rPr>
                <w:rFonts w:cs="Arial"/>
                <w:sz w:val="20"/>
                <w:szCs w:val="20"/>
              </w:rPr>
            </w:pPr>
            <w:r w:rsidRPr="00AA2FC7">
              <w:rPr>
                <w:rFonts w:cs="Arial"/>
                <w:sz w:val="20"/>
                <w:szCs w:val="20"/>
              </w:rPr>
              <w:t>$1,950.00</w:t>
            </w:r>
          </w:p>
        </w:tc>
      </w:tr>
      <w:tr w:rsidR="005115FA" w:rsidRPr="00AA2FC7" w:rsidTr="00ED1E87">
        <w:tc>
          <w:tcPr>
            <w:tcW w:w="1183" w:type="dxa"/>
            <w:shd w:val="clear" w:color="auto" w:fill="DAEEF3" w:themeFill="accent5" w:themeFillTint="33"/>
            <w:vAlign w:val="center"/>
          </w:tcPr>
          <w:p w:rsidR="005115FA" w:rsidRPr="00AA2FC7" w:rsidRDefault="005115FA" w:rsidP="00ED1E87">
            <w:pPr>
              <w:rPr>
                <w:rFonts w:cs="Arial"/>
                <w:color w:val="000000"/>
                <w:sz w:val="20"/>
                <w:szCs w:val="20"/>
              </w:rPr>
            </w:pPr>
            <w:r w:rsidRPr="00AA2FC7">
              <w:rPr>
                <w:rFonts w:cs="Arial"/>
                <w:b/>
                <w:color w:val="000000"/>
                <w:sz w:val="20"/>
                <w:szCs w:val="20"/>
              </w:rPr>
              <w:t>EXAMPLE</w:t>
            </w:r>
            <w:r w:rsidRPr="00AA2FC7">
              <w:rPr>
                <w:rFonts w:cs="Arial"/>
                <w:color w:val="000000"/>
                <w:sz w:val="20"/>
                <w:szCs w:val="20"/>
              </w:rPr>
              <w:br/>
              <w:t>Ida Know</w:t>
            </w:r>
          </w:p>
        </w:tc>
        <w:tc>
          <w:tcPr>
            <w:tcW w:w="1459" w:type="dxa"/>
            <w:shd w:val="clear" w:color="auto" w:fill="DAEEF3" w:themeFill="accent5" w:themeFillTint="33"/>
          </w:tcPr>
          <w:p w:rsidR="005115FA" w:rsidRPr="00AA2FC7" w:rsidRDefault="005115FA" w:rsidP="00ED1E87">
            <w:pPr>
              <w:contextualSpacing/>
              <w:rPr>
                <w:rFonts w:cs="Arial"/>
                <w:sz w:val="20"/>
                <w:szCs w:val="20"/>
              </w:rPr>
            </w:pPr>
            <w:r>
              <w:rPr>
                <w:rFonts w:cs="Arial"/>
                <w:sz w:val="20"/>
                <w:szCs w:val="20"/>
              </w:rPr>
              <w:t>I</w:t>
            </w:r>
            <w:r w:rsidRPr="00AA2FC7">
              <w:rPr>
                <w:rFonts w:cs="Arial"/>
                <w:sz w:val="20"/>
                <w:szCs w:val="20"/>
              </w:rPr>
              <w:t>ntern</w:t>
            </w:r>
          </w:p>
        </w:tc>
        <w:tc>
          <w:tcPr>
            <w:tcW w:w="1090" w:type="dxa"/>
            <w:shd w:val="clear" w:color="auto" w:fill="DAEEF3" w:themeFill="accent5" w:themeFillTint="33"/>
          </w:tcPr>
          <w:p w:rsidR="005115FA" w:rsidRPr="00AA2FC7" w:rsidRDefault="005115FA" w:rsidP="00ED1E87">
            <w:pPr>
              <w:contextualSpacing/>
              <w:rPr>
                <w:rFonts w:cs="Arial"/>
                <w:sz w:val="20"/>
                <w:szCs w:val="20"/>
              </w:rPr>
            </w:pPr>
            <w:r w:rsidRPr="00AA2FC7">
              <w:rPr>
                <w:rFonts w:cs="Arial"/>
                <w:sz w:val="20"/>
                <w:szCs w:val="20"/>
              </w:rPr>
              <w:t>Opening boxes</w:t>
            </w:r>
          </w:p>
        </w:tc>
        <w:tc>
          <w:tcPr>
            <w:tcW w:w="881" w:type="dxa"/>
            <w:shd w:val="clear" w:color="auto" w:fill="DAEEF3" w:themeFill="accent5" w:themeFillTint="33"/>
          </w:tcPr>
          <w:p w:rsidR="005115FA" w:rsidRPr="00AA2FC7" w:rsidRDefault="005115FA" w:rsidP="00ED1E87">
            <w:pPr>
              <w:contextualSpacing/>
              <w:rPr>
                <w:rFonts w:cs="Arial"/>
                <w:sz w:val="20"/>
                <w:szCs w:val="20"/>
              </w:rPr>
            </w:pPr>
            <w:r w:rsidRPr="00AA2FC7">
              <w:rPr>
                <w:rFonts w:cs="Arial"/>
                <w:sz w:val="20"/>
                <w:szCs w:val="20"/>
              </w:rPr>
              <w:t>1000</w:t>
            </w:r>
          </w:p>
        </w:tc>
        <w:tc>
          <w:tcPr>
            <w:tcW w:w="984" w:type="dxa"/>
            <w:shd w:val="clear" w:color="auto" w:fill="DAEEF3" w:themeFill="accent5" w:themeFillTint="33"/>
          </w:tcPr>
          <w:p w:rsidR="005115FA" w:rsidRPr="00AA2FC7" w:rsidRDefault="005115FA" w:rsidP="00ED1E87">
            <w:pPr>
              <w:contextualSpacing/>
              <w:rPr>
                <w:rFonts w:cs="Arial"/>
                <w:sz w:val="20"/>
                <w:szCs w:val="20"/>
              </w:rPr>
            </w:pPr>
            <w:r w:rsidRPr="00AA2FC7">
              <w:rPr>
                <w:rFonts w:cs="Arial"/>
                <w:sz w:val="20"/>
                <w:szCs w:val="20"/>
              </w:rPr>
              <w:t>Yes</w:t>
            </w:r>
          </w:p>
        </w:tc>
        <w:tc>
          <w:tcPr>
            <w:tcW w:w="702" w:type="dxa"/>
            <w:shd w:val="clear" w:color="auto" w:fill="DAEEF3" w:themeFill="accent5" w:themeFillTint="33"/>
          </w:tcPr>
          <w:p w:rsidR="005115FA" w:rsidRPr="00AA2FC7" w:rsidRDefault="005115FA" w:rsidP="00ED1E87">
            <w:pPr>
              <w:contextualSpacing/>
              <w:rPr>
                <w:rFonts w:cs="Arial"/>
                <w:sz w:val="20"/>
                <w:szCs w:val="20"/>
              </w:rPr>
            </w:pPr>
            <w:r w:rsidRPr="00AA2FC7">
              <w:rPr>
                <w:rFonts w:cs="Arial"/>
                <w:sz w:val="20"/>
                <w:szCs w:val="20"/>
              </w:rPr>
              <w:t>80%</w:t>
            </w:r>
          </w:p>
        </w:tc>
        <w:tc>
          <w:tcPr>
            <w:tcW w:w="670" w:type="dxa"/>
            <w:shd w:val="clear" w:color="auto" w:fill="DAEEF3" w:themeFill="accent5" w:themeFillTint="33"/>
          </w:tcPr>
          <w:p w:rsidR="005115FA" w:rsidRPr="00AA2FC7" w:rsidRDefault="005115FA" w:rsidP="00ED1E87">
            <w:pPr>
              <w:contextualSpacing/>
              <w:rPr>
                <w:rFonts w:cs="Arial"/>
                <w:sz w:val="20"/>
                <w:szCs w:val="20"/>
              </w:rPr>
            </w:pPr>
          </w:p>
        </w:tc>
        <w:tc>
          <w:tcPr>
            <w:tcW w:w="766" w:type="dxa"/>
            <w:shd w:val="clear" w:color="auto" w:fill="DAEEF3" w:themeFill="accent5" w:themeFillTint="33"/>
          </w:tcPr>
          <w:p w:rsidR="005115FA" w:rsidRPr="00AA2FC7" w:rsidRDefault="005115FA" w:rsidP="00ED1E87">
            <w:pPr>
              <w:contextualSpacing/>
              <w:rPr>
                <w:rFonts w:cs="Arial"/>
                <w:sz w:val="20"/>
                <w:szCs w:val="20"/>
              </w:rPr>
            </w:pPr>
            <w:r w:rsidRPr="00AA2FC7">
              <w:rPr>
                <w:rFonts w:cs="Arial"/>
                <w:sz w:val="20"/>
                <w:szCs w:val="20"/>
              </w:rPr>
              <w:t>20%</w:t>
            </w:r>
          </w:p>
        </w:tc>
        <w:tc>
          <w:tcPr>
            <w:tcW w:w="701" w:type="dxa"/>
            <w:shd w:val="clear" w:color="auto" w:fill="DAEEF3" w:themeFill="accent5" w:themeFillTint="33"/>
          </w:tcPr>
          <w:p w:rsidR="005115FA" w:rsidRPr="00AA2FC7" w:rsidRDefault="005115FA" w:rsidP="00ED1E87">
            <w:pPr>
              <w:contextualSpacing/>
              <w:rPr>
                <w:rFonts w:cs="Arial"/>
                <w:sz w:val="20"/>
                <w:szCs w:val="20"/>
              </w:rPr>
            </w:pPr>
          </w:p>
        </w:tc>
        <w:tc>
          <w:tcPr>
            <w:tcW w:w="910" w:type="dxa"/>
            <w:shd w:val="clear" w:color="auto" w:fill="DAEEF3" w:themeFill="accent5" w:themeFillTint="33"/>
          </w:tcPr>
          <w:p w:rsidR="005115FA" w:rsidRPr="00AA2FC7" w:rsidRDefault="005115FA" w:rsidP="00ED1E87">
            <w:pPr>
              <w:contextualSpacing/>
              <w:rPr>
                <w:rFonts w:cs="Arial"/>
                <w:sz w:val="20"/>
                <w:szCs w:val="20"/>
              </w:rPr>
            </w:pPr>
            <w:r w:rsidRPr="00AA2FC7">
              <w:rPr>
                <w:rFonts w:cs="Arial"/>
                <w:sz w:val="20"/>
                <w:szCs w:val="20"/>
              </w:rPr>
              <w:t>$15.00</w:t>
            </w:r>
          </w:p>
        </w:tc>
        <w:tc>
          <w:tcPr>
            <w:tcW w:w="1316" w:type="dxa"/>
            <w:shd w:val="clear" w:color="auto" w:fill="DAEEF3" w:themeFill="accent5" w:themeFillTint="33"/>
          </w:tcPr>
          <w:p w:rsidR="005115FA" w:rsidRPr="00AA2FC7" w:rsidRDefault="005115FA" w:rsidP="00ED1E87">
            <w:pPr>
              <w:contextualSpacing/>
              <w:rPr>
                <w:rFonts w:cs="Arial"/>
                <w:sz w:val="20"/>
                <w:szCs w:val="20"/>
              </w:rPr>
            </w:pPr>
            <w:r w:rsidRPr="00AA2FC7">
              <w:rPr>
                <w:rFonts w:cs="Arial"/>
                <w:sz w:val="20"/>
                <w:szCs w:val="20"/>
              </w:rPr>
              <w:t>30%</w:t>
            </w:r>
          </w:p>
        </w:tc>
        <w:tc>
          <w:tcPr>
            <w:tcW w:w="1318" w:type="dxa"/>
            <w:shd w:val="clear" w:color="auto" w:fill="DAEEF3" w:themeFill="accent5" w:themeFillTint="33"/>
          </w:tcPr>
          <w:p w:rsidR="005115FA" w:rsidRPr="00AA2FC7" w:rsidRDefault="005115FA" w:rsidP="00ED1E87">
            <w:pPr>
              <w:contextualSpacing/>
              <w:rPr>
                <w:rFonts w:cs="Arial"/>
                <w:sz w:val="20"/>
                <w:szCs w:val="20"/>
              </w:rPr>
            </w:pPr>
            <w:r w:rsidRPr="00AA2FC7">
              <w:rPr>
                <w:rFonts w:cs="Arial"/>
                <w:sz w:val="20"/>
                <w:szCs w:val="20"/>
              </w:rPr>
              <w:t>$19,500.00</w:t>
            </w:r>
          </w:p>
        </w:tc>
        <w:tc>
          <w:tcPr>
            <w:tcW w:w="1318" w:type="dxa"/>
            <w:shd w:val="clear" w:color="auto" w:fill="DAEEF3" w:themeFill="accent5" w:themeFillTint="33"/>
          </w:tcPr>
          <w:p w:rsidR="005115FA" w:rsidRPr="00AA2FC7" w:rsidRDefault="005115FA" w:rsidP="00ED1E87">
            <w:pPr>
              <w:contextualSpacing/>
              <w:rPr>
                <w:rFonts w:cs="Arial"/>
                <w:sz w:val="20"/>
                <w:szCs w:val="20"/>
              </w:rPr>
            </w:pPr>
            <w:r w:rsidRPr="00AA2FC7">
              <w:rPr>
                <w:rFonts w:cs="Arial"/>
                <w:sz w:val="20"/>
                <w:szCs w:val="20"/>
              </w:rPr>
              <w:t>$9,750.00</w:t>
            </w:r>
          </w:p>
        </w:tc>
        <w:tc>
          <w:tcPr>
            <w:tcW w:w="1318" w:type="dxa"/>
            <w:shd w:val="clear" w:color="auto" w:fill="DAEEF3" w:themeFill="accent5" w:themeFillTint="33"/>
          </w:tcPr>
          <w:p w:rsidR="005115FA" w:rsidRPr="00AA2FC7" w:rsidRDefault="005115FA" w:rsidP="00ED1E87">
            <w:pPr>
              <w:contextualSpacing/>
              <w:rPr>
                <w:rFonts w:cs="Arial"/>
                <w:sz w:val="20"/>
                <w:szCs w:val="20"/>
              </w:rPr>
            </w:pPr>
            <w:r w:rsidRPr="00AA2FC7">
              <w:rPr>
                <w:rFonts w:cs="Arial"/>
                <w:sz w:val="20"/>
                <w:szCs w:val="20"/>
              </w:rPr>
              <w:t>$9,750.00</w:t>
            </w:r>
          </w:p>
        </w:tc>
      </w:tr>
      <w:tr w:rsidR="005115FA" w:rsidRPr="00AA2FC7" w:rsidTr="00ED1E87">
        <w:tc>
          <w:tcPr>
            <w:tcW w:w="1183" w:type="dxa"/>
            <w:shd w:val="clear" w:color="auto" w:fill="DAEEF3" w:themeFill="accent5" w:themeFillTint="33"/>
            <w:vAlign w:val="center"/>
          </w:tcPr>
          <w:p w:rsidR="005115FA" w:rsidRPr="00AA2FC7" w:rsidRDefault="005115FA" w:rsidP="00ED1E87">
            <w:pPr>
              <w:rPr>
                <w:rFonts w:cs="Arial"/>
                <w:color w:val="000000"/>
                <w:sz w:val="20"/>
                <w:szCs w:val="20"/>
              </w:rPr>
            </w:pPr>
            <w:r w:rsidRPr="00AA2FC7">
              <w:rPr>
                <w:rFonts w:cs="Arial"/>
                <w:b/>
                <w:color w:val="000000"/>
                <w:sz w:val="20"/>
                <w:szCs w:val="20"/>
              </w:rPr>
              <w:t>EXAMPLE</w:t>
            </w:r>
            <w:r w:rsidRPr="00AA2FC7">
              <w:rPr>
                <w:rFonts w:cs="Arial"/>
                <w:color w:val="000000"/>
                <w:sz w:val="20"/>
                <w:szCs w:val="20"/>
              </w:rPr>
              <w:br/>
              <w:t>Anita Vacation</w:t>
            </w:r>
          </w:p>
        </w:tc>
        <w:tc>
          <w:tcPr>
            <w:tcW w:w="1459" w:type="dxa"/>
            <w:shd w:val="clear" w:color="auto" w:fill="DAEEF3" w:themeFill="accent5" w:themeFillTint="33"/>
          </w:tcPr>
          <w:p w:rsidR="005115FA" w:rsidRPr="00AA2FC7" w:rsidRDefault="005115FA" w:rsidP="00ED1E87">
            <w:pPr>
              <w:contextualSpacing/>
              <w:rPr>
                <w:rFonts w:cs="Arial"/>
                <w:sz w:val="20"/>
                <w:szCs w:val="20"/>
              </w:rPr>
            </w:pPr>
            <w:r w:rsidRPr="00AA2FC7">
              <w:rPr>
                <w:rFonts w:cs="Arial"/>
                <w:sz w:val="20"/>
                <w:szCs w:val="20"/>
              </w:rPr>
              <w:t>IT administrator</w:t>
            </w:r>
          </w:p>
        </w:tc>
        <w:tc>
          <w:tcPr>
            <w:tcW w:w="1090" w:type="dxa"/>
            <w:shd w:val="clear" w:color="auto" w:fill="DAEEF3" w:themeFill="accent5" w:themeFillTint="33"/>
          </w:tcPr>
          <w:p w:rsidR="005115FA" w:rsidRPr="00AA2FC7" w:rsidRDefault="005115FA" w:rsidP="00ED1E87">
            <w:pPr>
              <w:contextualSpacing/>
              <w:rPr>
                <w:rFonts w:cs="Arial"/>
                <w:sz w:val="20"/>
                <w:szCs w:val="20"/>
              </w:rPr>
            </w:pPr>
            <w:r w:rsidRPr="00AA2FC7">
              <w:rPr>
                <w:rFonts w:cs="Arial"/>
                <w:sz w:val="20"/>
                <w:szCs w:val="20"/>
              </w:rPr>
              <w:t>IT Support</w:t>
            </w:r>
          </w:p>
        </w:tc>
        <w:tc>
          <w:tcPr>
            <w:tcW w:w="881" w:type="dxa"/>
            <w:shd w:val="clear" w:color="auto" w:fill="DAEEF3" w:themeFill="accent5" w:themeFillTint="33"/>
          </w:tcPr>
          <w:p w:rsidR="005115FA" w:rsidRPr="00AA2FC7" w:rsidRDefault="005115FA" w:rsidP="00ED1E87">
            <w:pPr>
              <w:contextualSpacing/>
              <w:rPr>
                <w:rFonts w:cs="Arial"/>
                <w:sz w:val="20"/>
                <w:szCs w:val="20"/>
              </w:rPr>
            </w:pPr>
            <w:r w:rsidRPr="00AA2FC7">
              <w:rPr>
                <w:rFonts w:cs="Arial"/>
                <w:sz w:val="20"/>
                <w:szCs w:val="20"/>
              </w:rPr>
              <w:t>1</w:t>
            </w:r>
          </w:p>
        </w:tc>
        <w:tc>
          <w:tcPr>
            <w:tcW w:w="984" w:type="dxa"/>
            <w:shd w:val="clear" w:color="auto" w:fill="DAEEF3" w:themeFill="accent5" w:themeFillTint="33"/>
          </w:tcPr>
          <w:p w:rsidR="005115FA" w:rsidRPr="00AA2FC7" w:rsidRDefault="005115FA" w:rsidP="00ED1E87">
            <w:pPr>
              <w:contextualSpacing/>
              <w:rPr>
                <w:rFonts w:cs="Arial"/>
                <w:sz w:val="20"/>
                <w:szCs w:val="20"/>
              </w:rPr>
            </w:pPr>
            <w:r w:rsidRPr="00AA2FC7">
              <w:rPr>
                <w:rFonts w:cs="Arial"/>
                <w:sz w:val="20"/>
                <w:szCs w:val="20"/>
              </w:rPr>
              <w:t>No</w:t>
            </w:r>
          </w:p>
        </w:tc>
        <w:tc>
          <w:tcPr>
            <w:tcW w:w="702" w:type="dxa"/>
            <w:shd w:val="clear" w:color="auto" w:fill="DAEEF3" w:themeFill="accent5" w:themeFillTint="33"/>
          </w:tcPr>
          <w:p w:rsidR="005115FA" w:rsidRPr="00AA2FC7" w:rsidRDefault="005115FA" w:rsidP="00ED1E87">
            <w:pPr>
              <w:contextualSpacing/>
              <w:rPr>
                <w:rFonts w:cs="Arial"/>
                <w:sz w:val="20"/>
                <w:szCs w:val="20"/>
              </w:rPr>
            </w:pPr>
          </w:p>
        </w:tc>
        <w:tc>
          <w:tcPr>
            <w:tcW w:w="670" w:type="dxa"/>
            <w:shd w:val="clear" w:color="auto" w:fill="DAEEF3" w:themeFill="accent5" w:themeFillTint="33"/>
          </w:tcPr>
          <w:p w:rsidR="005115FA" w:rsidRPr="00AA2FC7" w:rsidRDefault="005115FA" w:rsidP="00ED1E87">
            <w:pPr>
              <w:contextualSpacing/>
              <w:rPr>
                <w:rFonts w:cs="Arial"/>
                <w:sz w:val="20"/>
                <w:szCs w:val="20"/>
              </w:rPr>
            </w:pPr>
          </w:p>
        </w:tc>
        <w:tc>
          <w:tcPr>
            <w:tcW w:w="766" w:type="dxa"/>
            <w:shd w:val="clear" w:color="auto" w:fill="DAEEF3" w:themeFill="accent5" w:themeFillTint="33"/>
          </w:tcPr>
          <w:p w:rsidR="005115FA" w:rsidRPr="00AA2FC7" w:rsidRDefault="005115FA" w:rsidP="00ED1E87">
            <w:pPr>
              <w:contextualSpacing/>
              <w:rPr>
                <w:rFonts w:cs="Arial"/>
                <w:sz w:val="20"/>
                <w:szCs w:val="20"/>
              </w:rPr>
            </w:pPr>
            <w:r w:rsidRPr="00AA2FC7">
              <w:rPr>
                <w:rFonts w:cs="Arial"/>
                <w:sz w:val="20"/>
                <w:szCs w:val="20"/>
              </w:rPr>
              <w:t>100%</w:t>
            </w:r>
          </w:p>
        </w:tc>
        <w:tc>
          <w:tcPr>
            <w:tcW w:w="701" w:type="dxa"/>
            <w:shd w:val="clear" w:color="auto" w:fill="DAEEF3" w:themeFill="accent5" w:themeFillTint="33"/>
          </w:tcPr>
          <w:p w:rsidR="005115FA" w:rsidRPr="00AA2FC7" w:rsidRDefault="005115FA" w:rsidP="00ED1E87">
            <w:pPr>
              <w:contextualSpacing/>
              <w:rPr>
                <w:rFonts w:cs="Arial"/>
                <w:sz w:val="20"/>
                <w:szCs w:val="20"/>
              </w:rPr>
            </w:pPr>
          </w:p>
        </w:tc>
        <w:tc>
          <w:tcPr>
            <w:tcW w:w="910" w:type="dxa"/>
            <w:shd w:val="clear" w:color="auto" w:fill="DAEEF3" w:themeFill="accent5" w:themeFillTint="33"/>
          </w:tcPr>
          <w:p w:rsidR="005115FA" w:rsidRPr="00AA2FC7" w:rsidRDefault="005115FA" w:rsidP="00ED1E87">
            <w:pPr>
              <w:contextualSpacing/>
              <w:rPr>
                <w:rFonts w:cs="Arial"/>
                <w:sz w:val="20"/>
                <w:szCs w:val="20"/>
              </w:rPr>
            </w:pPr>
            <w:r w:rsidRPr="00AA2FC7">
              <w:rPr>
                <w:rFonts w:cs="Arial"/>
                <w:sz w:val="20"/>
                <w:szCs w:val="20"/>
              </w:rPr>
              <w:t>$30.00</w:t>
            </w:r>
          </w:p>
        </w:tc>
        <w:tc>
          <w:tcPr>
            <w:tcW w:w="1316" w:type="dxa"/>
            <w:shd w:val="clear" w:color="auto" w:fill="DAEEF3" w:themeFill="accent5" w:themeFillTint="33"/>
          </w:tcPr>
          <w:p w:rsidR="005115FA" w:rsidRPr="00AA2FC7" w:rsidRDefault="005115FA" w:rsidP="00ED1E87">
            <w:pPr>
              <w:contextualSpacing/>
              <w:rPr>
                <w:rFonts w:cs="Arial"/>
                <w:sz w:val="20"/>
                <w:szCs w:val="20"/>
              </w:rPr>
            </w:pPr>
            <w:r w:rsidRPr="00AA2FC7">
              <w:rPr>
                <w:rFonts w:cs="Arial"/>
                <w:sz w:val="20"/>
                <w:szCs w:val="20"/>
              </w:rPr>
              <w:t>30%</w:t>
            </w:r>
          </w:p>
        </w:tc>
        <w:tc>
          <w:tcPr>
            <w:tcW w:w="1318" w:type="dxa"/>
            <w:shd w:val="clear" w:color="auto" w:fill="DAEEF3" w:themeFill="accent5" w:themeFillTint="33"/>
          </w:tcPr>
          <w:p w:rsidR="005115FA" w:rsidRPr="00AA2FC7" w:rsidRDefault="005115FA" w:rsidP="00ED1E87">
            <w:pPr>
              <w:contextualSpacing/>
              <w:rPr>
                <w:rFonts w:cs="Arial"/>
                <w:sz w:val="20"/>
                <w:szCs w:val="20"/>
              </w:rPr>
            </w:pPr>
            <w:r w:rsidRPr="00AA2FC7">
              <w:rPr>
                <w:rFonts w:cs="Arial"/>
                <w:sz w:val="20"/>
                <w:szCs w:val="20"/>
              </w:rPr>
              <w:t>$3</w:t>
            </w:r>
            <w:r>
              <w:rPr>
                <w:rFonts w:cs="Arial"/>
                <w:sz w:val="20"/>
                <w:szCs w:val="20"/>
              </w:rPr>
              <w:t>6</w:t>
            </w:r>
            <w:r w:rsidRPr="00AA2FC7">
              <w:rPr>
                <w:rFonts w:cs="Arial"/>
                <w:sz w:val="20"/>
                <w:szCs w:val="20"/>
              </w:rPr>
              <w:t>.00</w:t>
            </w:r>
          </w:p>
        </w:tc>
        <w:tc>
          <w:tcPr>
            <w:tcW w:w="1318" w:type="dxa"/>
            <w:shd w:val="clear" w:color="auto" w:fill="DAEEF3" w:themeFill="accent5" w:themeFillTint="33"/>
          </w:tcPr>
          <w:p w:rsidR="005115FA" w:rsidRPr="00AA2FC7" w:rsidRDefault="005115FA" w:rsidP="00ED1E87">
            <w:pPr>
              <w:contextualSpacing/>
              <w:rPr>
                <w:rFonts w:cs="Arial"/>
                <w:sz w:val="20"/>
                <w:szCs w:val="20"/>
              </w:rPr>
            </w:pPr>
            <w:r w:rsidRPr="00AA2FC7">
              <w:rPr>
                <w:rFonts w:cs="Arial"/>
                <w:sz w:val="20"/>
                <w:szCs w:val="20"/>
              </w:rPr>
              <w:t>$18.00</w:t>
            </w:r>
          </w:p>
        </w:tc>
        <w:tc>
          <w:tcPr>
            <w:tcW w:w="1318" w:type="dxa"/>
            <w:shd w:val="clear" w:color="auto" w:fill="DAEEF3" w:themeFill="accent5" w:themeFillTint="33"/>
          </w:tcPr>
          <w:p w:rsidR="005115FA" w:rsidRPr="00AA2FC7" w:rsidRDefault="005115FA" w:rsidP="00ED1E87">
            <w:pPr>
              <w:contextualSpacing/>
              <w:rPr>
                <w:rFonts w:cs="Arial"/>
                <w:sz w:val="20"/>
                <w:szCs w:val="20"/>
              </w:rPr>
            </w:pPr>
            <w:r w:rsidRPr="00AA2FC7">
              <w:rPr>
                <w:rFonts w:cs="Arial"/>
                <w:sz w:val="20"/>
                <w:szCs w:val="20"/>
              </w:rPr>
              <w:t>$18.00</w:t>
            </w:r>
          </w:p>
        </w:tc>
      </w:tr>
      <w:tr w:rsidR="005115FA" w:rsidTr="00ED1E87">
        <w:tc>
          <w:tcPr>
            <w:tcW w:w="1183" w:type="dxa"/>
          </w:tcPr>
          <w:p w:rsidR="005115FA" w:rsidRDefault="005115FA" w:rsidP="00ED1E87">
            <w:pPr>
              <w:contextualSpacing/>
              <w:rPr>
                <w:rFonts w:cs="Arial"/>
              </w:rPr>
            </w:pPr>
          </w:p>
        </w:tc>
        <w:tc>
          <w:tcPr>
            <w:tcW w:w="1459" w:type="dxa"/>
          </w:tcPr>
          <w:p w:rsidR="005115FA" w:rsidRDefault="005115FA" w:rsidP="00ED1E87">
            <w:pPr>
              <w:contextualSpacing/>
              <w:rPr>
                <w:rFonts w:cs="Arial"/>
              </w:rPr>
            </w:pPr>
          </w:p>
        </w:tc>
        <w:tc>
          <w:tcPr>
            <w:tcW w:w="1090" w:type="dxa"/>
          </w:tcPr>
          <w:p w:rsidR="005115FA" w:rsidRDefault="005115FA" w:rsidP="00ED1E87">
            <w:pPr>
              <w:contextualSpacing/>
              <w:rPr>
                <w:rFonts w:cs="Arial"/>
              </w:rPr>
            </w:pPr>
          </w:p>
        </w:tc>
        <w:tc>
          <w:tcPr>
            <w:tcW w:w="881" w:type="dxa"/>
          </w:tcPr>
          <w:p w:rsidR="005115FA" w:rsidRDefault="005115FA" w:rsidP="00ED1E87">
            <w:pPr>
              <w:contextualSpacing/>
              <w:rPr>
                <w:rFonts w:cs="Arial"/>
              </w:rPr>
            </w:pPr>
          </w:p>
        </w:tc>
        <w:tc>
          <w:tcPr>
            <w:tcW w:w="984" w:type="dxa"/>
          </w:tcPr>
          <w:p w:rsidR="005115FA" w:rsidRDefault="005115FA" w:rsidP="00ED1E87">
            <w:pPr>
              <w:contextualSpacing/>
              <w:rPr>
                <w:rFonts w:cs="Arial"/>
              </w:rPr>
            </w:pPr>
          </w:p>
        </w:tc>
        <w:tc>
          <w:tcPr>
            <w:tcW w:w="702" w:type="dxa"/>
          </w:tcPr>
          <w:p w:rsidR="005115FA" w:rsidRDefault="005115FA" w:rsidP="00ED1E87">
            <w:pPr>
              <w:contextualSpacing/>
              <w:rPr>
                <w:rFonts w:cs="Arial"/>
              </w:rPr>
            </w:pPr>
          </w:p>
        </w:tc>
        <w:tc>
          <w:tcPr>
            <w:tcW w:w="670" w:type="dxa"/>
          </w:tcPr>
          <w:p w:rsidR="005115FA" w:rsidRDefault="005115FA" w:rsidP="00ED1E87">
            <w:pPr>
              <w:contextualSpacing/>
              <w:rPr>
                <w:rFonts w:cs="Arial"/>
              </w:rPr>
            </w:pPr>
          </w:p>
        </w:tc>
        <w:tc>
          <w:tcPr>
            <w:tcW w:w="766" w:type="dxa"/>
          </w:tcPr>
          <w:p w:rsidR="005115FA" w:rsidRDefault="005115FA" w:rsidP="00ED1E87">
            <w:pPr>
              <w:contextualSpacing/>
              <w:rPr>
                <w:rFonts w:cs="Arial"/>
              </w:rPr>
            </w:pPr>
          </w:p>
        </w:tc>
        <w:tc>
          <w:tcPr>
            <w:tcW w:w="701" w:type="dxa"/>
          </w:tcPr>
          <w:p w:rsidR="005115FA" w:rsidRDefault="005115FA" w:rsidP="00ED1E87">
            <w:pPr>
              <w:contextualSpacing/>
              <w:rPr>
                <w:rFonts w:cs="Arial"/>
              </w:rPr>
            </w:pPr>
          </w:p>
        </w:tc>
        <w:tc>
          <w:tcPr>
            <w:tcW w:w="910" w:type="dxa"/>
          </w:tcPr>
          <w:p w:rsidR="005115FA" w:rsidRDefault="005115FA" w:rsidP="00ED1E87">
            <w:pPr>
              <w:contextualSpacing/>
              <w:rPr>
                <w:rFonts w:cs="Arial"/>
              </w:rPr>
            </w:pPr>
          </w:p>
        </w:tc>
        <w:tc>
          <w:tcPr>
            <w:tcW w:w="1316" w:type="dxa"/>
          </w:tcPr>
          <w:p w:rsidR="005115FA" w:rsidRDefault="005115FA" w:rsidP="00ED1E87">
            <w:pPr>
              <w:contextualSpacing/>
              <w:rPr>
                <w:rFonts w:cs="Arial"/>
              </w:rPr>
            </w:pPr>
          </w:p>
        </w:tc>
        <w:tc>
          <w:tcPr>
            <w:tcW w:w="1318" w:type="dxa"/>
          </w:tcPr>
          <w:p w:rsidR="005115FA" w:rsidRDefault="005115FA" w:rsidP="00ED1E87">
            <w:pPr>
              <w:contextualSpacing/>
              <w:rPr>
                <w:rFonts w:cs="Arial"/>
              </w:rPr>
            </w:pPr>
          </w:p>
        </w:tc>
        <w:tc>
          <w:tcPr>
            <w:tcW w:w="1318" w:type="dxa"/>
          </w:tcPr>
          <w:p w:rsidR="005115FA" w:rsidRDefault="005115FA" w:rsidP="00ED1E87">
            <w:pPr>
              <w:contextualSpacing/>
              <w:rPr>
                <w:rFonts w:cs="Arial"/>
              </w:rPr>
            </w:pPr>
          </w:p>
        </w:tc>
        <w:tc>
          <w:tcPr>
            <w:tcW w:w="1318" w:type="dxa"/>
          </w:tcPr>
          <w:p w:rsidR="005115FA" w:rsidRDefault="005115FA" w:rsidP="00ED1E87">
            <w:pPr>
              <w:contextualSpacing/>
              <w:rPr>
                <w:rFonts w:cs="Arial"/>
              </w:rPr>
            </w:pPr>
          </w:p>
        </w:tc>
      </w:tr>
      <w:tr w:rsidR="005115FA" w:rsidTr="00ED1E87">
        <w:tc>
          <w:tcPr>
            <w:tcW w:w="1183" w:type="dxa"/>
          </w:tcPr>
          <w:p w:rsidR="005115FA" w:rsidRDefault="005115FA" w:rsidP="00ED1E87">
            <w:pPr>
              <w:contextualSpacing/>
              <w:rPr>
                <w:rFonts w:cs="Arial"/>
              </w:rPr>
            </w:pPr>
          </w:p>
        </w:tc>
        <w:tc>
          <w:tcPr>
            <w:tcW w:w="1459" w:type="dxa"/>
          </w:tcPr>
          <w:p w:rsidR="005115FA" w:rsidRDefault="005115FA" w:rsidP="00ED1E87">
            <w:pPr>
              <w:contextualSpacing/>
              <w:rPr>
                <w:rFonts w:cs="Arial"/>
              </w:rPr>
            </w:pPr>
          </w:p>
        </w:tc>
        <w:tc>
          <w:tcPr>
            <w:tcW w:w="1090" w:type="dxa"/>
          </w:tcPr>
          <w:p w:rsidR="005115FA" w:rsidRDefault="005115FA" w:rsidP="00ED1E87">
            <w:pPr>
              <w:contextualSpacing/>
              <w:rPr>
                <w:rFonts w:cs="Arial"/>
              </w:rPr>
            </w:pPr>
          </w:p>
        </w:tc>
        <w:tc>
          <w:tcPr>
            <w:tcW w:w="881" w:type="dxa"/>
          </w:tcPr>
          <w:p w:rsidR="005115FA" w:rsidRDefault="005115FA" w:rsidP="00ED1E87">
            <w:pPr>
              <w:contextualSpacing/>
              <w:rPr>
                <w:rFonts w:cs="Arial"/>
              </w:rPr>
            </w:pPr>
          </w:p>
        </w:tc>
        <w:tc>
          <w:tcPr>
            <w:tcW w:w="984" w:type="dxa"/>
          </w:tcPr>
          <w:p w:rsidR="005115FA" w:rsidRDefault="005115FA" w:rsidP="00ED1E87">
            <w:pPr>
              <w:contextualSpacing/>
              <w:rPr>
                <w:rFonts w:cs="Arial"/>
              </w:rPr>
            </w:pPr>
          </w:p>
        </w:tc>
        <w:tc>
          <w:tcPr>
            <w:tcW w:w="702" w:type="dxa"/>
          </w:tcPr>
          <w:p w:rsidR="005115FA" w:rsidRDefault="005115FA" w:rsidP="00ED1E87">
            <w:pPr>
              <w:contextualSpacing/>
              <w:rPr>
                <w:rFonts w:cs="Arial"/>
              </w:rPr>
            </w:pPr>
          </w:p>
        </w:tc>
        <w:tc>
          <w:tcPr>
            <w:tcW w:w="670" w:type="dxa"/>
          </w:tcPr>
          <w:p w:rsidR="005115FA" w:rsidRDefault="005115FA" w:rsidP="00ED1E87">
            <w:pPr>
              <w:contextualSpacing/>
              <w:rPr>
                <w:rFonts w:cs="Arial"/>
              </w:rPr>
            </w:pPr>
          </w:p>
        </w:tc>
        <w:tc>
          <w:tcPr>
            <w:tcW w:w="766" w:type="dxa"/>
          </w:tcPr>
          <w:p w:rsidR="005115FA" w:rsidRDefault="005115FA" w:rsidP="00ED1E87">
            <w:pPr>
              <w:contextualSpacing/>
              <w:rPr>
                <w:rFonts w:cs="Arial"/>
              </w:rPr>
            </w:pPr>
          </w:p>
        </w:tc>
        <w:tc>
          <w:tcPr>
            <w:tcW w:w="701" w:type="dxa"/>
          </w:tcPr>
          <w:p w:rsidR="005115FA" w:rsidRDefault="005115FA" w:rsidP="00ED1E87">
            <w:pPr>
              <w:contextualSpacing/>
              <w:rPr>
                <w:rFonts w:cs="Arial"/>
              </w:rPr>
            </w:pPr>
          </w:p>
        </w:tc>
        <w:tc>
          <w:tcPr>
            <w:tcW w:w="2226" w:type="dxa"/>
            <w:gridSpan w:val="2"/>
          </w:tcPr>
          <w:p w:rsidR="005115FA" w:rsidRPr="00AA2FC7" w:rsidRDefault="005115FA" w:rsidP="00ED1E87">
            <w:pPr>
              <w:contextualSpacing/>
              <w:rPr>
                <w:rFonts w:cs="Arial"/>
                <w:sz w:val="20"/>
                <w:szCs w:val="20"/>
              </w:rPr>
            </w:pPr>
            <w:r w:rsidRPr="00AA2FC7">
              <w:rPr>
                <w:rFonts w:cs="Arial"/>
                <w:sz w:val="20"/>
                <w:szCs w:val="20"/>
              </w:rPr>
              <w:t>Travel Expenses</w:t>
            </w:r>
          </w:p>
        </w:tc>
        <w:tc>
          <w:tcPr>
            <w:tcW w:w="1318" w:type="dxa"/>
          </w:tcPr>
          <w:p w:rsidR="005115FA" w:rsidRDefault="005115FA" w:rsidP="00ED1E87">
            <w:pPr>
              <w:contextualSpacing/>
              <w:rPr>
                <w:rFonts w:cs="Arial"/>
              </w:rPr>
            </w:pPr>
          </w:p>
        </w:tc>
        <w:tc>
          <w:tcPr>
            <w:tcW w:w="1318" w:type="dxa"/>
          </w:tcPr>
          <w:p w:rsidR="005115FA" w:rsidRDefault="005115FA" w:rsidP="00ED1E87">
            <w:pPr>
              <w:contextualSpacing/>
              <w:rPr>
                <w:rFonts w:cs="Arial"/>
              </w:rPr>
            </w:pPr>
          </w:p>
        </w:tc>
        <w:tc>
          <w:tcPr>
            <w:tcW w:w="1318" w:type="dxa"/>
          </w:tcPr>
          <w:p w:rsidR="005115FA" w:rsidRDefault="005115FA" w:rsidP="00ED1E87">
            <w:pPr>
              <w:contextualSpacing/>
              <w:rPr>
                <w:rFonts w:cs="Arial"/>
              </w:rPr>
            </w:pPr>
          </w:p>
        </w:tc>
      </w:tr>
      <w:tr w:rsidR="005115FA" w:rsidTr="00ED1E87">
        <w:tc>
          <w:tcPr>
            <w:tcW w:w="1183" w:type="dxa"/>
          </w:tcPr>
          <w:p w:rsidR="005115FA" w:rsidRDefault="005115FA" w:rsidP="00ED1E87">
            <w:pPr>
              <w:contextualSpacing/>
              <w:rPr>
                <w:rFonts w:cs="Arial"/>
              </w:rPr>
            </w:pPr>
          </w:p>
        </w:tc>
        <w:tc>
          <w:tcPr>
            <w:tcW w:w="1459" w:type="dxa"/>
          </w:tcPr>
          <w:p w:rsidR="005115FA" w:rsidRDefault="005115FA" w:rsidP="00ED1E87">
            <w:pPr>
              <w:contextualSpacing/>
              <w:rPr>
                <w:rFonts w:cs="Arial"/>
              </w:rPr>
            </w:pPr>
          </w:p>
        </w:tc>
        <w:tc>
          <w:tcPr>
            <w:tcW w:w="1090" w:type="dxa"/>
          </w:tcPr>
          <w:p w:rsidR="005115FA" w:rsidRDefault="005115FA" w:rsidP="00ED1E87">
            <w:pPr>
              <w:contextualSpacing/>
              <w:rPr>
                <w:rFonts w:cs="Arial"/>
              </w:rPr>
            </w:pPr>
          </w:p>
        </w:tc>
        <w:tc>
          <w:tcPr>
            <w:tcW w:w="881" w:type="dxa"/>
          </w:tcPr>
          <w:p w:rsidR="005115FA" w:rsidRDefault="005115FA" w:rsidP="00ED1E87">
            <w:pPr>
              <w:contextualSpacing/>
              <w:rPr>
                <w:rFonts w:cs="Arial"/>
              </w:rPr>
            </w:pPr>
          </w:p>
        </w:tc>
        <w:tc>
          <w:tcPr>
            <w:tcW w:w="984" w:type="dxa"/>
          </w:tcPr>
          <w:p w:rsidR="005115FA" w:rsidRDefault="005115FA" w:rsidP="00ED1E87">
            <w:pPr>
              <w:contextualSpacing/>
              <w:rPr>
                <w:rFonts w:cs="Arial"/>
              </w:rPr>
            </w:pPr>
          </w:p>
        </w:tc>
        <w:tc>
          <w:tcPr>
            <w:tcW w:w="702" w:type="dxa"/>
          </w:tcPr>
          <w:p w:rsidR="005115FA" w:rsidRDefault="005115FA" w:rsidP="00ED1E87">
            <w:pPr>
              <w:contextualSpacing/>
              <w:rPr>
                <w:rFonts w:cs="Arial"/>
              </w:rPr>
            </w:pPr>
          </w:p>
        </w:tc>
        <w:tc>
          <w:tcPr>
            <w:tcW w:w="670" w:type="dxa"/>
          </w:tcPr>
          <w:p w:rsidR="005115FA" w:rsidRDefault="005115FA" w:rsidP="00ED1E87">
            <w:pPr>
              <w:contextualSpacing/>
              <w:rPr>
                <w:rFonts w:cs="Arial"/>
              </w:rPr>
            </w:pPr>
          </w:p>
        </w:tc>
        <w:tc>
          <w:tcPr>
            <w:tcW w:w="766" w:type="dxa"/>
          </w:tcPr>
          <w:p w:rsidR="005115FA" w:rsidRDefault="005115FA" w:rsidP="00ED1E87">
            <w:pPr>
              <w:contextualSpacing/>
              <w:rPr>
                <w:rFonts w:cs="Arial"/>
              </w:rPr>
            </w:pPr>
          </w:p>
        </w:tc>
        <w:tc>
          <w:tcPr>
            <w:tcW w:w="701" w:type="dxa"/>
          </w:tcPr>
          <w:p w:rsidR="005115FA" w:rsidRDefault="005115FA" w:rsidP="00ED1E87">
            <w:pPr>
              <w:contextualSpacing/>
              <w:rPr>
                <w:rFonts w:cs="Arial"/>
              </w:rPr>
            </w:pPr>
          </w:p>
        </w:tc>
        <w:tc>
          <w:tcPr>
            <w:tcW w:w="910" w:type="dxa"/>
          </w:tcPr>
          <w:p w:rsidR="005115FA" w:rsidRPr="00AA2FC7" w:rsidRDefault="005115FA" w:rsidP="00ED1E87">
            <w:pPr>
              <w:contextualSpacing/>
              <w:rPr>
                <w:rFonts w:cs="Arial"/>
                <w:sz w:val="20"/>
                <w:szCs w:val="20"/>
              </w:rPr>
            </w:pPr>
          </w:p>
        </w:tc>
        <w:tc>
          <w:tcPr>
            <w:tcW w:w="1316" w:type="dxa"/>
          </w:tcPr>
          <w:p w:rsidR="005115FA" w:rsidRPr="00AA2FC7" w:rsidRDefault="005115FA" w:rsidP="00ED1E87">
            <w:pPr>
              <w:contextualSpacing/>
              <w:rPr>
                <w:rFonts w:cs="Arial"/>
                <w:sz w:val="20"/>
                <w:szCs w:val="20"/>
              </w:rPr>
            </w:pPr>
            <w:r w:rsidRPr="00AA2FC7">
              <w:rPr>
                <w:rFonts w:cs="Arial"/>
                <w:sz w:val="20"/>
                <w:szCs w:val="20"/>
              </w:rPr>
              <w:t>Per diem</w:t>
            </w:r>
          </w:p>
        </w:tc>
        <w:tc>
          <w:tcPr>
            <w:tcW w:w="1318" w:type="dxa"/>
            <w:shd w:val="clear" w:color="auto" w:fill="DAEEF3" w:themeFill="accent5" w:themeFillTint="33"/>
          </w:tcPr>
          <w:p w:rsidR="005115FA" w:rsidRDefault="005115FA" w:rsidP="00ED1E87">
            <w:pPr>
              <w:contextualSpacing/>
              <w:rPr>
                <w:rFonts w:cs="Arial"/>
              </w:rPr>
            </w:pPr>
            <w:r>
              <w:rPr>
                <w:rFonts w:cs="Arial"/>
              </w:rPr>
              <w:t>$100.00</w:t>
            </w:r>
          </w:p>
        </w:tc>
        <w:tc>
          <w:tcPr>
            <w:tcW w:w="1318" w:type="dxa"/>
            <w:shd w:val="clear" w:color="auto" w:fill="DAEEF3" w:themeFill="accent5" w:themeFillTint="33"/>
          </w:tcPr>
          <w:p w:rsidR="005115FA" w:rsidRDefault="005115FA" w:rsidP="00ED1E87">
            <w:pPr>
              <w:contextualSpacing/>
              <w:rPr>
                <w:rFonts w:cs="Arial"/>
              </w:rPr>
            </w:pPr>
            <w:r>
              <w:rPr>
                <w:rFonts w:cs="Arial"/>
              </w:rPr>
              <w:t>$50.00</w:t>
            </w:r>
          </w:p>
        </w:tc>
        <w:tc>
          <w:tcPr>
            <w:tcW w:w="1318" w:type="dxa"/>
            <w:shd w:val="clear" w:color="auto" w:fill="DAEEF3" w:themeFill="accent5" w:themeFillTint="33"/>
          </w:tcPr>
          <w:p w:rsidR="005115FA" w:rsidRDefault="005115FA" w:rsidP="00ED1E87">
            <w:pPr>
              <w:contextualSpacing/>
              <w:rPr>
                <w:rFonts w:cs="Arial"/>
              </w:rPr>
            </w:pPr>
            <w:r>
              <w:rPr>
                <w:rFonts w:cs="Arial"/>
              </w:rPr>
              <w:t>$50.00</w:t>
            </w:r>
          </w:p>
        </w:tc>
      </w:tr>
      <w:tr w:rsidR="005115FA" w:rsidTr="00ED1E87">
        <w:tc>
          <w:tcPr>
            <w:tcW w:w="1183" w:type="dxa"/>
          </w:tcPr>
          <w:p w:rsidR="005115FA" w:rsidRDefault="005115FA" w:rsidP="00ED1E87">
            <w:pPr>
              <w:contextualSpacing/>
              <w:rPr>
                <w:rFonts w:cs="Arial"/>
              </w:rPr>
            </w:pPr>
          </w:p>
        </w:tc>
        <w:tc>
          <w:tcPr>
            <w:tcW w:w="1459" w:type="dxa"/>
          </w:tcPr>
          <w:p w:rsidR="005115FA" w:rsidRDefault="005115FA" w:rsidP="00ED1E87">
            <w:pPr>
              <w:contextualSpacing/>
              <w:rPr>
                <w:rFonts w:cs="Arial"/>
              </w:rPr>
            </w:pPr>
          </w:p>
        </w:tc>
        <w:tc>
          <w:tcPr>
            <w:tcW w:w="1090" w:type="dxa"/>
          </w:tcPr>
          <w:p w:rsidR="005115FA" w:rsidRDefault="005115FA" w:rsidP="00ED1E87">
            <w:pPr>
              <w:contextualSpacing/>
              <w:rPr>
                <w:rFonts w:cs="Arial"/>
              </w:rPr>
            </w:pPr>
          </w:p>
        </w:tc>
        <w:tc>
          <w:tcPr>
            <w:tcW w:w="881" w:type="dxa"/>
          </w:tcPr>
          <w:p w:rsidR="005115FA" w:rsidRDefault="005115FA" w:rsidP="00ED1E87">
            <w:pPr>
              <w:contextualSpacing/>
              <w:rPr>
                <w:rFonts w:cs="Arial"/>
              </w:rPr>
            </w:pPr>
          </w:p>
        </w:tc>
        <w:tc>
          <w:tcPr>
            <w:tcW w:w="984" w:type="dxa"/>
          </w:tcPr>
          <w:p w:rsidR="005115FA" w:rsidRDefault="005115FA" w:rsidP="00ED1E87">
            <w:pPr>
              <w:contextualSpacing/>
              <w:rPr>
                <w:rFonts w:cs="Arial"/>
              </w:rPr>
            </w:pPr>
          </w:p>
        </w:tc>
        <w:tc>
          <w:tcPr>
            <w:tcW w:w="702" w:type="dxa"/>
          </w:tcPr>
          <w:p w:rsidR="005115FA" w:rsidRDefault="005115FA" w:rsidP="00ED1E87">
            <w:pPr>
              <w:contextualSpacing/>
              <w:rPr>
                <w:rFonts w:cs="Arial"/>
              </w:rPr>
            </w:pPr>
          </w:p>
        </w:tc>
        <w:tc>
          <w:tcPr>
            <w:tcW w:w="670" w:type="dxa"/>
          </w:tcPr>
          <w:p w:rsidR="005115FA" w:rsidRDefault="005115FA" w:rsidP="00ED1E87">
            <w:pPr>
              <w:contextualSpacing/>
              <w:rPr>
                <w:rFonts w:cs="Arial"/>
              </w:rPr>
            </w:pPr>
          </w:p>
        </w:tc>
        <w:tc>
          <w:tcPr>
            <w:tcW w:w="766" w:type="dxa"/>
          </w:tcPr>
          <w:p w:rsidR="005115FA" w:rsidRDefault="005115FA" w:rsidP="00ED1E87">
            <w:pPr>
              <w:contextualSpacing/>
              <w:rPr>
                <w:rFonts w:cs="Arial"/>
              </w:rPr>
            </w:pPr>
          </w:p>
        </w:tc>
        <w:tc>
          <w:tcPr>
            <w:tcW w:w="701" w:type="dxa"/>
          </w:tcPr>
          <w:p w:rsidR="005115FA" w:rsidRDefault="005115FA" w:rsidP="00ED1E87">
            <w:pPr>
              <w:contextualSpacing/>
              <w:rPr>
                <w:rFonts w:cs="Arial"/>
              </w:rPr>
            </w:pPr>
          </w:p>
        </w:tc>
        <w:tc>
          <w:tcPr>
            <w:tcW w:w="910" w:type="dxa"/>
          </w:tcPr>
          <w:p w:rsidR="005115FA" w:rsidRPr="00AA2FC7" w:rsidRDefault="005115FA" w:rsidP="00ED1E87">
            <w:pPr>
              <w:contextualSpacing/>
              <w:rPr>
                <w:rFonts w:cs="Arial"/>
                <w:sz w:val="20"/>
                <w:szCs w:val="20"/>
              </w:rPr>
            </w:pPr>
          </w:p>
        </w:tc>
        <w:tc>
          <w:tcPr>
            <w:tcW w:w="1316" w:type="dxa"/>
          </w:tcPr>
          <w:p w:rsidR="005115FA" w:rsidRPr="00AA2FC7" w:rsidRDefault="005115FA" w:rsidP="00ED1E87">
            <w:pPr>
              <w:contextualSpacing/>
              <w:rPr>
                <w:rFonts w:cs="Arial"/>
                <w:sz w:val="20"/>
                <w:szCs w:val="20"/>
              </w:rPr>
            </w:pPr>
            <w:r w:rsidRPr="00AA2FC7">
              <w:rPr>
                <w:rFonts w:cs="Arial"/>
                <w:sz w:val="20"/>
                <w:szCs w:val="20"/>
              </w:rPr>
              <w:t>Lodging</w:t>
            </w:r>
          </w:p>
        </w:tc>
        <w:tc>
          <w:tcPr>
            <w:tcW w:w="1318" w:type="dxa"/>
            <w:shd w:val="clear" w:color="auto" w:fill="DAEEF3" w:themeFill="accent5" w:themeFillTint="33"/>
          </w:tcPr>
          <w:p w:rsidR="005115FA" w:rsidRDefault="005115FA" w:rsidP="00ED1E87">
            <w:pPr>
              <w:contextualSpacing/>
              <w:rPr>
                <w:rFonts w:cs="Arial"/>
              </w:rPr>
            </w:pPr>
            <w:r>
              <w:rPr>
                <w:rFonts w:cs="Arial"/>
              </w:rPr>
              <w:t>$200.00</w:t>
            </w:r>
          </w:p>
        </w:tc>
        <w:tc>
          <w:tcPr>
            <w:tcW w:w="1318" w:type="dxa"/>
            <w:shd w:val="clear" w:color="auto" w:fill="DAEEF3" w:themeFill="accent5" w:themeFillTint="33"/>
          </w:tcPr>
          <w:p w:rsidR="005115FA" w:rsidRDefault="005115FA" w:rsidP="00ED1E87">
            <w:pPr>
              <w:contextualSpacing/>
              <w:rPr>
                <w:rFonts w:cs="Arial"/>
              </w:rPr>
            </w:pPr>
            <w:r>
              <w:rPr>
                <w:rFonts w:cs="Arial"/>
              </w:rPr>
              <w:t>$0.00</w:t>
            </w:r>
          </w:p>
        </w:tc>
        <w:tc>
          <w:tcPr>
            <w:tcW w:w="1318" w:type="dxa"/>
            <w:shd w:val="clear" w:color="auto" w:fill="DAEEF3" w:themeFill="accent5" w:themeFillTint="33"/>
          </w:tcPr>
          <w:p w:rsidR="005115FA" w:rsidRDefault="005115FA" w:rsidP="00ED1E87">
            <w:pPr>
              <w:contextualSpacing/>
              <w:rPr>
                <w:rFonts w:cs="Arial"/>
              </w:rPr>
            </w:pPr>
            <w:r>
              <w:rPr>
                <w:rFonts w:cs="Arial"/>
              </w:rPr>
              <w:t>$200.00</w:t>
            </w:r>
          </w:p>
        </w:tc>
      </w:tr>
      <w:tr w:rsidR="005115FA" w:rsidTr="00ED1E87">
        <w:tc>
          <w:tcPr>
            <w:tcW w:w="1183" w:type="dxa"/>
          </w:tcPr>
          <w:p w:rsidR="005115FA" w:rsidRDefault="005115FA" w:rsidP="00ED1E87">
            <w:pPr>
              <w:contextualSpacing/>
              <w:rPr>
                <w:rFonts w:cs="Arial"/>
              </w:rPr>
            </w:pPr>
          </w:p>
        </w:tc>
        <w:tc>
          <w:tcPr>
            <w:tcW w:w="1459" w:type="dxa"/>
          </w:tcPr>
          <w:p w:rsidR="005115FA" w:rsidRDefault="005115FA" w:rsidP="00ED1E87">
            <w:pPr>
              <w:contextualSpacing/>
              <w:rPr>
                <w:rFonts w:cs="Arial"/>
              </w:rPr>
            </w:pPr>
          </w:p>
        </w:tc>
        <w:tc>
          <w:tcPr>
            <w:tcW w:w="1090" w:type="dxa"/>
          </w:tcPr>
          <w:p w:rsidR="005115FA" w:rsidRDefault="005115FA" w:rsidP="00ED1E87">
            <w:pPr>
              <w:contextualSpacing/>
              <w:rPr>
                <w:rFonts w:cs="Arial"/>
              </w:rPr>
            </w:pPr>
          </w:p>
        </w:tc>
        <w:tc>
          <w:tcPr>
            <w:tcW w:w="881" w:type="dxa"/>
          </w:tcPr>
          <w:p w:rsidR="005115FA" w:rsidRDefault="005115FA" w:rsidP="00ED1E87">
            <w:pPr>
              <w:contextualSpacing/>
              <w:rPr>
                <w:rFonts w:cs="Arial"/>
              </w:rPr>
            </w:pPr>
          </w:p>
        </w:tc>
        <w:tc>
          <w:tcPr>
            <w:tcW w:w="984" w:type="dxa"/>
          </w:tcPr>
          <w:p w:rsidR="005115FA" w:rsidRDefault="005115FA" w:rsidP="00ED1E87">
            <w:pPr>
              <w:contextualSpacing/>
              <w:rPr>
                <w:rFonts w:cs="Arial"/>
              </w:rPr>
            </w:pPr>
          </w:p>
        </w:tc>
        <w:tc>
          <w:tcPr>
            <w:tcW w:w="702" w:type="dxa"/>
          </w:tcPr>
          <w:p w:rsidR="005115FA" w:rsidRDefault="005115FA" w:rsidP="00ED1E87">
            <w:pPr>
              <w:contextualSpacing/>
              <w:rPr>
                <w:rFonts w:cs="Arial"/>
              </w:rPr>
            </w:pPr>
          </w:p>
        </w:tc>
        <w:tc>
          <w:tcPr>
            <w:tcW w:w="670" w:type="dxa"/>
          </w:tcPr>
          <w:p w:rsidR="005115FA" w:rsidRDefault="005115FA" w:rsidP="00ED1E87">
            <w:pPr>
              <w:contextualSpacing/>
              <w:rPr>
                <w:rFonts w:cs="Arial"/>
              </w:rPr>
            </w:pPr>
          </w:p>
        </w:tc>
        <w:tc>
          <w:tcPr>
            <w:tcW w:w="766" w:type="dxa"/>
          </w:tcPr>
          <w:p w:rsidR="005115FA" w:rsidRDefault="005115FA" w:rsidP="00ED1E87">
            <w:pPr>
              <w:contextualSpacing/>
              <w:rPr>
                <w:rFonts w:cs="Arial"/>
              </w:rPr>
            </w:pPr>
          </w:p>
        </w:tc>
        <w:tc>
          <w:tcPr>
            <w:tcW w:w="701" w:type="dxa"/>
          </w:tcPr>
          <w:p w:rsidR="005115FA" w:rsidRDefault="005115FA" w:rsidP="00ED1E87">
            <w:pPr>
              <w:contextualSpacing/>
              <w:rPr>
                <w:rFonts w:cs="Arial"/>
              </w:rPr>
            </w:pPr>
          </w:p>
        </w:tc>
        <w:tc>
          <w:tcPr>
            <w:tcW w:w="910" w:type="dxa"/>
          </w:tcPr>
          <w:p w:rsidR="005115FA" w:rsidRPr="00AA2FC7" w:rsidRDefault="005115FA" w:rsidP="00ED1E87">
            <w:pPr>
              <w:contextualSpacing/>
              <w:rPr>
                <w:rFonts w:cs="Arial"/>
                <w:sz w:val="20"/>
                <w:szCs w:val="20"/>
              </w:rPr>
            </w:pPr>
          </w:p>
        </w:tc>
        <w:tc>
          <w:tcPr>
            <w:tcW w:w="1316" w:type="dxa"/>
          </w:tcPr>
          <w:p w:rsidR="005115FA" w:rsidRPr="00AA2FC7" w:rsidRDefault="005115FA" w:rsidP="00ED1E87">
            <w:pPr>
              <w:contextualSpacing/>
              <w:rPr>
                <w:rFonts w:cs="Arial"/>
                <w:sz w:val="20"/>
                <w:szCs w:val="20"/>
              </w:rPr>
            </w:pPr>
            <w:r w:rsidRPr="00AA2FC7">
              <w:rPr>
                <w:rFonts w:cs="Arial"/>
                <w:sz w:val="20"/>
                <w:szCs w:val="20"/>
              </w:rPr>
              <w:t>Vehicle</w:t>
            </w:r>
          </w:p>
        </w:tc>
        <w:tc>
          <w:tcPr>
            <w:tcW w:w="1318" w:type="dxa"/>
            <w:shd w:val="clear" w:color="auto" w:fill="DAEEF3" w:themeFill="accent5" w:themeFillTint="33"/>
          </w:tcPr>
          <w:p w:rsidR="005115FA" w:rsidRDefault="005115FA" w:rsidP="00ED1E87">
            <w:pPr>
              <w:contextualSpacing/>
              <w:rPr>
                <w:rFonts w:cs="Arial"/>
              </w:rPr>
            </w:pPr>
            <w:r>
              <w:rPr>
                <w:rFonts w:cs="Arial"/>
              </w:rPr>
              <w:t>$0.00</w:t>
            </w:r>
          </w:p>
        </w:tc>
        <w:tc>
          <w:tcPr>
            <w:tcW w:w="1318" w:type="dxa"/>
            <w:shd w:val="clear" w:color="auto" w:fill="DAEEF3" w:themeFill="accent5" w:themeFillTint="33"/>
          </w:tcPr>
          <w:p w:rsidR="005115FA" w:rsidRDefault="005115FA" w:rsidP="00ED1E87">
            <w:pPr>
              <w:contextualSpacing/>
              <w:rPr>
                <w:rFonts w:cs="Arial"/>
              </w:rPr>
            </w:pPr>
          </w:p>
        </w:tc>
        <w:tc>
          <w:tcPr>
            <w:tcW w:w="1318" w:type="dxa"/>
            <w:shd w:val="clear" w:color="auto" w:fill="DAEEF3" w:themeFill="accent5" w:themeFillTint="33"/>
          </w:tcPr>
          <w:p w:rsidR="005115FA" w:rsidRDefault="005115FA" w:rsidP="00ED1E87">
            <w:pPr>
              <w:contextualSpacing/>
              <w:rPr>
                <w:rFonts w:cs="Arial"/>
              </w:rPr>
            </w:pPr>
          </w:p>
        </w:tc>
      </w:tr>
      <w:tr w:rsidR="005115FA" w:rsidTr="00ED1E87">
        <w:tc>
          <w:tcPr>
            <w:tcW w:w="1183" w:type="dxa"/>
          </w:tcPr>
          <w:p w:rsidR="005115FA" w:rsidRDefault="005115FA" w:rsidP="00ED1E87">
            <w:pPr>
              <w:contextualSpacing/>
              <w:rPr>
                <w:rFonts w:cs="Arial"/>
              </w:rPr>
            </w:pPr>
          </w:p>
        </w:tc>
        <w:tc>
          <w:tcPr>
            <w:tcW w:w="1459" w:type="dxa"/>
          </w:tcPr>
          <w:p w:rsidR="005115FA" w:rsidRDefault="005115FA" w:rsidP="00ED1E87">
            <w:pPr>
              <w:contextualSpacing/>
              <w:rPr>
                <w:rFonts w:cs="Arial"/>
              </w:rPr>
            </w:pPr>
          </w:p>
        </w:tc>
        <w:tc>
          <w:tcPr>
            <w:tcW w:w="1090" w:type="dxa"/>
          </w:tcPr>
          <w:p w:rsidR="005115FA" w:rsidRDefault="005115FA" w:rsidP="00ED1E87">
            <w:pPr>
              <w:contextualSpacing/>
              <w:rPr>
                <w:rFonts w:cs="Arial"/>
              </w:rPr>
            </w:pPr>
          </w:p>
        </w:tc>
        <w:tc>
          <w:tcPr>
            <w:tcW w:w="881" w:type="dxa"/>
          </w:tcPr>
          <w:p w:rsidR="005115FA" w:rsidRDefault="005115FA" w:rsidP="00ED1E87">
            <w:pPr>
              <w:contextualSpacing/>
              <w:rPr>
                <w:rFonts w:cs="Arial"/>
              </w:rPr>
            </w:pPr>
          </w:p>
        </w:tc>
        <w:tc>
          <w:tcPr>
            <w:tcW w:w="984" w:type="dxa"/>
          </w:tcPr>
          <w:p w:rsidR="005115FA" w:rsidRDefault="005115FA" w:rsidP="00ED1E87">
            <w:pPr>
              <w:contextualSpacing/>
              <w:rPr>
                <w:rFonts w:cs="Arial"/>
              </w:rPr>
            </w:pPr>
          </w:p>
        </w:tc>
        <w:tc>
          <w:tcPr>
            <w:tcW w:w="702" w:type="dxa"/>
          </w:tcPr>
          <w:p w:rsidR="005115FA" w:rsidRDefault="005115FA" w:rsidP="00ED1E87">
            <w:pPr>
              <w:contextualSpacing/>
              <w:rPr>
                <w:rFonts w:cs="Arial"/>
              </w:rPr>
            </w:pPr>
          </w:p>
        </w:tc>
        <w:tc>
          <w:tcPr>
            <w:tcW w:w="670" w:type="dxa"/>
          </w:tcPr>
          <w:p w:rsidR="005115FA" w:rsidRDefault="005115FA" w:rsidP="00ED1E87">
            <w:pPr>
              <w:contextualSpacing/>
              <w:rPr>
                <w:rFonts w:cs="Arial"/>
              </w:rPr>
            </w:pPr>
          </w:p>
        </w:tc>
        <w:tc>
          <w:tcPr>
            <w:tcW w:w="766" w:type="dxa"/>
          </w:tcPr>
          <w:p w:rsidR="005115FA" w:rsidRDefault="005115FA" w:rsidP="00ED1E87">
            <w:pPr>
              <w:contextualSpacing/>
              <w:rPr>
                <w:rFonts w:cs="Arial"/>
              </w:rPr>
            </w:pPr>
          </w:p>
        </w:tc>
        <w:tc>
          <w:tcPr>
            <w:tcW w:w="701" w:type="dxa"/>
          </w:tcPr>
          <w:p w:rsidR="005115FA" w:rsidRDefault="005115FA" w:rsidP="00ED1E87">
            <w:pPr>
              <w:contextualSpacing/>
              <w:rPr>
                <w:rFonts w:cs="Arial"/>
              </w:rPr>
            </w:pPr>
          </w:p>
        </w:tc>
        <w:tc>
          <w:tcPr>
            <w:tcW w:w="910" w:type="dxa"/>
          </w:tcPr>
          <w:p w:rsidR="005115FA" w:rsidRPr="00AA2FC7" w:rsidRDefault="005115FA" w:rsidP="00ED1E87">
            <w:pPr>
              <w:contextualSpacing/>
              <w:rPr>
                <w:rFonts w:cs="Arial"/>
                <w:sz w:val="20"/>
                <w:szCs w:val="20"/>
              </w:rPr>
            </w:pPr>
          </w:p>
        </w:tc>
        <w:tc>
          <w:tcPr>
            <w:tcW w:w="1316" w:type="dxa"/>
          </w:tcPr>
          <w:p w:rsidR="005115FA" w:rsidRPr="00AA2FC7" w:rsidRDefault="005115FA" w:rsidP="00ED1E87">
            <w:pPr>
              <w:contextualSpacing/>
              <w:rPr>
                <w:rFonts w:cs="Arial"/>
                <w:sz w:val="20"/>
                <w:szCs w:val="20"/>
              </w:rPr>
            </w:pPr>
            <w:r w:rsidRPr="00AA2FC7">
              <w:rPr>
                <w:rFonts w:cs="Arial"/>
                <w:sz w:val="20"/>
                <w:szCs w:val="20"/>
              </w:rPr>
              <w:t>Mileage</w:t>
            </w:r>
          </w:p>
        </w:tc>
        <w:tc>
          <w:tcPr>
            <w:tcW w:w="1318" w:type="dxa"/>
            <w:shd w:val="clear" w:color="auto" w:fill="DAEEF3" w:themeFill="accent5" w:themeFillTint="33"/>
          </w:tcPr>
          <w:p w:rsidR="005115FA" w:rsidRDefault="005115FA" w:rsidP="00ED1E87">
            <w:pPr>
              <w:contextualSpacing/>
              <w:rPr>
                <w:rFonts w:cs="Arial"/>
              </w:rPr>
            </w:pPr>
            <w:r>
              <w:rPr>
                <w:rFonts w:cs="Arial"/>
              </w:rPr>
              <w:t>$0.00</w:t>
            </w:r>
          </w:p>
        </w:tc>
        <w:tc>
          <w:tcPr>
            <w:tcW w:w="1318" w:type="dxa"/>
            <w:shd w:val="clear" w:color="auto" w:fill="DAEEF3" w:themeFill="accent5" w:themeFillTint="33"/>
          </w:tcPr>
          <w:p w:rsidR="005115FA" w:rsidRDefault="005115FA" w:rsidP="00ED1E87">
            <w:pPr>
              <w:contextualSpacing/>
              <w:rPr>
                <w:rFonts w:cs="Arial"/>
              </w:rPr>
            </w:pPr>
          </w:p>
        </w:tc>
        <w:tc>
          <w:tcPr>
            <w:tcW w:w="1318" w:type="dxa"/>
            <w:shd w:val="clear" w:color="auto" w:fill="DAEEF3" w:themeFill="accent5" w:themeFillTint="33"/>
          </w:tcPr>
          <w:p w:rsidR="005115FA" w:rsidRDefault="005115FA" w:rsidP="00ED1E87">
            <w:pPr>
              <w:contextualSpacing/>
              <w:rPr>
                <w:rFonts w:cs="Arial"/>
              </w:rPr>
            </w:pPr>
          </w:p>
        </w:tc>
      </w:tr>
      <w:tr w:rsidR="005115FA" w:rsidTr="00ED1E87">
        <w:tc>
          <w:tcPr>
            <w:tcW w:w="1183" w:type="dxa"/>
          </w:tcPr>
          <w:p w:rsidR="005115FA" w:rsidRDefault="005115FA" w:rsidP="00ED1E87">
            <w:pPr>
              <w:contextualSpacing/>
              <w:rPr>
                <w:rFonts w:cs="Arial"/>
              </w:rPr>
            </w:pPr>
          </w:p>
        </w:tc>
        <w:tc>
          <w:tcPr>
            <w:tcW w:w="1459" w:type="dxa"/>
          </w:tcPr>
          <w:p w:rsidR="005115FA" w:rsidRDefault="005115FA" w:rsidP="00ED1E87">
            <w:pPr>
              <w:contextualSpacing/>
              <w:rPr>
                <w:rFonts w:cs="Arial"/>
              </w:rPr>
            </w:pPr>
          </w:p>
        </w:tc>
        <w:tc>
          <w:tcPr>
            <w:tcW w:w="1090" w:type="dxa"/>
          </w:tcPr>
          <w:p w:rsidR="005115FA" w:rsidRDefault="005115FA" w:rsidP="00ED1E87">
            <w:pPr>
              <w:contextualSpacing/>
              <w:rPr>
                <w:rFonts w:cs="Arial"/>
              </w:rPr>
            </w:pPr>
          </w:p>
        </w:tc>
        <w:tc>
          <w:tcPr>
            <w:tcW w:w="881" w:type="dxa"/>
          </w:tcPr>
          <w:p w:rsidR="005115FA" w:rsidRDefault="005115FA" w:rsidP="00ED1E87">
            <w:pPr>
              <w:contextualSpacing/>
              <w:rPr>
                <w:rFonts w:cs="Arial"/>
              </w:rPr>
            </w:pPr>
          </w:p>
        </w:tc>
        <w:tc>
          <w:tcPr>
            <w:tcW w:w="984" w:type="dxa"/>
          </w:tcPr>
          <w:p w:rsidR="005115FA" w:rsidRDefault="005115FA" w:rsidP="00ED1E87">
            <w:pPr>
              <w:contextualSpacing/>
              <w:rPr>
                <w:rFonts w:cs="Arial"/>
              </w:rPr>
            </w:pPr>
          </w:p>
        </w:tc>
        <w:tc>
          <w:tcPr>
            <w:tcW w:w="702" w:type="dxa"/>
          </w:tcPr>
          <w:p w:rsidR="005115FA" w:rsidRDefault="005115FA" w:rsidP="00ED1E87">
            <w:pPr>
              <w:contextualSpacing/>
              <w:rPr>
                <w:rFonts w:cs="Arial"/>
              </w:rPr>
            </w:pPr>
          </w:p>
        </w:tc>
        <w:tc>
          <w:tcPr>
            <w:tcW w:w="670" w:type="dxa"/>
          </w:tcPr>
          <w:p w:rsidR="005115FA" w:rsidRDefault="005115FA" w:rsidP="00ED1E87">
            <w:pPr>
              <w:contextualSpacing/>
              <w:rPr>
                <w:rFonts w:cs="Arial"/>
              </w:rPr>
            </w:pPr>
          </w:p>
        </w:tc>
        <w:tc>
          <w:tcPr>
            <w:tcW w:w="766" w:type="dxa"/>
          </w:tcPr>
          <w:p w:rsidR="005115FA" w:rsidRDefault="005115FA" w:rsidP="00ED1E87">
            <w:pPr>
              <w:contextualSpacing/>
              <w:rPr>
                <w:rFonts w:cs="Arial"/>
              </w:rPr>
            </w:pPr>
          </w:p>
        </w:tc>
        <w:tc>
          <w:tcPr>
            <w:tcW w:w="701" w:type="dxa"/>
          </w:tcPr>
          <w:p w:rsidR="005115FA" w:rsidRDefault="005115FA" w:rsidP="00ED1E87">
            <w:pPr>
              <w:contextualSpacing/>
              <w:rPr>
                <w:rFonts w:cs="Arial"/>
              </w:rPr>
            </w:pPr>
          </w:p>
        </w:tc>
        <w:tc>
          <w:tcPr>
            <w:tcW w:w="910" w:type="dxa"/>
          </w:tcPr>
          <w:p w:rsidR="005115FA" w:rsidRPr="00AA2FC7" w:rsidRDefault="005115FA" w:rsidP="00ED1E87">
            <w:pPr>
              <w:contextualSpacing/>
              <w:rPr>
                <w:rFonts w:cs="Arial"/>
                <w:sz w:val="20"/>
                <w:szCs w:val="20"/>
              </w:rPr>
            </w:pPr>
          </w:p>
        </w:tc>
        <w:tc>
          <w:tcPr>
            <w:tcW w:w="1316" w:type="dxa"/>
          </w:tcPr>
          <w:p w:rsidR="005115FA" w:rsidRPr="00AA2FC7" w:rsidRDefault="005115FA" w:rsidP="00ED1E87">
            <w:pPr>
              <w:contextualSpacing/>
              <w:rPr>
                <w:rFonts w:cs="Arial"/>
                <w:sz w:val="20"/>
                <w:szCs w:val="20"/>
              </w:rPr>
            </w:pPr>
          </w:p>
        </w:tc>
        <w:tc>
          <w:tcPr>
            <w:tcW w:w="1318" w:type="dxa"/>
            <w:shd w:val="clear" w:color="auto" w:fill="DAEEF3" w:themeFill="accent5" w:themeFillTint="33"/>
          </w:tcPr>
          <w:p w:rsidR="005115FA" w:rsidRDefault="005115FA" w:rsidP="00ED1E87">
            <w:pPr>
              <w:contextualSpacing/>
              <w:rPr>
                <w:rFonts w:cs="Arial"/>
              </w:rPr>
            </w:pPr>
          </w:p>
        </w:tc>
        <w:tc>
          <w:tcPr>
            <w:tcW w:w="1318" w:type="dxa"/>
            <w:shd w:val="clear" w:color="auto" w:fill="DAEEF3" w:themeFill="accent5" w:themeFillTint="33"/>
          </w:tcPr>
          <w:p w:rsidR="005115FA" w:rsidRDefault="005115FA" w:rsidP="00ED1E87">
            <w:pPr>
              <w:contextualSpacing/>
              <w:rPr>
                <w:rFonts w:cs="Arial"/>
              </w:rPr>
            </w:pPr>
          </w:p>
        </w:tc>
        <w:tc>
          <w:tcPr>
            <w:tcW w:w="1318" w:type="dxa"/>
            <w:shd w:val="clear" w:color="auto" w:fill="DAEEF3" w:themeFill="accent5" w:themeFillTint="33"/>
          </w:tcPr>
          <w:p w:rsidR="005115FA" w:rsidRDefault="005115FA" w:rsidP="00ED1E87">
            <w:pPr>
              <w:contextualSpacing/>
              <w:rPr>
                <w:rFonts w:cs="Arial"/>
              </w:rPr>
            </w:pPr>
          </w:p>
        </w:tc>
      </w:tr>
      <w:tr w:rsidR="005115FA" w:rsidTr="00ED1E87">
        <w:tc>
          <w:tcPr>
            <w:tcW w:w="1183" w:type="dxa"/>
          </w:tcPr>
          <w:p w:rsidR="005115FA" w:rsidRDefault="005115FA" w:rsidP="00ED1E87">
            <w:pPr>
              <w:contextualSpacing/>
              <w:rPr>
                <w:rFonts w:cs="Arial"/>
              </w:rPr>
            </w:pPr>
          </w:p>
        </w:tc>
        <w:tc>
          <w:tcPr>
            <w:tcW w:w="1459" w:type="dxa"/>
          </w:tcPr>
          <w:p w:rsidR="005115FA" w:rsidRDefault="005115FA" w:rsidP="00ED1E87">
            <w:pPr>
              <w:contextualSpacing/>
              <w:rPr>
                <w:rFonts w:cs="Arial"/>
              </w:rPr>
            </w:pPr>
          </w:p>
        </w:tc>
        <w:tc>
          <w:tcPr>
            <w:tcW w:w="1090" w:type="dxa"/>
          </w:tcPr>
          <w:p w:rsidR="005115FA" w:rsidRDefault="005115FA" w:rsidP="00ED1E87">
            <w:pPr>
              <w:contextualSpacing/>
              <w:rPr>
                <w:rFonts w:cs="Arial"/>
              </w:rPr>
            </w:pPr>
          </w:p>
        </w:tc>
        <w:tc>
          <w:tcPr>
            <w:tcW w:w="881" w:type="dxa"/>
          </w:tcPr>
          <w:p w:rsidR="005115FA" w:rsidRDefault="005115FA" w:rsidP="00ED1E87">
            <w:pPr>
              <w:contextualSpacing/>
              <w:rPr>
                <w:rFonts w:cs="Arial"/>
              </w:rPr>
            </w:pPr>
          </w:p>
        </w:tc>
        <w:tc>
          <w:tcPr>
            <w:tcW w:w="984" w:type="dxa"/>
          </w:tcPr>
          <w:p w:rsidR="005115FA" w:rsidRDefault="005115FA" w:rsidP="00ED1E87">
            <w:pPr>
              <w:contextualSpacing/>
              <w:rPr>
                <w:rFonts w:cs="Arial"/>
              </w:rPr>
            </w:pPr>
          </w:p>
        </w:tc>
        <w:tc>
          <w:tcPr>
            <w:tcW w:w="702" w:type="dxa"/>
          </w:tcPr>
          <w:p w:rsidR="005115FA" w:rsidRDefault="005115FA" w:rsidP="00ED1E87">
            <w:pPr>
              <w:contextualSpacing/>
              <w:rPr>
                <w:rFonts w:cs="Arial"/>
              </w:rPr>
            </w:pPr>
          </w:p>
        </w:tc>
        <w:tc>
          <w:tcPr>
            <w:tcW w:w="670" w:type="dxa"/>
          </w:tcPr>
          <w:p w:rsidR="005115FA" w:rsidRDefault="005115FA" w:rsidP="00ED1E87">
            <w:pPr>
              <w:contextualSpacing/>
              <w:rPr>
                <w:rFonts w:cs="Arial"/>
              </w:rPr>
            </w:pPr>
          </w:p>
        </w:tc>
        <w:tc>
          <w:tcPr>
            <w:tcW w:w="766" w:type="dxa"/>
          </w:tcPr>
          <w:p w:rsidR="005115FA" w:rsidRDefault="005115FA" w:rsidP="00ED1E87">
            <w:pPr>
              <w:contextualSpacing/>
              <w:rPr>
                <w:rFonts w:cs="Arial"/>
              </w:rPr>
            </w:pPr>
          </w:p>
        </w:tc>
        <w:tc>
          <w:tcPr>
            <w:tcW w:w="701" w:type="dxa"/>
          </w:tcPr>
          <w:p w:rsidR="005115FA" w:rsidRDefault="005115FA" w:rsidP="00ED1E87">
            <w:pPr>
              <w:contextualSpacing/>
              <w:rPr>
                <w:rFonts w:cs="Arial"/>
              </w:rPr>
            </w:pPr>
          </w:p>
        </w:tc>
        <w:tc>
          <w:tcPr>
            <w:tcW w:w="2226" w:type="dxa"/>
            <w:gridSpan w:val="2"/>
          </w:tcPr>
          <w:p w:rsidR="005115FA" w:rsidRPr="00AA2FC7" w:rsidRDefault="005115FA" w:rsidP="00ED1E87">
            <w:pPr>
              <w:contextualSpacing/>
              <w:rPr>
                <w:rFonts w:cs="Arial"/>
                <w:sz w:val="20"/>
                <w:szCs w:val="20"/>
              </w:rPr>
            </w:pPr>
            <w:r w:rsidRPr="00AA2FC7">
              <w:rPr>
                <w:rFonts w:cs="Arial"/>
                <w:sz w:val="20"/>
                <w:szCs w:val="20"/>
              </w:rPr>
              <w:t>Other Direct Costs</w:t>
            </w:r>
          </w:p>
        </w:tc>
        <w:tc>
          <w:tcPr>
            <w:tcW w:w="1318" w:type="dxa"/>
            <w:shd w:val="clear" w:color="auto" w:fill="DAEEF3" w:themeFill="accent5" w:themeFillTint="33"/>
          </w:tcPr>
          <w:p w:rsidR="005115FA" w:rsidRDefault="005115FA" w:rsidP="00ED1E87">
            <w:pPr>
              <w:contextualSpacing/>
              <w:rPr>
                <w:rFonts w:cs="Arial"/>
              </w:rPr>
            </w:pPr>
          </w:p>
        </w:tc>
        <w:tc>
          <w:tcPr>
            <w:tcW w:w="1318" w:type="dxa"/>
            <w:shd w:val="clear" w:color="auto" w:fill="DAEEF3" w:themeFill="accent5" w:themeFillTint="33"/>
          </w:tcPr>
          <w:p w:rsidR="005115FA" w:rsidRDefault="005115FA" w:rsidP="00ED1E87">
            <w:pPr>
              <w:contextualSpacing/>
              <w:rPr>
                <w:rFonts w:cs="Arial"/>
              </w:rPr>
            </w:pPr>
          </w:p>
        </w:tc>
        <w:tc>
          <w:tcPr>
            <w:tcW w:w="1318" w:type="dxa"/>
            <w:shd w:val="clear" w:color="auto" w:fill="DAEEF3" w:themeFill="accent5" w:themeFillTint="33"/>
          </w:tcPr>
          <w:p w:rsidR="005115FA" w:rsidRDefault="005115FA" w:rsidP="00ED1E87">
            <w:pPr>
              <w:contextualSpacing/>
              <w:rPr>
                <w:rFonts w:cs="Arial"/>
              </w:rPr>
            </w:pPr>
          </w:p>
        </w:tc>
      </w:tr>
      <w:tr w:rsidR="005115FA" w:rsidTr="00ED1E87">
        <w:tc>
          <w:tcPr>
            <w:tcW w:w="1183" w:type="dxa"/>
          </w:tcPr>
          <w:p w:rsidR="005115FA" w:rsidRDefault="005115FA" w:rsidP="00ED1E87">
            <w:pPr>
              <w:contextualSpacing/>
              <w:rPr>
                <w:rFonts w:cs="Arial"/>
              </w:rPr>
            </w:pPr>
          </w:p>
        </w:tc>
        <w:tc>
          <w:tcPr>
            <w:tcW w:w="1459" w:type="dxa"/>
          </w:tcPr>
          <w:p w:rsidR="005115FA" w:rsidRDefault="005115FA" w:rsidP="00ED1E87">
            <w:pPr>
              <w:contextualSpacing/>
              <w:rPr>
                <w:rFonts w:cs="Arial"/>
              </w:rPr>
            </w:pPr>
          </w:p>
        </w:tc>
        <w:tc>
          <w:tcPr>
            <w:tcW w:w="1090" w:type="dxa"/>
          </w:tcPr>
          <w:p w:rsidR="005115FA" w:rsidRDefault="005115FA" w:rsidP="00ED1E87">
            <w:pPr>
              <w:contextualSpacing/>
              <w:rPr>
                <w:rFonts w:cs="Arial"/>
              </w:rPr>
            </w:pPr>
          </w:p>
        </w:tc>
        <w:tc>
          <w:tcPr>
            <w:tcW w:w="881" w:type="dxa"/>
          </w:tcPr>
          <w:p w:rsidR="005115FA" w:rsidRDefault="005115FA" w:rsidP="00ED1E87">
            <w:pPr>
              <w:contextualSpacing/>
              <w:rPr>
                <w:rFonts w:cs="Arial"/>
              </w:rPr>
            </w:pPr>
          </w:p>
        </w:tc>
        <w:tc>
          <w:tcPr>
            <w:tcW w:w="984" w:type="dxa"/>
          </w:tcPr>
          <w:p w:rsidR="005115FA" w:rsidRDefault="005115FA" w:rsidP="00ED1E87">
            <w:pPr>
              <w:contextualSpacing/>
              <w:rPr>
                <w:rFonts w:cs="Arial"/>
              </w:rPr>
            </w:pPr>
          </w:p>
        </w:tc>
        <w:tc>
          <w:tcPr>
            <w:tcW w:w="702" w:type="dxa"/>
          </w:tcPr>
          <w:p w:rsidR="005115FA" w:rsidRDefault="005115FA" w:rsidP="00ED1E87">
            <w:pPr>
              <w:contextualSpacing/>
              <w:rPr>
                <w:rFonts w:cs="Arial"/>
              </w:rPr>
            </w:pPr>
          </w:p>
        </w:tc>
        <w:tc>
          <w:tcPr>
            <w:tcW w:w="670" w:type="dxa"/>
          </w:tcPr>
          <w:p w:rsidR="005115FA" w:rsidRDefault="005115FA" w:rsidP="00ED1E87">
            <w:pPr>
              <w:contextualSpacing/>
              <w:rPr>
                <w:rFonts w:cs="Arial"/>
              </w:rPr>
            </w:pPr>
          </w:p>
        </w:tc>
        <w:tc>
          <w:tcPr>
            <w:tcW w:w="766" w:type="dxa"/>
          </w:tcPr>
          <w:p w:rsidR="005115FA" w:rsidRDefault="005115FA" w:rsidP="00ED1E87">
            <w:pPr>
              <w:contextualSpacing/>
              <w:rPr>
                <w:rFonts w:cs="Arial"/>
              </w:rPr>
            </w:pPr>
          </w:p>
        </w:tc>
        <w:tc>
          <w:tcPr>
            <w:tcW w:w="701" w:type="dxa"/>
          </w:tcPr>
          <w:p w:rsidR="005115FA" w:rsidRDefault="005115FA" w:rsidP="00ED1E87">
            <w:pPr>
              <w:contextualSpacing/>
              <w:rPr>
                <w:rFonts w:cs="Arial"/>
              </w:rPr>
            </w:pPr>
          </w:p>
        </w:tc>
        <w:tc>
          <w:tcPr>
            <w:tcW w:w="910" w:type="dxa"/>
          </w:tcPr>
          <w:p w:rsidR="005115FA" w:rsidRPr="00AA2FC7" w:rsidRDefault="005115FA" w:rsidP="00ED1E87">
            <w:pPr>
              <w:contextualSpacing/>
              <w:rPr>
                <w:rFonts w:cs="Arial"/>
                <w:sz w:val="20"/>
                <w:szCs w:val="20"/>
              </w:rPr>
            </w:pPr>
          </w:p>
        </w:tc>
        <w:tc>
          <w:tcPr>
            <w:tcW w:w="1316" w:type="dxa"/>
          </w:tcPr>
          <w:p w:rsidR="005115FA" w:rsidRPr="00AA2FC7" w:rsidRDefault="005115FA" w:rsidP="00ED1E87">
            <w:pPr>
              <w:contextualSpacing/>
              <w:rPr>
                <w:rFonts w:cs="Arial"/>
                <w:sz w:val="20"/>
                <w:szCs w:val="20"/>
              </w:rPr>
            </w:pPr>
            <w:r w:rsidRPr="00AA2FC7">
              <w:rPr>
                <w:rFonts w:cs="Arial"/>
                <w:sz w:val="20"/>
                <w:szCs w:val="20"/>
              </w:rPr>
              <w:t>Supplies</w:t>
            </w:r>
          </w:p>
        </w:tc>
        <w:tc>
          <w:tcPr>
            <w:tcW w:w="1318" w:type="dxa"/>
            <w:shd w:val="clear" w:color="auto" w:fill="DAEEF3" w:themeFill="accent5" w:themeFillTint="33"/>
          </w:tcPr>
          <w:p w:rsidR="005115FA" w:rsidRDefault="005115FA" w:rsidP="00ED1E87">
            <w:pPr>
              <w:contextualSpacing/>
              <w:rPr>
                <w:rFonts w:cs="Arial"/>
              </w:rPr>
            </w:pPr>
            <w:r>
              <w:rPr>
                <w:rFonts w:cs="Arial"/>
              </w:rPr>
              <w:t>$300.00</w:t>
            </w:r>
          </w:p>
        </w:tc>
        <w:tc>
          <w:tcPr>
            <w:tcW w:w="1318" w:type="dxa"/>
            <w:shd w:val="clear" w:color="auto" w:fill="DAEEF3" w:themeFill="accent5" w:themeFillTint="33"/>
          </w:tcPr>
          <w:p w:rsidR="005115FA" w:rsidRDefault="005115FA" w:rsidP="00ED1E87">
            <w:pPr>
              <w:contextualSpacing/>
              <w:rPr>
                <w:rFonts w:cs="Arial"/>
              </w:rPr>
            </w:pPr>
            <w:r>
              <w:rPr>
                <w:rFonts w:cs="Arial"/>
              </w:rPr>
              <w:t>$300.00</w:t>
            </w:r>
          </w:p>
        </w:tc>
        <w:tc>
          <w:tcPr>
            <w:tcW w:w="1318" w:type="dxa"/>
            <w:shd w:val="clear" w:color="auto" w:fill="DAEEF3" w:themeFill="accent5" w:themeFillTint="33"/>
          </w:tcPr>
          <w:p w:rsidR="005115FA" w:rsidRDefault="005115FA" w:rsidP="00ED1E87">
            <w:pPr>
              <w:contextualSpacing/>
              <w:rPr>
                <w:rFonts w:cs="Arial"/>
              </w:rPr>
            </w:pPr>
            <w:r>
              <w:rPr>
                <w:rFonts w:cs="Arial"/>
              </w:rPr>
              <w:t>$0.00</w:t>
            </w:r>
          </w:p>
        </w:tc>
      </w:tr>
      <w:tr w:rsidR="005115FA" w:rsidTr="00ED1E87">
        <w:tc>
          <w:tcPr>
            <w:tcW w:w="1183" w:type="dxa"/>
          </w:tcPr>
          <w:p w:rsidR="005115FA" w:rsidRDefault="005115FA" w:rsidP="00ED1E87">
            <w:pPr>
              <w:contextualSpacing/>
              <w:rPr>
                <w:rFonts w:cs="Arial"/>
              </w:rPr>
            </w:pPr>
          </w:p>
        </w:tc>
        <w:tc>
          <w:tcPr>
            <w:tcW w:w="1459" w:type="dxa"/>
          </w:tcPr>
          <w:p w:rsidR="005115FA" w:rsidRDefault="005115FA" w:rsidP="00ED1E87">
            <w:pPr>
              <w:contextualSpacing/>
              <w:rPr>
                <w:rFonts w:cs="Arial"/>
              </w:rPr>
            </w:pPr>
          </w:p>
        </w:tc>
        <w:tc>
          <w:tcPr>
            <w:tcW w:w="1090" w:type="dxa"/>
          </w:tcPr>
          <w:p w:rsidR="005115FA" w:rsidRDefault="005115FA" w:rsidP="00ED1E87">
            <w:pPr>
              <w:contextualSpacing/>
              <w:rPr>
                <w:rFonts w:cs="Arial"/>
              </w:rPr>
            </w:pPr>
          </w:p>
        </w:tc>
        <w:tc>
          <w:tcPr>
            <w:tcW w:w="881" w:type="dxa"/>
          </w:tcPr>
          <w:p w:rsidR="005115FA" w:rsidRDefault="005115FA" w:rsidP="00ED1E87">
            <w:pPr>
              <w:contextualSpacing/>
              <w:rPr>
                <w:rFonts w:cs="Arial"/>
              </w:rPr>
            </w:pPr>
          </w:p>
        </w:tc>
        <w:tc>
          <w:tcPr>
            <w:tcW w:w="984" w:type="dxa"/>
          </w:tcPr>
          <w:p w:rsidR="005115FA" w:rsidRDefault="005115FA" w:rsidP="00ED1E87">
            <w:pPr>
              <w:contextualSpacing/>
              <w:rPr>
                <w:rFonts w:cs="Arial"/>
              </w:rPr>
            </w:pPr>
          </w:p>
        </w:tc>
        <w:tc>
          <w:tcPr>
            <w:tcW w:w="702" w:type="dxa"/>
          </w:tcPr>
          <w:p w:rsidR="005115FA" w:rsidRDefault="005115FA" w:rsidP="00ED1E87">
            <w:pPr>
              <w:contextualSpacing/>
              <w:rPr>
                <w:rFonts w:cs="Arial"/>
              </w:rPr>
            </w:pPr>
          </w:p>
        </w:tc>
        <w:tc>
          <w:tcPr>
            <w:tcW w:w="670" w:type="dxa"/>
          </w:tcPr>
          <w:p w:rsidR="005115FA" w:rsidRDefault="005115FA" w:rsidP="00ED1E87">
            <w:pPr>
              <w:contextualSpacing/>
              <w:rPr>
                <w:rFonts w:cs="Arial"/>
              </w:rPr>
            </w:pPr>
          </w:p>
        </w:tc>
        <w:tc>
          <w:tcPr>
            <w:tcW w:w="766" w:type="dxa"/>
          </w:tcPr>
          <w:p w:rsidR="005115FA" w:rsidRDefault="005115FA" w:rsidP="00ED1E87">
            <w:pPr>
              <w:contextualSpacing/>
              <w:rPr>
                <w:rFonts w:cs="Arial"/>
              </w:rPr>
            </w:pPr>
          </w:p>
        </w:tc>
        <w:tc>
          <w:tcPr>
            <w:tcW w:w="701" w:type="dxa"/>
          </w:tcPr>
          <w:p w:rsidR="005115FA" w:rsidRDefault="005115FA" w:rsidP="00ED1E87">
            <w:pPr>
              <w:contextualSpacing/>
              <w:rPr>
                <w:rFonts w:cs="Arial"/>
              </w:rPr>
            </w:pPr>
          </w:p>
        </w:tc>
        <w:tc>
          <w:tcPr>
            <w:tcW w:w="910" w:type="dxa"/>
          </w:tcPr>
          <w:p w:rsidR="005115FA" w:rsidRPr="00AA2FC7" w:rsidRDefault="005115FA" w:rsidP="00ED1E87">
            <w:pPr>
              <w:contextualSpacing/>
              <w:rPr>
                <w:rFonts w:cs="Arial"/>
                <w:sz w:val="20"/>
                <w:szCs w:val="20"/>
              </w:rPr>
            </w:pPr>
          </w:p>
        </w:tc>
        <w:tc>
          <w:tcPr>
            <w:tcW w:w="1316" w:type="dxa"/>
          </w:tcPr>
          <w:p w:rsidR="005115FA" w:rsidRPr="00AA2FC7" w:rsidRDefault="005115FA" w:rsidP="00ED1E87">
            <w:pPr>
              <w:contextualSpacing/>
              <w:rPr>
                <w:rFonts w:cs="Arial"/>
                <w:sz w:val="20"/>
                <w:szCs w:val="20"/>
              </w:rPr>
            </w:pPr>
            <w:r w:rsidRPr="00AA2FC7">
              <w:rPr>
                <w:rFonts w:cs="Arial"/>
                <w:sz w:val="20"/>
                <w:szCs w:val="20"/>
              </w:rPr>
              <w:t>Equipment</w:t>
            </w:r>
          </w:p>
        </w:tc>
        <w:tc>
          <w:tcPr>
            <w:tcW w:w="1318" w:type="dxa"/>
            <w:shd w:val="clear" w:color="auto" w:fill="DAEEF3" w:themeFill="accent5" w:themeFillTint="33"/>
          </w:tcPr>
          <w:p w:rsidR="005115FA" w:rsidRDefault="005115FA" w:rsidP="00ED1E87">
            <w:pPr>
              <w:contextualSpacing/>
              <w:rPr>
                <w:rFonts w:cs="Arial"/>
              </w:rPr>
            </w:pPr>
            <w:r>
              <w:rPr>
                <w:rFonts w:cs="Arial"/>
              </w:rPr>
              <w:t>$500.00</w:t>
            </w:r>
          </w:p>
        </w:tc>
        <w:tc>
          <w:tcPr>
            <w:tcW w:w="1318" w:type="dxa"/>
            <w:shd w:val="clear" w:color="auto" w:fill="DAEEF3" w:themeFill="accent5" w:themeFillTint="33"/>
          </w:tcPr>
          <w:p w:rsidR="005115FA" w:rsidRDefault="005115FA" w:rsidP="00ED1E87">
            <w:pPr>
              <w:contextualSpacing/>
              <w:rPr>
                <w:rFonts w:cs="Arial"/>
              </w:rPr>
            </w:pPr>
            <w:r>
              <w:rPr>
                <w:rFonts w:cs="Arial"/>
              </w:rPr>
              <w:t>$200.00</w:t>
            </w:r>
          </w:p>
        </w:tc>
        <w:tc>
          <w:tcPr>
            <w:tcW w:w="1318" w:type="dxa"/>
            <w:shd w:val="clear" w:color="auto" w:fill="DAEEF3" w:themeFill="accent5" w:themeFillTint="33"/>
          </w:tcPr>
          <w:p w:rsidR="005115FA" w:rsidRDefault="005115FA" w:rsidP="00ED1E87">
            <w:pPr>
              <w:contextualSpacing/>
              <w:rPr>
                <w:rFonts w:cs="Arial"/>
              </w:rPr>
            </w:pPr>
            <w:r>
              <w:rPr>
                <w:rFonts w:cs="Arial"/>
              </w:rPr>
              <w:t>$300.00</w:t>
            </w:r>
          </w:p>
        </w:tc>
      </w:tr>
      <w:tr w:rsidR="005115FA" w:rsidTr="00ED1E87">
        <w:tc>
          <w:tcPr>
            <w:tcW w:w="1183" w:type="dxa"/>
          </w:tcPr>
          <w:p w:rsidR="005115FA" w:rsidRDefault="005115FA" w:rsidP="00ED1E87">
            <w:pPr>
              <w:contextualSpacing/>
              <w:rPr>
                <w:rFonts w:cs="Arial"/>
              </w:rPr>
            </w:pPr>
          </w:p>
        </w:tc>
        <w:tc>
          <w:tcPr>
            <w:tcW w:w="1459" w:type="dxa"/>
          </w:tcPr>
          <w:p w:rsidR="005115FA" w:rsidRDefault="005115FA" w:rsidP="00ED1E87">
            <w:pPr>
              <w:contextualSpacing/>
              <w:rPr>
                <w:rFonts w:cs="Arial"/>
              </w:rPr>
            </w:pPr>
          </w:p>
        </w:tc>
        <w:tc>
          <w:tcPr>
            <w:tcW w:w="1090" w:type="dxa"/>
          </w:tcPr>
          <w:p w:rsidR="005115FA" w:rsidRDefault="005115FA" w:rsidP="00ED1E87">
            <w:pPr>
              <w:contextualSpacing/>
              <w:rPr>
                <w:rFonts w:cs="Arial"/>
              </w:rPr>
            </w:pPr>
          </w:p>
        </w:tc>
        <w:tc>
          <w:tcPr>
            <w:tcW w:w="881" w:type="dxa"/>
          </w:tcPr>
          <w:p w:rsidR="005115FA" w:rsidRDefault="005115FA" w:rsidP="00ED1E87">
            <w:pPr>
              <w:contextualSpacing/>
              <w:rPr>
                <w:rFonts w:cs="Arial"/>
              </w:rPr>
            </w:pPr>
          </w:p>
        </w:tc>
        <w:tc>
          <w:tcPr>
            <w:tcW w:w="984" w:type="dxa"/>
          </w:tcPr>
          <w:p w:rsidR="005115FA" w:rsidRDefault="005115FA" w:rsidP="00ED1E87">
            <w:pPr>
              <w:contextualSpacing/>
              <w:rPr>
                <w:rFonts w:cs="Arial"/>
              </w:rPr>
            </w:pPr>
          </w:p>
        </w:tc>
        <w:tc>
          <w:tcPr>
            <w:tcW w:w="702" w:type="dxa"/>
          </w:tcPr>
          <w:p w:rsidR="005115FA" w:rsidRDefault="005115FA" w:rsidP="00ED1E87">
            <w:pPr>
              <w:contextualSpacing/>
              <w:rPr>
                <w:rFonts w:cs="Arial"/>
              </w:rPr>
            </w:pPr>
          </w:p>
        </w:tc>
        <w:tc>
          <w:tcPr>
            <w:tcW w:w="670" w:type="dxa"/>
          </w:tcPr>
          <w:p w:rsidR="005115FA" w:rsidRDefault="005115FA" w:rsidP="00ED1E87">
            <w:pPr>
              <w:contextualSpacing/>
              <w:rPr>
                <w:rFonts w:cs="Arial"/>
              </w:rPr>
            </w:pPr>
          </w:p>
        </w:tc>
        <w:tc>
          <w:tcPr>
            <w:tcW w:w="766" w:type="dxa"/>
          </w:tcPr>
          <w:p w:rsidR="005115FA" w:rsidRDefault="005115FA" w:rsidP="00ED1E87">
            <w:pPr>
              <w:contextualSpacing/>
              <w:rPr>
                <w:rFonts w:cs="Arial"/>
              </w:rPr>
            </w:pPr>
          </w:p>
        </w:tc>
        <w:tc>
          <w:tcPr>
            <w:tcW w:w="701" w:type="dxa"/>
          </w:tcPr>
          <w:p w:rsidR="005115FA" w:rsidRDefault="005115FA" w:rsidP="00ED1E87">
            <w:pPr>
              <w:contextualSpacing/>
              <w:rPr>
                <w:rFonts w:cs="Arial"/>
              </w:rPr>
            </w:pPr>
          </w:p>
        </w:tc>
        <w:tc>
          <w:tcPr>
            <w:tcW w:w="910" w:type="dxa"/>
          </w:tcPr>
          <w:p w:rsidR="005115FA" w:rsidRPr="00AA2FC7" w:rsidRDefault="005115FA" w:rsidP="00ED1E87">
            <w:pPr>
              <w:contextualSpacing/>
              <w:rPr>
                <w:rFonts w:cs="Arial"/>
                <w:sz w:val="20"/>
                <w:szCs w:val="20"/>
              </w:rPr>
            </w:pPr>
          </w:p>
        </w:tc>
        <w:tc>
          <w:tcPr>
            <w:tcW w:w="1316" w:type="dxa"/>
          </w:tcPr>
          <w:p w:rsidR="005115FA" w:rsidRPr="00AA2FC7" w:rsidRDefault="005115FA" w:rsidP="00ED1E87">
            <w:pPr>
              <w:contextualSpacing/>
              <w:rPr>
                <w:rFonts w:cs="Arial"/>
                <w:sz w:val="20"/>
                <w:szCs w:val="20"/>
              </w:rPr>
            </w:pPr>
            <w:r w:rsidRPr="00AA2FC7">
              <w:rPr>
                <w:rFonts w:cs="Arial"/>
                <w:sz w:val="20"/>
                <w:szCs w:val="20"/>
              </w:rPr>
              <w:t>Contractual Services</w:t>
            </w:r>
          </w:p>
        </w:tc>
        <w:tc>
          <w:tcPr>
            <w:tcW w:w="1318" w:type="dxa"/>
            <w:shd w:val="clear" w:color="auto" w:fill="DAEEF3" w:themeFill="accent5" w:themeFillTint="33"/>
          </w:tcPr>
          <w:p w:rsidR="005115FA" w:rsidRDefault="005115FA" w:rsidP="00ED1E87">
            <w:pPr>
              <w:contextualSpacing/>
              <w:rPr>
                <w:rFonts w:cs="Arial"/>
              </w:rPr>
            </w:pPr>
          </w:p>
        </w:tc>
        <w:tc>
          <w:tcPr>
            <w:tcW w:w="1318" w:type="dxa"/>
            <w:shd w:val="clear" w:color="auto" w:fill="DAEEF3" w:themeFill="accent5" w:themeFillTint="33"/>
          </w:tcPr>
          <w:p w:rsidR="005115FA" w:rsidRDefault="005115FA" w:rsidP="00ED1E87">
            <w:pPr>
              <w:contextualSpacing/>
              <w:rPr>
                <w:rFonts w:cs="Arial"/>
              </w:rPr>
            </w:pPr>
          </w:p>
        </w:tc>
        <w:tc>
          <w:tcPr>
            <w:tcW w:w="1318" w:type="dxa"/>
            <w:shd w:val="clear" w:color="auto" w:fill="DAEEF3" w:themeFill="accent5" w:themeFillTint="33"/>
          </w:tcPr>
          <w:p w:rsidR="005115FA" w:rsidRDefault="005115FA" w:rsidP="00ED1E87">
            <w:pPr>
              <w:contextualSpacing/>
              <w:rPr>
                <w:rFonts w:cs="Arial"/>
              </w:rPr>
            </w:pPr>
          </w:p>
        </w:tc>
      </w:tr>
      <w:tr w:rsidR="005115FA" w:rsidTr="00ED1E87">
        <w:tc>
          <w:tcPr>
            <w:tcW w:w="1183" w:type="dxa"/>
          </w:tcPr>
          <w:p w:rsidR="005115FA" w:rsidRDefault="005115FA" w:rsidP="00ED1E87">
            <w:pPr>
              <w:contextualSpacing/>
              <w:rPr>
                <w:rFonts w:cs="Arial"/>
              </w:rPr>
            </w:pPr>
          </w:p>
        </w:tc>
        <w:tc>
          <w:tcPr>
            <w:tcW w:w="1459" w:type="dxa"/>
          </w:tcPr>
          <w:p w:rsidR="005115FA" w:rsidRDefault="005115FA" w:rsidP="00ED1E87">
            <w:pPr>
              <w:contextualSpacing/>
              <w:rPr>
                <w:rFonts w:cs="Arial"/>
              </w:rPr>
            </w:pPr>
          </w:p>
        </w:tc>
        <w:tc>
          <w:tcPr>
            <w:tcW w:w="1090" w:type="dxa"/>
          </w:tcPr>
          <w:p w:rsidR="005115FA" w:rsidRDefault="005115FA" w:rsidP="00ED1E87">
            <w:pPr>
              <w:contextualSpacing/>
              <w:rPr>
                <w:rFonts w:cs="Arial"/>
              </w:rPr>
            </w:pPr>
          </w:p>
        </w:tc>
        <w:tc>
          <w:tcPr>
            <w:tcW w:w="881" w:type="dxa"/>
          </w:tcPr>
          <w:p w:rsidR="005115FA" w:rsidRDefault="005115FA" w:rsidP="00ED1E87">
            <w:pPr>
              <w:contextualSpacing/>
              <w:rPr>
                <w:rFonts w:cs="Arial"/>
              </w:rPr>
            </w:pPr>
          </w:p>
        </w:tc>
        <w:tc>
          <w:tcPr>
            <w:tcW w:w="984" w:type="dxa"/>
          </w:tcPr>
          <w:p w:rsidR="005115FA" w:rsidRDefault="005115FA" w:rsidP="00ED1E87">
            <w:pPr>
              <w:contextualSpacing/>
              <w:rPr>
                <w:rFonts w:cs="Arial"/>
              </w:rPr>
            </w:pPr>
          </w:p>
        </w:tc>
        <w:tc>
          <w:tcPr>
            <w:tcW w:w="702" w:type="dxa"/>
          </w:tcPr>
          <w:p w:rsidR="005115FA" w:rsidRDefault="005115FA" w:rsidP="00ED1E87">
            <w:pPr>
              <w:contextualSpacing/>
              <w:rPr>
                <w:rFonts w:cs="Arial"/>
              </w:rPr>
            </w:pPr>
          </w:p>
        </w:tc>
        <w:tc>
          <w:tcPr>
            <w:tcW w:w="670" w:type="dxa"/>
          </w:tcPr>
          <w:p w:rsidR="005115FA" w:rsidRDefault="005115FA" w:rsidP="00ED1E87">
            <w:pPr>
              <w:contextualSpacing/>
              <w:rPr>
                <w:rFonts w:cs="Arial"/>
              </w:rPr>
            </w:pPr>
          </w:p>
        </w:tc>
        <w:tc>
          <w:tcPr>
            <w:tcW w:w="766" w:type="dxa"/>
          </w:tcPr>
          <w:p w:rsidR="005115FA" w:rsidRDefault="005115FA" w:rsidP="00ED1E87">
            <w:pPr>
              <w:contextualSpacing/>
              <w:rPr>
                <w:rFonts w:cs="Arial"/>
              </w:rPr>
            </w:pPr>
          </w:p>
        </w:tc>
        <w:tc>
          <w:tcPr>
            <w:tcW w:w="701" w:type="dxa"/>
          </w:tcPr>
          <w:p w:rsidR="005115FA" w:rsidRDefault="005115FA" w:rsidP="00ED1E87">
            <w:pPr>
              <w:contextualSpacing/>
              <w:rPr>
                <w:rFonts w:cs="Arial"/>
              </w:rPr>
            </w:pPr>
          </w:p>
        </w:tc>
        <w:tc>
          <w:tcPr>
            <w:tcW w:w="910" w:type="dxa"/>
          </w:tcPr>
          <w:p w:rsidR="005115FA" w:rsidRPr="00AA2FC7" w:rsidRDefault="005115FA" w:rsidP="00ED1E87">
            <w:pPr>
              <w:contextualSpacing/>
              <w:rPr>
                <w:rFonts w:cs="Arial"/>
                <w:sz w:val="20"/>
                <w:szCs w:val="20"/>
              </w:rPr>
            </w:pPr>
          </w:p>
        </w:tc>
        <w:tc>
          <w:tcPr>
            <w:tcW w:w="1316" w:type="dxa"/>
          </w:tcPr>
          <w:p w:rsidR="005115FA" w:rsidRPr="00AA2FC7" w:rsidRDefault="005115FA" w:rsidP="00ED1E87">
            <w:pPr>
              <w:contextualSpacing/>
              <w:rPr>
                <w:rFonts w:cs="Arial"/>
                <w:sz w:val="20"/>
                <w:szCs w:val="20"/>
              </w:rPr>
            </w:pPr>
            <w:r w:rsidRPr="00AA2FC7">
              <w:rPr>
                <w:rFonts w:cs="Arial"/>
                <w:sz w:val="20"/>
                <w:szCs w:val="20"/>
              </w:rPr>
              <w:t>Other</w:t>
            </w:r>
          </w:p>
        </w:tc>
        <w:tc>
          <w:tcPr>
            <w:tcW w:w="1318" w:type="dxa"/>
            <w:shd w:val="clear" w:color="auto" w:fill="DAEEF3" w:themeFill="accent5" w:themeFillTint="33"/>
          </w:tcPr>
          <w:p w:rsidR="005115FA" w:rsidRDefault="005115FA" w:rsidP="00ED1E87">
            <w:pPr>
              <w:contextualSpacing/>
              <w:rPr>
                <w:rFonts w:cs="Arial"/>
              </w:rPr>
            </w:pPr>
          </w:p>
        </w:tc>
        <w:tc>
          <w:tcPr>
            <w:tcW w:w="1318" w:type="dxa"/>
            <w:shd w:val="clear" w:color="auto" w:fill="DAEEF3" w:themeFill="accent5" w:themeFillTint="33"/>
          </w:tcPr>
          <w:p w:rsidR="005115FA" w:rsidRDefault="005115FA" w:rsidP="00ED1E87">
            <w:pPr>
              <w:contextualSpacing/>
              <w:rPr>
                <w:rFonts w:cs="Arial"/>
              </w:rPr>
            </w:pPr>
          </w:p>
        </w:tc>
        <w:tc>
          <w:tcPr>
            <w:tcW w:w="1318" w:type="dxa"/>
            <w:shd w:val="clear" w:color="auto" w:fill="DAEEF3" w:themeFill="accent5" w:themeFillTint="33"/>
          </w:tcPr>
          <w:p w:rsidR="005115FA" w:rsidRDefault="005115FA" w:rsidP="00ED1E87">
            <w:pPr>
              <w:contextualSpacing/>
              <w:rPr>
                <w:rFonts w:cs="Arial"/>
              </w:rPr>
            </w:pPr>
          </w:p>
        </w:tc>
      </w:tr>
      <w:tr w:rsidR="005115FA" w:rsidTr="00ED1E87">
        <w:tc>
          <w:tcPr>
            <w:tcW w:w="1183" w:type="dxa"/>
          </w:tcPr>
          <w:p w:rsidR="005115FA" w:rsidRDefault="005115FA" w:rsidP="00ED1E87">
            <w:pPr>
              <w:contextualSpacing/>
              <w:rPr>
                <w:rFonts w:cs="Arial"/>
              </w:rPr>
            </w:pPr>
          </w:p>
        </w:tc>
        <w:tc>
          <w:tcPr>
            <w:tcW w:w="1459" w:type="dxa"/>
          </w:tcPr>
          <w:p w:rsidR="005115FA" w:rsidRDefault="005115FA" w:rsidP="00ED1E87">
            <w:pPr>
              <w:contextualSpacing/>
              <w:rPr>
                <w:rFonts w:cs="Arial"/>
              </w:rPr>
            </w:pPr>
          </w:p>
        </w:tc>
        <w:tc>
          <w:tcPr>
            <w:tcW w:w="1090" w:type="dxa"/>
          </w:tcPr>
          <w:p w:rsidR="005115FA" w:rsidRDefault="005115FA" w:rsidP="00ED1E87">
            <w:pPr>
              <w:contextualSpacing/>
              <w:rPr>
                <w:rFonts w:cs="Arial"/>
              </w:rPr>
            </w:pPr>
          </w:p>
        </w:tc>
        <w:tc>
          <w:tcPr>
            <w:tcW w:w="881" w:type="dxa"/>
          </w:tcPr>
          <w:p w:rsidR="005115FA" w:rsidRDefault="005115FA" w:rsidP="00ED1E87">
            <w:pPr>
              <w:contextualSpacing/>
              <w:rPr>
                <w:rFonts w:cs="Arial"/>
              </w:rPr>
            </w:pPr>
          </w:p>
        </w:tc>
        <w:tc>
          <w:tcPr>
            <w:tcW w:w="984" w:type="dxa"/>
          </w:tcPr>
          <w:p w:rsidR="005115FA" w:rsidRDefault="005115FA" w:rsidP="00ED1E87">
            <w:pPr>
              <w:contextualSpacing/>
              <w:rPr>
                <w:rFonts w:cs="Arial"/>
              </w:rPr>
            </w:pPr>
          </w:p>
        </w:tc>
        <w:tc>
          <w:tcPr>
            <w:tcW w:w="702" w:type="dxa"/>
          </w:tcPr>
          <w:p w:rsidR="005115FA" w:rsidRDefault="005115FA" w:rsidP="00ED1E87">
            <w:pPr>
              <w:contextualSpacing/>
              <w:rPr>
                <w:rFonts w:cs="Arial"/>
              </w:rPr>
            </w:pPr>
          </w:p>
        </w:tc>
        <w:tc>
          <w:tcPr>
            <w:tcW w:w="670" w:type="dxa"/>
          </w:tcPr>
          <w:p w:rsidR="005115FA" w:rsidRDefault="005115FA" w:rsidP="00ED1E87">
            <w:pPr>
              <w:contextualSpacing/>
              <w:rPr>
                <w:rFonts w:cs="Arial"/>
              </w:rPr>
            </w:pPr>
          </w:p>
        </w:tc>
        <w:tc>
          <w:tcPr>
            <w:tcW w:w="766" w:type="dxa"/>
          </w:tcPr>
          <w:p w:rsidR="005115FA" w:rsidRDefault="005115FA" w:rsidP="00ED1E87">
            <w:pPr>
              <w:contextualSpacing/>
              <w:rPr>
                <w:rFonts w:cs="Arial"/>
              </w:rPr>
            </w:pPr>
          </w:p>
        </w:tc>
        <w:tc>
          <w:tcPr>
            <w:tcW w:w="701" w:type="dxa"/>
          </w:tcPr>
          <w:p w:rsidR="005115FA" w:rsidRDefault="005115FA" w:rsidP="00ED1E87">
            <w:pPr>
              <w:contextualSpacing/>
              <w:rPr>
                <w:rFonts w:cs="Arial"/>
              </w:rPr>
            </w:pPr>
          </w:p>
        </w:tc>
        <w:tc>
          <w:tcPr>
            <w:tcW w:w="910" w:type="dxa"/>
          </w:tcPr>
          <w:p w:rsidR="005115FA" w:rsidRPr="00AA2FC7" w:rsidRDefault="005115FA" w:rsidP="00ED1E87">
            <w:pPr>
              <w:contextualSpacing/>
              <w:rPr>
                <w:rFonts w:cs="Arial"/>
                <w:sz w:val="20"/>
                <w:szCs w:val="20"/>
              </w:rPr>
            </w:pPr>
          </w:p>
        </w:tc>
        <w:tc>
          <w:tcPr>
            <w:tcW w:w="1316" w:type="dxa"/>
          </w:tcPr>
          <w:p w:rsidR="005115FA" w:rsidRPr="00AA2FC7" w:rsidRDefault="005115FA" w:rsidP="00ED1E87">
            <w:pPr>
              <w:contextualSpacing/>
              <w:rPr>
                <w:rFonts w:cs="Arial"/>
                <w:sz w:val="20"/>
                <w:szCs w:val="20"/>
              </w:rPr>
            </w:pPr>
          </w:p>
        </w:tc>
        <w:tc>
          <w:tcPr>
            <w:tcW w:w="1318" w:type="dxa"/>
            <w:shd w:val="clear" w:color="auto" w:fill="DAEEF3" w:themeFill="accent5" w:themeFillTint="33"/>
          </w:tcPr>
          <w:p w:rsidR="005115FA" w:rsidRDefault="005115FA" w:rsidP="00ED1E87">
            <w:pPr>
              <w:contextualSpacing/>
              <w:rPr>
                <w:rFonts w:cs="Arial"/>
              </w:rPr>
            </w:pPr>
          </w:p>
        </w:tc>
        <w:tc>
          <w:tcPr>
            <w:tcW w:w="1318" w:type="dxa"/>
            <w:shd w:val="clear" w:color="auto" w:fill="DAEEF3" w:themeFill="accent5" w:themeFillTint="33"/>
          </w:tcPr>
          <w:p w:rsidR="005115FA" w:rsidRDefault="005115FA" w:rsidP="00ED1E87">
            <w:pPr>
              <w:contextualSpacing/>
              <w:rPr>
                <w:rFonts w:cs="Arial"/>
              </w:rPr>
            </w:pPr>
          </w:p>
        </w:tc>
        <w:tc>
          <w:tcPr>
            <w:tcW w:w="1318" w:type="dxa"/>
            <w:shd w:val="clear" w:color="auto" w:fill="DAEEF3" w:themeFill="accent5" w:themeFillTint="33"/>
          </w:tcPr>
          <w:p w:rsidR="005115FA" w:rsidRDefault="005115FA" w:rsidP="00ED1E87">
            <w:pPr>
              <w:contextualSpacing/>
              <w:rPr>
                <w:rFonts w:cs="Arial"/>
              </w:rPr>
            </w:pPr>
          </w:p>
        </w:tc>
      </w:tr>
      <w:tr w:rsidR="005115FA" w:rsidTr="00ED1E87">
        <w:tc>
          <w:tcPr>
            <w:tcW w:w="1183" w:type="dxa"/>
          </w:tcPr>
          <w:p w:rsidR="005115FA" w:rsidRDefault="005115FA" w:rsidP="00ED1E87">
            <w:pPr>
              <w:contextualSpacing/>
              <w:rPr>
                <w:rFonts w:cs="Arial"/>
              </w:rPr>
            </w:pPr>
          </w:p>
        </w:tc>
        <w:tc>
          <w:tcPr>
            <w:tcW w:w="1459" w:type="dxa"/>
          </w:tcPr>
          <w:p w:rsidR="005115FA" w:rsidRDefault="005115FA" w:rsidP="00ED1E87">
            <w:pPr>
              <w:contextualSpacing/>
              <w:rPr>
                <w:rFonts w:cs="Arial"/>
              </w:rPr>
            </w:pPr>
          </w:p>
        </w:tc>
        <w:tc>
          <w:tcPr>
            <w:tcW w:w="1090" w:type="dxa"/>
          </w:tcPr>
          <w:p w:rsidR="005115FA" w:rsidRDefault="005115FA" w:rsidP="00ED1E87">
            <w:pPr>
              <w:contextualSpacing/>
              <w:rPr>
                <w:rFonts w:cs="Arial"/>
              </w:rPr>
            </w:pPr>
          </w:p>
        </w:tc>
        <w:tc>
          <w:tcPr>
            <w:tcW w:w="881" w:type="dxa"/>
          </w:tcPr>
          <w:p w:rsidR="005115FA" w:rsidRDefault="005115FA" w:rsidP="00ED1E87">
            <w:pPr>
              <w:contextualSpacing/>
              <w:rPr>
                <w:rFonts w:cs="Arial"/>
              </w:rPr>
            </w:pPr>
          </w:p>
        </w:tc>
        <w:tc>
          <w:tcPr>
            <w:tcW w:w="984" w:type="dxa"/>
          </w:tcPr>
          <w:p w:rsidR="005115FA" w:rsidRDefault="005115FA" w:rsidP="00ED1E87">
            <w:pPr>
              <w:contextualSpacing/>
              <w:rPr>
                <w:rFonts w:cs="Arial"/>
              </w:rPr>
            </w:pPr>
          </w:p>
        </w:tc>
        <w:tc>
          <w:tcPr>
            <w:tcW w:w="702" w:type="dxa"/>
          </w:tcPr>
          <w:p w:rsidR="005115FA" w:rsidRDefault="005115FA" w:rsidP="00ED1E87">
            <w:pPr>
              <w:contextualSpacing/>
              <w:rPr>
                <w:rFonts w:cs="Arial"/>
              </w:rPr>
            </w:pPr>
          </w:p>
        </w:tc>
        <w:tc>
          <w:tcPr>
            <w:tcW w:w="670" w:type="dxa"/>
          </w:tcPr>
          <w:p w:rsidR="005115FA" w:rsidRDefault="005115FA" w:rsidP="00ED1E87">
            <w:pPr>
              <w:contextualSpacing/>
              <w:rPr>
                <w:rFonts w:cs="Arial"/>
              </w:rPr>
            </w:pPr>
          </w:p>
        </w:tc>
        <w:tc>
          <w:tcPr>
            <w:tcW w:w="766" w:type="dxa"/>
          </w:tcPr>
          <w:p w:rsidR="005115FA" w:rsidRDefault="005115FA" w:rsidP="00ED1E87">
            <w:pPr>
              <w:contextualSpacing/>
              <w:rPr>
                <w:rFonts w:cs="Arial"/>
              </w:rPr>
            </w:pPr>
          </w:p>
        </w:tc>
        <w:tc>
          <w:tcPr>
            <w:tcW w:w="701" w:type="dxa"/>
          </w:tcPr>
          <w:p w:rsidR="005115FA" w:rsidRDefault="005115FA" w:rsidP="00ED1E87">
            <w:pPr>
              <w:contextualSpacing/>
              <w:rPr>
                <w:rFonts w:cs="Arial"/>
              </w:rPr>
            </w:pPr>
          </w:p>
        </w:tc>
        <w:tc>
          <w:tcPr>
            <w:tcW w:w="910" w:type="dxa"/>
          </w:tcPr>
          <w:p w:rsidR="005115FA" w:rsidRPr="00AA2FC7" w:rsidRDefault="005115FA" w:rsidP="00ED1E87">
            <w:pPr>
              <w:contextualSpacing/>
              <w:rPr>
                <w:rFonts w:cs="Arial"/>
                <w:sz w:val="20"/>
                <w:szCs w:val="20"/>
              </w:rPr>
            </w:pPr>
          </w:p>
        </w:tc>
        <w:tc>
          <w:tcPr>
            <w:tcW w:w="1316" w:type="dxa"/>
          </w:tcPr>
          <w:p w:rsidR="005115FA" w:rsidRPr="00AA2FC7" w:rsidRDefault="005115FA" w:rsidP="00ED1E87">
            <w:pPr>
              <w:contextualSpacing/>
              <w:rPr>
                <w:rFonts w:cs="Arial"/>
                <w:sz w:val="20"/>
                <w:szCs w:val="20"/>
              </w:rPr>
            </w:pPr>
          </w:p>
        </w:tc>
        <w:tc>
          <w:tcPr>
            <w:tcW w:w="1318" w:type="dxa"/>
            <w:shd w:val="clear" w:color="auto" w:fill="DAEEF3" w:themeFill="accent5" w:themeFillTint="33"/>
          </w:tcPr>
          <w:p w:rsidR="005115FA" w:rsidRDefault="005115FA" w:rsidP="00ED1E87">
            <w:pPr>
              <w:contextualSpacing/>
              <w:rPr>
                <w:rFonts w:cs="Arial"/>
              </w:rPr>
            </w:pPr>
          </w:p>
        </w:tc>
        <w:tc>
          <w:tcPr>
            <w:tcW w:w="1318" w:type="dxa"/>
            <w:shd w:val="clear" w:color="auto" w:fill="DAEEF3" w:themeFill="accent5" w:themeFillTint="33"/>
          </w:tcPr>
          <w:p w:rsidR="005115FA" w:rsidRDefault="005115FA" w:rsidP="00ED1E87">
            <w:pPr>
              <w:contextualSpacing/>
              <w:rPr>
                <w:rFonts w:cs="Arial"/>
              </w:rPr>
            </w:pPr>
          </w:p>
        </w:tc>
        <w:tc>
          <w:tcPr>
            <w:tcW w:w="1318" w:type="dxa"/>
            <w:shd w:val="clear" w:color="auto" w:fill="DAEEF3" w:themeFill="accent5" w:themeFillTint="33"/>
          </w:tcPr>
          <w:p w:rsidR="005115FA" w:rsidRDefault="005115FA" w:rsidP="00ED1E87">
            <w:pPr>
              <w:contextualSpacing/>
              <w:rPr>
                <w:rFonts w:cs="Arial"/>
              </w:rPr>
            </w:pPr>
          </w:p>
        </w:tc>
      </w:tr>
      <w:tr w:rsidR="005115FA" w:rsidTr="00ED1E87">
        <w:tc>
          <w:tcPr>
            <w:tcW w:w="1183" w:type="dxa"/>
          </w:tcPr>
          <w:p w:rsidR="005115FA" w:rsidRDefault="005115FA" w:rsidP="00ED1E87">
            <w:pPr>
              <w:contextualSpacing/>
              <w:rPr>
                <w:rFonts w:cs="Arial"/>
              </w:rPr>
            </w:pPr>
          </w:p>
        </w:tc>
        <w:tc>
          <w:tcPr>
            <w:tcW w:w="1459" w:type="dxa"/>
          </w:tcPr>
          <w:p w:rsidR="005115FA" w:rsidRDefault="005115FA" w:rsidP="00ED1E87">
            <w:pPr>
              <w:contextualSpacing/>
              <w:rPr>
                <w:rFonts w:cs="Arial"/>
              </w:rPr>
            </w:pPr>
          </w:p>
        </w:tc>
        <w:tc>
          <w:tcPr>
            <w:tcW w:w="1090" w:type="dxa"/>
          </w:tcPr>
          <w:p w:rsidR="005115FA" w:rsidRDefault="005115FA" w:rsidP="00ED1E87">
            <w:pPr>
              <w:contextualSpacing/>
              <w:rPr>
                <w:rFonts w:cs="Arial"/>
              </w:rPr>
            </w:pPr>
          </w:p>
        </w:tc>
        <w:tc>
          <w:tcPr>
            <w:tcW w:w="881" w:type="dxa"/>
          </w:tcPr>
          <w:p w:rsidR="005115FA" w:rsidRDefault="005115FA" w:rsidP="00ED1E87">
            <w:pPr>
              <w:contextualSpacing/>
              <w:rPr>
                <w:rFonts w:cs="Arial"/>
              </w:rPr>
            </w:pPr>
          </w:p>
        </w:tc>
        <w:tc>
          <w:tcPr>
            <w:tcW w:w="984" w:type="dxa"/>
          </w:tcPr>
          <w:p w:rsidR="005115FA" w:rsidRDefault="005115FA" w:rsidP="00ED1E87">
            <w:pPr>
              <w:contextualSpacing/>
              <w:rPr>
                <w:rFonts w:cs="Arial"/>
              </w:rPr>
            </w:pPr>
          </w:p>
        </w:tc>
        <w:tc>
          <w:tcPr>
            <w:tcW w:w="702" w:type="dxa"/>
          </w:tcPr>
          <w:p w:rsidR="005115FA" w:rsidRDefault="005115FA" w:rsidP="00ED1E87">
            <w:pPr>
              <w:contextualSpacing/>
              <w:rPr>
                <w:rFonts w:cs="Arial"/>
              </w:rPr>
            </w:pPr>
          </w:p>
        </w:tc>
        <w:tc>
          <w:tcPr>
            <w:tcW w:w="670" w:type="dxa"/>
          </w:tcPr>
          <w:p w:rsidR="005115FA" w:rsidRDefault="005115FA" w:rsidP="00ED1E87">
            <w:pPr>
              <w:contextualSpacing/>
              <w:rPr>
                <w:rFonts w:cs="Arial"/>
              </w:rPr>
            </w:pPr>
          </w:p>
        </w:tc>
        <w:tc>
          <w:tcPr>
            <w:tcW w:w="766" w:type="dxa"/>
          </w:tcPr>
          <w:p w:rsidR="005115FA" w:rsidRDefault="005115FA" w:rsidP="00ED1E87">
            <w:pPr>
              <w:contextualSpacing/>
              <w:rPr>
                <w:rFonts w:cs="Arial"/>
              </w:rPr>
            </w:pPr>
          </w:p>
        </w:tc>
        <w:tc>
          <w:tcPr>
            <w:tcW w:w="701" w:type="dxa"/>
          </w:tcPr>
          <w:p w:rsidR="005115FA" w:rsidRDefault="005115FA" w:rsidP="00ED1E87">
            <w:pPr>
              <w:contextualSpacing/>
              <w:rPr>
                <w:rFonts w:cs="Arial"/>
              </w:rPr>
            </w:pPr>
          </w:p>
        </w:tc>
        <w:tc>
          <w:tcPr>
            <w:tcW w:w="2226" w:type="dxa"/>
            <w:gridSpan w:val="2"/>
          </w:tcPr>
          <w:p w:rsidR="005115FA" w:rsidRPr="00AA2FC7" w:rsidRDefault="005115FA" w:rsidP="00ED1E87">
            <w:pPr>
              <w:contextualSpacing/>
              <w:rPr>
                <w:rFonts w:cs="Arial"/>
                <w:sz w:val="20"/>
                <w:szCs w:val="20"/>
              </w:rPr>
            </w:pPr>
            <w:r w:rsidRPr="00AA2FC7">
              <w:rPr>
                <w:rFonts w:cs="Arial"/>
                <w:sz w:val="20"/>
                <w:szCs w:val="20"/>
              </w:rPr>
              <w:t>Total Direct Costs</w:t>
            </w:r>
          </w:p>
        </w:tc>
        <w:tc>
          <w:tcPr>
            <w:tcW w:w="1318" w:type="dxa"/>
            <w:shd w:val="clear" w:color="auto" w:fill="DAEEF3" w:themeFill="accent5" w:themeFillTint="33"/>
          </w:tcPr>
          <w:p w:rsidR="005115FA" w:rsidRDefault="005115FA" w:rsidP="00ED1E87">
            <w:pPr>
              <w:contextualSpacing/>
              <w:rPr>
                <w:rFonts w:cs="Arial"/>
              </w:rPr>
            </w:pPr>
            <w:r>
              <w:rPr>
                <w:rFonts w:cs="Arial"/>
              </w:rPr>
              <w:t>$24,536.00</w:t>
            </w:r>
          </w:p>
        </w:tc>
        <w:tc>
          <w:tcPr>
            <w:tcW w:w="1318" w:type="dxa"/>
            <w:shd w:val="clear" w:color="auto" w:fill="DAEEF3" w:themeFill="accent5" w:themeFillTint="33"/>
          </w:tcPr>
          <w:p w:rsidR="005115FA" w:rsidRDefault="005115FA" w:rsidP="00ED1E87">
            <w:pPr>
              <w:contextualSpacing/>
              <w:rPr>
                <w:rFonts w:cs="Arial"/>
              </w:rPr>
            </w:pPr>
            <w:r>
              <w:rPr>
                <w:rFonts w:cs="Arial"/>
              </w:rPr>
              <w:t>$12,268.00</w:t>
            </w:r>
          </w:p>
        </w:tc>
        <w:tc>
          <w:tcPr>
            <w:tcW w:w="1318" w:type="dxa"/>
            <w:shd w:val="clear" w:color="auto" w:fill="DAEEF3" w:themeFill="accent5" w:themeFillTint="33"/>
          </w:tcPr>
          <w:p w:rsidR="005115FA" w:rsidRDefault="005115FA" w:rsidP="00ED1E87">
            <w:pPr>
              <w:contextualSpacing/>
              <w:rPr>
                <w:rFonts w:cs="Arial"/>
              </w:rPr>
            </w:pPr>
            <w:r>
              <w:rPr>
                <w:rFonts w:cs="Arial"/>
              </w:rPr>
              <w:t>$12,268.00</w:t>
            </w:r>
          </w:p>
        </w:tc>
      </w:tr>
      <w:tr w:rsidR="005115FA" w:rsidTr="00ED1E87">
        <w:tc>
          <w:tcPr>
            <w:tcW w:w="1183" w:type="dxa"/>
          </w:tcPr>
          <w:p w:rsidR="005115FA" w:rsidRDefault="005115FA" w:rsidP="00ED1E87">
            <w:pPr>
              <w:contextualSpacing/>
              <w:rPr>
                <w:rFonts w:cs="Arial"/>
              </w:rPr>
            </w:pPr>
          </w:p>
        </w:tc>
        <w:tc>
          <w:tcPr>
            <w:tcW w:w="1459" w:type="dxa"/>
          </w:tcPr>
          <w:p w:rsidR="005115FA" w:rsidRDefault="005115FA" w:rsidP="00ED1E87">
            <w:pPr>
              <w:contextualSpacing/>
              <w:rPr>
                <w:rFonts w:cs="Arial"/>
              </w:rPr>
            </w:pPr>
          </w:p>
        </w:tc>
        <w:tc>
          <w:tcPr>
            <w:tcW w:w="1090" w:type="dxa"/>
          </w:tcPr>
          <w:p w:rsidR="005115FA" w:rsidRDefault="005115FA" w:rsidP="00ED1E87">
            <w:pPr>
              <w:contextualSpacing/>
              <w:rPr>
                <w:rFonts w:cs="Arial"/>
              </w:rPr>
            </w:pPr>
          </w:p>
        </w:tc>
        <w:tc>
          <w:tcPr>
            <w:tcW w:w="881" w:type="dxa"/>
          </w:tcPr>
          <w:p w:rsidR="005115FA" w:rsidRDefault="005115FA" w:rsidP="00ED1E87">
            <w:pPr>
              <w:contextualSpacing/>
              <w:rPr>
                <w:rFonts w:cs="Arial"/>
              </w:rPr>
            </w:pPr>
          </w:p>
        </w:tc>
        <w:tc>
          <w:tcPr>
            <w:tcW w:w="984" w:type="dxa"/>
          </w:tcPr>
          <w:p w:rsidR="005115FA" w:rsidRDefault="005115FA" w:rsidP="00ED1E87">
            <w:pPr>
              <w:contextualSpacing/>
              <w:rPr>
                <w:rFonts w:cs="Arial"/>
              </w:rPr>
            </w:pPr>
          </w:p>
        </w:tc>
        <w:tc>
          <w:tcPr>
            <w:tcW w:w="702" w:type="dxa"/>
          </w:tcPr>
          <w:p w:rsidR="005115FA" w:rsidRDefault="005115FA" w:rsidP="00ED1E87">
            <w:pPr>
              <w:contextualSpacing/>
              <w:rPr>
                <w:rFonts w:cs="Arial"/>
              </w:rPr>
            </w:pPr>
          </w:p>
        </w:tc>
        <w:tc>
          <w:tcPr>
            <w:tcW w:w="670" w:type="dxa"/>
          </w:tcPr>
          <w:p w:rsidR="005115FA" w:rsidRDefault="005115FA" w:rsidP="00ED1E87">
            <w:pPr>
              <w:contextualSpacing/>
              <w:rPr>
                <w:rFonts w:cs="Arial"/>
              </w:rPr>
            </w:pPr>
          </w:p>
        </w:tc>
        <w:tc>
          <w:tcPr>
            <w:tcW w:w="766" w:type="dxa"/>
          </w:tcPr>
          <w:p w:rsidR="005115FA" w:rsidRDefault="005115FA" w:rsidP="00ED1E87">
            <w:pPr>
              <w:contextualSpacing/>
              <w:rPr>
                <w:rFonts w:cs="Arial"/>
              </w:rPr>
            </w:pPr>
          </w:p>
        </w:tc>
        <w:tc>
          <w:tcPr>
            <w:tcW w:w="701" w:type="dxa"/>
          </w:tcPr>
          <w:p w:rsidR="005115FA" w:rsidRDefault="005115FA" w:rsidP="00ED1E87">
            <w:pPr>
              <w:contextualSpacing/>
              <w:rPr>
                <w:rFonts w:cs="Arial"/>
              </w:rPr>
            </w:pPr>
          </w:p>
        </w:tc>
        <w:tc>
          <w:tcPr>
            <w:tcW w:w="2226" w:type="dxa"/>
            <w:gridSpan w:val="2"/>
          </w:tcPr>
          <w:p w:rsidR="005115FA" w:rsidRPr="00AA2FC7" w:rsidRDefault="005115FA" w:rsidP="00ED1E87">
            <w:pPr>
              <w:contextualSpacing/>
              <w:rPr>
                <w:rFonts w:cs="Arial"/>
                <w:sz w:val="20"/>
                <w:szCs w:val="20"/>
              </w:rPr>
            </w:pPr>
            <w:r w:rsidRPr="00AA2FC7">
              <w:rPr>
                <w:rFonts w:cs="Arial"/>
                <w:sz w:val="20"/>
                <w:szCs w:val="20"/>
              </w:rPr>
              <w:t xml:space="preserve">Indirect Cost </w:t>
            </w:r>
            <w:r>
              <w:rPr>
                <w:rFonts w:cs="Arial"/>
                <w:sz w:val="20"/>
                <w:szCs w:val="20"/>
              </w:rPr>
              <w:t>(xx</w:t>
            </w:r>
            <w:r w:rsidRPr="00AA2FC7">
              <w:rPr>
                <w:rFonts w:cs="Arial"/>
                <w:sz w:val="20"/>
                <w:szCs w:val="20"/>
              </w:rPr>
              <w:t>%)</w:t>
            </w:r>
          </w:p>
        </w:tc>
        <w:tc>
          <w:tcPr>
            <w:tcW w:w="1318" w:type="dxa"/>
            <w:shd w:val="clear" w:color="auto" w:fill="DAEEF3" w:themeFill="accent5" w:themeFillTint="33"/>
          </w:tcPr>
          <w:p w:rsidR="005115FA" w:rsidRDefault="005115FA" w:rsidP="00ED1E87">
            <w:pPr>
              <w:contextualSpacing/>
              <w:rPr>
                <w:rFonts w:cs="Arial"/>
              </w:rPr>
            </w:pPr>
            <w:r>
              <w:rPr>
                <w:rFonts w:cs="Arial"/>
              </w:rPr>
              <w:t>$2,453.60</w:t>
            </w:r>
          </w:p>
        </w:tc>
        <w:tc>
          <w:tcPr>
            <w:tcW w:w="1318" w:type="dxa"/>
            <w:shd w:val="clear" w:color="auto" w:fill="DAEEF3" w:themeFill="accent5" w:themeFillTint="33"/>
          </w:tcPr>
          <w:p w:rsidR="005115FA" w:rsidRDefault="005115FA" w:rsidP="00ED1E87">
            <w:pPr>
              <w:contextualSpacing/>
              <w:rPr>
                <w:rFonts w:cs="Arial"/>
              </w:rPr>
            </w:pPr>
            <w:r>
              <w:rPr>
                <w:rFonts w:cs="Arial"/>
              </w:rPr>
              <w:t>$1,226.80</w:t>
            </w:r>
          </w:p>
        </w:tc>
        <w:tc>
          <w:tcPr>
            <w:tcW w:w="1318" w:type="dxa"/>
            <w:shd w:val="clear" w:color="auto" w:fill="DAEEF3" w:themeFill="accent5" w:themeFillTint="33"/>
          </w:tcPr>
          <w:p w:rsidR="005115FA" w:rsidRDefault="005115FA" w:rsidP="00ED1E87">
            <w:pPr>
              <w:contextualSpacing/>
              <w:rPr>
                <w:rFonts w:cs="Arial"/>
              </w:rPr>
            </w:pPr>
            <w:r>
              <w:rPr>
                <w:rFonts w:cs="Arial"/>
              </w:rPr>
              <w:t>$1,226.80</w:t>
            </w:r>
          </w:p>
        </w:tc>
      </w:tr>
      <w:tr w:rsidR="005115FA" w:rsidTr="00ED1E87">
        <w:tc>
          <w:tcPr>
            <w:tcW w:w="1183" w:type="dxa"/>
          </w:tcPr>
          <w:p w:rsidR="005115FA" w:rsidRDefault="005115FA" w:rsidP="00ED1E87">
            <w:pPr>
              <w:contextualSpacing/>
              <w:rPr>
                <w:rFonts w:cs="Arial"/>
              </w:rPr>
            </w:pPr>
          </w:p>
        </w:tc>
        <w:tc>
          <w:tcPr>
            <w:tcW w:w="1459" w:type="dxa"/>
          </w:tcPr>
          <w:p w:rsidR="005115FA" w:rsidRDefault="005115FA" w:rsidP="00ED1E87">
            <w:pPr>
              <w:contextualSpacing/>
              <w:rPr>
                <w:rFonts w:cs="Arial"/>
              </w:rPr>
            </w:pPr>
          </w:p>
        </w:tc>
        <w:tc>
          <w:tcPr>
            <w:tcW w:w="1090" w:type="dxa"/>
          </w:tcPr>
          <w:p w:rsidR="005115FA" w:rsidRDefault="005115FA" w:rsidP="00ED1E87">
            <w:pPr>
              <w:contextualSpacing/>
              <w:rPr>
                <w:rFonts w:cs="Arial"/>
              </w:rPr>
            </w:pPr>
          </w:p>
        </w:tc>
        <w:tc>
          <w:tcPr>
            <w:tcW w:w="881" w:type="dxa"/>
          </w:tcPr>
          <w:p w:rsidR="005115FA" w:rsidRDefault="005115FA" w:rsidP="00ED1E87">
            <w:pPr>
              <w:contextualSpacing/>
              <w:rPr>
                <w:rFonts w:cs="Arial"/>
              </w:rPr>
            </w:pPr>
          </w:p>
        </w:tc>
        <w:tc>
          <w:tcPr>
            <w:tcW w:w="984" w:type="dxa"/>
          </w:tcPr>
          <w:p w:rsidR="005115FA" w:rsidRDefault="005115FA" w:rsidP="00ED1E87">
            <w:pPr>
              <w:contextualSpacing/>
              <w:rPr>
                <w:rFonts w:cs="Arial"/>
              </w:rPr>
            </w:pPr>
          </w:p>
        </w:tc>
        <w:tc>
          <w:tcPr>
            <w:tcW w:w="702" w:type="dxa"/>
          </w:tcPr>
          <w:p w:rsidR="005115FA" w:rsidRDefault="005115FA" w:rsidP="00ED1E87">
            <w:pPr>
              <w:contextualSpacing/>
              <w:rPr>
                <w:rFonts w:cs="Arial"/>
              </w:rPr>
            </w:pPr>
          </w:p>
        </w:tc>
        <w:tc>
          <w:tcPr>
            <w:tcW w:w="670" w:type="dxa"/>
          </w:tcPr>
          <w:p w:rsidR="005115FA" w:rsidRDefault="005115FA" w:rsidP="00ED1E87">
            <w:pPr>
              <w:contextualSpacing/>
              <w:rPr>
                <w:rFonts w:cs="Arial"/>
              </w:rPr>
            </w:pPr>
          </w:p>
        </w:tc>
        <w:tc>
          <w:tcPr>
            <w:tcW w:w="766" w:type="dxa"/>
          </w:tcPr>
          <w:p w:rsidR="005115FA" w:rsidRDefault="005115FA" w:rsidP="00ED1E87">
            <w:pPr>
              <w:contextualSpacing/>
              <w:rPr>
                <w:rFonts w:cs="Arial"/>
              </w:rPr>
            </w:pPr>
          </w:p>
        </w:tc>
        <w:tc>
          <w:tcPr>
            <w:tcW w:w="701" w:type="dxa"/>
          </w:tcPr>
          <w:p w:rsidR="005115FA" w:rsidRDefault="005115FA" w:rsidP="00ED1E87">
            <w:pPr>
              <w:contextualSpacing/>
              <w:rPr>
                <w:rFonts w:cs="Arial"/>
              </w:rPr>
            </w:pPr>
          </w:p>
        </w:tc>
        <w:tc>
          <w:tcPr>
            <w:tcW w:w="910" w:type="dxa"/>
          </w:tcPr>
          <w:p w:rsidR="005115FA" w:rsidRDefault="005115FA" w:rsidP="00ED1E87">
            <w:pPr>
              <w:contextualSpacing/>
              <w:rPr>
                <w:rFonts w:cs="Arial"/>
              </w:rPr>
            </w:pPr>
          </w:p>
        </w:tc>
        <w:tc>
          <w:tcPr>
            <w:tcW w:w="1316" w:type="dxa"/>
          </w:tcPr>
          <w:p w:rsidR="005115FA" w:rsidRDefault="005115FA" w:rsidP="00ED1E87">
            <w:pPr>
              <w:contextualSpacing/>
              <w:rPr>
                <w:rFonts w:cs="Arial"/>
              </w:rPr>
            </w:pPr>
          </w:p>
        </w:tc>
        <w:tc>
          <w:tcPr>
            <w:tcW w:w="1318" w:type="dxa"/>
            <w:shd w:val="clear" w:color="auto" w:fill="DAEEF3" w:themeFill="accent5" w:themeFillTint="33"/>
          </w:tcPr>
          <w:p w:rsidR="005115FA" w:rsidRDefault="005115FA" w:rsidP="00ED1E87">
            <w:pPr>
              <w:contextualSpacing/>
              <w:rPr>
                <w:rFonts w:cs="Arial"/>
              </w:rPr>
            </w:pPr>
          </w:p>
        </w:tc>
        <w:tc>
          <w:tcPr>
            <w:tcW w:w="1318" w:type="dxa"/>
            <w:shd w:val="clear" w:color="auto" w:fill="DAEEF3" w:themeFill="accent5" w:themeFillTint="33"/>
          </w:tcPr>
          <w:p w:rsidR="005115FA" w:rsidRDefault="005115FA" w:rsidP="00ED1E87">
            <w:pPr>
              <w:contextualSpacing/>
              <w:rPr>
                <w:rFonts w:cs="Arial"/>
              </w:rPr>
            </w:pPr>
          </w:p>
        </w:tc>
        <w:tc>
          <w:tcPr>
            <w:tcW w:w="1318" w:type="dxa"/>
            <w:shd w:val="clear" w:color="auto" w:fill="DAEEF3" w:themeFill="accent5" w:themeFillTint="33"/>
          </w:tcPr>
          <w:p w:rsidR="005115FA" w:rsidRDefault="005115FA" w:rsidP="00ED1E87">
            <w:pPr>
              <w:contextualSpacing/>
              <w:rPr>
                <w:rFonts w:cs="Arial"/>
              </w:rPr>
            </w:pPr>
          </w:p>
        </w:tc>
      </w:tr>
      <w:tr w:rsidR="005115FA" w:rsidTr="00ED1E87">
        <w:tc>
          <w:tcPr>
            <w:tcW w:w="1183" w:type="dxa"/>
          </w:tcPr>
          <w:p w:rsidR="005115FA" w:rsidRDefault="005115FA" w:rsidP="00ED1E87">
            <w:pPr>
              <w:contextualSpacing/>
              <w:rPr>
                <w:rFonts w:cs="Arial"/>
              </w:rPr>
            </w:pPr>
          </w:p>
        </w:tc>
        <w:tc>
          <w:tcPr>
            <w:tcW w:w="1459" w:type="dxa"/>
          </w:tcPr>
          <w:p w:rsidR="005115FA" w:rsidRDefault="005115FA" w:rsidP="00ED1E87">
            <w:pPr>
              <w:contextualSpacing/>
              <w:rPr>
                <w:rFonts w:cs="Arial"/>
              </w:rPr>
            </w:pPr>
          </w:p>
        </w:tc>
        <w:tc>
          <w:tcPr>
            <w:tcW w:w="1090" w:type="dxa"/>
          </w:tcPr>
          <w:p w:rsidR="005115FA" w:rsidRDefault="005115FA" w:rsidP="00ED1E87">
            <w:pPr>
              <w:contextualSpacing/>
              <w:rPr>
                <w:rFonts w:cs="Arial"/>
              </w:rPr>
            </w:pPr>
          </w:p>
        </w:tc>
        <w:tc>
          <w:tcPr>
            <w:tcW w:w="881" w:type="dxa"/>
          </w:tcPr>
          <w:p w:rsidR="005115FA" w:rsidRDefault="005115FA" w:rsidP="00ED1E87">
            <w:pPr>
              <w:contextualSpacing/>
              <w:rPr>
                <w:rFonts w:cs="Arial"/>
              </w:rPr>
            </w:pPr>
          </w:p>
        </w:tc>
        <w:tc>
          <w:tcPr>
            <w:tcW w:w="984" w:type="dxa"/>
          </w:tcPr>
          <w:p w:rsidR="005115FA" w:rsidRDefault="005115FA" w:rsidP="00ED1E87">
            <w:pPr>
              <w:contextualSpacing/>
              <w:rPr>
                <w:rFonts w:cs="Arial"/>
              </w:rPr>
            </w:pPr>
          </w:p>
        </w:tc>
        <w:tc>
          <w:tcPr>
            <w:tcW w:w="702" w:type="dxa"/>
          </w:tcPr>
          <w:p w:rsidR="005115FA" w:rsidRDefault="005115FA" w:rsidP="00ED1E87">
            <w:pPr>
              <w:contextualSpacing/>
              <w:rPr>
                <w:rFonts w:cs="Arial"/>
              </w:rPr>
            </w:pPr>
          </w:p>
        </w:tc>
        <w:tc>
          <w:tcPr>
            <w:tcW w:w="670" w:type="dxa"/>
          </w:tcPr>
          <w:p w:rsidR="005115FA" w:rsidRDefault="005115FA" w:rsidP="00ED1E87">
            <w:pPr>
              <w:contextualSpacing/>
              <w:rPr>
                <w:rFonts w:cs="Arial"/>
              </w:rPr>
            </w:pPr>
          </w:p>
        </w:tc>
        <w:tc>
          <w:tcPr>
            <w:tcW w:w="766" w:type="dxa"/>
          </w:tcPr>
          <w:p w:rsidR="005115FA" w:rsidRDefault="005115FA" w:rsidP="00ED1E87">
            <w:pPr>
              <w:contextualSpacing/>
              <w:rPr>
                <w:rFonts w:cs="Arial"/>
              </w:rPr>
            </w:pPr>
          </w:p>
        </w:tc>
        <w:tc>
          <w:tcPr>
            <w:tcW w:w="701" w:type="dxa"/>
          </w:tcPr>
          <w:p w:rsidR="005115FA" w:rsidRDefault="005115FA" w:rsidP="00ED1E87">
            <w:pPr>
              <w:contextualSpacing/>
              <w:rPr>
                <w:rFonts w:cs="Arial"/>
              </w:rPr>
            </w:pPr>
          </w:p>
        </w:tc>
        <w:tc>
          <w:tcPr>
            <w:tcW w:w="2226" w:type="dxa"/>
            <w:gridSpan w:val="2"/>
          </w:tcPr>
          <w:p w:rsidR="005115FA" w:rsidRPr="00AA2FC7" w:rsidRDefault="005115FA" w:rsidP="00ED1E87">
            <w:pPr>
              <w:contextualSpacing/>
              <w:rPr>
                <w:rFonts w:cs="Arial"/>
                <w:b/>
              </w:rPr>
            </w:pPr>
            <w:r w:rsidRPr="00AA2FC7">
              <w:rPr>
                <w:rFonts w:cs="Arial"/>
                <w:b/>
              </w:rPr>
              <w:t>GRAND TOTAL</w:t>
            </w:r>
          </w:p>
        </w:tc>
        <w:tc>
          <w:tcPr>
            <w:tcW w:w="1318" w:type="dxa"/>
            <w:shd w:val="clear" w:color="auto" w:fill="DAEEF3" w:themeFill="accent5" w:themeFillTint="33"/>
          </w:tcPr>
          <w:p w:rsidR="005115FA" w:rsidRDefault="005115FA" w:rsidP="00ED1E87">
            <w:pPr>
              <w:contextualSpacing/>
              <w:rPr>
                <w:rFonts w:cs="Arial"/>
              </w:rPr>
            </w:pPr>
            <w:r>
              <w:rPr>
                <w:rFonts w:cs="Arial"/>
              </w:rPr>
              <w:t>$26,989.60</w:t>
            </w:r>
          </w:p>
        </w:tc>
        <w:tc>
          <w:tcPr>
            <w:tcW w:w="1318" w:type="dxa"/>
            <w:shd w:val="clear" w:color="auto" w:fill="DAEEF3" w:themeFill="accent5" w:themeFillTint="33"/>
          </w:tcPr>
          <w:p w:rsidR="005115FA" w:rsidRDefault="005115FA" w:rsidP="00ED1E87">
            <w:pPr>
              <w:contextualSpacing/>
              <w:rPr>
                <w:rFonts w:cs="Arial"/>
              </w:rPr>
            </w:pPr>
            <w:r>
              <w:rPr>
                <w:rFonts w:cs="Arial"/>
              </w:rPr>
              <w:t>$13,494.80</w:t>
            </w:r>
          </w:p>
        </w:tc>
        <w:tc>
          <w:tcPr>
            <w:tcW w:w="1318" w:type="dxa"/>
            <w:shd w:val="clear" w:color="auto" w:fill="DAEEF3" w:themeFill="accent5" w:themeFillTint="33"/>
          </w:tcPr>
          <w:p w:rsidR="005115FA" w:rsidRDefault="005115FA" w:rsidP="00ED1E87">
            <w:pPr>
              <w:contextualSpacing/>
              <w:rPr>
                <w:rFonts w:cs="Arial"/>
              </w:rPr>
            </w:pPr>
            <w:r>
              <w:rPr>
                <w:rFonts w:cs="Arial"/>
              </w:rPr>
              <w:t>$13,494.80</w:t>
            </w:r>
          </w:p>
        </w:tc>
      </w:tr>
    </w:tbl>
    <w:p w:rsidR="005115FA" w:rsidRPr="00EA336C" w:rsidRDefault="005115FA" w:rsidP="005115FA">
      <w:pPr>
        <w:contextualSpacing/>
        <w:rPr>
          <w:rFonts w:ascii="Arial" w:hAnsi="Arial" w:cs="Arial"/>
        </w:rPr>
      </w:pPr>
    </w:p>
    <w:p w:rsidR="005115FA" w:rsidRPr="00EA336C" w:rsidRDefault="005115FA" w:rsidP="005115FA">
      <w:pPr>
        <w:contextualSpacing/>
        <w:rPr>
          <w:rFonts w:ascii="Arial" w:hAnsi="Arial" w:cs="Arial"/>
        </w:rPr>
        <w:sectPr w:rsidR="005115FA" w:rsidRPr="00EA336C" w:rsidSect="00ED1E87">
          <w:pgSz w:w="15840" w:h="12240" w:orient="landscape" w:code="1"/>
          <w:pgMar w:top="720" w:right="720" w:bottom="720" w:left="720" w:header="720" w:footer="720" w:gutter="0"/>
          <w:cols w:space="720"/>
          <w:titlePg/>
          <w:docGrid w:linePitch="360"/>
        </w:sectPr>
      </w:pPr>
    </w:p>
    <w:tbl>
      <w:tblPr>
        <w:tblStyle w:val="TableGrid"/>
        <w:tblW w:w="0" w:type="auto"/>
        <w:tblLook w:val="04A0" w:firstRow="1" w:lastRow="0" w:firstColumn="1" w:lastColumn="0" w:noHBand="0" w:noVBand="1"/>
      </w:tblPr>
      <w:tblGrid>
        <w:gridCol w:w="2538"/>
        <w:gridCol w:w="8478"/>
      </w:tblGrid>
      <w:tr w:rsidR="005115FA" w:rsidRPr="00EA336C" w:rsidTr="00ED1E87">
        <w:tc>
          <w:tcPr>
            <w:tcW w:w="11016" w:type="dxa"/>
            <w:gridSpan w:val="2"/>
            <w:shd w:val="clear" w:color="auto" w:fill="D9D9D9" w:themeFill="background1" w:themeFillShade="D9"/>
          </w:tcPr>
          <w:p w:rsidR="005115FA" w:rsidRPr="00637060" w:rsidRDefault="005115FA" w:rsidP="00ED1E87">
            <w:pPr>
              <w:contextualSpacing/>
              <w:rPr>
                <w:rFonts w:cs="Arial"/>
                <w:b/>
              </w:rPr>
            </w:pPr>
            <w:r w:rsidRPr="00EA336C">
              <w:rPr>
                <w:rFonts w:cs="Arial"/>
                <w:b/>
              </w:rPr>
              <w:lastRenderedPageBreak/>
              <w:t>Budget justification</w:t>
            </w:r>
          </w:p>
        </w:tc>
      </w:tr>
      <w:tr w:rsidR="005115FA" w:rsidRPr="00EA336C" w:rsidTr="00ED1E87">
        <w:tc>
          <w:tcPr>
            <w:tcW w:w="11016" w:type="dxa"/>
            <w:gridSpan w:val="2"/>
            <w:shd w:val="clear" w:color="auto" w:fill="D9D9D9" w:themeFill="background1" w:themeFillShade="D9"/>
          </w:tcPr>
          <w:p w:rsidR="005115FA" w:rsidRPr="00637060" w:rsidRDefault="005115FA" w:rsidP="00ED1E87">
            <w:pPr>
              <w:contextualSpacing/>
              <w:rPr>
                <w:rFonts w:cs="Arial"/>
                <w:b/>
              </w:rPr>
            </w:pPr>
            <w:r w:rsidRPr="00EA336C">
              <w:rPr>
                <w:rFonts w:cs="Arial"/>
                <w:b/>
              </w:rPr>
              <w:t>Salaries and wages</w:t>
            </w:r>
          </w:p>
        </w:tc>
      </w:tr>
      <w:tr w:rsidR="005115FA" w:rsidRPr="00EA336C" w:rsidTr="00ED1E87">
        <w:trPr>
          <w:trHeight w:val="1817"/>
        </w:trPr>
        <w:tc>
          <w:tcPr>
            <w:tcW w:w="2538" w:type="dxa"/>
          </w:tcPr>
          <w:p w:rsidR="005115FA" w:rsidRPr="00EA336C" w:rsidRDefault="005115FA" w:rsidP="00ED1E87">
            <w:pPr>
              <w:contextualSpacing/>
              <w:rPr>
                <w:rFonts w:cs="Arial"/>
              </w:rPr>
            </w:pPr>
            <w:r w:rsidRPr="00EA336C">
              <w:rPr>
                <w:rFonts w:cs="Arial"/>
              </w:rPr>
              <w:t>If salary for senior management is included, please provide justification as they are normally covered by agency overhead.</w:t>
            </w:r>
          </w:p>
        </w:tc>
        <w:tc>
          <w:tcPr>
            <w:tcW w:w="8478" w:type="dxa"/>
          </w:tcPr>
          <w:p w:rsidR="005115FA" w:rsidRPr="00EA336C" w:rsidRDefault="005115FA" w:rsidP="00ED1E87">
            <w:pPr>
              <w:widowControl w:val="0"/>
              <w:tabs>
                <w:tab w:val="left" w:pos="720"/>
                <w:tab w:val="left" w:pos="1440"/>
              </w:tabs>
              <w:autoSpaceDE w:val="0"/>
              <w:autoSpaceDN w:val="0"/>
              <w:adjustRightInd w:val="0"/>
              <w:rPr>
                <w:rFonts w:cs="Arial"/>
              </w:rPr>
            </w:pPr>
          </w:p>
        </w:tc>
      </w:tr>
    </w:tbl>
    <w:p w:rsidR="005115FA" w:rsidRPr="00EA336C" w:rsidRDefault="005115FA" w:rsidP="005115FA">
      <w:pPr>
        <w:contextualSpacing/>
        <w:rPr>
          <w:rFonts w:ascii="Arial" w:hAnsi="Arial" w:cs="Arial"/>
        </w:rPr>
      </w:pPr>
    </w:p>
    <w:tbl>
      <w:tblPr>
        <w:tblStyle w:val="TableGrid"/>
        <w:tblW w:w="0" w:type="auto"/>
        <w:tblLook w:val="04A0" w:firstRow="1" w:lastRow="0" w:firstColumn="1" w:lastColumn="0" w:noHBand="0" w:noVBand="1"/>
      </w:tblPr>
      <w:tblGrid>
        <w:gridCol w:w="2538"/>
        <w:gridCol w:w="8478"/>
      </w:tblGrid>
      <w:tr w:rsidR="005115FA" w:rsidRPr="00EA336C" w:rsidTr="00ED1E87">
        <w:tc>
          <w:tcPr>
            <w:tcW w:w="11016" w:type="dxa"/>
            <w:gridSpan w:val="2"/>
            <w:shd w:val="clear" w:color="auto" w:fill="D9D9D9" w:themeFill="background1" w:themeFillShade="D9"/>
          </w:tcPr>
          <w:p w:rsidR="005115FA" w:rsidRPr="00637060" w:rsidRDefault="005115FA" w:rsidP="00ED1E87">
            <w:pPr>
              <w:contextualSpacing/>
              <w:rPr>
                <w:rFonts w:cs="Arial"/>
                <w:b/>
              </w:rPr>
            </w:pPr>
            <w:r w:rsidRPr="00EA336C">
              <w:rPr>
                <w:rFonts w:cs="Arial"/>
                <w:b/>
              </w:rPr>
              <w:t>Travel</w:t>
            </w:r>
          </w:p>
        </w:tc>
      </w:tr>
      <w:tr w:rsidR="005115FA" w:rsidRPr="00EA336C" w:rsidTr="00ED1E87">
        <w:tc>
          <w:tcPr>
            <w:tcW w:w="2538" w:type="dxa"/>
          </w:tcPr>
          <w:p w:rsidR="005115FA" w:rsidRPr="00EA336C" w:rsidRDefault="005115FA" w:rsidP="00ED1E87">
            <w:pPr>
              <w:contextualSpacing/>
              <w:rPr>
                <w:rFonts w:cs="Arial"/>
              </w:rPr>
            </w:pPr>
            <w:r w:rsidRPr="00EA336C">
              <w:rPr>
                <w:rFonts w:cs="Arial"/>
              </w:rPr>
              <w:t>Purpose of the trip(s)</w:t>
            </w:r>
          </w:p>
        </w:tc>
        <w:tc>
          <w:tcPr>
            <w:tcW w:w="8478" w:type="dxa"/>
          </w:tcPr>
          <w:p w:rsidR="005115FA" w:rsidRPr="00EA336C" w:rsidRDefault="005115FA" w:rsidP="00ED1E87">
            <w:pPr>
              <w:widowControl w:val="0"/>
              <w:tabs>
                <w:tab w:val="left" w:pos="720"/>
                <w:tab w:val="left" w:pos="1440"/>
              </w:tabs>
              <w:autoSpaceDE w:val="0"/>
              <w:autoSpaceDN w:val="0"/>
              <w:adjustRightInd w:val="0"/>
              <w:rPr>
                <w:rFonts w:cs="Arial"/>
              </w:rPr>
            </w:pPr>
          </w:p>
        </w:tc>
      </w:tr>
      <w:tr w:rsidR="005115FA" w:rsidRPr="00EA336C" w:rsidTr="00ED1E87">
        <w:tc>
          <w:tcPr>
            <w:tcW w:w="2538" w:type="dxa"/>
          </w:tcPr>
          <w:p w:rsidR="005115FA" w:rsidRPr="00EA336C" w:rsidRDefault="005115FA" w:rsidP="00ED1E87">
            <w:pPr>
              <w:contextualSpacing/>
              <w:rPr>
                <w:rFonts w:cs="Arial"/>
              </w:rPr>
            </w:pPr>
            <w:r w:rsidRPr="00EA336C">
              <w:rPr>
                <w:rFonts w:cs="Arial"/>
              </w:rPr>
              <w:t>Number of travelers</w:t>
            </w:r>
          </w:p>
        </w:tc>
        <w:tc>
          <w:tcPr>
            <w:tcW w:w="8478" w:type="dxa"/>
          </w:tcPr>
          <w:p w:rsidR="005115FA" w:rsidRPr="00EA336C" w:rsidRDefault="005115FA" w:rsidP="00ED1E87">
            <w:pPr>
              <w:widowControl w:val="0"/>
              <w:tabs>
                <w:tab w:val="left" w:pos="720"/>
                <w:tab w:val="left" w:pos="1440"/>
              </w:tabs>
              <w:autoSpaceDE w:val="0"/>
              <w:autoSpaceDN w:val="0"/>
              <w:adjustRightInd w:val="0"/>
              <w:rPr>
                <w:rFonts w:cs="Arial"/>
              </w:rPr>
            </w:pPr>
          </w:p>
        </w:tc>
      </w:tr>
      <w:tr w:rsidR="005115FA" w:rsidRPr="00EA336C" w:rsidTr="00ED1E87">
        <w:tc>
          <w:tcPr>
            <w:tcW w:w="2538" w:type="dxa"/>
          </w:tcPr>
          <w:p w:rsidR="005115FA" w:rsidRPr="00EA336C" w:rsidRDefault="005115FA" w:rsidP="00ED1E87">
            <w:pPr>
              <w:contextualSpacing/>
              <w:rPr>
                <w:rFonts w:cs="Arial"/>
              </w:rPr>
            </w:pPr>
            <w:r w:rsidRPr="00EA336C">
              <w:rPr>
                <w:rFonts w:cs="Arial"/>
              </w:rPr>
              <w:t>Number of travel days</w:t>
            </w:r>
          </w:p>
        </w:tc>
        <w:tc>
          <w:tcPr>
            <w:tcW w:w="8478" w:type="dxa"/>
          </w:tcPr>
          <w:p w:rsidR="005115FA" w:rsidRPr="00EA336C" w:rsidRDefault="005115FA" w:rsidP="00ED1E87">
            <w:pPr>
              <w:widowControl w:val="0"/>
              <w:tabs>
                <w:tab w:val="left" w:pos="720"/>
                <w:tab w:val="left" w:pos="1440"/>
              </w:tabs>
              <w:autoSpaceDE w:val="0"/>
              <w:autoSpaceDN w:val="0"/>
              <w:adjustRightInd w:val="0"/>
              <w:rPr>
                <w:rFonts w:cs="Arial"/>
              </w:rPr>
            </w:pPr>
          </w:p>
        </w:tc>
      </w:tr>
      <w:tr w:rsidR="005115FA" w:rsidRPr="00EA336C" w:rsidTr="00ED1E87">
        <w:tc>
          <w:tcPr>
            <w:tcW w:w="2538" w:type="dxa"/>
          </w:tcPr>
          <w:p w:rsidR="005115FA" w:rsidRPr="00EA336C" w:rsidRDefault="005115FA" w:rsidP="00ED1E87">
            <w:pPr>
              <w:contextualSpacing/>
              <w:rPr>
                <w:rFonts w:cs="Arial"/>
              </w:rPr>
            </w:pPr>
            <w:r w:rsidRPr="00EA336C">
              <w:rPr>
                <w:rFonts w:cs="Arial"/>
              </w:rPr>
              <w:t xml:space="preserve">Per diem rate </w:t>
            </w:r>
          </w:p>
        </w:tc>
        <w:tc>
          <w:tcPr>
            <w:tcW w:w="8478" w:type="dxa"/>
          </w:tcPr>
          <w:p w:rsidR="005115FA" w:rsidRPr="00EA336C" w:rsidRDefault="005115FA" w:rsidP="00ED1E87">
            <w:pPr>
              <w:widowControl w:val="0"/>
              <w:tabs>
                <w:tab w:val="left" w:pos="720"/>
                <w:tab w:val="left" w:pos="1440"/>
              </w:tabs>
              <w:autoSpaceDE w:val="0"/>
              <w:autoSpaceDN w:val="0"/>
              <w:adjustRightInd w:val="0"/>
              <w:rPr>
                <w:rFonts w:cs="Arial"/>
              </w:rPr>
            </w:pPr>
          </w:p>
        </w:tc>
      </w:tr>
      <w:tr w:rsidR="005115FA" w:rsidRPr="00EA336C" w:rsidTr="00ED1E87">
        <w:tc>
          <w:tcPr>
            <w:tcW w:w="2538" w:type="dxa"/>
          </w:tcPr>
          <w:p w:rsidR="005115FA" w:rsidRPr="00EA336C" w:rsidRDefault="005115FA" w:rsidP="00ED1E87">
            <w:pPr>
              <w:contextualSpacing/>
              <w:rPr>
                <w:rFonts w:cs="Arial"/>
              </w:rPr>
            </w:pPr>
            <w:r w:rsidRPr="00EA336C">
              <w:rPr>
                <w:rFonts w:cs="Arial"/>
              </w:rPr>
              <w:t>Mileage rate</w:t>
            </w:r>
          </w:p>
        </w:tc>
        <w:tc>
          <w:tcPr>
            <w:tcW w:w="8478" w:type="dxa"/>
          </w:tcPr>
          <w:p w:rsidR="005115FA" w:rsidRPr="00EA336C" w:rsidRDefault="005115FA" w:rsidP="00ED1E87">
            <w:pPr>
              <w:widowControl w:val="0"/>
              <w:tabs>
                <w:tab w:val="left" w:pos="720"/>
                <w:tab w:val="left" w:pos="1440"/>
              </w:tabs>
              <w:autoSpaceDE w:val="0"/>
              <w:autoSpaceDN w:val="0"/>
              <w:adjustRightInd w:val="0"/>
              <w:rPr>
                <w:rFonts w:cs="Arial"/>
              </w:rPr>
            </w:pPr>
          </w:p>
        </w:tc>
      </w:tr>
      <w:tr w:rsidR="005115FA" w:rsidRPr="00EA336C" w:rsidTr="00ED1E87">
        <w:tc>
          <w:tcPr>
            <w:tcW w:w="2538" w:type="dxa"/>
          </w:tcPr>
          <w:p w:rsidR="005115FA" w:rsidRPr="00EA336C" w:rsidRDefault="005115FA" w:rsidP="00ED1E87">
            <w:pPr>
              <w:contextualSpacing/>
              <w:rPr>
                <w:rFonts w:cs="Arial"/>
              </w:rPr>
            </w:pPr>
            <w:r w:rsidRPr="00EA336C">
              <w:rPr>
                <w:rFonts w:cs="Arial"/>
              </w:rPr>
              <w:t>Cost of airfare or other travel costs necessary to the proposed work and justification for that cost</w:t>
            </w:r>
          </w:p>
        </w:tc>
        <w:tc>
          <w:tcPr>
            <w:tcW w:w="8478" w:type="dxa"/>
          </w:tcPr>
          <w:p w:rsidR="005115FA" w:rsidRPr="00EA336C" w:rsidRDefault="005115FA" w:rsidP="00ED1E87">
            <w:pPr>
              <w:widowControl w:val="0"/>
              <w:tabs>
                <w:tab w:val="left" w:pos="720"/>
                <w:tab w:val="left" w:pos="1440"/>
              </w:tabs>
              <w:autoSpaceDE w:val="0"/>
              <w:autoSpaceDN w:val="0"/>
              <w:adjustRightInd w:val="0"/>
              <w:rPr>
                <w:rFonts w:cs="Arial"/>
              </w:rPr>
            </w:pPr>
          </w:p>
        </w:tc>
      </w:tr>
    </w:tbl>
    <w:p w:rsidR="005115FA" w:rsidRPr="00EA336C" w:rsidRDefault="005115FA" w:rsidP="005115FA">
      <w:pPr>
        <w:contextualSpacing/>
        <w:rPr>
          <w:rFonts w:ascii="Arial" w:hAnsi="Arial" w:cs="Arial"/>
        </w:rPr>
      </w:pPr>
    </w:p>
    <w:tbl>
      <w:tblPr>
        <w:tblStyle w:val="TableGrid"/>
        <w:tblW w:w="0" w:type="auto"/>
        <w:tblLook w:val="04A0" w:firstRow="1" w:lastRow="0" w:firstColumn="1" w:lastColumn="0" w:noHBand="0" w:noVBand="1"/>
      </w:tblPr>
      <w:tblGrid>
        <w:gridCol w:w="8568"/>
        <w:gridCol w:w="2448"/>
      </w:tblGrid>
      <w:tr w:rsidR="005115FA" w:rsidRPr="00EA336C" w:rsidTr="00ED1E87">
        <w:tc>
          <w:tcPr>
            <w:tcW w:w="11016" w:type="dxa"/>
            <w:gridSpan w:val="2"/>
            <w:shd w:val="clear" w:color="auto" w:fill="D9D9D9" w:themeFill="background1" w:themeFillShade="D9"/>
          </w:tcPr>
          <w:p w:rsidR="005115FA" w:rsidRPr="00637060" w:rsidRDefault="005115FA" w:rsidP="00ED1E87">
            <w:pPr>
              <w:contextualSpacing/>
              <w:rPr>
                <w:rFonts w:cs="Arial"/>
                <w:b/>
              </w:rPr>
            </w:pPr>
            <w:r w:rsidRPr="00EA336C">
              <w:rPr>
                <w:rFonts w:cs="Arial"/>
                <w:b/>
              </w:rPr>
              <w:t>Supplies</w:t>
            </w:r>
          </w:p>
        </w:tc>
      </w:tr>
      <w:tr w:rsidR="005115FA" w:rsidRPr="00EA336C" w:rsidTr="00ED1E87">
        <w:tc>
          <w:tcPr>
            <w:tcW w:w="8568" w:type="dxa"/>
          </w:tcPr>
          <w:p w:rsidR="005115FA" w:rsidRPr="00EA336C" w:rsidRDefault="005115FA" w:rsidP="00ED1E87">
            <w:pPr>
              <w:contextualSpacing/>
              <w:rPr>
                <w:rFonts w:cs="Arial"/>
                <w:i/>
              </w:rPr>
            </w:pPr>
            <w:r w:rsidRPr="00EA336C">
              <w:rPr>
                <w:rFonts w:cs="Arial"/>
                <w:i/>
              </w:rPr>
              <w:t>Item</w:t>
            </w:r>
          </w:p>
        </w:tc>
        <w:tc>
          <w:tcPr>
            <w:tcW w:w="2448" w:type="dxa"/>
          </w:tcPr>
          <w:p w:rsidR="005115FA" w:rsidRPr="00EA336C" w:rsidRDefault="005115FA" w:rsidP="00ED1E87">
            <w:pPr>
              <w:widowControl w:val="0"/>
              <w:tabs>
                <w:tab w:val="left" w:pos="720"/>
                <w:tab w:val="left" w:pos="1440"/>
              </w:tabs>
              <w:autoSpaceDE w:val="0"/>
              <w:autoSpaceDN w:val="0"/>
              <w:adjustRightInd w:val="0"/>
              <w:rPr>
                <w:rFonts w:cs="Arial"/>
                <w:i/>
              </w:rPr>
            </w:pPr>
            <w:r w:rsidRPr="00EA336C">
              <w:rPr>
                <w:rFonts w:cs="Arial"/>
                <w:i/>
              </w:rPr>
              <w:t>Cost</w:t>
            </w:r>
          </w:p>
        </w:tc>
      </w:tr>
      <w:tr w:rsidR="005115FA" w:rsidRPr="00EA336C" w:rsidTr="00ED1E87">
        <w:tc>
          <w:tcPr>
            <w:tcW w:w="8568" w:type="dxa"/>
          </w:tcPr>
          <w:p w:rsidR="005115FA" w:rsidRPr="00EA336C" w:rsidRDefault="005115FA" w:rsidP="00ED1E87">
            <w:pPr>
              <w:contextualSpacing/>
              <w:rPr>
                <w:rFonts w:cs="Arial"/>
              </w:rPr>
            </w:pPr>
          </w:p>
        </w:tc>
        <w:tc>
          <w:tcPr>
            <w:tcW w:w="2448" w:type="dxa"/>
          </w:tcPr>
          <w:p w:rsidR="005115FA" w:rsidRPr="00EA336C" w:rsidRDefault="005115FA" w:rsidP="00ED1E87">
            <w:pPr>
              <w:widowControl w:val="0"/>
              <w:tabs>
                <w:tab w:val="left" w:pos="720"/>
                <w:tab w:val="left" w:pos="1440"/>
              </w:tabs>
              <w:autoSpaceDE w:val="0"/>
              <w:autoSpaceDN w:val="0"/>
              <w:adjustRightInd w:val="0"/>
              <w:rPr>
                <w:rFonts w:cs="Arial"/>
              </w:rPr>
            </w:pPr>
          </w:p>
        </w:tc>
      </w:tr>
      <w:tr w:rsidR="005115FA" w:rsidRPr="00EA336C" w:rsidTr="00ED1E87">
        <w:tc>
          <w:tcPr>
            <w:tcW w:w="8568" w:type="dxa"/>
          </w:tcPr>
          <w:p w:rsidR="005115FA" w:rsidRPr="00EA336C" w:rsidRDefault="005115FA" w:rsidP="00ED1E87">
            <w:pPr>
              <w:contextualSpacing/>
              <w:rPr>
                <w:rFonts w:cs="Arial"/>
              </w:rPr>
            </w:pPr>
          </w:p>
        </w:tc>
        <w:tc>
          <w:tcPr>
            <w:tcW w:w="2448" w:type="dxa"/>
          </w:tcPr>
          <w:p w:rsidR="005115FA" w:rsidRPr="00EA336C" w:rsidRDefault="005115FA" w:rsidP="00ED1E87">
            <w:pPr>
              <w:widowControl w:val="0"/>
              <w:tabs>
                <w:tab w:val="left" w:pos="720"/>
                <w:tab w:val="left" w:pos="1440"/>
              </w:tabs>
              <w:autoSpaceDE w:val="0"/>
              <w:autoSpaceDN w:val="0"/>
              <w:adjustRightInd w:val="0"/>
              <w:rPr>
                <w:rFonts w:cs="Arial"/>
              </w:rPr>
            </w:pPr>
          </w:p>
        </w:tc>
      </w:tr>
      <w:tr w:rsidR="005115FA" w:rsidRPr="00EA336C" w:rsidTr="00ED1E87">
        <w:tc>
          <w:tcPr>
            <w:tcW w:w="8568" w:type="dxa"/>
          </w:tcPr>
          <w:p w:rsidR="005115FA" w:rsidRPr="00EA336C" w:rsidRDefault="005115FA" w:rsidP="00ED1E87">
            <w:pPr>
              <w:contextualSpacing/>
              <w:rPr>
                <w:rFonts w:cs="Arial"/>
              </w:rPr>
            </w:pPr>
          </w:p>
        </w:tc>
        <w:tc>
          <w:tcPr>
            <w:tcW w:w="2448" w:type="dxa"/>
          </w:tcPr>
          <w:p w:rsidR="005115FA" w:rsidRPr="00EA336C" w:rsidRDefault="005115FA" w:rsidP="00ED1E87">
            <w:pPr>
              <w:widowControl w:val="0"/>
              <w:tabs>
                <w:tab w:val="left" w:pos="720"/>
                <w:tab w:val="left" w:pos="1440"/>
              </w:tabs>
              <w:autoSpaceDE w:val="0"/>
              <w:autoSpaceDN w:val="0"/>
              <w:adjustRightInd w:val="0"/>
              <w:rPr>
                <w:rFonts w:cs="Arial"/>
              </w:rPr>
            </w:pPr>
          </w:p>
        </w:tc>
      </w:tr>
    </w:tbl>
    <w:p w:rsidR="005115FA" w:rsidRPr="00EA336C" w:rsidRDefault="005115FA" w:rsidP="005115FA">
      <w:pPr>
        <w:contextualSpacing/>
        <w:rPr>
          <w:rFonts w:ascii="Arial" w:hAnsi="Arial" w:cs="Arial"/>
        </w:rPr>
      </w:pPr>
    </w:p>
    <w:tbl>
      <w:tblPr>
        <w:tblStyle w:val="TableGrid"/>
        <w:tblW w:w="0" w:type="auto"/>
        <w:tblLook w:val="04A0" w:firstRow="1" w:lastRow="0" w:firstColumn="1" w:lastColumn="0" w:noHBand="0" w:noVBand="1"/>
      </w:tblPr>
      <w:tblGrid>
        <w:gridCol w:w="3168"/>
        <w:gridCol w:w="1260"/>
        <w:gridCol w:w="6588"/>
      </w:tblGrid>
      <w:tr w:rsidR="005115FA" w:rsidRPr="00EA336C" w:rsidTr="00ED1E87">
        <w:tc>
          <w:tcPr>
            <w:tcW w:w="11016" w:type="dxa"/>
            <w:gridSpan w:val="3"/>
            <w:shd w:val="clear" w:color="auto" w:fill="D9D9D9" w:themeFill="background1" w:themeFillShade="D9"/>
          </w:tcPr>
          <w:p w:rsidR="005115FA" w:rsidRPr="00637060" w:rsidRDefault="005115FA" w:rsidP="00ED1E87">
            <w:pPr>
              <w:contextualSpacing/>
              <w:rPr>
                <w:rFonts w:cs="Arial"/>
                <w:b/>
              </w:rPr>
            </w:pPr>
            <w:r w:rsidRPr="00EA336C">
              <w:rPr>
                <w:rFonts w:cs="Arial"/>
                <w:b/>
              </w:rPr>
              <w:t>Equipment</w:t>
            </w:r>
          </w:p>
        </w:tc>
      </w:tr>
      <w:tr w:rsidR="005115FA" w:rsidRPr="00EA336C" w:rsidTr="00ED1E87">
        <w:tc>
          <w:tcPr>
            <w:tcW w:w="3168" w:type="dxa"/>
          </w:tcPr>
          <w:p w:rsidR="005115FA" w:rsidRPr="00EA336C" w:rsidRDefault="005115FA" w:rsidP="00ED1E87">
            <w:pPr>
              <w:contextualSpacing/>
              <w:rPr>
                <w:rFonts w:cs="Arial"/>
                <w:i/>
              </w:rPr>
            </w:pPr>
            <w:r w:rsidRPr="00EA336C">
              <w:rPr>
                <w:rFonts w:cs="Arial"/>
                <w:i/>
              </w:rPr>
              <w:t>Item</w:t>
            </w:r>
          </w:p>
        </w:tc>
        <w:tc>
          <w:tcPr>
            <w:tcW w:w="1260" w:type="dxa"/>
          </w:tcPr>
          <w:p w:rsidR="005115FA" w:rsidRPr="00EA336C" w:rsidRDefault="005115FA" w:rsidP="00ED1E87">
            <w:pPr>
              <w:contextualSpacing/>
              <w:rPr>
                <w:rFonts w:cs="Arial"/>
                <w:i/>
              </w:rPr>
            </w:pPr>
            <w:r w:rsidRPr="00EA336C">
              <w:rPr>
                <w:rFonts w:cs="Arial"/>
                <w:i/>
              </w:rPr>
              <w:t>Cost</w:t>
            </w:r>
          </w:p>
        </w:tc>
        <w:tc>
          <w:tcPr>
            <w:tcW w:w="6588" w:type="dxa"/>
          </w:tcPr>
          <w:p w:rsidR="005115FA" w:rsidRPr="00EA336C" w:rsidRDefault="005115FA" w:rsidP="00ED1E87">
            <w:pPr>
              <w:contextualSpacing/>
              <w:rPr>
                <w:rFonts w:cs="Arial"/>
                <w:i/>
              </w:rPr>
            </w:pPr>
            <w:r w:rsidRPr="00EA336C">
              <w:rPr>
                <w:rFonts w:cs="Arial"/>
                <w:i/>
              </w:rPr>
              <w:t xml:space="preserve">Justification (you must </w:t>
            </w:r>
            <w:r>
              <w:rPr>
                <w:rFonts w:cs="Arial"/>
                <w:i/>
              </w:rPr>
              <w:t>attach</w:t>
            </w:r>
            <w:r w:rsidRPr="00EA336C">
              <w:rPr>
                <w:rFonts w:cs="Arial"/>
                <w:i/>
              </w:rPr>
              <w:t xml:space="preserve"> vendor quotes for equipment</w:t>
            </w:r>
            <w:r>
              <w:rPr>
                <w:rFonts w:cs="Arial"/>
                <w:i/>
              </w:rPr>
              <w:t>; vendor quotes do not count against page limit</w:t>
            </w:r>
            <w:r w:rsidRPr="00EA336C">
              <w:rPr>
                <w:rFonts w:cs="Arial"/>
                <w:i/>
              </w:rPr>
              <w:t>)</w:t>
            </w:r>
          </w:p>
        </w:tc>
      </w:tr>
      <w:tr w:rsidR="005115FA" w:rsidRPr="00EA336C" w:rsidTr="00ED1E87">
        <w:tc>
          <w:tcPr>
            <w:tcW w:w="3168" w:type="dxa"/>
          </w:tcPr>
          <w:p w:rsidR="005115FA" w:rsidRPr="00EA336C" w:rsidRDefault="005115FA" w:rsidP="00ED1E87">
            <w:pPr>
              <w:contextualSpacing/>
              <w:rPr>
                <w:rFonts w:cs="Arial"/>
              </w:rPr>
            </w:pPr>
          </w:p>
        </w:tc>
        <w:tc>
          <w:tcPr>
            <w:tcW w:w="1260" w:type="dxa"/>
          </w:tcPr>
          <w:p w:rsidR="005115FA" w:rsidRPr="00EA336C" w:rsidRDefault="005115FA" w:rsidP="00ED1E87">
            <w:pPr>
              <w:contextualSpacing/>
              <w:rPr>
                <w:rFonts w:cs="Arial"/>
              </w:rPr>
            </w:pPr>
          </w:p>
        </w:tc>
        <w:tc>
          <w:tcPr>
            <w:tcW w:w="6588" w:type="dxa"/>
          </w:tcPr>
          <w:p w:rsidR="005115FA" w:rsidRPr="00EA336C" w:rsidRDefault="005115FA" w:rsidP="00ED1E87">
            <w:pPr>
              <w:contextualSpacing/>
              <w:rPr>
                <w:rFonts w:cs="Arial"/>
              </w:rPr>
            </w:pPr>
          </w:p>
        </w:tc>
      </w:tr>
      <w:tr w:rsidR="005115FA" w:rsidRPr="00EA336C" w:rsidTr="00ED1E87">
        <w:tc>
          <w:tcPr>
            <w:tcW w:w="3168" w:type="dxa"/>
          </w:tcPr>
          <w:p w:rsidR="005115FA" w:rsidRPr="00EA336C" w:rsidRDefault="005115FA" w:rsidP="00ED1E87">
            <w:pPr>
              <w:contextualSpacing/>
              <w:rPr>
                <w:rFonts w:cs="Arial"/>
              </w:rPr>
            </w:pPr>
          </w:p>
        </w:tc>
        <w:tc>
          <w:tcPr>
            <w:tcW w:w="1260" w:type="dxa"/>
          </w:tcPr>
          <w:p w:rsidR="005115FA" w:rsidRPr="00EA336C" w:rsidRDefault="005115FA" w:rsidP="00ED1E87">
            <w:pPr>
              <w:contextualSpacing/>
              <w:rPr>
                <w:rFonts w:cs="Arial"/>
              </w:rPr>
            </w:pPr>
          </w:p>
        </w:tc>
        <w:tc>
          <w:tcPr>
            <w:tcW w:w="6588" w:type="dxa"/>
          </w:tcPr>
          <w:p w:rsidR="005115FA" w:rsidRPr="00EA336C" w:rsidRDefault="005115FA" w:rsidP="00ED1E87">
            <w:pPr>
              <w:contextualSpacing/>
              <w:rPr>
                <w:rFonts w:cs="Arial"/>
              </w:rPr>
            </w:pPr>
          </w:p>
        </w:tc>
      </w:tr>
    </w:tbl>
    <w:p w:rsidR="005115FA" w:rsidRPr="00EA336C" w:rsidRDefault="005115FA" w:rsidP="005115FA">
      <w:pPr>
        <w:contextualSpacing/>
        <w:rPr>
          <w:rFonts w:ascii="Arial" w:hAnsi="Arial" w:cs="Arial"/>
        </w:rPr>
      </w:pPr>
    </w:p>
    <w:tbl>
      <w:tblPr>
        <w:tblStyle w:val="TableGrid"/>
        <w:tblW w:w="0" w:type="auto"/>
        <w:tblLook w:val="04A0" w:firstRow="1" w:lastRow="0" w:firstColumn="1" w:lastColumn="0" w:noHBand="0" w:noVBand="1"/>
      </w:tblPr>
      <w:tblGrid>
        <w:gridCol w:w="3215"/>
        <w:gridCol w:w="1195"/>
        <w:gridCol w:w="2767"/>
        <w:gridCol w:w="3839"/>
      </w:tblGrid>
      <w:tr w:rsidR="005115FA" w:rsidRPr="00EA336C" w:rsidTr="00ED1E87">
        <w:tc>
          <w:tcPr>
            <w:tcW w:w="11016" w:type="dxa"/>
            <w:gridSpan w:val="4"/>
            <w:shd w:val="clear" w:color="auto" w:fill="D9D9D9" w:themeFill="background1" w:themeFillShade="D9"/>
          </w:tcPr>
          <w:p w:rsidR="005115FA" w:rsidRPr="00637060" w:rsidRDefault="005115FA" w:rsidP="00ED1E87">
            <w:pPr>
              <w:contextualSpacing/>
              <w:rPr>
                <w:rFonts w:cs="Arial"/>
                <w:b/>
              </w:rPr>
            </w:pPr>
            <w:r w:rsidRPr="00EA336C">
              <w:rPr>
                <w:rFonts w:cs="Arial"/>
                <w:b/>
              </w:rPr>
              <w:t>Contractual services</w:t>
            </w:r>
          </w:p>
        </w:tc>
      </w:tr>
      <w:tr w:rsidR="005115FA" w:rsidRPr="00EA336C" w:rsidTr="00ED1E87">
        <w:tc>
          <w:tcPr>
            <w:tcW w:w="3215" w:type="dxa"/>
          </w:tcPr>
          <w:p w:rsidR="005115FA" w:rsidRPr="00EA336C" w:rsidRDefault="005115FA" w:rsidP="00ED1E87">
            <w:pPr>
              <w:contextualSpacing/>
              <w:rPr>
                <w:rFonts w:cs="Arial"/>
                <w:i/>
              </w:rPr>
            </w:pPr>
            <w:r w:rsidRPr="00EA336C">
              <w:rPr>
                <w:rFonts w:cs="Arial"/>
                <w:i/>
              </w:rPr>
              <w:t>Task or problem for which services will be used</w:t>
            </w:r>
          </w:p>
        </w:tc>
        <w:tc>
          <w:tcPr>
            <w:tcW w:w="1195" w:type="dxa"/>
          </w:tcPr>
          <w:p w:rsidR="005115FA" w:rsidRPr="00EA336C" w:rsidRDefault="005115FA" w:rsidP="00ED1E87">
            <w:pPr>
              <w:contextualSpacing/>
              <w:rPr>
                <w:rFonts w:cs="Arial"/>
                <w:i/>
              </w:rPr>
            </w:pPr>
            <w:r w:rsidRPr="00EA336C">
              <w:rPr>
                <w:rFonts w:cs="Arial"/>
                <w:i/>
              </w:rPr>
              <w:t>Estimated billable time</w:t>
            </w:r>
          </w:p>
        </w:tc>
        <w:tc>
          <w:tcPr>
            <w:tcW w:w="2767" w:type="dxa"/>
          </w:tcPr>
          <w:p w:rsidR="005115FA" w:rsidRPr="00EA336C" w:rsidRDefault="005115FA" w:rsidP="00ED1E87">
            <w:pPr>
              <w:contextualSpacing/>
              <w:rPr>
                <w:rFonts w:cs="Arial"/>
                <w:i/>
              </w:rPr>
            </w:pPr>
            <w:r w:rsidRPr="00EA336C">
              <w:rPr>
                <w:rFonts w:cs="Arial"/>
                <w:i/>
              </w:rPr>
              <w:t>Rate of compensation to contractor</w:t>
            </w:r>
          </w:p>
        </w:tc>
        <w:tc>
          <w:tcPr>
            <w:tcW w:w="3839" w:type="dxa"/>
          </w:tcPr>
          <w:p w:rsidR="005115FA" w:rsidRPr="00EA336C" w:rsidRDefault="005115FA" w:rsidP="00ED1E87">
            <w:pPr>
              <w:contextualSpacing/>
              <w:rPr>
                <w:rFonts w:cs="Arial"/>
                <w:i/>
              </w:rPr>
            </w:pPr>
            <w:r w:rsidRPr="00EA336C">
              <w:rPr>
                <w:rFonts w:cs="Arial"/>
                <w:i/>
              </w:rPr>
              <w:t>Job title(s) of contractors</w:t>
            </w:r>
          </w:p>
        </w:tc>
      </w:tr>
      <w:tr w:rsidR="005115FA" w:rsidRPr="00EA336C" w:rsidTr="00ED1E87">
        <w:tc>
          <w:tcPr>
            <w:tcW w:w="3215" w:type="dxa"/>
          </w:tcPr>
          <w:p w:rsidR="005115FA" w:rsidRPr="00EA336C" w:rsidRDefault="005115FA" w:rsidP="00ED1E87">
            <w:pPr>
              <w:contextualSpacing/>
              <w:rPr>
                <w:rFonts w:cs="Arial"/>
              </w:rPr>
            </w:pPr>
          </w:p>
        </w:tc>
        <w:tc>
          <w:tcPr>
            <w:tcW w:w="1195" w:type="dxa"/>
          </w:tcPr>
          <w:p w:rsidR="005115FA" w:rsidRPr="00EA336C" w:rsidRDefault="005115FA" w:rsidP="00ED1E87">
            <w:pPr>
              <w:contextualSpacing/>
              <w:rPr>
                <w:rFonts w:cs="Arial"/>
              </w:rPr>
            </w:pPr>
          </w:p>
        </w:tc>
        <w:tc>
          <w:tcPr>
            <w:tcW w:w="2767" w:type="dxa"/>
          </w:tcPr>
          <w:p w:rsidR="005115FA" w:rsidRPr="00EA336C" w:rsidRDefault="005115FA" w:rsidP="00ED1E87">
            <w:pPr>
              <w:contextualSpacing/>
              <w:rPr>
                <w:rFonts w:cs="Arial"/>
              </w:rPr>
            </w:pPr>
          </w:p>
        </w:tc>
        <w:tc>
          <w:tcPr>
            <w:tcW w:w="3839" w:type="dxa"/>
          </w:tcPr>
          <w:p w:rsidR="005115FA" w:rsidRPr="00EA336C" w:rsidRDefault="005115FA" w:rsidP="00ED1E87">
            <w:pPr>
              <w:contextualSpacing/>
              <w:rPr>
                <w:rFonts w:cs="Arial"/>
              </w:rPr>
            </w:pPr>
          </w:p>
        </w:tc>
      </w:tr>
      <w:tr w:rsidR="005115FA" w:rsidRPr="00EA336C" w:rsidTr="00ED1E87">
        <w:tc>
          <w:tcPr>
            <w:tcW w:w="3215" w:type="dxa"/>
          </w:tcPr>
          <w:p w:rsidR="005115FA" w:rsidRPr="00EA336C" w:rsidRDefault="005115FA" w:rsidP="00ED1E87">
            <w:pPr>
              <w:contextualSpacing/>
              <w:rPr>
                <w:rFonts w:cs="Arial"/>
              </w:rPr>
            </w:pPr>
          </w:p>
        </w:tc>
        <w:tc>
          <w:tcPr>
            <w:tcW w:w="1195" w:type="dxa"/>
          </w:tcPr>
          <w:p w:rsidR="005115FA" w:rsidRPr="00EA336C" w:rsidRDefault="005115FA" w:rsidP="00ED1E87">
            <w:pPr>
              <w:contextualSpacing/>
              <w:rPr>
                <w:rFonts w:cs="Arial"/>
              </w:rPr>
            </w:pPr>
          </w:p>
        </w:tc>
        <w:tc>
          <w:tcPr>
            <w:tcW w:w="2767" w:type="dxa"/>
          </w:tcPr>
          <w:p w:rsidR="005115FA" w:rsidRPr="00EA336C" w:rsidRDefault="005115FA" w:rsidP="00ED1E87">
            <w:pPr>
              <w:contextualSpacing/>
              <w:rPr>
                <w:rFonts w:cs="Arial"/>
              </w:rPr>
            </w:pPr>
          </w:p>
        </w:tc>
        <w:tc>
          <w:tcPr>
            <w:tcW w:w="3839" w:type="dxa"/>
          </w:tcPr>
          <w:p w:rsidR="005115FA" w:rsidRPr="00EA336C" w:rsidRDefault="005115FA" w:rsidP="00ED1E87">
            <w:pPr>
              <w:contextualSpacing/>
              <w:rPr>
                <w:rFonts w:cs="Arial"/>
              </w:rPr>
            </w:pPr>
          </w:p>
        </w:tc>
      </w:tr>
      <w:tr w:rsidR="005115FA" w:rsidRPr="00EA336C" w:rsidTr="00ED1E87">
        <w:tc>
          <w:tcPr>
            <w:tcW w:w="3215" w:type="dxa"/>
          </w:tcPr>
          <w:p w:rsidR="005115FA" w:rsidRPr="00EA336C" w:rsidRDefault="005115FA" w:rsidP="00ED1E87">
            <w:pPr>
              <w:contextualSpacing/>
              <w:rPr>
                <w:rFonts w:cs="Arial"/>
              </w:rPr>
            </w:pPr>
          </w:p>
        </w:tc>
        <w:tc>
          <w:tcPr>
            <w:tcW w:w="1195" w:type="dxa"/>
          </w:tcPr>
          <w:p w:rsidR="005115FA" w:rsidRPr="00EA336C" w:rsidRDefault="005115FA" w:rsidP="00ED1E87">
            <w:pPr>
              <w:contextualSpacing/>
              <w:rPr>
                <w:rFonts w:cs="Arial"/>
              </w:rPr>
            </w:pPr>
          </w:p>
        </w:tc>
        <w:tc>
          <w:tcPr>
            <w:tcW w:w="2767" w:type="dxa"/>
          </w:tcPr>
          <w:p w:rsidR="005115FA" w:rsidRPr="00EA336C" w:rsidRDefault="005115FA" w:rsidP="00ED1E87">
            <w:pPr>
              <w:contextualSpacing/>
              <w:rPr>
                <w:rFonts w:cs="Arial"/>
              </w:rPr>
            </w:pPr>
          </w:p>
        </w:tc>
        <w:tc>
          <w:tcPr>
            <w:tcW w:w="3839" w:type="dxa"/>
          </w:tcPr>
          <w:p w:rsidR="005115FA" w:rsidRPr="00EA336C" w:rsidRDefault="005115FA" w:rsidP="00ED1E87">
            <w:pPr>
              <w:contextualSpacing/>
              <w:rPr>
                <w:rFonts w:cs="Arial"/>
              </w:rPr>
            </w:pPr>
          </w:p>
        </w:tc>
      </w:tr>
    </w:tbl>
    <w:p w:rsidR="005115FA" w:rsidRDefault="005115FA" w:rsidP="005115FA">
      <w:pPr>
        <w:contextualSpacing/>
        <w:rPr>
          <w:rFonts w:ascii="Arial" w:hAnsi="Arial" w:cs="Arial"/>
          <w:b/>
        </w:rPr>
      </w:pPr>
    </w:p>
    <w:tbl>
      <w:tblPr>
        <w:tblStyle w:val="TableGrid"/>
        <w:tblW w:w="0" w:type="auto"/>
        <w:tblLook w:val="04A0" w:firstRow="1" w:lastRow="0" w:firstColumn="1" w:lastColumn="0" w:noHBand="0" w:noVBand="1"/>
      </w:tblPr>
      <w:tblGrid>
        <w:gridCol w:w="1728"/>
        <w:gridCol w:w="3690"/>
        <w:gridCol w:w="5598"/>
      </w:tblGrid>
      <w:tr w:rsidR="005115FA" w:rsidRPr="00EA336C" w:rsidTr="00ED1E87">
        <w:trPr>
          <w:trHeight w:val="512"/>
        </w:trPr>
        <w:tc>
          <w:tcPr>
            <w:tcW w:w="11016" w:type="dxa"/>
            <w:gridSpan w:val="3"/>
            <w:shd w:val="clear" w:color="auto" w:fill="D9D9D9" w:themeFill="background1" w:themeFillShade="D9"/>
          </w:tcPr>
          <w:p w:rsidR="005115FA" w:rsidRPr="00637060" w:rsidRDefault="005115FA" w:rsidP="00ED1E87">
            <w:pPr>
              <w:contextualSpacing/>
              <w:rPr>
                <w:rFonts w:cs="Arial"/>
                <w:b/>
              </w:rPr>
            </w:pPr>
            <w:r w:rsidRPr="00EA336C">
              <w:rPr>
                <w:rFonts w:cs="Arial"/>
                <w:b/>
              </w:rPr>
              <w:t xml:space="preserve">Project personnel justification and expertise </w:t>
            </w:r>
            <w:r w:rsidRPr="00EA336C">
              <w:rPr>
                <w:rFonts w:cs="Arial"/>
                <w:i/>
                <w:sz w:val="18"/>
                <w:szCs w:val="18"/>
              </w:rPr>
              <w:t>(This section replaces the need for resumes or CVs and will not be counted against page limit)</w:t>
            </w:r>
          </w:p>
        </w:tc>
      </w:tr>
      <w:tr w:rsidR="005115FA" w:rsidRPr="00EA336C" w:rsidTr="00ED1E87">
        <w:tc>
          <w:tcPr>
            <w:tcW w:w="1728" w:type="dxa"/>
          </w:tcPr>
          <w:p w:rsidR="005115FA" w:rsidRPr="00EA336C" w:rsidRDefault="005115FA" w:rsidP="00ED1E87">
            <w:pPr>
              <w:contextualSpacing/>
              <w:rPr>
                <w:rFonts w:cs="Arial"/>
                <w:i/>
              </w:rPr>
            </w:pPr>
            <w:r w:rsidRPr="00EA336C">
              <w:rPr>
                <w:rFonts w:cs="Arial"/>
                <w:i/>
              </w:rPr>
              <w:t>Name</w:t>
            </w:r>
          </w:p>
        </w:tc>
        <w:tc>
          <w:tcPr>
            <w:tcW w:w="3690" w:type="dxa"/>
          </w:tcPr>
          <w:p w:rsidR="005115FA" w:rsidRPr="00EA336C" w:rsidRDefault="005115FA" w:rsidP="00ED1E87">
            <w:pPr>
              <w:contextualSpacing/>
              <w:rPr>
                <w:rFonts w:cs="Arial"/>
                <w:i/>
              </w:rPr>
            </w:pPr>
            <w:r>
              <w:rPr>
                <w:rFonts w:cs="Arial"/>
                <w:i/>
              </w:rPr>
              <w:t>Role and Responsibility</w:t>
            </w:r>
            <w:r w:rsidRPr="00EA336C">
              <w:rPr>
                <w:rFonts w:cs="Arial"/>
                <w:i/>
              </w:rPr>
              <w:t xml:space="preserve"> </w:t>
            </w:r>
          </w:p>
        </w:tc>
        <w:tc>
          <w:tcPr>
            <w:tcW w:w="5598" w:type="dxa"/>
          </w:tcPr>
          <w:p w:rsidR="005115FA" w:rsidRPr="00EA336C" w:rsidRDefault="005115FA" w:rsidP="00ED1E87">
            <w:pPr>
              <w:contextualSpacing/>
              <w:rPr>
                <w:rFonts w:cs="Arial"/>
                <w:i/>
              </w:rPr>
            </w:pPr>
            <w:r w:rsidRPr="00EA336C">
              <w:rPr>
                <w:rFonts w:cs="Arial"/>
                <w:i/>
              </w:rPr>
              <w:t>Description of expertise relevant to their proposed role and responsibility listed on the subsequent budget worksheet</w:t>
            </w:r>
          </w:p>
        </w:tc>
      </w:tr>
      <w:tr w:rsidR="005115FA" w:rsidRPr="00EA336C" w:rsidTr="00ED1E87">
        <w:trPr>
          <w:trHeight w:val="638"/>
        </w:trPr>
        <w:tc>
          <w:tcPr>
            <w:tcW w:w="1728" w:type="dxa"/>
          </w:tcPr>
          <w:p w:rsidR="005115FA" w:rsidRPr="00EA336C" w:rsidRDefault="005115FA" w:rsidP="00ED1E87">
            <w:pPr>
              <w:rPr>
                <w:rFonts w:cs="Arial"/>
              </w:rPr>
            </w:pPr>
          </w:p>
        </w:tc>
        <w:tc>
          <w:tcPr>
            <w:tcW w:w="3690" w:type="dxa"/>
          </w:tcPr>
          <w:p w:rsidR="005115FA" w:rsidRPr="00EA336C" w:rsidRDefault="005115FA" w:rsidP="00ED1E87">
            <w:pPr>
              <w:rPr>
                <w:rFonts w:cs="Arial"/>
              </w:rPr>
            </w:pPr>
          </w:p>
        </w:tc>
        <w:tc>
          <w:tcPr>
            <w:tcW w:w="5598" w:type="dxa"/>
          </w:tcPr>
          <w:p w:rsidR="005115FA" w:rsidRPr="00EA336C" w:rsidRDefault="005115FA" w:rsidP="00ED1E87">
            <w:pPr>
              <w:rPr>
                <w:rFonts w:cs="Arial"/>
              </w:rPr>
            </w:pPr>
          </w:p>
          <w:p w:rsidR="005115FA" w:rsidRPr="00EA336C" w:rsidRDefault="005115FA" w:rsidP="00ED1E87">
            <w:pPr>
              <w:rPr>
                <w:rFonts w:cs="Arial"/>
              </w:rPr>
            </w:pPr>
          </w:p>
          <w:p w:rsidR="005115FA" w:rsidRPr="00EA336C" w:rsidRDefault="005115FA" w:rsidP="00ED1E87">
            <w:pPr>
              <w:rPr>
                <w:rFonts w:cs="Arial"/>
              </w:rPr>
            </w:pPr>
          </w:p>
        </w:tc>
      </w:tr>
      <w:tr w:rsidR="005115FA" w:rsidRPr="00EA336C" w:rsidTr="00ED1E87">
        <w:tc>
          <w:tcPr>
            <w:tcW w:w="1728" w:type="dxa"/>
          </w:tcPr>
          <w:p w:rsidR="005115FA" w:rsidRPr="00EA336C" w:rsidRDefault="005115FA" w:rsidP="00ED1E87">
            <w:pPr>
              <w:rPr>
                <w:rFonts w:cs="Arial"/>
              </w:rPr>
            </w:pPr>
          </w:p>
        </w:tc>
        <w:tc>
          <w:tcPr>
            <w:tcW w:w="3690" w:type="dxa"/>
          </w:tcPr>
          <w:p w:rsidR="005115FA" w:rsidRPr="00EA336C" w:rsidRDefault="005115FA" w:rsidP="00ED1E87">
            <w:pPr>
              <w:rPr>
                <w:rFonts w:cs="Arial"/>
              </w:rPr>
            </w:pPr>
          </w:p>
        </w:tc>
        <w:tc>
          <w:tcPr>
            <w:tcW w:w="5598" w:type="dxa"/>
          </w:tcPr>
          <w:p w:rsidR="005115FA" w:rsidRPr="00EA336C" w:rsidRDefault="005115FA" w:rsidP="00ED1E87">
            <w:pPr>
              <w:rPr>
                <w:rFonts w:cs="Arial"/>
              </w:rPr>
            </w:pPr>
          </w:p>
          <w:p w:rsidR="005115FA" w:rsidRPr="00EA336C" w:rsidRDefault="005115FA" w:rsidP="00ED1E87">
            <w:pPr>
              <w:rPr>
                <w:rFonts w:cs="Arial"/>
              </w:rPr>
            </w:pPr>
          </w:p>
          <w:p w:rsidR="005115FA" w:rsidRPr="00EA336C" w:rsidRDefault="005115FA" w:rsidP="00ED1E87">
            <w:pPr>
              <w:rPr>
                <w:rFonts w:cs="Arial"/>
              </w:rPr>
            </w:pPr>
          </w:p>
        </w:tc>
      </w:tr>
      <w:tr w:rsidR="005115FA" w:rsidRPr="00EA336C" w:rsidTr="00ED1E87">
        <w:tc>
          <w:tcPr>
            <w:tcW w:w="1728" w:type="dxa"/>
          </w:tcPr>
          <w:p w:rsidR="005115FA" w:rsidRPr="00EA336C" w:rsidRDefault="005115FA" w:rsidP="00ED1E87">
            <w:pPr>
              <w:rPr>
                <w:rFonts w:cs="Arial"/>
              </w:rPr>
            </w:pPr>
          </w:p>
        </w:tc>
        <w:tc>
          <w:tcPr>
            <w:tcW w:w="3690" w:type="dxa"/>
          </w:tcPr>
          <w:p w:rsidR="005115FA" w:rsidRPr="00EA336C" w:rsidRDefault="005115FA" w:rsidP="00ED1E87">
            <w:pPr>
              <w:rPr>
                <w:rFonts w:cs="Arial"/>
              </w:rPr>
            </w:pPr>
          </w:p>
        </w:tc>
        <w:tc>
          <w:tcPr>
            <w:tcW w:w="5598" w:type="dxa"/>
          </w:tcPr>
          <w:p w:rsidR="005115FA" w:rsidRPr="00EA336C" w:rsidRDefault="005115FA" w:rsidP="00ED1E87">
            <w:pPr>
              <w:rPr>
                <w:rFonts w:cs="Arial"/>
              </w:rPr>
            </w:pPr>
          </w:p>
          <w:p w:rsidR="005115FA" w:rsidRPr="00EA336C" w:rsidRDefault="005115FA" w:rsidP="00ED1E87">
            <w:pPr>
              <w:rPr>
                <w:rFonts w:cs="Arial"/>
              </w:rPr>
            </w:pPr>
          </w:p>
          <w:p w:rsidR="005115FA" w:rsidRPr="00EA336C" w:rsidRDefault="005115FA" w:rsidP="00ED1E87">
            <w:pPr>
              <w:rPr>
                <w:rFonts w:cs="Arial"/>
              </w:rPr>
            </w:pPr>
          </w:p>
        </w:tc>
      </w:tr>
    </w:tbl>
    <w:p w:rsidR="005115FA" w:rsidRDefault="005115FA" w:rsidP="005115FA">
      <w:pPr>
        <w:contextualSpacing/>
        <w:rPr>
          <w:rFonts w:ascii="Arial" w:hAnsi="Arial" w:cs="Arial"/>
          <w:b/>
        </w:rPr>
      </w:pPr>
      <w:bookmarkStart w:id="45" w:name="OtherInfo"/>
    </w:p>
    <w:tbl>
      <w:tblPr>
        <w:tblStyle w:val="TableGrid"/>
        <w:tblW w:w="0" w:type="auto"/>
        <w:tblLook w:val="04A0" w:firstRow="1" w:lastRow="0" w:firstColumn="1" w:lastColumn="0" w:noHBand="0" w:noVBand="1"/>
      </w:tblPr>
      <w:tblGrid>
        <w:gridCol w:w="2538"/>
        <w:gridCol w:w="8478"/>
      </w:tblGrid>
      <w:tr w:rsidR="005115FA" w:rsidRPr="00EA336C" w:rsidTr="00ED1E87">
        <w:tc>
          <w:tcPr>
            <w:tcW w:w="11016" w:type="dxa"/>
            <w:gridSpan w:val="2"/>
            <w:shd w:val="clear" w:color="auto" w:fill="D9D9D9" w:themeFill="background1" w:themeFillShade="D9"/>
          </w:tcPr>
          <w:bookmarkEnd w:id="45"/>
          <w:p w:rsidR="005115FA" w:rsidRPr="00EA336C" w:rsidRDefault="005115FA" w:rsidP="00ED1E87">
            <w:pPr>
              <w:contextualSpacing/>
              <w:rPr>
                <w:rFonts w:cs="Arial"/>
                <w:b/>
              </w:rPr>
            </w:pPr>
            <w:r w:rsidRPr="00EA336C">
              <w:rPr>
                <w:rFonts w:cs="Arial"/>
                <w:b/>
              </w:rPr>
              <w:t>Other information</w:t>
            </w:r>
          </w:p>
          <w:p w:rsidR="005115FA" w:rsidRPr="00EA336C" w:rsidRDefault="005115FA" w:rsidP="00ED1E87">
            <w:pPr>
              <w:contextualSpacing/>
              <w:rPr>
                <w:rFonts w:cs="Arial"/>
              </w:rPr>
            </w:pPr>
          </w:p>
        </w:tc>
      </w:tr>
      <w:tr w:rsidR="005115FA" w:rsidRPr="00EA336C" w:rsidTr="00ED1E87">
        <w:tc>
          <w:tcPr>
            <w:tcW w:w="2538" w:type="dxa"/>
          </w:tcPr>
          <w:p w:rsidR="005115FA" w:rsidRPr="00EA336C" w:rsidRDefault="005115FA" w:rsidP="00ED1E87">
            <w:pPr>
              <w:rPr>
                <w:rFonts w:cs="Arial"/>
              </w:rPr>
            </w:pPr>
          </w:p>
        </w:tc>
        <w:tc>
          <w:tcPr>
            <w:tcW w:w="8478" w:type="dxa"/>
          </w:tcPr>
          <w:p w:rsidR="005115FA" w:rsidRPr="00EA336C" w:rsidRDefault="005115FA" w:rsidP="00ED1E87">
            <w:pPr>
              <w:rPr>
                <w:rFonts w:cs="Arial"/>
              </w:rPr>
            </w:pPr>
          </w:p>
        </w:tc>
      </w:tr>
      <w:tr w:rsidR="005115FA" w:rsidRPr="00EA336C" w:rsidTr="00ED1E87">
        <w:tc>
          <w:tcPr>
            <w:tcW w:w="2538" w:type="dxa"/>
          </w:tcPr>
          <w:p w:rsidR="005115FA" w:rsidRPr="00EA336C" w:rsidRDefault="005115FA" w:rsidP="00ED1E87">
            <w:pPr>
              <w:rPr>
                <w:rFonts w:cs="Arial"/>
              </w:rPr>
            </w:pPr>
          </w:p>
        </w:tc>
        <w:tc>
          <w:tcPr>
            <w:tcW w:w="8478" w:type="dxa"/>
          </w:tcPr>
          <w:p w:rsidR="005115FA" w:rsidRPr="00EA336C" w:rsidRDefault="005115FA" w:rsidP="00ED1E87">
            <w:pPr>
              <w:rPr>
                <w:rFonts w:cs="Arial"/>
              </w:rPr>
            </w:pPr>
          </w:p>
        </w:tc>
      </w:tr>
    </w:tbl>
    <w:p w:rsidR="005115FA" w:rsidRDefault="005115FA" w:rsidP="005115FA">
      <w:pPr>
        <w:contextualSpacing/>
        <w:rPr>
          <w:rFonts w:ascii="Arial" w:hAnsi="Arial" w:cs="Arial"/>
          <w:b/>
        </w:rPr>
      </w:pPr>
    </w:p>
    <w:tbl>
      <w:tblPr>
        <w:tblStyle w:val="TableGrid"/>
        <w:tblW w:w="0" w:type="auto"/>
        <w:tblLook w:val="04A0" w:firstRow="1" w:lastRow="0" w:firstColumn="1" w:lastColumn="0" w:noHBand="0" w:noVBand="1"/>
      </w:tblPr>
      <w:tblGrid>
        <w:gridCol w:w="2538"/>
        <w:gridCol w:w="8478"/>
      </w:tblGrid>
      <w:tr w:rsidR="005115FA" w:rsidRPr="00EA336C" w:rsidTr="00ED1E87">
        <w:tc>
          <w:tcPr>
            <w:tcW w:w="11016" w:type="dxa"/>
            <w:gridSpan w:val="2"/>
            <w:shd w:val="clear" w:color="auto" w:fill="D9D9D9" w:themeFill="background1" w:themeFillShade="D9"/>
          </w:tcPr>
          <w:p w:rsidR="005115FA" w:rsidRPr="00637060" w:rsidRDefault="005115FA" w:rsidP="00ED1E87">
            <w:pPr>
              <w:contextualSpacing/>
              <w:rPr>
                <w:rFonts w:cs="Arial"/>
                <w:b/>
              </w:rPr>
            </w:pPr>
            <w:r w:rsidRPr="00EA336C">
              <w:rPr>
                <w:rFonts w:cs="Arial"/>
                <w:b/>
              </w:rPr>
              <w:t>Indirect costs</w:t>
            </w:r>
          </w:p>
        </w:tc>
      </w:tr>
      <w:tr w:rsidR="005115FA" w:rsidRPr="00EA336C" w:rsidTr="00ED1E87">
        <w:tc>
          <w:tcPr>
            <w:tcW w:w="2538" w:type="dxa"/>
          </w:tcPr>
          <w:p w:rsidR="005115FA" w:rsidRPr="00EA336C" w:rsidRDefault="005115FA" w:rsidP="00ED1E87">
            <w:pPr>
              <w:contextualSpacing/>
              <w:rPr>
                <w:rFonts w:cs="Arial"/>
              </w:rPr>
            </w:pPr>
          </w:p>
        </w:tc>
        <w:tc>
          <w:tcPr>
            <w:tcW w:w="8478" w:type="dxa"/>
          </w:tcPr>
          <w:p w:rsidR="005115FA" w:rsidRPr="00EA336C" w:rsidRDefault="005115FA" w:rsidP="00ED1E87">
            <w:pPr>
              <w:contextualSpacing/>
              <w:rPr>
                <w:rFonts w:cs="Arial"/>
              </w:rPr>
            </w:pPr>
            <w:r>
              <w:rPr>
                <w:rFonts w:cs="Arial"/>
              </w:rPr>
              <w:t>Please include a copy of the indirect negotiated cost agreement with the Federal Government. This document does not count against page limit.</w:t>
            </w:r>
          </w:p>
        </w:tc>
      </w:tr>
    </w:tbl>
    <w:p w:rsidR="005115FA" w:rsidRDefault="005115FA" w:rsidP="005115FA">
      <w:pPr>
        <w:rPr>
          <w:rFonts w:ascii="Arial" w:eastAsiaTheme="majorEastAsia" w:hAnsi="Arial" w:cs="Arial"/>
          <w:b/>
          <w:bCs/>
          <w:smallCaps/>
          <w:snapToGrid w:val="0"/>
          <w:sz w:val="26"/>
          <w:szCs w:val="28"/>
        </w:rPr>
      </w:pPr>
    </w:p>
    <w:tbl>
      <w:tblPr>
        <w:tblStyle w:val="TableGrid"/>
        <w:tblW w:w="0" w:type="auto"/>
        <w:tblLook w:val="04A0" w:firstRow="1" w:lastRow="0" w:firstColumn="1" w:lastColumn="0" w:noHBand="0" w:noVBand="1"/>
      </w:tblPr>
      <w:tblGrid>
        <w:gridCol w:w="2538"/>
        <w:gridCol w:w="8478"/>
      </w:tblGrid>
      <w:tr w:rsidR="005115FA" w:rsidRPr="00EA336C" w:rsidTr="00ED1E87">
        <w:tc>
          <w:tcPr>
            <w:tcW w:w="11016" w:type="dxa"/>
            <w:gridSpan w:val="2"/>
            <w:shd w:val="clear" w:color="auto" w:fill="D9D9D9" w:themeFill="background1" w:themeFillShade="D9"/>
          </w:tcPr>
          <w:p w:rsidR="005115FA" w:rsidRPr="00637060" w:rsidRDefault="005115FA" w:rsidP="00ED1E87">
            <w:pPr>
              <w:contextualSpacing/>
              <w:rPr>
                <w:rFonts w:cs="Arial"/>
                <w:b/>
              </w:rPr>
            </w:pPr>
            <w:r w:rsidRPr="00EA336C">
              <w:rPr>
                <w:rFonts w:cs="Arial"/>
                <w:b/>
              </w:rPr>
              <w:t>Fringe Benefits</w:t>
            </w:r>
          </w:p>
        </w:tc>
      </w:tr>
      <w:tr w:rsidR="005115FA" w:rsidRPr="00EA336C" w:rsidTr="00ED1E87">
        <w:tc>
          <w:tcPr>
            <w:tcW w:w="2538" w:type="dxa"/>
          </w:tcPr>
          <w:p w:rsidR="005115FA" w:rsidRPr="00EA336C" w:rsidRDefault="005115FA" w:rsidP="00ED1E87">
            <w:pPr>
              <w:contextualSpacing/>
              <w:rPr>
                <w:rFonts w:cs="Arial"/>
              </w:rPr>
            </w:pPr>
          </w:p>
        </w:tc>
        <w:tc>
          <w:tcPr>
            <w:tcW w:w="8478" w:type="dxa"/>
          </w:tcPr>
          <w:p w:rsidR="005115FA" w:rsidRPr="00EA336C" w:rsidRDefault="005115FA" w:rsidP="00ED1E87">
            <w:pPr>
              <w:contextualSpacing/>
              <w:rPr>
                <w:rFonts w:cs="Arial"/>
              </w:rPr>
            </w:pPr>
            <w:r>
              <w:rPr>
                <w:rFonts w:cs="Arial"/>
              </w:rPr>
              <w:t>Please include a copy of the negotiated rate agreement or internal memo supporting the proposed rates. This document does not count against page limit.</w:t>
            </w:r>
          </w:p>
        </w:tc>
      </w:tr>
    </w:tbl>
    <w:p w:rsidR="005115FA" w:rsidRPr="00EA336C" w:rsidRDefault="005115FA" w:rsidP="005115FA">
      <w:pPr>
        <w:rPr>
          <w:rFonts w:ascii="Arial" w:eastAsiaTheme="majorEastAsia" w:hAnsi="Arial" w:cs="Arial"/>
          <w:b/>
          <w:bCs/>
          <w:smallCaps/>
          <w:snapToGrid w:val="0"/>
          <w:sz w:val="26"/>
          <w:szCs w:val="28"/>
        </w:rPr>
      </w:pPr>
    </w:p>
    <w:p w:rsidR="005115FA" w:rsidRDefault="005115FA">
      <w:pPr>
        <w:rPr>
          <w:rFonts w:ascii="Arial" w:eastAsia="Times New Roman" w:hAnsi="Arial" w:cs="Arial"/>
          <w:b/>
          <w:snapToGrid w:val="0"/>
        </w:rPr>
      </w:pPr>
      <w:r>
        <w:rPr>
          <w:rFonts w:ascii="Arial" w:eastAsia="Times New Roman" w:hAnsi="Arial" w:cs="Arial"/>
          <w:b/>
          <w:snapToGrid w:val="0"/>
        </w:rPr>
        <w:br w:type="page"/>
      </w:r>
    </w:p>
    <w:p w:rsidR="005115FA" w:rsidRPr="00FC7869" w:rsidRDefault="005115FA" w:rsidP="005115FA">
      <w:pPr>
        <w:pStyle w:val="Heading1"/>
        <w:spacing w:before="0" w:line="240" w:lineRule="auto"/>
        <w:ind w:left="0"/>
        <w:jc w:val="center"/>
        <w:rPr>
          <w:rFonts w:ascii="Arial" w:hAnsi="Arial" w:cs="Arial"/>
          <w:sz w:val="32"/>
          <w:szCs w:val="32"/>
        </w:rPr>
      </w:pPr>
      <w:bookmarkStart w:id="46" w:name="_Ref275356381"/>
      <w:bookmarkStart w:id="47" w:name="_Toc275877974"/>
      <w:r w:rsidRPr="00FC7869">
        <w:rPr>
          <w:rFonts w:ascii="Arial" w:hAnsi="Arial" w:cs="Arial"/>
          <w:sz w:val="32"/>
          <w:szCs w:val="32"/>
        </w:rPr>
        <w:lastRenderedPageBreak/>
        <w:t>Attachment B – Special Terms and Conditions</w:t>
      </w:r>
      <w:bookmarkEnd w:id="46"/>
      <w:bookmarkEnd w:id="47"/>
    </w:p>
    <w:p w:rsidR="005115FA" w:rsidRPr="00FC7869" w:rsidRDefault="005115FA" w:rsidP="005115FA">
      <w:pPr>
        <w:spacing w:after="0" w:line="240" w:lineRule="auto"/>
        <w:rPr>
          <w:rFonts w:ascii="Arial" w:hAnsi="Arial" w:cs="Arial"/>
        </w:rPr>
      </w:pPr>
    </w:p>
    <w:p w:rsidR="005115FA" w:rsidRPr="00FC7869" w:rsidRDefault="005115FA" w:rsidP="005115FA">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b/>
          <w:u w:val="single"/>
        </w:rPr>
      </w:pPr>
      <w:r w:rsidRPr="00FC7869">
        <w:rPr>
          <w:rFonts w:ascii="Arial" w:hAnsi="Arial" w:cs="Arial"/>
          <w:b/>
        </w:rPr>
        <w:t>1.</w:t>
      </w:r>
      <w:r w:rsidRPr="00FC7869">
        <w:rPr>
          <w:rFonts w:ascii="Arial" w:hAnsi="Arial" w:cs="Arial"/>
        </w:rPr>
        <w:tab/>
      </w:r>
      <w:r w:rsidRPr="00FC7869">
        <w:rPr>
          <w:rFonts w:ascii="Arial" w:hAnsi="Arial" w:cs="Arial"/>
          <w:b/>
          <w:u w:val="single"/>
        </w:rPr>
        <w:t>Method of Payment</w:t>
      </w:r>
    </w:p>
    <w:p w:rsidR="005115FA" w:rsidRPr="00FC7869" w:rsidRDefault="005115FA" w:rsidP="005115FA">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rPr>
      </w:pPr>
      <w:r w:rsidRPr="00FC7869">
        <w:rPr>
          <w:rFonts w:ascii="Arial" w:hAnsi="Arial" w:cs="Arial"/>
        </w:rPr>
        <w:t xml:space="preserve">  </w:t>
      </w:r>
    </w:p>
    <w:p w:rsidR="005115FA" w:rsidRPr="00FC7869" w:rsidRDefault="005115FA" w:rsidP="005115FA">
      <w:pPr>
        <w:pStyle w:val="BodyTextIndent"/>
        <w:spacing w:after="0" w:line="240" w:lineRule="auto"/>
        <w:ind w:left="0"/>
        <w:rPr>
          <w:rFonts w:ascii="Arial" w:hAnsi="Arial" w:cs="Arial"/>
        </w:rPr>
      </w:pPr>
      <w:r w:rsidRPr="00FC7869">
        <w:rPr>
          <w:rFonts w:ascii="Arial" w:hAnsi="Arial" w:cs="Arial"/>
        </w:rPr>
        <w:t>Payments under financial assistance awards must be made using the Department of the Treasury Automated Standard Application for Payments (ASAP) system (</w:t>
      </w:r>
      <w:hyperlink r:id="rId41" w:history="1">
        <w:r w:rsidRPr="00FC7869">
          <w:rPr>
            <w:rStyle w:val="Hyperlink"/>
            <w:rFonts w:ascii="Arial" w:hAnsi="Arial" w:cs="Arial"/>
          </w:rPr>
          <w:t>www.asap.gov</w:t>
        </w:r>
      </w:hyperlink>
      <w:r w:rsidRPr="00FC7869">
        <w:rPr>
          <w:rFonts w:ascii="Arial" w:hAnsi="Arial" w:cs="Arial"/>
        </w:rPr>
        <w:t>).</w:t>
      </w:r>
    </w:p>
    <w:p w:rsidR="005115FA" w:rsidRPr="00FC7869" w:rsidRDefault="005115FA" w:rsidP="005115FA">
      <w:pPr>
        <w:keepNext/>
        <w:keepLines/>
        <w:tabs>
          <w:tab w:val="left" w:pos="432"/>
          <w:tab w:val="left" w:pos="864"/>
          <w:tab w:val="left" w:pos="1296"/>
        </w:tabs>
        <w:spacing w:after="0" w:line="240" w:lineRule="auto"/>
        <w:rPr>
          <w:rFonts w:ascii="Arial" w:hAnsi="Arial" w:cs="Arial"/>
        </w:rPr>
      </w:pPr>
    </w:p>
    <w:p w:rsidR="005115FA" w:rsidRPr="00FC7869" w:rsidRDefault="005115FA" w:rsidP="00125DCC">
      <w:pPr>
        <w:keepNext/>
        <w:keepLines/>
        <w:numPr>
          <w:ilvl w:val="0"/>
          <w:numId w:val="27"/>
        </w:numPr>
        <w:tabs>
          <w:tab w:val="left" w:pos="432"/>
          <w:tab w:val="left" w:pos="720"/>
          <w:tab w:val="left" w:pos="1296"/>
        </w:tabs>
        <w:spacing w:after="0" w:line="240" w:lineRule="auto"/>
        <w:ind w:left="0" w:firstLine="0"/>
        <w:rPr>
          <w:rFonts w:ascii="Arial" w:hAnsi="Arial" w:cs="Arial"/>
        </w:rPr>
      </w:pPr>
      <w:r w:rsidRPr="00FC7869">
        <w:rPr>
          <w:rFonts w:ascii="Arial" w:hAnsi="Arial" w:cs="Arial"/>
          <w:color w:val="000000"/>
        </w:rPr>
        <w:t>The Recipient agrees that it has established or will establish an account with ASAP</w:t>
      </w:r>
      <w:r w:rsidRPr="00FC7869">
        <w:rPr>
          <w:rFonts w:ascii="Arial" w:hAnsi="Arial" w:cs="Arial"/>
        </w:rPr>
        <w:t>.  USGS will initiate enrollment in ASAP using information specific to that organization from the SF 424 form.  If the Recipient does not currently have an ASAP account, they must designate an individual (name, title, address, phone and e-mail) who will serve as the Point of Contact (POC).</w:t>
      </w:r>
    </w:p>
    <w:p w:rsidR="005115FA" w:rsidRPr="00FC7869" w:rsidRDefault="005115FA" w:rsidP="005115FA">
      <w:pPr>
        <w:keepNext/>
        <w:keepLines/>
        <w:tabs>
          <w:tab w:val="left" w:pos="432"/>
          <w:tab w:val="left" w:pos="720"/>
          <w:tab w:val="left" w:pos="1296"/>
        </w:tabs>
        <w:spacing w:after="0" w:line="240" w:lineRule="auto"/>
        <w:rPr>
          <w:rFonts w:ascii="Arial" w:hAnsi="Arial" w:cs="Arial"/>
        </w:rPr>
      </w:pPr>
    </w:p>
    <w:p w:rsidR="005115FA" w:rsidRPr="00FC7869" w:rsidRDefault="005115FA" w:rsidP="00125DCC">
      <w:pPr>
        <w:keepNext/>
        <w:keepLines/>
        <w:numPr>
          <w:ilvl w:val="0"/>
          <w:numId w:val="27"/>
        </w:numPr>
        <w:tabs>
          <w:tab w:val="left" w:pos="432"/>
          <w:tab w:val="left" w:pos="720"/>
          <w:tab w:val="left" w:pos="1296"/>
        </w:tabs>
        <w:spacing w:after="0" w:line="240" w:lineRule="auto"/>
        <w:ind w:left="0" w:firstLine="0"/>
        <w:rPr>
          <w:rFonts w:ascii="Arial" w:hAnsi="Arial" w:cs="Arial"/>
        </w:rPr>
      </w:pPr>
      <w:r w:rsidRPr="00FC7869">
        <w:rPr>
          <w:rFonts w:ascii="Arial" w:hAnsi="Arial" w:cs="Arial"/>
          <w:color w:val="000000"/>
        </w:rPr>
        <w:t>With the award of each grant/cooperative agreement, a sub-account will be set up from which the Recipient can draw down funds.</w:t>
      </w:r>
    </w:p>
    <w:p w:rsidR="005115FA" w:rsidRPr="00FC7869" w:rsidRDefault="005115FA" w:rsidP="005115FA">
      <w:pPr>
        <w:pStyle w:val="ListParagraph"/>
        <w:spacing w:after="0" w:line="240" w:lineRule="auto"/>
        <w:ind w:left="0"/>
        <w:rPr>
          <w:rFonts w:ascii="Arial" w:hAnsi="Arial" w:cs="Arial"/>
          <w:color w:val="000000"/>
        </w:rPr>
      </w:pPr>
    </w:p>
    <w:p w:rsidR="005115FA" w:rsidRPr="00FC7869" w:rsidRDefault="005115FA" w:rsidP="00125DCC">
      <w:pPr>
        <w:keepNext/>
        <w:keepLines/>
        <w:numPr>
          <w:ilvl w:val="0"/>
          <w:numId w:val="27"/>
        </w:numPr>
        <w:tabs>
          <w:tab w:val="left" w:pos="432"/>
          <w:tab w:val="left" w:pos="720"/>
          <w:tab w:val="left" w:pos="1296"/>
        </w:tabs>
        <w:spacing w:after="0" w:line="240" w:lineRule="auto"/>
        <w:ind w:left="0" w:firstLine="0"/>
        <w:rPr>
          <w:rFonts w:ascii="Arial" w:hAnsi="Arial" w:cs="Arial"/>
        </w:rPr>
      </w:pPr>
      <w:r w:rsidRPr="00FC7869">
        <w:rPr>
          <w:rFonts w:ascii="Arial" w:hAnsi="Arial" w:cs="Arial"/>
          <w:color w:val="000000"/>
        </w:rPr>
        <w:t>Inquiries regarding payment should be directed to:</w:t>
      </w:r>
    </w:p>
    <w:p w:rsidR="005115FA" w:rsidRPr="00FC7869" w:rsidRDefault="005115FA" w:rsidP="005115FA">
      <w:pPr>
        <w:spacing w:after="0" w:line="240" w:lineRule="auto"/>
        <w:rPr>
          <w:rFonts w:ascii="Arial" w:hAnsi="Arial" w:cs="Arial"/>
        </w:rPr>
      </w:pPr>
    </w:p>
    <w:tbl>
      <w:tblPr>
        <w:tblW w:w="10288"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56"/>
        <w:gridCol w:w="2031"/>
        <w:gridCol w:w="1613"/>
        <w:gridCol w:w="2063"/>
        <w:gridCol w:w="3025"/>
      </w:tblGrid>
      <w:tr w:rsidR="005115FA" w:rsidRPr="00FC7869" w:rsidTr="00ED1E87">
        <w:trPr>
          <w:trHeight w:val="877"/>
          <w:tblCellSpacing w:w="15" w:type="dxa"/>
        </w:trPr>
        <w:tc>
          <w:tcPr>
            <w:tcW w:w="1511" w:type="dxa"/>
            <w:tcBorders>
              <w:top w:val="outset" w:sz="6" w:space="0" w:color="auto"/>
              <w:left w:val="outset" w:sz="6" w:space="0" w:color="auto"/>
              <w:bottom w:val="outset" w:sz="6" w:space="0" w:color="auto"/>
              <w:right w:val="outset" w:sz="6" w:space="0" w:color="auto"/>
            </w:tcBorders>
            <w:vAlign w:val="center"/>
            <w:hideMark/>
          </w:tcPr>
          <w:p w:rsidR="005115FA" w:rsidRPr="00FC7869" w:rsidRDefault="005115FA" w:rsidP="00ED1E87">
            <w:pPr>
              <w:spacing w:after="0" w:line="240" w:lineRule="auto"/>
              <w:jc w:val="center"/>
              <w:rPr>
                <w:rFonts w:ascii="Arial" w:hAnsi="Arial" w:cs="Arial"/>
                <w:b/>
                <w:bCs/>
                <w:color w:val="000000"/>
              </w:rPr>
            </w:pPr>
            <w:r w:rsidRPr="00FC7869">
              <w:rPr>
                <w:rFonts w:ascii="Arial" w:hAnsi="Arial" w:cs="Arial"/>
                <w:b/>
                <w:bCs/>
                <w:color w:val="000000"/>
              </w:rPr>
              <w:t>Regional Finance Center</w:t>
            </w:r>
          </w:p>
        </w:tc>
        <w:tc>
          <w:tcPr>
            <w:tcW w:w="2001" w:type="dxa"/>
            <w:tcBorders>
              <w:top w:val="outset" w:sz="6" w:space="0" w:color="auto"/>
              <w:left w:val="outset" w:sz="6" w:space="0" w:color="auto"/>
              <w:bottom w:val="outset" w:sz="6" w:space="0" w:color="auto"/>
              <w:right w:val="outset" w:sz="6" w:space="0" w:color="auto"/>
            </w:tcBorders>
            <w:vAlign w:val="center"/>
            <w:hideMark/>
          </w:tcPr>
          <w:p w:rsidR="005115FA" w:rsidRPr="00FC7869" w:rsidRDefault="005115FA" w:rsidP="00ED1E87">
            <w:pPr>
              <w:spacing w:after="0" w:line="240" w:lineRule="auto"/>
              <w:jc w:val="center"/>
              <w:rPr>
                <w:rFonts w:ascii="Arial" w:hAnsi="Arial" w:cs="Arial"/>
                <w:b/>
                <w:bCs/>
                <w:color w:val="000000"/>
              </w:rPr>
            </w:pPr>
            <w:r w:rsidRPr="00FC7869">
              <w:rPr>
                <w:rFonts w:ascii="Arial" w:hAnsi="Arial" w:cs="Arial"/>
                <w:b/>
                <w:bCs/>
                <w:color w:val="000000"/>
              </w:rPr>
              <w:t>Time Zone</w:t>
            </w:r>
          </w:p>
        </w:tc>
        <w:tc>
          <w:tcPr>
            <w:tcW w:w="1583" w:type="dxa"/>
            <w:tcBorders>
              <w:top w:val="outset" w:sz="6" w:space="0" w:color="auto"/>
              <w:left w:val="outset" w:sz="6" w:space="0" w:color="auto"/>
              <w:bottom w:val="outset" w:sz="6" w:space="0" w:color="auto"/>
              <w:right w:val="outset" w:sz="6" w:space="0" w:color="auto"/>
            </w:tcBorders>
            <w:vAlign w:val="center"/>
            <w:hideMark/>
          </w:tcPr>
          <w:p w:rsidR="005115FA" w:rsidRPr="00FC7869" w:rsidRDefault="005115FA" w:rsidP="00ED1E87">
            <w:pPr>
              <w:spacing w:after="0" w:line="240" w:lineRule="auto"/>
              <w:jc w:val="center"/>
              <w:rPr>
                <w:rFonts w:ascii="Arial" w:hAnsi="Arial" w:cs="Arial"/>
                <w:b/>
                <w:bCs/>
                <w:color w:val="000000"/>
              </w:rPr>
            </w:pPr>
            <w:r w:rsidRPr="00FC7869">
              <w:rPr>
                <w:rFonts w:ascii="Arial" w:hAnsi="Arial" w:cs="Arial"/>
                <w:b/>
                <w:bCs/>
                <w:color w:val="000000"/>
              </w:rPr>
              <w:t>Phone Number</w:t>
            </w:r>
          </w:p>
        </w:tc>
        <w:tc>
          <w:tcPr>
            <w:tcW w:w="2033" w:type="dxa"/>
            <w:tcBorders>
              <w:top w:val="outset" w:sz="6" w:space="0" w:color="auto"/>
              <w:left w:val="outset" w:sz="6" w:space="0" w:color="auto"/>
              <w:bottom w:val="outset" w:sz="6" w:space="0" w:color="auto"/>
              <w:right w:val="outset" w:sz="6" w:space="0" w:color="auto"/>
            </w:tcBorders>
            <w:vAlign w:val="center"/>
            <w:hideMark/>
          </w:tcPr>
          <w:p w:rsidR="005115FA" w:rsidRPr="00FC7869" w:rsidRDefault="005115FA" w:rsidP="00ED1E87">
            <w:pPr>
              <w:spacing w:after="0" w:line="240" w:lineRule="auto"/>
              <w:jc w:val="center"/>
              <w:rPr>
                <w:rFonts w:ascii="Arial" w:hAnsi="Arial" w:cs="Arial"/>
                <w:b/>
                <w:bCs/>
                <w:color w:val="000000"/>
              </w:rPr>
            </w:pPr>
            <w:r w:rsidRPr="00FC7869">
              <w:rPr>
                <w:rFonts w:ascii="Arial" w:hAnsi="Arial" w:cs="Arial"/>
                <w:b/>
                <w:bCs/>
                <w:color w:val="000000"/>
              </w:rPr>
              <w:t>Business Hours</w:t>
            </w:r>
          </w:p>
        </w:tc>
        <w:tc>
          <w:tcPr>
            <w:tcW w:w="2980" w:type="dxa"/>
            <w:tcBorders>
              <w:top w:val="outset" w:sz="6" w:space="0" w:color="auto"/>
              <w:left w:val="outset" w:sz="6" w:space="0" w:color="auto"/>
              <w:bottom w:val="outset" w:sz="6" w:space="0" w:color="auto"/>
              <w:right w:val="outset" w:sz="6" w:space="0" w:color="auto"/>
            </w:tcBorders>
            <w:vAlign w:val="center"/>
            <w:hideMark/>
          </w:tcPr>
          <w:p w:rsidR="005115FA" w:rsidRPr="00FC7869" w:rsidRDefault="005115FA" w:rsidP="00ED1E87">
            <w:pPr>
              <w:spacing w:after="0" w:line="240" w:lineRule="auto"/>
              <w:jc w:val="center"/>
              <w:rPr>
                <w:rFonts w:ascii="Arial" w:hAnsi="Arial" w:cs="Arial"/>
                <w:b/>
                <w:bCs/>
                <w:color w:val="000000"/>
              </w:rPr>
            </w:pPr>
            <w:r w:rsidRPr="00FC7869">
              <w:rPr>
                <w:rFonts w:ascii="Arial" w:hAnsi="Arial" w:cs="Arial"/>
                <w:b/>
                <w:bCs/>
                <w:color w:val="000000"/>
              </w:rPr>
              <w:t>Mailing Address</w:t>
            </w:r>
          </w:p>
        </w:tc>
      </w:tr>
      <w:tr w:rsidR="005115FA" w:rsidRPr="00FC7869" w:rsidTr="00ED1E87">
        <w:trPr>
          <w:trHeight w:val="574"/>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115FA" w:rsidRPr="00FC7869" w:rsidRDefault="005115FA" w:rsidP="00ED1E87">
            <w:pPr>
              <w:spacing w:after="0" w:line="240" w:lineRule="auto"/>
              <w:rPr>
                <w:rFonts w:ascii="Arial" w:hAnsi="Arial" w:cs="Arial"/>
                <w:color w:val="000000"/>
              </w:rPr>
            </w:pPr>
            <w:r w:rsidRPr="00FC7869">
              <w:rPr>
                <w:rFonts w:ascii="Arial" w:hAnsi="Arial" w:cs="Arial"/>
                <w:color w:val="000000"/>
              </w:rPr>
              <w:t>Philadelphia</w:t>
            </w:r>
          </w:p>
        </w:tc>
        <w:tc>
          <w:tcPr>
            <w:tcW w:w="0" w:type="auto"/>
            <w:tcBorders>
              <w:top w:val="outset" w:sz="6" w:space="0" w:color="auto"/>
              <w:left w:val="outset" w:sz="6" w:space="0" w:color="auto"/>
              <w:bottom w:val="outset" w:sz="6" w:space="0" w:color="auto"/>
              <w:right w:val="outset" w:sz="6" w:space="0" w:color="auto"/>
            </w:tcBorders>
            <w:vAlign w:val="center"/>
            <w:hideMark/>
          </w:tcPr>
          <w:p w:rsidR="005115FA" w:rsidRPr="00FC7869" w:rsidRDefault="005115FA" w:rsidP="00ED1E87">
            <w:pPr>
              <w:spacing w:after="0" w:line="240" w:lineRule="auto"/>
              <w:rPr>
                <w:rFonts w:ascii="Arial" w:hAnsi="Arial" w:cs="Arial"/>
                <w:color w:val="000000"/>
              </w:rPr>
            </w:pPr>
            <w:r w:rsidRPr="00FC7869">
              <w:rPr>
                <w:rFonts w:ascii="Arial" w:hAnsi="Arial" w:cs="Arial"/>
                <w:color w:val="000000"/>
              </w:rPr>
              <w:t>Eastern</w:t>
            </w:r>
          </w:p>
        </w:tc>
        <w:tc>
          <w:tcPr>
            <w:tcW w:w="0" w:type="auto"/>
            <w:tcBorders>
              <w:top w:val="outset" w:sz="6" w:space="0" w:color="auto"/>
              <w:left w:val="outset" w:sz="6" w:space="0" w:color="auto"/>
              <w:bottom w:val="outset" w:sz="6" w:space="0" w:color="auto"/>
              <w:right w:val="outset" w:sz="6" w:space="0" w:color="auto"/>
            </w:tcBorders>
            <w:vAlign w:val="center"/>
            <w:hideMark/>
          </w:tcPr>
          <w:p w:rsidR="005115FA" w:rsidRPr="00FC7869" w:rsidRDefault="005115FA" w:rsidP="00ED1E87">
            <w:pPr>
              <w:spacing w:after="0" w:line="240" w:lineRule="auto"/>
              <w:rPr>
                <w:rFonts w:ascii="Arial" w:hAnsi="Arial" w:cs="Arial"/>
                <w:color w:val="000000"/>
              </w:rPr>
            </w:pPr>
            <w:r w:rsidRPr="00FC7869">
              <w:rPr>
                <w:rFonts w:ascii="Arial" w:hAnsi="Arial" w:cs="Arial"/>
                <w:color w:val="000000"/>
              </w:rPr>
              <w:t>(215) 516-8021</w:t>
            </w:r>
          </w:p>
        </w:tc>
        <w:tc>
          <w:tcPr>
            <w:tcW w:w="0" w:type="auto"/>
            <w:tcBorders>
              <w:top w:val="outset" w:sz="6" w:space="0" w:color="auto"/>
              <w:left w:val="outset" w:sz="6" w:space="0" w:color="auto"/>
              <w:bottom w:val="outset" w:sz="6" w:space="0" w:color="auto"/>
              <w:right w:val="outset" w:sz="6" w:space="0" w:color="auto"/>
            </w:tcBorders>
            <w:vAlign w:val="center"/>
            <w:hideMark/>
          </w:tcPr>
          <w:p w:rsidR="005115FA" w:rsidRPr="00FC7869" w:rsidRDefault="005115FA" w:rsidP="00ED1E87">
            <w:pPr>
              <w:spacing w:after="0" w:line="240" w:lineRule="auto"/>
              <w:rPr>
                <w:rFonts w:ascii="Arial" w:hAnsi="Arial" w:cs="Arial"/>
                <w:color w:val="000000"/>
              </w:rPr>
            </w:pPr>
            <w:r w:rsidRPr="00FC7869">
              <w:rPr>
                <w:rFonts w:ascii="Arial" w:hAnsi="Arial" w:cs="Arial"/>
                <w:color w:val="000000"/>
              </w:rPr>
              <w:t xml:space="preserve">7:30 </w:t>
            </w:r>
            <w:proofErr w:type="spellStart"/>
            <w:r w:rsidRPr="00FC7869">
              <w:rPr>
                <w:rFonts w:ascii="Arial" w:hAnsi="Arial" w:cs="Arial"/>
                <w:color w:val="000000"/>
              </w:rPr>
              <w:t>a.m</w:t>
            </w:r>
            <w:proofErr w:type="spellEnd"/>
            <w:r w:rsidRPr="00FC7869">
              <w:rPr>
                <w:rFonts w:ascii="Arial" w:hAnsi="Arial" w:cs="Arial"/>
                <w:color w:val="000000"/>
              </w:rPr>
              <w:t xml:space="preserve"> - 4:00 p.m.</w:t>
            </w:r>
          </w:p>
        </w:tc>
        <w:tc>
          <w:tcPr>
            <w:tcW w:w="0" w:type="auto"/>
            <w:tcBorders>
              <w:top w:val="outset" w:sz="6" w:space="0" w:color="auto"/>
              <w:left w:val="outset" w:sz="6" w:space="0" w:color="auto"/>
              <w:bottom w:val="outset" w:sz="6" w:space="0" w:color="auto"/>
              <w:right w:val="outset" w:sz="6" w:space="0" w:color="auto"/>
            </w:tcBorders>
            <w:vAlign w:val="center"/>
            <w:hideMark/>
          </w:tcPr>
          <w:p w:rsidR="005115FA" w:rsidRPr="00FC7869" w:rsidRDefault="005115FA" w:rsidP="00ED1E87">
            <w:pPr>
              <w:spacing w:after="0" w:line="240" w:lineRule="auto"/>
              <w:rPr>
                <w:rFonts w:ascii="Arial" w:hAnsi="Arial" w:cs="Arial"/>
                <w:color w:val="000000"/>
              </w:rPr>
            </w:pPr>
            <w:r w:rsidRPr="00FC7869">
              <w:rPr>
                <w:rFonts w:ascii="Arial" w:hAnsi="Arial" w:cs="Arial"/>
                <w:color w:val="000000"/>
              </w:rPr>
              <w:t>P.O. Box 51317</w:t>
            </w:r>
            <w:r w:rsidRPr="00FC7869">
              <w:rPr>
                <w:rFonts w:ascii="Arial" w:hAnsi="Arial" w:cs="Arial"/>
                <w:color w:val="000000"/>
              </w:rPr>
              <w:br/>
              <w:t>Philadelphia, PA 19115-6317</w:t>
            </w:r>
          </w:p>
        </w:tc>
      </w:tr>
      <w:tr w:rsidR="005115FA" w:rsidRPr="00FC7869" w:rsidTr="00ED1E87">
        <w:trPr>
          <w:trHeight w:val="58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115FA" w:rsidRPr="00FC7869" w:rsidRDefault="005115FA" w:rsidP="00ED1E87">
            <w:pPr>
              <w:spacing w:after="0" w:line="240" w:lineRule="auto"/>
              <w:rPr>
                <w:rFonts w:ascii="Arial" w:hAnsi="Arial" w:cs="Arial"/>
                <w:color w:val="000000"/>
              </w:rPr>
            </w:pPr>
            <w:r w:rsidRPr="00FC7869">
              <w:rPr>
                <w:rFonts w:ascii="Arial" w:hAnsi="Arial" w:cs="Arial"/>
                <w:color w:val="000000"/>
              </w:rPr>
              <w:t>Kansas City</w:t>
            </w:r>
          </w:p>
        </w:tc>
        <w:tc>
          <w:tcPr>
            <w:tcW w:w="0" w:type="auto"/>
            <w:tcBorders>
              <w:top w:val="outset" w:sz="6" w:space="0" w:color="auto"/>
              <w:left w:val="outset" w:sz="6" w:space="0" w:color="auto"/>
              <w:bottom w:val="outset" w:sz="6" w:space="0" w:color="auto"/>
              <w:right w:val="outset" w:sz="6" w:space="0" w:color="auto"/>
            </w:tcBorders>
            <w:vAlign w:val="center"/>
            <w:hideMark/>
          </w:tcPr>
          <w:p w:rsidR="005115FA" w:rsidRPr="00FC7869" w:rsidRDefault="005115FA" w:rsidP="00ED1E87">
            <w:pPr>
              <w:spacing w:after="0" w:line="240" w:lineRule="auto"/>
              <w:rPr>
                <w:rFonts w:ascii="Arial" w:hAnsi="Arial" w:cs="Arial"/>
                <w:color w:val="000000"/>
              </w:rPr>
            </w:pPr>
            <w:r w:rsidRPr="00FC7869">
              <w:rPr>
                <w:rFonts w:ascii="Arial" w:hAnsi="Arial" w:cs="Arial"/>
                <w:color w:val="000000"/>
              </w:rPr>
              <w:t>Central</w:t>
            </w:r>
          </w:p>
        </w:tc>
        <w:tc>
          <w:tcPr>
            <w:tcW w:w="0" w:type="auto"/>
            <w:tcBorders>
              <w:top w:val="outset" w:sz="6" w:space="0" w:color="auto"/>
              <w:left w:val="outset" w:sz="6" w:space="0" w:color="auto"/>
              <w:bottom w:val="outset" w:sz="6" w:space="0" w:color="auto"/>
              <w:right w:val="outset" w:sz="6" w:space="0" w:color="auto"/>
            </w:tcBorders>
            <w:vAlign w:val="center"/>
            <w:hideMark/>
          </w:tcPr>
          <w:p w:rsidR="005115FA" w:rsidRPr="00FC7869" w:rsidRDefault="005115FA" w:rsidP="00ED1E87">
            <w:pPr>
              <w:spacing w:after="0" w:line="240" w:lineRule="auto"/>
              <w:rPr>
                <w:rFonts w:ascii="Arial" w:hAnsi="Arial" w:cs="Arial"/>
                <w:color w:val="000000"/>
              </w:rPr>
            </w:pPr>
            <w:r w:rsidRPr="00FC7869">
              <w:rPr>
                <w:rFonts w:ascii="Arial" w:hAnsi="Arial" w:cs="Arial"/>
                <w:color w:val="000000"/>
              </w:rPr>
              <w:t>(816) 414-2100</w:t>
            </w:r>
          </w:p>
        </w:tc>
        <w:tc>
          <w:tcPr>
            <w:tcW w:w="0" w:type="auto"/>
            <w:tcBorders>
              <w:top w:val="outset" w:sz="6" w:space="0" w:color="auto"/>
              <w:left w:val="outset" w:sz="6" w:space="0" w:color="auto"/>
              <w:bottom w:val="outset" w:sz="6" w:space="0" w:color="auto"/>
              <w:right w:val="outset" w:sz="6" w:space="0" w:color="auto"/>
            </w:tcBorders>
            <w:vAlign w:val="center"/>
            <w:hideMark/>
          </w:tcPr>
          <w:p w:rsidR="005115FA" w:rsidRPr="00FC7869" w:rsidRDefault="005115FA" w:rsidP="00ED1E87">
            <w:pPr>
              <w:spacing w:after="0" w:line="240" w:lineRule="auto"/>
              <w:rPr>
                <w:rFonts w:ascii="Arial" w:hAnsi="Arial" w:cs="Arial"/>
                <w:color w:val="000000"/>
              </w:rPr>
            </w:pPr>
            <w:r w:rsidRPr="00FC7869">
              <w:rPr>
                <w:rFonts w:ascii="Arial" w:hAnsi="Arial" w:cs="Arial"/>
                <w:color w:val="000000"/>
              </w:rPr>
              <w:t xml:space="preserve">7:30 </w:t>
            </w:r>
            <w:proofErr w:type="spellStart"/>
            <w:r w:rsidRPr="00FC7869">
              <w:rPr>
                <w:rFonts w:ascii="Arial" w:hAnsi="Arial" w:cs="Arial"/>
                <w:color w:val="000000"/>
              </w:rPr>
              <w:t>a.m</w:t>
            </w:r>
            <w:proofErr w:type="spellEnd"/>
            <w:r w:rsidRPr="00FC7869">
              <w:rPr>
                <w:rFonts w:ascii="Arial" w:hAnsi="Arial" w:cs="Arial"/>
                <w:color w:val="000000"/>
              </w:rPr>
              <w:t xml:space="preserve"> - 4:00 p.m.</w:t>
            </w:r>
          </w:p>
        </w:tc>
        <w:tc>
          <w:tcPr>
            <w:tcW w:w="0" w:type="auto"/>
            <w:tcBorders>
              <w:top w:val="outset" w:sz="6" w:space="0" w:color="auto"/>
              <w:left w:val="outset" w:sz="6" w:space="0" w:color="auto"/>
              <w:bottom w:val="outset" w:sz="6" w:space="0" w:color="auto"/>
              <w:right w:val="outset" w:sz="6" w:space="0" w:color="auto"/>
            </w:tcBorders>
            <w:vAlign w:val="center"/>
            <w:hideMark/>
          </w:tcPr>
          <w:p w:rsidR="005115FA" w:rsidRPr="00FC7869" w:rsidRDefault="005115FA" w:rsidP="00ED1E87">
            <w:pPr>
              <w:spacing w:after="0" w:line="240" w:lineRule="auto"/>
              <w:rPr>
                <w:rFonts w:ascii="Arial" w:hAnsi="Arial" w:cs="Arial"/>
                <w:color w:val="000000"/>
              </w:rPr>
            </w:pPr>
            <w:r w:rsidRPr="00FC7869">
              <w:rPr>
                <w:rFonts w:ascii="Arial" w:hAnsi="Arial" w:cs="Arial"/>
                <w:color w:val="000000"/>
              </w:rPr>
              <w:t>P.O. Box 12599-0599</w:t>
            </w:r>
            <w:r w:rsidRPr="00FC7869">
              <w:rPr>
                <w:rFonts w:ascii="Arial" w:hAnsi="Arial" w:cs="Arial"/>
                <w:color w:val="000000"/>
              </w:rPr>
              <w:br/>
              <w:t>Kansas City, MO 64116-0599</w:t>
            </w:r>
          </w:p>
        </w:tc>
      </w:tr>
      <w:tr w:rsidR="005115FA" w:rsidRPr="00FC7869" w:rsidTr="00ED1E87">
        <w:trPr>
          <w:trHeight w:val="58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115FA" w:rsidRPr="00FC7869" w:rsidRDefault="005115FA" w:rsidP="00ED1E87">
            <w:pPr>
              <w:spacing w:after="0" w:line="240" w:lineRule="auto"/>
              <w:rPr>
                <w:rFonts w:ascii="Arial" w:hAnsi="Arial" w:cs="Arial"/>
                <w:color w:val="000000"/>
              </w:rPr>
            </w:pPr>
            <w:r w:rsidRPr="00FC7869">
              <w:rPr>
                <w:rFonts w:ascii="Arial" w:hAnsi="Arial" w:cs="Arial"/>
                <w:color w:val="000000"/>
              </w:rPr>
              <w:t>San Francisco</w:t>
            </w:r>
          </w:p>
        </w:tc>
        <w:tc>
          <w:tcPr>
            <w:tcW w:w="0" w:type="auto"/>
            <w:tcBorders>
              <w:top w:val="outset" w:sz="6" w:space="0" w:color="auto"/>
              <w:left w:val="outset" w:sz="6" w:space="0" w:color="auto"/>
              <w:bottom w:val="outset" w:sz="6" w:space="0" w:color="auto"/>
              <w:right w:val="outset" w:sz="6" w:space="0" w:color="auto"/>
            </w:tcBorders>
            <w:vAlign w:val="center"/>
            <w:hideMark/>
          </w:tcPr>
          <w:p w:rsidR="005115FA" w:rsidRPr="00FC7869" w:rsidRDefault="005115FA" w:rsidP="00ED1E87">
            <w:pPr>
              <w:spacing w:after="0" w:line="240" w:lineRule="auto"/>
              <w:rPr>
                <w:rFonts w:ascii="Arial" w:hAnsi="Arial" w:cs="Arial"/>
                <w:color w:val="000000"/>
              </w:rPr>
            </w:pPr>
            <w:r w:rsidRPr="00FC7869">
              <w:rPr>
                <w:rFonts w:ascii="Arial" w:hAnsi="Arial" w:cs="Arial"/>
                <w:color w:val="000000"/>
              </w:rPr>
              <w:t>Mountain or Pacific</w:t>
            </w:r>
          </w:p>
        </w:tc>
        <w:tc>
          <w:tcPr>
            <w:tcW w:w="0" w:type="auto"/>
            <w:tcBorders>
              <w:top w:val="outset" w:sz="6" w:space="0" w:color="auto"/>
              <w:left w:val="outset" w:sz="6" w:space="0" w:color="auto"/>
              <w:bottom w:val="outset" w:sz="6" w:space="0" w:color="auto"/>
              <w:right w:val="outset" w:sz="6" w:space="0" w:color="auto"/>
            </w:tcBorders>
            <w:vAlign w:val="center"/>
            <w:hideMark/>
          </w:tcPr>
          <w:p w:rsidR="005115FA" w:rsidRPr="00FC7869" w:rsidRDefault="005115FA" w:rsidP="00ED1E87">
            <w:pPr>
              <w:spacing w:after="0" w:line="240" w:lineRule="auto"/>
              <w:rPr>
                <w:rFonts w:ascii="Arial" w:hAnsi="Arial" w:cs="Arial"/>
                <w:color w:val="000000"/>
              </w:rPr>
            </w:pPr>
            <w:r w:rsidRPr="00FC7869">
              <w:rPr>
                <w:rFonts w:ascii="Arial" w:hAnsi="Arial" w:cs="Arial"/>
                <w:color w:val="000000"/>
              </w:rPr>
              <w:t>(510) 594-7182</w:t>
            </w:r>
          </w:p>
        </w:tc>
        <w:tc>
          <w:tcPr>
            <w:tcW w:w="0" w:type="auto"/>
            <w:tcBorders>
              <w:top w:val="outset" w:sz="6" w:space="0" w:color="auto"/>
              <w:left w:val="outset" w:sz="6" w:space="0" w:color="auto"/>
              <w:bottom w:val="outset" w:sz="6" w:space="0" w:color="auto"/>
              <w:right w:val="outset" w:sz="6" w:space="0" w:color="auto"/>
            </w:tcBorders>
            <w:vAlign w:val="center"/>
            <w:hideMark/>
          </w:tcPr>
          <w:p w:rsidR="005115FA" w:rsidRPr="00FC7869" w:rsidRDefault="005115FA" w:rsidP="00ED1E87">
            <w:pPr>
              <w:spacing w:after="0" w:line="240" w:lineRule="auto"/>
              <w:rPr>
                <w:rFonts w:ascii="Arial" w:hAnsi="Arial" w:cs="Arial"/>
                <w:color w:val="000000"/>
              </w:rPr>
            </w:pPr>
            <w:r w:rsidRPr="00FC7869">
              <w:rPr>
                <w:rFonts w:ascii="Arial" w:hAnsi="Arial" w:cs="Arial"/>
                <w:color w:val="000000"/>
              </w:rPr>
              <w:t xml:space="preserve">7:30 </w:t>
            </w:r>
            <w:proofErr w:type="spellStart"/>
            <w:r w:rsidRPr="00FC7869">
              <w:rPr>
                <w:rFonts w:ascii="Arial" w:hAnsi="Arial" w:cs="Arial"/>
                <w:color w:val="000000"/>
              </w:rPr>
              <w:t>a.m</w:t>
            </w:r>
            <w:proofErr w:type="spellEnd"/>
            <w:r w:rsidRPr="00FC7869">
              <w:rPr>
                <w:rFonts w:ascii="Arial" w:hAnsi="Arial" w:cs="Arial"/>
                <w:color w:val="000000"/>
              </w:rPr>
              <w:t xml:space="preserve"> - 4:00 p.m.</w:t>
            </w:r>
          </w:p>
        </w:tc>
        <w:tc>
          <w:tcPr>
            <w:tcW w:w="0" w:type="auto"/>
            <w:tcBorders>
              <w:top w:val="outset" w:sz="6" w:space="0" w:color="auto"/>
              <w:left w:val="outset" w:sz="6" w:space="0" w:color="auto"/>
              <w:bottom w:val="outset" w:sz="6" w:space="0" w:color="auto"/>
              <w:right w:val="outset" w:sz="6" w:space="0" w:color="auto"/>
            </w:tcBorders>
            <w:vAlign w:val="center"/>
            <w:hideMark/>
          </w:tcPr>
          <w:p w:rsidR="005115FA" w:rsidRPr="00FC7869" w:rsidRDefault="005115FA" w:rsidP="00ED1E87">
            <w:pPr>
              <w:spacing w:after="0" w:line="240" w:lineRule="auto"/>
              <w:rPr>
                <w:rFonts w:ascii="Arial" w:hAnsi="Arial" w:cs="Arial"/>
                <w:color w:val="000000"/>
              </w:rPr>
            </w:pPr>
            <w:r w:rsidRPr="00FC7869">
              <w:rPr>
                <w:rFonts w:ascii="Arial" w:hAnsi="Arial" w:cs="Arial"/>
                <w:color w:val="000000"/>
              </w:rPr>
              <w:t>P.O. Box 24700</w:t>
            </w:r>
            <w:r w:rsidRPr="00FC7869">
              <w:rPr>
                <w:rFonts w:ascii="Arial" w:hAnsi="Arial" w:cs="Arial"/>
                <w:color w:val="000000"/>
              </w:rPr>
              <w:br/>
              <w:t>Oakland, CA 94623-1700</w:t>
            </w:r>
          </w:p>
        </w:tc>
      </w:tr>
    </w:tbl>
    <w:p w:rsidR="005115FA" w:rsidRPr="00FC7869" w:rsidRDefault="005115FA" w:rsidP="005115FA">
      <w:pPr>
        <w:pStyle w:val="ListParagraph"/>
        <w:spacing w:after="0" w:line="240" w:lineRule="auto"/>
        <w:ind w:left="0"/>
        <w:rPr>
          <w:rFonts w:ascii="Arial" w:hAnsi="Arial" w:cs="Arial"/>
        </w:rPr>
      </w:pPr>
    </w:p>
    <w:p w:rsidR="005115FA" w:rsidRPr="00FC7869" w:rsidRDefault="005115FA" w:rsidP="00125DCC">
      <w:pPr>
        <w:numPr>
          <w:ilvl w:val="0"/>
          <w:numId w:val="27"/>
        </w:numPr>
        <w:spacing w:after="0" w:line="240" w:lineRule="auto"/>
        <w:ind w:left="0" w:firstLine="0"/>
        <w:rPr>
          <w:rFonts w:ascii="Arial" w:hAnsi="Arial" w:cs="Arial"/>
        </w:rPr>
      </w:pPr>
      <w:r w:rsidRPr="00FC7869">
        <w:rPr>
          <w:rFonts w:ascii="Arial" w:hAnsi="Arial" w:cs="Arial"/>
        </w:rPr>
        <w:t>Payments may be drawn in advance only as needed to meet immediate cash disbursement needs.</w:t>
      </w:r>
    </w:p>
    <w:p w:rsidR="005115FA" w:rsidRPr="00FC7869" w:rsidRDefault="005115FA" w:rsidP="005115FA">
      <w:pPr>
        <w:keepNext/>
        <w:keepLines/>
        <w:tabs>
          <w:tab w:val="left" w:pos="432"/>
          <w:tab w:val="left" w:pos="864"/>
          <w:tab w:val="left" w:pos="1296"/>
        </w:tabs>
        <w:spacing w:after="0" w:line="240" w:lineRule="auto"/>
        <w:rPr>
          <w:rFonts w:ascii="Arial" w:hAnsi="Arial" w:cs="Arial"/>
        </w:rPr>
      </w:pPr>
    </w:p>
    <w:p w:rsidR="005115FA" w:rsidRPr="00FC7869" w:rsidRDefault="005115FA" w:rsidP="005115FA">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b/>
          <w:u w:val="single"/>
        </w:rPr>
      </w:pPr>
      <w:r w:rsidRPr="00FC7869">
        <w:rPr>
          <w:rFonts w:ascii="Arial" w:hAnsi="Arial" w:cs="Arial"/>
          <w:b/>
        </w:rPr>
        <w:t>2.</w:t>
      </w:r>
      <w:r w:rsidRPr="00FC7869">
        <w:rPr>
          <w:rFonts w:ascii="Arial" w:hAnsi="Arial" w:cs="Arial"/>
          <w:b/>
        </w:rPr>
        <w:tab/>
      </w:r>
      <w:r w:rsidRPr="00FC7869">
        <w:rPr>
          <w:rFonts w:ascii="Arial" w:hAnsi="Arial" w:cs="Arial"/>
          <w:b/>
          <w:u w:val="single"/>
        </w:rPr>
        <w:t>Definitions</w:t>
      </w:r>
    </w:p>
    <w:p w:rsidR="005115FA" w:rsidRPr="00FC7869" w:rsidRDefault="005115FA" w:rsidP="005115FA">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rPr>
      </w:pPr>
    </w:p>
    <w:p w:rsidR="005115FA" w:rsidRPr="00FC7869" w:rsidRDefault="005115FA" w:rsidP="00125DCC">
      <w:pPr>
        <w:pStyle w:val="QuickA"/>
        <w:numPr>
          <w:ilvl w:val="0"/>
          <w:numId w:val="26"/>
        </w:numPr>
        <w:tabs>
          <w:tab w:val="left" w:pos="-1209"/>
          <w:tab w:val="left" w:pos="-720"/>
          <w:tab w:val="left" w:pos="0"/>
          <w:tab w:val="left" w:pos="36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rFonts w:ascii="Arial" w:hAnsi="Arial" w:cs="Arial"/>
          <w:sz w:val="22"/>
          <w:szCs w:val="22"/>
        </w:rPr>
      </w:pPr>
      <w:r w:rsidRPr="00FC7869">
        <w:rPr>
          <w:rFonts w:ascii="Arial" w:hAnsi="Arial" w:cs="Arial"/>
          <w:sz w:val="22"/>
          <w:szCs w:val="22"/>
          <w:u w:val="single"/>
        </w:rPr>
        <w:t>Grant Agreement</w:t>
      </w:r>
    </w:p>
    <w:p w:rsidR="005115FA" w:rsidRPr="00FC7869" w:rsidRDefault="005115FA" w:rsidP="005115FA">
      <w:pPr>
        <w:pStyle w:val="QuickA"/>
        <w:numPr>
          <w:ilvl w:val="0"/>
          <w:numId w:val="0"/>
        </w:numPr>
        <w:tabs>
          <w:tab w:val="left" w:pos="-1209"/>
          <w:tab w:val="left" w:pos="-720"/>
          <w:tab w:val="left" w:pos="0"/>
          <w:tab w:val="left" w:pos="36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5115FA" w:rsidRPr="00FC7869" w:rsidRDefault="005115FA" w:rsidP="005115FA">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rPr>
      </w:pPr>
      <w:r w:rsidRPr="00FC7869">
        <w:rPr>
          <w:rFonts w:ascii="Arial" w:hAnsi="Arial" w:cs="Arial"/>
        </w:rPr>
        <w:t>A grant agreement is the legal instrument reflecting a relationship between the Federal Government and a State or local government or other recipient whenever:</w:t>
      </w:r>
    </w:p>
    <w:p w:rsidR="005115FA" w:rsidRPr="00FC7869" w:rsidRDefault="005115FA" w:rsidP="005115FA">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rPr>
      </w:pPr>
    </w:p>
    <w:p w:rsidR="005115FA" w:rsidRPr="00FC7869" w:rsidRDefault="005115FA" w:rsidP="005115FA">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rPr>
      </w:pPr>
      <w:r w:rsidRPr="00FC7869">
        <w:rPr>
          <w:rFonts w:ascii="Arial" w:hAnsi="Arial" w:cs="Arial"/>
        </w:rPr>
        <w:t>(1)</w:t>
      </w:r>
      <w:r w:rsidRPr="00FC7869">
        <w:rPr>
          <w:rFonts w:ascii="Arial" w:hAnsi="Arial" w:cs="Arial"/>
        </w:rPr>
        <w:tab/>
        <w:t>the principal purpose of the relationship is the transfer of money, property, services, or anything of value to the State or local government or other recipient in order to accomplish a public purpose of support or stimulation authorized by Federal statute, rather than acquisition, by purchase, lease, or barter, of property or services for the direct benefit or use of the Federal Government; and</w:t>
      </w:r>
    </w:p>
    <w:p w:rsidR="005115FA" w:rsidRPr="00FC7869" w:rsidRDefault="005115FA" w:rsidP="005115FA">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rPr>
      </w:pPr>
    </w:p>
    <w:p w:rsidR="005115FA" w:rsidRPr="00FC7869" w:rsidRDefault="005115FA" w:rsidP="005115FA">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rPr>
      </w:pPr>
      <w:r w:rsidRPr="00FC7869">
        <w:rPr>
          <w:rFonts w:ascii="Arial" w:hAnsi="Arial" w:cs="Arial"/>
        </w:rPr>
        <w:t>(2)</w:t>
      </w:r>
      <w:r w:rsidRPr="00FC7869">
        <w:rPr>
          <w:rFonts w:ascii="Arial" w:hAnsi="Arial" w:cs="Arial"/>
        </w:rPr>
        <w:tab/>
        <w:t>no substantial involvement is anticipated between the executive agency, acting for the Federal Government, and the State or local government or other recipient during performance of the contemplated activity.</w:t>
      </w:r>
    </w:p>
    <w:p w:rsidR="005115FA" w:rsidRPr="00FC7869" w:rsidRDefault="005115FA" w:rsidP="005115FA">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360"/>
        <w:rPr>
          <w:rFonts w:ascii="Arial" w:hAnsi="Arial" w:cs="Arial"/>
        </w:rPr>
      </w:pPr>
    </w:p>
    <w:p w:rsidR="005115FA" w:rsidRPr="00FC7869" w:rsidRDefault="005115FA" w:rsidP="005115FA">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360"/>
        <w:rPr>
          <w:rFonts w:ascii="Arial" w:hAnsi="Arial" w:cs="Arial"/>
        </w:rPr>
      </w:pPr>
    </w:p>
    <w:p w:rsidR="005115FA" w:rsidRPr="00FC7869" w:rsidRDefault="005115FA" w:rsidP="005115FA">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360"/>
        <w:rPr>
          <w:rFonts w:ascii="Arial" w:hAnsi="Arial" w:cs="Arial"/>
        </w:rPr>
      </w:pPr>
    </w:p>
    <w:p w:rsidR="005115FA" w:rsidRPr="00FC7869" w:rsidRDefault="005115FA" w:rsidP="005115FA">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360"/>
        <w:rPr>
          <w:rFonts w:ascii="Arial" w:hAnsi="Arial" w:cs="Arial"/>
        </w:rPr>
      </w:pPr>
    </w:p>
    <w:p w:rsidR="005115FA" w:rsidRPr="00FC7869" w:rsidRDefault="005115FA" w:rsidP="005115FA">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u w:val="single"/>
        </w:rPr>
      </w:pPr>
      <w:r w:rsidRPr="00FC7869">
        <w:rPr>
          <w:rFonts w:ascii="Arial" w:hAnsi="Arial" w:cs="Arial"/>
        </w:rPr>
        <w:t>B.</w:t>
      </w:r>
      <w:r w:rsidRPr="00FC7869">
        <w:rPr>
          <w:rFonts w:ascii="Arial" w:hAnsi="Arial" w:cs="Arial"/>
        </w:rPr>
        <w:tab/>
      </w:r>
      <w:r w:rsidRPr="00FC7869">
        <w:rPr>
          <w:rFonts w:ascii="Arial" w:hAnsi="Arial" w:cs="Arial"/>
          <w:u w:val="single"/>
        </w:rPr>
        <w:t>Cooperative Agreement</w:t>
      </w:r>
    </w:p>
    <w:p w:rsidR="005115FA" w:rsidRPr="00FC7869" w:rsidRDefault="005115FA" w:rsidP="005115FA">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360"/>
        <w:rPr>
          <w:rFonts w:ascii="Arial" w:hAnsi="Arial" w:cs="Arial"/>
        </w:rPr>
      </w:pPr>
    </w:p>
    <w:p w:rsidR="005115FA" w:rsidRPr="00FC7869" w:rsidRDefault="005115FA" w:rsidP="005115FA">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rPr>
      </w:pPr>
      <w:r w:rsidRPr="00FC7869">
        <w:rPr>
          <w:rFonts w:ascii="Arial" w:hAnsi="Arial" w:cs="Arial"/>
        </w:rPr>
        <w:lastRenderedPageBreak/>
        <w:t>A cooperative agreement is the legal instrument reflecting a relationship between the Federal Government and a State or local government or other recipient whenever:</w:t>
      </w:r>
    </w:p>
    <w:p w:rsidR="005115FA" w:rsidRPr="00FC7869" w:rsidRDefault="005115FA" w:rsidP="005115FA">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rPr>
      </w:pPr>
    </w:p>
    <w:p w:rsidR="005115FA" w:rsidRPr="00FC7869" w:rsidRDefault="005115FA" w:rsidP="005115FA">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Arial" w:hAnsi="Arial" w:cs="Arial"/>
        </w:rPr>
      </w:pPr>
      <w:r w:rsidRPr="00FC7869">
        <w:rPr>
          <w:rFonts w:ascii="Arial" w:hAnsi="Arial" w:cs="Arial"/>
        </w:rPr>
        <w:t>(1)</w:t>
      </w:r>
      <w:r w:rsidRPr="00FC7869">
        <w:rPr>
          <w:rFonts w:ascii="Arial" w:hAnsi="Arial" w:cs="Arial"/>
        </w:rPr>
        <w:tab/>
        <w:t>the principal purpose of the relationship is the transfer of money, property, services, or anything of value to the State or local government or other recipient to accomplish a public purpose of support, or stimulation authorized by Federal statute, rather than acquisition, by purchase, lease, or barter, of property or services for the direct benefit or use of the Federal Government; and</w:t>
      </w:r>
    </w:p>
    <w:p w:rsidR="005115FA" w:rsidRPr="00FC7869" w:rsidRDefault="005115FA" w:rsidP="005115FA">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Arial" w:hAnsi="Arial" w:cs="Arial"/>
        </w:rPr>
      </w:pPr>
      <w:r w:rsidRPr="00FC7869">
        <w:rPr>
          <w:rFonts w:ascii="Arial" w:hAnsi="Arial" w:cs="Arial"/>
        </w:rPr>
        <w:t>(2)</w:t>
      </w:r>
      <w:r w:rsidRPr="00FC7869">
        <w:rPr>
          <w:rFonts w:ascii="Arial" w:hAnsi="Arial" w:cs="Arial"/>
        </w:rPr>
        <w:tab/>
        <w:t>substantial involvement is anticipated between the executive agency, acting for the Federal Government, and State or local government or other recipient during performance of the activity.</w:t>
      </w:r>
    </w:p>
    <w:p w:rsidR="005115FA" w:rsidRPr="00FC7869" w:rsidRDefault="005115FA" w:rsidP="005115FA">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360"/>
        <w:rPr>
          <w:rFonts w:ascii="Arial" w:hAnsi="Arial" w:cs="Arial"/>
        </w:rPr>
      </w:pPr>
    </w:p>
    <w:p w:rsidR="005115FA" w:rsidRPr="00FC7869" w:rsidRDefault="005115FA" w:rsidP="005115FA">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u w:val="single"/>
        </w:rPr>
      </w:pPr>
      <w:r w:rsidRPr="00FC7869">
        <w:rPr>
          <w:rFonts w:ascii="Arial" w:hAnsi="Arial" w:cs="Arial"/>
        </w:rPr>
        <w:t>C.</w:t>
      </w:r>
      <w:r w:rsidRPr="00FC7869">
        <w:rPr>
          <w:rFonts w:ascii="Arial" w:hAnsi="Arial" w:cs="Arial"/>
        </w:rPr>
        <w:tab/>
      </w:r>
      <w:r w:rsidRPr="00FC7869">
        <w:rPr>
          <w:rFonts w:ascii="Arial" w:hAnsi="Arial" w:cs="Arial"/>
          <w:u w:val="single"/>
        </w:rPr>
        <w:t>Grantee / Cooperator</w:t>
      </w:r>
    </w:p>
    <w:p w:rsidR="005115FA" w:rsidRPr="00FC7869" w:rsidRDefault="005115FA" w:rsidP="005115FA">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360"/>
        <w:rPr>
          <w:rFonts w:ascii="Arial" w:hAnsi="Arial" w:cs="Arial"/>
          <w:u w:val="single"/>
        </w:rPr>
      </w:pPr>
    </w:p>
    <w:p w:rsidR="005115FA" w:rsidRPr="00FC7869" w:rsidRDefault="005115FA" w:rsidP="005115FA">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rPr>
      </w:pPr>
      <w:r w:rsidRPr="00FC7869">
        <w:rPr>
          <w:rFonts w:ascii="Arial" w:hAnsi="Arial" w:cs="Arial"/>
        </w:rPr>
        <w:t xml:space="preserve">Grantee or cooperator means the nonprofit corporation or other legal entity to which a grant or cooperative agreement is awarded and which is accountable to the Federal Government for the use of the funds provided. The grantee or cooperator is the entire legal entity even if only a particular component of the entity is designated in the award document.  For example, a grant or cooperative agreement award document may name as the grantee one school or campus of a university.  In this case, the granting agency usually intends, or actually requires, that the named component assume primary or sole responsibility for administering the grant-assisted project or program.  Nevertheless, the naming of a component of a legal entity as the grantee or cooperator in a grant or cooperative agreement award document shall not be construed as relieving the whole legal entity from accountability to the Federal Government for the use of the funds provided.  </w:t>
      </w:r>
    </w:p>
    <w:p w:rsidR="005115FA" w:rsidRPr="00FC7869" w:rsidRDefault="005115FA" w:rsidP="005115FA">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rPr>
      </w:pPr>
    </w:p>
    <w:p w:rsidR="005115FA" w:rsidRPr="00FC7869" w:rsidRDefault="005115FA" w:rsidP="005115FA">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rPr>
      </w:pPr>
      <w:r w:rsidRPr="00FC7869">
        <w:rPr>
          <w:rFonts w:ascii="Arial" w:hAnsi="Arial" w:cs="Arial"/>
        </w:rPr>
        <w:t>The term “grantee” or “cooperator” does not include secondary recipients such as sub grantees, contractors, etc., who may receive funds from a grantee pursuant to a grant.</w:t>
      </w:r>
      <w:r w:rsidRPr="00FC7869">
        <w:rPr>
          <w:rFonts w:ascii="Arial" w:hAnsi="Arial" w:cs="Arial"/>
        </w:rPr>
        <w:tab/>
      </w:r>
      <w:r w:rsidRPr="00FC7869">
        <w:rPr>
          <w:rFonts w:ascii="Arial" w:hAnsi="Arial" w:cs="Arial"/>
        </w:rPr>
        <w:tab/>
      </w:r>
    </w:p>
    <w:p w:rsidR="005115FA" w:rsidRPr="00FC7869" w:rsidRDefault="005115FA" w:rsidP="005115FA">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rPr>
      </w:pPr>
    </w:p>
    <w:p w:rsidR="005115FA" w:rsidRPr="00FC7869" w:rsidRDefault="005115FA" w:rsidP="005115FA">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u w:val="single"/>
        </w:rPr>
      </w:pPr>
      <w:r w:rsidRPr="00FC7869">
        <w:rPr>
          <w:rFonts w:ascii="Arial" w:hAnsi="Arial" w:cs="Arial"/>
        </w:rPr>
        <w:t>D.</w:t>
      </w:r>
      <w:r w:rsidRPr="00FC7869">
        <w:rPr>
          <w:rFonts w:ascii="Arial" w:hAnsi="Arial" w:cs="Arial"/>
        </w:rPr>
        <w:tab/>
      </w:r>
      <w:r w:rsidRPr="00FC7869">
        <w:rPr>
          <w:rFonts w:ascii="Arial" w:hAnsi="Arial" w:cs="Arial"/>
          <w:u w:val="single"/>
        </w:rPr>
        <w:t>Recipient</w:t>
      </w:r>
    </w:p>
    <w:p w:rsidR="005115FA" w:rsidRPr="00FC7869" w:rsidRDefault="005115FA" w:rsidP="005115FA">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360"/>
        <w:rPr>
          <w:rFonts w:ascii="Arial" w:hAnsi="Arial" w:cs="Arial"/>
          <w:u w:val="single"/>
        </w:rPr>
      </w:pPr>
    </w:p>
    <w:p w:rsidR="005115FA" w:rsidRPr="00FC7869" w:rsidRDefault="005115FA" w:rsidP="005115FA">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u w:val="single"/>
        </w:rPr>
      </w:pPr>
      <w:r w:rsidRPr="00FC7869">
        <w:rPr>
          <w:rFonts w:ascii="Arial" w:hAnsi="Arial" w:cs="Arial"/>
        </w:rPr>
        <w:t>Recipient means grantee or cooperator.</w:t>
      </w:r>
    </w:p>
    <w:p w:rsidR="005115FA" w:rsidRPr="00FC7869" w:rsidRDefault="005115FA" w:rsidP="005115FA">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rPr>
      </w:pPr>
      <w:r w:rsidRPr="00FC7869">
        <w:rPr>
          <w:rFonts w:ascii="Arial" w:hAnsi="Arial" w:cs="Arial"/>
        </w:rPr>
        <w:t xml:space="preserve"> </w:t>
      </w:r>
    </w:p>
    <w:p w:rsidR="005115FA" w:rsidRPr="00FC7869" w:rsidRDefault="005115FA" w:rsidP="005115FA">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rPr>
      </w:pPr>
      <w:r w:rsidRPr="00FC7869">
        <w:rPr>
          <w:rFonts w:ascii="Arial" w:hAnsi="Arial" w:cs="Arial"/>
        </w:rPr>
        <w:t>E.</w:t>
      </w:r>
      <w:r w:rsidRPr="00FC7869">
        <w:rPr>
          <w:rFonts w:ascii="Arial" w:hAnsi="Arial" w:cs="Arial"/>
        </w:rPr>
        <w:tab/>
      </w:r>
      <w:r w:rsidRPr="00FC7869">
        <w:rPr>
          <w:rFonts w:ascii="Arial" w:hAnsi="Arial" w:cs="Arial"/>
          <w:u w:val="single"/>
        </w:rPr>
        <w:t>Principal Investigator</w:t>
      </w:r>
      <w:r w:rsidRPr="00FC7869">
        <w:rPr>
          <w:rFonts w:ascii="Arial" w:hAnsi="Arial" w:cs="Arial"/>
        </w:rPr>
        <w:t xml:space="preserve">  </w:t>
      </w:r>
    </w:p>
    <w:p w:rsidR="005115FA" w:rsidRPr="00FC7869" w:rsidRDefault="005115FA" w:rsidP="005115FA">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rPr>
      </w:pPr>
    </w:p>
    <w:p w:rsidR="005115FA" w:rsidRPr="00FC7869" w:rsidRDefault="005115FA" w:rsidP="005115FA">
      <w:pPr>
        <w:pStyle w:val="BodyTextIndent"/>
        <w:spacing w:after="0" w:line="240" w:lineRule="auto"/>
        <w:ind w:left="0"/>
        <w:rPr>
          <w:rFonts w:ascii="Arial" w:hAnsi="Arial" w:cs="Arial"/>
        </w:rPr>
      </w:pPr>
      <w:r w:rsidRPr="00FC7869">
        <w:rPr>
          <w:rFonts w:ascii="Arial" w:hAnsi="Arial" w:cs="Arial"/>
        </w:rPr>
        <w:t>The Principal Investigator is the individual designated by the Recipient (and approved by the USGS) who is responsible for the technical direction of the research project.  The Principal Investigator cannot be changed or become substantially less involved than was indicated in the Recipient's proposal, without the prior written approval of the Contracting Officer.</w:t>
      </w:r>
    </w:p>
    <w:p w:rsidR="005115FA" w:rsidRPr="00FC7869" w:rsidRDefault="005115FA" w:rsidP="005115FA">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360"/>
        <w:rPr>
          <w:rFonts w:ascii="Arial" w:hAnsi="Arial" w:cs="Arial"/>
        </w:rPr>
      </w:pPr>
    </w:p>
    <w:p w:rsidR="005115FA" w:rsidRPr="00FC7869" w:rsidRDefault="005115FA" w:rsidP="005115FA">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u w:val="single"/>
        </w:rPr>
      </w:pPr>
      <w:r w:rsidRPr="00FC7869">
        <w:rPr>
          <w:rFonts w:ascii="Arial" w:hAnsi="Arial" w:cs="Arial"/>
        </w:rPr>
        <w:t>F.</w:t>
      </w:r>
      <w:r w:rsidRPr="00FC7869">
        <w:rPr>
          <w:rFonts w:ascii="Arial" w:hAnsi="Arial" w:cs="Arial"/>
        </w:rPr>
        <w:tab/>
      </w:r>
      <w:r w:rsidRPr="00FC7869">
        <w:rPr>
          <w:rFonts w:ascii="Arial" w:hAnsi="Arial" w:cs="Arial"/>
          <w:u w:val="single"/>
        </w:rPr>
        <w:t>Grants Program Manager</w:t>
      </w:r>
    </w:p>
    <w:p w:rsidR="005115FA" w:rsidRPr="00FC7869" w:rsidRDefault="005115FA" w:rsidP="005115FA">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rPr>
      </w:pPr>
    </w:p>
    <w:p w:rsidR="005115FA" w:rsidRPr="00FC7869" w:rsidRDefault="005115FA" w:rsidP="00125DCC">
      <w:pPr>
        <w:widowControl w:val="0"/>
        <w:numPr>
          <w:ilvl w:val="0"/>
          <w:numId w:val="4"/>
        </w:numPr>
        <w:tabs>
          <w:tab w:val="left" w:pos="720"/>
          <w:tab w:val="left" w:pos="1080"/>
          <w:tab w:val="left" w:pos="2160"/>
        </w:tabs>
        <w:spacing w:after="0" w:line="240" w:lineRule="auto"/>
        <w:ind w:left="0" w:firstLine="0"/>
        <w:rPr>
          <w:rFonts w:ascii="Arial" w:hAnsi="Arial" w:cs="Arial"/>
        </w:rPr>
      </w:pPr>
      <w:r w:rsidRPr="00FC7869">
        <w:rPr>
          <w:rFonts w:ascii="Arial" w:hAnsi="Arial" w:cs="Arial"/>
        </w:rPr>
        <w:t>The Grants Program Manager will work closely with the Principal Investigator to ensure that all technical requirements are being met.  Grants Manager responsibilities include, but are not limited to, providing technical advice on the accomplishment of the proposal's objectives; reviewing the technical content of reports and the other information delivered to the USGS; determining the adequacy of technical reports; and conducting site visits, in coordination with the Contracting Officer, as frequently as practicable.</w:t>
      </w:r>
    </w:p>
    <w:p w:rsidR="005115FA" w:rsidRPr="00FC7869" w:rsidRDefault="005115FA" w:rsidP="005115FA">
      <w:pPr>
        <w:tabs>
          <w:tab w:val="left" w:pos="720"/>
          <w:tab w:val="left" w:pos="1440"/>
          <w:tab w:val="left" w:pos="2160"/>
        </w:tabs>
        <w:spacing w:after="0" w:line="240" w:lineRule="auto"/>
        <w:rPr>
          <w:rFonts w:ascii="Arial" w:hAnsi="Arial" w:cs="Arial"/>
        </w:rPr>
      </w:pPr>
    </w:p>
    <w:p w:rsidR="005115FA" w:rsidRPr="00FC7869" w:rsidRDefault="005115FA" w:rsidP="00125DCC">
      <w:pPr>
        <w:widowControl w:val="0"/>
        <w:numPr>
          <w:ilvl w:val="0"/>
          <w:numId w:val="4"/>
        </w:numPr>
        <w:tabs>
          <w:tab w:val="left" w:pos="720"/>
          <w:tab w:val="left" w:pos="1080"/>
          <w:tab w:val="left" w:pos="2160"/>
        </w:tabs>
        <w:spacing w:after="0" w:line="240" w:lineRule="auto"/>
        <w:ind w:left="0" w:firstLine="0"/>
        <w:rPr>
          <w:rFonts w:ascii="Arial" w:hAnsi="Arial" w:cs="Arial"/>
        </w:rPr>
      </w:pPr>
      <w:r w:rsidRPr="00FC7869">
        <w:rPr>
          <w:rFonts w:ascii="Arial" w:hAnsi="Arial" w:cs="Arial"/>
        </w:rPr>
        <w:t xml:space="preserve">The </w:t>
      </w:r>
      <w:r>
        <w:rPr>
          <w:rFonts w:ascii="Arial" w:hAnsi="Arial" w:cs="Arial"/>
        </w:rPr>
        <w:t xml:space="preserve">acting </w:t>
      </w:r>
      <w:r w:rsidRPr="00FC7869">
        <w:rPr>
          <w:rFonts w:ascii="Arial" w:hAnsi="Arial" w:cs="Arial"/>
        </w:rPr>
        <w:t xml:space="preserve">NGGDPP Program Coordinator </w:t>
      </w:r>
      <w:r>
        <w:rPr>
          <w:rFonts w:ascii="Arial" w:hAnsi="Arial" w:cs="Arial"/>
        </w:rPr>
        <w:t xml:space="preserve">and acting </w:t>
      </w:r>
      <w:r w:rsidRPr="00FC7869">
        <w:rPr>
          <w:rFonts w:ascii="Arial" w:hAnsi="Arial" w:cs="Arial"/>
        </w:rPr>
        <w:t xml:space="preserve">NGGDPP Grants Program Manager is </w:t>
      </w:r>
      <w:r>
        <w:rPr>
          <w:rFonts w:ascii="Arial" w:hAnsi="Arial" w:cs="Arial"/>
        </w:rPr>
        <w:t xml:space="preserve">Betty Adrian, </w:t>
      </w:r>
      <w:r w:rsidRPr="00FC7869">
        <w:rPr>
          <w:rFonts w:ascii="Arial" w:hAnsi="Arial" w:cs="Arial"/>
        </w:rPr>
        <w:t xml:space="preserve">U.S. Geological Survey, </w:t>
      </w:r>
      <w:r>
        <w:rPr>
          <w:rFonts w:ascii="Arial" w:hAnsi="Arial" w:cs="Arial"/>
        </w:rPr>
        <w:t>Box 25046, Mail Stop 975, Denver, CO 80225</w:t>
      </w:r>
      <w:r w:rsidRPr="00FC7869">
        <w:rPr>
          <w:rFonts w:ascii="Arial" w:hAnsi="Arial" w:cs="Arial"/>
        </w:rPr>
        <w:t xml:space="preserve">.  </w:t>
      </w:r>
      <w:r>
        <w:rPr>
          <w:rFonts w:ascii="Arial" w:hAnsi="Arial" w:cs="Arial"/>
        </w:rPr>
        <w:t>T</w:t>
      </w:r>
      <w:r w:rsidRPr="00FC7869">
        <w:rPr>
          <w:rFonts w:ascii="Arial" w:hAnsi="Arial" w:cs="Arial"/>
        </w:rPr>
        <w:t xml:space="preserve">he Program Coordinator or the Grants Program Manager </w:t>
      </w:r>
      <w:r>
        <w:rPr>
          <w:rFonts w:ascii="Arial" w:hAnsi="Arial" w:cs="Arial"/>
        </w:rPr>
        <w:t xml:space="preserve">do not </w:t>
      </w:r>
      <w:r w:rsidRPr="00FC7869">
        <w:rPr>
          <w:rFonts w:ascii="Arial" w:hAnsi="Arial" w:cs="Arial"/>
        </w:rPr>
        <w:t>have the authority to issue any technical direction which constitutes an assignment of additional work outside the scope of the award; in any manner cause a change in the total cost or the time required for performance of the award; or change any of the terms, conditions, or general provisions of the award.</w:t>
      </w:r>
    </w:p>
    <w:p w:rsidR="005115FA" w:rsidRPr="00FC7869" w:rsidRDefault="005115FA" w:rsidP="005115FA">
      <w:pPr>
        <w:tabs>
          <w:tab w:val="left" w:pos="720"/>
          <w:tab w:val="left" w:pos="1440"/>
          <w:tab w:val="left" w:pos="2160"/>
        </w:tabs>
        <w:spacing w:after="0" w:line="240" w:lineRule="auto"/>
        <w:rPr>
          <w:rFonts w:ascii="Arial" w:hAnsi="Arial" w:cs="Arial"/>
        </w:rPr>
      </w:pPr>
    </w:p>
    <w:p w:rsidR="005115FA" w:rsidRPr="00FC7869" w:rsidRDefault="005115FA" w:rsidP="005115FA">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u w:val="single"/>
        </w:rPr>
      </w:pPr>
      <w:r w:rsidRPr="00FC7869">
        <w:rPr>
          <w:rFonts w:ascii="Arial" w:hAnsi="Arial" w:cs="Arial"/>
        </w:rPr>
        <w:t>G.</w:t>
      </w:r>
      <w:r w:rsidRPr="00FC7869">
        <w:rPr>
          <w:rFonts w:ascii="Arial" w:hAnsi="Arial" w:cs="Arial"/>
        </w:rPr>
        <w:tab/>
      </w:r>
      <w:r w:rsidRPr="00FC7869">
        <w:rPr>
          <w:rFonts w:ascii="Arial" w:hAnsi="Arial" w:cs="Arial"/>
          <w:u w:val="single"/>
        </w:rPr>
        <w:t>Contracting Officer (CO)</w:t>
      </w:r>
    </w:p>
    <w:p w:rsidR="005115FA" w:rsidRPr="00FC7869" w:rsidRDefault="005115FA" w:rsidP="005115FA">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360"/>
        <w:rPr>
          <w:rFonts w:ascii="Arial" w:hAnsi="Arial" w:cs="Arial"/>
        </w:rPr>
      </w:pPr>
      <w:r w:rsidRPr="00FC7869">
        <w:rPr>
          <w:rFonts w:ascii="Arial" w:hAnsi="Arial" w:cs="Arial"/>
        </w:rPr>
        <w:tab/>
      </w:r>
    </w:p>
    <w:p w:rsidR="005115FA" w:rsidRPr="00FC7869" w:rsidRDefault="005115FA" w:rsidP="005115FA">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360"/>
        <w:rPr>
          <w:rFonts w:ascii="Arial" w:hAnsi="Arial" w:cs="Arial"/>
        </w:rPr>
      </w:pPr>
      <w:r w:rsidRPr="00FC7869">
        <w:rPr>
          <w:rFonts w:ascii="Arial" w:hAnsi="Arial" w:cs="Arial"/>
        </w:rPr>
        <w:lastRenderedPageBreak/>
        <w:tab/>
        <w:t>Contracting officers are individuals who have been delegated in writing by the USGS Office of Acquisition and Grants as the sole authority designated to obligate Federal funds and create terms and conditions of awards.  They are the only individuals who have authority to negotiate, enter into, and administer awards resulting for this program.  Contracting officers have responsibility to ensure the effective use of Federal funds.</w:t>
      </w:r>
    </w:p>
    <w:p w:rsidR="005115FA" w:rsidRPr="00FC7869" w:rsidRDefault="005115FA" w:rsidP="005115FA">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rPr>
      </w:pPr>
    </w:p>
    <w:p w:rsidR="005115FA" w:rsidRPr="00FC7869" w:rsidRDefault="005115FA" w:rsidP="005115FA">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rPr>
      </w:pPr>
      <w:r w:rsidRPr="00FC7869">
        <w:rPr>
          <w:rFonts w:ascii="Arial" w:hAnsi="Arial" w:cs="Arial"/>
        </w:rPr>
        <w:t>Functions of the contracting officer include but are not limited to:</w:t>
      </w:r>
    </w:p>
    <w:p w:rsidR="005115FA" w:rsidRPr="00FC7869" w:rsidRDefault="005115FA" w:rsidP="005115FA">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rPr>
      </w:pPr>
    </w:p>
    <w:p w:rsidR="005115FA" w:rsidRPr="00FC7869" w:rsidRDefault="005115FA" w:rsidP="005115FA">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rPr>
      </w:pPr>
      <w:r w:rsidRPr="00FC7869">
        <w:rPr>
          <w:rFonts w:ascii="Arial" w:hAnsi="Arial" w:cs="Arial"/>
        </w:rPr>
        <w:t>(1)  Issuing the grant program announcement in coordination with the grants program manager.</w:t>
      </w:r>
    </w:p>
    <w:p w:rsidR="005115FA" w:rsidRPr="00FC7869" w:rsidRDefault="005115FA" w:rsidP="005115FA">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rPr>
      </w:pPr>
    </w:p>
    <w:p w:rsidR="005115FA" w:rsidRPr="00FC7869" w:rsidRDefault="005115FA" w:rsidP="005115FA">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rPr>
      </w:pPr>
      <w:r w:rsidRPr="00FC7869">
        <w:rPr>
          <w:rFonts w:ascii="Arial" w:hAnsi="Arial" w:cs="Arial"/>
        </w:rPr>
        <w:t>(2)</w:t>
      </w:r>
      <w:r w:rsidRPr="00FC7869">
        <w:rPr>
          <w:rFonts w:ascii="Arial" w:hAnsi="Arial" w:cs="Arial"/>
        </w:rPr>
        <w:tab/>
        <w:t>Receiving grant proposals and related documents in response to a grant program announcement.  The contracting officer as receiving official shall mark all proposals with a control number and the date officially received.  He shall notify each applicant of the receipt of its proposal.</w:t>
      </w:r>
    </w:p>
    <w:p w:rsidR="005115FA" w:rsidRPr="00FC7869" w:rsidRDefault="005115FA" w:rsidP="005115FA">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rPr>
      </w:pPr>
    </w:p>
    <w:p w:rsidR="005115FA" w:rsidRPr="00FC7869" w:rsidRDefault="005115FA" w:rsidP="005115FA">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rPr>
      </w:pPr>
      <w:r w:rsidRPr="00FC7869">
        <w:rPr>
          <w:rFonts w:ascii="Arial" w:hAnsi="Arial" w:cs="Arial"/>
        </w:rPr>
        <w:t>(3)</w:t>
      </w:r>
      <w:r w:rsidRPr="00FC7869">
        <w:rPr>
          <w:rFonts w:ascii="Arial" w:hAnsi="Arial" w:cs="Arial"/>
        </w:rPr>
        <w:tab/>
        <w:t>Approving the grant program manager’s Technical Evaluation Plan, which describes in detail the evaluation process for a competitive grant/cooperative agreement program.  The contracting officer shall ensure the openness and fairness of the evaluation and selection process.</w:t>
      </w:r>
    </w:p>
    <w:p w:rsidR="005115FA" w:rsidRPr="00FC7869" w:rsidRDefault="005115FA" w:rsidP="005115FA">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rPr>
      </w:pPr>
    </w:p>
    <w:p w:rsidR="005115FA" w:rsidRPr="00FC7869" w:rsidRDefault="005115FA" w:rsidP="005115FA">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rPr>
      </w:pPr>
      <w:r w:rsidRPr="00FC7869">
        <w:rPr>
          <w:rFonts w:ascii="Arial" w:hAnsi="Arial" w:cs="Arial"/>
        </w:rPr>
        <w:t>(4)</w:t>
      </w:r>
      <w:r w:rsidRPr="00FC7869">
        <w:rPr>
          <w:rFonts w:ascii="Arial" w:hAnsi="Arial" w:cs="Arial"/>
        </w:rPr>
        <w:tab/>
        <w:t>Serving in an advisory capacity at peer review panel meetings.  He shall interpret grant management policies to panel members.</w:t>
      </w:r>
    </w:p>
    <w:p w:rsidR="005115FA" w:rsidRPr="00FC7869" w:rsidRDefault="005115FA" w:rsidP="005115FA">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rPr>
      </w:pPr>
    </w:p>
    <w:p w:rsidR="005115FA" w:rsidRPr="00FC7869" w:rsidRDefault="005115FA" w:rsidP="005115FA">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rPr>
      </w:pPr>
      <w:r w:rsidRPr="00FC7869">
        <w:rPr>
          <w:rFonts w:ascii="Arial" w:hAnsi="Arial" w:cs="Arial"/>
        </w:rPr>
        <w:t>(5)</w:t>
      </w:r>
      <w:r w:rsidRPr="00FC7869">
        <w:rPr>
          <w:rFonts w:ascii="Arial" w:hAnsi="Arial" w:cs="Arial"/>
        </w:rPr>
        <w:tab/>
        <w:t xml:space="preserve">Notifying grant program applicants whether or not they were selected for funding or of any other disposition of their application.  </w:t>
      </w:r>
    </w:p>
    <w:p w:rsidR="005115FA" w:rsidRPr="00FC7869" w:rsidRDefault="005115FA" w:rsidP="005115FA">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rPr>
      </w:pPr>
    </w:p>
    <w:p w:rsidR="005115FA" w:rsidRPr="00FC7869" w:rsidRDefault="005115FA" w:rsidP="005115FA">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rPr>
      </w:pPr>
      <w:r w:rsidRPr="00FC7869">
        <w:rPr>
          <w:rFonts w:ascii="Arial" w:hAnsi="Arial" w:cs="Arial"/>
        </w:rPr>
        <w:t>(6)</w:t>
      </w:r>
      <w:r w:rsidRPr="00FC7869">
        <w:rPr>
          <w:rFonts w:ascii="Arial" w:hAnsi="Arial" w:cs="Arial"/>
        </w:rPr>
        <w:tab/>
        <w:t>Negotiating, as necessary, the final grant/cooperative agreement budget.</w:t>
      </w:r>
    </w:p>
    <w:p w:rsidR="005115FA" w:rsidRPr="00FC7869" w:rsidRDefault="005115FA" w:rsidP="005115FA">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rPr>
      </w:pPr>
    </w:p>
    <w:p w:rsidR="005115FA" w:rsidRPr="00FC7869" w:rsidRDefault="005115FA" w:rsidP="005115FA">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rPr>
      </w:pPr>
      <w:r w:rsidRPr="00FC7869">
        <w:rPr>
          <w:rFonts w:ascii="Arial" w:hAnsi="Arial" w:cs="Arial"/>
        </w:rPr>
        <w:t>(7)</w:t>
      </w:r>
      <w:r w:rsidRPr="00FC7869">
        <w:rPr>
          <w:rFonts w:ascii="Arial" w:hAnsi="Arial" w:cs="Arial"/>
        </w:rPr>
        <w:tab/>
        <w:t>Issuing grant/cooperative agreement awards and revisions to awards.</w:t>
      </w:r>
    </w:p>
    <w:p w:rsidR="005115FA" w:rsidRPr="00FC7869" w:rsidRDefault="005115FA" w:rsidP="005115FA">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rPr>
      </w:pPr>
    </w:p>
    <w:p w:rsidR="005115FA" w:rsidRPr="00FC7869" w:rsidRDefault="005115FA" w:rsidP="005115FA">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rPr>
      </w:pPr>
      <w:r w:rsidRPr="00FC7869">
        <w:rPr>
          <w:rFonts w:ascii="Arial" w:hAnsi="Arial" w:cs="Arial"/>
        </w:rPr>
        <w:t>(8)</w:t>
      </w:r>
      <w:r w:rsidRPr="00FC7869">
        <w:rPr>
          <w:rFonts w:ascii="Arial" w:hAnsi="Arial" w:cs="Arial"/>
        </w:rPr>
        <w:tab/>
        <w:t>Approving invoice payments.</w:t>
      </w:r>
    </w:p>
    <w:p w:rsidR="005115FA" w:rsidRPr="00FC7869" w:rsidRDefault="005115FA" w:rsidP="005115FA">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rPr>
      </w:pPr>
    </w:p>
    <w:p w:rsidR="005115FA" w:rsidRPr="00FC7869" w:rsidRDefault="005115FA" w:rsidP="005115FA">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rPr>
      </w:pPr>
      <w:r w:rsidRPr="00FC7869">
        <w:rPr>
          <w:rFonts w:ascii="Arial" w:hAnsi="Arial" w:cs="Arial"/>
        </w:rPr>
        <w:t>(9)</w:t>
      </w:r>
      <w:r w:rsidRPr="00FC7869">
        <w:rPr>
          <w:rFonts w:ascii="Arial" w:hAnsi="Arial" w:cs="Arial"/>
        </w:rPr>
        <w:tab/>
        <w:t xml:space="preserve">Receiving all requests for changes to an award.  The contracting officer shall serve as the mandatory control point for all official communications with the grantee which may result in changing the amount of the grant/cooperative agreement, the grant/cooperative agreement budget, or any other terms and conditions of the grant. </w:t>
      </w:r>
    </w:p>
    <w:p w:rsidR="005115FA" w:rsidRPr="00FC7869" w:rsidRDefault="005115FA" w:rsidP="005115FA">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rPr>
      </w:pPr>
      <w:r w:rsidRPr="00FC7869">
        <w:rPr>
          <w:rFonts w:ascii="Arial" w:hAnsi="Arial" w:cs="Arial"/>
        </w:rPr>
        <w:t>(10) Receiving financial reports required by the terms and conditions of the award.</w:t>
      </w:r>
    </w:p>
    <w:p w:rsidR="005115FA" w:rsidRPr="00FC7869" w:rsidRDefault="005115FA" w:rsidP="005115FA">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rPr>
      </w:pPr>
    </w:p>
    <w:p w:rsidR="005115FA" w:rsidRPr="00FC7869" w:rsidRDefault="005115FA" w:rsidP="005115FA">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rPr>
      </w:pPr>
      <w:r w:rsidRPr="00FC7869">
        <w:rPr>
          <w:rFonts w:ascii="Arial" w:hAnsi="Arial" w:cs="Arial"/>
        </w:rPr>
        <w:t>(11) Closing out grant/cooperative agreement awards when all applicable award requirements have been complied with.</w:t>
      </w:r>
    </w:p>
    <w:p w:rsidR="005115FA" w:rsidRPr="00FC7869" w:rsidRDefault="005115FA" w:rsidP="005115FA">
      <w:pPr>
        <w:tabs>
          <w:tab w:val="left" w:pos="720"/>
          <w:tab w:val="left" w:pos="1440"/>
          <w:tab w:val="left" w:pos="2160"/>
        </w:tabs>
        <w:spacing w:after="0" w:line="240" w:lineRule="auto"/>
        <w:rPr>
          <w:rFonts w:ascii="Arial" w:hAnsi="Arial" w:cs="Arial"/>
        </w:rPr>
      </w:pPr>
    </w:p>
    <w:p w:rsidR="005115FA" w:rsidRPr="00FC7869" w:rsidRDefault="005115FA" w:rsidP="005115FA">
      <w:pPr>
        <w:tabs>
          <w:tab w:val="left" w:pos="720"/>
          <w:tab w:val="left" w:pos="1440"/>
          <w:tab w:val="left" w:pos="2160"/>
        </w:tabs>
        <w:spacing w:after="0" w:line="240" w:lineRule="auto"/>
        <w:rPr>
          <w:rFonts w:ascii="Arial" w:hAnsi="Arial" w:cs="Arial"/>
          <w:b/>
          <w:u w:val="single"/>
        </w:rPr>
      </w:pPr>
      <w:r w:rsidRPr="00FC7869">
        <w:rPr>
          <w:rFonts w:ascii="Arial" w:hAnsi="Arial" w:cs="Arial"/>
        </w:rPr>
        <w:t xml:space="preserve">3.  </w:t>
      </w:r>
      <w:r w:rsidRPr="00FC7869">
        <w:rPr>
          <w:rFonts w:ascii="Arial" w:hAnsi="Arial" w:cs="Arial"/>
          <w:b/>
          <w:u w:val="single"/>
        </w:rPr>
        <w:t>Reporting Requirements</w:t>
      </w:r>
    </w:p>
    <w:p w:rsidR="005115FA" w:rsidRPr="00FC7869" w:rsidRDefault="005115FA" w:rsidP="005115FA">
      <w:pPr>
        <w:tabs>
          <w:tab w:val="left" w:pos="720"/>
          <w:tab w:val="left" w:pos="1440"/>
          <w:tab w:val="left" w:pos="2160"/>
        </w:tabs>
        <w:spacing w:after="0" w:line="240" w:lineRule="auto"/>
        <w:rPr>
          <w:rFonts w:ascii="Arial" w:hAnsi="Arial" w:cs="Arial"/>
        </w:rPr>
      </w:pPr>
    </w:p>
    <w:p w:rsidR="005115FA" w:rsidRPr="00FC7869" w:rsidRDefault="005115FA" w:rsidP="00125DCC">
      <w:pPr>
        <w:pStyle w:val="QuickA"/>
        <w:numPr>
          <w:ilvl w:val="0"/>
          <w:numId w:val="11"/>
        </w:numPr>
        <w:tabs>
          <w:tab w:val="left" w:pos="0"/>
          <w:tab w:val="left" w:pos="360"/>
          <w:tab w:val="left" w:pos="2160"/>
        </w:tabs>
        <w:rPr>
          <w:rFonts w:ascii="Arial" w:hAnsi="Arial" w:cs="Arial"/>
          <w:sz w:val="22"/>
          <w:szCs w:val="22"/>
        </w:rPr>
      </w:pPr>
      <w:r w:rsidRPr="00FC7869">
        <w:rPr>
          <w:rFonts w:ascii="Arial" w:hAnsi="Arial" w:cs="Arial"/>
          <w:u w:val="single"/>
        </w:rPr>
        <w:t xml:space="preserve">Required reports/documents </w:t>
      </w:r>
    </w:p>
    <w:p w:rsidR="005115FA" w:rsidRPr="00FC7869" w:rsidRDefault="005115FA" w:rsidP="005115FA">
      <w:pPr>
        <w:pStyle w:val="TOCstyle"/>
        <w:tabs>
          <w:tab w:val="clear" w:pos="630"/>
          <w:tab w:val="clear" w:pos="9360"/>
          <w:tab w:val="left" w:pos="360"/>
          <w:tab w:val="left" w:pos="720"/>
          <w:tab w:val="left" w:pos="1440"/>
          <w:tab w:val="left" w:pos="2160"/>
        </w:tabs>
        <w:spacing w:line="240" w:lineRule="auto"/>
        <w:rPr>
          <w:rFonts w:cs="Arial"/>
        </w:rPr>
      </w:pPr>
    </w:p>
    <w:p w:rsidR="005115FA" w:rsidRPr="00FC7869" w:rsidRDefault="005115FA" w:rsidP="005115FA">
      <w:pPr>
        <w:tabs>
          <w:tab w:val="left" w:pos="360"/>
          <w:tab w:val="left" w:pos="2160"/>
        </w:tabs>
        <w:ind w:left="360"/>
        <w:rPr>
          <w:rFonts w:ascii="Arial" w:hAnsi="Arial" w:cs="Arial"/>
        </w:rPr>
      </w:pPr>
      <w:r w:rsidRPr="00FC7869">
        <w:rPr>
          <w:rFonts w:ascii="Arial" w:hAnsi="Arial" w:cs="Arial"/>
        </w:rPr>
        <w:t>The Principal Investigator or Director, Sponsored Programs Office is required to submit the following reports or documents:</w:t>
      </w:r>
    </w:p>
    <w:p w:rsidR="005115FA" w:rsidRPr="00FC7869" w:rsidRDefault="005115FA" w:rsidP="005115FA">
      <w:pPr>
        <w:tabs>
          <w:tab w:val="left" w:pos="720"/>
          <w:tab w:val="left" w:pos="1440"/>
          <w:tab w:val="left" w:pos="2160"/>
        </w:tabs>
        <w:rPr>
          <w:rFonts w:ascii="Arial" w:hAnsi="Arial" w:cs="Arial"/>
        </w:rPr>
      </w:pPr>
    </w:p>
    <w:tbl>
      <w:tblPr>
        <w:tblW w:w="10350" w:type="dxa"/>
        <w:tblInd w:w="312" w:type="dxa"/>
        <w:tblLayout w:type="fixed"/>
        <w:tblCellMar>
          <w:left w:w="132" w:type="dxa"/>
          <w:right w:w="132" w:type="dxa"/>
        </w:tblCellMar>
        <w:tblLook w:val="0000" w:firstRow="0" w:lastRow="0" w:firstColumn="0" w:lastColumn="0" w:noHBand="0" w:noVBand="0"/>
      </w:tblPr>
      <w:tblGrid>
        <w:gridCol w:w="2160"/>
        <w:gridCol w:w="3060"/>
        <w:gridCol w:w="2250"/>
        <w:gridCol w:w="2880"/>
      </w:tblGrid>
      <w:tr w:rsidR="005115FA" w:rsidRPr="00FC7869" w:rsidTr="00ED1E87">
        <w:tc>
          <w:tcPr>
            <w:tcW w:w="2160" w:type="dxa"/>
            <w:tcBorders>
              <w:top w:val="single" w:sz="7" w:space="0" w:color="000000"/>
              <w:left w:val="single" w:sz="7" w:space="0" w:color="000000"/>
              <w:bottom w:val="single" w:sz="6" w:space="0" w:color="FFFFFF"/>
              <w:right w:val="single" w:sz="6" w:space="0" w:color="FFFFFF"/>
            </w:tcBorders>
          </w:tcPr>
          <w:p w:rsidR="005115FA" w:rsidRPr="00FC7869" w:rsidRDefault="005115FA" w:rsidP="00ED1E87">
            <w:pPr>
              <w:tabs>
                <w:tab w:val="left" w:pos="720"/>
                <w:tab w:val="left" w:pos="1440"/>
                <w:tab w:val="left" w:pos="2160"/>
              </w:tabs>
              <w:rPr>
                <w:rFonts w:ascii="Arial" w:hAnsi="Arial" w:cs="Arial"/>
              </w:rPr>
            </w:pPr>
          </w:p>
          <w:p w:rsidR="005115FA" w:rsidRPr="00FC7869" w:rsidRDefault="005115FA" w:rsidP="00ED1E87">
            <w:pPr>
              <w:tabs>
                <w:tab w:val="left" w:pos="720"/>
                <w:tab w:val="left" w:pos="1440"/>
                <w:tab w:val="left" w:pos="2160"/>
              </w:tabs>
              <w:spacing w:line="240" w:lineRule="auto"/>
              <w:rPr>
                <w:rFonts w:ascii="Arial" w:hAnsi="Arial" w:cs="Arial"/>
              </w:rPr>
            </w:pPr>
            <w:r w:rsidRPr="00FC7869">
              <w:rPr>
                <w:rFonts w:ascii="Arial" w:hAnsi="Arial" w:cs="Arial"/>
                <w:b/>
              </w:rPr>
              <w:t>Report/Document</w:t>
            </w:r>
          </w:p>
        </w:tc>
        <w:tc>
          <w:tcPr>
            <w:tcW w:w="3060" w:type="dxa"/>
            <w:tcBorders>
              <w:top w:val="single" w:sz="7" w:space="0" w:color="000000"/>
              <w:left w:val="single" w:sz="7" w:space="0" w:color="000000"/>
              <w:bottom w:val="single" w:sz="6" w:space="0" w:color="FFFFFF"/>
              <w:right w:val="single" w:sz="6" w:space="0" w:color="FFFFFF"/>
            </w:tcBorders>
          </w:tcPr>
          <w:p w:rsidR="005115FA" w:rsidRPr="00FC7869" w:rsidRDefault="005115FA" w:rsidP="00ED1E87">
            <w:pPr>
              <w:tabs>
                <w:tab w:val="left" w:pos="720"/>
                <w:tab w:val="left" w:pos="1440"/>
                <w:tab w:val="left" w:pos="2160"/>
              </w:tabs>
              <w:rPr>
                <w:rFonts w:ascii="Arial" w:hAnsi="Arial" w:cs="Arial"/>
              </w:rPr>
            </w:pPr>
          </w:p>
          <w:p w:rsidR="005115FA" w:rsidRPr="00FC7869" w:rsidRDefault="005115FA" w:rsidP="00ED1E87">
            <w:pPr>
              <w:tabs>
                <w:tab w:val="left" w:pos="720"/>
                <w:tab w:val="left" w:pos="1440"/>
                <w:tab w:val="left" w:pos="2160"/>
              </w:tabs>
              <w:rPr>
                <w:rFonts w:ascii="Arial" w:hAnsi="Arial" w:cs="Arial"/>
              </w:rPr>
            </w:pPr>
            <w:r w:rsidRPr="00FC7869">
              <w:rPr>
                <w:rFonts w:ascii="Arial" w:hAnsi="Arial" w:cs="Arial"/>
                <w:b/>
              </w:rPr>
              <w:t>No. of Copies</w:t>
            </w:r>
            <w:r w:rsidRPr="00FC7869">
              <w:rPr>
                <w:rFonts w:ascii="Arial" w:hAnsi="Arial" w:cs="Arial"/>
              </w:rPr>
              <w:t xml:space="preserve"> </w:t>
            </w:r>
            <w:r w:rsidRPr="00FC7869">
              <w:rPr>
                <w:rFonts w:ascii="Arial" w:hAnsi="Arial" w:cs="Arial"/>
                <w:b/>
              </w:rPr>
              <w:t>and Method of Transmittal</w:t>
            </w:r>
          </w:p>
        </w:tc>
        <w:tc>
          <w:tcPr>
            <w:tcW w:w="2250" w:type="dxa"/>
            <w:tcBorders>
              <w:top w:val="single" w:sz="7" w:space="0" w:color="000000"/>
              <w:left w:val="single" w:sz="7" w:space="0" w:color="000000"/>
              <w:bottom w:val="single" w:sz="6" w:space="0" w:color="FFFFFF"/>
              <w:right w:val="single" w:sz="6" w:space="0" w:color="FFFFFF"/>
            </w:tcBorders>
          </w:tcPr>
          <w:p w:rsidR="005115FA" w:rsidRPr="00FC7869" w:rsidRDefault="005115FA" w:rsidP="00ED1E87">
            <w:pPr>
              <w:tabs>
                <w:tab w:val="left" w:pos="720"/>
                <w:tab w:val="left" w:pos="1440"/>
                <w:tab w:val="left" w:pos="2160"/>
              </w:tabs>
              <w:rPr>
                <w:rFonts w:ascii="Arial" w:hAnsi="Arial" w:cs="Arial"/>
              </w:rPr>
            </w:pPr>
          </w:p>
          <w:p w:rsidR="005115FA" w:rsidRPr="00FC7869" w:rsidRDefault="005115FA" w:rsidP="00ED1E87">
            <w:pPr>
              <w:tabs>
                <w:tab w:val="left" w:pos="720"/>
                <w:tab w:val="left" w:pos="1440"/>
                <w:tab w:val="left" w:pos="2160"/>
              </w:tabs>
              <w:rPr>
                <w:rFonts w:ascii="Arial" w:hAnsi="Arial" w:cs="Arial"/>
              </w:rPr>
            </w:pPr>
            <w:r w:rsidRPr="00FC7869">
              <w:rPr>
                <w:rFonts w:ascii="Arial" w:hAnsi="Arial" w:cs="Arial"/>
                <w:b/>
              </w:rPr>
              <w:t>Submit To</w:t>
            </w:r>
          </w:p>
        </w:tc>
        <w:tc>
          <w:tcPr>
            <w:tcW w:w="2880" w:type="dxa"/>
            <w:tcBorders>
              <w:top w:val="single" w:sz="7" w:space="0" w:color="000000"/>
              <w:left w:val="single" w:sz="7" w:space="0" w:color="000000"/>
              <w:bottom w:val="single" w:sz="6" w:space="0" w:color="FFFFFF"/>
              <w:right w:val="single" w:sz="7" w:space="0" w:color="000000"/>
            </w:tcBorders>
          </w:tcPr>
          <w:p w:rsidR="005115FA" w:rsidRPr="00FC7869" w:rsidRDefault="005115FA" w:rsidP="00ED1E87">
            <w:pPr>
              <w:tabs>
                <w:tab w:val="left" w:pos="720"/>
                <w:tab w:val="left" w:pos="1440"/>
                <w:tab w:val="left" w:pos="2160"/>
              </w:tabs>
              <w:rPr>
                <w:rFonts w:ascii="Arial" w:hAnsi="Arial" w:cs="Arial"/>
              </w:rPr>
            </w:pPr>
          </w:p>
          <w:p w:rsidR="005115FA" w:rsidRPr="00FC7869" w:rsidRDefault="005115FA" w:rsidP="00ED1E87">
            <w:pPr>
              <w:tabs>
                <w:tab w:val="left" w:pos="720"/>
                <w:tab w:val="left" w:pos="1440"/>
                <w:tab w:val="left" w:pos="2160"/>
              </w:tabs>
              <w:rPr>
                <w:rFonts w:ascii="Arial" w:hAnsi="Arial" w:cs="Arial"/>
                <w:b/>
              </w:rPr>
            </w:pPr>
            <w:r w:rsidRPr="00FC7869">
              <w:rPr>
                <w:rFonts w:ascii="Arial" w:hAnsi="Arial" w:cs="Arial"/>
                <w:b/>
              </w:rPr>
              <w:t>When Due</w:t>
            </w:r>
          </w:p>
        </w:tc>
      </w:tr>
      <w:tr w:rsidR="005115FA" w:rsidRPr="00FC7869" w:rsidTr="00ED1E87">
        <w:tc>
          <w:tcPr>
            <w:tcW w:w="2160" w:type="dxa"/>
            <w:tcBorders>
              <w:top w:val="single" w:sz="7" w:space="0" w:color="000000"/>
              <w:left w:val="single" w:sz="7" w:space="0" w:color="000000"/>
              <w:bottom w:val="single" w:sz="4" w:space="0" w:color="auto"/>
              <w:right w:val="single" w:sz="6" w:space="0" w:color="FFFFFF"/>
            </w:tcBorders>
          </w:tcPr>
          <w:p w:rsidR="005115FA" w:rsidRPr="00FC7869" w:rsidRDefault="005115FA" w:rsidP="00ED1E87">
            <w:pPr>
              <w:tabs>
                <w:tab w:val="left" w:pos="720"/>
                <w:tab w:val="left" w:pos="1440"/>
                <w:tab w:val="left" w:pos="2160"/>
              </w:tabs>
              <w:rPr>
                <w:rFonts w:ascii="Arial" w:hAnsi="Arial" w:cs="Arial"/>
              </w:rPr>
            </w:pPr>
            <w:r w:rsidRPr="00FC7869">
              <w:rPr>
                <w:rFonts w:ascii="Arial" w:hAnsi="Arial" w:cs="Arial"/>
              </w:rPr>
              <w:lastRenderedPageBreak/>
              <w:t>(1) For Collection Inventory:</w:t>
            </w:r>
          </w:p>
          <w:p w:rsidR="005115FA" w:rsidRPr="00FC7869" w:rsidRDefault="005115FA" w:rsidP="00ED1E87">
            <w:pPr>
              <w:tabs>
                <w:tab w:val="left" w:pos="720"/>
                <w:tab w:val="left" w:pos="1440"/>
                <w:tab w:val="left" w:pos="2160"/>
              </w:tabs>
              <w:rPr>
                <w:rFonts w:ascii="Arial" w:hAnsi="Arial" w:cs="Arial"/>
              </w:rPr>
            </w:pPr>
            <w:r w:rsidRPr="00FC7869">
              <w:rPr>
                <w:rFonts w:ascii="Arial" w:hAnsi="Arial" w:cs="Arial"/>
              </w:rPr>
              <w:t xml:space="preserve">On-line inventory form  </w:t>
            </w:r>
          </w:p>
        </w:tc>
        <w:tc>
          <w:tcPr>
            <w:tcW w:w="3060" w:type="dxa"/>
            <w:tcBorders>
              <w:top w:val="single" w:sz="7" w:space="0" w:color="000000"/>
              <w:left w:val="single" w:sz="7" w:space="0" w:color="000000"/>
              <w:bottom w:val="single" w:sz="4" w:space="0" w:color="auto"/>
              <w:right w:val="single" w:sz="6" w:space="0" w:color="FFFFFF"/>
            </w:tcBorders>
          </w:tcPr>
          <w:p w:rsidR="005115FA" w:rsidRPr="00FC7869" w:rsidRDefault="005115FA" w:rsidP="00ED1E87">
            <w:pPr>
              <w:tabs>
                <w:tab w:val="left" w:pos="720"/>
                <w:tab w:val="left" w:pos="1440"/>
                <w:tab w:val="left" w:pos="2160"/>
              </w:tabs>
              <w:rPr>
                <w:rFonts w:ascii="Arial" w:hAnsi="Arial" w:cs="Arial"/>
              </w:rPr>
            </w:pPr>
            <w:r w:rsidRPr="00FC7869">
              <w:rPr>
                <w:rFonts w:ascii="Arial" w:hAnsi="Arial" w:cs="Arial"/>
              </w:rPr>
              <w:t xml:space="preserve">Submit records for collections using forms available from: </w:t>
            </w:r>
            <w:hyperlink r:id="rId42" w:history="1">
              <w:r w:rsidRPr="00FC7869">
                <w:rPr>
                  <w:rStyle w:val="Hyperlink"/>
                  <w:rFonts w:ascii="Arial" w:hAnsi="Arial" w:cs="Arial"/>
                </w:rPr>
                <w:t>http://ndc.sciencebase.gov/</w:t>
              </w:r>
            </w:hyperlink>
            <w:r w:rsidRPr="00FC7869">
              <w:rPr>
                <w:rFonts w:ascii="Arial" w:eastAsia="MS Mincho" w:hAnsi="Arial" w:cs="Arial"/>
                <w:color w:val="000000"/>
                <w:lang w:eastAsia="ja-JP"/>
              </w:rPr>
              <w:t>.</w:t>
            </w:r>
            <w:r w:rsidRPr="00FC7869">
              <w:rPr>
                <w:rFonts w:ascii="Arial" w:hAnsi="Arial" w:cs="Arial"/>
              </w:rPr>
              <w:t xml:space="preserve">  </w:t>
            </w:r>
          </w:p>
        </w:tc>
        <w:tc>
          <w:tcPr>
            <w:tcW w:w="2250" w:type="dxa"/>
            <w:tcBorders>
              <w:top w:val="single" w:sz="7" w:space="0" w:color="000000"/>
              <w:left w:val="single" w:sz="7" w:space="0" w:color="000000"/>
              <w:bottom w:val="single" w:sz="4" w:space="0" w:color="auto"/>
              <w:right w:val="single" w:sz="6" w:space="0" w:color="FFFFFF"/>
            </w:tcBorders>
          </w:tcPr>
          <w:p w:rsidR="005115FA" w:rsidRPr="00FC7869" w:rsidRDefault="005115FA" w:rsidP="00ED1E87">
            <w:pPr>
              <w:tabs>
                <w:tab w:val="left" w:pos="720"/>
                <w:tab w:val="left" w:pos="1440"/>
                <w:tab w:val="left" w:pos="2160"/>
              </w:tabs>
              <w:rPr>
                <w:rFonts w:ascii="Arial" w:hAnsi="Arial" w:cs="Arial"/>
                <w:b/>
              </w:rPr>
            </w:pPr>
            <w:r w:rsidRPr="00FC7869">
              <w:rPr>
                <w:rFonts w:ascii="Arial" w:hAnsi="Arial" w:cs="Arial"/>
                <w:b/>
              </w:rPr>
              <w:t>See Section 3.B (1)</w:t>
            </w:r>
          </w:p>
          <w:p w:rsidR="005115FA" w:rsidRPr="00FC7869" w:rsidRDefault="005115FA" w:rsidP="00ED1E87">
            <w:pPr>
              <w:tabs>
                <w:tab w:val="left" w:pos="720"/>
                <w:tab w:val="left" w:pos="1440"/>
                <w:tab w:val="left" w:pos="2160"/>
              </w:tabs>
              <w:rPr>
                <w:rFonts w:ascii="Arial" w:hAnsi="Arial" w:cs="Arial"/>
              </w:rPr>
            </w:pPr>
            <w:r w:rsidRPr="00FC7869">
              <w:rPr>
                <w:rFonts w:ascii="Arial" w:hAnsi="Arial" w:cs="Arial"/>
                <w:b/>
              </w:rPr>
              <w:t>below</w:t>
            </w:r>
            <w:r w:rsidRPr="00FC7869">
              <w:rPr>
                <w:rFonts w:ascii="Arial" w:hAnsi="Arial" w:cs="Arial"/>
              </w:rPr>
              <w:t xml:space="preserve"> </w:t>
            </w:r>
          </w:p>
        </w:tc>
        <w:tc>
          <w:tcPr>
            <w:tcW w:w="2880" w:type="dxa"/>
            <w:tcBorders>
              <w:top w:val="single" w:sz="7" w:space="0" w:color="000000"/>
              <w:left w:val="single" w:sz="7" w:space="0" w:color="000000"/>
              <w:bottom w:val="single" w:sz="4" w:space="0" w:color="auto"/>
              <w:right w:val="single" w:sz="7" w:space="0" w:color="000000"/>
            </w:tcBorders>
          </w:tcPr>
          <w:p w:rsidR="005115FA" w:rsidRPr="009C5626" w:rsidRDefault="005115FA" w:rsidP="00ED1E87">
            <w:pPr>
              <w:tabs>
                <w:tab w:val="left" w:pos="720"/>
                <w:tab w:val="left" w:pos="1440"/>
                <w:tab w:val="left" w:pos="2160"/>
              </w:tabs>
              <w:rPr>
                <w:rFonts w:ascii="Arial" w:hAnsi="Arial" w:cs="Arial"/>
                <w:b/>
              </w:rPr>
            </w:pPr>
            <w:r w:rsidRPr="00FC7869">
              <w:rPr>
                <w:rFonts w:ascii="Arial" w:hAnsi="Arial" w:cs="Arial"/>
              </w:rPr>
              <w:t xml:space="preserve">Within 90 calendar days after the end of the performance period.  </w:t>
            </w:r>
            <w:r w:rsidRPr="00FC7869">
              <w:rPr>
                <w:rFonts w:ascii="Arial" w:hAnsi="Arial" w:cs="Arial"/>
                <w:b/>
              </w:rPr>
              <w:t>See Section 3.B (1) below.</w:t>
            </w:r>
          </w:p>
        </w:tc>
      </w:tr>
      <w:tr w:rsidR="005115FA" w:rsidRPr="00FC7869" w:rsidTr="00ED1E87">
        <w:trPr>
          <w:trHeight w:val="1295"/>
        </w:trPr>
        <w:tc>
          <w:tcPr>
            <w:tcW w:w="2160" w:type="dxa"/>
            <w:tcBorders>
              <w:top w:val="single" w:sz="4" w:space="0" w:color="auto"/>
              <w:left w:val="single" w:sz="4" w:space="0" w:color="auto"/>
              <w:bottom w:val="single" w:sz="4" w:space="0" w:color="auto"/>
              <w:right w:val="single" w:sz="4" w:space="0" w:color="auto"/>
            </w:tcBorders>
          </w:tcPr>
          <w:p w:rsidR="005115FA" w:rsidRPr="00FC7869" w:rsidRDefault="005115FA" w:rsidP="00ED1E87">
            <w:pPr>
              <w:tabs>
                <w:tab w:val="left" w:pos="720"/>
                <w:tab w:val="left" w:pos="1440"/>
                <w:tab w:val="left" w:pos="2160"/>
              </w:tabs>
              <w:rPr>
                <w:rFonts w:ascii="Arial" w:hAnsi="Arial" w:cs="Arial"/>
                <w:lang w:val="pt-BR"/>
              </w:rPr>
            </w:pPr>
            <w:r w:rsidRPr="00FC7869">
              <w:rPr>
                <w:rFonts w:ascii="Arial" w:hAnsi="Arial" w:cs="Arial"/>
                <w:lang w:val="pt-BR"/>
              </w:rPr>
              <w:t>(2) For Metadata:</w:t>
            </w:r>
          </w:p>
          <w:p w:rsidR="005115FA" w:rsidRPr="00FC7869" w:rsidRDefault="005115FA" w:rsidP="00ED1E87">
            <w:pPr>
              <w:tabs>
                <w:tab w:val="left" w:pos="720"/>
                <w:tab w:val="left" w:pos="1440"/>
                <w:tab w:val="left" w:pos="2160"/>
              </w:tabs>
              <w:rPr>
                <w:rFonts w:ascii="Arial" w:hAnsi="Arial" w:cs="Arial"/>
                <w:lang w:val="pt-BR"/>
              </w:rPr>
            </w:pPr>
            <w:r>
              <w:rPr>
                <w:rFonts w:ascii="Arial" w:hAnsi="Arial" w:cs="Arial"/>
                <w:lang w:val="pt-BR"/>
              </w:rPr>
              <w:t xml:space="preserve">Digital Metadata files </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5115FA" w:rsidRPr="00FC7869" w:rsidRDefault="005115FA" w:rsidP="00ED1E87">
            <w:pPr>
              <w:tabs>
                <w:tab w:val="left" w:pos="360"/>
              </w:tabs>
              <w:rPr>
                <w:rFonts w:ascii="Arial" w:hAnsi="Arial" w:cs="Arial"/>
              </w:rPr>
            </w:pPr>
            <w:r w:rsidRPr="00FC7869">
              <w:rPr>
                <w:rFonts w:ascii="Arial" w:hAnsi="Arial" w:cs="Arial"/>
              </w:rPr>
              <w:t xml:space="preserve">Provide metadata records to the National Digital Catalog through one of the supported methods documented at </w:t>
            </w:r>
            <w:hyperlink r:id="rId43" w:history="1">
              <w:r w:rsidRPr="00FC7869">
                <w:rPr>
                  <w:rStyle w:val="Hyperlink"/>
                  <w:rFonts w:ascii="Arial" w:hAnsi="Arial" w:cs="Arial"/>
                  <w:color w:val="3333FF"/>
                </w:rPr>
                <w:t>http://ndc.sciencebase.gov/</w:t>
              </w:r>
            </w:hyperlink>
            <w:r w:rsidRPr="00FC7869">
              <w:rPr>
                <w:rFonts w:ascii="Arial" w:hAnsi="Arial" w:cs="Arial"/>
                <w:color w:val="3333FF"/>
                <w:u w:val="single"/>
              </w:rPr>
              <w:t xml:space="preserve"> </w:t>
            </w:r>
          </w:p>
        </w:tc>
        <w:tc>
          <w:tcPr>
            <w:tcW w:w="2250" w:type="dxa"/>
            <w:tcBorders>
              <w:top w:val="single" w:sz="4" w:space="0" w:color="auto"/>
              <w:left w:val="single" w:sz="4" w:space="0" w:color="auto"/>
              <w:bottom w:val="single" w:sz="4" w:space="0" w:color="auto"/>
              <w:right w:val="single" w:sz="4" w:space="0" w:color="auto"/>
            </w:tcBorders>
            <w:shd w:val="clear" w:color="auto" w:fill="auto"/>
          </w:tcPr>
          <w:p w:rsidR="005115FA" w:rsidRPr="00FC7869" w:rsidRDefault="005115FA" w:rsidP="00ED1E87">
            <w:pPr>
              <w:tabs>
                <w:tab w:val="left" w:pos="720"/>
                <w:tab w:val="left" w:pos="1440"/>
                <w:tab w:val="left" w:pos="2160"/>
              </w:tabs>
              <w:rPr>
                <w:rFonts w:ascii="Arial" w:hAnsi="Arial" w:cs="Arial"/>
              </w:rPr>
            </w:pPr>
            <w:r w:rsidRPr="00FC7869">
              <w:rPr>
                <w:rFonts w:ascii="Arial" w:hAnsi="Arial" w:cs="Arial"/>
                <w:b/>
              </w:rPr>
              <w:t>See Section</w:t>
            </w:r>
            <w:r w:rsidRPr="00FC7869">
              <w:rPr>
                <w:rFonts w:ascii="Arial" w:hAnsi="Arial" w:cs="Arial"/>
              </w:rPr>
              <w:t xml:space="preserve"> </w:t>
            </w:r>
            <w:r>
              <w:rPr>
                <w:rFonts w:ascii="Arial" w:hAnsi="Arial" w:cs="Arial"/>
                <w:b/>
              </w:rPr>
              <w:t>3.B (2) below</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5115FA" w:rsidRPr="00FC7869" w:rsidRDefault="005115FA" w:rsidP="00ED1E87">
            <w:pPr>
              <w:tabs>
                <w:tab w:val="left" w:pos="720"/>
                <w:tab w:val="left" w:pos="1440"/>
                <w:tab w:val="left" w:pos="2160"/>
              </w:tabs>
              <w:rPr>
                <w:rFonts w:ascii="Arial" w:hAnsi="Arial" w:cs="Arial"/>
              </w:rPr>
            </w:pPr>
            <w:r w:rsidRPr="00FC7869">
              <w:rPr>
                <w:rFonts w:ascii="Arial" w:hAnsi="Arial" w:cs="Arial"/>
              </w:rPr>
              <w:t xml:space="preserve">Within 90 calendar days after the end of the performance period.  </w:t>
            </w:r>
            <w:r w:rsidRPr="00FC7869">
              <w:rPr>
                <w:rFonts w:ascii="Arial" w:hAnsi="Arial" w:cs="Arial"/>
                <w:b/>
              </w:rPr>
              <w:t xml:space="preserve">See Section 3.B (2) below. </w:t>
            </w:r>
          </w:p>
        </w:tc>
      </w:tr>
      <w:tr w:rsidR="005115FA" w:rsidRPr="00FC7869" w:rsidTr="00ED1E87">
        <w:trPr>
          <w:trHeight w:val="953"/>
        </w:trPr>
        <w:tc>
          <w:tcPr>
            <w:tcW w:w="2160" w:type="dxa"/>
            <w:tcBorders>
              <w:top w:val="single" w:sz="4" w:space="0" w:color="auto"/>
              <w:left w:val="single" w:sz="4" w:space="0" w:color="auto"/>
              <w:bottom w:val="single" w:sz="4" w:space="0" w:color="auto"/>
              <w:right w:val="single" w:sz="4" w:space="0" w:color="auto"/>
            </w:tcBorders>
          </w:tcPr>
          <w:p w:rsidR="005115FA" w:rsidRPr="00FC7869" w:rsidRDefault="005115FA" w:rsidP="00ED1E87">
            <w:pPr>
              <w:tabs>
                <w:tab w:val="left" w:pos="720"/>
                <w:tab w:val="left" w:pos="1440"/>
                <w:tab w:val="left" w:pos="2160"/>
              </w:tabs>
              <w:rPr>
                <w:rFonts w:ascii="Arial" w:hAnsi="Arial" w:cs="Arial"/>
                <w:lang w:val="pt-BR"/>
              </w:rPr>
            </w:pPr>
            <w:r w:rsidRPr="00FC7869">
              <w:rPr>
                <w:rFonts w:ascii="Arial" w:hAnsi="Arial" w:cs="Arial"/>
                <w:lang w:val="pt-BR"/>
              </w:rPr>
              <w:t xml:space="preserve">(3) For digital infrastructure and data rescue: Digital Metadata files </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5115FA" w:rsidRPr="00FC7869" w:rsidRDefault="005115FA" w:rsidP="00ED1E87">
            <w:pPr>
              <w:tabs>
                <w:tab w:val="left" w:pos="360"/>
              </w:tabs>
              <w:rPr>
                <w:rFonts w:ascii="Arial" w:hAnsi="Arial" w:cs="Arial"/>
              </w:rPr>
            </w:pPr>
            <w:r w:rsidRPr="00FC7869">
              <w:rPr>
                <w:rFonts w:ascii="Arial" w:hAnsi="Arial" w:cs="Arial"/>
              </w:rPr>
              <w:t xml:space="preserve">Provide metadata records to the National Digital Catalog through one of the supported methods documented at </w:t>
            </w:r>
            <w:hyperlink r:id="rId44" w:history="1">
              <w:r w:rsidRPr="00FC7869">
                <w:rPr>
                  <w:rStyle w:val="Hyperlink"/>
                  <w:rFonts w:ascii="Arial" w:hAnsi="Arial" w:cs="Arial"/>
                  <w:color w:val="3333FF"/>
                </w:rPr>
                <w:t>http://ndc.sciencebase.gov/</w:t>
              </w:r>
            </w:hyperlink>
            <w:r w:rsidRPr="00FC7869">
              <w:rPr>
                <w:rFonts w:ascii="Arial" w:hAnsi="Arial" w:cs="Arial"/>
                <w:color w:val="3333FF"/>
              </w:rPr>
              <w:t xml:space="preserve"> </w:t>
            </w:r>
          </w:p>
        </w:tc>
        <w:tc>
          <w:tcPr>
            <w:tcW w:w="2250" w:type="dxa"/>
            <w:tcBorders>
              <w:top w:val="single" w:sz="4" w:space="0" w:color="auto"/>
              <w:left w:val="single" w:sz="4" w:space="0" w:color="auto"/>
              <w:bottom w:val="single" w:sz="4" w:space="0" w:color="auto"/>
              <w:right w:val="single" w:sz="4" w:space="0" w:color="auto"/>
            </w:tcBorders>
            <w:shd w:val="clear" w:color="auto" w:fill="auto"/>
          </w:tcPr>
          <w:p w:rsidR="005115FA" w:rsidRPr="00FC7869" w:rsidRDefault="005115FA" w:rsidP="00ED1E87">
            <w:pPr>
              <w:rPr>
                <w:rFonts w:ascii="Arial" w:hAnsi="Arial" w:cs="Arial"/>
                <w:b/>
              </w:rPr>
            </w:pPr>
            <w:r w:rsidRPr="00FC7869">
              <w:rPr>
                <w:rFonts w:ascii="Arial" w:hAnsi="Arial" w:cs="Arial"/>
                <w:b/>
              </w:rPr>
              <w:t xml:space="preserve">See Section 3.B (3) below </w:t>
            </w:r>
            <w:r w:rsidRPr="00FC7869">
              <w:rPr>
                <w:rFonts w:ascii="Arial" w:hAnsi="Arial" w:cs="Arial"/>
              </w:rPr>
              <w:t>Optional: if you choose to provide scanned geoscience maps to the NGMDB, see Section 3.B(3)</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5115FA" w:rsidRPr="009C5626" w:rsidRDefault="005115FA" w:rsidP="00ED1E87">
            <w:pPr>
              <w:tabs>
                <w:tab w:val="left" w:pos="720"/>
                <w:tab w:val="left" w:pos="1440"/>
                <w:tab w:val="left" w:pos="2160"/>
              </w:tabs>
              <w:rPr>
                <w:rFonts w:ascii="Arial" w:hAnsi="Arial" w:cs="Arial"/>
                <w:b/>
              </w:rPr>
            </w:pPr>
            <w:r w:rsidRPr="00FC7869">
              <w:rPr>
                <w:rFonts w:ascii="Arial" w:hAnsi="Arial" w:cs="Arial"/>
              </w:rPr>
              <w:t xml:space="preserve">Within 30 calendar days after the end of the performance period. </w:t>
            </w:r>
            <w:r w:rsidRPr="00FC7869">
              <w:rPr>
                <w:rFonts w:ascii="Arial" w:hAnsi="Arial" w:cs="Arial"/>
                <w:b/>
              </w:rPr>
              <w:t xml:space="preserve">See Section 3.B (3) below. </w:t>
            </w:r>
          </w:p>
        </w:tc>
      </w:tr>
      <w:tr w:rsidR="005115FA" w:rsidRPr="00FC7869" w:rsidTr="00ED1E87">
        <w:trPr>
          <w:trHeight w:val="953"/>
        </w:trPr>
        <w:tc>
          <w:tcPr>
            <w:tcW w:w="2160" w:type="dxa"/>
            <w:tcBorders>
              <w:top w:val="single" w:sz="4" w:space="0" w:color="auto"/>
              <w:left w:val="single" w:sz="4" w:space="0" w:color="auto"/>
              <w:bottom w:val="single" w:sz="4" w:space="0" w:color="auto"/>
              <w:right w:val="single" w:sz="4" w:space="0" w:color="auto"/>
            </w:tcBorders>
          </w:tcPr>
          <w:p w:rsidR="005115FA" w:rsidRPr="00FC7869" w:rsidRDefault="005115FA" w:rsidP="00ED1E87">
            <w:pPr>
              <w:tabs>
                <w:tab w:val="left" w:pos="720"/>
                <w:tab w:val="left" w:pos="1440"/>
                <w:tab w:val="left" w:pos="2160"/>
              </w:tabs>
              <w:rPr>
                <w:rFonts w:ascii="Arial" w:hAnsi="Arial" w:cs="Arial"/>
              </w:rPr>
            </w:pPr>
            <w:r w:rsidRPr="00FC7869">
              <w:rPr>
                <w:rFonts w:ascii="Arial" w:hAnsi="Arial" w:cs="Arial"/>
              </w:rPr>
              <w:t xml:space="preserve">(4) Final Technical Report </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5115FA" w:rsidRPr="00FC7869" w:rsidRDefault="005115FA" w:rsidP="00ED1E87">
            <w:pPr>
              <w:tabs>
                <w:tab w:val="left" w:pos="720"/>
                <w:tab w:val="left" w:pos="1440"/>
                <w:tab w:val="left" w:pos="2160"/>
              </w:tabs>
              <w:rPr>
                <w:rFonts w:ascii="Arial" w:hAnsi="Arial" w:cs="Arial"/>
              </w:rPr>
            </w:pPr>
            <w:r w:rsidRPr="00FC7869">
              <w:rPr>
                <w:rFonts w:ascii="Arial" w:hAnsi="Arial" w:cs="Arial"/>
              </w:rPr>
              <w:t>Send Adobe Acrobat PDF file as an email attachment to Grants Program Manager.</w:t>
            </w:r>
          </w:p>
        </w:tc>
        <w:tc>
          <w:tcPr>
            <w:tcW w:w="2250" w:type="dxa"/>
            <w:tcBorders>
              <w:top w:val="single" w:sz="4" w:space="0" w:color="auto"/>
              <w:left w:val="single" w:sz="4" w:space="0" w:color="auto"/>
              <w:bottom w:val="single" w:sz="4" w:space="0" w:color="auto"/>
              <w:right w:val="single" w:sz="4" w:space="0" w:color="auto"/>
            </w:tcBorders>
            <w:shd w:val="clear" w:color="auto" w:fill="auto"/>
          </w:tcPr>
          <w:p w:rsidR="005115FA" w:rsidRPr="00FC7869" w:rsidRDefault="005115FA" w:rsidP="00ED1E87">
            <w:pPr>
              <w:pStyle w:val="BodyText3"/>
              <w:tabs>
                <w:tab w:val="left" w:pos="720"/>
                <w:tab w:val="left" w:pos="1440"/>
                <w:tab w:val="left" w:pos="2160"/>
              </w:tabs>
              <w:spacing w:after="0"/>
              <w:rPr>
                <w:rFonts w:ascii="Arial" w:hAnsi="Arial" w:cs="Arial"/>
                <w:sz w:val="22"/>
                <w:szCs w:val="22"/>
              </w:rPr>
            </w:pPr>
            <w:r w:rsidRPr="00FC7869">
              <w:rPr>
                <w:rFonts w:ascii="Arial" w:hAnsi="Arial" w:cs="Arial"/>
                <w:b/>
                <w:sz w:val="22"/>
                <w:szCs w:val="22"/>
              </w:rPr>
              <w:t>See Section 3.B (4) below</w:t>
            </w:r>
            <w:r w:rsidRPr="00FC7869">
              <w:rPr>
                <w:rFonts w:ascii="Arial" w:hAnsi="Arial" w:cs="Arial"/>
                <w:sz w:val="22"/>
                <w:szCs w:val="22"/>
              </w:rPr>
              <w:t xml:space="preserve">. </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5115FA" w:rsidRPr="009C5626" w:rsidRDefault="005115FA" w:rsidP="00ED1E87">
            <w:pPr>
              <w:tabs>
                <w:tab w:val="left" w:pos="720"/>
                <w:tab w:val="left" w:pos="1440"/>
                <w:tab w:val="left" w:pos="2160"/>
              </w:tabs>
              <w:rPr>
                <w:rFonts w:ascii="Arial" w:hAnsi="Arial" w:cs="Arial"/>
                <w:b/>
              </w:rPr>
            </w:pPr>
            <w:r w:rsidRPr="00FC7869">
              <w:rPr>
                <w:rFonts w:ascii="Arial" w:hAnsi="Arial" w:cs="Arial"/>
              </w:rPr>
              <w:t xml:space="preserve">Within 90 calendar days after the end of each 12-month budget period.  </w:t>
            </w:r>
            <w:r w:rsidRPr="00FC7869">
              <w:rPr>
                <w:rFonts w:ascii="Arial" w:hAnsi="Arial" w:cs="Arial"/>
                <w:b/>
              </w:rPr>
              <w:t>See</w:t>
            </w:r>
            <w:r w:rsidRPr="00FC7869">
              <w:rPr>
                <w:rFonts w:ascii="Arial" w:hAnsi="Arial" w:cs="Arial"/>
              </w:rPr>
              <w:t xml:space="preserve"> </w:t>
            </w:r>
            <w:r w:rsidRPr="00FC7869">
              <w:rPr>
                <w:rFonts w:ascii="Arial" w:hAnsi="Arial" w:cs="Arial"/>
                <w:b/>
              </w:rPr>
              <w:t xml:space="preserve">Section 3.B (4)(b) below. </w:t>
            </w:r>
          </w:p>
        </w:tc>
      </w:tr>
      <w:tr w:rsidR="005115FA" w:rsidRPr="00FC7869" w:rsidTr="00ED1E87">
        <w:trPr>
          <w:trHeight w:val="953"/>
        </w:trPr>
        <w:tc>
          <w:tcPr>
            <w:tcW w:w="2160" w:type="dxa"/>
            <w:tcBorders>
              <w:top w:val="single" w:sz="4" w:space="0" w:color="auto"/>
              <w:left w:val="single" w:sz="4" w:space="0" w:color="auto"/>
              <w:bottom w:val="single" w:sz="4" w:space="0" w:color="auto"/>
              <w:right w:val="single" w:sz="4" w:space="0" w:color="auto"/>
            </w:tcBorders>
            <w:shd w:val="clear" w:color="auto" w:fill="auto"/>
          </w:tcPr>
          <w:p w:rsidR="005115FA" w:rsidRPr="00FC7869" w:rsidRDefault="005115FA" w:rsidP="00ED1E87">
            <w:pPr>
              <w:tabs>
                <w:tab w:val="left" w:pos="720"/>
                <w:tab w:val="left" w:pos="1440"/>
                <w:tab w:val="left" w:pos="2160"/>
              </w:tabs>
              <w:rPr>
                <w:rFonts w:ascii="Arial" w:hAnsi="Arial" w:cs="Arial"/>
              </w:rPr>
            </w:pPr>
            <w:r w:rsidRPr="00FC7869">
              <w:rPr>
                <w:rFonts w:ascii="Arial" w:hAnsi="Arial" w:cs="Arial"/>
              </w:rPr>
              <w:t>SF 425</w:t>
            </w:r>
          </w:p>
          <w:p w:rsidR="005115FA" w:rsidRPr="00FC7869" w:rsidRDefault="005115FA" w:rsidP="00ED1E87">
            <w:pPr>
              <w:tabs>
                <w:tab w:val="left" w:pos="720"/>
                <w:tab w:val="left" w:pos="1440"/>
                <w:tab w:val="left" w:pos="2160"/>
              </w:tabs>
              <w:rPr>
                <w:rFonts w:ascii="Arial" w:hAnsi="Arial" w:cs="Arial"/>
              </w:rPr>
            </w:pPr>
            <w:r w:rsidRPr="00FC7869">
              <w:rPr>
                <w:rFonts w:ascii="Arial" w:hAnsi="Arial" w:cs="Arial"/>
              </w:rPr>
              <w:t>Interim Federal Financial Report</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5115FA" w:rsidRPr="00FC7869" w:rsidRDefault="005115FA" w:rsidP="00ED1E87">
            <w:pPr>
              <w:tabs>
                <w:tab w:val="left" w:pos="720"/>
                <w:tab w:val="left" w:pos="1440"/>
                <w:tab w:val="left" w:pos="2160"/>
              </w:tabs>
              <w:rPr>
                <w:rFonts w:ascii="Arial" w:hAnsi="Arial" w:cs="Arial"/>
              </w:rPr>
            </w:pPr>
            <w:r w:rsidRPr="00FC7869">
              <w:rPr>
                <w:rFonts w:ascii="Arial" w:hAnsi="Arial" w:cs="Arial"/>
              </w:rPr>
              <w:t>See Section 3.B(5)</w:t>
            </w:r>
          </w:p>
        </w:tc>
        <w:tc>
          <w:tcPr>
            <w:tcW w:w="2250" w:type="dxa"/>
            <w:tcBorders>
              <w:top w:val="single" w:sz="4" w:space="0" w:color="auto"/>
              <w:left w:val="single" w:sz="4" w:space="0" w:color="auto"/>
              <w:bottom w:val="single" w:sz="4" w:space="0" w:color="auto"/>
              <w:right w:val="single" w:sz="4" w:space="0" w:color="auto"/>
            </w:tcBorders>
            <w:shd w:val="clear" w:color="auto" w:fill="auto"/>
          </w:tcPr>
          <w:p w:rsidR="005115FA" w:rsidRPr="00FC7869" w:rsidRDefault="005115FA" w:rsidP="00ED1E87">
            <w:pPr>
              <w:tabs>
                <w:tab w:val="left" w:pos="720"/>
                <w:tab w:val="left" w:pos="1440"/>
                <w:tab w:val="left" w:pos="2160"/>
              </w:tabs>
              <w:rPr>
                <w:rFonts w:ascii="Arial" w:hAnsi="Arial" w:cs="Arial"/>
                <w:b/>
              </w:rPr>
            </w:pPr>
            <w:r w:rsidRPr="00FC7869">
              <w:rPr>
                <w:rFonts w:ascii="Arial" w:hAnsi="Arial" w:cs="Arial"/>
                <w:b/>
              </w:rPr>
              <w:t>See Section  3.B (6) below</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5115FA" w:rsidRPr="00FC7869" w:rsidRDefault="005115FA" w:rsidP="00ED1E87">
            <w:pPr>
              <w:tabs>
                <w:tab w:val="left" w:pos="720"/>
                <w:tab w:val="left" w:pos="1440"/>
                <w:tab w:val="left" w:pos="2160"/>
              </w:tabs>
              <w:rPr>
                <w:rFonts w:ascii="Arial" w:hAnsi="Arial" w:cs="Arial"/>
                <w:b/>
              </w:rPr>
            </w:pPr>
            <w:r w:rsidRPr="00FC7869">
              <w:rPr>
                <w:rFonts w:ascii="Arial" w:hAnsi="Arial" w:cs="Arial"/>
                <w:b/>
              </w:rPr>
              <w:t>See Section 3.B (5) below</w:t>
            </w:r>
          </w:p>
        </w:tc>
      </w:tr>
      <w:tr w:rsidR="005115FA" w:rsidRPr="00FC7869" w:rsidTr="00ED1E87">
        <w:trPr>
          <w:trHeight w:val="953"/>
        </w:trPr>
        <w:tc>
          <w:tcPr>
            <w:tcW w:w="2160" w:type="dxa"/>
            <w:tcBorders>
              <w:top w:val="single" w:sz="4" w:space="0" w:color="auto"/>
              <w:left w:val="single" w:sz="4" w:space="0" w:color="auto"/>
              <w:bottom w:val="single" w:sz="4" w:space="0" w:color="auto"/>
              <w:right w:val="single" w:sz="4" w:space="0" w:color="auto"/>
            </w:tcBorders>
            <w:shd w:val="clear" w:color="auto" w:fill="auto"/>
          </w:tcPr>
          <w:p w:rsidR="005115FA" w:rsidRPr="00FC7869" w:rsidRDefault="005115FA" w:rsidP="00ED1E87">
            <w:pPr>
              <w:tabs>
                <w:tab w:val="left" w:pos="720"/>
                <w:tab w:val="left" w:pos="1440"/>
                <w:tab w:val="left" w:pos="2160"/>
              </w:tabs>
              <w:rPr>
                <w:rFonts w:ascii="Arial" w:hAnsi="Arial" w:cs="Arial"/>
              </w:rPr>
            </w:pPr>
            <w:r w:rsidRPr="00FC7869">
              <w:rPr>
                <w:rFonts w:ascii="Arial" w:hAnsi="Arial" w:cs="Arial"/>
              </w:rPr>
              <w:t>Final SF 425</w:t>
            </w:r>
          </w:p>
          <w:p w:rsidR="005115FA" w:rsidRPr="00FC7869" w:rsidRDefault="005115FA" w:rsidP="00ED1E87">
            <w:pPr>
              <w:tabs>
                <w:tab w:val="left" w:pos="720"/>
                <w:tab w:val="left" w:pos="1440"/>
                <w:tab w:val="left" w:pos="2160"/>
              </w:tabs>
              <w:rPr>
                <w:rFonts w:ascii="Arial" w:hAnsi="Arial" w:cs="Arial"/>
              </w:rPr>
            </w:pPr>
            <w:r w:rsidRPr="00FC7869">
              <w:rPr>
                <w:rFonts w:ascii="Arial" w:hAnsi="Arial" w:cs="Arial"/>
              </w:rPr>
              <w:t>Financial Status Report</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5115FA" w:rsidRPr="00FC7869" w:rsidRDefault="005115FA" w:rsidP="00ED1E87">
            <w:pPr>
              <w:tabs>
                <w:tab w:val="left" w:pos="720"/>
                <w:tab w:val="left" w:pos="1440"/>
                <w:tab w:val="left" w:pos="2160"/>
              </w:tabs>
              <w:rPr>
                <w:rFonts w:ascii="Arial" w:hAnsi="Arial" w:cs="Arial"/>
              </w:rPr>
            </w:pPr>
            <w:r w:rsidRPr="00FC7869">
              <w:rPr>
                <w:rFonts w:ascii="Arial" w:hAnsi="Arial" w:cs="Arial"/>
              </w:rPr>
              <w:t>See Section 3.B(6)</w:t>
            </w:r>
          </w:p>
        </w:tc>
        <w:tc>
          <w:tcPr>
            <w:tcW w:w="2250" w:type="dxa"/>
            <w:tcBorders>
              <w:top w:val="single" w:sz="4" w:space="0" w:color="auto"/>
              <w:left w:val="single" w:sz="4" w:space="0" w:color="auto"/>
              <w:bottom w:val="single" w:sz="4" w:space="0" w:color="auto"/>
              <w:right w:val="single" w:sz="4" w:space="0" w:color="auto"/>
            </w:tcBorders>
            <w:shd w:val="clear" w:color="auto" w:fill="auto"/>
          </w:tcPr>
          <w:p w:rsidR="005115FA" w:rsidRPr="00FC7869" w:rsidRDefault="005115FA" w:rsidP="00ED1E87">
            <w:pPr>
              <w:tabs>
                <w:tab w:val="left" w:pos="720"/>
                <w:tab w:val="left" w:pos="1440"/>
                <w:tab w:val="left" w:pos="2160"/>
              </w:tabs>
              <w:rPr>
                <w:rFonts w:ascii="Arial" w:hAnsi="Arial" w:cs="Arial"/>
                <w:b/>
              </w:rPr>
            </w:pPr>
            <w:r w:rsidRPr="00FC7869">
              <w:rPr>
                <w:rFonts w:ascii="Arial" w:hAnsi="Arial" w:cs="Arial"/>
                <w:b/>
              </w:rPr>
              <w:t xml:space="preserve">See Section 3.B (7) below </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5115FA" w:rsidRPr="00FC7869" w:rsidRDefault="005115FA" w:rsidP="00ED1E87">
            <w:pPr>
              <w:tabs>
                <w:tab w:val="left" w:pos="720"/>
                <w:tab w:val="left" w:pos="1440"/>
                <w:tab w:val="left" w:pos="2160"/>
              </w:tabs>
              <w:rPr>
                <w:rFonts w:ascii="Arial" w:hAnsi="Arial" w:cs="Arial"/>
                <w:b/>
              </w:rPr>
            </w:pPr>
            <w:r w:rsidRPr="00FC7869">
              <w:rPr>
                <w:rFonts w:ascii="Arial" w:hAnsi="Arial" w:cs="Arial"/>
                <w:b/>
              </w:rPr>
              <w:t>See Section 3.B (6) below</w:t>
            </w:r>
          </w:p>
        </w:tc>
      </w:tr>
    </w:tbl>
    <w:p w:rsidR="005115FA" w:rsidRDefault="005115FA" w:rsidP="005115FA">
      <w:pPr>
        <w:tabs>
          <w:tab w:val="left" w:pos="720"/>
          <w:tab w:val="left" w:pos="1440"/>
          <w:tab w:val="left" w:pos="2160"/>
        </w:tabs>
        <w:rPr>
          <w:rFonts w:ascii="Arial" w:hAnsi="Arial" w:cs="Arial"/>
        </w:rPr>
      </w:pPr>
    </w:p>
    <w:p w:rsidR="005115FA" w:rsidRDefault="005115FA" w:rsidP="005115FA">
      <w:r>
        <w:br w:type="page"/>
      </w:r>
    </w:p>
    <w:p w:rsidR="005115FA" w:rsidRPr="00FC7869" w:rsidRDefault="005115FA" w:rsidP="005115FA">
      <w:pPr>
        <w:tabs>
          <w:tab w:val="left" w:pos="720"/>
          <w:tab w:val="left" w:pos="1440"/>
          <w:tab w:val="left" w:pos="2160"/>
        </w:tabs>
        <w:rPr>
          <w:rFonts w:ascii="Arial" w:hAnsi="Arial" w:cs="Arial"/>
        </w:rPr>
      </w:pPr>
    </w:p>
    <w:p w:rsidR="005115FA" w:rsidRPr="00FC7869" w:rsidRDefault="005115FA" w:rsidP="00125DCC">
      <w:pPr>
        <w:pStyle w:val="QuickA"/>
        <w:numPr>
          <w:ilvl w:val="0"/>
          <w:numId w:val="8"/>
        </w:numPr>
        <w:tabs>
          <w:tab w:val="left" w:pos="0"/>
          <w:tab w:val="left" w:pos="2160"/>
        </w:tabs>
        <w:ind w:left="0" w:firstLine="0"/>
        <w:rPr>
          <w:rFonts w:ascii="Arial" w:hAnsi="Arial" w:cs="Arial"/>
          <w:sz w:val="22"/>
          <w:szCs w:val="22"/>
        </w:rPr>
      </w:pPr>
      <w:r w:rsidRPr="00FC7869">
        <w:rPr>
          <w:rFonts w:ascii="Arial" w:hAnsi="Arial" w:cs="Arial"/>
          <w:sz w:val="22"/>
          <w:szCs w:val="22"/>
          <w:u w:val="single"/>
        </w:rPr>
        <w:t>Report preparation instructions</w:t>
      </w:r>
    </w:p>
    <w:p w:rsidR="005115FA" w:rsidRPr="00FC7869" w:rsidRDefault="005115FA" w:rsidP="005115FA">
      <w:pPr>
        <w:keepLines/>
        <w:tabs>
          <w:tab w:val="left" w:pos="360"/>
          <w:tab w:val="left" w:pos="1440"/>
          <w:tab w:val="left" w:pos="2160"/>
        </w:tabs>
        <w:spacing w:after="0" w:line="240" w:lineRule="auto"/>
        <w:rPr>
          <w:rFonts w:ascii="Arial" w:hAnsi="Arial" w:cs="Arial"/>
          <w:u w:val="single"/>
        </w:rPr>
      </w:pPr>
    </w:p>
    <w:p w:rsidR="005115FA" w:rsidRPr="00FC7869" w:rsidRDefault="005115FA" w:rsidP="005115FA">
      <w:pPr>
        <w:keepLines/>
        <w:tabs>
          <w:tab w:val="left" w:pos="360"/>
          <w:tab w:val="left" w:pos="1440"/>
          <w:tab w:val="left" w:pos="2160"/>
        </w:tabs>
        <w:spacing w:after="0" w:line="240" w:lineRule="auto"/>
        <w:rPr>
          <w:rFonts w:ascii="Arial" w:hAnsi="Arial" w:cs="Arial"/>
        </w:rPr>
      </w:pPr>
      <w:r w:rsidRPr="00FC7869">
        <w:rPr>
          <w:rFonts w:ascii="Arial" w:hAnsi="Arial" w:cs="Arial"/>
        </w:rPr>
        <w:t>The Recipient shall prepare the reports/documents in accordance with the following instructions:</w:t>
      </w:r>
    </w:p>
    <w:p w:rsidR="005115FA" w:rsidRPr="00FC7869" w:rsidRDefault="005115FA" w:rsidP="005115FA">
      <w:pPr>
        <w:tabs>
          <w:tab w:val="left" w:pos="720"/>
          <w:tab w:val="left" w:pos="1440"/>
          <w:tab w:val="left" w:pos="2160"/>
        </w:tabs>
        <w:spacing w:after="0" w:line="240" w:lineRule="auto"/>
        <w:rPr>
          <w:rFonts w:ascii="Arial" w:hAnsi="Arial" w:cs="Arial"/>
        </w:rPr>
      </w:pPr>
    </w:p>
    <w:p w:rsidR="005115FA" w:rsidRPr="00FC7869" w:rsidRDefault="005115FA" w:rsidP="00125DCC">
      <w:pPr>
        <w:numPr>
          <w:ilvl w:val="0"/>
          <w:numId w:val="9"/>
        </w:numPr>
        <w:tabs>
          <w:tab w:val="left" w:pos="1080"/>
          <w:tab w:val="left" w:pos="1440"/>
          <w:tab w:val="left" w:pos="2160"/>
        </w:tabs>
        <w:spacing w:after="0" w:line="240" w:lineRule="auto"/>
        <w:ind w:left="0" w:firstLine="0"/>
        <w:rPr>
          <w:rFonts w:ascii="Arial" w:hAnsi="Arial" w:cs="Arial"/>
        </w:rPr>
      </w:pPr>
      <w:r w:rsidRPr="00FC7869">
        <w:rPr>
          <w:rFonts w:ascii="Arial" w:hAnsi="Arial" w:cs="Arial"/>
          <w:i/>
        </w:rPr>
        <w:t>For Collection Inventory</w:t>
      </w:r>
      <w:r w:rsidRPr="00FC7869">
        <w:rPr>
          <w:rFonts w:ascii="Arial" w:hAnsi="Arial" w:cs="Arial"/>
        </w:rPr>
        <w:t xml:space="preserve">.  The recipient shall submit records for collections via forms available from </w:t>
      </w:r>
      <w:hyperlink r:id="rId45" w:history="1">
        <w:r w:rsidRPr="00FC7869">
          <w:rPr>
            <w:rStyle w:val="Hyperlink"/>
            <w:rFonts w:ascii="Arial" w:hAnsi="Arial" w:cs="Arial"/>
            <w:color w:val="3333FF"/>
          </w:rPr>
          <w:t>http://ndc.sciencebase.gov/</w:t>
        </w:r>
      </w:hyperlink>
      <w:r w:rsidRPr="00FC7869">
        <w:rPr>
          <w:rFonts w:ascii="Arial" w:hAnsi="Arial" w:cs="Arial"/>
        </w:rPr>
        <w:t>.  Record entry shall be completed within 90 calendar days after the end of the project period.</w:t>
      </w:r>
    </w:p>
    <w:p w:rsidR="005115FA" w:rsidRPr="00FC7869" w:rsidRDefault="005115FA" w:rsidP="005115FA">
      <w:pPr>
        <w:tabs>
          <w:tab w:val="left" w:pos="1080"/>
          <w:tab w:val="left" w:pos="1440"/>
          <w:tab w:val="left" w:pos="2160"/>
        </w:tabs>
        <w:spacing w:after="0" w:line="240" w:lineRule="auto"/>
        <w:rPr>
          <w:rFonts w:ascii="Arial" w:hAnsi="Arial" w:cs="Arial"/>
        </w:rPr>
      </w:pPr>
    </w:p>
    <w:p w:rsidR="005115FA" w:rsidRPr="00FC7869" w:rsidRDefault="005115FA" w:rsidP="00125DCC">
      <w:pPr>
        <w:pStyle w:val="ListParagraph"/>
        <w:numPr>
          <w:ilvl w:val="0"/>
          <w:numId w:val="9"/>
        </w:numPr>
        <w:tabs>
          <w:tab w:val="left" w:pos="360"/>
        </w:tabs>
        <w:spacing w:after="0" w:line="240" w:lineRule="auto"/>
        <w:ind w:left="0" w:firstLine="0"/>
        <w:rPr>
          <w:rFonts w:ascii="Arial" w:hAnsi="Arial" w:cs="Arial"/>
        </w:rPr>
      </w:pPr>
      <w:r w:rsidRPr="00FC7869">
        <w:rPr>
          <w:rFonts w:ascii="Arial" w:hAnsi="Arial" w:cs="Arial"/>
          <w:i/>
        </w:rPr>
        <w:t>For Metadata for the National Catalog</w:t>
      </w:r>
      <w:r w:rsidRPr="00FC7869">
        <w:rPr>
          <w:rFonts w:ascii="Arial" w:hAnsi="Arial" w:cs="Arial"/>
        </w:rPr>
        <w:t xml:space="preserve">.  Files of digital metadata for individual samples in collections entered in </w:t>
      </w:r>
      <w:r>
        <w:rPr>
          <w:rFonts w:ascii="Arial" w:hAnsi="Arial" w:cs="Arial"/>
        </w:rPr>
        <w:t>the catalog will be required.  P</w:t>
      </w:r>
      <w:r w:rsidRPr="00FC7869">
        <w:rPr>
          <w:rFonts w:ascii="Arial" w:hAnsi="Arial" w:cs="Arial"/>
        </w:rPr>
        <w:t xml:space="preserve">rovide metadata records to the National Digital Catalog through one of the supported methods documented at </w:t>
      </w:r>
      <w:hyperlink r:id="rId46" w:history="1">
        <w:r w:rsidRPr="00FC7869">
          <w:rPr>
            <w:rStyle w:val="Hyperlink"/>
            <w:rFonts w:ascii="Arial" w:hAnsi="Arial" w:cs="Arial"/>
            <w:color w:val="3333FF"/>
          </w:rPr>
          <w:t>http://ndc.sciencebase.gov/</w:t>
        </w:r>
      </w:hyperlink>
      <w:r w:rsidRPr="00FC7869">
        <w:rPr>
          <w:rFonts w:ascii="Arial" w:hAnsi="Arial" w:cs="Arial"/>
        </w:rPr>
        <w:t>.</w:t>
      </w:r>
    </w:p>
    <w:p w:rsidR="005115FA" w:rsidRPr="00FC7869" w:rsidRDefault="005115FA" w:rsidP="005115FA">
      <w:pPr>
        <w:tabs>
          <w:tab w:val="left" w:pos="720"/>
          <w:tab w:val="left" w:pos="1440"/>
          <w:tab w:val="left" w:pos="2160"/>
        </w:tabs>
        <w:spacing w:after="0" w:line="240" w:lineRule="auto"/>
        <w:rPr>
          <w:rFonts w:ascii="Arial" w:hAnsi="Arial" w:cs="Arial"/>
          <w:b/>
        </w:rPr>
      </w:pPr>
    </w:p>
    <w:p w:rsidR="005115FA" w:rsidRPr="00FC7869" w:rsidRDefault="005115FA" w:rsidP="00125DCC">
      <w:pPr>
        <w:widowControl w:val="0"/>
        <w:numPr>
          <w:ilvl w:val="0"/>
          <w:numId w:val="9"/>
        </w:numPr>
        <w:tabs>
          <w:tab w:val="left" w:pos="1080"/>
          <w:tab w:val="left" w:pos="2160"/>
        </w:tabs>
        <w:autoSpaceDE w:val="0"/>
        <w:autoSpaceDN w:val="0"/>
        <w:adjustRightInd w:val="0"/>
        <w:spacing w:after="0" w:line="240" w:lineRule="auto"/>
        <w:ind w:left="0" w:firstLine="0"/>
        <w:rPr>
          <w:rFonts w:ascii="Arial" w:hAnsi="Arial" w:cs="Arial"/>
        </w:rPr>
      </w:pPr>
      <w:r w:rsidRPr="00FC7869">
        <w:rPr>
          <w:rFonts w:ascii="Arial" w:hAnsi="Arial" w:cs="Arial"/>
        </w:rPr>
        <w:t>For all data converted to digital format or migrated to updated digital format and any records or data rescued under the special needs objective shall have appropriate metadata created and entered in the National Digital Catalog.</w:t>
      </w:r>
    </w:p>
    <w:p w:rsidR="005115FA" w:rsidRPr="00FC7869" w:rsidRDefault="005115FA" w:rsidP="005115FA">
      <w:pPr>
        <w:widowControl w:val="0"/>
        <w:tabs>
          <w:tab w:val="left" w:pos="1080"/>
          <w:tab w:val="left" w:pos="2160"/>
        </w:tabs>
        <w:autoSpaceDE w:val="0"/>
        <w:autoSpaceDN w:val="0"/>
        <w:adjustRightInd w:val="0"/>
        <w:spacing w:after="0" w:line="240" w:lineRule="auto"/>
        <w:rPr>
          <w:rFonts w:ascii="Arial" w:hAnsi="Arial" w:cs="Arial"/>
        </w:rPr>
      </w:pPr>
      <w:r w:rsidRPr="00FC7869">
        <w:rPr>
          <w:rFonts w:ascii="Arial" w:hAnsi="Arial" w:cs="Arial"/>
          <w:i/>
        </w:rPr>
        <w:t>Optional</w:t>
      </w:r>
      <w:r w:rsidRPr="00FC7869">
        <w:rPr>
          <w:rFonts w:ascii="Arial" w:hAnsi="Arial" w:cs="Arial"/>
        </w:rPr>
        <w:t>: If you choose to provide scanned geoscience maps to the National Geologic Map Data Base, consult with your agency's NGMDB contact person or send inquiries to</w:t>
      </w:r>
      <w:r>
        <w:rPr>
          <w:rFonts w:ascii="Arial" w:hAnsi="Arial" w:cs="Arial"/>
        </w:rPr>
        <w:t xml:space="preserve"> </w:t>
      </w:r>
      <w:hyperlink r:id="rId47" w:history="1">
        <w:r w:rsidRPr="00995682">
          <w:rPr>
            <w:rStyle w:val="Hyperlink"/>
            <w:rFonts w:ascii="Arial" w:hAnsi="Arial" w:cs="Arial"/>
          </w:rPr>
          <w:t>ngmdb@flagmail.wr.usgs.gov</w:t>
        </w:r>
      </w:hyperlink>
      <w:r w:rsidRPr="00FC7869">
        <w:rPr>
          <w:rFonts w:ascii="Arial" w:hAnsi="Arial" w:cs="Arial"/>
        </w:rPr>
        <w:t>.</w:t>
      </w:r>
      <w:r>
        <w:rPr>
          <w:rFonts w:ascii="Arial" w:hAnsi="Arial" w:cs="Arial"/>
        </w:rPr>
        <w:t xml:space="preserve"> </w:t>
      </w:r>
      <w:r w:rsidRPr="00FC7869">
        <w:rPr>
          <w:rFonts w:ascii="Arial" w:hAnsi="Arial" w:cs="Arial"/>
        </w:rPr>
        <w:t xml:space="preserve">If you propose to scan maps but do not already own or have access to a scanner, the NGMDB project may offer to assist you with the scanning. Please contact Dave </w:t>
      </w:r>
      <w:proofErr w:type="spellStart"/>
      <w:r w:rsidRPr="00FC7869">
        <w:rPr>
          <w:rFonts w:ascii="Arial" w:hAnsi="Arial" w:cs="Arial"/>
        </w:rPr>
        <w:t>Soller</w:t>
      </w:r>
      <w:proofErr w:type="spellEnd"/>
      <w:r w:rsidRPr="00FC7869">
        <w:rPr>
          <w:rFonts w:ascii="Arial" w:hAnsi="Arial" w:cs="Arial"/>
        </w:rPr>
        <w:t xml:space="preserve"> (drsoller@usgs.gov) to discuss what services are available.</w:t>
      </w:r>
    </w:p>
    <w:p w:rsidR="005115FA" w:rsidRPr="00FC7869" w:rsidRDefault="005115FA" w:rsidP="005115FA">
      <w:pPr>
        <w:spacing w:after="0" w:line="240" w:lineRule="auto"/>
        <w:rPr>
          <w:rFonts w:ascii="Arial" w:hAnsi="Arial" w:cs="Arial"/>
        </w:rPr>
      </w:pPr>
    </w:p>
    <w:p w:rsidR="005115FA" w:rsidRPr="00FC7869" w:rsidRDefault="005115FA" w:rsidP="00125DCC">
      <w:pPr>
        <w:widowControl w:val="0"/>
        <w:numPr>
          <w:ilvl w:val="0"/>
          <w:numId w:val="9"/>
        </w:numPr>
        <w:tabs>
          <w:tab w:val="left" w:pos="1080"/>
          <w:tab w:val="left" w:pos="2160"/>
        </w:tabs>
        <w:autoSpaceDE w:val="0"/>
        <w:autoSpaceDN w:val="0"/>
        <w:adjustRightInd w:val="0"/>
        <w:spacing w:after="0" w:line="240" w:lineRule="auto"/>
        <w:ind w:left="0" w:firstLine="0"/>
        <w:rPr>
          <w:rFonts w:ascii="Arial" w:hAnsi="Arial" w:cs="Arial"/>
        </w:rPr>
      </w:pPr>
      <w:r w:rsidRPr="00FC7869">
        <w:rPr>
          <w:rFonts w:ascii="Arial" w:hAnsi="Arial" w:cs="Arial"/>
          <w:i/>
        </w:rPr>
        <w:t>For All Awards</w:t>
      </w:r>
      <w:r w:rsidRPr="00FC7869">
        <w:rPr>
          <w:rFonts w:ascii="Arial" w:hAnsi="Arial" w:cs="Arial"/>
        </w:rPr>
        <w:t xml:space="preserve">.  The final technical report shall document and summarize the results of the work.  Such reports shall contain a comparison of actual accomplishments to the goals established for the period; reasons why established goals were not met, if applicable; and other pertinent information.  The final report shall be submitted within 90 calendar days of the end of the project period.    </w:t>
      </w:r>
    </w:p>
    <w:p w:rsidR="005115FA" w:rsidRPr="00FC7869" w:rsidRDefault="005115FA" w:rsidP="005115FA">
      <w:pPr>
        <w:tabs>
          <w:tab w:val="left" w:pos="720"/>
          <w:tab w:val="left" w:pos="1440"/>
          <w:tab w:val="left" w:pos="2160"/>
        </w:tabs>
        <w:spacing w:after="0" w:line="240" w:lineRule="auto"/>
        <w:rPr>
          <w:rFonts w:ascii="Arial" w:hAnsi="Arial" w:cs="Arial"/>
        </w:rPr>
      </w:pPr>
    </w:p>
    <w:p w:rsidR="005115FA" w:rsidRPr="00FC7869" w:rsidRDefault="005115FA" w:rsidP="00125DCC">
      <w:pPr>
        <w:numPr>
          <w:ilvl w:val="0"/>
          <w:numId w:val="10"/>
        </w:numPr>
        <w:tabs>
          <w:tab w:val="clear" w:pos="1080"/>
          <w:tab w:val="num" w:pos="360"/>
          <w:tab w:val="left" w:pos="1620"/>
          <w:tab w:val="left" w:pos="2160"/>
        </w:tabs>
        <w:spacing w:after="0" w:line="240" w:lineRule="auto"/>
        <w:ind w:left="0" w:firstLine="0"/>
        <w:rPr>
          <w:rFonts w:ascii="Arial" w:hAnsi="Arial" w:cs="Arial"/>
        </w:rPr>
      </w:pPr>
      <w:r w:rsidRPr="00FC7869">
        <w:rPr>
          <w:rFonts w:ascii="Arial" w:hAnsi="Arial" w:cs="Arial"/>
        </w:rPr>
        <w:t xml:space="preserve">Submit the Final Technical Report electronically as an Adobe Acrobat PDF file e-mail attachment to:  </w:t>
      </w:r>
      <w:r>
        <w:rPr>
          <w:rFonts w:ascii="Arial" w:hAnsi="Arial" w:cs="Arial"/>
        </w:rPr>
        <w:t xml:space="preserve">Betty Adrian </w:t>
      </w:r>
      <w:r w:rsidRPr="00FC7869">
        <w:rPr>
          <w:rFonts w:ascii="Arial" w:hAnsi="Arial" w:cs="Arial"/>
        </w:rPr>
        <w:t>at</w:t>
      </w:r>
      <w:r>
        <w:rPr>
          <w:rFonts w:ascii="Arial" w:hAnsi="Arial" w:cs="Arial"/>
        </w:rPr>
        <w:t xml:space="preserve"> </w:t>
      </w:r>
      <w:hyperlink r:id="rId48" w:history="1">
        <w:r w:rsidRPr="00995682">
          <w:rPr>
            <w:rStyle w:val="Hyperlink"/>
            <w:rFonts w:ascii="Arial" w:hAnsi="Arial" w:cs="Arial"/>
          </w:rPr>
          <w:t>badrian@usgs.gov</w:t>
        </w:r>
      </w:hyperlink>
      <w:r>
        <w:rPr>
          <w:rFonts w:ascii="Arial" w:hAnsi="Arial" w:cs="Arial"/>
        </w:rPr>
        <w:t xml:space="preserve"> </w:t>
      </w:r>
      <w:r w:rsidRPr="00FC7869">
        <w:rPr>
          <w:rFonts w:ascii="Arial" w:hAnsi="Arial" w:cs="Arial"/>
        </w:rPr>
        <w:t xml:space="preserve">with a copy of the transmittal sent to Margaret Eastman at </w:t>
      </w:r>
      <w:hyperlink r:id="rId49" w:history="1">
        <w:r w:rsidRPr="00FC7869">
          <w:rPr>
            <w:rStyle w:val="Hyperlink"/>
            <w:rFonts w:ascii="Arial" w:hAnsi="Arial" w:cs="Arial"/>
          </w:rPr>
          <w:t>mrussell@usgs.gov</w:t>
        </w:r>
      </w:hyperlink>
      <w:r w:rsidRPr="00FC7869">
        <w:rPr>
          <w:rFonts w:ascii="Arial" w:hAnsi="Arial" w:cs="Arial"/>
        </w:rPr>
        <w:t>.</w:t>
      </w:r>
    </w:p>
    <w:p w:rsidR="005115FA" w:rsidRPr="00FC7869" w:rsidRDefault="005115FA" w:rsidP="005115FA">
      <w:pPr>
        <w:tabs>
          <w:tab w:val="left" w:pos="1620"/>
          <w:tab w:val="left" w:pos="2160"/>
        </w:tabs>
        <w:spacing w:after="0" w:line="240" w:lineRule="auto"/>
        <w:rPr>
          <w:rFonts w:ascii="Arial" w:hAnsi="Arial" w:cs="Arial"/>
        </w:rPr>
      </w:pPr>
    </w:p>
    <w:p w:rsidR="005115FA" w:rsidRPr="00FC7869" w:rsidRDefault="005115FA" w:rsidP="00125DCC">
      <w:pPr>
        <w:numPr>
          <w:ilvl w:val="0"/>
          <w:numId w:val="10"/>
        </w:numPr>
        <w:tabs>
          <w:tab w:val="left" w:pos="360"/>
          <w:tab w:val="left" w:pos="1440"/>
          <w:tab w:val="left" w:pos="2160"/>
        </w:tabs>
        <w:spacing w:after="100" w:afterAutospacing="1" w:line="240" w:lineRule="auto"/>
        <w:ind w:left="0" w:firstLine="0"/>
        <w:rPr>
          <w:rFonts w:ascii="Arial" w:hAnsi="Arial" w:cs="Arial"/>
        </w:rPr>
      </w:pPr>
      <w:r w:rsidRPr="00FC7869">
        <w:rPr>
          <w:rFonts w:ascii="Arial" w:hAnsi="Arial" w:cs="Arial"/>
        </w:rPr>
        <w:t xml:space="preserve">Final Technical reports shall consist of the following sections: </w:t>
      </w:r>
    </w:p>
    <w:p w:rsidR="005115FA" w:rsidRPr="00FC7869" w:rsidRDefault="005115FA" w:rsidP="00125DCC">
      <w:pPr>
        <w:numPr>
          <w:ilvl w:val="0"/>
          <w:numId w:val="21"/>
        </w:numPr>
        <w:tabs>
          <w:tab w:val="left" w:pos="1800"/>
          <w:tab w:val="left" w:pos="2340"/>
        </w:tabs>
        <w:spacing w:after="0"/>
        <w:rPr>
          <w:rFonts w:ascii="Arial" w:hAnsi="Arial" w:cs="Arial"/>
        </w:rPr>
      </w:pPr>
      <w:r w:rsidRPr="00FC7869">
        <w:rPr>
          <w:rFonts w:ascii="Arial" w:hAnsi="Arial" w:cs="Arial"/>
        </w:rPr>
        <w:t>Cover page with the following information:</w:t>
      </w:r>
    </w:p>
    <w:p w:rsidR="005115FA" w:rsidRPr="00FC7869" w:rsidRDefault="005115FA" w:rsidP="00125DCC">
      <w:pPr>
        <w:pStyle w:val="ListParagraph"/>
        <w:numPr>
          <w:ilvl w:val="1"/>
          <w:numId w:val="21"/>
        </w:numPr>
        <w:tabs>
          <w:tab w:val="left" w:pos="720"/>
          <w:tab w:val="left" w:pos="2340"/>
        </w:tabs>
        <w:rPr>
          <w:rFonts w:ascii="Arial" w:hAnsi="Arial" w:cs="Arial"/>
        </w:rPr>
      </w:pPr>
      <w:r w:rsidRPr="00FC7869">
        <w:rPr>
          <w:rFonts w:ascii="Arial" w:hAnsi="Arial" w:cs="Arial"/>
        </w:rPr>
        <w:t>Award Number</w:t>
      </w:r>
    </w:p>
    <w:p w:rsidR="005115FA" w:rsidRPr="00FC7869" w:rsidRDefault="005115FA" w:rsidP="00125DCC">
      <w:pPr>
        <w:pStyle w:val="ListParagraph"/>
        <w:numPr>
          <w:ilvl w:val="1"/>
          <w:numId w:val="21"/>
        </w:numPr>
        <w:tabs>
          <w:tab w:val="left" w:pos="720"/>
          <w:tab w:val="left" w:pos="2340"/>
        </w:tabs>
        <w:rPr>
          <w:rFonts w:ascii="Arial" w:hAnsi="Arial" w:cs="Arial"/>
        </w:rPr>
      </w:pPr>
      <w:r w:rsidRPr="00FC7869">
        <w:rPr>
          <w:rFonts w:ascii="Arial" w:hAnsi="Arial" w:cs="Arial"/>
        </w:rPr>
        <w:t>Title</w:t>
      </w:r>
    </w:p>
    <w:p w:rsidR="005115FA" w:rsidRPr="00FC7869" w:rsidRDefault="005115FA" w:rsidP="00125DCC">
      <w:pPr>
        <w:pStyle w:val="ListParagraph"/>
        <w:numPr>
          <w:ilvl w:val="1"/>
          <w:numId w:val="21"/>
        </w:numPr>
        <w:tabs>
          <w:tab w:val="left" w:pos="720"/>
          <w:tab w:val="left" w:pos="2340"/>
        </w:tabs>
        <w:rPr>
          <w:rFonts w:ascii="Arial" w:hAnsi="Arial" w:cs="Arial"/>
        </w:rPr>
      </w:pPr>
      <w:r w:rsidRPr="00FC7869">
        <w:rPr>
          <w:rFonts w:ascii="Arial" w:hAnsi="Arial" w:cs="Arial"/>
        </w:rPr>
        <w:t>Author and Affiliation with Address and zip code</w:t>
      </w:r>
    </w:p>
    <w:p w:rsidR="005115FA" w:rsidRPr="00FC7869" w:rsidRDefault="005115FA" w:rsidP="00125DCC">
      <w:pPr>
        <w:pStyle w:val="ListParagraph"/>
        <w:numPr>
          <w:ilvl w:val="1"/>
          <w:numId w:val="21"/>
        </w:numPr>
        <w:tabs>
          <w:tab w:val="left" w:pos="720"/>
          <w:tab w:val="left" w:pos="2340"/>
        </w:tabs>
        <w:rPr>
          <w:rFonts w:ascii="Arial" w:hAnsi="Arial" w:cs="Arial"/>
        </w:rPr>
      </w:pPr>
      <w:r w:rsidRPr="00FC7869">
        <w:rPr>
          <w:rFonts w:ascii="Arial" w:hAnsi="Arial" w:cs="Arial"/>
        </w:rPr>
        <w:t>Author's Telephone numbers, fax numbers and E-mail addresses</w:t>
      </w:r>
    </w:p>
    <w:p w:rsidR="005115FA" w:rsidRPr="00FC7869" w:rsidRDefault="005115FA" w:rsidP="00125DCC">
      <w:pPr>
        <w:pStyle w:val="ListParagraph"/>
        <w:numPr>
          <w:ilvl w:val="1"/>
          <w:numId w:val="21"/>
        </w:numPr>
        <w:tabs>
          <w:tab w:val="left" w:pos="720"/>
          <w:tab w:val="left" w:pos="2340"/>
        </w:tabs>
        <w:rPr>
          <w:rFonts w:ascii="Arial" w:hAnsi="Arial" w:cs="Arial"/>
        </w:rPr>
      </w:pPr>
      <w:r w:rsidRPr="00FC7869">
        <w:rPr>
          <w:rFonts w:ascii="Arial" w:hAnsi="Arial" w:cs="Arial"/>
        </w:rPr>
        <w:t>Term covered by the award (start and end dates)</w:t>
      </w:r>
    </w:p>
    <w:p w:rsidR="005115FA" w:rsidRPr="00FC7869" w:rsidRDefault="005115FA" w:rsidP="00125DCC">
      <w:pPr>
        <w:pStyle w:val="ListParagraph"/>
        <w:numPr>
          <w:ilvl w:val="1"/>
          <w:numId w:val="21"/>
        </w:numPr>
        <w:tabs>
          <w:tab w:val="left" w:pos="720"/>
          <w:tab w:val="left" w:pos="2340"/>
        </w:tabs>
        <w:rPr>
          <w:rFonts w:ascii="Arial" w:hAnsi="Arial" w:cs="Arial"/>
        </w:rPr>
      </w:pPr>
      <w:r w:rsidRPr="00FC7869">
        <w:rPr>
          <w:rFonts w:ascii="Arial" w:hAnsi="Arial" w:cs="Arial"/>
        </w:rPr>
        <w:t>Submittal Date of Final Technical Report</w:t>
      </w:r>
    </w:p>
    <w:p w:rsidR="005115FA" w:rsidRPr="00FC7869" w:rsidRDefault="005115FA" w:rsidP="00125DCC">
      <w:pPr>
        <w:pStyle w:val="ListParagraph"/>
        <w:numPr>
          <w:ilvl w:val="1"/>
          <w:numId w:val="21"/>
        </w:numPr>
        <w:tabs>
          <w:tab w:val="left" w:pos="720"/>
          <w:tab w:val="left" w:pos="2340"/>
        </w:tabs>
        <w:rPr>
          <w:rFonts w:ascii="Arial" w:hAnsi="Arial" w:cs="Arial"/>
        </w:rPr>
      </w:pPr>
      <w:r w:rsidRPr="00FC7869">
        <w:rPr>
          <w:rFonts w:ascii="Arial" w:hAnsi="Arial" w:cs="Arial"/>
        </w:rPr>
        <w:t>Abstract</w:t>
      </w:r>
    </w:p>
    <w:p w:rsidR="005115FA" w:rsidRPr="00FC7869" w:rsidRDefault="005115FA" w:rsidP="005115FA">
      <w:pPr>
        <w:pStyle w:val="ListParagraph"/>
        <w:tabs>
          <w:tab w:val="left" w:pos="720"/>
          <w:tab w:val="left" w:pos="2340"/>
        </w:tabs>
        <w:ind w:left="1440"/>
        <w:rPr>
          <w:rFonts w:ascii="Arial" w:hAnsi="Arial" w:cs="Arial"/>
        </w:rPr>
      </w:pPr>
    </w:p>
    <w:p w:rsidR="005115FA" w:rsidRPr="00FC7869" w:rsidRDefault="005115FA" w:rsidP="00125DCC">
      <w:pPr>
        <w:pStyle w:val="ListParagraph"/>
        <w:numPr>
          <w:ilvl w:val="0"/>
          <w:numId w:val="21"/>
        </w:numPr>
        <w:tabs>
          <w:tab w:val="left" w:pos="360"/>
        </w:tabs>
        <w:ind w:left="1080"/>
        <w:rPr>
          <w:rFonts w:ascii="Arial" w:hAnsi="Arial" w:cs="Arial"/>
        </w:rPr>
      </w:pPr>
      <w:r w:rsidRPr="00FC7869">
        <w:rPr>
          <w:rFonts w:ascii="Arial" w:hAnsi="Arial" w:cs="Arial"/>
        </w:rPr>
        <w:t>Main body of the report with the following information:</w:t>
      </w:r>
    </w:p>
    <w:p w:rsidR="005115FA" w:rsidRPr="00FC7869" w:rsidRDefault="005115FA" w:rsidP="00125DCC">
      <w:pPr>
        <w:pStyle w:val="ListParagraph"/>
        <w:numPr>
          <w:ilvl w:val="0"/>
          <w:numId w:val="22"/>
        </w:numPr>
        <w:tabs>
          <w:tab w:val="left" w:pos="360"/>
        </w:tabs>
        <w:ind w:left="1440"/>
        <w:rPr>
          <w:rFonts w:ascii="Arial" w:hAnsi="Arial" w:cs="Arial"/>
        </w:rPr>
      </w:pPr>
      <w:r w:rsidRPr="00FC7869">
        <w:rPr>
          <w:rFonts w:ascii="Arial" w:hAnsi="Arial" w:cs="Arial"/>
        </w:rPr>
        <w:t>Comparison of actual accomplishments to the goals established for the period;</w:t>
      </w:r>
    </w:p>
    <w:p w:rsidR="005115FA" w:rsidRPr="00FC7869" w:rsidRDefault="005115FA" w:rsidP="00125DCC">
      <w:pPr>
        <w:pStyle w:val="ListParagraph"/>
        <w:numPr>
          <w:ilvl w:val="0"/>
          <w:numId w:val="22"/>
        </w:numPr>
        <w:tabs>
          <w:tab w:val="left" w:pos="360"/>
        </w:tabs>
        <w:ind w:left="1440"/>
        <w:rPr>
          <w:rFonts w:ascii="Arial" w:hAnsi="Arial" w:cs="Arial"/>
        </w:rPr>
      </w:pPr>
      <w:r w:rsidRPr="00FC7869">
        <w:rPr>
          <w:rFonts w:ascii="Arial" w:hAnsi="Arial" w:cs="Arial"/>
        </w:rPr>
        <w:t>If established goals were not met, explanation of circumstances and impediments.</w:t>
      </w:r>
    </w:p>
    <w:p w:rsidR="005115FA" w:rsidRPr="00FC7869" w:rsidRDefault="005115FA" w:rsidP="005115FA">
      <w:pPr>
        <w:tabs>
          <w:tab w:val="left" w:pos="720"/>
          <w:tab w:val="left" w:pos="2340"/>
        </w:tabs>
        <w:spacing w:after="0" w:line="240" w:lineRule="auto"/>
        <w:rPr>
          <w:rFonts w:ascii="Arial" w:hAnsi="Arial" w:cs="Arial"/>
          <w:color w:val="000000"/>
        </w:rPr>
      </w:pPr>
    </w:p>
    <w:p w:rsidR="005115FA" w:rsidRPr="00FC7869" w:rsidRDefault="005115FA" w:rsidP="00125DCC">
      <w:pPr>
        <w:pStyle w:val="ListParagraph"/>
        <w:numPr>
          <w:ilvl w:val="0"/>
          <w:numId w:val="9"/>
        </w:numPr>
        <w:tabs>
          <w:tab w:val="left" w:pos="-1209"/>
          <w:tab w:val="left" w:pos="-720"/>
          <w:tab w:val="left" w:pos="360"/>
          <w:tab w:val="left" w:pos="720"/>
          <w:tab w:val="left" w:pos="1080"/>
          <w:tab w:val="left" w:pos="1440"/>
          <w:tab w:val="left" w:pos="1800"/>
        </w:tabs>
        <w:ind w:left="0" w:firstLine="0"/>
        <w:rPr>
          <w:rFonts w:ascii="Arial" w:hAnsi="Arial" w:cs="Arial"/>
          <w:color w:val="000000"/>
        </w:rPr>
      </w:pPr>
      <w:r w:rsidRPr="00FC7869">
        <w:rPr>
          <w:rFonts w:ascii="Arial" w:hAnsi="Arial" w:cs="Arial"/>
          <w:i/>
        </w:rPr>
        <w:t>Interim Financial Reports</w:t>
      </w:r>
      <w:r w:rsidRPr="00FC7869">
        <w:rPr>
          <w:rFonts w:ascii="Arial" w:hAnsi="Arial" w:cs="Arial"/>
          <w:b/>
        </w:rPr>
        <w:t xml:space="preserve">.  </w:t>
      </w:r>
      <w:r w:rsidRPr="00FC7869">
        <w:rPr>
          <w:rFonts w:ascii="Arial" w:hAnsi="Arial" w:cs="Arial"/>
        </w:rPr>
        <w:t xml:space="preserve">The recipient will submit </w:t>
      </w:r>
      <w:r>
        <w:rPr>
          <w:rFonts w:ascii="Arial" w:hAnsi="Arial" w:cs="Arial"/>
        </w:rPr>
        <w:t xml:space="preserve">annual </w:t>
      </w:r>
      <w:r w:rsidRPr="00FC7869">
        <w:rPr>
          <w:rFonts w:ascii="Arial" w:hAnsi="Arial" w:cs="Arial"/>
        </w:rPr>
        <w:t>STANDARD FORM 425, FEDERAL FINANCIAL REPORT(S) for each individual USGS award</w:t>
      </w:r>
      <w:r w:rsidRPr="00147635">
        <w:rPr>
          <w:rFonts w:ascii="Arial" w:hAnsi="Arial" w:cs="Arial"/>
        </w:rPr>
        <w:t xml:space="preserve">.  </w:t>
      </w:r>
      <w:r w:rsidRPr="00147635">
        <w:rPr>
          <w:rFonts w:ascii="Arial" w:hAnsi="Arial" w:cs="Arial"/>
          <w:bCs/>
          <w:color w:val="000000"/>
        </w:rPr>
        <w:t xml:space="preserve">The SF-425 will be due ninety (90) calendar days after the grant year (i.e., 12 months after the approved effective date of the grant agreement and every 12 months thereafter until the expiration date of the grant agreement).  USGS acknowledges that this annual reporting schedule may not always correspond with a specific budget period.  </w:t>
      </w:r>
      <w:r w:rsidRPr="00FC7869">
        <w:rPr>
          <w:rFonts w:ascii="Arial" w:hAnsi="Arial" w:cs="Arial"/>
          <w:color w:val="000000"/>
        </w:rPr>
        <w:t xml:space="preserve">The SF 425 must be submitted </w:t>
      </w:r>
      <w:r w:rsidRPr="00FC7869">
        <w:rPr>
          <w:rFonts w:ascii="Arial" w:hAnsi="Arial" w:cs="Arial"/>
          <w:color w:val="000000"/>
        </w:rPr>
        <w:lastRenderedPageBreak/>
        <w:t xml:space="preserve">electronically through </w:t>
      </w:r>
      <w:proofErr w:type="spellStart"/>
      <w:r w:rsidRPr="00FC7869">
        <w:rPr>
          <w:rFonts w:ascii="Arial" w:hAnsi="Arial" w:cs="Arial"/>
          <w:color w:val="000000"/>
        </w:rPr>
        <w:t>FedConnect</w:t>
      </w:r>
      <w:proofErr w:type="spellEnd"/>
      <w:r w:rsidRPr="00FC7869">
        <w:rPr>
          <w:rFonts w:ascii="Arial" w:hAnsi="Arial" w:cs="Arial"/>
          <w:color w:val="000000"/>
        </w:rPr>
        <w:t xml:space="preserve"> (</w:t>
      </w:r>
      <w:r w:rsidRPr="00FC7869">
        <w:rPr>
          <w:rFonts w:ascii="Arial" w:hAnsi="Arial" w:cs="Arial"/>
        </w:rPr>
        <w:t>www.fedconnect.net)</w:t>
      </w:r>
      <w:r w:rsidRPr="00FC7869">
        <w:rPr>
          <w:rFonts w:ascii="Arial" w:hAnsi="Arial" w:cs="Arial"/>
          <w:color w:val="000000"/>
        </w:rPr>
        <w:t xml:space="preserve">.  If after </w:t>
      </w:r>
      <w:r>
        <w:rPr>
          <w:rFonts w:ascii="Arial" w:hAnsi="Arial" w:cs="Arial"/>
          <w:color w:val="000000"/>
        </w:rPr>
        <w:t>9</w:t>
      </w:r>
      <w:r w:rsidRPr="00FC7869">
        <w:rPr>
          <w:rFonts w:ascii="Arial" w:hAnsi="Arial" w:cs="Arial"/>
          <w:color w:val="000000"/>
        </w:rPr>
        <w:t>0 days, recipient has not submitted a report, the account will be placed in a manual review status.  Funds may be withheld for accounts with delinquent reports.</w:t>
      </w:r>
    </w:p>
    <w:p w:rsidR="005115FA" w:rsidRPr="00FC7869" w:rsidRDefault="005115FA" w:rsidP="005115FA">
      <w:pPr>
        <w:tabs>
          <w:tab w:val="left" w:pos="-1209"/>
          <w:tab w:val="left" w:pos="-720"/>
          <w:tab w:val="left" w:pos="360"/>
          <w:tab w:val="left" w:pos="720"/>
          <w:tab w:val="left" w:pos="1080"/>
          <w:tab w:val="left" w:pos="1440"/>
          <w:tab w:val="left" w:pos="1800"/>
        </w:tabs>
        <w:spacing w:after="0" w:line="240" w:lineRule="auto"/>
        <w:rPr>
          <w:rFonts w:ascii="Arial" w:hAnsi="Arial" w:cs="Arial"/>
          <w:b/>
        </w:rPr>
      </w:pPr>
      <w:r w:rsidRPr="00FC7869">
        <w:rPr>
          <w:rFonts w:ascii="Arial" w:hAnsi="Arial" w:cs="Arial"/>
          <w:color w:val="000000"/>
        </w:rPr>
        <w:t xml:space="preserve">(6) </w:t>
      </w:r>
      <w:r w:rsidRPr="00FC7869">
        <w:rPr>
          <w:rFonts w:ascii="Arial" w:hAnsi="Arial" w:cs="Arial"/>
          <w:i/>
        </w:rPr>
        <w:t>Final Federal Financial Report</w:t>
      </w:r>
      <w:r w:rsidRPr="00FC7869">
        <w:rPr>
          <w:rFonts w:ascii="Arial" w:hAnsi="Arial" w:cs="Arial"/>
          <w:b/>
        </w:rPr>
        <w:t xml:space="preserve">   </w:t>
      </w:r>
    </w:p>
    <w:p w:rsidR="005115FA" w:rsidRPr="00FC7869" w:rsidRDefault="005115FA" w:rsidP="005115FA">
      <w:pPr>
        <w:tabs>
          <w:tab w:val="left" w:pos="-1209"/>
          <w:tab w:val="left" w:pos="-720"/>
          <w:tab w:val="left" w:pos="360"/>
          <w:tab w:val="left" w:pos="720"/>
          <w:tab w:val="left" w:pos="1080"/>
          <w:tab w:val="left" w:pos="1440"/>
          <w:tab w:val="left" w:pos="1800"/>
        </w:tabs>
        <w:spacing w:after="0" w:line="240" w:lineRule="auto"/>
        <w:rPr>
          <w:rFonts w:ascii="Arial" w:hAnsi="Arial" w:cs="Arial"/>
          <w:b/>
        </w:rPr>
      </w:pPr>
    </w:p>
    <w:p w:rsidR="005115FA" w:rsidRPr="00FC7869" w:rsidRDefault="005115FA" w:rsidP="005115FA">
      <w:pPr>
        <w:tabs>
          <w:tab w:val="left" w:pos="432"/>
          <w:tab w:val="left" w:pos="864"/>
          <w:tab w:val="left" w:pos="1296"/>
        </w:tabs>
        <w:spacing w:after="0" w:line="240" w:lineRule="auto"/>
        <w:rPr>
          <w:rFonts w:ascii="Arial" w:hAnsi="Arial" w:cs="Arial"/>
        </w:rPr>
      </w:pPr>
      <w:r w:rsidRPr="00FC7869">
        <w:rPr>
          <w:rFonts w:ascii="Arial" w:hAnsi="Arial" w:cs="Arial"/>
        </w:rPr>
        <w:t xml:space="preserve">(a) The recipient will liquidate all obligations incurred under the award and submit a final STANDARD FORM 425, FEDERAL FINANCIAL REPORT through </w:t>
      </w:r>
      <w:proofErr w:type="spellStart"/>
      <w:r w:rsidRPr="00FC7869">
        <w:rPr>
          <w:rFonts w:ascii="Arial" w:hAnsi="Arial" w:cs="Arial"/>
        </w:rPr>
        <w:t>FedConnect</w:t>
      </w:r>
      <w:proofErr w:type="spellEnd"/>
      <w:r w:rsidRPr="00FC7869">
        <w:rPr>
          <w:rFonts w:ascii="Arial" w:hAnsi="Arial" w:cs="Arial"/>
        </w:rPr>
        <w:t xml:space="preserve"> (</w:t>
      </w:r>
      <w:hyperlink r:id="rId50" w:history="1">
        <w:r w:rsidRPr="00FC7869">
          <w:rPr>
            <w:rStyle w:val="Hyperlink"/>
            <w:rFonts w:ascii="Arial" w:hAnsi="Arial" w:cs="Arial"/>
          </w:rPr>
          <w:t>www.fedconnect.net</w:t>
        </w:r>
      </w:hyperlink>
      <w:r w:rsidRPr="00FC7869">
        <w:rPr>
          <w:rFonts w:ascii="Arial" w:hAnsi="Arial" w:cs="Arial"/>
        </w:rPr>
        <w:t>) no later than 90 calendar days after the grant completion date.  Recipient will promptly return any unexpended federal cash advances or will complete a final draw from ASAP to obtain any remaining amounts due.  Once 120 days has passed since the grant completion date, the ASAP subaccount for this award may be closed by USGS at any time.</w:t>
      </w:r>
    </w:p>
    <w:p w:rsidR="005115FA" w:rsidRPr="00FC7869" w:rsidRDefault="005115FA" w:rsidP="005115FA">
      <w:pPr>
        <w:tabs>
          <w:tab w:val="left" w:pos="432"/>
          <w:tab w:val="left" w:pos="864"/>
          <w:tab w:val="left" w:pos="1296"/>
        </w:tabs>
        <w:spacing w:after="0" w:line="240" w:lineRule="auto"/>
        <w:rPr>
          <w:rFonts w:ascii="Arial" w:hAnsi="Arial" w:cs="Arial"/>
        </w:rPr>
      </w:pPr>
    </w:p>
    <w:p w:rsidR="005115FA" w:rsidRPr="00FC7869" w:rsidRDefault="005115FA" w:rsidP="005115FA">
      <w:pPr>
        <w:tabs>
          <w:tab w:val="left" w:pos="432"/>
          <w:tab w:val="left" w:pos="864"/>
          <w:tab w:val="left" w:pos="1296"/>
        </w:tabs>
        <w:spacing w:after="0" w:line="240" w:lineRule="auto"/>
        <w:rPr>
          <w:rFonts w:ascii="Arial" w:hAnsi="Arial" w:cs="Arial"/>
        </w:rPr>
      </w:pPr>
      <w:r w:rsidRPr="00FC7869">
        <w:rPr>
          <w:rFonts w:ascii="Arial" w:hAnsi="Arial" w:cs="Arial"/>
        </w:rPr>
        <w:t xml:space="preserve">(b) Subsequent revision to the final SF 425 will be considered only as follows - </w:t>
      </w:r>
    </w:p>
    <w:p w:rsidR="005115FA" w:rsidRPr="00FC7869" w:rsidRDefault="005115FA" w:rsidP="005115FA">
      <w:pPr>
        <w:tabs>
          <w:tab w:val="left" w:pos="432"/>
          <w:tab w:val="left" w:pos="864"/>
          <w:tab w:val="left" w:pos="1296"/>
        </w:tabs>
        <w:spacing w:after="0" w:line="240" w:lineRule="auto"/>
        <w:rPr>
          <w:rFonts w:ascii="Arial" w:hAnsi="Arial" w:cs="Arial"/>
        </w:rPr>
      </w:pPr>
    </w:p>
    <w:p w:rsidR="005115FA" w:rsidRPr="00FC7869" w:rsidRDefault="005115FA" w:rsidP="005115FA">
      <w:pPr>
        <w:autoSpaceDE w:val="0"/>
        <w:autoSpaceDN w:val="0"/>
        <w:adjustRightInd w:val="0"/>
        <w:spacing w:after="0" w:line="240" w:lineRule="auto"/>
        <w:rPr>
          <w:rFonts w:ascii="Arial" w:hAnsi="Arial" w:cs="Arial"/>
        </w:rPr>
      </w:pPr>
      <w:r w:rsidRPr="00FC7869">
        <w:rPr>
          <w:rFonts w:ascii="Arial" w:hAnsi="Arial" w:cs="Arial"/>
        </w:rPr>
        <w:t>(1)</w:t>
      </w:r>
      <w:r w:rsidRPr="00FC7869">
        <w:rPr>
          <w:rFonts w:ascii="Arial" w:hAnsi="Arial" w:cs="Arial"/>
        </w:rPr>
        <w:tab/>
        <w:t xml:space="preserve">When the revision results in a balance due to the Government, the recipient must submit a revised final Federal Financial Report (SF 425) and refund the excess payment whenever the overcharge is discovered, no matter how long the lapse of time since the original due date of the report. </w:t>
      </w:r>
    </w:p>
    <w:p w:rsidR="005115FA" w:rsidRPr="00FC7869" w:rsidRDefault="005115FA" w:rsidP="005115FA">
      <w:pPr>
        <w:autoSpaceDE w:val="0"/>
        <w:autoSpaceDN w:val="0"/>
        <w:adjustRightInd w:val="0"/>
        <w:spacing w:after="0" w:line="240" w:lineRule="auto"/>
        <w:rPr>
          <w:rFonts w:ascii="Arial" w:hAnsi="Arial" w:cs="Arial"/>
        </w:rPr>
      </w:pPr>
    </w:p>
    <w:p w:rsidR="005115FA" w:rsidRPr="00FC7869" w:rsidRDefault="005115FA" w:rsidP="005115FA">
      <w:pPr>
        <w:autoSpaceDE w:val="0"/>
        <w:autoSpaceDN w:val="0"/>
        <w:adjustRightInd w:val="0"/>
        <w:spacing w:after="0" w:line="240" w:lineRule="auto"/>
        <w:rPr>
          <w:rFonts w:ascii="Arial" w:hAnsi="Arial" w:cs="Arial"/>
        </w:rPr>
      </w:pPr>
      <w:r w:rsidRPr="00FC7869">
        <w:rPr>
          <w:rFonts w:ascii="Arial" w:hAnsi="Arial" w:cs="Arial"/>
        </w:rPr>
        <w:t>(2)</w:t>
      </w:r>
      <w:r w:rsidRPr="00FC7869">
        <w:rPr>
          <w:rFonts w:ascii="Arial" w:hAnsi="Arial" w:cs="Arial"/>
        </w:rPr>
        <w:tab/>
        <w:t>When the revision represents additional reimbursable costs claimed by the recipient, a revised final SF 425 may be submitted to the Contracting Officer with an explanation.   If approved, the USGS will either request and pay a final invoice or reestablish the PMS/ASAP subaccount to permit the recipient to make a revised final draw.  Any revised final report representing additional reimbursable amounts must be submitted no later than 1 year from the due date of the original report, i.e., 15 months following the agreement completion date. USGS will not accept any revised SF 425 covering additional expenditures after that date and will return any late request for additional payment to the recipient.</w:t>
      </w:r>
    </w:p>
    <w:p w:rsidR="005115FA" w:rsidRPr="00FC7869" w:rsidRDefault="005115FA" w:rsidP="005115FA">
      <w:pPr>
        <w:tabs>
          <w:tab w:val="left" w:pos="432"/>
          <w:tab w:val="left" w:pos="864"/>
          <w:tab w:val="left" w:pos="1296"/>
        </w:tabs>
        <w:spacing w:after="0" w:line="240" w:lineRule="auto"/>
        <w:rPr>
          <w:rFonts w:ascii="Arial" w:hAnsi="Arial" w:cs="Arial"/>
        </w:rPr>
      </w:pPr>
    </w:p>
    <w:p w:rsidR="005115FA" w:rsidRPr="00FC7869" w:rsidRDefault="005115FA" w:rsidP="005115FA">
      <w:pPr>
        <w:tabs>
          <w:tab w:val="left" w:pos="-1209"/>
          <w:tab w:val="left" w:pos="-720"/>
          <w:tab w:val="left" w:pos="0"/>
          <w:tab w:val="left" w:pos="360"/>
          <w:tab w:val="left" w:pos="720"/>
          <w:tab w:val="left" w:pos="1080"/>
          <w:tab w:val="left" w:pos="1440"/>
          <w:tab w:val="left" w:pos="1800"/>
        </w:tabs>
        <w:spacing w:after="0" w:line="240" w:lineRule="auto"/>
        <w:rPr>
          <w:rFonts w:ascii="Arial" w:hAnsi="Arial" w:cs="Arial"/>
        </w:rPr>
      </w:pPr>
      <w:r w:rsidRPr="00FC7869">
        <w:rPr>
          <w:rFonts w:ascii="Arial" w:hAnsi="Arial" w:cs="Arial"/>
        </w:rPr>
        <w:t>C.</w:t>
      </w:r>
      <w:r w:rsidRPr="00FC7869">
        <w:rPr>
          <w:rFonts w:ascii="Arial" w:hAnsi="Arial" w:cs="Arial"/>
        </w:rPr>
        <w:tab/>
      </w:r>
      <w:r w:rsidRPr="00FC7869">
        <w:rPr>
          <w:rFonts w:ascii="Arial" w:hAnsi="Arial" w:cs="Arial"/>
          <w:b/>
          <w:u w:val="single"/>
        </w:rPr>
        <w:t>Adherence to reporting requirements</w:t>
      </w:r>
      <w:r w:rsidRPr="00FC7869">
        <w:rPr>
          <w:rFonts w:ascii="Arial" w:hAnsi="Arial" w:cs="Arial"/>
        </w:rPr>
        <w:t xml:space="preserve">.  </w:t>
      </w:r>
      <w:r w:rsidRPr="00FC7869">
        <w:rPr>
          <w:rFonts w:ascii="Arial" w:hAnsi="Arial" w:cs="Arial"/>
          <w:b/>
        </w:rPr>
        <w:t>A Recipient's failure to submit the required Final Technical Report and final financial report, generally within 6 months of the end date of the award, will likely result in delay or non-issuance of new awards.  Failure to submit a Progress Report for multi-year awards will likely result in delayed renewal of funds.</w:t>
      </w:r>
    </w:p>
    <w:p w:rsidR="005115FA" w:rsidRPr="00FC7869" w:rsidRDefault="005115FA" w:rsidP="005115FA">
      <w:pPr>
        <w:tabs>
          <w:tab w:val="left" w:pos="-1209"/>
          <w:tab w:val="left" w:pos="-720"/>
          <w:tab w:val="left" w:pos="0"/>
          <w:tab w:val="left" w:pos="360"/>
          <w:tab w:val="left" w:pos="720"/>
          <w:tab w:val="left" w:pos="1080"/>
          <w:tab w:val="left" w:pos="1440"/>
          <w:tab w:val="left" w:pos="1800"/>
        </w:tabs>
        <w:spacing w:after="0" w:line="240" w:lineRule="auto"/>
        <w:rPr>
          <w:rFonts w:ascii="Arial" w:hAnsi="Arial" w:cs="Arial"/>
          <w:b/>
        </w:rPr>
      </w:pPr>
    </w:p>
    <w:p w:rsidR="005115FA" w:rsidRPr="00FC7869" w:rsidRDefault="005115FA" w:rsidP="005115FA">
      <w:pPr>
        <w:tabs>
          <w:tab w:val="left" w:pos="-1209"/>
          <w:tab w:val="left" w:pos="-720"/>
          <w:tab w:val="left" w:pos="0"/>
          <w:tab w:val="left" w:pos="360"/>
          <w:tab w:val="left" w:pos="720"/>
          <w:tab w:val="left" w:pos="1080"/>
          <w:tab w:val="left" w:pos="1440"/>
          <w:tab w:val="left" w:pos="1800"/>
        </w:tabs>
        <w:spacing w:after="0" w:line="240" w:lineRule="auto"/>
        <w:rPr>
          <w:rFonts w:ascii="Arial" w:hAnsi="Arial" w:cs="Arial"/>
        </w:rPr>
      </w:pPr>
      <w:r w:rsidRPr="00FC7869">
        <w:rPr>
          <w:rFonts w:ascii="Arial" w:hAnsi="Arial" w:cs="Arial"/>
          <w:b/>
        </w:rPr>
        <w:t>4.</w:t>
      </w:r>
      <w:r w:rsidRPr="00FC7869">
        <w:rPr>
          <w:rFonts w:ascii="Arial" w:hAnsi="Arial" w:cs="Arial"/>
          <w:b/>
        </w:rPr>
        <w:tab/>
      </w:r>
      <w:r w:rsidRPr="00FC7869">
        <w:rPr>
          <w:rFonts w:ascii="Arial" w:hAnsi="Arial" w:cs="Arial"/>
          <w:b/>
          <w:u w:val="single"/>
        </w:rPr>
        <w:t>Adherence to Original Research Objective and Budget Estimate</w:t>
      </w:r>
    </w:p>
    <w:p w:rsidR="005115FA" w:rsidRPr="00FC7869" w:rsidRDefault="005115FA" w:rsidP="005115FA">
      <w:pPr>
        <w:tabs>
          <w:tab w:val="left" w:pos="-1209"/>
          <w:tab w:val="left" w:pos="-720"/>
          <w:tab w:val="left" w:pos="0"/>
          <w:tab w:val="left" w:pos="360"/>
          <w:tab w:val="left" w:pos="720"/>
          <w:tab w:val="left" w:pos="1080"/>
          <w:tab w:val="left" w:pos="1440"/>
          <w:tab w:val="left" w:pos="1800"/>
        </w:tabs>
        <w:spacing w:after="0" w:line="240" w:lineRule="auto"/>
        <w:rPr>
          <w:rFonts w:ascii="Arial" w:hAnsi="Arial" w:cs="Arial"/>
        </w:rPr>
      </w:pPr>
    </w:p>
    <w:p w:rsidR="005115FA" w:rsidRPr="00FC7869" w:rsidRDefault="005115FA" w:rsidP="005115FA">
      <w:pPr>
        <w:tabs>
          <w:tab w:val="left" w:pos="-1209"/>
          <w:tab w:val="left" w:pos="-720"/>
          <w:tab w:val="left" w:pos="0"/>
          <w:tab w:val="left" w:pos="360"/>
          <w:tab w:val="left" w:pos="720"/>
          <w:tab w:val="left" w:pos="1080"/>
          <w:tab w:val="left" w:pos="1440"/>
          <w:tab w:val="left" w:pos="1800"/>
        </w:tabs>
        <w:spacing w:after="0" w:line="240" w:lineRule="auto"/>
        <w:rPr>
          <w:rFonts w:ascii="Arial" w:hAnsi="Arial" w:cs="Arial"/>
        </w:rPr>
      </w:pPr>
      <w:r w:rsidRPr="00FC7869">
        <w:rPr>
          <w:rFonts w:ascii="Arial" w:hAnsi="Arial" w:cs="Arial"/>
        </w:rPr>
        <w:t>A.</w:t>
      </w:r>
      <w:r w:rsidRPr="00FC7869">
        <w:rPr>
          <w:rFonts w:ascii="Arial" w:hAnsi="Arial" w:cs="Arial"/>
        </w:rPr>
        <w:tab/>
        <w:t>Any commitments or expenditures incurred by the Recipient in excess of the funds provided by this award shall be the responsibility of the Recipient.  Expenditures incurred prior to the effective date of this award cannot be charged against award funds.</w:t>
      </w:r>
    </w:p>
    <w:p w:rsidR="005115FA" w:rsidRPr="00FC7869" w:rsidRDefault="005115FA" w:rsidP="005115FA">
      <w:pPr>
        <w:tabs>
          <w:tab w:val="left" w:pos="-1209"/>
          <w:tab w:val="left" w:pos="-720"/>
          <w:tab w:val="left" w:pos="0"/>
          <w:tab w:val="left" w:pos="360"/>
          <w:tab w:val="left" w:pos="720"/>
          <w:tab w:val="left" w:pos="1080"/>
          <w:tab w:val="left" w:pos="1440"/>
          <w:tab w:val="left" w:pos="1800"/>
        </w:tabs>
        <w:spacing w:after="0" w:line="240" w:lineRule="auto"/>
        <w:rPr>
          <w:rFonts w:ascii="Arial" w:hAnsi="Arial" w:cs="Arial"/>
        </w:rPr>
      </w:pPr>
    </w:p>
    <w:p w:rsidR="005115FA" w:rsidRPr="00FC7869" w:rsidRDefault="005115FA" w:rsidP="005115FA">
      <w:pPr>
        <w:tabs>
          <w:tab w:val="left" w:pos="-1209"/>
          <w:tab w:val="left" w:pos="-720"/>
          <w:tab w:val="left" w:pos="0"/>
          <w:tab w:val="left" w:pos="360"/>
          <w:tab w:val="left" w:pos="720"/>
          <w:tab w:val="left" w:pos="1080"/>
          <w:tab w:val="left" w:pos="1440"/>
          <w:tab w:val="left" w:pos="1800"/>
        </w:tabs>
        <w:spacing w:after="0" w:line="240" w:lineRule="auto"/>
        <w:rPr>
          <w:rFonts w:ascii="Arial" w:hAnsi="Arial" w:cs="Arial"/>
        </w:rPr>
      </w:pPr>
      <w:r w:rsidRPr="00FC7869">
        <w:rPr>
          <w:rFonts w:ascii="Arial" w:hAnsi="Arial" w:cs="Arial"/>
        </w:rPr>
        <w:t>B.</w:t>
      </w:r>
      <w:r w:rsidRPr="00FC7869">
        <w:rPr>
          <w:rFonts w:ascii="Arial" w:hAnsi="Arial" w:cs="Arial"/>
        </w:rPr>
        <w:tab/>
        <w:t xml:space="preserve">The following requests for change </w:t>
      </w:r>
      <w:r w:rsidRPr="00FC7869">
        <w:rPr>
          <w:rFonts w:ascii="Arial" w:hAnsi="Arial" w:cs="Arial"/>
          <w:b/>
        </w:rPr>
        <w:t>require advance written approval by the Contracting Officer shown on your award.  Your request must be submitted to the Contracting Officer</w:t>
      </w:r>
      <w:r>
        <w:rPr>
          <w:rFonts w:ascii="Arial" w:hAnsi="Arial" w:cs="Arial"/>
          <w:b/>
        </w:rPr>
        <w:t xml:space="preserve"> </w:t>
      </w:r>
      <w:r w:rsidRPr="00FC7869">
        <w:rPr>
          <w:rFonts w:ascii="Arial" w:hAnsi="Arial" w:cs="Arial"/>
          <w:b/>
          <w:u w:val="single"/>
        </w:rPr>
        <w:t>at least 45 calendar days</w:t>
      </w:r>
      <w:r w:rsidRPr="00FC7869">
        <w:rPr>
          <w:rFonts w:ascii="Arial" w:hAnsi="Arial" w:cs="Arial"/>
          <w:b/>
        </w:rPr>
        <w:t xml:space="preserve"> prior to the requested effective date of the change:</w:t>
      </w:r>
    </w:p>
    <w:p w:rsidR="005115FA" w:rsidRPr="00FC7869" w:rsidRDefault="005115FA" w:rsidP="005115FA">
      <w:pPr>
        <w:tabs>
          <w:tab w:val="left" w:pos="-1209"/>
          <w:tab w:val="left" w:pos="-720"/>
          <w:tab w:val="left" w:pos="0"/>
          <w:tab w:val="left" w:pos="360"/>
          <w:tab w:val="left" w:pos="720"/>
          <w:tab w:val="left" w:pos="1080"/>
          <w:tab w:val="left" w:pos="1440"/>
          <w:tab w:val="left" w:pos="1800"/>
        </w:tabs>
        <w:spacing w:after="0" w:line="240" w:lineRule="auto"/>
        <w:rPr>
          <w:rFonts w:ascii="Arial" w:hAnsi="Arial" w:cs="Arial"/>
        </w:rPr>
      </w:pPr>
    </w:p>
    <w:p w:rsidR="005115FA" w:rsidRPr="00FC7869" w:rsidRDefault="005115FA" w:rsidP="005115FA">
      <w:pPr>
        <w:tabs>
          <w:tab w:val="left" w:pos="-1209"/>
          <w:tab w:val="left" w:pos="-720"/>
          <w:tab w:val="left" w:pos="0"/>
          <w:tab w:val="left" w:pos="360"/>
          <w:tab w:val="left" w:pos="720"/>
          <w:tab w:val="left" w:pos="1080"/>
          <w:tab w:val="left" w:pos="1440"/>
          <w:tab w:val="left" w:pos="1800"/>
        </w:tabs>
        <w:spacing w:after="0" w:line="240" w:lineRule="auto"/>
        <w:rPr>
          <w:rFonts w:ascii="Arial" w:hAnsi="Arial" w:cs="Arial"/>
        </w:rPr>
      </w:pPr>
      <w:r w:rsidRPr="00FC7869">
        <w:rPr>
          <w:rFonts w:ascii="Arial" w:hAnsi="Arial" w:cs="Arial"/>
        </w:rPr>
        <w:t>(1)</w:t>
      </w:r>
      <w:r w:rsidRPr="00FC7869">
        <w:rPr>
          <w:rFonts w:ascii="Arial" w:hAnsi="Arial" w:cs="Arial"/>
        </w:rPr>
        <w:tab/>
        <w:t>Changes in the scope, objective, or key personnel referenced in the Recipient's proposal.</w:t>
      </w:r>
    </w:p>
    <w:p w:rsidR="005115FA" w:rsidRPr="00FC7869" w:rsidRDefault="005115FA" w:rsidP="005115FA">
      <w:pPr>
        <w:tabs>
          <w:tab w:val="left" w:pos="-1209"/>
          <w:tab w:val="left" w:pos="-720"/>
          <w:tab w:val="left" w:pos="0"/>
          <w:tab w:val="left" w:pos="360"/>
          <w:tab w:val="left" w:pos="720"/>
          <w:tab w:val="left" w:pos="1080"/>
          <w:tab w:val="left" w:pos="1440"/>
          <w:tab w:val="left" w:pos="1800"/>
        </w:tabs>
        <w:spacing w:after="0" w:line="240" w:lineRule="auto"/>
        <w:rPr>
          <w:rFonts w:ascii="Arial" w:hAnsi="Arial" w:cs="Arial"/>
        </w:rPr>
      </w:pPr>
    </w:p>
    <w:p w:rsidR="005115FA" w:rsidRPr="00FC7869" w:rsidRDefault="005115FA" w:rsidP="005115FA">
      <w:pPr>
        <w:tabs>
          <w:tab w:val="left" w:pos="-1209"/>
          <w:tab w:val="left" w:pos="-720"/>
          <w:tab w:val="left" w:pos="0"/>
          <w:tab w:val="left" w:pos="360"/>
          <w:tab w:val="left" w:pos="720"/>
          <w:tab w:val="left" w:pos="1080"/>
          <w:tab w:val="left" w:pos="1440"/>
          <w:tab w:val="left" w:pos="1800"/>
        </w:tabs>
        <w:spacing w:after="0" w:line="240" w:lineRule="auto"/>
        <w:rPr>
          <w:rFonts w:ascii="Arial" w:hAnsi="Arial" w:cs="Arial"/>
        </w:rPr>
      </w:pPr>
      <w:r w:rsidRPr="00FC7869">
        <w:rPr>
          <w:rFonts w:ascii="Arial" w:hAnsi="Arial" w:cs="Arial"/>
        </w:rPr>
        <w:t>(2)</w:t>
      </w:r>
      <w:r w:rsidRPr="00FC7869">
        <w:rPr>
          <w:rFonts w:ascii="Arial" w:hAnsi="Arial" w:cs="Arial"/>
        </w:rPr>
        <w:tab/>
        <w:t>Request for supplemental funds.</w:t>
      </w:r>
    </w:p>
    <w:p w:rsidR="005115FA" w:rsidRPr="00FC7869" w:rsidRDefault="005115FA" w:rsidP="005115FA">
      <w:pPr>
        <w:tabs>
          <w:tab w:val="left" w:pos="-1209"/>
          <w:tab w:val="left" w:pos="-720"/>
          <w:tab w:val="left" w:pos="0"/>
          <w:tab w:val="left" w:pos="360"/>
          <w:tab w:val="left" w:pos="720"/>
          <w:tab w:val="left" w:pos="1080"/>
          <w:tab w:val="left" w:pos="1440"/>
          <w:tab w:val="left" w:pos="1800"/>
        </w:tabs>
        <w:spacing w:after="0" w:line="240" w:lineRule="auto"/>
        <w:rPr>
          <w:rFonts w:ascii="Arial" w:hAnsi="Arial" w:cs="Arial"/>
        </w:rPr>
      </w:pPr>
    </w:p>
    <w:p w:rsidR="005115FA" w:rsidRPr="00FC7869" w:rsidRDefault="005115FA" w:rsidP="005115FA">
      <w:pPr>
        <w:tabs>
          <w:tab w:val="left" w:pos="-1209"/>
          <w:tab w:val="left" w:pos="-720"/>
          <w:tab w:val="left" w:pos="0"/>
          <w:tab w:val="left" w:pos="360"/>
          <w:tab w:val="left" w:pos="720"/>
          <w:tab w:val="left" w:pos="1080"/>
          <w:tab w:val="left" w:pos="1440"/>
          <w:tab w:val="left" w:pos="1800"/>
        </w:tabs>
        <w:spacing w:after="0" w:line="240" w:lineRule="auto"/>
        <w:rPr>
          <w:rFonts w:ascii="Arial" w:hAnsi="Arial" w:cs="Arial"/>
        </w:rPr>
      </w:pPr>
      <w:r w:rsidRPr="00FC7869">
        <w:rPr>
          <w:rFonts w:ascii="Arial" w:hAnsi="Arial" w:cs="Arial"/>
        </w:rPr>
        <w:t>(3)</w:t>
      </w:r>
      <w:r w:rsidRPr="00FC7869">
        <w:rPr>
          <w:rFonts w:ascii="Arial" w:hAnsi="Arial" w:cs="Arial"/>
        </w:rPr>
        <w:tab/>
        <w:t>Transfer of funds between direct cost categories when the cumulative amount of transfers during the project period exceeds 10 percent of the total award.</w:t>
      </w:r>
    </w:p>
    <w:p w:rsidR="005115FA" w:rsidRPr="00FC7869" w:rsidRDefault="005115FA" w:rsidP="005115FA">
      <w:pPr>
        <w:tabs>
          <w:tab w:val="left" w:pos="-1209"/>
          <w:tab w:val="left" w:pos="-720"/>
          <w:tab w:val="left" w:pos="0"/>
          <w:tab w:val="left" w:pos="360"/>
          <w:tab w:val="left" w:pos="720"/>
          <w:tab w:val="left" w:pos="1080"/>
          <w:tab w:val="left" w:pos="1440"/>
          <w:tab w:val="left" w:pos="1800"/>
        </w:tabs>
        <w:spacing w:after="0" w:line="240" w:lineRule="auto"/>
        <w:rPr>
          <w:rFonts w:ascii="Arial" w:hAnsi="Arial" w:cs="Arial"/>
        </w:rPr>
      </w:pPr>
    </w:p>
    <w:p w:rsidR="005115FA" w:rsidRPr="00FC7869" w:rsidRDefault="005115FA" w:rsidP="005115FA">
      <w:pPr>
        <w:tabs>
          <w:tab w:val="left" w:pos="-1209"/>
          <w:tab w:val="left" w:pos="-720"/>
          <w:tab w:val="left" w:pos="0"/>
          <w:tab w:val="left" w:pos="360"/>
          <w:tab w:val="left" w:pos="720"/>
          <w:tab w:val="left" w:pos="1080"/>
          <w:tab w:val="left" w:pos="1440"/>
          <w:tab w:val="left" w:pos="1800"/>
        </w:tabs>
        <w:spacing w:after="0" w:line="240" w:lineRule="auto"/>
        <w:rPr>
          <w:rFonts w:ascii="Arial" w:hAnsi="Arial" w:cs="Arial"/>
        </w:rPr>
      </w:pPr>
      <w:r w:rsidRPr="00FC7869">
        <w:rPr>
          <w:rFonts w:ascii="Arial" w:hAnsi="Arial" w:cs="Arial"/>
        </w:rPr>
        <w:t>(4)</w:t>
      </w:r>
      <w:r w:rsidRPr="00FC7869">
        <w:rPr>
          <w:rFonts w:ascii="Arial" w:hAnsi="Arial" w:cs="Arial"/>
        </w:rPr>
        <w:tab/>
        <w:t>Foreign travel not approved at time of award.</w:t>
      </w:r>
    </w:p>
    <w:p w:rsidR="005115FA" w:rsidRPr="00FC7869" w:rsidRDefault="005115FA" w:rsidP="005115FA">
      <w:pPr>
        <w:tabs>
          <w:tab w:val="left" w:pos="-1209"/>
          <w:tab w:val="left" w:pos="-720"/>
          <w:tab w:val="left" w:pos="0"/>
          <w:tab w:val="left" w:pos="360"/>
          <w:tab w:val="left" w:pos="720"/>
          <w:tab w:val="left" w:pos="1080"/>
          <w:tab w:val="left" w:pos="1440"/>
          <w:tab w:val="left" w:pos="1800"/>
        </w:tabs>
        <w:spacing w:after="0" w:line="240" w:lineRule="auto"/>
        <w:rPr>
          <w:rFonts w:ascii="Arial" w:hAnsi="Arial" w:cs="Arial"/>
        </w:rPr>
      </w:pPr>
    </w:p>
    <w:p w:rsidR="005115FA" w:rsidRPr="00FC7869" w:rsidRDefault="005115FA" w:rsidP="005115FA">
      <w:pPr>
        <w:tabs>
          <w:tab w:val="left" w:pos="-1209"/>
          <w:tab w:val="left" w:pos="-720"/>
          <w:tab w:val="left" w:pos="0"/>
          <w:tab w:val="left" w:pos="360"/>
          <w:tab w:val="left" w:pos="720"/>
          <w:tab w:val="left" w:pos="1080"/>
          <w:tab w:val="left" w:pos="1440"/>
          <w:tab w:val="left" w:pos="1800"/>
        </w:tabs>
        <w:spacing w:after="0" w:line="240" w:lineRule="auto"/>
        <w:rPr>
          <w:rFonts w:ascii="Arial" w:hAnsi="Arial" w:cs="Arial"/>
        </w:rPr>
      </w:pPr>
      <w:r w:rsidRPr="00FC7869">
        <w:rPr>
          <w:rFonts w:ascii="Arial" w:hAnsi="Arial" w:cs="Arial"/>
        </w:rPr>
        <w:t>(5)</w:t>
      </w:r>
      <w:r w:rsidRPr="00FC7869">
        <w:rPr>
          <w:rFonts w:ascii="Arial" w:hAnsi="Arial" w:cs="Arial"/>
        </w:rPr>
        <w:tab/>
        <w:t>Acquisition of nonexpendable personal property (equipment) not approved at time of award.</w:t>
      </w:r>
    </w:p>
    <w:p w:rsidR="005115FA" w:rsidRPr="00FC7869" w:rsidRDefault="005115FA" w:rsidP="005115FA">
      <w:pPr>
        <w:tabs>
          <w:tab w:val="left" w:pos="-1209"/>
          <w:tab w:val="left" w:pos="-720"/>
          <w:tab w:val="left" w:pos="0"/>
          <w:tab w:val="left" w:pos="360"/>
          <w:tab w:val="left" w:pos="720"/>
          <w:tab w:val="left" w:pos="1080"/>
          <w:tab w:val="left" w:pos="1440"/>
          <w:tab w:val="left" w:pos="1800"/>
        </w:tabs>
        <w:spacing w:after="0" w:line="240" w:lineRule="auto"/>
        <w:rPr>
          <w:rFonts w:ascii="Arial" w:hAnsi="Arial" w:cs="Arial"/>
        </w:rPr>
      </w:pPr>
    </w:p>
    <w:p w:rsidR="005115FA" w:rsidRPr="00FC7869" w:rsidRDefault="005115FA" w:rsidP="005115FA">
      <w:pPr>
        <w:tabs>
          <w:tab w:val="left" w:pos="-1209"/>
          <w:tab w:val="left" w:pos="-720"/>
          <w:tab w:val="left" w:pos="0"/>
          <w:tab w:val="left" w:pos="360"/>
          <w:tab w:val="left" w:pos="720"/>
          <w:tab w:val="left" w:pos="1080"/>
          <w:tab w:val="left" w:pos="1440"/>
          <w:tab w:val="left" w:pos="1800"/>
        </w:tabs>
        <w:spacing w:after="0" w:line="240" w:lineRule="auto"/>
        <w:rPr>
          <w:rFonts w:ascii="Arial" w:hAnsi="Arial" w:cs="Arial"/>
        </w:rPr>
      </w:pPr>
      <w:r w:rsidRPr="00FC7869">
        <w:rPr>
          <w:rFonts w:ascii="Arial" w:hAnsi="Arial" w:cs="Arial"/>
        </w:rPr>
        <w:t>(6)</w:t>
      </w:r>
      <w:r w:rsidRPr="00FC7869">
        <w:rPr>
          <w:rFonts w:ascii="Arial" w:hAnsi="Arial" w:cs="Arial"/>
        </w:rPr>
        <w:tab/>
        <w:t>Creation of any direct cost line item not approved at time of award.</w:t>
      </w:r>
    </w:p>
    <w:p w:rsidR="005115FA" w:rsidRPr="00FC7869" w:rsidRDefault="005115FA" w:rsidP="005115FA">
      <w:pPr>
        <w:tabs>
          <w:tab w:val="left" w:pos="-1209"/>
          <w:tab w:val="left" w:pos="-720"/>
          <w:tab w:val="left" w:pos="0"/>
          <w:tab w:val="left" w:pos="360"/>
          <w:tab w:val="left" w:pos="720"/>
          <w:tab w:val="left" w:pos="1080"/>
          <w:tab w:val="left" w:pos="1440"/>
          <w:tab w:val="left" w:pos="1800"/>
        </w:tabs>
        <w:spacing w:after="0" w:line="240" w:lineRule="auto"/>
        <w:rPr>
          <w:rFonts w:ascii="Arial" w:hAnsi="Arial" w:cs="Arial"/>
        </w:rPr>
      </w:pPr>
    </w:p>
    <w:p w:rsidR="005115FA" w:rsidRPr="00FC7869" w:rsidRDefault="005115FA" w:rsidP="005115FA">
      <w:pPr>
        <w:tabs>
          <w:tab w:val="left" w:pos="-1209"/>
          <w:tab w:val="left" w:pos="-720"/>
          <w:tab w:val="left" w:pos="0"/>
          <w:tab w:val="left" w:pos="360"/>
          <w:tab w:val="left" w:pos="720"/>
          <w:tab w:val="left" w:pos="1080"/>
          <w:tab w:val="left" w:pos="1440"/>
          <w:tab w:val="left" w:pos="1800"/>
        </w:tabs>
        <w:spacing w:after="0" w:line="240" w:lineRule="auto"/>
        <w:rPr>
          <w:rFonts w:ascii="Arial" w:hAnsi="Arial" w:cs="Arial"/>
        </w:rPr>
      </w:pPr>
      <w:r w:rsidRPr="00FC7869">
        <w:rPr>
          <w:rFonts w:ascii="Arial" w:hAnsi="Arial" w:cs="Arial"/>
        </w:rPr>
        <w:t>(7)</w:t>
      </w:r>
      <w:r w:rsidRPr="00FC7869">
        <w:rPr>
          <w:rFonts w:ascii="Arial" w:hAnsi="Arial" w:cs="Arial"/>
        </w:rPr>
        <w:tab/>
        <w:t>Any other significant change to the award.</w:t>
      </w:r>
    </w:p>
    <w:p w:rsidR="005115FA" w:rsidRPr="00FC7869" w:rsidRDefault="005115FA" w:rsidP="005115FA">
      <w:pPr>
        <w:tabs>
          <w:tab w:val="left" w:pos="-1209"/>
          <w:tab w:val="left" w:pos="-720"/>
          <w:tab w:val="left" w:pos="0"/>
          <w:tab w:val="left" w:pos="360"/>
          <w:tab w:val="left" w:pos="720"/>
          <w:tab w:val="left" w:pos="1080"/>
          <w:tab w:val="left" w:pos="1440"/>
          <w:tab w:val="left" w:pos="1800"/>
        </w:tabs>
        <w:spacing w:after="0" w:line="240" w:lineRule="auto"/>
        <w:rPr>
          <w:rFonts w:ascii="Arial" w:hAnsi="Arial" w:cs="Arial"/>
        </w:rPr>
      </w:pPr>
    </w:p>
    <w:p w:rsidR="005115FA" w:rsidRPr="00FC7869" w:rsidRDefault="005115FA" w:rsidP="005115FA">
      <w:pPr>
        <w:tabs>
          <w:tab w:val="left" w:pos="-1209"/>
          <w:tab w:val="left" w:pos="-720"/>
          <w:tab w:val="left" w:pos="0"/>
          <w:tab w:val="left" w:pos="360"/>
          <w:tab w:val="left" w:pos="720"/>
          <w:tab w:val="left" w:pos="1080"/>
          <w:tab w:val="left" w:pos="1440"/>
          <w:tab w:val="left" w:pos="1800"/>
        </w:tabs>
        <w:spacing w:after="0" w:line="240" w:lineRule="auto"/>
        <w:rPr>
          <w:rFonts w:ascii="Arial" w:hAnsi="Arial" w:cs="Arial"/>
        </w:rPr>
      </w:pPr>
      <w:r w:rsidRPr="00FC7869">
        <w:rPr>
          <w:rFonts w:ascii="Arial" w:hAnsi="Arial" w:cs="Arial"/>
        </w:rPr>
        <w:t>(8)</w:t>
      </w:r>
      <w:r w:rsidRPr="00FC7869">
        <w:rPr>
          <w:rFonts w:ascii="Arial" w:hAnsi="Arial" w:cs="Arial"/>
        </w:rPr>
        <w:tab/>
      </w:r>
      <w:r w:rsidRPr="00FC7869">
        <w:rPr>
          <w:rFonts w:ascii="Arial" w:hAnsi="Arial" w:cs="Arial"/>
          <w:u w:val="single"/>
        </w:rPr>
        <w:t>No-cost Extensions to the Project Period</w:t>
      </w:r>
      <w:r w:rsidRPr="00FC7869">
        <w:rPr>
          <w:rFonts w:ascii="Arial" w:hAnsi="Arial" w:cs="Arial"/>
        </w:rPr>
        <w:t xml:space="preserve">.  </w:t>
      </w:r>
      <w:r w:rsidRPr="00FC7869">
        <w:rPr>
          <w:rFonts w:ascii="Arial" w:hAnsi="Arial" w:cs="Arial"/>
          <w:b/>
        </w:rPr>
        <w:t>No cost extensions are discouraged</w:t>
      </w:r>
      <w:r w:rsidRPr="00FC7869">
        <w:rPr>
          <w:rFonts w:ascii="Arial" w:hAnsi="Arial" w:cs="Arial"/>
        </w:rPr>
        <w:t>.  Requests for no-cost extensions to the project period are discouraged and will be considered on a case-by-case basis.  The timely conduct of funded projects is important to achieving program goals.  Applicants should consider time commitments prior to applying for a grant.  The USGS reserves the right to limit the length of time and number of no-cost extensions.  Please note that no-cost extensions are not intended to be used merely for the purpose of expending unobligated balances.  Applicants should supply documentation supporting their request for an extension, as described below.</w:t>
      </w:r>
    </w:p>
    <w:p w:rsidR="005115FA" w:rsidRPr="00FC7869" w:rsidRDefault="005115FA" w:rsidP="005115FA">
      <w:pPr>
        <w:tabs>
          <w:tab w:val="left" w:pos="-1209"/>
          <w:tab w:val="left" w:pos="-720"/>
          <w:tab w:val="left" w:pos="0"/>
          <w:tab w:val="left" w:pos="360"/>
          <w:tab w:val="left" w:pos="720"/>
          <w:tab w:val="left" w:pos="1080"/>
          <w:tab w:val="left" w:pos="1440"/>
          <w:tab w:val="left" w:pos="1800"/>
        </w:tabs>
        <w:spacing w:after="0" w:line="240" w:lineRule="auto"/>
        <w:rPr>
          <w:rFonts w:ascii="Arial" w:hAnsi="Arial" w:cs="Arial"/>
        </w:rPr>
      </w:pPr>
    </w:p>
    <w:p w:rsidR="005115FA" w:rsidRPr="00FC7869" w:rsidRDefault="005115FA" w:rsidP="005115FA">
      <w:pPr>
        <w:tabs>
          <w:tab w:val="left" w:pos="-1209"/>
          <w:tab w:val="left" w:pos="-720"/>
          <w:tab w:val="left" w:pos="0"/>
          <w:tab w:val="left" w:pos="360"/>
          <w:tab w:val="left" w:pos="720"/>
          <w:tab w:val="left" w:pos="1080"/>
          <w:tab w:val="left" w:pos="1440"/>
          <w:tab w:val="left" w:pos="1800"/>
        </w:tabs>
        <w:spacing w:after="0" w:line="240" w:lineRule="auto"/>
        <w:rPr>
          <w:rFonts w:ascii="Arial" w:hAnsi="Arial" w:cs="Arial"/>
        </w:rPr>
      </w:pPr>
      <w:r w:rsidRPr="00FC7869">
        <w:rPr>
          <w:rFonts w:ascii="Arial" w:hAnsi="Arial" w:cs="Arial"/>
        </w:rPr>
        <w:tab/>
        <w:t xml:space="preserve">The Recipient </w:t>
      </w:r>
      <w:r w:rsidRPr="00FC7869">
        <w:rPr>
          <w:rFonts w:ascii="Arial" w:hAnsi="Arial" w:cs="Arial"/>
          <w:b/>
        </w:rPr>
        <w:t>shall include</w:t>
      </w:r>
      <w:r w:rsidRPr="00FC7869">
        <w:rPr>
          <w:rFonts w:ascii="Arial" w:hAnsi="Arial" w:cs="Arial"/>
        </w:rPr>
        <w:t xml:space="preserve"> in the request:</w:t>
      </w:r>
    </w:p>
    <w:p w:rsidR="005115FA" w:rsidRPr="00FC7869" w:rsidRDefault="005115FA" w:rsidP="005115FA">
      <w:pPr>
        <w:tabs>
          <w:tab w:val="left" w:pos="-1209"/>
          <w:tab w:val="left" w:pos="-720"/>
          <w:tab w:val="left" w:pos="0"/>
          <w:tab w:val="left" w:pos="360"/>
          <w:tab w:val="left" w:pos="720"/>
          <w:tab w:val="left" w:pos="1080"/>
          <w:tab w:val="left" w:pos="1440"/>
          <w:tab w:val="left" w:pos="1800"/>
        </w:tabs>
        <w:spacing w:after="0" w:line="240" w:lineRule="auto"/>
        <w:rPr>
          <w:rFonts w:ascii="Arial" w:hAnsi="Arial" w:cs="Arial"/>
        </w:rPr>
      </w:pPr>
    </w:p>
    <w:p w:rsidR="005115FA" w:rsidRPr="00FC7869" w:rsidRDefault="005115FA" w:rsidP="00125DCC">
      <w:pPr>
        <w:widowControl w:val="0"/>
        <w:numPr>
          <w:ilvl w:val="0"/>
          <w:numId w:val="28"/>
        </w:numPr>
        <w:tabs>
          <w:tab w:val="left" w:pos="-1209"/>
          <w:tab w:val="left" w:pos="-720"/>
          <w:tab w:val="left" w:pos="0"/>
          <w:tab w:val="left" w:pos="360"/>
          <w:tab w:val="left" w:pos="720"/>
          <w:tab w:val="left" w:pos="1080"/>
          <w:tab w:val="left" w:pos="1800"/>
        </w:tabs>
        <w:spacing w:after="0" w:line="240" w:lineRule="auto"/>
        <w:ind w:left="0" w:firstLine="0"/>
        <w:rPr>
          <w:rFonts w:ascii="Arial" w:hAnsi="Arial" w:cs="Arial"/>
        </w:rPr>
      </w:pPr>
      <w:r w:rsidRPr="00FC7869">
        <w:rPr>
          <w:rFonts w:ascii="Arial" w:hAnsi="Arial" w:cs="Arial"/>
        </w:rPr>
        <w:t xml:space="preserve">the cause of the needed extension, </w:t>
      </w:r>
    </w:p>
    <w:p w:rsidR="005115FA" w:rsidRPr="00FC7869" w:rsidRDefault="005115FA" w:rsidP="00125DCC">
      <w:pPr>
        <w:widowControl w:val="0"/>
        <w:numPr>
          <w:ilvl w:val="0"/>
          <w:numId w:val="28"/>
        </w:numPr>
        <w:tabs>
          <w:tab w:val="left" w:pos="-1209"/>
          <w:tab w:val="left" w:pos="-720"/>
          <w:tab w:val="left" w:pos="0"/>
          <w:tab w:val="left" w:pos="360"/>
          <w:tab w:val="left" w:pos="720"/>
          <w:tab w:val="left" w:pos="1080"/>
          <w:tab w:val="left" w:pos="1800"/>
        </w:tabs>
        <w:spacing w:after="0" w:line="240" w:lineRule="auto"/>
        <w:ind w:left="0" w:firstLine="0"/>
        <w:rPr>
          <w:rFonts w:ascii="Arial" w:hAnsi="Arial" w:cs="Arial"/>
        </w:rPr>
      </w:pPr>
      <w:r w:rsidRPr="00FC7869">
        <w:rPr>
          <w:rFonts w:ascii="Arial" w:hAnsi="Arial" w:cs="Arial"/>
        </w:rPr>
        <w:t xml:space="preserve">a description of the remaining work to be completed, </w:t>
      </w:r>
    </w:p>
    <w:p w:rsidR="005115FA" w:rsidRPr="00FC7869" w:rsidRDefault="005115FA" w:rsidP="00125DCC">
      <w:pPr>
        <w:widowControl w:val="0"/>
        <w:numPr>
          <w:ilvl w:val="0"/>
          <w:numId w:val="28"/>
        </w:numPr>
        <w:tabs>
          <w:tab w:val="left" w:pos="-1209"/>
          <w:tab w:val="left" w:pos="-720"/>
          <w:tab w:val="left" w:pos="0"/>
          <w:tab w:val="left" w:pos="360"/>
          <w:tab w:val="left" w:pos="720"/>
          <w:tab w:val="left" w:pos="1080"/>
          <w:tab w:val="left" w:pos="1800"/>
        </w:tabs>
        <w:spacing w:after="0" w:line="240" w:lineRule="auto"/>
        <w:ind w:left="0" w:firstLine="0"/>
        <w:rPr>
          <w:rFonts w:ascii="Arial" w:hAnsi="Arial" w:cs="Arial"/>
        </w:rPr>
      </w:pPr>
      <w:r w:rsidRPr="00FC7869">
        <w:rPr>
          <w:rFonts w:ascii="Arial" w:hAnsi="Arial" w:cs="Arial"/>
        </w:rPr>
        <w:t xml:space="preserve">the proposed new end date, and </w:t>
      </w:r>
    </w:p>
    <w:p w:rsidR="005115FA" w:rsidRPr="00FC7869" w:rsidRDefault="005115FA" w:rsidP="00125DCC">
      <w:pPr>
        <w:widowControl w:val="0"/>
        <w:numPr>
          <w:ilvl w:val="0"/>
          <w:numId w:val="28"/>
        </w:numPr>
        <w:tabs>
          <w:tab w:val="left" w:pos="-1209"/>
          <w:tab w:val="left" w:pos="-720"/>
          <w:tab w:val="left" w:pos="0"/>
          <w:tab w:val="left" w:pos="360"/>
          <w:tab w:val="left" w:pos="720"/>
          <w:tab w:val="left" w:pos="1080"/>
          <w:tab w:val="left" w:pos="1800"/>
        </w:tabs>
        <w:spacing w:after="0" w:line="240" w:lineRule="auto"/>
        <w:ind w:left="0" w:firstLine="0"/>
        <w:rPr>
          <w:rFonts w:ascii="Arial" w:hAnsi="Arial" w:cs="Arial"/>
        </w:rPr>
      </w:pPr>
      <w:r w:rsidRPr="00FC7869">
        <w:rPr>
          <w:rFonts w:ascii="Arial" w:hAnsi="Arial" w:cs="Arial"/>
        </w:rPr>
        <w:t>the amount of funds remaining.</w:t>
      </w:r>
    </w:p>
    <w:p w:rsidR="005115FA" w:rsidRPr="00FC7869" w:rsidRDefault="005115FA" w:rsidP="005115FA">
      <w:pPr>
        <w:tabs>
          <w:tab w:val="left" w:pos="-1209"/>
          <w:tab w:val="left" w:pos="-720"/>
          <w:tab w:val="left" w:pos="0"/>
          <w:tab w:val="left" w:pos="360"/>
          <w:tab w:val="left" w:pos="720"/>
          <w:tab w:val="left" w:pos="1080"/>
          <w:tab w:val="left" w:pos="1440"/>
          <w:tab w:val="left" w:pos="1800"/>
        </w:tabs>
        <w:spacing w:after="0" w:line="240" w:lineRule="auto"/>
        <w:rPr>
          <w:rFonts w:ascii="Arial" w:hAnsi="Arial" w:cs="Arial"/>
        </w:rPr>
      </w:pPr>
    </w:p>
    <w:p w:rsidR="005115FA" w:rsidRPr="00FC7869" w:rsidRDefault="005115FA" w:rsidP="005115FA">
      <w:pPr>
        <w:tabs>
          <w:tab w:val="left" w:pos="-1209"/>
          <w:tab w:val="left" w:pos="-720"/>
          <w:tab w:val="left" w:pos="0"/>
          <w:tab w:val="left" w:pos="360"/>
          <w:tab w:val="left" w:pos="720"/>
          <w:tab w:val="left" w:pos="1080"/>
          <w:tab w:val="left" w:pos="1440"/>
          <w:tab w:val="left" w:pos="1800"/>
        </w:tabs>
        <w:spacing w:after="0" w:line="240" w:lineRule="auto"/>
        <w:rPr>
          <w:rFonts w:ascii="Arial" w:hAnsi="Arial" w:cs="Arial"/>
        </w:rPr>
      </w:pPr>
      <w:r w:rsidRPr="00FC7869">
        <w:rPr>
          <w:rFonts w:ascii="Arial" w:hAnsi="Arial" w:cs="Arial"/>
        </w:rPr>
        <w:t xml:space="preserve">A request for an extension that is received by the Contracting Officer after the </w:t>
      </w:r>
      <w:proofErr w:type="spellStart"/>
      <w:r w:rsidRPr="00FC7869">
        <w:rPr>
          <w:rFonts w:ascii="Arial" w:hAnsi="Arial" w:cs="Arial"/>
        </w:rPr>
        <w:t>expration</w:t>
      </w:r>
      <w:proofErr w:type="spellEnd"/>
      <w:r w:rsidRPr="00FC7869">
        <w:rPr>
          <w:rFonts w:ascii="Arial" w:hAnsi="Arial" w:cs="Arial"/>
        </w:rPr>
        <w:t xml:space="preserve"> date shall </w:t>
      </w:r>
      <w:r w:rsidRPr="00FC7869">
        <w:rPr>
          <w:rFonts w:ascii="Arial" w:hAnsi="Arial" w:cs="Arial"/>
          <w:b/>
        </w:rPr>
        <w:t>not</w:t>
      </w:r>
      <w:r w:rsidRPr="00FC7869">
        <w:rPr>
          <w:rFonts w:ascii="Arial" w:hAnsi="Arial" w:cs="Arial"/>
        </w:rPr>
        <w:t xml:space="preserve"> be honored.  Requests for no-cost extensions shall be submitted to the Contracting Officer </w:t>
      </w:r>
      <w:r w:rsidRPr="00FC7869">
        <w:rPr>
          <w:rFonts w:ascii="Arial" w:hAnsi="Arial" w:cs="Arial"/>
          <w:b/>
        </w:rPr>
        <w:t>at least 45 days</w:t>
      </w:r>
      <w:r w:rsidRPr="00FC7869">
        <w:rPr>
          <w:rFonts w:ascii="Arial" w:hAnsi="Arial" w:cs="Arial"/>
        </w:rPr>
        <w:t xml:space="preserve"> before the grant end date. </w:t>
      </w:r>
    </w:p>
    <w:p w:rsidR="005115FA" w:rsidRPr="00FC7869" w:rsidRDefault="005115FA" w:rsidP="005115FA">
      <w:pPr>
        <w:tabs>
          <w:tab w:val="left" w:pos="-1209"/>
          <w:tab w:val="left" w:pos="-720"/>
          <w:tab w:val="left" w:pos="0"/>
          <w:tab w:val="left" w:pos="360"/>
          <w:tab w:val="left" w:pos="720"/>
          <w:tab w:val="left" w:pos="1080"/>
          <w:tab w:val="left" w:pos="1440"/>
          <w:tab w:val="left" w:pos="1800"/>
        </w:tabs>
        <w:spacing w:after="0" w:line="240" w:lineRule="auto"/>
        <w:rPr>
          <w:rFonts w:ascii="Arial" w:hAnsi="Arial" w:cs="Arial"/>
        </w:rPr>
      </w:pPr>
    </w:p>
    <w:p w:rsidR="005115FA" w:rsidRPr="00FC7869" w:rsidRDefault="005115FA" w:rsidP="005115FA">
      <w:pPr>
        <w:tabs>
          <w:tab w:val="left" w:pos="-1209"/>
          <w:tab w:val="left" w:pos="-720"/>
          <w:tab w:val="left" w:pos="0"/>
          <w:tab w:val="left" w:pos="360"/>
          <w:tab w:val="left" w:pos="720"/>
          <w:tab w:val="left" w:pos="1080"/>
          <w:tab w:val="left" w:pos="1440"/>
          <w:tab w:val="left" w:pos="1800"/>
        </w:tabs>
        <w:spacing w:after="0" w:line="240" w:lineRule="auto"/>
        <w:rPr>
          <w:rFonts w:ascii="Arial" w:hAnsi="Arial" w:cs="Arial"/>
        </w:rPr>
      </w:pPr>
      <w:r w:rsidRPr="00FC7869">
        <w:rPr>
          <w:rFonts w:ascii="Arial" w:hAnsi="Arial" w:cs="Arial"/>
        </w:rPr>
        <w:t>C.</w:t>
      </w:r>
      <w:r w:rsidRPr="00FC7869">
        <w:rPr>
          <w:rFonts w:ascii="Arial" w:hAnsi="Arial" w:cs="Arial"/>
        </w:rPr>
        <w:tab/>
        <w:t>The Contracting Officer will notify the Recipient in writing within 30 calendar days after receipt of the request for revision or adjustment whether the request has been approved.</w:t>
      </w:r>
    </w:p>
    <w:p w:rsidR="005115FA" w:rsidRPr="00FC7869" w:rsidRDefault="005115FA" w:rsidP="005115FA">
      <w:pPr>
        <w:tabs>
          <w:tab w:val="left" w:pos="-1209"/>
          <w:tab w:val="left" w:pos="-720"/>
          <w:tab w:val="left" w:pos="0"/>
          <w:tab w:val="left" w:pos="360"/>
          <w:tab w:val="left" w:pos="720"/>
          <w:tab w:val="left" w:pos="1080"/>
          <w:tab w:val="left" w:pos="1440"/>
          <w:tab w:val="left" w:pos="1800"/>
        </w:tabs>
        <w:spacing w:after="0" w:line="240" w:lineRule="auto"/>
        <w:rPr>
          <w:rFonts w:ascii="Arial" w:hAnsi="Arial" w:cs="Arial"/>
        </w:rPr>
      </w:pPr>
    </w:p>
    <w:p w:rsidR="005115FA" w:rsidRPr="00FC7869" w:rsidRDefault="005115FA" w:rsidP="005115FA">
      <w:pPr>
        <w:tabs>
          <w:tab w:val="left" w:pos="-1209"/>
          <w:tab w:val="left" w:pos="-720"/>
          <w:tab w:val="left" w:pos="0"/>
          <w:tab w:val="left" w:pos="360"/>
          <w:tab w:val="left" w:pos="720"/>
          <w:tab w:val="left" w:pos="1080"/>
          <w:tab w:val="left" w:pos="1440"/>
          <w:tab w:val="left" w:pos="1800"/>
        </w:tabs>
        <w:spacing w:after="0" w:line="240" w:lineRule="auto"/>
        <w:rPr>
          <w:rFonts w:ascii="Arial" w:hAnsi="Arial" w:cs="Arial"/>
        </w:rPr>
      </w:pPr>
      <w:r w:rsidRPr="00FC7869">
        <w:rPr>
          <w:rFonts w:ascii="Arial" w:hAnsi="Arial" w:cs="Arial"/>
          <w:b/>
        </w:rPr>
        <w:t>5.</w:t>
      </w:r>
      <w:r w:rsidRPr="00FC7869">
        <w:rPr>
          <w:rFonts w:ascii="Arial" w:hAnsi="Arial" w:cs="Arial"/>
          <w:b/>
        </w:rPr>
        <w:tab/>
      </w:r>
      <w:r w:rsidRPr="00FC7869">
        <w:rPr>
          <w:rFonts w:ascii="Arial" w:hAnsi="Arial" w:cs="Arial"/>
          <w:b/>
          <w:u w:val="single"/>
        </w:rPr>
        <w:t>Nonexpendable Personal Property</w:t>
      </w:r>
    </w:p>
    <w:p w:rsidR="005115FA" w:rsidRPr="00FC7869" w:rsidRDefault="005115FA" w:rsidP="005115FA">
      <w:pPr>
        <w:tabs>
          <w:tab w:val="left" w:pos="-1209"/>
          <w:tab w:val="left" w:pos="-720"/>
          <w:tab w:val="left" w:pos="0"/>
          <w:tab w:val="left" w:pos="360"/>
          <w:tab w:val="left" w:pos="720"/>
          <w:tab w:val="left" w:pos="1080"/>
          <w:tab w:val="left" w:pos="1440"/>
          <w:tab w:val="left" w:pos="1800"/>
        </w:tabs>
        <w:spacing w:after="0" w:line="240" w:lineRule="auto"/>
        <w:rPr>
          <w:rFonts w:ascii="Arial" w:hAnsi="Arial" w:cs="Arial"/>
        </w:rPr>
      </w:pPr>
    </w:p>
    <w:p w:rsidR="005115FA" w:rsidRPr="00FC7869" w:rsidRDefault="005115FA" w:rsidP="005115FA">
      <w:pPr>
        <w:tabs>
          <w:tab w:val="left" w:pos="-1209"/>
          <w:tab w:val="left" w:pos="-720"/>
          <w:tab w:val="left" w:pos="0"/>
          <w:tab w:val="left" w:pos="360"/>
          <w:tab w:val="left" w:pos="720"/>
          <w:tab w:val="left" w:pos="1080"/>
          <w:tab w:val="left" w:pos="1440"/>
          <w:tab w:val="left" w:pos="1800"/>
        </w:tabs>
        <w:spacing w:after="0" w:line="240" w:lineRule="auto"/>
        <w:rPr>
          <w:rFonts w:ascii="Arial" w:hAnsi="Arial" w:cs="Arial"/>
        </w:rPr>
      </w:pPr>
      <w:r w:rsidRPr="00FC7869">
        <w:rPr>
          <w:rFonts w:ascii="Arial" w:hAnsi="Arial" w:cs="Arial"/>
        </w:rPr>
        <w:t>The recipient shall comply with 2 CFR Part 215, Section 215.34.  Title to nonexpendable personal property acquired wholly or in part with Federal funds shall be vested in the Recipient unless otherwise specified in the award document.  The Recipient shall retain control and maintain a property inventory of such property as long as there is a need for such property to accomplish the purpose of the project, whether or not the project continues to be supported by Federal funds.  When there is no longer a need for such property to accomplish the purpose of the project, the Recipient shall use the property in connection with other Federal awards the Recipient has received.  Under no circumstances shall title to such property be vested in a sub-tier recipient.  Disposal of nonexpendable personal property shall be in accordance with the applicable OMB circular.</w:t>
      </w:r>
    </w:p>
    <w:p w:rsidR="005115FA" w:rsidRPr="00FC7869" w:rsidRDefault="005115FA" w:rsidP="005115FA">
      <w:pPr>
        <w:tabs>
          <w:tab w:val="left" w:pos="-1209"/>
          <w:tab w:val="left" w:pos="-720"/>
          <w:tab w:val="left" w:pos="0"/>
          <w:tab w:val="left" w:pos="360"/>
          <w:tab w:val="left" w:pos="720"/>
          <w:tab w:val="left" w:pos="1080"/>
          <w:tab w:val="left" w:pos="1440"/>
          <w:tab w:val="left" w:pos="1800"/>
        </w:tabs>
        <w:spacing w:after="0" w:line="240" w:lineRule="auto"/>
        <w:rPr>
          <w:rFonts w:ascii="Arial" w:hAnsi="Arial" w:cs="Arial"/>
        </w:rPr>
      </w:pPr>
      <w:r w:rsidRPr="00FC7869">
        <w:rPr>
          <w:rFonts w:ascii="Arial" w:hAnsi="Arial" w:cs="Arial"/>
        </w:rPr>
        <w:tab/>
      </w:r>
    </w:p>
    <w:p w:rsidR="005115FA" w:rsidRPr="00FC7869" w:rsidRDefault="005115FA" w:rsidP="005115FA">
      <w:pPr>
        <w:tabs>
          <w:tab w:val="left" w:pos="-1209"/>
          <w:tab w:val="left" w:pos="-720"/>
          <w:tab w:val="left" w:pos="0"/>
          <w:tab w:val="left" w:pos="270"/>
          <w:tab w:val="left" w:pos="360"/>
          <w:tab w:val="left" w:pos="720"/>
          <w:tab w:val="left" w:pos="1080"/>
          <w:tab w:val="left" w:pos="1440"/>
          <w:tab w:val="left" w:pos="1800"/>
        </w:tabs>
        <w:spacing w:after="0" w:line="240" w:lineRule="auto"/>
        <w:rPr>
          <w:rFonts w:ascii="Arial" w:hAnsi="Arial" w:cs="Arial"/>
        </w:rPr>
      </w:pPr>
      <w:r w:rsidRPr="00FC7869">
        <w:rPr>
          <w:rFonts w:ascii="Arial" w:hAnsi="Arial" w:cs="Arial"/>
        </w:rPr>
        <w:t>The following equipment shall be vested:  N/A</w:t>
      </w:r>
    </w:p>
    <w:p w:rsidR="005115FA" w:rsidRPr="00FC7869" w:rsidRDefault="005115FA" w:rsidP="005115FA">
      <w:pPr>
        <w:tabs>
          <w:tab w:val="left" w:pos="-1209"/>
          <w:tab w:val="left" w:pos="-720"/>
          <w:tab w:val="left" w:pos="0"/>
          <w:tab w:val="left" w:pos="270"/>
          <w:tab w:val="left" w:pos="360"/>
          <w:tab w:val="left" w:pos="720"/>
          <w:tab w:val="left" w:pos="1080"/>
          <w:tab w:val="left" w:pos="1440"/>
          <w:tab w:val="left" w:pos="1800"/>
        </w:tabs>
        <w:spacing w:after="0" w:line="240" w:lineRule="auto"/>
        <w:rPr>
          <w:rFonts w:ascii="Arial" w:hAnsi="Arial" w:cs="Arial"/>
        </w:rPr>
      </w:pPr>
    </w:p>
    <w:p w:rsidR="005115FA" w:rsidRPr="00FC7869" w:rsidRDefault="005115FA" w:rsidP="005115FA">
      <w:pPr>
        <w:tabs>
          <w:tab w:val="left" w:pos="-1209"/>
          <w:tab w:val="left" w:pos="-720"/>
          <w:tab w:val="left" w:pos="0"/>
          <w:tab w:val="left" w:pos="270"/>
          <w:tab w:val="left" w:pos="360"/>
          <w:tab w:val="left" w:pos="720"/>
          <w:tab w:val="left" w:pos="1080"/>
          <w:tab w:val="left" w:pos="1440"/>
          <w:tab w:val="left" w:pos="1800"/>
        </w:tabs>
        <w:spacing w:after="0" w:line="240" w:lineRule="auto"/>
        <w:rPr>
          <w:rFonts w:ascii="Arial" w:hAnsi="Arial" w:cs="Arial"/>
        </w:rPr>
      </w:pPr>
    </w:p>
    <w:p w:rsidR="005115FA" w:rsidRPr="00FC7869" w:rsidRDefault="005115FA" w:rsidP="005115FA">
      <w:pPr>
        <w:tabs>
          <w:tab w:val="left" w:pos="-1209"/>
          <w:tab w:val="left" w:pos="-720"/>
          <w:tab w:val="left" w:pos="0"/>
          <w:tab w:val="left" w:pos="270"/>
          <w:tab w:val="left" w:pos="720"/>
          <w:tab w:val="left" w:pos="1080"/>
          <w:tab w:val="left" w:pos="1440"/>
          <w:tab w:val="left" w:pos="1800"/>
        </w:tabs>
        <w:spacing w:after="0" w:line="240" w:lineRule="auto"/>
        <w:rPr>
          <w:rFonts w:ascii="Arial" w:hAnsi="Arial" w:cs="Arial"/>
        </w:rPr>
      </w:pPr>
      <w:r w:rsidRPr="00FC7869">
        <w:rPr>
          <w:rFonts w:ascii="Arial" w:hAnsi="Arial" w:cs="Arial"/>
          <w:b/>
        </w:rPr>
        <w:t>6.</w:t>
      </w:r>
      <w:r w:rsidRPr="00FC7869">
        <w:rPr>
          <w:rFonts w:ascii="Arial" w:hAnsi="Arial" w:cs="Arial"/>
          <w:b/>
        </w:rPr>
        <w:tab/>
      </w:r>
      <w:r w:rsidRPr="00FC7869">
        <w:rPr>
          <w:rFonts w:ascii="Arial" w:hAnsi="Arial" w:cs="Arial"/>
          <w:b/>
          <w:u w:val="single"/>
        </w:rPr>
        <w:t>Record Retention Period</w:t>
      </w:r>
    </w:p>
    <w:p w:rsidR="005115FA" w:rsidRPr="00FC7869" w:rsidRDefault="005115FA" w:rsidP="005115FA">
      <w:pPr>
        <w:tabs>
          <w:tab w:val="left" w:pos="-1209"/>
          <w:tab w:val="left" w:pos="-720"/>
          <w:tab w:val="left" w:pos="0"/>
          <w:tab w:val="left" w:pos="270"/>
          <w:tab w:val="left" w:pos="720"/>
          <w:tab w:val="left" w:pos="1080"/>
          <w:tab w:val="left" w:pos="1440"/>
          <w:tab w:val="left" w:pos="1800"/>
        </w:tabs>
        <w:spacing w:after="0" w:line="240" w:lineRule="auto"/>
        <w:rPr>
          <w:rFonts w:ascii="Arial" w:hAnsi="Arial" w:cs="Arial"/>
        </w:rPr>
      </w:pPr>
    </w:p>
    <w:p w:rsidR="005115FA" w:rsidRDefault="005115FA" w:rsidP="005115FA">
      <w:pPr>
        <w:tabs>
          <w:tab w:val="left" w:pos="-1209"/>
          <w:tab w:val="left" w:pos="-720"/>
          <w:tab w:val="left" w:pos="0"/>
          <w:tab w:val="left" w:pos="270"/>
          <w:tab w:val="left" w:pos="720"/>
          <w:tab w:val="left" w:pos="1080"/>
          <w:tab w:val="left" w:pos="1440"/>
          <w:tab w:val="left" w:pos="1800"/>
        </w:tabs>
        <w:spacing w:after="0" w:line="240" w:lineRule="auto"/>
        <w:rPr>
          <w:rFonts w:ascii="Arial" w:hAnsi="Arial" w:cs="Arial"/>
        </w:rPr>
      </w:pPr>
      <w:r w:rsidRPr="00FC7869">
        <w:rPr>
          <w:rFonts w:ascii="Arial" w:hAnsi="Arial" w:cs="Arial"/>
        </w:rPr>
        <w:t>Unless a longer period is requested by the award, a Recipient shall retain all records for 3 years after the end of the project period for which it uses USGS award funds.</w:t>
      </w:r>
    </w:p>
    <w:p w:rsidR="005115FA" w:rsidRDefault="005115FA" w:rsidP="005115FA">
      <w:pPr>
        <w:tabs>
          <w:tab w:val="left" w:pos="-1209"/>
          <w:tab w:val="left" w:pos="-720"/>
          <w:tab w:val="left" w:pos="0"/>
          <w:tab w:val="left" w:pos="270"/>
          <w:tab w:val="left" w:pos="720"/>
          <w:tab w:val="left" w:pos="1080"/>
          <w:tab w:val="left" w:pos="1440"/>
          <w:tab w:val="left" w:pos="1800"/>
        </w:tabs>
        <w:spacing w:after="0" w:line="240" w:lineRule="auto"/>
        <w:rPr>
          <w:rFonts w:ascii="Arial" w:hAnsi="Arial" w:cs="Arial"/>
        </w:rPr>
      </w:pPr>
    </w:p>
    <w:p w:rsidR="005115FA" w:rsidRPr="00FC7869" w:rsidRDefault="005115FA" w:rsidP="005115FA">
      <w:pPr>
        <w:tabs>
          <w:tab w:val="left" w:pos="-1209"/>
          <w:tab w:val="left" w:pos="-720"/>
          <w:tab w:val="left" w:pos="0"/>
          <w:tab w:val="left" w:pos="270"/>
          <w:tab w:val="left" w:pos="720"/>
          <w:tab w:val="left" w:pos="1080"/>
          <w:tab w:val="left" w:pos="1440"/>
          <w:tab w:val="left" w:pos="1800"/>
        </w:tabs>
        <w:spacing w:after="0" w:line="240" w:lineRule="auto"/>
        <w:rPr>
          <w:rFonts w:ascii="Arial" w:hAnsi="Arial" w:cs="Arial"/>
        </w:rPr>
      </w:pPr>
    </w:p>
    <w:p w:rsidR="005115FA" w:rsidRPr="00FC7869" w:rsidRDefault="005115FA" w:rsidP="005115FA">
      <w:pPr>
        <w:tabs>
          <w:tab w:val="left" w:pos="-1209"/>
          <w:tab w:val="left" w:pos="-720"/>
          <w:tab w:val="left" w:pos="0"/>
          <w:tab w:val="left" w:pos="360"/>
          <w:tab w:val="left" w:pos="720"/>
          <w:tab w:val="left" w:pos="1080"/>
          <w:tab w:val="left" w:pos="1440"/>
          <w:tab w:val="left" w:pos="1800"/>
        </w:tabs>
        <w:spacing w:after="0" w:line="240" w:lineRule="auto"/>
        <w:rPr>
          <w:rFonts w:ascii="Arial" w:hAnsi="Arial" w:cs="Arial"/>
        </w:rPr>
      </w:pPr>
    </w:p>
    <w:p w:rsidR="005115FA" w:rsidRPr="00FC7869" w:rsidRDefault="005115FA" w:rsidP="005115FA">
      <w:pPr>
        <w:tabs>
          <w:tab w:val="left" w:pos="-1209"/>
          <w:tab w:val="left" w:pos="-720"/>
          <w:tab w:val="left" w:pos="0"/>
          <w:tab w:val="left" w:pos="270"/>
          <w:tab w:val="left" w:pos="720"/>
          <w:tab w:val="left" w:pos="1080"/>
          <w:tab w:val="left" w:pos="1440"/>
          <w:tab w:val="left" w:pos="1800"/>
        </w:tabs>
        <w:spacing w:after="0" w:line="240" w:lineRule="auto"/>
        <w:rPr>
          <w:rFonts w:ascii="Arial" w:hAnsi="Arial" w:cs="Arial"/>
        </w:rPr>
      </w:pPr>
      <w:r w:rsidRPr="00FC7869">
        <w:rPr>
          <w:rFonts w:ascii="Arial" w:hAnsi="Arial" w:cs="Arial"/>
          <w:b/>
        </w:rPr>
        <w:t>7.</w:t>
      </w:r>
      <w:r w:rsidRPr="00FC7869">
        <w:rPr>
          <w:rFonts w:ascii="Arial" w:hAnsi="Arial" w:cs="Arial"/>
          <w:b/>
        </w:rPr>
        <w:tab/>
      </w:r>
      <w:r w:rsidRPr="00FC7869">
        <w:rPr>
          <w:rFonts w:ascii="Arial" w:hAnsi="Arial" w:cs="Arial"/>
          <w:b/>
          <w:u w:val="single"/>
        </w:rPr>
        <w:t>Pre-agreement Costs</w:t>
      </w:r>
    </w:p>
    <w:p w:rsidR="005115FA" w:rsidRPr="00FC7869" w:rsidRDefault="005115FA" w:rsidP="005115FA">
      <w:pPr>
        <w:tabs>
          <w:tab w:val="left" w:pos="-1209"/>
          <w:tab w:val="left" w:pos="-720"/>
          <w:tab w:val="left" w:pos="0"/>
          <w:tab w:val="left" w:pos="270"/>
          <w:tab w:val="left" w:pos="720"/>
          <w:tab w:val="left" w:pos="1080"/>
          <w:tab w:val="left" w:pos="1440"/>
          <w:tab w:val="left" w:pos="1800"/>
        </w:tabs>
        <w:spacing w:after="0" w:line="240" w:lineRule="auto"/>
        <w:rPr>
          <w:rFonts w:ascii="Arial" w:hAnsi="Arial" w:cs="Arial"/>
        </w:rPr>
      </w:pPr>
    </w:p>
    <w:p w:rsidR="005115FA" w:rsidRDefault="005115FA" w:rsidP="005115FA">
      <w:pPr>
        <w:tabs>
          <w:tab w:val="left" w:pos="-1209"/>
          <w:tab w:val="left" w:pos="-720"/>
          <w:tab w:val="left" w:pos="0"/>
          <w:tab w:val="left" w:pos="270"/>
          <w:tab w:val="left" w:pos="720"/>
          <w:tab w:val="left" w:pos="1080"/>
          <w:tab w:val="left" w:pos="1440"/>
          <w:tab w:val="left" w:pos="1800"/>
        </w:tabs>
        <w:spacing w:after="0" w:line="240" w:lineRule="auto"/>
        <w:rPr>
          <w:rFonts w:ascii="Arial" w:hAnsi="Arial" w:cs="Arial"/>
        </w:rPr>
      </w:pPr>
      <w:r w:rsidRPr="00FC7869">
        <w:rPr>
          <w:rFonts w:ascii="Arial" w:hAnsi="Arial" w:cs="Arial"/>
        </w:rPr>
        <w:t>Pre-agreement costs are not authorized under this program.  Costs must be obligated during the project period.</w:t>
      </w:r>
      <w:r>
        <w:rPr>
          <w:rFonts w:ascii="Arial" w:hAnsi="Arial" w:cs="Arial"/>
        </w:rPr>
        <w:t xml:space="preserve"> </w:t>
      </w:r>
    </w:p>
    <w:p w:rsidR="005115FA" w:rsidRPr="00FC7869" w:rsidRDefault="005115FA" w:rsidP="005115FA">
      <w:pPr>
        <w:tabs>
          <w:tab w:val="left" w:pos="-1209"/>
          <w:tab w:val="left" w:pos="-720"/>
          <w:tab w:val="left" w:pos="0"/>
          <w:tab w:val="left" w:pos="360"/>
          <w:tab w:val="left" w:pos="720"/>
          <w:tab w:val="left" w:pos="1080"/>
          <w:tab w:val="left" w:pos="1440"/>
          <w:tab w:val="left" w:pos="1800"/>
        </w:tabs>
        <w:spacing w:after="0" w:line="240" w:lineRule="auto"/>
        <w:rPr>
          <w:rFonts w:ascii="Arial" w:hAnsi="Arial" w:cs="Arial"/>
        </w:rPr>
      </w:pPr>
    </w:p>
    <w:p w:rsidR="005115FA" w:rsidRPr="00FC7869" w:rsidRDefault="005115FA" w:rsidP="005115FA">
      <w:pPr>
        <w:tabs>
          <w:tab w:val="left" w:pos="-1209"/>
          <w:tab w:val="left" w:pos="-720"/>
          <w:tab w:val="left" w:pos="0"/>
          <w:tab w:val="left" w:pos="360"/>
          <w:tab w:val="left" w:pos="720"/>
          <w:tab w:val="left" w:pos="1080"/>
          <w:tab w:val="left" w:pos="1440"/>
          <w:tab w:val="left" w:pos="1800"/>
        </w:tabs>
        <w:spacing w:after="0" w:line="240" w:lineRule="auto"/>
        <w:rPr>
          <w:rFonts w:ascii="Arial" w:hAnsi="Arial" w:cs="Arial"/>
        </w:rPr>
      </w:pPr>
      <w:r w:rsidRPr="00FC7869">
        <w:rPr>
          <w:rFonts w:ascii="Arial" w:hAnsi="Arial" w:cs="Arial"/>
          <w:b/>
        </w:rPr>
        <w:t>8.</w:t>
      </w:r>
      <w:r w:rsidRPr="00FC7869">
        <w:rPr>
          <w:rFonts w:ascii="Arial" w:hAnsi="Arial" w:cs="Arial"/>
          <w:b/>
        </w:rPr>
        <w:tab/>
      </w:r>
      <w:r w:rsidRPr="00FC7869">
        <w:rPr>
          <w:rFonts w:ascii="Arial" w:hAnsi="Arial" w:cs="Arial"/>
          <w:b/>
          <w:u w:val="single"/>
        </w:rPr>
        <w:t>Site Visits</w:t>
      </w:r>
    </w:p>
    <w:p w:rsidR="005115FA" w:rsidRPr="00FC7869" w:rsidRDefault="005115FA" w:rsidP="005115FA">
      <w:pPr>
        <w:tabs>
          <w:tab w:val="left" w:pos="-1209"/>
          <w:tab w:val="left" w:pos="-720"/>
          <w:tab w:val="left" w:pos="0"/>
          <w:tab w:val="left" w:pos="360"/>
          <w:tab w:val="left" w:pos="720"/>
          <w:tab w:val="left" w:pos="1080"/>
          <w:tab w:val="left" w:pos="1440"/>
          <w:tab w:val="left" w:pos="1800"/>
        </w:tabs>
        <w:spacing w:after="0" w:line="240" w:lineRule="auto"/>
        <w:rPr>
          <w:rFonts w:ascii="Arial" w:hAnsi="Arial" w:cs="Arial"/>
        </w:rPr>
      </w:pPr>
    </w:p>
    <w:p w:rsidR="005115FA" w:rsidRPr="00FC7869" w:rsidRDefault="005115FA" w:rsidP="005115FA">
      <w:pPr>
        <w:tabs>
          <w:tab w:val="left" w:pos="-1209"/>
          <w:tab w:val="left" w:pos="-720"/>
          <w:tab w:val="left" w:pos="0"/>
          <w:tab w:val="left" w:pos="360"/>
          <w:tab w:val="left" w:pos="720"/>
          <w:tab w:val="left" w:pos="1080"/>
          <w:tab w:val="left" w:pos="1440"/>
          <w:tab w:val="left" w:pos="1800"/>
        </w:tabs>
        <w:spacing w:after="0" w:line="240" w:lineRule="auto"/>
        <w:rPr>
          <w:rFonts w:ascii="Arial" w:hAnsi="Arial" w:cs="Arial"/>
        </w:rPr>
      </w:pPr>
      <w:r w:rsidRPr="00FC7869">
        <w:rPr>
          <w:rFonts w:ascii="Arial" w:hAnsi="Arial" w:cs="Arial"/>
        </w:rPr>
        <w:lastRenderedPageBreak/>
        <w:t>Site visits may be made by USGS representatives to review program accomplishments and management control systems and to provide technical assistance, as required.</w:t>
      </w:r>
    </w:p>
    <w:p w:rsidR="005115FA" w:rsidRPr="00FC7869" w:rsidRDefault="005115FA" w:rsidP="005115FA">
      <w:pPr>
        <w:tabs>
          <w:tab w:val="left" w:pos="-1209"/>
          <w:tab w:val="left" w:pos="-720"/>
          <w:tab w:val="left" w:pos="0"/>
          <w:tab w:val="left" w:pos="360"/>
          <w:tab w:val="left" w:pos="720"/>
          <w:tab w:val="left" w:pos="1080"/>
          <w:tab w:val="left" w:pos="1440"/>
          <w:tab w:val="left" w:pos="1800"/>
        </w:tabs>
        <w:spacing w:after="0" w:line="240" w:lineRule="auto"/>
        <w:rPr>
          <w:rFonts w:ascii="Arial" w:hAnsi="Arial" w:cs="Arial"/>
        </w:rPr>
      </w:pPr>
    </w:p>
    <w:p w:rsidR="005115FA" w:rsidRPr="00FC7869" w:rsidRDefault="005115FA" w:rsidP="005115FA">
      <w:pPr>
        <w:tabs>
          <w:tab w:val="left" w:pos="-1209"/>
          <w:tab w:val="left" w:pos="-720"/>
          <w:tab w:val="left" w:pos="0"/>
          <w:tab w:val="left" w:pos="360"/>
          <w:tab w:val="left" w:pos="720"/>
          <w:tab w:val="left" w:pos="1080"/>
          <w:tab w:val="left" w:pos="1440"/>
          <w:tab w:val="left" w:pos="1800"/>
        </w:tabs>
        <w:spacing w:after="0" w:line="240" w:lineRule="auto"/>
        <w:rPr>
          <w:rFonts w:ascii="Arial" w:hAnsi="Arial" w:cs="Arial"/>
        </w:rPr>
      </w:pPr>
      <w:r w:rsidRPr="00FC7869">
        <w:rPr>
          <w:rFonts w:ascii="Arial" w:hAnsi="Arial" w:cs="Arial"/>
          <w:b/>
        </w:rPr>
        <w:t>9.</w:t>
      </w:r>
      <w:r w:rsidRPr="00FC7869">
        <w:rPr>
          <w:rFonts w:ascii="Arial" w:hAnsi="Arial" w:cs="Arial"/>
          <w:b/>
        </w:rPr>
        <w:tab/>
      </w:r>
      <w:r w:rsidRPr="00FC7869">
        <w:rPr>
          <w:rFonts w:ascii="Arial" w:hAnsi="Arial" w:cs="Arial"/>
          <w:b/>
          <w:u w:val="single"/>
        </w:rPr>
        <w:t>Metric Conversion (43CFR Sec 12.915)</w:t>
      </w:r>
    </w:p>
    <w:p w:rsidR="005115FA" w:rsidRPr="00FC7869" w:rsidRDefault="005115FA" w:rsidP="005115FA">
      <w:pPr>
        <w:tabs>
          <w:tab w:val="left" w:pos="-1209"/>
          <w:tab w:val="left" w:pos="-720"/>
          <w:tab w:val="left" w:pos="0"/>
          <w:tab w:val="left" w:pos="360"/>
          <w:tab w:val="left" w:pos="720"/>
          <w:tab w:val="left" w:pos="1080"/>
          <w:tab w:val="left" w:pos="1440"/>
          <w:tab w:val="left" w:pos="1800"/>
        </w:tabs>
        <w:spacing w:after="0" w:line="240" w:lineRule="auto"/>
        <w:rPr>
          <w:rFonts w:ascii="Arial" w:hAnsi="Arial" w:cs="Arial"/>
        </w:rPr>
      </w:pPr>
    </w:p>
    <w:p w:rsidR="005115FA" w:rsidRPr="00FC7869" w:rsidRDefault="005115FA" w:rsidP="005115FA">
      <w:pPr>
        <w:tabs>
          <w:tab w:val="left" w:pos="-1209"/>
          <w:tab w:val="left" w:pos="-720"/>
          <w:tab w:val="left" w:pos="0"/>
          <w:tab w:val="left" w:pos="360"/>
          <w:tab w:val="left" w:pos="720"/>
          <w:tab w:val="left" w:pos="1080"/>
          <w:tab w:val="left" w:pos="1440"/>
          <w:tab w:val="left" w:pos="1800"/>
        </w:tabs>
        <w:spacing w:after="0" w:line="240" w:lineRule="auto"/>
        <w:rPr>
          <w:rFonts w:ascii="Arial" w:hAnsi="Arial" w:cs="Arial"/>
        </w:rPr>
      </w:pPr>
      <w:r w:rsidRPr="00FC7869">
        <w:rPr>
          <w:rFonts w:ascii="Arial" w:hAnsi="Arial" w:cs="Arial"/>
        </w:rPr>
        <w:t>All progress and final reports, other reports, or publications produced under this award shall employ the metric system of measurements to the maximum extent practicable.  Both metric and inch-pound unit (dual units) may be used if necessary during any transition period(s).  However, the recipient may use non-metric measurements to the extent the recipient has supporting documentation that the use of metric measurements is impracticable or is likely to cause significant inefficiencies or loss of markets to the recipient, such as when foreign competitors are producing competing products in non-metric units.</w:t>
      </w:r>
    </w:p>
    <w:p w:rsidR="005115FA" w:rsidRPr="00FC7869" w:rsidRDefault="005115FA" w:rsidP="005115FA">
      <w:pPr>
        <w:tabs>
          <w:tab w:val="left" w:pos="-1209"/>
          <w:tab w:val="left" w:pos="-720"/>
          <w:tab w:val="left" w:pos="0"/>
          <w:tab w:val="left" w:pos="360"/>
          <w:tab w:val="left" w:pos="720"/>
          <w:tab w:val="left" w:pos="1080"/>
          <w:tab w:val="left" w:pos="1440"/>
          <w:tab w:val="left" w:pos="1800"/>
        </w:tabs>
        <w:spacing w:after="0" w:line="240" w:lineRule="auto"/>
        <w:rPr>
          <w:rFonts w:ascii="Arial" w:hAnsi="Arial" w:cs="Arial"/>
        </w:rPr>
      </w:pPr>
    </w:p>
    <w:p w:rsidR="005115FA" w:rsidRPr="00FC7869" w:rsidRDefault="005115FA" w:rsidP="005115FA">
      <w:pPr>
        <w:tabs>
          <w:tab w:val="left" w:pos="-1209"/>
          <w:tab w:val="left" w:pos="-720"/>
          <w:tab w:val="left" w:pos="0"/>
          <w:tab w:val="left" w:pos="360"/>
          <w:tab w:val="left" w:pos="720"/>
          <w:tab w:val="left" w:pos="1080"/>
          <w:tab w:val="left" w:pos="1440"/>
          <w:tab w:val="left" w:pos="1800"/>
        </w:tabs>
        <w:spacing w:after="0" w:line="240" w:lineRule="auto"/>
        <w:rPr>
          <w:rFonts w:ascii="Arial" w:hAnsi="Arial" w:cs="Arial"/>
        </w:rPr>
      </w:pPr>
      <w:r w:rsidRPr="00FC7869">
        <w:rPr>
          <w:rFonts w:ascii="Arial" w:hAnsi="Arial" w:cs="Arial"/>
          <w:b/>
        </w:rPr>
        <w:t>10.</w:t>
      </w:r>
      <w:r w:rsidRPr="00FC7869">
        <w:rPr>
          <w:rFonts w:ascii="Arial" w:hAnsi="Arial" w:cs="Arial"/>
          <w:b/>
        </w:rPr>
        <w:tab/>
      </w:r>
      <w:r w:rsidRPr="00FC7869">
        <w:rPr>
          <w:rFonts w:ascii="Arial" w:hAnsi="Arial" w:cs="Arial"/>
          <w:b/>
          <w:u w:val="single"/>
        </w:rPr>
        <w:t>Violation of Award Terms</w:t>
      </w:r>
    </w:p>
    <w:p w:rsidR="005115FA" w:rsidRPr="00FC7869" w:rsidRDefault="005115FA" w:rsidP="005115FA">
      <w:pPr>
        <w:tabs>
          <w:tab w:val="left" w:pos="-1209"/>
          <w:tab w:val="left" w:pos="-720"/>
          <w:tab w:val="left" w:pos="0"/>
          <w:tab w:val="left" w:pos="360"/>
          <w:tab w:val="left" w:pos="720"/>
          <w:tab w:val="left" w:pos="1080"/>
          <w:tab w:val="left" w:pos="1440"/>
          <w:tab w:val="left" w:pos="1800"/>
        </w:tabs>
        <w:spacing w:after="0" w:line="240" w:lineRule="auto"/>
        <w:rPr>
          <w:rFonts w:ascii="Arial" w:hAnsi="Arial" w:cs="Arial"/>
        </w:rPr>
      </w:pPr>
    </w:p>
    <w:p w:rsidR="005115FA" w:rsidRPr="00FC7869" w:rsidRDefault="005115FA" w:rsidP="005115FA">
      <w:pPr>
        <w:tabs>
          <w:tab w:val="left" w:pos="-1209"/>
          <w:tab w:val="left" w:pos="-720"/>
          <w:tab w:val="left" w:pos="0"/>
          <w:tab w:val="left" w:pos="360"/>
          <w:tab w:val="left" w:pos="720"/>
          <w:tab w:val="left" w:pos="1080"/>
          <w:tab w:val="left" w:pos="1440"/>
          <w:tab w:val="left" w:pos="1800"/>
        </w:tabs>
        <w:spacing w:after="0" w:line="240" w:lineRule="auto"/>
        <w:rPr>
          <w:rFonts w:ascii="Arial" w:hAnsi="Arial" w:cs="Arial"/>
        </w:rPr>
      </w:pPr>
      <w:r w:rsidRPr="00FC7869">
        <w:rPr>
          <w:rFonts w:ascii="Arial" w:hAnsi="Arial" w:cs="Arial"/>
        </w:rPr>
        <w:t>If a Recipient materially fails to comply with the terms of the award, the Contracting Officer may suspend, terminate, or take such other remedies as may be legally available and appropriate in the circumstances.</w:t>
      </w:r>
    </w:p>
    <w:p w:rsidR="005115FA" w:rsidRPr="00FC7869" w:rsidRDefault="005115FA" w:rsidP="005115FA">
      <w:pPr>
        <w:tabs>
          <w:tab w:val="left" w:pos="-1209"/>
          <w:tab w:val="left" w:pos="-720"/>
          <w:tab w:val="left" w:pos="0"/>
          <w:tab w:val="left" w:pos="360"/>
          <w:tab w:val="left" w:pos="720"/>
          <w:tab w:val="left" w:pos="1080"/>
          <w:tab w:val="left" w:pos="1440"/>
          <w:tab w:val="left" w:pos="1800"/>
        </w:tabs>
        <w:spacing w:after="0" w:line="240" w:lineRule="auto"/>
        <w:rPr>
          <w:rFonts w:ascii="Arial" w:hAnsi="Arial" w:cs="Arial"/>
        </w:rPr>
      </w:pPr>
    </w:p>
    <w:p w:rsidR="005115FA" w:rsidRPr="00FC7869" w:rsidRDefault="005115FA" w:rsidP="005115FA">
      <w:pPr>
        <w:tabs>
          <w:tab w:val="left" w:pos="-1209"/>
          <w:tab w:val="left" w:pos="-720"/>
          <w:tab w:val="left" w:pos="0"/>
          <w:tab w:val="left" w:pos="360"/>
          <w:tab w:val="left" w:pos="720"/>
          <w:tab w:val="left" w:pos="1080"/>
          <w:tab w:val="left" w:pos="1440"/>
          <w:tab w:val="left" w:pos="1800"/>
        </w:tabs>
        <w:spacing w:line="360" w:lineRule="auto"/>
        <w:ind w:left="360" w:hanging="360"/>
        <w:rPr>
          <w:rFonts w:ascii="Arial" w:hAnsi="Arial" w:cs="Arial"/>
        </w:rPr>
      </w:pPr>
      <w:r w:rsidRPr="00FC7869">
        <w:rPr>
          <w:rFonts w:ascii="Arial" w:hAnsi="Arial" w:cs="Arial"/>
          <w:b/>
        </w:rPr>
        <w:t>11.</w:t>
      </w:r>
      <w:r w:rsidRPr="00FC7869">
        <w:rPr>
          <w:rFonts w:ascii="Arial" w:hAnsi="Arial" w:cs="Arial"/>
          <w:b/>
        </w:rPr>
        <w:tab/>
      </w:r>
      <w:r w:rsidRPr="00FC7869">
        <w:rPr>
          <w:rFonts w:ascii="Arial" w:hAnsi="Arial" w:cs="Arial"/>
          <w:b/>
          <w:u w:val="single"/>
        </w:rPr>
        <w:t>Award Closeout</w:t>
      </w:r>
    </w:p>
    <w:p w:rsidR="005115FA" w:rsidRPr="00FC7869" w:rsidRDefault="005115FA" w:rsidP="005115FA">
      <w:pPr>
        <w:tabs>
          <w:tab w:val="left" w:pos="-1209"/>
          <w:tab w:val="left" w:pos="-720"/>
          <w:tab w:val="left" w:pos="0"/>
          <w:tab w:val="left" w:pos="360"/>
          <w:tab w:val="left" w:pos="720"/>
          <w:tab w:val="left" w:pos="1080"/>
          <w:tab w:val="left" w:pos="1440"/>
          <w:tab w:val="left" w:pos="1800"/>
        </w:tabs>
        <w:rPr>
          <w:rFonts w:ascii="Arial" w:hAnsi="Arial" w:cs="Arial"/>
        </w:rPr>
      </w:pPr>
      <w:r w:rsidRPr="00FC7869">
        <w:rPr>
          <w:rFonts w:ascii="Arial" w:hAnsi="Arial" w:cs="Arial"/>
        </w:rPr>
        <w:t>Awards will be closed out once all requirements have been met.  Technical and financial reports must be submitted on time as specified in section 3, above.  Failure to adhere to the reporting requirements may result in no future awards.</w:t>
      </w:r>
    </w:p>
    <w:p w:rsidR="005115FA" w:rsidRPr="00FC7869" w:rsidRDefault="005115FA" w:rsidP="005115FA">
      <w:pPr>
        <w:tabs>
          <w:tab w:val="left" w:pos="-1209"/>
          <w:tab w:val="left" w:pos="-720"/>
          <w:tab w:val="left" w:pos="0"/>
          <w:tab w:val="left" w:pos="360"/>
          <w:tab w:val="left" w:pos="720"/>
          <w:tab w:val="left" w:pos="1080"/>
          <w:tab w:val="left" w:pos="1440"/>
          <w:tab w:val="left" w:pos="1800"/>
        </w:tabs>
        <w:rPr>
          <w:rFonts w:ascii="Arial" w:hAnsi="Arial" w:cs="Arial"/>
        </w:rPr>
      </w:pPr>
      <w:r w:rsidRPr="00FC7869">
        <w:rPr>
          <w:rFonts w:ascii="Arial" w:hAnsi="Arial" w:cs="Arial"/>
          <w:b/>
        </w:rPr>
        <w:t>12.</w:t>
      </w:r>
      <w:r w:rsidRPr="00FC7869">
        <w:rPr>
          <w:rFonts w:ascii="Arial" w:hAnsi="Arial" w:cs="Arial"/>
          <w:b/>
        </w:rPr>
        <w:tab/>
      </w:r>
      <w:r w:rsidRPr="00FC7869">
        <w:rPr>
          <w:rFonts w:ascii="Arial" w:hAnsi="Arial" w:cs="Arial"/>
          <w:b/>
          <w:u w:val="single"/>
        </w:rPr>
        <w:t>Partnership with Grantees/Cooperators</w:t>
      </w:r>
    </w:p>
    <w:p w:rsidR="005115FA" w:rsidRPr="00FC7869" w:rsidRDefault="005115FA" w:rsidP="005115FA">
      <w:pPr>
        <w:tabs>
          <w:tab w:val="left" w:pos="-1209"/>
          <w:tab w:val="left" w:pos="-720"/>
          <w:tab w:val="left" w:pos="0"/>
          <w:tab w:val="left" w:pos="360"/>
          <w:tab w:val="left" w:pos="720"/>
          <w:tab w:val="left" w:pos="1080"/>
          <w:tab w:val="left" w:pos="1440"/>
          <w:tab w:val="left" w:pos="1800"/>
        </w:tabs>
        <w:ind w:left="144"/>
        <w:rPr>
          <w:rFonts w:ascii="Arial" w:hAnsi="Arial" w:cs="Arial"/>
        </w:rPr>
      </w:pPr>
      <w:r w:rsidRPr="00FC7869">
        <w:rPr>
          <w:rFonts w:ascii="Arial" w:hAnsi="Arial" w:cs="Arial"/>
        </w:rPr>
        <w:t xml:space="preserve">The USGS, through its federal grant/cooperative agreement awards, will collaborate with universities, federal state, local and tribal governments, and private organizations and businesses to provide relevant, timely, objective knowledge and information on natural resources, hazards, and the environment.  </w:t>
      </w:r>
    </w:p>
    <w:p w:rsidR="005115FA" w:rsidRPr="00FC7869" w:rsidRDefault="005115FA" w:rsidP="005115FA">
      <w:pPr>
        <w:tabs>
          <w:tab w:val="left" w:pos="-1209"/>
          <w:tab w:val="left" w:pos="-720"/>
          <w:tab w:val="left" w:pos="0"/>
          <w:tab w:val="left" w:pos="360"/>
          <w:tab w:val="left" w:pos="720"/>
          <w:tab w:val="left" w:pos="1080"/>
          <w:tab w:val="left" w:pos="1440"/>
          <w:tab w:val="left" w:pos="1800"/>
        </w:tabs>
        <w:rPr>
          <w:rFonts w:ascii="Arial" w:hAnsi="Arial" w:cs="Arial"/>
          <w:b/>
          <w:u w:val="single"/>
        </w:rPr>
      </w:pPr>
      <w:r w:rsidRPr="00FC7869">
        <w:rPr>
          <w:rFonts w:ascii="Arial" w:hAnsi="Arial" w:cs="Arial"/>
          <w:b/>
        </w:rPr>
        <w:t xml:space="preserve">13. </w:t>
      </w:r>
      <w:r w:rsidRPr="00FC7869">
        <w:rPr>
          <w:rFonts w:ascii="Arial" w:hAnsi="Arial" w:cs="Arial"/>
          <w:b/>
          <w:u w:val="single"/>
        </w:rPr>
        <w:t>Buy American Act Notice (43 CFR Sec. 12.710(c))</w:t>
      </w:r>
    </w:p>
    <w:p w:rsidR="005115FA" w:rsidRPr="00FC7869" w:rsidRDefault="005115FA" w:rsidP="005115FA">
      <w:pPr>
        <w:tabs>
          <w:tab w:val="left" w:pos="-1209"/>
          <w:tab w:val="left" w:pos="-720"/>
          <w:tab w:val="left" w:pos="0"/>
          <w:tab w:val="left" w:pos="360"/>
          <w:tab w:val="left" w:pos="720"/>
          <w:tab w:val="left" w:pos="1080"/>
          <w:tab w:val="left" w:pos="1440"/>
          <w:tab w:val="left" w:pos="1800"/>
        </w:tabs>
        <w:rPr>
          <w:rFonts w:ascii="Arial" w:hAnsi="Arial" w:cs="Arial"/>
        </w:rPr>
      </w:pPr>
      <w:r w:rsidRPr="00FC7869">
        <w:rPr>
          <w:rFonts w:ascii="Arial" w:hAnsi="Arial" w:cs="Arial"/>
        </w:rPr>
        <w:t>Pursuant to Section 307(b) of the Department of the Interior (DOI) and Related Agencies Appropriations Act, FY 2000, Public Law 106-113, please be advised on the following:</w:t>
      </w:r>
    </w:p>
    <w:p w:rsidR="005115FA" w:rsidRPr="00FC7869" w:rsidRDefault="005115FA" w:rsidP="005115FA">
      <w:pPr>
        <w:tabs>
          <w:tab w:val="left" w:pos="-1209"/>
          <w:tab w:val="left" w:pos="-720"/>
          <w:tab w:val="left" w:pos="0"/>
          <w:tab w:val="left" w:pos="360"/>
          <w:tab w:val="left" w:pos="720"/>
          <w:tab w:val="left" w:pos="1080"/>
          <w:tab w:val="left" w:pos="1440"/>
          <w:tab w:val="left" w:pos="1800"/>
        </w:tabs>
        <w:spacing w:before="100" w:beforeAutospacing="1" w:after="100" w:afterAutospacing="1"/>
        <w:ind w:left="360"/>
        <w:rPr>
          <w:rFonts w:ascii="Arial" w:hAnsi="Arial" w:cs="Arial"/>
        </w:rPr>
      </w:pPr>
      <w:r w:rsidRPr="00FC7869">
        <w:rPr>
          <w:rFonts w:ascii="Arial" w:hAnsi="Arial" w:cs="Arial"/>
        </w:rPr>
        <w:t>In the case of any equipment or product that may be authorized to be purchased with financial assistance provided using funds made available in this Act, it is the sense of the Congress that entities receiving the assistance should, in expending the assistance, purchase only American-made equipment and products.</w:t>
      </w:r>
    </w:p>
    <w:p w:rsidR="005115FA" w:rsidRPr="00FC7869" w:rsidRDefault="005115FA" w:rsidP="005115FA">
      <w:pPr>
        <w:tabs>
          <w:tab w:val="left" w:pos="-1209"/>
          <w:tab w:val="left" w:pos="-720"/>
          <w:tab w:val="left" w:pos="0"/>
          <w:tab w:val="left" w:pos="360"/>
          <w:tab w:val="left" w:pos="720"/>
          <w:tab w:val="left" w:pos="1080"/>
          <w:tab w:val="left" w:pos="1440"/>
          <w:tab w:val="left" w:pos="1800"/>
        </w:tabs>
        <w:spacing w:before="100" w:beforeAutospacing="1" w:after="100" w:afterAutospacing="1"/>
        <w:rPr>
          <w:rFonts w:ascii="Arial" w:hAnsi="Arial" w:cs="Arial"/>
          <w:b/>
        </w:rPr>
      </w:pPr>
      <w:r w:rsidRPr="00FC7869">
        <w:rPr>
          <w:rFonts w:ascii="Arial" w:hAnsi="Arial" w:cs="Arial"/>
          <w:b/>
        </w:rPr>
        <w:t xml:space="preserve">14. </w:t>
      </w:r>
      <w:r w:rsidRPr="00FC7869">
        <w:rPr>
          <w:rFonts w:ascii="Arial" w:hAnsi="Arial" w:cs="Arial"/>
          <w:b/>
          <w:u w:val="single"/>
        </w:rPr>
        <w:t>Anti-Lobbying (43 CFR Part 18)</w:t>
      </w:r>
    </w:p>
    <w:p w:rsidR="005115FA" w:rsidRDefault="005115FA" w:rsidP="005115FA">
      <w:pPr>
        <w:pStyle w:val="BodyText2"/>
        <w:spacing w:before="100" w:beforeAutospacing="1" w:after="100" w:afterAutospacing="1" w:line="240" w:lineRule="auto"/>
        <w:rPr>
          <w:rFonts w:ascii="Arial" w:hAnsi="Arial" w:cs="Arial"/>
        </w:rPr>
      </w:pPr>
      <w:r w:rsidRPr="00FC7869">
        <w:rPr>
          <w:rFonts w:ascii="Arial" w:hAnsi="Arial" w:cs="Arial"/>
        </w:rPr>
        <w:t>The Recipient shall not use any part of the appropriated funds from the Department of the Interior for any activity or the publication or distribution of literature that in any way tends to promote public support or opposition to any legislative proposal on which Congressional action is not complete.</w:t>
      </w:r>
      <w:r>
        <w:rPr>
          <w:rFonts w:ascii="Arial" w:hAnsi="Arial" w:cs="Arial"/>
        </w:rPr>
        <w:t xml:space="preserve">  </w:t>
      </w:r>
    </w:p>
    <w:p w:rsidR="005115FA" w:rsidRPr="00FC7869" w:rsidRDefault="005115FA" w:rsidP="005115FA">
      <w:pPr>
        <w:pStyle w:val="BodyText2"/>
        <w:spacing w:before="100" w:beforeAutospacing="1" w:after="100" w:afterAutospacing="1" w:line="240" w:lineRule="auto"/>
        <w:rPr>
          <w:rFonts w:ascii="Arial" w:hAnsi="Arial" w:cs="Arial"/>
          <w:b/>
          <w:u w:val="single"/>
        </w:rPr>
      </w:pPr>
      <w:r w:rsidRPr="00FC7869">
        <w:rPr>
          <w:rFonts w:ascii="Arial" w:hAnsi="Arial" w:cs="Arial"/>
          <w:b/>
        </w:rPr>
        <w:t xml:space="preserve">15. </w:t>
      </w:r>
      <w:r w:rsidRPr="00FC7869">
        <w:rPr>
          <w:rFonts w:ascii="Arial" w:hAnsi="Arial" w:cs="Arial"/>
          <w:b/>
          <w:u w:val="single"/>
        </w:rPr>
        <w:t>Seat Belt Provision (43 CFR Sec. 12.2(e))</w:t>
      </w:r>
    </w:p>
    <w:p w:rsidR="005115FA" w:rsidRPr="00FC7869" w:rsidRDefault="005115FA" w:rsidP="005115FA">
      <w:pPr>
        <w:pStyle w:val="BodyText"/>
        <w:rPr>
          <w:rFonts w:ascii="Arial" w:hAnsi="Arial" w:cs="Arial"/>
        </w:rPr>
      </w:pPr>
      <w:r w:rsidRPr="00FC7869">
        <w:rPr>
          <w:rFonts w:ascii="Arial" w:hAnsi="Arial" w:cs="Arial"/>
        </w:rPr>
        <w:t>Recipients of grants/cooperative agreements and/or sub-awards are encouraged to adopt and enforce on-the-job seat belt use policies and programs for their employees when operating company-owned, rented, or personally owned vehicles.  These measures include, but are not limited to, conducing education, awareness, and other appropriated programs for their employees about the importance of wearing seat belts and the consequences of not wearing them.</w:t>
      </w:r>
    </w:p>
    <w:p w:rsidR="005115FA" w:rsidRPr="00FC7869" w:rsidRDefault="005115FA" w:rsidP="005115FA">
      <w:pPr>
        <w:tabs>
          <w:tab w:val="left" w:pos="-1209"/>
          <w:tab w:val="left" w:pos="-720"/>
          <w:tab w:val="left" w:pos="0"/>
          <w:tab w:val="left" w:pos="360"/>
          <w:tab w:val="left" w:pos="720"/>
          <w:tab w:val="left" w:pos="1080"/>
          <w:tab w:val="left" w:pos="1440"/>
          <w:tab w:val="left" w:pos="1800"/>
        </w:tabs>
        <w:spacing w:after="0" w:line="240" w:lineRule="auto"/>
        <w:rPr>
          <w:rFonts w:ascii="Arial" w:hAnsi="Arial" w:cs="Arial"/>
          <w:b/>
        </w:rPr>
      </w:pPr>
    </w:p>
    <w:p w:rsidR="005115FA" w:rsidRPr="00FC7869" w:rsidRDefault="005115FA" w:rsidP="005115FA">
      <w:pPr>
        <w:tabs>
          <w:tab w:val="left" w:pos="-1209"/>
          <w:tab w:val="left" w:pos="-720"/>
          <w:tab w:val="left" w:pos="0"/>
          <w:tab w:val="left" w:pos="360"/>
          <w:tab w:val="left" w:pos="720"/>
          <w:tab w:val="left" w:pos="1080"/>
          <w:tab w:val="left" w:pos="1440"/>
          <w:tab w:val="left" w:pos="1800"/>
        </w:tabs>
        <w:spacing w:after="0" w:line="240" w:lineRule="auto"/>
        <w:rPr>
          <w:rFonts w:ascii="Arial" w:hAnsi="Arial" w:cs="Arial"/>
          <w:b/>
          <w:u w:val="single"/>
        </w:rPr>
      </w:pPr>
      <w:r w:rsidRPr="00FC7869">
        <w:rPr>
          <w:rFonts w:ascii="Arial" w:hAnsi="Arial" w:cs="Arial"/>
          <w:b/>
        </w:rPr>
        <w:t xml:space="preserve">16. </w:t>
      </w:r>
      <w:r w:rsidRPr="00FC7869">
        <w:rPr>
          <w:rFonts w:ascii="Arial" w:hAnsi="Arial" w:cs="Arial"/>
          <w:b/>
          <w:u w:val="single"/>
        </w:rPr>
        <w:t>No Endorsement Provision (43 CFR 12.2(d))</w:t>
      </w:r>
    </w:p>
    <w:p w:rsidR="005115FA" w:rsidRPr="00FC7869" w:rsidRDefault="005115FA" w:rsidP="005115FA">
      <w:pPr>
        <w:tabs>
          <w:tab w:val="left" w:pos="-1209"/>
          <w:tab w:val="left" w:pos="-720"/>
          <w:tab w:val="left" w:pos="0"/>
          <w:tab w:val="left" w:pos="360"/>
          <w:tab w:val="left" w:pos="720"/>
          <w:tab w:val="left" w:pos="1080"/>
          <w:tab w:val="left" w:pos="1440"/>
          <w:tab w:val="left" w:pos="1800"/>
        </w:tabs>
        <w:spacing w:after="0" w:line="240" w:lineRule="auto"/>
        <w:rPr>
          <w:rFonts w:ascii="Arial" w:hAnsi="Arial" w:cs="Arial"/>
          <w:b/>
          <w:u w:val="single"/>
        </w:rPr>
      </w:pPr>
    </w:p>
    <w:p w:rsidR="005115FA" w:rsidRPr="00FC7869" w:rsidRDefault="005115FA" w:rsidP="005115FA">
      <w:pPr>
        <w:spacing w:after="0" w:line="240" w:lineRule="auto"/>
        <w:rPr>
          <w:rFonts w:ascii="Arial" w:hAnsi="Arial" w:cs="Arial"/>
          <w:i/>
        </w:rPr>
      </w:pPr>
      <w:r w:rsidRPr="00FC7869">
        <w:rPr>
          <w:rFonts w:ascii="Arial" w:hAnsi="Arial" w:cs="Arial"/>
          <w:i/>
        </w:rPr>
        <w:t>[Paragraph (B) applies to all awards.  The remainder of this provision applies only when:</w:t>
      </w:r>
    </w:p>
    <w:p w:rsidR="005115FA" w:rsidRPr="00FC7869" w:rsidRDefault="005115FA" w:rsidP="005115FA">
      <w:pPr>
        <w:spacing w:after="0" w:line="240" w:lineRule="auto"/>
        <w:rPr>
          <w:rFonts w:ascii="Arial" w:hAnsi="Arial" w:cs="Arial"/>
          <w:i/>
        </w:rPr>
      </w:pPr>
      <w:r w:rsidRPr="00FC7869">
        <w:rPr>
          <w:rFonts w:ascii="Arial" w:hAnsi="Arial" w:cs="Arial"/>
          <w:i/>
        </w:rPr>
        <w:t>(1) the principal purpose of the agreement is a partnership where the recipient/partner contributes resources to promote agency programs or publicize agency activities, assists in fundraising, or provides assistance to the agency; and</w:t>
      </w:r>
    </w:p>
    <w:p w:rsidR="005115FA" w:rsidRPr="00FC7869" w:rsidRDefault="005115FA" w:rsidP="005115FA">
      <w:pPr>
        <w:spacing w:after="0" w:line="240" w:lineRule="auto"/>
        <w:rPr>
          <w:rFonts w:ascii="Arial" w:hAnsi="Arial" w:cs="Arial"/>
          <w:i/>
        </w:rPr>
      </w:pPr>
      <w:r w:rsidRPr="00FC7869">
        <w:rPr>
          <w:rFonts w:ascii="Arial" w:hAnsi="Arial" w:cs="Arial"/>
          <w:i/>
        </w:rPr>
        <w:t>(2)  the agreement authorizes joint dissemination of information and promotion of activities being supported; and</w:t>
      </w:r>
    </w:p>
    <w:p w:rsidR="005115FA" w:rsidRPr="00FC7869" w:rsidRDefault="005115FA" w:rsidP="005115FA">
      <w:pPr>
        <w:spacing w:after="0" w:line="240" w:lineRule="auto"/>
        <w:rPr>
          <w:rFonts w:ascii="Arial" w:hAnsi="Arial" w:cs="Arial"/>
          <w:i/>
        </w:rPr>
      </w:pPr>
      <w:r w:rsidRPr="00FC7869">
        <w:rPr>
          <w:rFonts w:ascii="Arial" w:hAnsi="Arial" w:cs="Arial"/>
          <w:i/>
        </w:rPr>
        <w:t xml:space="preserve">(3) the recipient </w:t>
      </w:r>
      <w:r w:rsidRPr="00FC7869">
        <w:rPr>
          <w:rFonts w:ascii="Arial" w:hAnsi="Arial" w:cs="Arial"/>
          <w:i/>
          <w:u w:val="single"/>
        </w:rPr>
        <w:t>is not</w:t>
      </w:r>
      <w:r w:rsidRPr="00FC7869">
        <w:rPr>
          <w:rFonts w:ascii="Arial" w:hAnsi="Arial" w:cs="Arial"/>
          <w:i/>
        </w:rPr>
        <w:t xml:space="preserve"> a State government, a local government, or a Federally-recognized Indian tribal government. ]</w:t>
      </w:r>
    </w:p>
    <w:p w:rsidR="005115FA" w:rsidRPr="00FC7869" w:rsidRDefault="005115FA" w:rsidP="005115FA">
      <w:pPr>
        <w:spacing w:after="0" w:line="240" w:lineRule="auto"/>
        <w:rPr>
          <w:rFonts w:ascii="Arial" w:hAnsi="Arial" w:cs="Arial"/>
          <w:i/>
        </w:rPr>
      </w:pPr>
    </w:p>
    <w:p w:rsidR="005115FA" w:rsidRPr="00FC7869" w:rsidRDefault="005115FA" w:rsidP="005115FA">
      <w:pPr>
        <w:spacing w:after="0" w:line="240" w:lineRule="auto"/>
        <w:rPr>
          <w:rFonts w:ascii="Arial" w:hAnsi="Arial" w:cs="Arial"/>
        </w:rPr>
      </w:pPr>
      <w:r w:rsidRPr="00FC7869">
        <w:rPr>
          <w:rFonts w:ascii="Arial" w:hAnsi="Arial" w:cs="Arial"/>
        </w:rPr>
        <w:t>(A)  Recipient shall not publicize or otherwise circulate, promotional material (such as advertisements, sales brochures, press releases, speeches, still and motion pictures, articles, manuscripts or other publications) which states or implies governmental, Departmental, bureau, or government employee endorsement of a product, service, or position which the recipient represents. No release of information relating to this award may state or imply that the Government approves of the recipient's work products, or considers the recipient's work product to be superior to other products or services.</w:t>
      </w:r>
    </w:p>
    <w:p w:rsidR="005115FA" w:rsidRPr="00FC7869" w:rsidRDefault="005115FA" w:rsidP="005115FA">
      <w:pPr>
        <w:spacing w:after="0" w:line="240" w:lineRule="auto"/>
        <w:rPr>
          <w:rFonts w:ascii="Arial" w:hAnsi="Arial" w:cs="Arial"/>
        </w:rPr>
      </w:pPr>
    </w:p>
    <w:p w:rsidR="005115FA" w:rsidRPr="00FC7869" w:rsidRDefault="005115FA" w:rsidP="005115FA">
      <w:pPr>
        <w:spacing w:after="0" w:line="240" w:lineRule="auto"/>
        <w:rPr>
          <w:rFonts w:ascii="Arial" w:hAnsi="Arial" w:cs="Arial"/>
        </w:rPr>
      </w:pPr>
      <w:r w:rsidRPr="00FC7869">
        <w:rPr>
          <w:rFonts w:ascii="Arial" w:hAnsi="Arial" w:cs="Arial"/>
        </w:rPr>
        <w:t>(B)  All information submitted for publication or other public releases of information regarding this project shall carry the following disclaimer:</w:t>
      </w:r>
    </w:p>
    <w:p w:rsidR="005115FA" w:rsidRPr="00FC7869" w:rsidRDefault="005115FA" w:rsidP="005115FA">
      <w:pPr>
        <w:spacing w:after="0" w:line="240" w:lineRule="auto"/>
        <w:rPr>
          <w:rFonts w:ascii="Arial" w:hAnsi="Arial"/>
        </w:rPr>
      </w:pPr>
      <w:r w:rsidRPr="00FC7869">
        <w:rPr>
          <w:rFonts w:ascii="Arial" w:hAnsi="Arial" w:cs="Arial"/>
        </w:rPr>
        <w:t>The views and conclusions contained in this document are those of the authors and should not be interpreted</w:t>
      </w:r>
      <w:r w:rsidRPr="00FC7869">
        <w:rPr>
          <w:rFonts w:ascii="Arial" w:hAnsi="Arial"/>
        </w:rPr>
        <w:t xml:space="preserve"> as representing the opinions or policies of the U.S. Government. Mention of trade names or commercial products does not constitute their endorsement by the U.S. Government.</w:t>
      </w:r>
    </w:p>
    <w:p w:rsidR="005115FA" w:rsidRPr="00FC7869" w:rsidRDefault="005115FA" w:rsidP="005115FA">
      <w:pPr>
        <w:spacing w:after="0" w:line="240" w:lineRule="auto"/>
        <w:rPr>
          <w:rFonts w:ascii="Arial" w:hAnsi="Arial"/>
        </w:rPr>
      </w:pPr>
    </w:p>
    <w:p w:rsidR="005115FA" w:rsidRPr="00FC7869" w:rsidRDefault="005115FA" w:rsidP="005115FA">
      <w:pPr>
        <w:spacing w:after="0" w:line="240" w:lineRule="auto"/>
        <w:rPr>
          <w:rFonts w:ascii="Arial" w:hAnsi="Arial"/>
        </w:rPr>
      </w:pPr>
      <w:r w:rsidRPr="00FC7869">
        <w:rPr>
          <w:rFonts w:ascii="Arial" w:hAnsi="Arial"/>
        </w:rPr>
        <w:t>(C)  Recipient must obtain prior Government approval for any public information releases concerning this award which refer to the Department of the Interior or any bureau or employee (by name or title). The specific text, layout photographs, etc. of the proposed release must be submitted with the request for approval.</w:t>
      </w:r>
    </w:p>
    <w:p w:rsidR="005115FA" w:rsidRPr="00FC7869" w:rsidRDefault="005115FA" w:rsidP="005115FA">
      <w:pPr>
        <w:tabs>
          <w:tab w:val="left" w:pos="-1440"/>
          <w:tab w:val="left" w:pos="-720"/>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0" w:line="240" w:lineRule="auto"/>
        <w:rPr>
          <w:rFonts w:ascii="Arial" w:hAnsi="Arial"/>
        </w:rPr>
      </w:pPr>
    </w:p>
    <w:p w:rsidR="005115FA" w:rsidRPr="00FC7869" w:rsidRDefault="005115FA" w:rsidP="005115FA">
      <w:pPr>
        <w:tabs>
          <w:tab w:val="left" w:pos="-1440"/>
          <w:tab w:val="left" w:pos="-720"/>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0" w:line="240" w:lineRule="auto"/>
        <w:rPr>
          <w:rFonts w:ascii="Arial" w:hAnsi="Arial"/>
        </w:rPr>
      </w:pPr>
      <w:r w:rsidRPr="00FC7869">
        <w:rPr>
          <w:rFonts w:ascii="Arial" w:hAnsi="Arial"/>
        </w:rPr>
        <w:t xml:space="preserve">(D)  A recipient further agrees to include this provision in a </w:t>
      </w:r>
      <w:proofErr w:type="spellStart"/>
      <w:r w:rsidRPr="00FC7869">
        <w:rPr>
          <w:rFonts w:ascii="Arial" w:hAnsi="Arial"/>
        </w:rPr>
        <w:t>subaward</w:t>
      </w:r>
      <w:proofErr w:type="spellEnd"/>
      <w:r w:rsidRPr="00FC7869">
        <w:rPr>
          <w:rFonts w:ascii="Arial" w:hAnsi="Arial"/>
        </w:rPr>
        <w:t xml:space="preserve"> to any </w:t>
      </w:r>
      <w:proofErr w:type="spellStart"/>
      <w:r w:rsidRPr="00FC7869">
        <w:rPr>
          <w:rFonts w:ascii="Arial" w:hAnsi="Arial"/>
        </w:rPr>
        <w:t>subrecipient</w:t>
      </w:r>
      <w:proofErr w:type="spellEnd"/>
      <w:r w:rsidRPr="00FC7869">
        <w:rPr>
          <w:rFonts w:ascii="Arial" w:hAnsi="Arial"/>
        </w:rPr>
        <w:t xml:space="preserve">, except for a </w:t>
      </w:r>
      <w:proofErr w:type="spellStart"/>
      <w:r w:rsidRPr="00FC7869">
        <w:rPr>
          <w:rFonts w:ascii="Arial" w:hAnsi="Arial"/>
        </w:rPr>
        <w:t>subaward</w:t>
      </w:r>
      <w:proofErr w:type="spellEnd"/>
      <w:r w:rsidRPr="00FC7869">
        <w:rPr>
          <w:rFonts w:ascii="Arial" w:hAnsi="Arial"/>
        </w:rPr>
        <w:t xml:space="preserve"> to a State government, a local government, or to a Federally-recognized Indian tribal government.</w:t>
      </w:r>
    </w:p>
    <w:p w:rsidR="005115FA" w:rsidRPr="00FC7869" w:rsidRDefault="005115FA" w:rsidP="005115FA">
      <w:pPr>
        <w:spacing w:after="0" w:line="240" w:lineRule="auto"/>
        <w:rPr>
          <w:rFonts w:ascii="Arial" w:hAnsi="Arial"/>
          <w:b/>
        </w:rPr>
      </w:pPr>
    </w:p>
    <w:p w:rsidR="005115FA" w:rsidRPr="00FC7869" w:rsidRDefault="005115FA" w:rsidP="005115FA">
      <w:pPr>
        <w:spacing w:after="0" w:line="240" w:lineRule="auto"/>
        <w:rPr>
          <w:rFonts w:ascii="Arial" w:hAnsi="Arial"/>
          <w:b/>
        </w:rPr>
      </w:pPr>
      <w:r w:rsidRPr="00FC7869">
        <w:rPr>
          <w:rFonts w:ascii="Arial" w:hAnsi="Arial"/>
          <w:b/>
        </w:rPr>
        <w:t>17.</w:t>
      </w:r>
      <w:r w:rsidRPr="00FC7869">
        <w:rPr>
          <w:rFonts w:ascii="Arial" w:hAnsi="Arial"/>
        </w:rPr>
        <w:t xml:space="preserve">  </w:t>
      </w:r>
      <w:r w:rsidRPr="00FC7869">
        <w:rPr>
          <w:rFonts w:ascii="Arial" w:hAnsi="Arial"/>
          <w:b/>
          <w:u w:val="single"/>
        </w:rPr>
        <w:t>Use of U.S. Flag Air Carriers</w:t>
      </w:r>
    </w:p>
    <w:p w:rsidR="005115FA" w:rsidRPr="00FC7869" w:rsidRDefault="005115FA" w:rsidP="005115FA">
      <w:pPr>
        <w:spacing w:after="0" w:line="240" w:lineRule="auto"/>
        <w:rPr>
          <w:rFonts w:ascii="Arial" w:hAnsi="Arial"/>
        </w:rPr>
      </w:pPr>
    </w:p>
    <w:p w:rsidR="005115FA" w:rsidRDefault="005115FA" w:rsidP="005115FA">
      <w:pPr>
        <w:spacing w:after="0" w:line="240" w:lineRule="auto"/>
        <w:rPr>
          <w:rFonts w:ascii="Arial" w:hAnsi="Arial"/>
          <w:b/>
        </w:rPr>
      </w:pPr>
      <w:r w:rsidRPr="00FC7869">
        <w:rPr>
          <w:rFonts w:ascii="Arial" w:hAnsi="Arial"/>
        </w:rPr>
        <w:t>Any air transportation to, from, between or within a country other than the U.S. of persons or property, the expense of which will be paid in whole or in part by U.S Government funding, must be performed by, or under a code-sharing arrangement with, a U.S. flag air carrier if service provided by such a carrier is "available" (49 U.S.C. 40118, commonly referred to as the Fly America Act).  Tickets (or documentation for electronic tickets) must identify the U.S. flag air carrier's designator code and flight number.  See the Federal Travel Regulation §301-10.131 - §301-10.143 for definitions, exceptions, and documentation requirements.  (See also Comp. Gen. Decision B-240956, dated September 25, 1991.)</w:t>
      </w:r>
      <w:r>
        <w:rPr>
          <w:rFonts w:ascii="Arial" w:hAnsi="Arial"/>
        </w:rPr>
        <w:t xml:space="preserve">  </w:t>
      </w:r>
    </w:p>
    <w:p w:rsidR="005115FA" w:rsidRPr="00FC7869" w:rsidRDefault="005115FA" w:rsidP="005115FA">
      <w:pPr>
        <w:pStyle w:val="BodyText"/>
        <w:rPr>
          <w:rFonts w:ascii="Arial" w:hAnsi="Arial"/>
          <w:b/>
        </w:rPr>
      </w:pPr>
    </w:p>
    <w:p w:rsidR="005115FA" w:rsidRPr="00FC7869" w:rsidRDefault="005115FA" w:rsidP="005115FA">
      <w:pPr>
        <w:pStyle w:val="BodyText"/>
        <w:rPr>
          <w:rFonts w:ascii="Arial" w:hAnsi="Arial"/>
          <w:b/>
        </w:rPr>
      </w:pPr>
      <w:r w:rsidRPr="00FC7869">
        <w:rPr>
          <w:rFonts w:ascii="Arial" w:hAnsi="Arial"/>
          <w:b/>
        </w:rPr>
        <w:t xml:space="preserve">18. </w:t>
      </w:r>
      <w:r w:rsidRPr="00FC7869">
        <w:rPr>
          <w:rFonts w:ascii="Arial" w:hAnsi="Arial"/>
          <w:b/>
          <w:u w:val="single"/>
        </w:rPr>
        <w:t>Activities on Private and Other Non-Federal Lands</w:t>
      </w:r>
    </w:p>
    <w:p w:rsidR="005115FA" w:rsidRPr="00FC7869" w:rsidRDefault="005115FA" w:rsidP="005115FA">
      <w:pPr>
        <w:pStyle w:val="BodyText"/>
        <w:rPr>
          <w:rFonts w:ascii="Arial" w:hAnsi="Arial"/>
          <w:b/>
        </w:rPr>
      </w:pPr>
    </w:p>
    <w:p w:rsidR="005115FA" w:rsidRPr="00FC7869" w:rsidRDefault="005115FA" w:rsidP="005115FA">
      <w:pPr>
        <w:spacing w:after="0" w:line="240" w:lineRule="auto"/>
        <w:rPr>
          <w:rFonts w:ascii="Arial" w:hAnsi="Arial"/>
          <w:u w:val="single"/>
        </w:rPr>
      </w:pPr>
      <w:r w:rsidRPr="00FC7869">
        <w:rPr>
          <w:rFonts w:ascii="Arial" w:hAnsi="Arial"/>
          <w:i/>
        </w:rPr>
        <w:t>[Paragraph B applies to all awards.  The remainder of this provision applies only when the award involves funds appropriated to the biological research activity of the USGS.]</w:t>
      </w:r>
    </w:p>
    <w:p w:rsidR="005115FA" w:rsidRPr="00FC7869" w:rsidRDefault="005115FA" w:rsidP="005115FA">
      <w:pPr>
        <w:spacing w:after="0" w:line="240" w:lineRule="auto"/>
        <w:rPr>
          <w:rFonts w:ascii="Arial" w:hAnsi="Arial"/>
        </w:rPr>
      </w:pPr>
    </w:p>
    <w:p w:rsidR="005115FA" w:rsidRPr="00FC7869" w:rsidRDefault="005115FA" w:rsidP="005115FA">
      <w:pPr>
        <w:spacing w:after="0" w:line="240" w:lineRule="auto"/>
        <w:rPr>
          <w:rFonts w:ascii="Arial" w:hAnsi="Arial"/>
        </w:rPr>
      </w:pPr>
      <w:r w:rsidRPr="00FC7869">
        <w:rPr>
          <w:rFonts w:ascii="Arial" w:hAnsi="Arial"/>
        </w:rPr>
        <w:t>A.   Funds provided for the biological research activity in USGS annual appropriations may not be used to conduct surveys on private property, unless specifically authorized in writing by the property owner.</w:t>
      </w:r>
    </w:p>
    <w:p w:rsidR="005115FA" w:rsidRPr="00FC7869" w:rsidRDefault="005115FA" w:rsidP="005115FA">
      <w:pPr>
        <w:spacing w:after="0" w:line="240" w:lineRule="auto"/>
        <w:rPr>
          <w:rFonts w:ascii="Arial" w:hAnsi="Arial"/>
        </w:rPr>
      </w:pPr>
      <w:r w:rsidRPr="00FC7869">
        <w:rPr>
          <w:rFonts w:ascii="Arial" w:hAnsi="Arial"/>
        </w:rPr>
        <w:t>(</w:t>
      </w:r>
      <w:proofErr w:type="spellStart"/>
      <w:r w:rsidRPr="00FC7869">
        <w:rPr>
          <w:rFonts w:ascii="Arial" w:hAnsi="Arial"/>
        </w:rPr>
        <w:t>i</w:t>
      </w:r>
      <w:proofErr w:type="spellEnd"/>
      <w:r w:rsidRPr="00FC7869">
        <w:rPr>
          <w:rFonts w:ascii="Arial" w:hAnsi="Arial"/>
        </w:rPr>
        <w:t xml:space="preserve">) Accordingly, the recipient shall not enter non-Federal real property for the purpose of collecting information regarding the property, unless the owner of the property has – </w:t>
      </w:r>
    </w:p>
    <w:p w:rsidR="005115FA" w:rsidRPr="00FC7869" w:rsidRDefault="005115FA" w:rsidP="005115FA">
      <w:pPr>
        <w:spacing w:after="0" w:line="240" w:lineRule="auto"/>
        <w:rPr>
          <w:rFonts w:ascii="Arial" w:hAnsi="Arial"/>
        </w:rPr>
      </w:pPr>
    </w:p>
    <w:p w:rsidR="005115FA" w:rsidRPr="00FC7869" w:rsidRDefault="005115FA" w:rsidP="00125DCC">
      <w:pPr>
        <w:widowControl w:val="0"/>
        <w:numPr>
          <w:ilvl w:val="0"/>
          <w:numId w:val="29"/>
        </w:numPr>
        <w:spacing w:after="0" w:line="240" w:lineRule="auto"/>
        <w:ind w:left="0" w:firstLine="0"/>
        <w:rPr>
          <w:rFonts w:ascii="Arial" w:hAnsi="Arial"/>
        </w:rPr>
      </w:pPr>
      <w:r w:rsidRPr="00FC7869">
        <w:rPr>
          <w:rFonts w:ascii="Arial" w:hAnsi="Arial"/>
        </w:rPr>
        <w:t>consented in writing to the entry;</w:t>
      </w:r>
    </w:p>
    <w:p w:rsidR="005115FA" w:rsidRPr="00FC7869" w:rsidRDefault="005115FA" w:rsidP="00125DCC">
      <w:pPr>
        <w:widowControl w:val="0"/>
        <w:numPr>
          <w:ilvl w:val="0"/>
          <w:numId w:val="29"/>
        </w:numPr>
        <w:spacing w:after="0" w:line="240" w:lineRule="auto"/>
        <w:ind w:left="0" w:firstLine="0"/>
        <w:rPr>
          <w:rFonts w:ascii="Arial" w:hAnsi="Arial"/>
        </w:rPr>
      </w:pPr>
      <w:r w:rsidRPr="00FC7869">
        <w:rPr>
          <w:rFonts w:ascii="Arial" w:hAnsi="Arial"/>
        </w:rPr>
        <w:lastRenderedPageBreak/>
        <w:t xml:space="preserve">been provided notice of that entry; and </w:t>
      </w:r>
    </w:p>
    <w:p w:rsidR="005115FA" w:rsidRPr="00FC7869" w:rsidRDefault="005115FA" w:rsidP="00125DCC">
      <w:pPr>
        <w:widowControl w:val="0"/>
        <w:numPr>
          <w:ilvl w:val="0"/>
          <w:numId w:val="29"/>
        </w:numPr>
        <w:spacing w:after="0" w:line="240" w:lineRule="auto"/>
        <w:ind w:left="0" w:firstLine="0"/>
        <w:rPr>
          <w:rFonts w:ascii="Arial" w:hAnsi="Arial"/>
        </w:rPr>
      </w:pPr>
      <w:r w:rsidRPr="00FC7869">
        <w:rPr>
          <w:rFonts w:ascii="Arial" w:hAnsi="Arial"/>
        </w:rPr>
        <w:t>been notified that any raw data collected from the property must be made available at          no costs, if requested by the land owner.</w:t>
      </w:r>
    </w:p>
    <w:p w:rsidR="005115FA" w:rsidRPr="00FC7869" w:rsidRDefault="005115FA" w:rsidP="005115FA">
      <w:pPr>
        <w:spacing w:after="0" w:line="240" w:lineRule="auto"/>
        <w:rPr>
          <w:rFonts w:ascii="Arial" w:hAnsi="Arial"/>
        </w:rPr>
      </w:pPr>
      <w:r w:rsidRPr="00FC7869">
        <w:rPr>
          <w:rFonts w:ascii="Arial" w:hAnsi="Arial"/>
        </w:rPr>
        <w:t>(ii)  In this provision, the term “recipient” includes any person that is an officer, employee, or agent of the recipient, including a person acting pursuant to a contract or sub-agreement.</w:t>
      </w:r>
    </w:p>
    <w:p w:rsidR="005115FA" w:rsidRPr="00FC7869" w:rsidRDefault="005115FA" w:rsidP="005115FA">
      <w:pPr>
        <w:spacing w:after="0" w:line="240" w:lineRule="auto"/>
        <w:rPr>
          <w:rFonts w:ascii="Arial" w:hAnsi="Arial"/>
        </w:rPr>
      </w:pPr>
    </w:p>
    <w:p w:rsidR="005115FA" w:rsidRPr="00FC7869" w:rsidRDefault="005115FA" w:rsidP="005115FA">
      <w:pPr>
        <w:spacing w:after="0" w:line="240" w:lineRule="auto"/>
        <w:rPr>
          <w:rFonts w:ascii="Arial" w:hAnsi="Arial"/>
        </w:rPr>
      </w:pPr>
      <w:r w:rsidRPr="00FC7869">
        <w:rPr>
          <w:rFonts w:ascii="Arial" w:hAnsi="Arial"/>
        </w:rPr>
        <w:t>B.  The recipient shall comply with applicable State, local, and Tribal government laws, including laws relating to private property rights.</w:t>
      </w:r>
    </w:p>
    <w:p w:rsidR="005115FA" w:rsidRPr="00FC7869" w:rsidRDefault="005115FA" w:rsidP="005115FA">
      <w:pPr>
        <w:pStyle w:val="BodyText"/>
        <w:rPr>
          <w:rFonts w:ascii="Arial" w:hAnsi="Arial"/>
        </w:rPr>
      </w:pPr>
      <w:r w:rsidRPr="00FC7869">
        <w:rPr>
          <w:rFonts w:ascii="Arial" w:hAnsi="Arial"/>
        </w:rPr>
        <w:t xml:space="preserve">The Recipient shall comply with applicable State, local, and Tribal government laws, including laws relating to private property rights.   </w:t>
      </w:r>
    </w:p>
    <w:p w:rsidR="005115FA" w:rsidRPr="00FC7869" w:rsidRDefault="005115FA" w:rsidP="005115FA">
      <w:pPr>
        <w:keepNext/>
        <w:spacing w:after="0" w:line="240" w:lineRule="auto"/>
        <w:rPr>
          <w:rFonts w:ascii="Arial" w:hAnsi="Arial"/>
          <w:b/>
        </w:rPr>
      </w:pPr>
    </w:p>
    <w:p w:rsidR="005115FA" w:rsidRPr="00FC7869" w:rsidRDefault="005115FA" w:rsidP="005115FA">
      <w:pPr>
        <w:keepNext/>
        <w:spacing w:after="0" w:line="240" w:lineRule="auto"/>
        <w:rPr>
          <w:rFonts w:ascii="Arial" w:hAnsi="Arial"/>
          <w:b/>
        </w:rPr>
      </w:pPr>
      <w:r w:rsidRPr="00FC7869">
        <w:rPr>
          <w:rFonts w:ascii="Arial" w:hAnsi="Arial"/>
          <w:b/>
        </w:rPr>
        <w:t xml:space="preserve">19.  </w:t>
      </w:r>
      <w:r w:rsidRPr="00FC7869">
        <w:rPr>
          <w:rFonts w:ascii="Arial" w:hAnsi="Arial"/>
          <w:b/>
          <w:u w:val="single"/>
        </w:rPr>
        <w:t>Access to Research Data</w:t>
      </w:r>
      <w:r w:rsidRPr="00FC7869">
        <w:rPr>
          <w:rFonts w:ascii="Arial" w:hAnsi="Arial"/>
          <w:b/>
        </w:rPr>
        <w:t xml:space="preserve"> </w:t>
      </w:r>
    </w:p>
    <w:p w:rsidR="005115FA" w:rsidRPr="00FC7869" w:rsidRDefault="005115FA" w:rsidP="005115FA">
      <w:pPr>
        <w:spacing w:after="0" w:line="240" w:lineRule="auto"/>
        <w:rPr>
          <w:rFonts w:ascii="Arial" w:hAnsi="Arial"/>
        </w:rPr>
      </w:pPr>
    </w:p>
    <w:p w:rsidR="005115FA" w:rsidRPr="00FC7869" w:rsidRDefault="005115FA" w:rsidP="005115FA">
      <w:pPr>
        <w:spacing w:after="0" w:line="240" w:lineRule="auto"/>
        <w:rPr>
          <w:rFonts w:ascii="Arial" w:hAnsi="Arial"/>
        </w:rPr>
      </w:pPr>
      <w:r w:rsidRPr="00FC7869">
        <w:rPr>
          <w:rFonts w:ascii="Arial" w:hAnsi="Arial"/>
        </w:rPr>
        <w:t xml:space="preserve">A.  By regulation (43 CFR 12.936), recipients that are institutions of higher education, hospitals, or non-profit organizations are required to release research data first produced in a project supported with Federal funds that are cited publicly and officially by a Federal agency in support of an action that has the force and effect of law (e.g., regulations and administrative orders). “Research data” is defined as the recorded factual material commonly accepted in the scientific community as necessary to validate research findings. It does not include preliminary analyses; drafts of scientific papers; plans for future research; peer reviews; communications with colleagues; physical objects (e.g., laboratory samples, audio or video tapes); trade secrets; commercial information; materials necessary to be held confidential by a researcher until publication in a peer-reviewed journal; information that is protected under the law (e.g., intellectual property); personnel and medical files and similar files, the disclosure of which would constitute an unwarranted invasion of personal privacy; or information that could be used to identify a particular person in a research study. </w:t>
      </w:r>
    </w:p>
    <w:p w:rsidR="005115FA" w:rsidRPr="00FC7869" w:rsidRDefault="005115FA" w:rsidP="005115FA">
      <w:pPr>
        <w:spacing w:after="0" w:line="240" w:lineRule="auto"/>
        <w:rPr>
          <w:rFonts w:ascii="Arial" w:hAnsi="Arial"/>
        </w:rPr>
      </w:pPr>
    </w:p>
    <w:p w:rsidR="005115FA" w:rsidRPr="00FC7869" w:rsidRDefault="005115FA" w:rsidP="005115FA">
      <w:pPr>
        <w:spacing w:after="0" w:line="240" w:lineRule="auto"/>
        <w:rPr>
          <w:rFonts w:ascii="Arial" w:hAnsi="Arial"/>
        </w:rPr>
      </w:pPr>
      <w:r w:rsidRPr="00FC7869">
        <w:rPr>
          <w:rFonts w:ascii="Arial" w:hAnsi="Arial"/>
        </w:rPr>
        <w:t xml:space="preserve">B.  These requirements do not apply to commercial organizations or to research data produced by State or local governments. However, if a State or local governmental grantee contracts with an educational institution, hospital, or non-profit organization, and the contract results in covered research data, those data are subject to these disclosure requirements. </w:t>
      </w:r>
    </w:p>
    <w:p w:rsidR="005115FA" w:rsidRPr="00FC7869" w:rsidRDefault="005115FA" w:rsidP="005115FA">
      <w:pPr>
        <w:tabs>
          <w:tab w:val="left" w:pos="-1440"/>
          <w:tab w:val="left" w:pos="-720"/>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0" w:line="240" w:lineRule="auto"/>
        <w:rPr>
          <w:rFonts w:ascii="Arial" w:hAnsi="Arial"/>
        </w:rPr>
      </w:pPr>
    </w:p>
    <w:p w:rsidR="005115FA" w:rsidRPr="00147635" w:rsidRDefault="005115FA" w:rsidP="00125DCC">
      <w:pPr>
        <w:pStyle w:val="ListParagraph"/>
        <w:numPr>
          <w:ilvl w:val="0"/>
          <w:numId w:val="8"/>
        </w:numPr>
        <w:tabs>
          <w:tab w:val="left" w:pos="-1440"/>
          <w:tab w:val="left" w:pos="-720"/>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0" w:line="240" w:lineRule="auto"/>
        <w:rPr>
          <w:rFonts w:ascii="Arial" w:hAnsi="Arial"/>
        </w:rPr>
      </w:pPr>
      <w:r w:rsidRPr="00147635">
        <w:rPr>
          <w:rFonts w:ascii="Arial" w:hAnsi="Arial"/>
        </w:rPr>
        <w:t>Requests for the release of research data subject to this policy are required to be made to USGS, which will handle them as FOIA requests under 43 CFR 2.25.  If the data are publicly available, the requestor will be directed to the public source. Otherwise, the USGS Contracting Officer/Grants Officer, in consultation with the af</w:t>
      </w:r>
      <w:r w:rsidRPr="00147635">
        <w:rPr>
          <w:rFonts w:ascii="Arial" w:hAnsi="Arial"/>
        </w:rPr>
        <w:softHyphen/>
        <w:t>fected recipient and the PI, will handle the request. This policy also provides for assessment of a reasonable fee to cover recipient costs as well as (separately) the USGS costs of responding.</w:t>
      </w:r>
    </w:p>
    <w:p w:rsidR="005115FA" w:rsidRPr="00147635" w:rsidRDefault="005115FA" w:rsidP="005115FA">
      <w:pPr>
        <w:tabs>
          <w:tab w:val="left" w:pos="-1440"/>
          <w:tab w:val="left" w:pos="-720"/>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0" w:line="240" w:lineRule="auto"/>
        <w:rPr>
          <w:rFonts w:ascii="Arial" w:hAnsi="Arial"/>
        </w:rPr>
      </w:pPr>
    </w:p>
    <w:p w:rsidR="005115FA" w:rsidRPr="00FC7869" w:rsidRDefault="005115FA" w:rsidP="005115FA">
      <w:pPr>
        <w:tabs>
          <w:tab w:val="left" w:pos="-1440"/>
          <w:tab w:val="left" w:pos="-720"/>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0" w:line="240" w:lineRule="auto"/>
        <w:rPr>
          <w:rFonts w:ascii="Arial" w:hAnsi="Arial"/>
        </w:rPr>
      </w:pPr>
    </w:p>
    <w:p w:rsidR="005115FA" w:rsidRPr="00FC7869" w:rsidRDefault="005115FA" w:rsidP="005115FA">
      <w:pPr>
        <w:tabs>
          <w:tab w:val="left" w:pos="-1440"/>
          <w:tab w:val="left" w:pos="-720"/>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0" w:line="240" w:lineRule="auto"/>
        <w:rPr>
          <w:rFonts w:ascii="Arial" w:hAnsi="Arial"/>
          <w:b/>
          <w:u w:val="single"/>
        </w:rPr>
      </w:pPr>
      <w:r w:rsidRPr="00FC7869">
        <w:rPr>
          <w:rFonts w:ascii="Arial" w:hAnsi="Arial"/>
          <w:b/>
        </w:rPr>
        <w:t xml:space="preserve">20.  </w:t>
      </w:r>
      <w:r w:rsidRPr="00FC7869">
        <w:rPr>
          <w:rFonts w:ascii="Arial" w:hAnsi="Arial"/>
          <w:b/>
          <w:u w:val="single"/>
        </w:rPr>
        <w:t>Trafficking in Persons (22 U.S.C. § 7104(g))</w:t>
      </w:r>
    </w:p>
    <w:p w:rsidR="005115FA" w:rsidRPr="00FC7869" w:rsidRDefault="005115FA" w:rsidP="005115FA">
      <w:pPr>
        <w:spacing w:after="0" w:line="240" w:lineRule="auto"/>
        <w:rPr>
          <w:rFonts w:ascii="Arial" w:hAnsi="Arial"/>
        </w:rPr>
      </w:pPr>
      <w:r w:rsidRPr="00FC7869">
        <w:rPr>
          <w:rFonts w:ascii="Arial" w:hAnsi="Arial"/>
        </w:rPr>
        <w:t xml:space="preserve">    </w:t>
      </w:r>
    </w:p>
    <w:p w:rsidR="005115FA" w:rsidRPr="00FC7869" w:rsidRDefault="005115FA" w:rsidP="005115FA">
      <w:pPr>
        <w:spacing w:after="0" w:line="240" w:lineRule="auto"/>
        <w:rPr>
          <w:rFonts w:ascii="Arial" w:hAnsi="Arial"/>
        </w:rPr>
      </w:pPr>
      <w:r w:rsidRPr="00FC7869">
        <w:rPr>
          <w:rFonts w:ascii="Arial" w:hAnsi="Arial"/>
        </w:rPr>
        <w:t>A.  Provisions applicable to a recipient that is a private entity.</w:t>
      </w:r>
    </w:p>
    <w:p w:rsidR="005115FA" w:rsidRPr="00FC7869" w:rsidRDefault="005115FA" w:rsidP="005115FA">
      <w:pPr>
        <w:spacing w:after="0" w:line="240" w:lineRule="auto"/>
        <w:rPr>
          <w:rFonts w:ascii="Arial" w:hAnsi="Arial"/>
        </w:rPr>
      </w:pPr>
    </w:p>
    <w:p w:rsidR="005115FA" w:rsidRPr="00FC7869" w:rsidRDefault="005115FA" w:rsidP="005115FA">
      <w:pPr>
        <w:spacing w:after="0" w:line="240" w:lineRule="auto"/>
        <w:rPr>
          <w:rFonts w:ascii="Arial" w:hAnsi="Arial"/>
        </w:rPr>
      </w:pPr>
      <w:r w:rsidRPr="00FC7869">
        <w:rPr>
          <w:rFonts w:ascii="Arial" w:hAnsi="Arial"/>
        </w:rPr>
        <w:t xml:space="preserve">   (</w:t>
      </w:r>
      <w:proofErr w:type="spellStart"/>
      <w:r w:rsidRPr="00FC7869">
        <w:rPr>
          <w:rFonts w:ascii="Arial" w:hAnsi="Arial"/>
        </w:rPr>
        <w:t>i</w:t>
      </w:r>
      <w:proofErr w:type="spellEnd"/>
      <w:r w:rsidRPr="00FC7869">
        <w:rPr>
          <w:rFonts w:ascii="Arial" w:hAnsi="Arial"/>
        </w:rPr>
        <w:t xml:space="preserve">) You as the recipient, your employees, </w:t>
      </w:r>
      <w:proofErr w:type="spellStart"/>
      <w:r w:rsidRPr="00FC7869">
        <w:rPr>
          <w:rFonts w:ascii="Arial" w:hAnsi="Arial"/>
        </w:rPr>
        <w:t>subrecipients</w:t>
      </w:r>
      <w:proofErr w:type="spellEnd"/>
      <w:r w:rsidRPr="00FC7869">
        <w:rPr>
          <w:rFonts w:ascii="Arial" w:hAnsi="Arial"/>
        </w:rPr>
        <w:t xml:space="preserve"> under this award, and </w:t>
      </w:r>
      <w:proofErr w:type="spellStart"/>
      <w:r w:rsidRPr="00FC7869">
        <w:rPr>
          <w:rFonts w:ascii="Arial" w:hAnsi="Arial"/>
        </w:rPr>
        <w:t>subrecipients</w:t>
      </w:r>
      <w:proofErr w:type="spellEnd"/>
      <w:r w:rsidRPr="00FC7869">
        <w:rPr>
          <w:rFonts w:ascii="Arial" w:hAnsi="Arial"/>
        </w:rPr>
        <w:t>’ employees      may not--</w:t>
      </w:r>
    </w:p>
    <w:p w:rsidR="005115FA" w:rsidRPr="00FC7869" w:rsidRDefault="005115FA" w:rsidP="005115FA">
      <w:pPr>
        <w:spacing w:after="0" w:line="240" w:lineRule="auto"/>
        <w:rPr>
          <w:rFonts w:ascii="Arial" w:hAnsi="Arial"/>
        </w:rPr>
      </w:pPr>
    </w:p>
    <w:p w:rsidR="005115FA" w:rsidRPr="00FC7869" w:rsidRDefault="005115FA" w:rsidP="005115FA">
      <w:pPr>
        <w:spacing w:after="0" w:line="240" w:lineRule="auto"/>
        <w:rPr>
          <w:rFonts w:ascii="Arial" w:hAnsi="Arial"/>
        </w:rPr>
      </w:pPr>
      <w:r w:rsidRPr="00FC7869">
        <w:rPr>
          <w:rFonts w:ascii="Arial" w:hAnsi="Arial"/>
        </w:rPr>
        <w:t xml:space="preserve">   (a)  Engage in severe forms of trafficking in persons during the period of time that the award is in effect;</w:t>
      </w:r>
    </w:p>
    <w:p w:rsidR="005115FA" w:rsidRPr="00FC7869" w:rsidRDefault="005115FA" w:rsidP="005115FA">
      <w:pPr>
        <w:spacing w:after="0" w:line="240" w:lineRule="auto"/>
        <w:rPr>
          <w:rFonts w:ascii="Arial" w:hAnsi="Arial"/>
        </w:rPr>
      </w:pPr>
      <w:r w:rsidRPr="00FC7869">
        <w:rPr>
          <w:rFonts w:ascii="Arial" w:hAnsi="Arial"/>
        </w:rPr>
        <w:t xml:space="preserve">   (b)  Procure a commercial sex act during the period of time that the award is in effect; or </w:t>
      </w:r>
    </w:p>
    <w:p w:rsidR="005115FA" w:rsidRPr="00FC7869" w:rsidRDefault="005115FA" w:rsidP="005115FA">
      <w:pPr>
        <w:spacing w:after="0" w:line="240" w:lineRule="auto"/>
        <w:rPr>
          <w:rFonts w:ascii="Arial" w:hAnsi="Arial"/>
        </w:rPr>
      </w:pPr>
      <w:r w:rsidRPr="00FC7869">
        <w:rPr>
          <w:rFonts w:ascii="Arial" w:hAnsi="Arial"/>
        </w:rPr>
        <w:t xml:space="preserve">   (c)  Use forced labor in the performance of the award or </w:t>
      </w:r>
      <w:proofErr w:type="spellStart"/>
      <w:r w:rsidRPr="00FC7869">
        <w:rPr>
          <w:rFonts w:ascii="Arial" w:hAnsi="Arial"/>
        </w:rPr>
        <w:t>subawards</w:t>
      </w:r>
      <w:proofErr w:type="spellEnd"/>
      <w:r w:rsidRPr="00FC7869">
        <w:rPr>
          <w:rFonts w:ascii="Arial" w:hAnsi="Arial"/>
        </w:rPr>
        <w:t xml:space="preserve"> under the award.</w:t>
      </w:r>
    </w:p>
    <w:p w:rsidR="005115FA" w:rsidRPr="00FC7869" w:rsidRDefault="005115FA" w:rsidP="005115FA">
      <w:pPr>
        <w:spacing w:after="0" w:line="240" w:lineRule="auto"/>
        <w:rPr>
          <w:rFonts w:ascii="Arial" w:hAnsi="Arial"/>
        </w:rPr>
      </w:pPr>
    </w:p>
    <w:p w:rsidR="005115FA" w:rsidRPr="00FC7869" w:rsidRDefault="005115FA" w:rsidP="005115FA">
      <w:pPr>
        <w:spacing w:after="0" w:line="240" w:lineRule="auto"/>
        <w:rPr>
          <w:rFonts w:ascii="Arial" w:hAnsi="Arial"/>
        </w:rPr>
      </w:pPr>
      <w:r w:rsidRPr="00FC7869">
        <w:rPr>
          <w:rFonts w:ascii="Arial" w:hAnsi="Arial"/>
        </w:rPr>
        <w:t xml:space="preserve">   (ii)  We as the Federal awarding agency may unilaterally terminate this award, without penalty, if you or a </w:t>
      </w:r>
      <w:proofErr w:type="spellStart"/>
      <w:r w:rsidRPr="00FC7869">
        <w:rPr>
          <w:rFonts w:ascii="Arial" w:hAnsi="Arial"/>
        </w:rPr>
        <w:t>subrecipient</w:t>
      </w:r>
      <w:proofErr w:type="spellEnd"/>
      <w:r w:rsidRPr="00FC7869">
        <w:rPr>
          <w:rFonts w:ascii="Arial" w:hAnsi="Arial"/>
        </w:rPr>
        <w:t xml:space="preserve"> that is a private entity --</w:t>
      </w:r>
    </w:p>
    <w:p w:rsidR="005115FA" w:rsidRPr="00FC7869" w:rsidRDefault="005115FA" w:rsidP="005115FA">
      <w:pPr>
        <w:spacing w:after="0" w:line="240" w:lineRule="auto"/>
        <w:rPr>
          <w:rFonts w:ascii="Arial" w:hAnsi="Arial"/>
        </w:rPr>
      </w:pPr>
    </w:p>
    <w:p w:rsidR="005115FA" w:rsidRPr="0094322C" w:rsidRDefault="005115FA" w:rsidP="005115FA">
      <w:pPr>
        <w:spacing w:after="0" w:line="240" w:lineRule="auto"/>
        <w:rPr>
          <w:rFonts w:ascii="Arial" w:hAnsi="Arial"/>
        </w:rPr>
      </w:pPr>
      <w:r w:rsidRPr="00FC7869">
        <w:rPr>
          <w:rFonts w:ascii="Arial" w:hAnsi="Arial"/>
        </w:rPr>
        <w:t xml:space="preserve">   </w:t>
      </w:r>
      <w:r w:rsidRPr="0094322C">
        <w:rPr>
          <w:rFonts w:ascii="Arial" w:hAnsi="Arial"/>
        </w:rPr>
        <w:t>(a) Is determined to have violated a prohibition in paragraph</w:t>
      </w:r>
      <w:r>
        <w:rPr>
          <w:rFonts w:ascii="Arial" w:hAnsi="Arial"/>
        </w:rPr>
        <w:t xml:space="preserve"> a.1</w:t>
      </w:r>
      <w:r w:rsidRPr="0094322C">
        <w:rPr>
          <w:rFonts w:ascii="Arial" w:hAnsi="Arial"/>
        </w:rPr>
        <w:t>of this award term; or</w:t>
      </w:r>
    </w:p>
    <w:p w:rsidR="005115FA" w:rsidRPr="0094322C" w:rsidRDefault="005115FA" w:rsidP="005115FA">
      <w:pPr>
        <w:spacing w:after="0" w:line="240" w:lineRule="auto"/>
        <w:rPr>
          <w:rFonts w:ascii="Arial" w:hAnsi="Arial"/>
        </w:rPr>
      </w:pPr>
      <w:r w:rsidRPr="0094322C">
        <w:rPr>
          <w:rFonts w:ascii="Arial" w:hAnsi="Arial"/>
        </w:rPr>
        <w:lastRenderedPageBreak/>
        <w:t xml:space="preserve">   (b)  Has an employee who is determined by the agency official authorized to terminate the award to have    violated a prohibition in paragraph </w:t>
      </w:r>
      <w:r>
        <w:rPr>
          <w:rFonts w:ascii="Arial" w:hAnsi="Arial"/>
        </w:rPr>
        <w:t xml:space="preserve">a.1 </w:t>
      </w:r>
      <w:r w:rsidRPr="0094322C">
        <w:rPr>
          <w:rFonts w:ascii="Arial" w:hAnsi="Arial"/>
        </w:rPr>
        <w:t>of this award term through conduct that is either—</w:t>
      </w:r>
    </w:p>
    <w:p w:rsidR="005115FA" w:rsidRPr="0094322C" w:rsidRDefault="005115FA" w:rsidP="005115FA">
      <w:pPr>
        <w:spacing w:after="0" w:line="240" w:lineRule="auto"/>
        <w:rPr>
          <w:rFonts w:ascii="Arial" w:hAnsi="Arial"/>
        </w:rPr>
      </w:pPr>
      <w:r w:rsidRPr="0094322C">
        <w:rPr>
          <w:rFonts w:ascii="Arial" w:hAnsi="Arial"/>
        </w:rPr>
        <w:t xml:space="preserve">   1.  Associated with performance under this award; or</w:t>
      </w:r>
    </w:p>
    <w:p w:rsidR="005115FA" w:rsidRPr="0094322C" w:rsidRDefault="005115FA" w:rsidP="005115FA">
      <w:pPr>
        <w:spacing w:after="0" w:line="240" w:lineRule="auto"/>
        <w:rPr>
          <w:rFonts w:ascii="Arial" w:hAnsi="Arial"/>
        </w:rPr>
      </w:pPr>
      <w:r w:rsidRPr="0094322C">
        <w:rPr>
          <w:rFonts w:ascii="Arial" w:hAnsi="Arial"/>
        </w:rPr>
        <w:t xml:space="preserve">   2. Imputed to you or the </w:t>
      </w:r>
      <w:proofErr w:type="spellStart"/>
      <w:r w:rsidRPr="0094322C">
        <w:rPr>
          <w:rFonts w:ascii="Arial" w:hAnsi="Arial"/>
        </w:rPr>
        <w:t>subrecipient</w:t>
      </w:r>
      <w:proofErr w:type="spellEnd"/>
      <w:r w:rsidRPr="0094322C">
        <w:rPr>
          <w:rFonts w:ascii="Arial" w:hAnsi="Arial"/>
        </w:rPr>
        <w:t xml:space="preserve"> using the standards and due process for imputing the conduct of an    individual to an organization that are provided in 2 CFR part 180, “OMB Guidelines to Agencies on         </w:t>
      </w:r>
      <w:proofErr w:type="spellStart"/>
      <w:r w:rsidRPr="0094322C">
        <w:rPr>
          <w:rFonts w:ascii="Arial" w:hAnsi="Arial"/>
        </w:rPr>
        <w:t>Governmentwide</w:t>
      </w:r>
      <w:proofErr w:type="spellEnd"/>
      <w:r w:rsidRPr="0094322C">
        <w:rPr>
          <w:rFonts w:ascii="Arial" w:hAnsi="Arial"/>
        </w:rPr>
        <w:t xml:space="preserve"> Debarment and Suspension (</w:t>
      </w:r>
      <w:proofErr w:type="spellStart"/>
      <w:r w:rsidRPr="0094322C">
        <w:rPr>
          <w:rFonts w:ascii="Arial" w:hAnsi="Arial"/>
        </w:rPr>
        <w:t>Nonprocurement</w:t>
      </w:r>
      <w:proofErr w:type="spellEnd"/>
      <w:r w:rsidRPr="0094322C">
        <w:rPr>
          <w:rFonts w:ascii="Arial" w:hAnsi="Arial"/>
        </w:rPr>
        <w:t>),” as implemented by our agency at 43       CFR Part 42.</w:t>
      </w:r>
    </w:p>
    <w:p w:rsidR="005115FA" w:rsidRPr="0094322C" w:rsidRDefault="005115FA" w:rsidP="005115FA">
      <w:pPr>
        <w:spacing w:after="0" w:line="240" w:lineRule="auto"/>
        <w:rPr>
          <w:rFonts w:ascii="Arial" w:hAnsi="Arial"/>
        </w:rPr>
      </w:pPr>
    </w:p>
    <w:p w:rsidR="005115FA" w:rsidRPr="0094322C" w:rsidRDefault="005115FA" w:rsidP="005115FA">
      <w:pPr>
        <w:spacing w:after="0" w:line="240" w:lineRule="auto"/>
        <w:rPr>
          <w:rFonts w:ascii="Arial" w:hAnsi="Arial"/>
        </w:rPr>
      </w:pPr>
      <w:r w:rsidRPr="0094322C">
        <w:rPr>
          <w:rFonts w:ascii="Arial" w:hAnsi="Arial"/>
        </w:rPr>
        <w:t xml:space="preserve">B.  Provisions applicable to a recipient other than a private entity.  We as the Federal awarding agency may unilaterally terminate this award, without penalty, if a </w:t>
      </w:r>
      <w:proofErr w:type="spellStart"/>
      <w:r w:rsidRPr="0094322C">
        <w:rPr>
          <w:rFonts w:ascii="Arial" w:hAnsi="Arial"/>
        </w:rPr>
        <w:t>subrecipient</w:t>
      </w:r>
      <w:proofErr w:type="spellEnd"/>
      <w:r w:rsidRPr="0094322C">
        <w:rPr>
          <w:rFonts w:ascii="Arial" w:hAnsi="Arial"/>
        </w:rPr>
        <w:t xml:space="preserve"> that is a private entity --</w:t>
      </w:r>
    </w:p>
    <w:p w:rsidR="005115FA" w:rsidRPr="0094322C" w:rsidRDefault="005115FA" w:rsidP="005115FA">
      <w:pPr>
        <w:spacing w:after="0" w:line="240" w:lineRule="auto"/>
        <w:rPr>
          <w:rFonts w:ascii="Arial" w:hAnsi="Arial"/>
        </w:rPr>
      </w:pPr>
    </w:p>
    <w:p w:rsidR="005115FA" w:rsidRPr="0094322C" w:rsidRDefault="005115FA" w:rsidP="005115FA">
      <w:pPr>
        <w:spacing w:after="0" w:line="240" w:lineRule="auto"/>
        <w:rPr>
          <w:rFonts w:ascii="Arial" w:hAnsi="Arial"/>
        </w:rPr>
      </w:pPr>
      <w:r w:rsidRPr="0094322C">
        <w:rPr>
          <w:rFonts w:ascii="Arial" w:hAnsi="Arial"/>
        </w:rPr>
        <w:t>(</w:t>
      </w:r>
      <w:proofErr w:type="spellStart"/>
      <w:r w:rsidRPr="0094322C">
        <w:rPr>
          <w:rFonts w:ascii="Arial" w:hAnsi="Arial"/>
        </w:rPr>
        <w:t>i</w:t>
      </w:r>
      <w:proofErr w:type="spellEnd"/>
      <w:r w:rsidRPr="0094322C">
        <w:rPr>
          <w:rFonts w:ascii="Arial" w:hAnsi="Arial"/>
        </w:rPr>
        <w:t xml:space="preserve">) Is determined to have violated a prohibition in paragraph </w:t>
      </w:r>
      <w:r>
        <w:rPr>
          <w:rFonts w:ascii="Arial" w:hAnsi="Arial"/>
        </w:rPr>
        <w:t xml:space="preserve">a.1 </w:t>
      </w:r>
      <w:r w:rsidRPr="0094322C">
        <w:rPr>
          <w:rFonts w:ascii="Arial" w:hAnsi="Arial"/>
        </w:rPr>
        <w:t>of this award term; or</w:t>
      </w:r>
    </w:p>
    <w:p w:rsidR="005115FA" w:rsidRPr="0094322C" w:rsidRDefault="005115FA" w:rsidP="005115FA">
      <w:pPr>
        <w:spacing w:after="0" w:line="240" w:lineRule="auto"/>
        <w:rPr>
          <w:rFonts w:ascii="Arial" w:hAnsi="Arial"/>
        </w:rPr>
      </w:pPr>
    </w:p>
    <w:p w:rsidR="005115FA" w:rsidRPr="0094322C" w:rsidRDefault="005115FA" w:rsidP="005115FA">
      <w:pPr>
        <w:spacing w:after="0" w:line="240" w:lineRule="auto"/>
        <w:rPr>
          <w:rFonts w:ascii="Arial" w:hAnsi="Arial"/>
        </w:rPr>
      </w:pPr>
      <w:r w:rsidRPr="0094322C">
        <w:rPr>
          <w:rFonts w:ascii="Arial" w:hAnsi="Arial"/>
        </w:rPr>
        <w:t>(ii)  Has an employee who is determined by the agency official authorized to terminate the award to have violated a prohibition in paragraph</w:t>
      </w:r>
      <w:r>
        <w:rPr>
          <w:rFonts w:ascii="Arial" w:hAnsi="Arial"/>
        </w:rPr>
        <w:t xml:space="preserve"> a.1</w:t>
      </w:r>
      <w:r w:rsidRPr="0094322C">
        <w:rPr>
          <w:rFonts w:ascii="Arial" w:hAnsi="Arial"/>
        </w:rPr>
        <w:t xml:space="preserve"> of this award term through conduct that is either—</w:t>
      </w:r>
    </w:p>
    <w:p w:rsidR="005115FA" w:rsidRPr="0094322C" w:rsidRDefault="005115FA" w:rsidP="005115FA">
      <w:pPr>
        <w:spacing w:after="0" w:line="240" w:lineRule="auto"/>
        <w:rPr>
          <w:rFonts w:ascii="Arial" w:hAnsi="Arial"/>
        </w:rPr>
      </w:pPr>
    </w:p>
    <w:p w:rsidR="005115FA" w:rsidRPr="0094322C" w:rsidRDefault="005115FA" w:rsidP="005115FA">
      <w:pPr>
        <w:spacing w:after="0" w:line="240" w:lineRule="auto"/>
        <w:rPr>
          <w:rFonts w:ascii="Arial" w:hAnsi="Arial"/>
        </w:rPr>
      </w:pPr>
      <w:r w:rsidRPr="0094322C">
        <w:rPr>
          <w:rFonts w:ascii="Arial" w:hAnsi="Arial"/>
        </w:rPr>
        <w:t>(a)  Associated with performance under this award; or</w:t>
      </w:r>
    </w:p>
    <w:p w:rsidR="005115FA" w:rsidRPr="0094322C" w:rsidRDefault="005115FA" w:rsidP="005115FA">
      <w:pPr>
        <w:spacing w:after="0" w:line="240" w:lineRule="auto"/>
        <w:rPr>
          <w:rFonts w:ascii="Arial" w:hAnsi="Arial"/>
        </w:rPr>
      </w:pPr>
      <w:r w:rsidRPr="0094322C">
        <w:rPr>
          <w:rFonts w:ascii="Arial" w:hAnsi="Arial"/>
        </w:rPr>
        <w:t xml:space="preserve">(b)  Imputed to you or the </w:t>
      </w:r>
      <w:proofErr w:type="spellStart"/>
      <w:r w:rsidRPr="0094322C">
        <w:rPr>
          <w:rFonts w:ascii="Arial" w:hAnsi="Arial"/>
        </w:rPr>
        <w:t>subrecipient</w:t>
      </w:r>
      <w:proofErr w:type="spellEnd"/>
      <w:r w:rsidRPr="0094322C">
        <w:rPr>
          <w:rFonts w:ascii="Arial" w:hAnsi="Arial"/>
        </w:rPr>
        <w:t xml:space="preserve"> using the standards and due process for imputing the conduct of an individual to an organization that are provided in 2 CFR part 180, “OMB Guidelines to Agencies on </w:t>
      </w:r>
      <w:proofErr w:type="spellStart"/>
      <w:r w:rsidRPr="0094322C">
        <w:rPr>
          <w:rFonts w:ascii="Arial" w:hAnsi="Arial"/>
        </w:rPr>
        <w:t>Governmentwide</w:t>
      </w:r>
      <w:proofErr w:type="spellEnd"/>
      <w:r w:rsidRPr="0094322C">
        <w:rPr>
          <w:rFonts w:ascii="Arial" w:hAnsi="Arial"/>
        </w:rPr>
        <w:t xml:space="preserve"> Debarment and Suspension (</w:t>
      </w:r>
      <w:proofErr w:type="spellStart"/>
      <w:r w:rsidRPr="0094322C">
        <w:rPr>
          <w:rFonts w:ascii="Arial" w:hAnsi="Arial"/>
        </w:rPr>
        <w:t>Nonprocurement</w:t>
      </w:r>
      <w:proofErr w:type="spellEnd"/>
      <w:r w:rsidRPr="0094322C">
        <w:rPr>
          <w:rFonts w:ascii="Arial" w:hAnsi="Arial"/>
        </w:rPr>
        <w:t>),” as implemented by our agency at 43 CFR Part 42.</w:t>
      </w:r>
    </w:p>
    <w:p w:rsidR="005115FA" w:rsidRPr="0094322C" w:rsidRDefault="005115FA" w:rsidP="005115FA">
      <w:pPr>
        <w:spacing w:after="0" w:line="240" w:lineRule="auto"/>
        <w:rPr>
          <w:rFonts w:ascii="Arial" w:hAnsi="Arial"/>
        </w:rPr>
      </w:pPr>
    </w:p>
    <w:p w:rsidR="005115FA" w:rsidRPr="0094322C" w:rsidRDefault="005115FA" w:rsidP="005115FA">
      <w:pPr>
        <w:spacing w:after="0" w:line="240" w:lineRule="auto"/>
        <w:rPr>
          <w:rFonts w:ascii="Arial" w:hAnsi="Arial"/>
        </w:rPr>
      </w:pPr>
      <w:r w:rsidRPr="0094322C">
        <w:rPr>
          <w:rFonts w:ascii="Arial" w:hAnsi="Arial"/>
        </w:rPr>
        <w:t>C.  Provisions applicable to any recipient.</w:t>
      </w:r>
    </w:p>
    <w:p w:rsidR="005115FA" w:rsidRPr="0094322C" w:rsidRDefault="005115FA" w:rsidP="005115FA">
      <w:pPr>
        <w:spacing w:after="0" w:line="240" w:lineRule="auto"/>
        <w:rPr>
          <w:rFonts w:ascii="Arial" w:hAnsi="Arial"/>
        </w:rPr>
      </w:pPr>
    </w:p>
    <w:p w:rsidR="005115FA" w:rsidRPr="0094322C" w:rsidRDefault="005115FA" w:rsidP="005115FA">
      <w:pPr>
        <w:spacing w:after="0" w:line="240" w:lineRule="auto"/>
        <w:rPr>
          <w:rFonts w:ascii="Arial" w:hAnsi="Arial"/>
        </w:rPr>
      </w:pPr>
      <w:r w:rsidRPr="0094322C">
        <w:rPr>
          <w:rFonts w:ascii="Arial" w:hAnsi="Arial"/>
        </w:rPr>
        <w:t>(</w:t>
      </w:r>
      <w:proofErr w:type="spellStart"/>
      <w:r w:rsidRPr="0094322C">
        <w:rPr>
          <w:rFonts w:ascii="Arial" w:hAnsi="Arial"/>
        </w:rPr>
        <w:t>i</w:t>
      </w:r>
      <w:proofErr w:type="spellEnd"/>
      <w:r w:rsidRPr="0094322C">
        <w:rPr>
          <w:rFonts w:ascii="Arial" w:hAnsi="Arial"/>
        </w:rPr>
        <w:t xml:space="preserve">)  You must inform us immediately of any information you receive from any source alleging a violation of a prohibition in paragraph </w:t>
      </w:r>
      <w:r>
        <w:rPr>
          <w:rFonts w:ascii="Arial" w:hAnsi="Arial"/>
        </w:rPr>
        <w:t xml:space="preserve">a.1 </w:t>
      </w:r>
      <w:r w:rsidRPr="0094322C">
        <w:rPr>
          <w:rFonts w:ascii="Arial" w:hAnsi="Arial"/>
        </w:rPr>
        <w:t>of this award term.</w:t>
      </w:r>
    </w:p>
    <w:p w:rsidR="005115FA" w:rsidRPr="0094322C" w:rsidRDefault="005115FA" w:rsidP="005115FA">
      <w:pPr>
        <w:spacing w:after="0" w:line="240" w:lineRule="auto"/>
        <w:rPr>
          <w:rFonts w:ascii="Arial" w:hAnsi="Arial"/>
        </w:rPr>
      </w:pPr>
    </w:p>
    <w:p w:rsidR="005115FA" w:rsidRPr="0094322C" w:rsidRDefault="005115FA" w:rsidP="005115FA">
      <w:pPr>
        <w:spacing w:after="0" w:line="240" w:lineRule="auto"/>
        <w:rPr>
          <w:rFonts w:ascii="Arial" w:hAnsi="Arial"/>
        </w:rPr>
      </w:pPr>
      <w:r w:rsidRPr="0094322C">
        <w:rPr>
          <w:rFonts w:ascii="Arial" w:hAnsi="Arial"/>
        </w:rPr>
        <w:t xml:space="preserve">(ii)  Our right to terminate unilaterally that is described in paragraph </w:t>
      </w:r>
      <w:r>
        <w:rPr>
          <w:rFonts w:ascii="Arial" w:hAnsi="Arial"/>
        </w:rPr>
        <w:t xml:space="preserve">a.2 or b </w:t>
      </w:r>
      <w:r w:rsidRPr="0094322C">
        <w:rPr>
          <w:rFonts w:ascii="Arial" w:hAnsi="Arial"/>
        </w:rPr>
        <w:t>of this section:</w:t>
      </w:r>
    </w:p>
    <w:p w:rsidR="005115FA" w:rsidRPr="0094322C" w:rsidRDefault="005115FA" w:rsidP="005115FA">
      <w:pPr>
        <w:spacing w:after="0" w:line="240" w:lineRule="auto"/>
        <w:rPr>
          <w:rFonts w:ascii="Arial" w:hAnsi="Arial"/>
        </w:rPr>
      </w:pPr>
    </w:p>
    <w:p w:rsidR="005115FA" w:rsidRPr="0094322C" w:rsidRDefault="005115FA" w:rsidP="005115FA">
      <w:pPr>
        <w:spacing w:after="0" w:line="240" w:lineRule="auto"/>
        <w:rPr>
          <w:rFonts w:ascii="Arial" w:hAnsi="Arial"/>
        </w:rPr>
      </w:pPr>
      <w:r w:rsidRPr="0094322C">
        <w:rPr>
          <w:rFonts w:ascii="Arial" w:hAnsi="Arial"/>
        </w:rPr>
        <w:t>(a)  Implements section 106(g) of the Trafficking Victims Protection Act of 2000 (TVPA), as amended (22 U.S.C. 7104(g)), and</w:t>
      </w:r>
    </w:p>
    <w:p w:rsidR="005115FA" w:rsidRPr="0094322C" w:rsidRDefault="005115FA" w:rsidP="005115FA">
      <w:pPr>
        <w:spacing w:after="0" w:line="240" w:lineRule="auto"/>
        <w:rPr>
          <w:rFonts w:ascii="Arial" w:hAnsi="Arial"/>
        </w:rPr>
      </w:pPr>
      <w:r w:rsidRPr="0094322C">
        <w:rPr>
          <w:rFonts w:ascii="Arial" w:hAnsi="Arial"/>
        </w:rPr>
        <w:t>(b) Is in addition to all other remedies for noncompliance that are available to us under this award.</w:t>
      </w:r>
    </w:p>
    <w:p w:rsidR="005115FA" w:rsidRPr="0094322C" w:rsidRDefault="005115FA" w:rsidP="005115FA">
      <w:pPr>
        <w:spacing w:after="0" w:line="240" w:lineRule="auto"/>
        <w:rPr>
          <w:rFonts w:ascii="Arial" w:hAnsi="Arial"/>
        </w:rPr>
      </w:pPr>
    </w:p>
    <w:p w:rsidR="005115FA" w:rsidRPr="0094322C" w:rsidRDefault="005115FA" w:rsidP="005115FA">
      <w:pPr>
        <w:spacing w:after="0" w:line="240" w:lineRule="auto"/>
        <w:rPr>
          <w:rFonts w:ascii="Arial" w:hAnsi="Arial"/>
        </w:rPr>
      </w:pPr>
      <w:r w:rsidRPr="0094322C">
        <w:rPr>
          <w:rFonts w:ascii="Arial" w:hAnsi="Arial"/>
        </w:rPr>
        <w:t xml:space="preserve">(iii) You must include the requirements of paragraph </w:t>
      </w:r>
      <w:r>
        <w:rPr>
          <w:rFonts w:ascii="Arial" w:hAnsi="Arial"/>
        </w:rPr>
        <w:t xml:space="preserve">a.1 </w:t>
      </w:r>
      <w:r w:rsidRPr="0094322C">
        <w:rPr>
          <w:rFonts w:ascii="Arial" w:hAnsi="Arial"/>
        </w:rPr>
        <w:t xml:space="preserve">of this award term in any </w:t>
      </w:r>
      <w:proofErr w:type="spellStart"/>
      <w:r w:rsidRPr="0094322C">
        <w:rPr>
          <w:rFonts w:ascii="Arial" w:hAnsi="Arial"/>
        </w:rPr>
        <w:t>subaward</w:t>
      </w:r>
      <w:proofErr w:type="spellEnd"/>
      <w:r w:rsidRPr="0094322C">
        <w:rPr>
          <w:rFonts w:ascii="Arial" w:hAnsi="Arial"/>
        </w:rPr>
        <w:t xml:space="preserve"> you make to a private entity.</w:t>
      </w:r>
    </w:p>
    <w:p w:rsidR="005115FA" w:rsidRPr="0094322C" w:rsidRDefault="005115FA" w:rsidP="005115FA">
      <w:pPr>
        <w:spacing w:after="0" w:line="240" w:lineRule="auto"/>
        <w:rPr>
          <w:rFonts w:ascii="Arial" w:hAnsi="Arial"/>
        </w:rPr>
      </w:pPr>
    </w:p>
    <w:p w:rsidR="005115FA" w:rsidRPr="0094322C" w:rsidRDefault="005115FA" w:rsidP="005115FA">
      <w:pPr>
        <w:spacing w:after="0" w:line="240" w:lineRule="auto"/>
        <w:rPr>
          <w:rFonts w:ascii="Arial" w:hAnsi="Arial"/>
        </w:rPr>
      </w:pPr>
      <w:r w:rsidRPr="0094322C">
        <w:rPr>
          <w:rFonts w:ascii="Arial" w:hAnsi="Arial"/>
        </w:rPr>
        <w:t>D.  Definitions. For purposes of this award term:</w:t>
      </w:r>
    </w:p>
    <w:p w:rsidR="005115FA" w:rsidRPr="0094322C" w:rsidRDefault="005115FA" w:rsidP="005115FA">
      <w:pPr>
        <w:spacing w:after="0" w:line="240" w:lineRule="auto"/>
        <w:rPr>
          <w:rFonts w:ascii="Arial" w:hAnsi="Arial"/>
        </w:rPr>
      </w:pPr>
    </w:p>
    <w:p w:rsidR="005115FA" w:rsidRPr="0094322C" w:rsidRDefault="005115FA" w:rsidP="005115FA">
      <w:pPr>
        <w:spacing w:after="0" w:line="240" w:lineRule="auto"/>
        <w:rPr>
          <w:rFonts w:ascii="Arial" w:hAnsi="Arial"/>
        </w:rPr>
      </w:pPr>
      <w:r w:rsidRPr="0094322C">
        <w:rPr>
          <w:rFonts w:ascii="Arial" w:hAnsi="Arial"/>
        </w:rPr>
        <w:t>(</w:t>
      </w:r>
      <w:proofErr w:type="spellStart"/>
      <w:r w:rsidRPr="0094322C">
        <w:rPr>
          <w:rFonts w:ascii="Arial" w:hAnsi="Arial"/>
        </w:rPr>
        <w:t>i</w:t>
      </w:r>
      <w:proofErr w:type="spellEnd"/>
      <w:r w:rsidRPr="0094322C">
        <w:rPr>
          <w:rFonts w:ascii="Arial" w:hAnsi="Arial"/>
        </w:rPr>
        <w:t>) “Employee” means either:</w:t>
      </w:r>
    </w:p>
    <w:p w:rsidR="005115FA" w:rsidRPr="0094322C" w:rsidRDefault="005115FA" w:rsidP="005115FA">
      <w:pPr>
        <w:spacing w:after="0" w:line="240" w:lineRule="auto"/>
        <w:rPr>
          <w:rFonts w:ascii="Arial" w:hAnsi="Arial"/>
        </w:rPr>
      </w:pPr>
    </w:p>
    <w:p w:rsidR="005115FA" w:rsidRPr="0094322C" w:rsidRDefault="005115FA" w:rsidP="005115FA">
      <w:pPr>
        <w:spacing w:after="0" w:line="240" w:lineRule="auto"/>
        <w:rPr>
          <w:rFonts w:ascii="Arial" w:hAnsi="Arial"/>
        </w:rPr>
      </w:pPr>
      <w:r w:rsidRPr="0094322C">
        <w:rPr>
          <w:rFonts w:ascii="Arial" w:hAnsi="Arial"/>
        </w:rPr>
        <w:t xml:space="preserve">(a)  An individual employed by you or a </w:t>
      </w:r>
      <w:proofErr w:type="spellStart"/>
      <w:r w:rsidRPr="0094322C">
        <w:rPr>
          <w:rFonts w:ascii="Arial" w:hAnsi="Arial"/>
        </w:rPr>
        <w:t>subrecipient</w:t>
      </w:r>
      <w:proofErr w:type="spellEnd"/>
      <w:r w:rsidRPr="0094322C">
        <w:rPr>
          <w:rFonts w:ascii="Arial" w:hAnsi="Arial"/>
        </w:rPr>
        <w:t xml:space="preserve"> who is engaged in the performance of the project or program under this award; or</w:t>
      </w:r>
    </w:p>
    <w:p w:rsidR="005115FA" w:rsidRPr="0094322C" w:rsidRDefault="005115FA" w:rsidP="005115FA">
      <w:pPr>
        <w:spacing w:after="0" w:line="240" w:lineRule="auto"/>
        <w:rPr>
          <w:rFonts w:ascii="Arial" w:hAnsi="Arial"/>
        </w:rPr>
      </w:pPr>
      <w:r w:rsidRPr="0094322C">
        <w:rPr>
          <w:rFonts w:ascii="Arial" w:hAnsi="Arial"/>
        </w:rPr>
        <w:t>(b) Another person engaged in the performance of the project or program under this award and not compensated by you including, but not limited to, a volunteer or individual whose services are contributed by a third party as an in-kind contribution toward cost sharing or matching requirements.</w:t>
      </w:r>
    </w:p>
    <w:p w:rsidR="005115FA" w:rsidRPr="0094322C" w:rsidRDefault="005115FA" w:rsidP="005115FA">
      <w:pPr>
        <w:spacing w:after="0" w:line="240" w:lineRule="auto"/>
        <w:rPr>
          <w:rFonts w:ascii="Arial" w:hAnsi="Arial"/>
        </w:rPr>
      </w:pPr>
    </w:p>
    <w:p w:rsidR="005115FA" w:rsidRPr="0094322C" w:rsidRDefault="005115FA" w:rsidP="005115FA">
      <w:pPr>
        <w:spacing w:after="0" w:line="240" w:lineRule="auto"/>
        <w:rPr>
          <w:rFonts w:ascii="Arial" w:hAnsi="Arial"/>
        </w:rPr>
      </w:pPr>
      <w:r w:rsidRPr="0094322C">
        <w:rPr>
          <w:rFonts w:ascii="Arial" w:hAnsi="Arial"/>
        </w:rPr>
        <w:t>(ii)  “Forced labor” means labor obtained by any of the following methods: the recruitment, harboring, transportation, provision, or obtaining of a person for labor or services, through the use of force, fraud, or coercion for the purpose of subjection to involuntary servitude, peonage, debt bondage, or slavery.</w:t>
      </w:r>
    </w:p>
    <w:p w:rsidR="005115FA" w:rsidRPr="0094322C" w:rsidRDefault="005115FA" w:rsidP="005115FA">
      <w:pPr>
        <w:spacing w:after="0" w:line="240" w:lineRule="auto"/>
        <w:rPr>
          <w:rFonts w:ascii="Arial" w:hAnsi="Arial"/>
        </w:rPr>
      </w:pPr>
    </w:p>
    <w:p w:rsidR="005115FA" w:rsidRPr="0094322C" w:rsidRDefault="005115FA" w:rsidP="005115FA">
      <w:pPr>
        <w:spacing w:after="0" w:line="240" w:lineRule="auto"/>
        <w:rPr>
          <w:rFonts w:ascii="Arial" w:hAnsi="Arial"/>
        </w:rPr>
      </w:pPr>
      <w:r w:rsidRPr="0094322C">
        <w:rPr>
          <w:rFonts w:ascii="Arial" w:hAnsi="Arial"/>
        </w:rPr>
        <w:t>(iii)  “Private entity”:</w:t>
      </w:r>
    </w:p>
    <w:p w:rsidR="005115FA" w:rsidRPr="0094322C" w:rsidRDefault="005115FA" w:rsidP="005115FA">
      <w:pPr>
        <w:spacing w:after="0" w:line="240" w:lineRule="auto"/>
        <w:rPr>
          <w:rFonts w:ascii="Arial" w:hAnsi="Arial"/>
        </w:rPr>
      </w:pPr>
    </w:p>
    <w:p w:rsidR="005115FA" w:rsidRPr="00FC7869" w:rsidRDefault="005115FA" w:rsidP="005115FA">
      <w:pPr>
        <w:spacing w:after="0" w:line="240" w:lineRule="auto"/>
        <w:rPr>
          <w:rFonts w:ascii="Arial" w:hAnsi="Arial"/>
        </w:rPr>
      </w:pPr>
      <w:r w:rsidRPr="0094322C">
        <w:rPr>
          <w:rFonts w:ascii="Arial" w:hAnsi="Arial"/>
        </w:rPr>
        <w:lastRenderedPageBreak/>
        <w:t>(a)  Means any entity other than a State, local government, Indian tribe, or foreign public entity, as those terms are defined in 2 CFR 175.25.</w:t>
      </w:r>
    </w:p>
    <w:p w:rsidR="005115FA" w:rsidRPr="00FC7869" w:rsidRDefault="005115FA" w:rsidP="005115FA">
      <w:pPr>
        <w:spacing w:after="0" w:line="240" w:lineRule="auto"/>
        <w:rPr>
          <w:rFonts w:ascii="Arial" w:hAnsi="Arial"/>
        </w:rPr>
      </w:pPr>
      <w:r w:rsidRPr="00FC7869">
        <w:rPr>
          <w:rFonts w:ascii="Arial" w:hAnsi="Arial"/>
        </w:rPr>
        <w:t>(b) Includes:</w:t>
      </w:r>
    </w:p>
    <w:p w:rsidR="005115FA" w:rsidRPr="00FC7869" w:rsidRDefault="005115FA" w:rsidP="005115FA">
      <w:pPr>
        <w:tabs>
          <w:tab w:val="left" w:pos="-1440"/>
          <w:tab w:val="left" w:pos="-720"/>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0" w:line="240" w:lineRule="auto"/>
        <w:rPr>
          <w:rFonts w:ascii="Arial" w:hAnsi="Arial"/>
        </w:rPr>
      </w:pPr>
      <w:r w:rsidRPr="00FC7869">
        <w:rPr>
          <w:rFonts w:ascii="Arial" w:hAnsi="Arial"/>
        </w:rPr>
        <w:t>1. A nonprofit organization, including any nonprofit institution of higher education, hospital, or tribal organization other than one included in the definition of Indian tribe at 2 CFR 175.25(b).</w:t>
      </w:r>
    </w:p>
    <w:p w:rsidR="005115FA" w:rsidRDefault="005115FA" w:rsidP="005115FA">
      <w:pPr>
        <w:tabs>
          <w:tab w:val="left" w:pos="-1440"/>
          <w:tab w:val="left" w:pos="-720"/>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0" w:line="240" w:lineRule="auto"/>
        <w:rPr>
          <w:rFonts w:ascii="Arial" w:hAnsi="Arial"/>
        </w:rPr>
      </w:pPr>
      <w:r w:rsidRPr="00FC7869">
        <w:rPr>
          <w:rFonts w:ascii="Arial" w:hAnsi="Arial"/>
        </w:rPr>
        <w:t>2. A for-profit organization.</w:t>
      </w:r>
    </w:p>
    <w:p w:rsidR="005115FA" w:rsidRPr="00FC7869" w:rsidRDefault="005115FA" w:rsidP="005115FA">
      <w:pPr>
        <w:tabs>
          <w:tab w:val="left" w:pos="-1440"/>
          <w:tab w:val="left" w:pos="-720"/>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0" w:line="240" w:lineRule="auto"/>
        <w:rPr>
          <w:rFonts w:ascii="Arial" w:hAnsi="Arial"/>
        </w:rPr>
      </w:pPr>
    </w:p>
    <w:p w:rsidR="005115FA" w:rsidRPr="00FC7869" w:rsidRDefault="005115FA" w:rsidP="005115FA">
      <w:pPr>
        <w:tabs>
          <w:tab w:val="left" w:pos="-1440"/>
          <w:tab w:val="left" w:pos="-720"/>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0" w:line="240" w:lineRule="auto"/>
        <w:rPr>
          <w:rFonts w:ascii="Arial" w:hAnsi="Arial"/>
        </w:rPr>
      </w:pPr>
      <w:r w:rsidRPr="00FC7869">
        <w:rPr>
          <w:rFonts w:ascii="Arial" w:hAnsi="Arial"/>
        </w:rPr>
        <w:t>(iv)  Severe forms of trafficking in persons,” “commercial sex act,” and “coercion” have the meanings given at section 103 of the TVPA, as amended (22 U.S.C. 7102).</w:t>
      </w:r>
    </w:p>
    <w:p w:rsidR="005115FA" w:rsidRPr="00FC7869" w:rsidRDefault="005115FA" w:rsidP="005115FA">
      <w:pPr>
        <w:spacing w:after="0" w:line="240" w:lineRule="auto"/>
        <w:rPr>
          <w:rFonts w:ascii="Arial" w:hAnsi="Arial"/>
          <w:b/>
        </w:rPr>
      </w:pPr>
    </w:p>
    <w:p w:rsidR="005115FA" w:rsidRPr="00FC7869" w:rsidRDefault="005115FA" w:rsidP="005115FA">
      <w:pPr>
        <w:spacing w:after="0" w:line="240" w:lineRule="auto"/>
        <w:rPr>
          <w:rFonts w:ascii="Arial" w:hAnsi="Arial"/>
          <w:b/>
        </w:rPr>
      </w:pPr>
      <w:r w:rsidRPr="00FC7869">
        <w:rPr>
          <w:rFonts w:ascii="Arial" w:hAnsi="Arial"/>
          <w:b/>
        </w:rPr>
        <w:t xml:space="preserve">21.  </w:t>
      </w:r>
      <w:r w:rsidRPr="00FC7869">
        <w:rPr>
          <w:rFonts w:ascii="Arial" w:hAnsi="Arial"/>
          <w:b/>
          <w:u w:val="single"/>
        </w:rPr>
        <w:t>Research Integrity</w:t>
      </w:r>
    </w:p>
    <w:p w:rsidR="005115FA" w:rsidRPr="00FC7869" w:rsidRDefault="005115FA" w:rsidP="005115FA">
      <w:pPr>
        <w:tabs>
          <w:tab w:val="left" w:pos="-1440"/>
          <w:tab w:val="left" w:pos="-72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0" w:line="240" w:lineRule="auto"/>
        <w:rPr>
          <w:rFonts w:ascii="Arial" w:hAnsi="Arial"/>
        </w:rPr>
      </w:pPr>
    </w:p>
    <w:p w:rsidR="005115FA" w:rsidRPr="00FC7869" w:rsidRDefault="005115FA" w:rsidP="005115FA">
      <w:pPr>
        <w:tabs>
          <w:tab w:val="left" w:pos="-1440"/>
          <w:tab w:val="left" w:pos="-72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0" w:line="240" w:lineRule="auto"/>
        <w:rPr>
          <w:rFonts w:ascii="Arial" w:hAnsi="Arial"/>
        </w:rPr>
      </w:pPr>
      <w:r w:rsidRPr="00FC7869">
        <w:rPr>
          <w:rFonts w:ascii="Arial" w:hAnsi="Arial"/>
        </w:rPr>
        <w:t xml:space="preserve">A.  USGS requires that all grant or cooperative agreement recipient organizations adhere to the Federal Policy on Research Misconduct, Office of Science and Technology Policy, December 6, 2001, 65 Federal Register (FR) 76260,   http://www.ostp.gov/html/001207_3.html.  The Federal Policy on Research Misconduct outlines requirements for addressing allegations of research misconduct, including the investigation, adjudication, and appeal of allegations of research misconduct and the implementation of appropriate administrative actions.  </w:t>
      </w:r>
    </w:p>
    <w:p w:rsidR="005115FA" w:rsidRPr="00FC7869" w:rsidRDefault="005115FA" w:rsidP="005115FA">
      <w:pPr>
        <w:tabs>
          <w:tab w:val="left" w:pos="-1440"/>
          <w:tab w:val="left" w:pos="-72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0" w:line="240" w:lineRule="auto"/>
        <w:rPr>
          <w:rFonts w:ascii="Arial" w:hAnsi="Arial"/>
        </w:rPr>
      </w:pPr>
    </w:p>
    <w:p w:rsidR="005115FA" w:rsidRPr="00FC7869" w:rsidRDefault="005115FA" w:rsidP="005115FA">
      <w:pPr>
        <w:tabs>
          <w:tab w:val="left" w:pos="-1440"/>
          <w:tab w:val="left" w:pos="-72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0" w:line="240" w:lineRule="auto"/>
        <w:rPr>
          <w:rFonts w:ascii="Arial" w:hAnsi="Arial"/>
        </w:rPr>
      </w:pPr>
      <w:r w:rsidRPr="00FC7869">
        <w:rPr>
          <w:rFonts w:ascii="Arial" w:hAnsi="Arial"/>
        </w:rPr>
        <w:t>B.  The recipient must promptly notify the USGS Project Office when research misconduct that warrants an investigation pursuant to the Federal Policy on Research Misconduct is alleged.</w:t>
      </w:r>
    </w:p>
    <w:p w:rsidR="005115FA" w:rsidRPr="00FC7869" w:rsidRDefault="005115FA" w:rsidP="005115FA">
      <w:pPr>
        <w:tabs>
          <w:tab w:val="left" w:pos="-1440"/>
          <w:tab w:val="left" w:pos="-72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0" w:line="240" w:lineRule="auto"/>
        <w:rPr>
          <w:rFonts w:ascii="Arial" w:hAnsi="Arial"/>
          <w:b/>
        </w:rPr>
      </w:pPr>
    </w:p>
    <w:p w:rsidR="005115FA" w:rsidRPr="00FC7869" w:rsidRDefault="005115FA" w:rsidP="005115FA">
      <w:pPr>
        <w:tabs>
          <w:tab w:val="left" w:pos="-1440"/>
          <w:tab w:val="left" w:pos="-72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0" w:line="240" w:lineRule="auto"/>
        <w:rPr>
          <w:rFonts w:ascii="Arial" w:hAnsi="Arial"/>
          <w:b/>
        </w:rPr>
      </w:pPr>
      <w:r w:rsidRPr="00FC7869">
        <w:rPr>
          <w:rFonts w:ascii="Arial" w:hAnsi="Arial"/>
          <w:b/>
        </w:rPr>
        <w:t xml:space="preserve">22.  </w:t>
      </w:r>
      <w:r w:rsidRPr="00FC7869">
        <w:rPr>
          <w:rFonts w:ascii="Arial" w:hAnsi="Arial"/>
          <w:b/>
          <w:u w:val="single"/>
        </w:rPr>
        <w:t>Fiscal Integrity</w:t>
      </w:r>
    </w:p>
    <w:p w:rsidR="005115FA" w:rsidRPr="00FC7869" w:rsidRDefault="005115FA" w:rsidP="005115FA">
      <w:pPr>
        <w:tabs>
          <w:tab w:val="left" w:pos="-1440"/>
          <w:tab w:val="left" w:pos="-72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0" w:line="240" w:lineRule="auto"/>
        <w:rPr>
          <w:rFonts w:ascii="Arial" w:hAnsi="Arial"/>
        </w:rPr>
      </w:pPr>
    </w:p>
    <w:p w:rsidR="005115FA" w:rsidRPr="00FC7869" w:rsidRDefault="005115FA" w:rsidP="005115FA">
      <w:pPr>
        <w:tabs>
          <w:tab w:val="left" w:pos="-1440"/>
          <w:tab w:val="left" w:pos="-72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0" w:line="240" w:lineRule="auto"/>
        <w:rPr>
          <w:rFonts w:ascii="Arial" w:hAnsi="Arial"/>
        </w:rPr>
      </w:pPr>
      <w:r w:rsidRPr="00FC7869">
        <w:rPr>
          <w:rFonts w:ascii="Arial" w:hAnsi="Arial"/>
        </w:rPr>
        <w:t>The recipient will notify the USGS Contracting Officer/Grants officer of any significant problems relating to the administrative or financial aspects of the award, such as misappropriation of Federal funds.</w:t>
      </w:r>
    </w:p>
    <w:p w:rsidR="005115FA" w:rsidRPr="00FC7869" w:rsidRDefault="005115FA" w:rsidP="005115FA">
      <w:pPr>
        <w:keepNext/>
        <w:tabs>
          <w:tab w:val="left" w:pos="-1440"/>
          <w:tab w:val="left" w:pos="-72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0" w:line="240" w:lineRule="auto"/>
        <w:rPr>
          <w:rFonts w:ascii="Arial" w:hAnsi="Arial"/>
          <w:b/>
        </w:rPr>
      </w:pPr>
    </w:p>
    <w:p w:rsidR="005115FA" w:rsidRPr="00FC7869" w:rsidRDefault="005115FA" w:rsidP="005115FA">
      <w:pPr>
        <w:keepNext/>
        <w:tabs>
          <w:tab w:val="left" w:pos="-1440"/>
          <w:tab w:val="left" w:pos="-72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0" w:line="240" w:lineRule="auto"/>
        <w:rPr>
          <w:rFonts w:ascii="Arial" w:hAnsi="Arial"/>
          <w:b/>
        </w:rPr>
      </w:pPr>
      <w:r w:rsidRPr="00FC7869">
        <w:rPr>
          <w:rFonts w:ascii="Arial" w:hAnsi="Arial"/>
          <w:b/>
        </w:rPr>
        <w:t xml:space="preserve">23.   </w:t>
      </w:r>
      <w:r w:rsidRPr="00FC7869">
        <w:rPr>
          <w:rFonts w:ascii="Arial" w:hAnsi="Arial"/>
          <w:b/>
          <w:u w:val="single"/>
        </w:rPr>
        <w:t>Program Income</w:t>
      </w:r>
    </w:p>
    <w:p w:rsidR="005115FA" w:rsidRPr="00FC7869" w:rsidRDefault="005115FA" w:rsidP="005115FA">
      <w:pPr>
        <w:tabs>
          <w:tab w:val="left" w:pos="-1440"/>
          <w:tab w:val="left" w:pos="-72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0" w:line="240" w:lineRule="auto"/>
        <w:rPr>
          <w:rFonts w:ascii="Arial" w:hAnsi="Arial"/>
        </w:rPr>
      </w:pPr>
    </w:p>
    <w:p w:rsidR="005115FA" w:rsidRPr="00FC7869" w:rsidRDefault="005115FA" w:rsidP="005115FA">
      <w:pPr>
        <w:tabs>
          <w:tab w:val="left" w:pos="-1440"/>
          <w:tab w:val="left" w:pos="-72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0" w:line="240" w:lineRule="auto"/>
        <w:rPr>
          <w:rFonts w:ascii="Arial" w:hAnsi="Arial"/>
        </w:rPr>
      </w:pPr>
      <w:r w:rsidRPr="00FC7869">
        <w:rPr>
          <w:rFonts w:ascii="Arial" w:hAnsi="Arial"/>
        </w:rPr>
        <w:t xml:space="preserve">A.  The recipient will have no obligation to the Federal Government for program income earned from license fees and royalties for copyrighted material, in accordance with 43 CFR 12.924(h) (for A-110 recipients) or 43 CFR 12.65(e) (for A-102 recipients). </w:t>
      </w:r>
    </w:p>
    <w:p w:rsidR="005115FA" w:rsidRPr="00FC7869" w:rsidRDefault="005115FA" w:rsidP="005115FA">
      <w:pPr>
        <w:tabs>
          <w:tab w:val="left" w:pos="-1440"/>
          <w:tab w:val="left" w:pos="-72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0" w:line="240" w:lineRule="auto"/>
        <w:rPr>
          <w:rFonts w:ascii="Arial" w:hAnsi="Arial"/>
        </w:rPr>
      </w:pPr>
    </w:p>
    <w:p w:rsidR="005115FA" w:rsidRPr="00543903" w:rsidRDefault="005115FA" w:rsidP="00125DCC">
      <w:pPr>
        <w:pStyle w:val="ListParagraph"/>
        <w:numPr>
          <w:ilvl w:val="0"/>
          <w:numId w:val="11"/>
        </w:numPr>
        <w:tabs>
          <w:tab w:val="left" w:pos="-1440"/>
          <w:tab w:val="left" w:pos="-72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0" w:line="240" w:lineRule="auto"/>
        <w:rPr>
          <w:rFonts w:ascii="Arial" w:hAnsi="Arial"/>
        </w:rPr>
      </w:pPr>
      <w:r w:rsidRPr="00543903">
        <w:rPr>
          <w:rFonts w:ascii="Arial" w:hAnsi="Arial"/>
        </w:rPr>
        <w:t>If a purpose of this award is to support a conference, symposium, or similar event, income related to that event will be deducted from total allowable costs to determine the net allowable costs before calculating the Government's share of reimbursable costs, as provided in 3 CFR 12.65(g)(1) (for A-102 recipients) or 43 CFR 12.924(b)(3) (for A-110 recipients).</w:t>
      </w:r>
    </w:p>
    <w:p w:rsidR="005115FA" w:rsidRPr="00543903" w:rsidRDefault="005115FA" w:rsidP="005115FA">
      <w:pPr>
        <w:tabs>
          <w:tab w:val="left" w:pos="-1440"/>
          <w:tab w:val="left" w:pos="-72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0" w:line="240" w:lineRule="auto"/>
        <w:rPr>
          <w:rFonts w:ascii="Arial" w:hAnsi="Arial"/>
        </w:rPr>
      </w:pPr>
    </w:p>
    <w:p w:rsidR="005115FA" w:rsidRPr="00FC7869" w:rsidRDefault="005115FA" w:rsidP="005115FA">
      <w:pPr>
        <w:tabs>
          <w:tab w:val="left" w:pos="-1440"/>
          <w:tab w:val="left" w:pos="-72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0" w:line="240" w:lineRule="auto"/>
        <w:rPr>
          <w:rFonts w:ascii="Arial" w:hAnsi="Arial"/>
        </w:rPr>
      </w:pPr>
      <w:r w:rsidRPr="00FC7869">
        <w:rPr>
          <w:rFonts w:ascii="Arial" w:hAnsi="Arial"/>
        </w:rPr>
        <w:t>C.  If the recipient is an educational institution or nonprofit research organization, any other program income will be added to funds committed to the project by the Federal awarding agency and recipient and be used to further eligible project or program objectives, as described in 43 CFR 12.924(b)(1).</w:t>
      </w:r>
    </w:p>
    <w:p w:rsidR="005115FA" w:rsidRPr="00FC7869" w:rsidRDefault="005115FA" w:rsidP="005115FA">
      <w:pPr>
        <w:tabs>
          <w:tab w:val="left" w:pos="-1440"/>
          <w:tab w:val="left" w:pos="-72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0" w:line="240" w:lineRule="auto"/>
        <w:rPr>
          <w:rFonts w:ascii="Arial" w:hAnsi="Arial"/>
        </w:rPr>
      </w:pPr>
    </w:p>
    <w:p w:rsidR="005115FA" w:rsidRPr="00FC7869" w:rsidRDefault="005115FA" w:rsidP="005115FA">
      <w:pPr>
        <w:tabs>
          <w:tab w:val="left" w:pos="-1440"/>
          <w:tab w:val="left" w:pos="-72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0" w:line="240" w:lineRule="auto"/>
        <w:rPr>
          <w:rFonts w:ascii="Arial" w:hAnsi="Arial"/>
        </w:rPr>
      </w:pPr>
      <w:r w:rsidRPr="00FC7869">
        <w:rPr>
          <w:rFonts w:ascii="Arial" w:hAnsi="Arial"/>
        </w:rPr>
        <w:t>D.  For all other types of recipients, any other program income will be deducted from total allowable costs to determine the net allowable costs before calculating the Government's share of reimbursable costs, as provided in 3 CFR 12.65(g)(1) (for A-102 recipients) or 43 CFR 12.924(b)(3) (for A-110 recipients).</w:t>
      </w:r>
    </w:p>
    <w:p w:rsidR="005115FA" w:rsidRPr="00FC7869" w:rsidRDefault="005115FA" w:rsidP="005115FA">
      <w:pPr>
        <w:pStyle w:val="Default"/>
        <w:rPr>
          <w:rFonts w:ascii="Arial" w:hAnsi="Arial"/>
          <w:b/>
          <w:sz w:val="22"/>
          <w:szCs w:val="22"/>
        </w:rPr>
      </w:pPr>
    </w:p>
    <w:p w:rsidR="005115FA" w:rsidRPr="00FC7869" w:rsidRDefault="005115FA" w:rsidP="005115FA">
      <w:pPr>
        <w:pStyle w:val="Default"/>
        <w:rPr>
          <w:rFonts w:ascii="Arial" w:hAnsi="Arial"/>
          <w:b/>
          <w:sz w:val="22"/>
          <w:szCs w:val="23"/>
          <w:u w:val="single"/>
        </w:rPr>
      </w:pPr>
      <w:r w:rsidRPr="00FC7869">
        <w:rPr>
          <w:rFonts w:ascii="Arial" w:hAnsi="Arial"/>
          <w:b/>
          <w:sz w:val="22"/>
          <w:szCs w:val="22"/>
        </w:rPr>
        <w:t>24.</w:t>
      </w:r>
      <w:r w:rsidRPr="00FC7869">
        <w:rPr>
          <w:rFonts w:ascii="Arial" w:hAnsi="Arial"/>
          <w:sz w:val="22"/>
          <w:szCs w:val="22"/>
        </w:rPr>
        <w:t xml:space="preserve">  </w:t>
      </w:r>
      <w:r w:rsidRPr="00FC7869">
        <w:rPr>
          <w:rFonts w:ascii="Arial" w:hAnsi="Arial"/>
          <w:b/>
          <w:sz w:val="22"/>
          <w:szCs w:val="23"/>
          <w:u w:val="single"/>
        </w:rPr>
        <w:t>Prohibition on Text Messaging and Using Electronic  Equipment Supplied by the Government while Driving</w:t>
      </w:r>
    </w:p>
    <w:p w:rsidR="005115FA" w:rsidRPr="00FC7869" w:rsidRDefault="005115FA" w:rsidP="005115FA">
      <w:pPr>
        <w:spacing w:after="0" w:line="240" w:lineRule="auto"/>
        <w:rPr>
          <w:rFonts w:ascii="Arial" w:hAnsi="Arial"/>
          <w:b/>
          <w:color w:val="000000"/>
          <w:szCs w:val="23"/>
          <w:u w:val="single"/>
        </w:rPr>
      </w:pPr>
    </w:p>
    <w:p w:rsidR="005115FA" w:rsidRPr="00FC7869" w:rsidRDefault="005115FA" w:rsidP="005115FA">
      <w:pPr>
        <w:spacing w:after="0" w:line="240" w:lineRule="auto"/>
        <w:rPr>
          <w:rFonts w:ascii="Arial" w:hAnsi="Arial"/>
          <w:color w:val="000000"/>
        </w:rPr>
      </w:pPr>
      <w:r w:rsidRPr="00FC7869">
        <w:rPr>
          <w:rFonts w:ascii="Arial" w:hAnsi="Arial"/>
          <w:color w:val="000000"/>
        </w:rPr>
        <w:t>Executive Order 13513, Federal Leadership On Reducing Text Messaging While Driving, was signed by President Barack Obama on October 1, 2009 (</w:t>
      </w:r>
      <w:proofErr w:type="spellStart"/>
      <w:r w:rsidRPr="00FC7869">
        <w:rPr>
          <w:rFonts w:ascii="Arial" w:hAnsi="Arial"/>
          <w:color w:val="000000"/>
        </w:rPr>
        <w:t>ref.:http</w:t>
      </w:r>
      <w:proofErr w:type="spellEnd"/>
      <w:r w:rsidRPr="00FC7869">
        <w:rPr>
          <w:rFonts w:ascii="Arial" w:hAnsi="Arial"/>
          <w:color w:val="000000"/>
        </w:rPr>
        <w:t>://</w:t>
      </w:r>
      <w:proofErr w:type="spellStart"/>
      <w:r w:rsidRPr="00FC7869">
        <w:rPr>
          <w:rFonts w:ascii="Arial" w:hAnsi="Arial"/>
          <w:color w:val="000000"/>
        </w:rPr>
        <w:t>edocket.access.qpo.qov</w:t>
      </w:r>
      <w:proofErr w:type="spellEnd"/>
      <w:r w:rsidRPr="00FC7869">
        <w:rPr>
          <w:rFonts w:ascii="Arial" w:hAnsi="Arial"/>
          <w:color w:val="000000"/>
        </w:rPr>
        <w:t>/2009/</w:t>
      </w:r>
      <w:proofErr w:type="spellStart"/>
      <w:r w:rsidRPr="00FC7869">
        <w:rPr>
          <w:rFonts w:ascii="Arial" w:hAnsi="Arial"/>
          <w:color w:val="000000"/>
        </w:rPr>
        <w:t>pdf</w:t>
      </w:r>
      <w:proofErr w:type="spellEnd"/>
      <w:r w:rsidRPr="00FC7869">
        <w:rPr>
          <w:rFonts w:ascii="Arial" w:hAnsi="Arial"/>
          <w:color w:val="000000"/>
        </w:rPr>
        <w:t xml:space="preserve">/E9-24203.pdf). This executive order introduces a Federal Government-wide prohibition on the use of text messaging while driving on official business or while using Government-supplied equipment.  Additional guidance enforcing the ban will be issued at a later date. In the meantime, please adopt and enforce policies that immediately ban text </w:t>
      </w:r>
      <w:r w:rsidRPr="00FC7869">
        <w:rPr>
          <w:rFonts w:ascii="Arial" w:hAnsi="Arial"/>
          <w:color w:val="000000"/>
        </w:rPr>
        <w:lastRenderedPageBreak/>
        <w:t>messaging while driving company-owned or rented vehicles or GOV, or while driving POV when on official Government business or when performing any work for or on behalf of the Government.</w:t>
      </w:r>
    </w:p>
    <w:p w:rsidR="005115FA" w:rsidRPr="00FC7869" w:rsidRDefault="005115FA" w:rsidP="005115FA">
      <w:pPr>
        <w:spacing w:after="0" w:line="240" w:lineRule="auto"/>
        <w:rPr>
          <w:rFonts w:ascii="Arial" w:hAnsi="Arial"/>
          <w:color w:val="000000"/>
        </w:rPr>
      </w:pPr>
    </w:p>
    <w:p w:rsidR="005115FA" w:rsidRPr="00FC7869" w:rsidRDefault="005115FA" w:rsidP="005115FA">
      <w:pPr>
        <w:spacing w:after="0" w:line="240" w:lineRule="auto"/>
        <w:rPr>
          <w:rFonts w:ascii="Arial" w:hAnsi="Arial"/>
          <w:b/>
        </w:rPr>
      </w:pPr>
      <w:r w:rsidRPr="00FC7869">
        <w:rPr>
          <w:rFonts w:ascii="Arial" w:hAnsi="Arial"/>
          <w:b/>
          <w:color w:val="000000"/>
        </w:rPr>
        <w:t xml:space="preserve">25.  </w:t>
      </w:r>
      <w:r w:rsidRPr="00FC7869">
        <w:rPr>
          <w:rFonts w:ascii="Arial" w:hAnsi="Arial"/>
          <w:b/>
          <w:u w:val="single"/>
        </w:rPr>
        <w:t xml:space="preserve">Transparency Act </w:t>
      </w:r>
      <w:proofErr w:type="spellStart"/>
      <w:r w:rsidRPr="00FC7869">
        <w:rPr>
          <w:rFonts w:ascii="Arial" w:hAnsi="Arial"/>
          <w:b/>
          <w:u w:val="single"/>
        </w:rPr>
        <w:t>Subaward</w:t>
      </w:r>
      <w:proofErr w:type="spellEnd"/>
      <w:r w:rsidRPr="00FC7869">
        <w:rPr>
          <w:rFonts w:ascii="Arial" w:hAnsi="Arial"/>
          <w:b/>
          <w:u w:val="single"/>
        </w:rPr>
        <w:t xml:space="preserve"> and Executive Compensation Reporting (2 CFR Part 170).</w:t>
      </w:r>
    </w:p>
    <w:p w:rsidR="005115FA" w:rsidRPr="00FC7869" w:rsidRDefault="005115FA" w:rsidP="005115FA">
      <w:pPr>
        <w:pStyle w:val="NormalWeb"/>
        <w:spacing w:before="0" w:beforeAutospacing="0" w:after="0" w:afterAutospacing="0"/>
        <w:rPr>
          <w:rFonts w:ascii="Arial" w:hAnsi="Arial"/>
          <w:sz w:val="22"/>
          <w:szCs w:val="22"/>
        </w:rPr>
      </w:pPr>
    </w:p>
    <w:p w:rsidR="005115FA" w:rsidRPr="00FC7869" w:rsidRDefault="005115FA" w:rsidP="005115FA">
      <w:pPr>
        <w:pStyle w:val="NormalWeb"/>
        <w:spacing w:before="0" w:beforeAutospacing="0" w:after="0" w:afterAutospacing="0"/>
        <w:rPr>
          <w:rFonts w:ascii="Arial" w:hAnsi="Arial"/>
          <w:iCs/>
          <w:sz w:val="22"/>
          <w:szCs w:val="22"/>
        </w:rPr>
      </w:pPr>
      <w:r w:rsidRPr="00FC7869">
        <w:rPr>
          <w:rFonts w:ascii="Arial" w:hAnsi="Arial"/>
          <w:sz w:val="22"/>
          <w:szCs w:val="22"/>
        </w:rPr>
        <w:t xml:space="preserve">a. </w:t>
      </w:r>
      <w:r w:rsidRPr="00FC7869">
        <w:rPr>
          <w:rFonts w:ascii="Arial" w:hAnsi="Arial"/>
          <w:iCs/>
          <w:sz w:val="22"/>
          <w:szCs w:val="22"/>
          <w:u w:val="single"/>
        </w:rPr>
        <w:t xml:space="preserve">Reporting of first-tier </w:t>
      </w:r>
      <w:proofErr w:type="spellStart"/>
      <w:r w:rsidRPr="00FC7869">
        <w:rPr>
          <w:rFonts w:ascii="Arial" w:hAnsi="Arial"/>
          <w:iCs/>
          <w:sz w:val="22"/>
          <w:szCs w:val="22"/>
          <w:u w:val="single"/>
        </w:rPr>
        <w:t>subawards</w:t>
      </w:r>
      <w:proofErr w:type="spellEnd"/>
      <w:r w:rsidRPr="00FC7869">
        <w:rPr>
          <w:rFonts w:ascii="Arial" w:hAnsi="Arial"/>
          <w:iCs/>
          <w:sz w:val="22"/>
          <w:szCs w:val="22"/>
        </w:rPr>
        <w:t>.</w:t>
      </w:r>
    </w:p>
    <w:p w:rsidR="005115FA" w:rsidRPr="00FC7869" w:rsidRDefault="005115FA" w:rsidP="005115FA">
      <w:pPr>
        <w:pStyle w:val="NormalWeb"/>
        <w:spacing w:before="0" w:beforeAutospacing="0" w:after="0" w:afterAutospacing="0"/>
        <w:rPr>
          <w:rFonts w:ascii="Arial" w:hAnsi="Arial"/>
          <w:sz w:val="22"/>
          <w:szCs w:val="22"/>
        </w:rPr>
      </w:pPr>
    </w:p>
    <w:p w:rsidR="005115FA" w:rsidRPr="00FC7869" w:rsidRDefault="005115FA" w:rsidP="005115FA">
      <w:pPr>
        <w:pStyle w:val="NormalWeb"/>
        <w:spacing w:before="0" w:beforeAutospacing="0" w:after="0" w:afterAutospacing="0"/>
        <w:rPr>
          <w:rFonts w:ascii="Arial" w:hAnsi="Arial"/>
          <w:sz w:val="22"/>
          <w:szCs w:val="22"/>
        </w:rPr>
      </w:pPr>
      <w:r w:rsidRPr="00FC7869">
        <w:rPr>
          <w:rFonts w:ascii="Arial" w:hAnsi="Arial"/>
          <w:sz w:val="22"/>
          <w:szCs w:val="22"/>
        </w:rPr>
        <w:t xml:space="preserve">1.  </w:t>
      </w:r>
      <w:r w:rsidRPr="00FC7869">
        <w:rPr>
          <w:rFonts w:ascii="Arial" w:hAnsi="Arial"/>
          <w:iCs/>
          <w:sz w:val="22"/>
          <w:szCs w:val="22"/>
          <w:u w:val="single"/>
        </w:rPr>
        <w:t>Applicability</w:t>
      </w:r>
      <w:r w:rsidRPr="00FC7869">
        <w:rPr>
          <w:rFonts w:ascii="Arial" w:hAnsi="Arial"/>
          <w:i/>
          <w:iCs/>
          <w:sz w:val="22"/>
          <w:szCs w:val="22"/>
        </w:rPr>
        <w:t xml:space="preserve">. </w:t>
      </w:r>
      <w:r w:rsidRPr="00FC7869">
        <w:rPr>
          <w:rFonts w:ascii="Arial" w:hAnsi="Arial"/>
          <w:sz w:val="22"/>
          <w:szCs w:val="22"/>
        </w:rPr>
        <w:t xml:space="preserve">Unless you are exempt as provided in paragraph d. of this award term, you must report each action that obligates $25,000 or more in Federal funds that does not include Recovery funds (as defined in section 1512(a)(2) of the American Recovery and Reinvestment Act of 2009, Pub. L. 111–5) for a </w:t>
      </w:r>
      <w:proofErr w:type="spellStart"/>
      <w:r w:rsidRPr="00FC7869">
        <w:rPr>
          <w:rFonts w:ascii="Arial" w:hAnsi="Arial"/>
          <w:sz w:val="22"/>
          <w:szCs w:val="22"/>
        </w:rPr>
        <w:t>subaward</w:t>
      </w:r>
      <w:proofErr w:type="spellEnd"/>
      <w:r w:rsidRPr="00FC7869">
        <w:rPr>
          <w:rFonts w:ascii="Arial" w:hAnsi="Arial"/>
          <w:sz w:val="22"/>
          <w:szCs w:val="22"/>
        </w:rPr>
        <w:t xml:space="preserve"> to an entity (see definitions in paragraph e. of this award term).</w:t>
      </w:r>
    </w:p>
    <w:p w:rsidR="005115FA" w:rsidRPr="00FC7869" w:rsidRDefault="005115FA" w:rsidP="005115FA">
      <w:pPr>
        <w:pStyle w:val="NormalWeb"/>
        <w:spacing w:before="0" w:beforeAutospacing="0" w:after="0" w:afterAutospacing="0"/>
        <w:rPr>
          <w:rFonts w:ascii="Arial" w:hAnsi="Arial"/>
          <w:sz w:val="22"/>
          <w:szCs w:val="22"/>
        </w:rPr>
      </w:pPr>
    </w:p>
    <w:p w:rsidR="005115FA" w:rsidRPr="00FC7869" w:rsidRDefault="005115FA" w:rsidP="005115FA">
      <w:pPr>
        <w:pStyle w:val="NormalWeb"/>
        <w:spacing w:before="0" w:beforeAutospacing="0" w:after="0" w:afterAutospacing="0"/>
        <w:rPr>
          <w:rFonts w:ascii="Arial" w:hAnsi="Arial"/>
          <w:sz w:val="22"/>
          <w:szCs w:val="22"/>
        </w:rPr>
      </w:pPr>
      <w:r w:rsidRPr="00FC7869">
        <w:rPr>
          <w:rFonts w:ascii="Arial" w:hAnsi="Arial"/>
          <w:sz w:val="22"/>
          <w:szCs w:val="22"/>
        </w:rPr>
        <w:t xml:space="preserve">2.  </w:t>
      </w:r>
      <w:r w:rsidRPr="00FC7869">
        <w:rPr>
          <w:rFonts w:ascii="Arial" w:hAnsi="Arial"/>
          <w:iCs/>
          <w:sz w:val="22"/>
          <w:szCs w:val="22"/>
          <w:u w:val="single"/>
        </w:rPr>
        <w:t>Where and when to report</w:t>
      </w:r>
      <w:r w:rsidRPr="00FC7869">
        <w:rPr>
          <w:rFonts w:ascii="Arial" w:hAnsi="Arial"/>
          <w:i/>
          <w:iCs/>
          <w:sz w:val="22"/>
          <w:szCs w:val="22"/>
        </w:rPr>
        <w:t xml:space="preserve">. </w:t>
      </w:r>
    </w:p>
    <w:p w:rsidR="005115FA" w:rsidRPr="00FC7869" w:rsidRDefault="005115FA" w:rsidP="00125DCC">
      <w:pPr>
        <w:pStyle w:val="NormalWeb"/>
        <w:numPr>
          <w:ilvl w:val="0"/>
          <w:numId w:val="30"/>
        </w:numPr>
        <w:spacing w:before="0" w:beforeAutospacing="0" w:after="0" w:afterAutospacing="0"/>
        <w:ind w:left="0" w:firstLine="720"/>
        <w:rPr>
          <w:rFonts w:ascii="Arial" w:hAnsi="Arial"/>
          <w:iCs/>
          <w:sz w:val="22"/>
          <w:szCs w:val="22"/>
        </w:rPr>
      </w:pPr>
      <w:r w:rsidRPr="00FC7869">
        <w:rPr>
          <w:rFonts w:ascii="Arial" w:hAnsi="Arial"/>
          <w:sz w:val="22"/>
          <w:szCs w:val="22"/>
        </w:rPr>
        <w:t xml:space="preserve">You must report each obligating action described in paragraph a.1. of this award term to </w:t>
      </w:r>
      <w:hyperlink r:id="rId51" w:history="1">
        <w:r w:rsidRPr="00FC7869">
          <w:rPr>
            <w:rStyle w:val="Hyperlink"/>
            <w:rFonts w:ascii="Arial" w:hAnsi="Arial"/>
            <w:iCs/>
            <w:sz w:val="22"/>
            <w:szCs w:val="22"/>
          </w:rPr>
          <w:t>http://www.fsrs.gov</w:t>
        </w:r>
      </w:hyperlink>
      <w:r w:rsidRPr="00FC7869">
        <w:rPr>
          <w:rFonts w:ascii="Arial" w:hAnsi="Arial"/>
          <w:iCs/>
          <w:sz w:val="22"/>
          <w:szCs w:val="22"/>
        </w:rPr>
        <w:t>.</w:t>
      </w:r>
    </w:p>
    <w:p w:rsidR="005115FA" w:rsidRPr="00FC7869" w:rsidRDefault="005115FA" w:rsidP="00125DCC">
      <w:pPr>
        <w:pStyle w:val="NormalWeb"/>
        <w:numPr>
          <w:ilvl w:val="0"/>
          <w:numId w:val="30"/>
        </w:numPr>
        <w:spacing w:before="0" w:beforeAutospacing="0" w:after="0" w:afterAutospacing="0"/>
        <w:ind w:left="0" w:firstLine="720"/>
        <w:rPr>
          <w:rFonts w:ascii="Arial" w:hAnsi="Arial"/>
          <w:sz w:val="22"/>
          <w:szCs w:val="22"/>
        </w:rPr>
      </w:pPr>
      <w:r w:rsidRPr="00FC7869">
        <w:rPr>
          <w:rFonts w:ascii="Arial" w:hAnsi="Arial"/>
          <w:sz w:val="22"/>
          <w:szCs w:val="22"/>
        </w:rPr>
        <w:t xml:space="preserve">For </w:t>
      </w:r>
      <w:proofErr w:type="spellStart"/>
      <w:r w:rsidRPr="00FC7869">
        <w:rPr>
          <w:rFonts w:ascii="Arial" w:hAnsi="Arial"/>
          <w:sz w:val="22"/>
          <w:szCs w:val="22"/>
        </w:rPr>
        <w:t>subaward</w:t>
      </w:r>
      <w:proofErr w:type="spellEnd"/>
      <w:r w:rsidRPr="00FC7869">
        <w:rPr>
          <w:rFonts w:ascii="Arial" w:hAnsi="Arial"/>
          <w:sz w:val="22"/>
          <w:szCs w:val="22"/>
        </w:rPr>
        <w:t xml:space="preserve"> information, report no later than the end of the month following the month in which the obligation was made. (For example, if the obligation was made on November 7, 2010, the obligation must be reported by no later than December 31, 2010.)</w:t>
      </w:r>
    </w:p>
    <w:p w:rsidR="005115FA" w:rsidRPr="00FC7869" w:rsidRDefault="005115FA" w:rsidP="005115FA">
      <w:pPr>
        <w:pStyle w:val="NormalWeb"/>
        <w:spacing w:before="0" w:beforeAutospacing="0" w:after="0" w:afterAutospacing="0"/>
        <w:rPr>
          <w:rFonts w:ascii="Arial" w:hAnsi="Arial"/>
          <w:sz w:val="22"/>
          <w:szCs w:val="22"/>
        </w:rPr>
      </w:pPr>
    </w:p>
    <w:p w:rsidR="005115FA" w:rsidRPr="00FC7869" w:rsidRDefault="005115FA" w:rsidP="005115FA">
      <w:pPr>
        <w:pStyle w:val="NormalWeb"/>
        <w:spacing w:before="0" w:beforeAutospacing="0" w:after="0" w:afterAutospacing="0"/>
        <w:rPr>
          <w:rFonts w:ascii="Arial" w:hAnsi="Arial"/>
          <w:iCs/>
          <w:sz w:val="22"/>
          <w:szCs w:val="22"/>
        </w:rPr>
      </w:pPr>
      <w:r w:rsidRPr="00FC7869">
        <w:rPr>
          <w:rFonts w:ascii="Arial" w:hAnsi="Arial"/>
          <w:sz w:val="22"/>
          <w:szCs w:val="22"/>
        </w:rPr>
        <w:t xml:space="preserve">3.  </w:t>
      </w:r>
      <w:r w:rsidRPr="00FC7869">
        <w:rPr>
          <w:rFonts w:ascii="Arial" w:hAnsi="Arial"/>
          <w:iCs/>
          <w:sz w:val="22"/>
          <w:szCs w:val="22"/>
          <w:u w:val="single"/>
        </w:rPr>
        <w:t>What to report</w:t>
      </w:r>
      <w:r w:rsidRPr="00FC7869">
        <w:rPr>
          <w:rFonts w:ascii="Arial" w:hAnsi="Arial"/>
          <w:i/>
          <w:iCs/>
          <w:sz w:val="22"/>
          <w:szCs w:val="22"/>
        </w:rPr>
        <w:t xml:space="preserve">. </w:t>
      </w:r>
      <w:r w:rsidRPr="00FC7869">
        <w:rPr>
          <w:rFonts w:ascii="Arial" w:hAnsi="Arial"/>
          <w:sz w:val="22"/>
          <w:szCs w:val="22"/>
        </w:rPr>
        <w:t xml:space="preserve">You must report the information about each obligating action that the submission instructions posted at </w:t>
      </w:r>
      <w:hyperlink r:id="rId52" w:history="1">
        <w:r w:rsidRPr="00FC7869">
          <w:rPr>
            <w:rStyle w:val="Hyperlink"/>
            <w:rFonts w:ascii="Arial" w:hAnsi="Arial"/>
            <w:iCs/>
            <w:sz w:val="22"/>
            <w:szCs w:val="22"/>
          </w:rPr>
          <w:t>http://www.fsrs.gov</w:t>
        </w:r>
      </w:hyperlink>
      <w:r w:rsidRPr="00FC7869">
        <w:rPr>
          <w:rFonts w:ascii="Arial" w:hAnsi="Arial"/>
          <w:iCs/>
          <w:sz w:val="22"/>
          <w:szCs w:val="22"/>
        </w:rPr>
        <w:t>.</w:t>
      </w:r>
    </w:p>
    <w:p w:rsidR="005115FA" w:rsidRPr="00FC7869" w:rsidRDefault="005115FA" w:rsidP="005115FA">
      <w:pPr>
        <w:pStyle w:val="NormalWeb"/>
        <w:spacing w:before="0" w:beforeAutospacing="0" w:after="0" w:afterAutospacing="0"/>
        <w:rPr>
          <w:rFonts w:ascii="Arial" w:hAnsi="Arial"/>
          <w:sz w:val="22"/>
          <w:szCs w:val="22"/>
        </w:rPr>
      </w:pPr>
    </w:p>
    <w:p w:rsidR="005115FA" w:rsidRPr="00FC7869" w:rsidRDefault="005115FA" w:rsidP="005115FA">
      <w:pPr>
        <w:pStyle w:val="NormalWeb"/>
        <w:spacing w:before="0" w:beforeAutospacing="0" w:after="0" w:afterAutospacing="0"/>
        <w:rPr>
          <w:rFonts w:ascii="Arial" w:hAnsi="Arial"/>
          <w:sz w:val="22"/>
          <w:szCs w:val="22"/>
        </w:rPr>
      </w:pPr>
      <w:r w:rsidRPr="00FC7869">
        <w:rPr>
          <w:rFonts w:ascii="Arial" w:hAnsi="Arial"/>
          <w:sz w:val="22"/>
          <w:szCs w:val="22"/>
        </w:rPr>
        <w:t xml:space="preserve">b. </w:t>
      </w:r>
      <w:r w:rsidRPr="00FC7869">
        <w:rPr>
          <w:rFonts w:ascii="Arial" w:hAnsi="Arial"/>
          <w:iCs/>
          <w:sz w:val="22"/>
          <w:szCs w:val="22"/>
          <w:u w:val="single"/>
        </w:rPr>
        <w:t>Reporting Total Compensation of Recipient Executives</w:t>
      </w:r>
      <w:r w:rsidRPr="00FC7869">
        <w:rPr>
          <w:rFonts w:ascii="Arial" w:hAnsi="Arial"/>
          <w:iCs/>
          <w:sz w:val="22"/>
          <w:szCs w:val="22"/>
        </w:rPr>
        <w:t xml:space="preserve">. </w:t>
      </w:r>
    </w:p>
    <w:p w:rsidR="005115FA" w:rsidRPr="00FC7869" w:rsidRDefault="005115FA" w:rsidP="005115FA">
      <w:pPr>
        <w:pStyle w:val="NormalWeb"/>
        <w:spacing w:before="0" w:beforeAutospacing="0" w:after="0" w:afterAutospacing="0"/>
        <w:rPr>
          <w:rFonts w:ascii="Arial" w:hAnsi="Arial"/>
          <w:sz w:val="22"/>
          <w:szCs w:val="22"/>
        </w:rPr>
      </w:pPr>
    </w:p>
    <w:p w:rsidR="005115FA" w:rsidRPr="00FC7869" w:rsidRDefault="005115FA" w:rsidP="005115FA">
      <w:pPr>
        <w:pStyle w:val="NormalWeb"/>
        <w:spacing w:before="0" w:beforeAutospacing="0" w:after="0" w:afterAutospacing="0"/>
        <w:rPr>
          <w:rFonts w:ascii="Arial" w:hAnsi="Arial"/>
          <w:sz w:val="22"/>
          <w:szCs w:val="22"/>
        </w:rPr>
      </w:pPr>
      <w:r w:rsidRPr="00FC7869">
        <w:rPr>
          <w:rFonts w:ascii="Arial" w:hAnsi="Arial"/>
          <w:sz w:val="22"/>
          <w:szCs w:val="22"/>
        </w:rPr>
        <w:t xml:space="preserve">1.  </w:t>
      </w:r>
      <w:r w:rsidRPr="00FC7869">
        <w:rPr>
          <w:rFonts w:ascii="Arial" w:hAnsi="Arial"/>
          <w:iCs/>
          <w:sz w:val="22"/>
          <w:szCs w:val="22"/>
          <w:u w:val="single"/>
        </w:rPr>
        <w:t>Applicability and what to report</w:t>
      </w:r>
      <w:r w:rsidRPr="00FC7869">
        <w:rPr>
          <w:rFonts w:ascii="Arial" w:hAnsi="Arial"/>
          <w:iCs/>
          <w:sz w:val="22"/>
          <w:szCs w:val="22"/>
        </w:rPr>
        <w:t>.</w:t>
      </w:r>
      <w:r w:rsidRPr="00FC7869">
        <w:rPr>
          <w:rFonts w:ascii="Arial" w:hAnsi="Arial"/>
          <w:i/>
          <w:iCs/>
          <w:sz w:val="22"/>
          <w:szCs w:val="22"/>
        </w:rPr>
        <w:t xml:space="preserve"> </w:t>
      </w:r>
      <w:r w:rsidRPr="00FC7869">
        <w:rPr>
          <w:rFonts w:ascii="Arial" w:hAnsi="Arial"/>
          <w:sz w:val="22"/>
          <w:szCs w:val="22"/>
        </w:rPr>
        <w:t>You must report total compensation for each of your five most highly compensated executives for the preceding completed fiscal year, if—</w:t>
      </w:r>
    </w:p>
    <w:p w:rsidR="005115FA" w:rsidRPr="00FC7869" w:rsidRDefault="005115FA" w:rsidP="00125DCC">
      <w:pPr>
        <w:pStyle w:val="NormalWeb"/>
        <w:numPr>
          <w:ilvl w:val="0"/>
          <w:numId w:val="31"/>
        </w:numPr>
        <w:spacing w:before="0" w:beforeAutospacing="0" w:after="0" w:afterAutospacing="0"/>
        <w:ind w:left="0" w:firstLine="720"/>
        <w:rPr>
          <w:rFonts w:ascii="Arial" w:hAnsi="Arial"/>
          <w:sz w:val="22"/>
          <w:szCs w:val="22"/>
        </w:rPr>
      </w:pPr>
      <w:r w:rsidRPr="00FC7869">
        <w:rPr>
          <w:rFonts w:ascii="Arial" w:hAnsi="Arial"/>
          <w:sz w:val="22"/>
          <w:szCs w:val="22"/>
        </w:rPr>
        <w:t>the total Federal funding authorized to date under this award is $25,000 or more;</w:t>
      </w:r>
    </w:p>
    <w:p w:rsidR="005115FA" w:rsidRPr="00FC7869" w:rsidRDefault="005115FA" w:rsidP="00125DCC">
      <w:pPr>
        <w:pStyle w:val="NormalWeb"/>
        <w:numPr>
          <w:ilvl w:val="0"/>
          <w:numId w:val="31"/>
        </w:numPr>
        <w:spacing w:before="0" w:beforeAutospacing="0" w:after="0" w:afterAutospacing="0"/>
        <w:ind w:left="0" w:firstLine="720"/>
        <w:rPr>
          <w:rFonts w:ascii="Arial" w:hAnsi="Arial"/>
          <w:sz w:val="22"/>
          <w:szCs w:val="22"/>
        </w:rPr>
      </w:pPr>
      <w:r w:rsidRPr="00FC7869">
        <w:rPr>
          <w:rFonts w:ascii="Arial" w:hAnsi="Arial"/>
          <w:sz w:val="22"/>
          <w:szCs w:val="22"/>
        </w:rPr>
        <w:t>in the preceding fiscal year, you received—</w:t>
      </w:r>
    </w:p>
    <w:p w:rsidR="005115FA" w:rsidRPr="00FC7869" w:rsidRDefault="005115FA" w:rsidP="00125DCC">
      <w:pPr>
        <w:pStyle w:val="NormalWeb"/>
        <w:numPr>
          <w:ilvl w:val="1"/>
          <w:numId w:val="31"/>
        </w:numPr>
        <w:spacing w:before="0" w:beforeAutospacing="0" w:after="0" w:afterAutospacing="0"/>
        <w:ind w:left="0" w:firstLine="720"/>
        <w:rPr>
          <w:rFonts w:ascii="Arial" w:hAnsi="Arial"/>
          <w:sz w:val="22"/>
          <w:szCs w:val="22"/>
        </w:rPr>
      </w:pPr>
      <w:r w:rsidRPr="00FC7869">
        <w:rPr>
          <w:rFonts w:ascii="Arial" w:hAnsi="Arial"/>
          <w:sz w:val="22"/>
          <w:szCs w:val="22"/>
        </w:rPr>
        <w:t xml:space="preserve">80 percent or more of your annual gross revenues from Federal procurement contracts (and subcontracts) and Federal financial assistance subject to the Transparency Act, as defined at 2 CFR 170.320 (and </w:t>
      </w:r>
      <w:proofErr w:type="spellStart"/>
      <w:r w:rsidRPr="00FC7869">
        <w:rPr>
          <w:rFonts w:ascii="Arial" w:hAnsi="Arial"/>
          <w:sz w:val="22"/>
          <w:szCs w:val="22"/>
        </w:rPr>
        <w:t>subawards</w:t>
      </w:r>
      <w:proofErr w:type="spellEnd"/>
      <w:r w:rsidRPr="00FC7869">
        <w:rPr>
          <w:rFonts w:ascii="Arial" w:hAnsi="Arial"/>
          <w:sz w:val="22"/>
          <w:szCs w:val="22"/>
        </w:rPr>
        <w:t>); and</w:t>
      </w:r>
    </w:p>
    <w:p w:rsidR="005115FA" w:rsidRPr="00FC7869" w:rsidRDefault="005115FA" w:rsidP="00125DCC">
      <w:pPr>
        <w:pStyle w:val="NormalWeb"/>
        <w:numPr>
          <w:ilvl w:val="1"/>
          <w:numId w:val="31"/>
        </w:numPr>
        <w:spacing w:before="0" w:beforeAutospacing="0" w:after="0" w:afterAutospacing="0"/>
        <w:ind w:left="0" w:firstLine="720"/>
        <w:rPr>
          <w:rFonts w:ascii="Arial" w:hAnsi="Arial"/>
          <w:sz w:val="22"/>
          <w:szCs w:val="22"/>
        </w:rPr>
      </w:pPr>
      <w:r w:rsidRPr="00FC7869">
        <w:rPr>
          <w:rFonts w:ascii="Arial" w:hAnsi="Arial"/>
          <w:sz w:val="22"/>
          <w:szCs w:val="22"/>
        </w:rPr>
        <w:t xml:space="preserve">$25,000,000 or more in annual gross revenues from Federal procurement contracts (and subcontracts) and Federal financial assistance subject to the Transparency Act, as defined at 2 CFR 170.320 (and </w:t>
      </w:r>
      <w:proofErr w:type="spellStart"/>
      <w:r w:rsidRPr="00FC7869">
        <w:rPr>
          <w:rFonts w:ascii="Arial" w:hAnsi="Arial"/>
          <w:sz w:val="22"/>
          <w:szCs w:val="22"/>
        </w:rPr>
        <w:t>subawards</w:t>
      </w:r>
      <w:proofErr w:type="spellEnd"/>
      <w:r w:rsidRPr="00FC7869">
        <w:rPr>
          <w:rFonts w:ascii="Arial" w:hAnsi="Arial"/>
          <w:sz w:val="22"/>
          <w:szCs w:val="22"/>
        </w:rPr>
        <w:t>); and</w:t>
      </w:r>
    </w:p>
    <w:p w:rsidR="005115FA" w:rsidRPr="00FC7869" w:rsidRDefault="005115FA" w:rsidP="00125DCC">
      <w:pPr>
        <w:pStyle w:val="NormalWeb"/>
        <w:numPr>
          <w:ilvl w:val="0"/>
          <w:numId w:val="31"/>
        </w:numPr>
        <w:spacing w:before="0" w:beforeAutospacing="0" w:after="0" w:afterAutospacing="0"/>
        <w:ind w:left="0" w:firstLine="720"/>
        <w:rPr>
          <w:rFonts w:ascii="Arial" w:hAnsi="Arial" w:cs="Arial"/>
          <w:sz w:val="22"/>
          <w:szCs w:val="22"/>
        </w:rPr>
      </w:pPr>
      <w:r w:rsidRPr="00FC7869">
        <w:rPr>
          <w:rFonts w:ascii="Arial" w:hAnsi="Arial" w:cs="Arial"/>
          <w:sz w:val="22"/>
          <w:szCs w:val="22"/>
        </w:rPr>
        <w:t xml:space="preserve">The public does not have access to information about the compensation of the executives through periodic reports filed under section 13(a) or 15(d) of the Securities Exchange Act of 1934 (15 U.S.C. 78m(a), 78o(d)) or section 6104 of the Internal Revenue Code of 1986. (To determine if the public has access to the compensation information, see the U.S. Security and Exchange Commission total compensation filings at </w:t>
      </w:r>
      <w:r w:rsidRPr="00FC7869">
        <w:rPr>
          <w:rFonts w:ascii="Arial" w:hAnsi="Arial" w:cs="Arial"/>
          <w:iCs/>
          <w:sz w:val="22"/>
          <w:szCs w:val="22"/>
        </w:rPr>
        <w:t>http://www.sec.gov/answers/execomp.htm</w:t>
      </w:r>
      <w:r w:rsidRPr="00FC7869">
        <w:rPr>
          <w:rFonts w:ascii="Arial" w:hAnsi="Arial" w:cs="Arial"/>
          <w:sz w:val="22"/>
          <w:szCs w:val="22"/>
        </w:rPr>
        <w:t>).</w:t>
      </w:r>
    </w:p>
    <w:p w:rsidR="005115FA" w:rsidRPr="00FC7869" w:rsidRDefault="005115FA" w:rsidP="005115FA">
      <w:pPr>
        <w:pStyle w:val="NormalWeb"/>
        <w:ind w:left="360"/>
        <w:rPr>
          <w:rFonts w:ascii="Arial" w:hAnsi="Arial" w:cs="Arial"/>
          <w:sz w:val="22"/>
          <w:szCs w:val="22"/>
        </w:rPr>
      </w:pPr>
      <w:r w:rsidRPr="00FC7869">
        <w:rPr>
          <w:rFonts w:ascii="Arial" w:hAnsi="Arial" w:cs="Arial"/>
          <w:sz w:val="22"/>
          <w:szCs w:val="22"/>
        </w:rPr>
        <w:t xml:space="preserve">2.  </w:t>
      </w:r>
      <w:r w:rsidRPr="00FC7869">
        <w:rPr>
          <w:rFonts w:ascii="Arial" w:hAnsi="Arial" w:cs="Arial"/>
          <w:iCs/>
          <w:sz w:val="22"/>
          <w:szCs w:val="22"/>
          <w:u w:val="single"/>
        </w:rPr>
        <w:t>Where and when to report</w:t>
      </w:r>
      <w:r w:rsidRPr="00FC7869">
        <w:rPr>
          <w:rFonts w:ascii="Arial" w:hAnsi="Arial" w:cs="Arial"/>
          <w:i/>
          <w:iCs/>
          <w:sz w:val="22"/>
          <w:szCs w:val="22"/>
        </w:rPr>
        <w:t xml:space="preserve">. </w:t>
      </w:r>
      <w:r w:rsidRPr="00FC7869">
        <w:rPr>
          <w:rFonts w:ascii="Arial" w:hAnsi="Arial" w:cs="Arial"/>
          <w:sz w:val="22"/>
          <w:szCs w:val="22"/>
        </w:rPr>
        <w:t>You must report executive total compensation described in paragraph b.1. of this award term:</w:t>
      </w:r>
    </w:p>
    <w:p w:rsidR="005115FA" w:rsidRPr="00FC7869" w:rsidRDefault="005115FA" w:rsidP="00125DCC">
      <w:pPr>
        <w:pStyle w:val="NormalWeb"/>
        <w:numPr>
          <w:ilvl w:val="0"/>
          <w:numId w:val="32"/>
        </w:numPr>
        <w:rPr>
          <w:rFonts w:ascii="Arial" w:hAnsi="Arial" w:cs="Arial"/>
          <w:sz w:val="22"/>
          <w:szCs w:val="22"/>
        </w:rPr>
      </w:pPr>
      <w:r w:rsidRPr="00FC7869">
        <w:rPr>
          <w:rFonts w:ascii="Arial" w:hAnsi="Arial" w:cs="Arial"/>
          <w:sz w:val="22"/>
          <w:szCs w:val="22"/>
        </w:rPr>
        <w:t xml:space="preserve">As part of your registration profile at </w:t>
      </w:r>
      <w:r w:rsidRPr="00FC7869">
        <w:rPr>
          <w:rFonts w:ascii="Arial" w:hAnsi="Arial" w:cs="Arial"/>
          <w:i/>
          <w:iCs/>
          <w:sz w:val="22"/>
          <w:szCs w:val="22"/>
        </w:rPr>
        <w:t xml:space="preserve">http://www.ccr.gov. </w:t>
      </w:r>
    </w:p>
    <w:p w:rsidR="005115FA" w:rsidRPr="00FC7869" w:rsidRDefault="005115FA" w:rsidP="00125DCC">
      <w:pPr>
        <w:pStyle w:val="NormalWeb"/>
        <w:numPr>
          <w:ilvl w:val="0"/>
          <w:numId w:val="32"/>
        </w:numPr>
        <w:rPr>
          <w:rFonts w:ascii="Arial" w:hAnsi="Arial" w:cs="Arial"/>
          <w:sz w:val="22"/>
          <w:szCs w:val="22"/>
        </w:rPr>
      </w:pPr>
      <w:r w:rsidRPr="00FC7869">
        <w:rPr>
          <w:rFonts w:ascii="Arial" w:hAnsi="Arial" w:cs="Arial"/>
          <w:sz w:val="22"/>
          <w:szCs w:val="22"/>
        </w:rPr>
        <w:t>By the end of the month following the month in which this award is made, and annually thereafter.</w:t>
      </w:r>
    </w:p>
    <w:p w:rsidR="005115FA" w:rsidRPr="00FC7869" w:rsidRDefault="005115FA" w:rsidP="005115FA">
      <w:pPr>
        <w:pStyle w:val="NormalWeb"/>
        <w:rPr>
          <w:rFonts w:ascii="Arial" w:hAnsi="Arial" w:cs="Arial"/>
          <w:sz w:val="22"/>
          <w:szCs w:val="22"/>
        </w:rPr>
      </w:pPr>
      <w:r w:rsidRPr="00FC7869">
        <w:rPr>
          <w:rFonts w:ascii="Arial" w:hAnsi="Arial" w:cs="Arial"/>
          <w:sz w:val="22"/>
          <w:szCs w:val="22"/>
        </w:rPr>
        <w:t xml:space="preserve">c. </w:t>
      </w:r>
      <w:r w:rsidRPr="00FC7869">
        <w:rPr>
          <w:rFonts w:ascii="Arial" w:hAnsi="Arial" w:cs="Arial"/>
          <w:iCs/>
          <w:sz w:val="22"/>
          <w:szCs w:val="22"/>
          <w:u w:val="single"/>
        </w:rPr>
        <w:t xml:space="preserve">Reporting of Total Compensation of </w:t>
      </w:r>
      <w:proofErr w:type="spellStart"/>
      <w:r w:rsidRPr="00FC7869">
        <w:rPr>
          <w:rFonts w:ascii="Arial" w:hAnsi="Arial" w:cs="Arial"/>
          <w:iCs/>
          <w:sz w:val="22"/>
          <w:szCs w:val="22"/>
          <w:u w:val="single"/>
        </w:rPr>
        <w:t>Subrecipient</w:t>
      </w:r>
      <w:proofErr w:type="spellEnd"/>
      <w:r w:rsidRPr="00FC7869">
        <w:rPr>
          <w:rFonts w:ascii="Arial" w:hAnsi="Arial" w:cs="Arial"/>
          <w:iCs/>
          <w:sz w:val="22"/>
          <w:szCs w:val="22"/>
          <w:u w:val="single"/>
        </w:rPr>
        <w:t xml:space="preserve"> Executives</w:t>
      </w:r>
      <w:r w:rsidRPr="00FC7869">
        <w:rPr>
          <w:rFonts w:ascii="Arial" w:hAnsi="Arial" w:cs="Arial"/>
          <w:i/>
          <w:iCs/>
          <w:sz w:val="22"/>
          <w:szCs w:val="22"/>
        </w:rPr>
        <w:t xml:space="preserve">. </w:t>
      </w:r>
    </w:p>
    <w:p w:rsidR="005115FA" w:rsidRPr="00FC7869" w:rsidRDefault="005115FA" w:rsidP="005115FA">
      <w:pPr>
        <w:pStyle w:val="NormalWeb"/>
        <w:ind w:left="360"/>
        <w:rPr>
          <w:rFonts w:ascii="Arial" w:hAnsi="Arial" w:cs="Arial"/>
          <w:sz w:val="22"/>
          <w:szCs w:val="22"/>
        </w:rPr>
      </w:pPr>
      <w:r w:rsidRPr="00FC7869">
        <w:rPr>
          <w:rFonts w:ascii="Arial" w:hAnsi="Arial" w:cs="Arial"/>
          <w:sz w:val="22"/>
          <w:szCs w:val="22"/>
        </w:rPr>
        <w:t xml:space="preserve">1.  </w:t>
      </w:r>
      <w:r w:rsidRPr="00FC7869">
        <w:rPr>
          <w:rFonts w:ascii="Arial" w:hAnsi="Arial" w:cs="Arial"/>
          <w:iCs/>
          <w:sz w:val="22"/>
          <w:szCs w:val="22"/>
          <w:u w:val="single"/>
        </w:rPr>
        <w:t>Applicability and what to report</w:t>
      </w:r>
      <w:r w:rsidRPr="00FC7869">
        <w:rPr>
          <w:rFonts w:ascii="Arial" w:hAnsi="Arial" w:cs="Arial"/>
          <w:i/>
          <w:iCs/>
          <w:sz w:val="22"/>
          <w:szCs w:val="22"/>
        </w:rPr>
        <w:t xml:space="preserve">. </w:t>
      </w:r>
      <w:r w:rsidRPr="00FC7869">
        <w:rPr>
          <w:rFonts w:ascii="Arial" w:hAnsi="Arial" w:cs="Arial"/>
          <w:sz w:val="22"/>
          <w:szCs w:val="22"/>
        </w:rPr>
        <w:t xml:space="preserve">Unless you are exempt as provided in paragraph d. of this award term, for each first-tier </w:t>
      </w:r>
      <w:proofErr w:type="spellStart"/>
      <w:r w:rsidRPr="00FC7869">
        <w:rPr>
          <w:rFonts w:ascii="Arial" w:hAnsi="Arial" w:cs="Arial"/>
          <w:sz w:val="22"/>
          <w:szCs w:val="22"/>
        </w:rPr>
        <w:t>subrecipient</w:t>
      </w:r>
      <w:proofErr w:type="spellEnd"/>
      <w:r w:rsidRPr="00FC7869">
        <w:rPr>
          <w:rFonts w:ascii="Arial" w:hAnsi="Arial" w:cs="Arial"/>
          <w:sz w:val="22"/>
          <w:szCs w:val="22"/>
        </w:rPr>
        <w:t xml:space="preserve"> under this award, you shall report the names and total compensation of each of the </w:t>
      </w:r>
      <w:proofErr w:type="spellStart"/>
      <w:r w:rsidRPr="00FC7869">
        <w:rPr>
          <w:rFonts w:ascii="Arial" w:hAnsi="Arial" w:cs="Arial"/>
          <w:sz w:val="22"/>
          <w:szCs w:val="22"/>
        </w:rPr>
        <w:t>subrecipient's</w:t>
      </w:r>
      <w:proofErr w:type="spellEnd"/>
      <w:r w:rsidRPr="00FC7869">
        <w:rPr>
          <w:rFonts w:ascii="Arial" w:hAnsi="Arial" w:cs="Arial"/>
          <w:sz w:val="22"/>
          <w:szCs w:val="22"/>
        </w:rPr>
        <w:t xml:space="preserve"> five most highly compensated executives for the </w:t>
      </w:r>
      <w:proofErr w:type="spellStart"/>
      <w:r w:rsidRPr="00FC7869">
        <w:rPr>
          <w:rFonts w:ascii="Arial" w:hAnsi="Arial" w:cs="Arial"/>
          <w:sz w:val="22"/>
          <w:szCs w:val="22"/>
        </w:rPr>
        <w:t>subrecipient's</w:t>
      </w:r>
      <w:proofErr w:type="spellEnd"/>
      <w:r w:rsidRPr="00FC7869">
        <w:rPr>
          <w:rFonts w:ascii="Arial" w:hAnsi="Arial" w:cs="Arial"/>
          <w:sz w:val="22"/>
          <w:szCs w:val="22"/>
        </w:rPr>
        <w:t xml:space="preserve"> preceding completed fiscal year, if—</w:t>
      </w:r>
    </w:p>
    <w:p w:rsidR="005115FA" w:rsidRPr="00FC7869" w:rsidRDefault="005115FA" w:rsidP="00125DCC">
      <w:pPr>
        <w:pStyle w:val="NormalWeb"/>
        <w:numPr>
          <w:ilvl w:val="0"/>
          <w:numId w:val="33"/>
        </w:numPr>
        <w:rPr>
          <w:rFonts w:ascii="Arial" w:hAnsi="Arial" w:cs="Arial"/>
          <w:sz w:val="22"/>
          <w:szCs w:val="22"/>
        </w:rPr>
      </w:pPr>
      <w:r w:rsidRPr="00FC7869">
        <w:rPr>
          <w:rFonts w:ascii="Arial" w:hAnsi="Arial" w:cs="Arial"/>
          <w:sz w:val="22"/>
          <w:szCs w:val="22"/>
        </w:rPr>
        <w:lastRenderedPageBreak/>
        <w:t xml:space="preserve">in the </w:t>
      </w:r>
      <w:proofErr w:type="spellStart"/>
      <w:r w:rsidRPr="00FC7869">
        <w:rPr>
          <w:rFonts w:ascii="Arial" w:hAnsi="Arial" w:cs="Arial"/>
          <w:sz w:val="22"/>
          <w:szCs w:val="22"/>
        </w:rPr>
        <w:t>subrecipient's</w:t>
      </w:r>
      <w:proofErr w:type="spellEnd"/>
      <w:r w:rsidRPr="00FC7869">
        <w:rPr>
          <w:rFonts w:ascii="Arial" w:hAnsi="Arial" w:cs="Arial"/>
          <w:sz w:val="22"/>
          <w:szCs w:val="22"/>
        </w:rPr>
        <w:t xml:space="preserve"> preceding fiscal year, the </w:t>
      </w:r>
      <w:proofErr w:type="spellStart"/>
      <w:r w:rsidRPr="00FC7869">
        <w:rPr>
          <w:rFonts w:ascii="Arial" w:hAnsi="Arial" w:cs="Arial"/>
          <w:sz w:val="22"/>
          <w:szCs w:val="22"/>
        </w:rPr>
        <w:t>subrecipient</w:t>
      </w:r>
      <w:proofErr w:type="spellEnd"/>
      <w:r w:rsidRPr="00FC7869">
        <w:rPr>
          <w:rFonts w:ascii="Arial" w:hAnsi="Arial" w:cs="Arial"/>
          <w:sz w:val="22"/>
          <w:szCs w:val="22"/>
        </w:rPr>
        <w:t xml:space="preserve"> received—</w:t>
      </w:r>
    </w:p>
    <w:p w:rsidR="005115FA" w:rsidRPr="00FC7869" w:rsidRDefault="005115FA" w:rsidP="005115FA">
      <w:pPr>
        <w:pStyle w:val="NormalWeb"/>
        <w:ind w:left="1080"/>
        <w:rPr>
          <w:rFonts w:ascii="Arial" w:hAnsi="Arial" w:cs="Arial"/>
          <w:sz w:val="22"/>
          <w:szCs w:val="22"/>
        </w:rPr>
      </w:pPr>
      <w:r w:rsidRPr="00FC7869">
        <w:rPr>
          <w:rFonts w:ascii="Arial" w:hAnsi="Arial" w:cs="Arial"/>
          <w:sz w:val="22"/>
          <w:szCs w:val="22"/>
        </w:rPr>
        <w:t xml:space="preserve">(A) 80 percent or more of its annual gross revenues from Federal procurement contracts (and subcontracts) and Federal financial assistance subject to the Transparency Act, as defined at 2 CFR 170.320 (and </w:t>
      </w:r>
      <w:proofErr w:type="spellStart"/>
      <w:r w:rsidRPr="00FC7869">
        <w:rPr>
          <w:rFonts w:ascii="Arial" w:hAnsi="Arial" w:cs="Arial"/>
          <w:sz w:val="22"/>
          <w:szCs w:val="22"/>
        </w:rPr>
        <w:t>subawards</w:t>
      </w:r>
      <w:proofErr w:type="spellEnd"/>
      <w:r w:rsidRPr="00FC7869">
        <w:rPr>
          <w:rFonts w:ascii="Arial" w:hAnsi="Arial" w:cs="Arial"/>
          <w:sz w:val="22"/>
          <w:szCs w:val="22"/>
        </w:rPr>
        <w:t>); and</w:t>
      </w:r>
    </w:p>
    <w:p w:rsidR="005115FA" w:rsidRPr="00FC7869" w:rsidRDefault="005115FA" w:rsidP="005115FA">
      <w:pPr>
        <w:pStyle w:val="NormalWeb"/>
        <w:ind w:left="1080"/>
        <w:rPr>
          <w:rFonts w:ascii="Arial" w:hAnsi="Arial" w:cs="Arial"/>
          <w:sz w:val="22"/>
          <w:szCs w:val="22"/>
        </w:rPr>
      </w:pPr>
      <w:r w:rsidRPr="00FC7869">
        <w:rPr>
          <w:rFonts w:ascii="Arial" w:hAnsi="Arial" w:cs="Arial"/>
          <w:sz w:val="22"/>
          <w:szCs w:val="22"/>
        </w:rPr>
        <w:t xml:space="preserve">(B) $25,000,000 or more in annual gross revenues from Federal procurement contracts (and subcontracts), and Federal financial assistance subject to the Transparency Act (and </w:t>
      </w:r>
      <w:proofErr w:type="spellStart"/>
      <w:r w:rsidRPr="00FC7869">
        <w:rPr>
          <w:rFonts w:ascii="Arial" w:hAnsi="Arial" w:cs="Arial"/>
          <w:sz w:val="22"/>
          <w:szCs w:val="22"/>
        </w:rPr>
        <w:t>subawards</w:t>
      </w:r>
      <w:proofErr w:type="spellEnd"/>
      <w:r w:rsidRPr="00FC7869">
        <w:rPr>
          <w:rFonts w:ascii="Arial" w:hAnsi="Arial" w:cs="Arial"/>
          <w:sz w:val="22"/>
          <w:szCs w:val="22"/>
        </w:rPr>
        <w:t>); and</w:t>
      </w:r>
    </w:p>
    <w:p w:rsidR="005115FA" w:rsidRPr="00FC7869" w:rsidRDefault="005115FA" w:rsidP="00125DCC">
      <w:pPr>
        <w:pStyle w:val="NormalWeb"/>
        <w:numPr>
          <w:ilvl w:val="0"/>
          <w:numId w:val="33"/>
        </w:numPr>
        <w:rPr>
          <w:rFonts w:ascii="Arial" w:hAnsi="Arial" w:cs="Arial"/>
          <w:sz w:val="22"/>
          <w:szCs w:val="22"/>
        </w:rPr>
      </w:pPr>
      <w:r w:rsidRPr="00FC7869">
        <w:rPr>
          <w:rFonts w:ascii="Arial" w:hAnsi="Arial" w:cs="Arial"/>
          <w:sz w:val="22"/>
          <w:szCs w:val="22"/>
        </w:rPr>
        <w:t xml:space="preserve">The public does not have access to information about the compensation of the executives through periodic reports filed under section 13(a) or 15(d) of the Securities Exchange Act of 1934 (15 U.S.C. 78m(a), 78o(d)) or section 6104 of the Internal Revenue Code of 1986. (To determine if the public has access to the compensation information, see the U.S. Security and Exchange Commission total compensation filings at </w:t>
      </w:r>
      <w:r w:rsidRPr="00FC7869">
        <w:rPr>
          <w:rFonts w:ascii="Arial" w:hAnsi="Arial" w:cs="Arial"/>
          <w:i/>
          <w:iCs/>
          <w:sz w:val="22"/>
          <w:szCs w:val="22"/>
        </w:rPr>
        <w:t xml:space="preserve">http://www.sec.gov/answers/execomp.htm. </w:t>
      </w:r>
      <w:r w:rsidRPr="00FC7869">
        <w:rPr>
          <w:rFonts w:ascii="Arial" w:hAnsi="Arial" w:cs="Arial"/>
          <w:sz w:val="22"/>
          <w:szCs w:val="22"/>
        </w:rPr>
        <w:t>)</w:t>
      </w:r>
    </w:p>
    <w:p w:rsidR="005115FA" w:rsidRPr="00FC7869" w:rsidRDefault="005115FA" w:rsidP="005115FA">
      <w:pPr>
        <w:pStyle w:val="NormalWeb"/>
        <w:ind w:left="360"/>
        <w:rPr>
          <w:rFonts w:ascii="Arial" w:hAnsi="Arial" w:cs="Arial"/>
          <w:sz w:val="22"/>
          <w:szCs w:val="22"/>
        </w:rPr>
      </w:pPr>
      <w:r w:rsidRPr="00FC7869">
        <w:rPr>
          <w:rFonts w:ascii="Arial" w:hAnsi="Arial" w:cs="Arial"/>
          <w:sz w:val="22"/>
          <w:szCs w:val="22"/>
        </w:rPr>
        <w:t xml:space="preserve">2.  </w:t>
      </w:r>
      <w:r w:rsidRPr="00FC7869">
        <w:rPr>
          <w:rFonts w:ascii="Arial" w:hAnsi="Arial" w:cs="Arial"/>
          <w:iCs/>
          <w:sz w:val="22"/>
          <w:szCs w:val="22"/>
          <w:u w:val="single"/>
        </w:rPr>
        <w:t>Where and when to report</w:t>
      </w:r>
      <w:r w:rsidRPr="00FC7869">
        <w:rPr>
          <w:rFonts w:ascii="Arial" w:hAnsi="Arial" w:cs="Arial"/>
          <w:i/>
          <w:iCs/>
          <w:sz w:val="22"/>
          <w:szCs w:val="22"/>
        </w:rPr>
        <w:t xml:space="preserve">. </w:t>
      </w:r>
      <w:r w:rsidRPr="00FC7869">
        <w:rPr>
          <w:rFonts w:ascii="Arial" w:hAnsi="Arial" w:cs="Arial"/>
          <w:sz w:val="22"/>
          <w:szCs w:val="22"/>
        </w:rPr>
        <w:t xml:space="preserve">You must report </w:t>
      </w:r>
      <w:proofErr w:type="spellStart"/>
      <w:r w:rsidRPr="00FC7869">
        <w:rPr>
          <w:rFonts w:ascii="Arial" w:hAnsi="Arial" w:cs="Arial"/>
          <w:sz w:val="22"/>
          <w:szCs w:val="22"/>
        </w:rPr>
        <w:t>subrecipient</w:t>
      </w:r>
      <w:proofErr w:type="spellEnd"/>
      <w:r w:rsidRPr="00FC7869">
        <w:rPr>
          <w:rFonts w:ascii="Arial" w:hAnsi="Arial" w:cs="Arial"/>
          <w:sz w:val="22"/>
          <w:szCs w:val="22"/>
        </w:rPr>
        <w:t xml:space="preserve"> executive total compensation described in paragraph c.1. of this award term:</w:t>
      </w:r>
    </w:p>
    <w:p w:rsidR="005115FA" w:rsidRPr="00FC7869" w:rsidRDefault="005115FA" w:rsidP="00125DCC">
      <w:pPr>
        <w:pStyle w:val="NormalWeb"/>
        <w:numPr>
          <w:ilvl w:val="0"/>
          <w:numId w:val="34"/>
        </w:numPr>
        <w:rPr>
          <w:rFonts w:ascii="Arial" w:hAnsi="Arial" w:cs="Arial"/>
          <w:sz w:val="22"/>
          <w:szCs w:val="22"/>
        </w:rPr>
      </w:pPr>
      <w:r w:rsidRPr="00FC7869">
        <w:rPr>
          <w:rFonts w:ascii="Arial" w:hAnsi="Arial" w:cs="Arial"/>
          <w:sz w:val="22"/>
          <w:szCs w:val="22"/>
        </w:rPr>
        <w:t>To the recipient.</w:t>
      </w:r>
    </w:p>
    <w:p w:rsidR="005115FA" w:rsidRDefault="005115FA" w:rsidP="00125DCC">
      <w:pPr>
        <w:pStyle w:val="NormalWeb"/>
        <w:numPr>
          <w:ilvl w:val="0"/>
          <w:numId w:val="34"/>
        </w:numPr>
        <w:rPr>
          <w:rFonts w:ascii="Arial" w:hAnsi="Arial" w:cs="Arial"/>
          <w:sz w:val="22"/>
          <w:szCs w:val="22"/>
        </w:rPr>
      </w:pPr>
      <w:r w:rsidRPr="00FC7869">
        <w:rPr>
          <w:rFonts w:ascii="Arial" w:hAnsi="Arial" w:cs="Arial"/>
          <w:sz w:val="22"/>
          <w:szCs w:val="22"/>
        </w:rPr>
        <w:t xml:space="preserve">By the end of the month following the month during which you make the </w:t>
      </w:r>
      <w:proofErr w:type="spellStart"/>
      <w:r w:rsidRPr="00FC7869">
        <w:rPr>
          <w:rFonts w:ascii="Arial" w:hAnsi="Arial" w:cs="Arial"/>
          <w:sz w:val="22"/>
          <w:szCs w:val="22"/>
        </w:rPr>
        <w:t>subaward</w:t>
      </w:r>
      <w:proofErr w:type="spellEnd"/>
      <w:r w:rsidRPr="00FC7869">
        <w:rPr>
          <w:rFonts w:ascii="Arial" w:hAnsi="Arial" w:cs="Arial"/>
          <w:sz w:val="22"/>
          <w:szCs w:val="22"/>
        </w:rPr>
        <w:t xml:space="preserve">. For example, if a </w:t>
      </w:r>
      <w:proofErr w:type="spellStart"/>
      <w:r w:rsidRPr="00FC7869">
        <w:rPr>
          <w:rFonts w:ascii="Arial" w:hAnsi="Arial" w:cs="Arial"/>
          <w:sz w:val="22"/>
          <w:szCs w:val="22"/>
        </w:rPr>
        <w:t>subaward</w:t>
      </w:r>
      <w:proofErr w:type="spellEnd"/>
      <w:r w:rsidRPr="00FC7869">
        <w:rPr>
          <w:rFonts w:ascii="Arial" w:hAnsi="Arial" w:cs="Arial"/>
          <w:sz w:val="22"/>
          <w:szCs w:val="22"/>
        </w:rPr>
        <w:t xml:space="preserve"> is obligated on any date during the month of October of a given year ( </w:t>
      </w:r>
      <w:r w:rsidRPr="00FC7869">
        <w:rPr>
          <w:rFonts w:ascii="Arial" w:hAnsi="Arial" w:cs="Arial"/>
          <w:i/>
          <w:iCs/>
          <w:sz w:val="22"/>
          <w:szCs w:val="22"/>
        </w:rPr>
        <w:t xml:space="preserve">i.e., </w:t>
      </w:r>
      <w:r w:rsidRPr="00FC7869">
        <w:rPr>
          <w:rFonts w:ascii="Arial" w:hAnsi="Arial" w:cs="Arial"/>
          <w:sz w:val="22"/>
          <w:szCs w:val="22"/>
        </w:rPr>
        <w:t xml:space="preserve">between October 1 and 31), you must report any required compensation information of the </w:t>
      </w:r>
      <w:proofErr w:type="spellStart"/>
      <w:r w:rsidRPr="00FC7869">
        <w:rPr>
          <w:rFonts w:ascii="Arial" w:hAnsi="Arial" w:cs="Arial"/>
          <w:sz w:val="22"/>
          <w:szCs w:val="22"/>
        </w:rPr>
        <w:t>subrecipient</w:t>
      </w:r>
      <w:proofErr w:type="spellEnd"/>
      <w:r w:rsidRPr="00FC7869">
        <w:rPr>
          <w:rFonts w:ascii="Arial" w:hAnsi="Arial" w:cs="Arial"/>
          <w:sz w:val="22"/>
          <w:szCs w:val="22"/>
        </w:rPr>
        <w:t xml:space="preserve"> by November 30 of that year.</w:t>
      </w:r>
    </w:p>
    <w:p w:rsidR="005115FA" w:rsidRPr="00FC7869" w:rsidRDefault="005115FA" w:rsidP="005115FA">
      <w:pPr>
        <w:pStyle w:val="NormalWeb"/>
        <w:rPr>
          <w:rFonts w:ascii="Arial" w:hAnsi="Arial" w:cs="Arial"/>
          <w:sz w:val="22"/>
          <w:szCs w:val="22"/>
        </w:rPr>
      </w:pPr>
    </w:p>
    <w:p w:rsidR="005115FA" w:rsidRPr="00FC7869" w:rsidRDefault="005115FA" w:rsidP="005115FA">
      <w:pPr>
        <w:pStyle w:val="NormalWeb"/>
        <w:rPr>
          <w:rFonts w:ascii="Arial" w:hAnsi="Arial" w:cs="Arial"/>
          <w:sz w:val="22"/>
          <w:szCs w:val="22"/>
        </w:rPr>
      </w:pPr>
      <w:r w:rsidRPr="00FC7869">
        <w:rPr>
          <w:rFonts w:ascii="Arial" w:hAnsi="Arial" w:cs="Arial"/>
          <w:sz w:val="22"/>
          <w:szCs w:val="22"/>
        </w:rPr>
        <w:t xml:space="preserve">d. </w:t>
      </w:r>
      <w:r w:rsidRPr="00FC7869">
        <w:rPr>
          <w:rFonts w:ascii="Arial" w:hAnsi="Arial" w:cs="Arial"/>
          <w:iCs/>
          <w:sz w:val="22"/>
          <w:szCs w:val="22"/>
          <w:u w:val="single"/>
        </w:rPr>
        <w:t>Exemptions</w:t>
      </w:r>
      <w:r w:rsidRPr="00FC7869">
        <w:rPr>
          <w:rFonts w:ascii="Arial" w:hAnsi="Arial" w:cs="Arial"/>
          <w:i/>
          <w:iCs/>
          <w:sz w:val="22"/>
          <w:szCs w:val="22"/>
        </w:rPr>
        <w:t xml:space="preserve"> </w:t>
      </w:r>
    </w:p>
    <w:p w:rsidR="005115FA" w:rsidRPr="00FC7869" w:rsidRDefault="005115FA" w:rsidP="005115FA">
      <w:pPr>
        <w:pStyle w:val="NormalWeb"/>
        <w:rPr>
          <w:rFonts w:ascii="Arial" w:hAnsi="Arial" w:cs="Arial"/>
          <w:sz w:val="22"/>
          <w:szCs w:val="22"/>
        </w:rPr>
      </w:pPr>
      <w:r w:rsidRPr="00FC7869">
        <w:rPr>
          <w:rFonts w:ascii="Arial" w:hAnsi="Arial" w:cs="Arial"/>
          <w:sz w:val="22"/>
          <w:szCs w:val="22"/>
        </w:rPr>
        <w:t>If, in the previous tax year, you had gross income, from all sources, under $300,000, you are exempt from the requirements to report:</w:t>
      </w:r>
    </w:p>
    <w:p w:rsidR="005115FA" w:rsidRPr="00FC7869" w:rsidRDefault="005115FA" w:rsidP="00125DCC">
      <w:pPr>
        <w:pStyle w:val="NormalWeb"/>
        <w:numPr>
          <w:ilvl w:val="0"/>
          <w:numId w:val="35"/>
        </w:numPr>
        <w:rPr>
          <w:rFonts w:ascii="Arial" w:hAnsi="Arial" w:cs="Arial"/>
          <w:sz w:val="22"/>
          <w:szCs w:val="22"/>
        </w:rPr>
      </w:pPr>
      <w:proofErr w:type="spellStart"/>
      <w:r w:rsidRPr="00FC7869">
        <w:rPr>
          <w:rFonts w:ascii="Arial" w:hAnsi="Arial" w:cs="Arial"/>
          <w:sz w:val="22"/>
          <w:szCs w:val="22"/>
        </w:rPr>
        <w:t>Subawards</w:t>
      </w:r>
      <w:proofErr w:type="spellEnd"/>
      <w:r w:rsidRPr="00FC7869">
        <w:rPr>
          <w:rFonts w:ascii="Arial" w:hAnsi="Arial" w:cs="Arial"/>
          <w:sz w:val="22"/>
          <w:szCs w:val="22"/>
        </w:rPr>
        <w:t>,</w:t>
      </w:r>
    </w:p>
    <w:p w:rsidR="005115FA" w:rsidRPr="00FC7869" w:rsidRDefault="005115FA" w:rsidP="00125DCC">
      <w:pPr>
        <w:pStyle w:val="NormalWeb"/>
        <w:numPr>
          <w:ilvl w:val="0"/>
          <w:numId w:val="35"/>
        </w:numPr>
        <w:rPr>
          <w:rFonts w:ascii="Arial" w:hAnsi="Arial" w:cs="Arial"/>
          <w:sz w:val="22"/>
          <w:szCs w:val="22"/>
        </w:rPr>
      </w:pPr>
      <w:r w:rsidRPr="00FC7869">
        <w:rPr>
          <w:rFonts w:ascii="Arial" w:hAnsi="Arial" w:cs="Arial"/>
          <w:sz w:val="22"/>
          <w:szCs w:val="22"/>
        </w:rPr>
        <w:t>and</w:t>
      </w:r>
    </w:p>
    <w:p w:rsidR="005115FA" w:rsidRPr="00FC7869" w:rsidRDefault="005115FA" w:rsidP="00125DCC">
      <w:pPr>
        <w:pStyle w:val="NormalWeb"/>
        <w:numPr>
          <w:ilvl w:val="0"/>
          <w:numId w:val="35"/>
        </w:numPr>
        <w:rPr>
          <w:rFonts w:ascii="Arial" w:hAnsi="Arial" w:cs="Arial"/>
          <w:sz w:val="22"/>
          <w:szCs w:val="22"/>
        </w:rPr>
      </w:pPr>
      <w:r w:rsidRPr="00FC7869">
        <w:rPr>
          <w:rFonts w:ascii="Arial" w:hAnsi="Arial" w:cs="Arial"/>
          <w:sz w:val="22"/>
          <w:szCs w:val="22"/>
        </w:rPr>
        <w:t xml:space="preserve">The total compensation of the five most highly compensated executives of any </w:t>
      </w:r>
      <w:proofErr w:type="spellStart"/>
      <w:r w:rsidRPr="00FC7869">
        <w:rPr>
          <w:rFonts w:ascii="Arial" w:hAnsi="Arial" w:cs="Arial"/>
          <w:sz w:val="22"/>
          <w:szCs w:val="22"/>
        </w:rPr>
        <w:t>subrecipient</w:t>
      </w:r>
      <w:proofErr w:type="spellEnd"/>
      <w:r w:rsidRPr="00FC7869">
        <w:rPr>
          <w:rFonts w:ascii="Arial" w:hAnsi="Arial" w:cs="Arial"/>
          <w:sz w:val="22"/>
          <w:szCs w:val="22"/>
        </w:rPr>
        <w:t>.</w:t>
      </w:r>
    </w:p>
    <w:p w:rsidR="005115FA" w:rsidRPr="00FC7869" w:rsidRDefault="005115FA" w:rsidP="005115FA">
      <w:pPr>
        <w:pStyle w:val="NormalWeb"/>
        <w:rPr>
          <w:rFonts w:ascii="Arial" w:hAnsi="Arial" w:cs="Arial"/>
          <w:sz w:val="22"/>
          <w:szCs w:val="22"/>
        </w:rPr>
      </w:pPr>
      <w:r w:rsidRPr="00FC7869">
        <w:rPr>
          <w:rFonts w:ascii="Arial" w:hAnsi="Arial" w:cs="Arial"/>
          <w:sz w:val="22"/>
          <w:szCs w:val="22"/>
        </w:rPr>
        <w:t xml:space="preserve">e. </w:t>
      </w:r>
      <w:r w:rsidRPr="00FC7869">
        <w:rPr>
          <w:rFonts w:ascii="Arial" w:hAnsi="Arial" w:cs="Arial"/>
          <w:iCs/>
          <w:sz w:val="22"/>
          <w:szCs w:val="22"/>
          <w:u w:val="single"/>
        </w:rPr>
        <w:t>Definitions</w:t>
      </w:r>
      <w:r w:rsidRPr="00FC7869">
        <w:rPr>
          <w:rFonts w:ascii="Arial" w:hAnsi="Arial" w:cs="Arial"/>
          <w:i/>
          <w:iCs/>
          <w:sz w:val="22"/>
          <w:szCs w:val="22"/>
        </w:rPr>
        <w:t xml:space="preserve">. </w:t>
      </w:r>
      <w:r w:rsidRPr="00FC7869">
        <w:rPr>
          <w:rFonts w:ascii="Arial" w:hAnsi="Arial" w:cs="Arial"/>
          <w:sz w:val="22"/>
          <w:szCs w:val="22"/>
        </w:rPr>
        <w:t>For purposes of this award term:</w:t>
      </w:r>
    </w:p>
    <w:p w:rsidR="005115FA" w:rsidRPr="00FC7869" w:rsidRDefault="005115FA" w:rsidP="005115FA">
      <w:pPr>
        <w:pStyle w:val="NormalWeb"/>
        <w:ind w:left="360"/>
        <w:rPr>
          <w:rFonts w:ascii="Arial" w:hAnsi="Arial" w:cs="Arial"/>
          <w:sz w:val="22"/>
          <w:szCs w:val="22"/>
        </w:rPr>
      </w:pPr>
      <w:r w:rsidRPr="00FC7869">
        <w:rPr>
          <w:rFonts w:ascii="Arial" w:hAnsi="Arial" w:cs="Arial"/>
          <w:sz w:val="22"/>
          <w:szCs w:val="22"/>
        </w:rPr>
        <w:t xml:space="preserve">1.  </w:t>
      </w:r>
      <w:r w:rsidRPr="00FC7869">
        <w:rPr>
          <w:rFonts w:ascii="Arial" w:hAnsi="Arial" w:cs="Arial"/>
          <w:iCs/>
          <w:sz w:val="22"/>
          <w:szCs w:val="22"/>
          <w:u w:val="single"/>
        </w:rPr>
        <w:t>Entity</w:t>
      </w:r>
      <w:r w:rsidRPr="00FC7869">
        <w:rPr>
          <w:rFonts w:ascii="Arial" w:hAnsi="Arial" w:cs="Arial"/>
          <w:i/>
          <w:iCs/>
          <w:sz w:val="22"/>
          <w:szCs w:val="22"/>
        </w:rPr>
        <w:t xml:space="preserve"> </w:t>
      </w:r>
      <w:r w:rsidRPr="00FC7869">
        <w:rPr>
          <w:rFonts w:ascii="Arial" w:hAnsi="Arial" w:cs="Arial"/>
          <w:sz w:val="22"/>
          <w:szCs w:val="22"/>
        </w:rPr>
        <w:t>means all of the following, as defined in 2 CFR part 25:</w:t>
      </w:r>
    </w:p>
    <w:p w:rsidR="005115FA" w:rsidRPr="00FC7869" w:rsidRDefault="005115FA" w:rsidP="00125DCC">
      <w:pPr>
        <w:pStyle w:val="NormalWeb"/>
        <w:numPr>
          <w:ilvl w:val="0"/>
          <w:numId w:val="36"/>
        </w:numPr>
        <w:rPr>
          <w:rFonts w:ascii="Arial" w:hAnsi="Arial" w:cs="Arial"/>
          <w:sz w:val="22"/>
          <w:szCs w:val="22"/>
        </w:rPr>
      </w:pPr>
      <w:r w:rsidRPr="00FC7869">
        <w:rPr>
          <w:rFonts w:ascii="Arial" w:hAnsi="Arial" w:cs="Arial"/>
          <w:sz w:val="22"/>
          <w:szCs w:val="22"/>
        </w:rPr>
        <w:t>A Governmental organization, which is a State, local government, or Indian tribe;</w:t>
      </w:r>
    </w:p>
    <w:p w:rsidR="005115FA" w:rsidRPr="00FC7869" w:rsidRDefault="005115FA" w:rsidP="00125DCC">
      <w:pPr>
        <w:pStyle w:val="NormalWeb"/>
        <w:numPr>
          <w:ilvl w:val="0"/>
          <w:numId w:val="36"/>
        </w:numPr>
        <w:rPr>
          <w:rFonts w:ascii="Arial" w:hAnsi="Arial" w:cs="Arial"/>
          <w:sz w:val="22"/>
          <w:szCs w:val="22"/>
        </w:rPr>
      </w:pPr>
      <w:r w:rsidRPr="00FC7869">
        <w:rPr>
          <w:rFonts w:ascii="Arial" w:hAnsi="Arial" w:cs="Arial"/>
          <w:sz w:val="22"/>
          <w:szCs w:val="22"/>
        </w:rPr>
        <w:t>A foreign public entity;</w:t>
      </w:r>
    </w:p>
    <w:p w:rsidR="005115FA" w:rsidRPr="00FC7869" w:rsidRDefault="005115FA" w:rsidP="00125DCC">
      <w:pPr>
        <w:pStyle w:val="NormalWeb"/>
        <w:numPr>
          <w:ilvl w:val="0"/>
          <w:numId w:val="36"/>
        </w:numPr>
        <w:rPr>
          <w:rFonts w:ascii="Arial" w:hAnsi="Arial" w:cs="Arial"/>
          <w:sz w:val="22"/>
          <w:szCs w:val="22"/>
        </w:rPr>
      </w:pPr>
      <w:r w:rsidRPr="00FC7869">
        <w:rPr>
          <w:rFonts w:ascii="Arial" w:hAnsi="Arial" w:cs="Arial"/>
          <w:sz w:val="22"/>
          <w:szCs w:val="22"/>
        </w:rPr>
        <w:t>A domestic or foreign nonprofit organization;</w:t>
      </w:r>
    </w:p>
    <w:p w:rsidR="005115FA" w:rsidRPr="00FC7869" w:rsidRDefault="005115FA" w:rsidP="00125DCC">
      <w:pPr>
        <w:pStyle w:val="NormalWeb"/>
        <w:numPr>
          <w:ilvl w:val="0"/>
          <w:numId w:val="36"/>
        </w:numPr>
        <w:rPr>
          <w:rFonts w:ascii="Arial" w:hAnsi="Arial" w:cs="Arial"/>
          <w:sz w:val="22"/>
          <w:szCs w:val="22"/>
        </w:rPr>
      </w:pPr>
      <w:r w:rsidRPr="00FC7869">
        <w:rPr>
          <w:rFonts w:ascii="Arial" w:hAnsi="Arial" w:cs="Arial"/>
          <w:sz w:val="22"/>
          <w:szCs w:val="22"/>
        </w:rPr>
        <w:t>A domestic or foreign for-profit organization;</w:t>
      </w:r>
    </w:p>
    <w:p w:rsidR="005115FA" w:rsidRPr="00FC7869" w:rsidRDefault="005115FA" w:rsidP="00125DCC">
      <w:pPr>
        <w:pStyle w:val="NormalWeb"/>
        <w:numPr>
          <w:ilvl w:val="0"/>
          <w:numId w:val="36"/>
        </w:numPr>
        <w:rPr>
          <w:rFonts w:ascii="Arial" w:hAnsi="Arial" w:cs="Arial"/>
          <w:sz w:val="22"/>
          <w:szCs w:val="22"/>
        </w:rPr>
      </w:pPr>
      <w:r w:rsidRPr="00FC7869">
        <w:rPr>
          <w:rFonts w:ascii="Arial" w:hAnsi="Arial" w:cs="Arial"/>
          <w:sz w:val="22"/>
          <w:szCs w:val="22"/>
        </w:rPr>
        <w:t xml:space="preserve">A Federal agency, but only as a </w:t>
      </w:r>
      <w:proofErr w:type="spellStart"/>
      <w:r w:rsidRPr="00FC7869">
        <w:rPr>
          <w:rFonts w:ascii="Arial" w:hAnsi="Arial" w:cs="Arial"/>
          <w:sz w:val="22"/>
          <w:szCs w:val="22"/>
        </w:rPr>
        <w:t>subrecipient</w:t>
      </w:r>
      <w:proofErr w:type="spellEnd"/>
      <w:r w:rsidRPr="00FC7869">
        <w:rPr>
          <w:rFonts w:ascii="Arial" w:hAnsi="Arial" w:cs="Arial"/>
          <w:sz w:val="22"/>
          <w:szCs w:val="22"/>
        </w:rPr>
        <w:t xml:space="preserve"> under an award or </w:t>
      </w:r>
      <w:proofErr w:type="spellStart"/>
      <w:r w:rsidRPr="00FC7869">
        <w:rPr>
          <w:rFonts w:ascii="Arial" w:hAnsi="Arial" w:cs="Arial"/>
          <w:sz w:val="22"/>
          <w:szCs w:val="22"/>
        </w:rPr>
        <w:t>subaward</w:t>
      </w:r>
      <w:proofErr w:type="spellEnd"/>
      <w:r w:rsidRPr="00FC7869">
        <w:rPr>
          <w:rFonts w:ascii="Arial" w:hAnsi="Arial" w:cs="Arial"/>
          <w:sz w:val="22"/>
          <w:szCs w:val="22"/>
        </w:rPr>
        <w:t xml:space="preserve"> to a non-Federal entity.</w:t>
      </w:r>
    </w:p>
    <w:p w:rsidR="005115FA" w:rsidRPr="00FC7869" w:rsidRDefault="005115FA" w:rsidP="005115FA">
      <w:pPr>
        <w:pStyle w:val="NormalWeb"/>
        <w:ind w:left="360"/>
        <w:rPr>
          <w:rFonts w:ascii="Arial" w:hAnsi="Arial" w:cs="Arial"/>
          <w:sz w:val="22"/>
          <w:szCs w:val="22"/>
        </w:rPr>
      </w:pPr>
      <w:r w:rsidRPr="00FC7869">
        <w:rPr>
          <w:rFonts w:ascii="Arial" w:hAnsi="Arial" w:cs="Arial"/>
          <w:sz w:val="22"/>
          <w:szCs w:val="22"/>
        </w:rPr>
        <w:t xml:space="preserve">2.  </w:t>
      </w:r>
      <w:r w:rsidRPr="00FC7869">
        <w:rPr>
          <w:rFonts w:ascii="Arial" w:hAnsi="Arial" w:cs="Arial"/>
          <w:iCs/>
          <w:sz w:val="22"/>
          <w:szCs w:val="22"/>
          <w:u w:val="single"/>
        </w:rPr>
        <w:t>Executive</w:t>
      </w:r>
      <w:r w:rsidRPr="00FC7869">
        <w:rPr>
          <w:rFonts w:ascii="Arial" w:hAnsi="Arial" w:cs="Arial"/>
          <w:iCs/>
          <w:sz w:val="22"/>
          <w:szCs w:val="22"/>
        </w:rPr>
        <w:t xml:space="preserve"> </w:t>
      </w:r>
      <w:r w:rsidRPr="00FC7869">
        <w:rPr>
          <w:rFonts w:ascii="Arial" w:hAnsi="Arial" w:cs="Arial"/>
          <w:sz w:val="22"/>
          <w:szCs w:val="22"/>
        </w:rPr>
        <w:t>means officers, managing partners, or any other employees in management positions.</w:t>
      </w:r>
    </w:p>
    <w:p w:rsidR="005115FA" w:rsidRPr="00FC7869" w:rsidRDefault="005115FA" w:rsidP="005115FA">
      <w:pPr>
        <w:pStyle w:val="NormalWeb"/>
        <w:ind w:left="360"/>
        <w:rPr>
          <w:rFonts w:ascii="Arial" w:hAnsi="Arial" w:cs="Arial"/>
          <w:sz w:val="22"/>
          <w:szCs w:val="22"/>
        </w:rPr>
      </w:pPr>
      <w:r w:rsidRPr="00FC7869">
        <w:rPr>
          <w:rFonts w:ascii="Arial" w:hAnsi="Arial" w:cs="Arial"/>
          <w:sz w:val="22"/>
          <w:szCs w:val="22"/>
        </w:rPr>
        <w:t xml:space="preserve">3.  </w:t>
      </w:r>
      <w:proofErr w:type="spellStart"/>
      <w:r w:rsidRPr="00FC7869">
        <w:rPr>
          <w:rFonts w:ascii="Arial" w:hAnsi="Arial" w:cs="Arial"/>
          <w:iCs/>
          <w:sz w:val="22"/>
          <w:szCs w:val="22"/>
          <w:u w:val="single"/>
        </w:rPr>
        <w:t>Subaward</w:t>
      </w:r>
      <w:proofErr w:type="spellEnd"/>
      <w:r w:rsidRPr="00FC7869">
        <w:rPr>
          <w:rFonts w:ascii="Arial" w:hAnsi="Arial" w:cs="Arial"/>
          <w:iCs/>
          <w:sz w:val="22"/>
          <w:szCs w:val="22"/>
          <w:u w:val="single"/>
        </w:rPr>
        <w:t>:</w:t>
      </w:r>
    </w:p>
    <w:p w:rsidR="005115FA" w:rsidRPr="00FC7869" w:rsidRDefault="005115FA" w:rsidP="00125DCC">
      <w:pPr>
        <w:pStyle w:val="NormalWeb"/>
        <w:numPr>
          <w:ilvl w:val="0"/>
          <w:numId w:val="37"/>
        </w:numPr>
        <w:rPr>
          <w:rFonts w:ascii="Arial" w:hAnsi="Arial" w:cs="Arial"/>
          <w:sz w:val="22"/>
          <w:szCs w:val="22"/>
        </w:rPr>
      </w:pPr>
      <w:r w:rsidRPr="00FC7869">
        <w:rPr>
          <w:rFonts w:ascii="Arial" w:hAnsi="Arial" w:cs="Arial"/>
          <w:sz w:val="22"/>
          <w:szCs w:val="22"/>
        </w:rPr>
        <w:lastRenderedPageBreak/>
        <w:t xml:space="preserve">This term means a legal instrument to provide support for the performance of any portion of the substantive project or program for which you received this award and that you as the recipient award to an eligible </w:t>
      </w:r>
      <w:proofErr w:type="spellStart"/>
      <w:r w:rsidRPr="00FC7869">
        <w:rPr>
          <w:rFonts w:ascii="Arial" w:hAnsi="Arial" w:cs="Arial"/>
          <w:sz w:val="22"/>
          <w:szCs w:val="22"/>
        </w:rPr>
        <w:t>subrecipient</w:t>
      </w:r>
      <w:proofErr w:type="spellEnd"/>
      <w:r w:rsidRPr="00FC7869">
        <w:rPr>
          <w:rFonts w:ascii="Arial" w:hAnsi="Arial" w:cs="Arial"/>
          <w:sz w:val="22"/>
          <w:szCs w:val="22"/>
        </w:rPr>
        <w:t>.</w:t>
      </w:r>
    </w:p>
    <w:p w:rsidR="005115FA" w:rsidRPr="00FC7869" w:rsidRDefault="005115FA" w:rsidP="00125DCC">
      <w:pPr>
        <w:pStyle w:val="NormalWeb"/>
        <w:numPr>
          <w:ilvl w:val="0"/>
          <w:numId w:val="37"/>
        </w:numPr>
        <w:rPr>
          <w:rFonts w:ascii="Arial" w:hAnsi="Arial" w:cs="Arial"/>
          <w:sz w:val="22"/>
          <w:szCs w:val="22"/>
        </w:rPr>
      </w:pPr>
      <w:r w:rsidRPr="00FC7869">
        <w:rPr>
          <w:rFonts w:ascii="Arial" w:hAnsi="Arial" w:cs="Arial"/>
          <w:sz w:val="22"/>
          <w:szCs w:val="22"/>
        </w:rPr>
        <w:t>The term does not include your procurement of property and services needed to carry out the project or program (for further explanation, see Sec. __ .210 of the attachment to OMB Circular A–133, “Audits of States, Local Governments, and Non-Profit Organizations”).</w:t>
      </w:r>
    </w:p>
    <w:p w:rsidR="005115FA" w:rsidRPr="00FC7869" w:rsidRDefault="005115FA" w:rsidP="00125DCC">
      <w:pPr>
        <w:pStyle w:val="NormalWeb"/>
        <w:numPr>
          <w:ilvl w:val="0"/>
          <w:numId w:val="37"/>
        </w:numPr>
        <w:rPr>
          <w:rFonts w:ascii="Arial" w:hAnsi="Arial" w:cs="Arial"/>
          <w:sz w:val="22"/>
          <w:szCs w:val="22"/>
        </w:rPr>
      </w:pPr>
      <w:r w:rsidRPr="00FC7869">
        <w:rPr>
          <w:rFonts w:ascii="Arial" w:hAnsi="Arial" w:cs="Arial"/>
          <w:sz w:val="22"/>
          <w:szCs w:val="22"/>
        </w:rPr>
        <w:t xml:space="preserve">A </w:t>
      </w:r>
      <w:proofErr w:type="spellStart"/>
      <w:r w:rsidRPr="00FC7869">
        <w:rPr>
          <w:rFonts w:ascii="Arial" w:hAnsi="Arial" w:cs="Arial"/>
          <w:sz w:val="22"/>
          <w:szCs w:val="22"/>
        </w:rPr>
        <w:t>subaward</w:t>
      </w:r>
      <w:proofErr w:type="spellEnd"/>
      <w:r w:rsidRPr="00FC7869">
        <w:rPr>
          <w:rFonts w:ascii="Arial" w:hAnsi="Arial" w:cs="Arial"/>
          <w:sz w:val="22"/>
          <w:szCs w:val="22"/>
        </w:rPr>
        <w:t xml:space="preserve"> may be provided through any legal agreement, including an agreement that you or a </w:t>
      </w:r>
      <w:proofErr w:type="spellStart"/>
      <w:r w:rsidRPr="00FC7869">
        <w:rPr>
          <w:rFonts w:ascii="Arial" w:hAnsi="Arial" w:cs="Arial"/>
          <w:sz w:val="22"/>
          <w:szCs w:val="22"/>
        </w:rPr>
        <w:t>subrecipient</w:t>
      </w:r>
      <w:proofErr w:type="spellEnd"/>
      <w:r w:rsidRPr="00FC7869">
        <w:rPr>
          <w:rFonts w:ascii="Arial" w:hAnsi="Arial" w:cs="Arial"/>
          <w:sz w:val="22"/>
          <w:szCs w:val="22"/>
        </w:rPr>
        <w:t xml:space="preserve"> considers a contract.</w:t>
      </w:r>
    </w:p>
    <w:p w:rsidR="005115FA" w:rsidRPr="00FC7869" w:rsidRDefault="005115FA" w:rsidP="005115FA">
      <w:pPr>
        <w:pStyle w:val="NormalWeb"/>
        <w:ind w:left="360"/>
        <w:rPr>
          <w:rFonts w:ascii="Arial" w:hAnsi="Arial" w:cs="Arial"/>
          <w:sz w:val="22"/>
          <w:szCs w:val="22"/>
        </w:rPr>
      </w:pPr>
      <w:r w:rsidRPr="00FC7869">
        <w:rPr>
          <w:rFonts w:ascii="Arial" w:hAnsi="Arial" w:cs="Arial"/>
          <w:sz w:val="22"/>
          <w:szCs w:val="22"/>
        </w:rPr>
        <w:t xml:space="preserve">4.  </w:t>
      </w:r>
      <w:proofErr w:type="spellStart"/>
      <w:r w:rsidRPr="00FC7869">
        <w:rPr>
          <w:rFonts w:ascii="Arial" w:hAnsi="Arial" w:cs="Arial"/>
          <w:iCs/>
          <w:sz w:val="22"/>
          <w:szCs w:val="22"/>
          <w:u w:val="single"/>
        </w:rPr>
        <w:t>Subrecipient</w:t>
      </w:r>
      <w:proofErr w:type="spellEnd"/>
      <w:r w:rsidRPr="00FC7869">
        <w:rPr>
          <w:rFonts w:ascii="Arial" w:hAnsi="Arial" w:cs="Arial"/>
          <w:i/>
          <w:iCs/>
          <w:sz w:val="22"/>
          <w:szCs w:val="22"/>
        </w:rPr>
        <w:t xml:space="preserve"> </w:t>
      </w:r>
      <w:r w:rsidRPr="00FC7869">
        <w:rPr>
          <w:rFonts w:ascii="Arial" w:hAnsi="Arial" w:cs="Arial"/>
          <w:sz w:val="22"/>
          <w:szCs w:val="22"/>
        </w:rPr>
        <w:t>means an entity that:</w:t>
      </w:r>
    </w:p>
    <w:p w:rsidR="005115FA" w:rsidRPr="00FC7869" w:rsidRDefault="005115FA" w:rsidP="00125DCC">
      <w:pPr>
        <w:pStyle w:val="NormalWeb"/>
        <w:numPr>
          <w:ilvl w:val="0"/>
          <w:numId w:val="38"/>
        </w:numPr>
        <w:rPr>
          <w:rFonts w:ascii="Arial" w:hAnsi="Arial" w:cs="Arial"/>
          <w:sz w:val="22"/>
          <w:szCs w:val="22"/>
        </w:rPr>
      </w:pPr>
      <w:r w:rsidRPr="00FC7869">
        <w:rPr>
          <w:rFonts w:ascii="Arial" w:hAnsi="Arial" w:cs="Arial"/>
          <w:sz w:val="22"/>
          <w:szCs w:val="22"/>
        </w:rPr>
        <w:t xml:space="preserve">Receives a </w:t>
      </w:r>
      <w:proofErr w:type="spellStart"/>
      <w:r w:rsidRPr="00FC7869">
        <w:rPr>
          <w:rFonts w:ascii="Arial" w:hAnsi="Arial" w:cs="Arial"/>
          <w:sz w:val="22"/>
          <w:szCs w:val="22"/>
        </w:rPr>
        <w:t>subaward</w:t>
      </w:r>
      <w:proofErr w:type="spellEnd"/>
      <w:r w:rsidRPr="00FC7869">
        <w:rPr>
          <w:rFonts w:ascii="Arial" w:hAnsi="Arial" w:cs="Arial"/>
          <w:sz w:val="22"/>
          <w:szCs w:val="22"/>
        </w:rPr>
        <w:t xml:space="preserve"> from you (the recipient) under this award; and</w:t>
      </w:r>
    </w:p>
    <w:p w:rsidR="005115FA" w:rsidRPr="00FC7869" w:rsidRDefault="005115FA" w:rsidP="00125DCC">
      <w:pPr>
        <w:pStyle w:val="NormalWeb"/>
        <w:numPr>
          <w:ilvl w:val="0"/>
          <w:numId w:val="38"/>
        </w:numPr>
        <w:rPr>
          <w:rFonts w:ascii="Arial" w:hAnsi="Arial" w:cs="Arial"/>
          <w:sz w:val="22"/>
          <w:szCs w:val="22"/>
        </w:rPr>
      </w:pPr>
      <w:r w:rsidRPr="00FC7869">
        <w:rPr>
          <w:rFonts w:ascii="Arial" w:hAnsi="Arial" w:cs="Arial"/>
          <w:sz w:val="22"/>
          <w:szCs w:val="22"/>
        </w:rPr>
        <w:t xml:space="preserve">Is accountable to you for the use of the Federal funds provided by the </w:t>
      </w:r>
      <w:proofErr w:type="spellStart"/>
      <w:r w:rsidRPr="00FC7869">
        <w:rPr>
          <w:rFonts w:ascii="Arial" w:hAnsi="Arial" w:cs="Arial"/>
          <w:sz w:val="22"/>
          <w:szCs w:val="22"/>
        </w:rPr>
        <w:t>subaward</w:t>
      </w:r>
      <w:proofErr w:type="spellEnd"/>
      <w:r w:rsidRPr="00FC7869">
        <w:rPr>
          <w:rFonts w:ascii="Arial" w:hAnsi="Arial" w:cs="Arial"/>
          <w:sz w:val="22"/>
          <w:szCs w:val="22"/>
        </w:rPr>
        <w:t>.</w:t>
      </w:r>
    </w:p>
    <w:p w:rsidR="005115FA" w:rsidRPr="00FC7869" w:rsidRDefault="005115FA" w:rsidP="005115FA">
      <w:pPr>
        <w:pStyle w:val="NormalWeb"/>
        <w:ind w:left="360"/>
        <w:rPr>
          <w:rFonts w:ascii="Arial" w:hAnsi="Arial" w:cs="Arial"/>
          <w:sz w:val="22"/>
          <w:szCs w:val="22"/>
        </w:rPr>
      </w:pPr>
      <w:r w:rsidRPr="00FC7869">
        <w:rPr>
          <w:rFonts w:ascii="Arial" w:hAnsi="Arial" w:cs="Arial"/>
          <w:sz w:val="22"/>
          <w:szCs w:val="22"/>
        </w:rPr>
        <w:t xml:space="preserve">5.  </w:t>
      </w:r>
      <w:r w:rsidRPr="00FC7869">
        <w:rPr>
          <w:rFonts w:ascii="Arial" w:hAnsi="Arial" w:cs="Arial"/>
          <w:iCs/>
          <w:sz w:val="22"/>
          <w:szCs w:val="22"/>
          <w:u w:val="single"/>
        </w:rPr>
        <w:t>Total compensation</w:t>
      </w:r>
      <w:r w:rsidRPr="00FC7869">
        <w:rPr>
          <w:rFonts w:ascii="Arial" w:hAnsi="Arial" w:cs="Arial"/>
          <w:i/>
          <w:iCs/>
          <w:sz w:val="22"/>
          <w:szCs w:val="22"/>
        </w:rPr>
        <w:t xml:space="preserve"> </w:t>
      </w:r>
      <w:r w:rsidRPr="00FC7869">
        <w:rPr>
          <w:rFonts w:ascii="Arial" w:hAnsi="Arial" w:cs="Arial"/>
          <w:sz w:val="22"/>
          <w:szCs w:val="22"/>
        </w:rPr>
        <w:t xml:space="preserve">means the cash and noncash dollar value earned by the executive during the recipient's or </w:t>
      </w:r>
      <w:proofErr w:type="spellStart"/>
      <w:r w:rsidRPr="00FC7869">
        <w:rPr>
          <w:rFonts w:ascii="Arial" w:hAnsi="Arial" w:cs="Arial"/>
          <w:sz w:val="22"/>
          <w:szCs w:val="22"/>
        </w:rPr>
        <w:t>subrecipient's</w:t>
      </w:r>
      <w:proofErr w:type="spellEnd"/>
      <w:r w:rsidRPr="00FC7869">
        <w:rPr>
          <w:rFonts w:ascii="Arial" w:hAnsi="Arial" w:cs="Arial"/>
          <w:sz w:val="22"/>
          <w:szCs w:val="22"/>
        </w:rPr>
        <w:t xml:space="preserve"> preceding fiscal year and includes the following (for more information see 17 CFR 229.402(c)(2)):</w:t>
      </w:r>
    </w:p>
    <w:p w:rsidR="005115FA" w:rsidRPr="00FC7869" w:rsidRDefault="005115FA" w:rsidP="00125DCC">
      <w:pPr>
        <w:pStyle w:val="NormalWeb"/>
        <w:numPr>
          <w:ilvl w:val="0"/>
          <w:numId w:val="39"/>
        </w:numPr>
        <w:rPr>
          <w:rFonts w:ascii="Arial" w:hAnsi="Arial" w:cs="Arial"/>
          <w:sz w:val="22"/>
          <w:szCs w:val="22"/>
        </w:rPr>
      </w:pPr>
      <w:r w:rsidRPr="00FC7869">
        <w:rPr>
          <w:rFonts w:ascii="Arial" w:hAnsi="Arial" w:cs="Arial"/>
          <w:iCs/>
          <w:sz w:val="22"/>
          <w:szCs w:val="22"/>
          <w:u w:val="single"/>
        </w:rPr>
        <w:t>Salary and bonus</w:t>
      </w:r>
      <w:r w:rsidRPr="00FC7869">
        <w:rPr>
          <w:rFonts w:ascii="Arial" w:hAnsi="Arial" w:cs="Arial"/>
          <w:iCs/>
          <w:sz w:val="22"/>
          <w:szCs w:val="22"/>
        </w:rPr>
        <w:t xml:space="preserve">. </w:t>
      </w:r>
    </w:p>
    <w:p w:rsidR="005115FA" w:rsidRPr="00FC7869" w:rsidRDefault="005115FA" w:rsidP="00125DCC">
      <w:pPr>
        <w:pStyle w:val="NormalWeb"/>
        <w:numPr>
          <w:ilvl w:val="0"/>
          <w:numId w:val="39"/>
        </w:numPr>
        <w:rPr>
          <w:rFonts w:ascii="Arial" w:hAnsi="Arial" w:cs="Arial"/>
          <w:sz w:val="22"/>
          <w:szCs w:val="22"/>
        </w:rPr>
      </w:pPr>
      <w:r w:rsidRPr="00FC7869">
        <w:rPr>
          <w:rFonts w:ascii="Arial" w:hAnsi="Arial" w:cs="Arial"/>
          <w:iCs/>
          <w:sz w:val="22"/>
          <w:szCs w:val="22"/>
          <w:u w:val="single"/>
        </w:rPr>
        <w:t>Awards of stock, stock options, and stock appreciation rights</w:t>
      </w:r>
      <w:r w:rsidRPr="00FC7869">
        <w:rPr>
          <w:rFonts w:ascii="Arial" w:hAnsi="Arial" w:cs="Arial"/>
          <w:iCs/>
          <w:sz w:val="22"/>
          <w:szCs w:val="22"/>
        </w:rPr>
        <w:t xml:space="preserve">. </w:t>
      </w:r>
      <w:r w:rsidRPr="00FC7869">
        <w:rPr>
          <w:rFonts w:ascii="Arial" w:hAnsi="Arial" w:cs="Arial"/>
          <w:sz w:val="22"/>
          <w:szCs w:val="22"/>
        </w:rPr>
        <w:t>Use the dollar amount recognized for financial statement reporting purposes with respect to the fiscal year in accordance with the Statement of Financial Accounting Standards No. 123 (Revised 2004) (FAS 123R), Shared Based Payments.</w:t>
      </w:r>
    </w:p>
    <w:p w:rsidR="005115FA" w:rsidRPr="00FC7869" w:rsidRDefault="005115FA" w:rsidP="00125DCC">
      <w:pPr>
        <w:pStyle w:val="NormalWeb"/>
        <w:numPr>
          <w:ilvl w:val="0"/>
          <w:numId w:val="39"/>
        </w:numPr>
        <w:rPr>
          <w:rFonts w:ascii="Arial" w:hAnsi="Arial" w:cs="Arial"/>
          <w:sz w:val="22"/>
          <w:szCs w:val="22"/>
        </w:rPr>
      </w:pPr>
      <w:r w:rsidRPr="00FC7869">
        <w:rPr>
          <w:rFonts w:ascii="Arial" w:hAnsi="Arial" w:cs="Arial"/>
          <w:iCs/>
          <w:sz w:val="22"/>
          <w:szCs w:val="22"/>
          <w:u w:val="single"/>
        </w:rPr>
        <w:t>Earnings for services under non-equity incentive plans</w:t>
      </w:r>
      <w:r w:rsidRPr="00FC7869">
        <w:rPr>
          <w:rFonts w:ascii="Arial" w:hAnsi="Arial" w:cs="Arial"/>
          <w:iCs/>
          <w:sz w:val="22"/>
          <w:szCs w:val="22"/>
        </w:rPr>
        <w:t xml:space="preserve">. </w:t>
      </w:r>
      <w:r w:rsidRPr="00FC7869">
        <w:rPr>
          <w:rFonts w:ascii="Arial" w:hAnsi="Arial" w:cs="Arial"/>
          <w:sz w:val="22"/>
          <w:szCs w:val="22"/>
        </w:rPr>
        <w:t>This does not include group life, health, hospitalization or medical reimbursement plans that do not discriminate in favor of executives, and are available generally to all salaried employees.</w:t>
      </w:r>
    </w:p>
    <w:p w:rsidR="005115FA" w:rsidRPr="00FC7869" w:rsidRDefault="005115FA" w:rsidP="00125DCC">
      <w:pPr>
        <w:pStyle w:val="NormalWeb"/>
        <w:numPr>
          <w:ilvl w:val="0"/>
          <w:numId w:val="39"/>
        </w:numPr>
        <w:rPr>
          <w:rFonts w:ascii="Arial" w:hAnsi="Arial" w:cs="Arial"/>
          <w:sz w:val="22"/>
          <w:szCs w:val="22"/>
        </w:rPr>
      </w:pPr>
      <w:r w:rsidRPr="00FC7869">
        <w:rPr>
          <w:rFonts w:ascii="Arial" w:hAnsi="Arial" w:cs="Arial"/>
          <w:iCs/>
          <w:sz w:val="22"/>
          <w:szCs w:val="22"/>
          <w:u w:val="single"/>
        </w:rPr>
        <w:t>Change in pension value</w:t>
      </w:r>
      <w:r w:rsidRPr="00FC7869">
        <w:rPr>
          <w:rFonts w:ascii="Arial" w:hAnsi="Arial" w:cs="Arial"/>
          <w:iCs/>
          <w:sz w:val="22"/>
          <w:szCs w:val="22"/>
        </w:rPr>
        <w:t xml:space="preserve">. </w:t>
      </w:r>
      <w:r w:rsidRPr="00FC7869">
        <w:rPr>
          <w:rFonts w:ascii="Arial" w:hAnsi="Arial" w:cs="Arial"/>
          <w:sz w:val="22"/>
          <w:szCs w:val="22"/>
        </w:rPr>
        <w:t>This is the change in present value of defined benefit and actuarial pension plans.</w:t>
      </w:r>
    </w:p>
    <w:p w:rsidR="005115FA" w:rsidRPr="00FC7869" w:rsidRDefault="005115FA" w:rsidP="00125DCC">
      <w:pPr>
        <w:pStyle w:val="NormalWeb"/>
        <w:numPr>
          <w:ilvl w:val="0"/>
          <w:numId w:val="39"/>
        </w:numPr>
        <w:rPr>
          <w:rFonts w:ascii="Arial" w:hAnsi="Arial" w:cs="Arial"/>
          <w:sz w:val="22"/>
          <w:szCs w:val="22"/>
        </w:rPr>
      </w:pPr>
      <w:r w:rsidRPr="00FC7869">
        <w:rPr>
          <w:rFonts w:ascii="Arial" w:hAnsi="Arial" w:cs="Arial"/>
          <w:iCs/>
          <w:sz w:val="22"/>
          <w:szCs w:val="22"/>
          <w:u w:val="single"/>
        </w:rPr>
        <w:t>Above-market earnings on deferred compensation which is not tax-qualified</w:t>
      </w:r>
      <w:r w:rsidRPr="00FC7869">
        <w:rPr>
          <w:rFonts w:ascii="Arial" w:hAnsi="Arial" w:cs="Arial"/>
          <w:iCs/>
          <w:sz w:val="22"/>
          <w:szCs w:val="22"/>
        </w:rPr>
        <w:t xml:space="preserve">. </w:t>
      </w:r>
    </w:p>
    <w:p w:rsidR="005115FA" w:rsidRPr="00FC7869" w:rsidRDefault="005115FA" w:rsidP="00125DCC">
      <w:pPr>
        <w:pStyle w:val="NormalWeb"/>
        <w:numPr>
          <w:ilvl w:val="0"/>
          <w:numId w:val="39"/>
        </w:numPr>
        <w:rPr>
          <w:rFonts w:ascii="Arial" w:hAnsi="Arial" w:cs="Arial"/>
          <w:sz w:val="22"/>
          <w:szCs w:val="22"/>
        </w:rPr>
      </w:pPr>
      <w:r w:rsidRPr="00FC7869">
        <w:rPr>
          <w:rFonts w:ascii="Arial" w:hAnsi="Arial" w:cs="Arial"/>
          <w:sz w:val="22"/>
          <w:szCs w:val="22"/>
        </w:rPr>
        <w:t>Other compensation, if the aggregate value of all such other compensation (e.g. severance, termination payments, value of life insurance paid on behalf of the employee, perquisites or property) for the executive exceeds $10,000.</w:t>
      </w:r>
    </w:p>
    <w:p w:rsidR="005115FA" w:rsidRDefault="005115FA" w:rsidP="005115FA">
      <w:pPr>
        <w:tabs>
          <w:tab w:val="center" w:pos="4950"/>
        </w:tabs>
        <w:ind w:left="7200" w:hanging="7200"/>
      </w:pPr>
      <w:r w:rsidRPr="00FC7869">
        <w:rPr>
          <w:rFonts w:ascii="Arial" w:hAnsi="Arial" w:cs="Arial"/>
        </w:rPr>
        <w:tab/>
      </w:r>
      <w:r w:rsidRPr="00FC7869">
        <w:rPr>
          <w:rFonts w:ascii="Arial" w:hAnsi="Arial" w:cs="Arial"/>
          <w:b/>
        </w:rPr>
        <w:t>End of Special Terms and Conditions</w:t>
      </w:r>
    </w:p>
    <w:p w:rsidR="005115FA" w:rsidRDefault="005115FA" w:rsidP="005115FA"/>
    <w:p w:rsidR="005115FA" w:rsidRDefault="005115FA">
      <w:pPr>
        <w:rPr>
          <w:rFonts w:ascii="Arial" w:eastAsia="Times New Roman" w:hAnsi="Arial" w:cs="Arial"/>
          <w:b/>
          <w:snapToGrid w:val="0"/>
        </w:rPr>
      </w:pPr>
      <w:r>
        <w:rPr>
          <w:rFonts w:ascii="Arial" w:eastAsia="Times New Roman" w:hAnsi="Arial" w:cs="Arial"/>
          <w:b/>
          <w:snapToGrid w:val="0"/>
        </w:rPr>
        <w:br w:type="page"/>
      </w:r>
    </w:p>
    <w:p w:rsidR="005115FA" w:rsidRPr="00DE1CF5" w:rsidRDefault="005115FA" w:rsidP="005115FA">
      <w:pPr>
        <w:pStyle w:val="Heading1"/>
        <w:spacing w:before="0" w:line="240" w:lineRule="auto"/>
        <w:ind w:left="0"/>
        <w:jc w:val="center"/>
        <w:rPr>
          <w:rFonts w:ascii="Arial" w:hAnsi="Arial" w:cs="Arial"/>
          <w:sz w:val="30"/>
          <w:szCs w:val="32"/>
        </w:rPr>
      </w:pPr>
      <w:bookmarkStart w:id="48" w:name="_Toc275877975"/>
      <w:r w:rsidRPr="00DE1CF5">
        <w:rPr>
          <w:rFonts w:ascii="Arial" w:hAnsi="Arial" w:cs="Arial"/>
          <w:sz w:val="30"/>
          <w:szCs w:val="32"/>
        </w:rPr>
        <w:lastRenderedPageBreak/>
        <w:t>Attachment C – Cost Principles, Audit, and Administrative Requirements</w:t>
      </w:r>
      <w:bookmarkEnd w:id="48"/>
    </w:p>
    <w:p w:rsidR="005115FA" w:rsidRDefault="005115FA" w:rsidP="005115FA">
      <w:pPr>
        <w:tabs>
          <w:tab w:val="left" w:pos="-1440"/>
          <w:tab w:val="left" w:pos="-720"/>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0" w:line="240" w:lineRule="auto"/>
      </w:pPr>
    </w:p>
    <w:p w:rsidR="005115FA" w:rsidRDefault="005115FA" w:rsidP="005115FA">
      <w:pPr>
        <w:tabs>
          <w:tab w:val="left" w:pos="-1440"/>
          <w:tab w:val="left" w:pos="-720"/>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0" w:line="240" w:lineRule="auto"/>
      </w:pPr>
      <w:r w:rsidRPr="0082772E">
        <w:t>The Recipient shall be subject to the following O</w:t>
      </w:r>
      <w:r w:rsidRPr="007B5FA6">
        <w:t xml:space="preserve">MB circulars and regulations, which are incorporated herein by reference.  Copies of these Circulars can be obtained from the Internet at: </w:t>
      </w:r>
      <w:hyperlink r:id="rId53" w:history="1">
        <w:r w:rsidRPr="007B5FA6">
          <w:rPr>
            <w:rStyle w:val="Hyperlink"/>
            <w:i/>
          </w:rPr>
          <w:t>http://www.whitehouse.gov/omb/circulars/index.html</w:t>
        </w:r>
      </w:hyperlink>
      <w:r w:rsidRPr="007B5FA6">
        <w:t>.</w:t>
      </w:r>
    </w:p>
    <w:p w:rsidR="005115FA" w:rsidRDefault="005115FA" w:rsidP="005115FA">
      <w:pPr>
        <w:tabs>
          <w:tab w:val="left" w:pos="-1440"/>
          <w:tab w:val="left" w:pos="-720"/>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0" w:line="240" w:lineRule="auto"/>
        <w:rPr>
          <w:b/>
        </w:rPr>
      </w:pPr>
    </w:p>
    <w:p w:rsidR="005115FA" w:rsidRDefault="005115FA" w:rsidP="005115FA">
      <w:pPr>
        <w:tabs>
          <w:tab w:val="left" w:pos="-1440"/>
          <w:tab w:val="left" w:pos="-720"/>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0" w:line="240" w:lineRule="auto"/>
        <w:rPr>
          <w:b/>
          <w:u w:val="single"/>
        </w:rPr>
      </w:pPr>
      <w:r w:rsidRPr="00837E5B">
        <w:rPr>
          <w:b/>
        </w:rPr>
        <w:t xml:space="preserve">I.  </w:t>
      </w:r>
      <w:r w:rsidRPr="00837E5B">
        <w:rPr>
          <w:b/>
          <w:u w:val="single"/>
        </w:rPr>
        <w:t>OMB Circulars and Regulations</w:t>
      </w:r>
    </w:p>
    <w:p w:rsidR="005115FA" w:rsidRPr="00837E5B" w:rsidRDefault="005115FA" w:rsidP="005115FA">
      <w:pPr>
        <w:tabs>
          <w:tab w:val="left" w:pos="-1440"/>
          <w:tab w:val="left" w:pos="-720"/>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0" w:line="240" w:lineRule="auto"/>
        <w:rPr>
          <w:b/>
        </w:rPr>
      </w:pPr>
    </w:p>
    <w:p w:rsidR="005115FA" w:rsidRPr="007B5FA6" w:rsidRDefault="005115FA" w:rsidP="005115FA">
      <w:pPr>
        <w:tabs>
          <w:tab w:val="left" w:pos="-1440"/>
          <w:tab w:val="left" w:pos="-72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0" w:line="240" w:lineRule="auto"/>
        <w:ind w:hanging="576"/>
      </w:pPr>
      <w:r>
        <w:tab/>
        <w:t>A.</w:t>
      </w:r>
      <w:r w:rsidRPr="007B5FA6">
        <w:tab/>
      </w:r>
      <w:r w:rsidRPr="007B5FA6">
        <w:rPr>
          <w:u w:val="single"/>
        </w:rPr>
        <w:t>Educational Institutions</w:t>
      </w:r>
    </w:p>
    <w:p w:rsidR="005115FA" w:rsidRPr="007B5FA6" w:rsidRDefault="005115FA" w:rsidP="00125DCC">
      <w:pPr>
        <w:numPr>
          <w:ilvl w:val="0"/>
          <w:numId w:val="40"/>
        </w:numPr>
        <w:tabs>
          <w:tab w:val="clear" w:pos="288"/>
          <w:tab w:val="num" w:pos="900"/>
        </w:tabs>
        <w:spacing w:after="0" w:line="240" w:lineRule="auto"/>
        <w:ind w:left="907" w:hanging="360"/>
      </w:pPr>
      <w:r w:rsidRPr="007B5FA6">
        <w:t xml:space="preserve">2 CFR 220, Cost Principles for Educational Institutions (OMB Circular No. A-21) </w:t>
      </w:r>
    </w:p>
    <w:p w:rsidR="005115FA" w:rsidRPr="007B5FA6" w:rsidRDefault="005115FA" w:rsidP="00125DCC">
      <w:pPr>
        <w:numPr>
          <w:ilvl w:val="0"/>
          <w:numId w:val="40"/>
        </w:numPr>
        <w:tabs>
          <w:tab w:val="clear" w:pos="288"/>
          <w:tab w:val="num" w:pos="900"/>
        </w:tabs>
        <w:spacing w:after="0" w:line="240" w:lineRule="auto"/>
        <w:ind w:left="907" w:hanging="360"/>
      </w:pPr>
      <w:r w:rsidRPr="007B5FA6">
        <w:t>OMB Circular No. A-110, Uniform Administrative Requirements for Grants and Other Agreements with Institutions of Higher Education, hospitals, and Other Non-profit Organizations, as implemented in 2 CFR 215 and 43 CFR Part 12, Subpart F.</w:t>
      </w:r>
    </w:p>
    <w:p w:rsidR="005115FA" w:rsidRPr="007B5FA6" w:rsidRDefault="005115FA" w:rsidP="00125DCC">
      <w:pPr>
        <w:numPr>
          <w:ilvl w:val="0"/>
          <w:numId w:val="40"/>
        </w:numPr>
        <w:tabs>
          <w:tab w:val="clear" w:pos="288"/>
          <w:tab w:val="num" w:pos="900"/>
        </w:tabs>
        <w:spacing w:after="0" w:line="240" w:lineRule="auto"/>
        <w:ind w:left="907" w:hanging="360"/>
      </w:pPr>
      <w:r w:rsidRPr="007B5FA6">
        <w:t>OMB Circular No. A-133, Audits of States, Local Governments and Non-Profit  Organizations, as implemented in 43 CFR Part 12, Subpart A: Administrative and Audit Requirements and Cost Principles for Assistance Programs</w:t>
      </w:r>
    </w:p>
    <w:p w:rsidR="005115FA" w:rsidRPr="007B5FA6" w:rsidRDefault="005115FA" w:rsidP="005115FA">
      <w:pPr>
        <w:tabs>
          <w:tab w:val="left" w:pos="-1440"/>
          <w:tab w:val="left" w:pos="-72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before="240" w:after="240"/>
        <w:rPr>
          <w:u w:val="single"/>
        </w:rPr>
      </w:pPr>
      <w:r w:rsidRPr="007B5FA6">
        <w:t xml:space="preserve">B.  </w:t>
      </w:r>
      <w:r w:rsidRPr="007B5FA6">
        <w:tab/>
      </w:r>
      <w:r w:rsidRPr="007B5FA6">
        <w:rPr>
          <w:u w:val="single"/>
        </w:rPr>
        <w:t>State and Local Governments</w:t>
      </w:r>
    </w:p>
    <w:p w:rsidR="005115FA" w:rsidRPr="007B5FA6" w:rsidRDefault="005115FA" w:rsidP="00125DCC">
      <w:pPr>
        <w:numPr>
          <w:ilvl w:val="0"/>
          <w:numId w:val="40"/>
        </w:numPr>
        <w:tabs>
          <w:tab w:val="clear" w:pos="288"/>
          <w:tab w:val="num" w:pos="900"/>
        </w:tabs>
        <w:spacing w:after="0" w:line="240" w:lineRule="auto"/>
        <w:ind w:left="907" w:hanging="360"/>
      </w:pPr>
      <w:r w:rsidRPr="007B5FA6">
        <w:t>2 CFR 225, Cost Principles for State, Local, and Indian Tribal Governments (OMB Circular A-87)</w:t>
      </w:r>
      <w:r w:rsidRPr="007B5FA6">
        <w:tab/>
      </w:r>
    </w:p>
    <w:p w:rsidR="005115FA" w:rsidRPr="007B5FA6" w:rsidRDefault="005115FA" w:rsidP="00125DCC">
      <w:pPr>
        <w:numPr>
          <w:ilvl w:val="0"/>
          <w:numId w:val="40"/>
        </w:numPr>
        <w:tabs>
          <w:tab w:val="clear" w:pos="288"/>
          <w:tab w:val="num" w:pos="900"/>
        </w:tabs>
        <w:spacing w:after="0" w:line="240" w:lineRule="auto"/>
        <w:ind w:left="907" w:hanging="360"/>
      </w:pPr>
      <w:r w:rsidRPr="007B5FA6">
        <w:t>OMB Circular A-102, Grants and Cooperative Agreements with State and Local Governments; as implemented in 43 CFR Part 12, Subpart C</w:t>
      </w:r>
    </w:p>
    <w:p w:rsidR="005115FA" w:rsidRDefault="005115FA" w:rsidP="00125DCC">
      <w:pPr>
        <w:numPr>
          <w:ilvl w:val="0"/>
          <w:numId w:val="40"/>
        </w:numPr>
        <w:tabs>
          <w:tab w:val="clear" w:pos="288"/>
          <w:tab w:val="num" w:pos="900"/>
        </w:tabs>
        <w:spacing w:after="0" w:line="240" w:lineRule="auto"/>
        <w:ind w:left="907" w:hanging="360"/>
      </w:pPr>
      <w:r w:rsidRPr="007B5FA6">
        <w:t>OMB Circular No. A-133, Audits of States, Local Governments and Non-Profit  Organizations, as implemented in 43 CFR Part 12, Subpart A: Administrative and Audit Requirements and Cost Principles for Assistance Programs</w:t>
      </w:r>
    </w:p>
    <w:p w:rsidR="005115FA" w:rsidRPr="007B5FA6" w:rsidRDefault="005115FA" w:rsidP="005115FA">
      <w:pPr>
        <w:tabs>
          <w:tab w:val="left" w:pos="-1440"/>
          <w:tab w:val="left" w:pos="-720"/>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before="240" w:after="240"/>
        <w:rPr>
          <w:b/>
        </w:rPr>
      </w:pPr>
      <w:r w:rsidRPr="007B5FA6">
        <w:rPr>
          <w:b/>
        </w:rPr>
        <w:t>II.  ADDITIONAL REGULATIONS</w:t>
      </w:r>
    </w:p>
    <w:p w:rsidR="005115FA" w:rsidRPr="007B5FA6" w:rsidRDefault="005115FA" w:rsidP="005115FA">
      <w:pPr>
        <w:tabs>
          <w:tab w:val="left" w:pos="-1440"/>
          <w:tab w:val="left" w:pos="-720"/>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pPr>
      <w:r w:rsidRPr="007B5FA6">
        <w:t>This award is subject to the following additional Government-wide regulations:</w:t>
      </w:r>
    </w:p>
    <w:p w:rsidR="005115FA" w:rsidRPr="007B5FA6" w:rsidRDefault="005115FA" w:rsidP="00125DCC">
      <w:pPr>
        <w:numPr>
          <w:ilvl w:val="0"/>
          <w:numId w:val="41"/>
        </w:numPr>
        <w:tabs>
          <w:tab w:val="clear" w:pos="648"/>
          <w:tab w:val="left" w:pos="-1440"/>
          <w:tab w:val="left" w:pos="-720"/>
          <w:tab w:val="left" w:pos="90"/>
          <w:tab w:val="num" w:pos="288"/>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0" w:line="240" w:lineRule="auto"/>
        <w:ind w:left="720" w:hanging="432"/>
      </w:pPr>
      <w:r w:rsidRPr="007B5FA6">
        <w:t>2 CFR 180, Government Debarment and Suspension (</w:t>
      </w:r>
      <w:proofErr w:type="spellStart"/>
      <w:r w:rsidRPr="007B5FA6">
        <w:t>Nonprocurement</w:t>
      </w:r>
      <w:proofErr w:type="spellEnd"/>
      <w:r w:rsidRPr="007B5FA6">
        <w:t>)</w:t>
      </w:r>
    </w:p>
    <w:p w:rsidR="005115FA" w:rsidRPr="007B5FA6" w:rsidRDefault="005115FA" w:rsidP="00125DCC">
      <w:pPr>
        <w:numPr>
          <w:ilvl w:val="0"/>
          <w:numId w:val="41"/>
        </w:numPr>
        <w:tabs>
          <w:tab w:val="clear" w:pos="648"/>
          <w:tab w:val="left" w:pos="-1440"/>
          <w:tab w:val="left" w:pos="-720"/>
          <w:tab w:val="left" w:pos="90"/>
          <w:tab w:val="num" w:pos="288"/>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0" w:line="240" w:lineRule="auto"/>
        <w:ind w:left="720" w:hanging="432"/>
      </w:pPr>
      <w:r w:rsidRPr="007B5FA6">
        <w:t xml:space="preserve">2 CFR 1400, Department of the Interior </w:t>
      </w:r>
      <w:proofErr w:type="spellStart"/>
      <w:r w:rsidRPr="007B5FA6">
        <w:t>Nonprocurement</w:t>
      </w:r>
      <w:proofErr w:type="spellEnd"/>
      <w:r w:rsidRPr="007B5FA6">
        <w:t xml:space="preserve"> Debarment and Suspension </w:t>
      </w:r>
    </w:p>
    <w:p w:rsidR="005115FA" w:rsidRPr="007B5FA6" w:rsidRDefault="005115FA" w:rsidP="005115FA">
      <w:pPr>
        <w:tabs>
          <w:tab w:val="left" w:pos="-1440"/>
          <w:tab w:val="left" w:pos="-720"/>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before="240" w:after="240"/>
      </w:pPr>
      <w:r w:rsidRPr="007B5FA6">
        <w:t xml:space="preserve">This award is subject to the following additional regulations of the U.S. Department of the Interior: </w:t>
      </w:r>
    </w:p>
    <w:p w:rsidR="005115FA" w:rsidRPr="007B5FA6" w:rsidRDefault="005115FA" w:rsidP="00125DCC">
      <w:pPr>
        <w:numPr>
          <w:ilvl w:val="0"/>
          <w:numId w:val="41"/>
        </w:numPr>
        <w:tabs>
          <w:tab w:val="clear" w:pos="648"/>
          <w:tab w:val="left" w:pos="-1440"/>
          <w:tab w:val="left" w:pos="-720"/>
          <w:tab w:val="left" w:pos="90"/>
          <w:tab w:val="num" w:pos="288"/>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0" w:line="240" w:lineRule="auto"/>
        <w:ind w:left="720" w:hanging="432"/>
      </w:pPr>
      <w:r w:rsidRPr="007B5FA6">
        <w:t xml:space="preserve">43 CFR Part 12, Subpart E: Buy American Requirements for Assistance Programs </w:t>
      </w:r>
    </w:p>
    <w:p w:rsidR="005115FA" w:rsidRPr="007B5FA6" w:rsidRDefault="005115FA" w:rsidP="00125DCC">
      <w:pPr>
        <w:numPr>
          <w:ilvl w:val="0"/>
          <w:numId w:val="41"/>
        </w:numPr>
        <w:tabs>
          <w:tab w:val="clear" w:pos="648"/>
          <w:tab w:val="left" w:pos="-1440"/>
          <w:tab w:val="left" w:pos="-720"/>
          <w:tab w:val="left" w:pos="90"/>
          <w:tab w:val="num" w:pos="288"/>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0" w:line="240" w:lineRule="auto"/>
        <w:ind w:left="720" w:hanging="432"/>
      </w:pPr>
      <w:r w:rsidRPr="007B5FA6">
        <w:t xml:space="preserve">43 CFR Part 17, Subpart A: Nondiscrimination on the Basis of Race, Color, or National Origin </w:t>
      </w:r>
    </w:p>
    <w:p w:rsidR="005115FA" w:rsidRPr="007B5FA6" w:rsidRDefault="005115FA" w:rsidP="00125DCC">
      <w:pPr>
        <w:numPr>
          <w:ilvl w:val="0"/>
          <w:numId w:val="41"/>
        </w:numPr>
        <w:tabs>
          <w:tab w:val="clear" w:pos="648"/>
          <w:tab w:val="left" w:pos="-1440"/>
          <w:tab w:val="left" w:pos="-720"/>
          <w:tab w:val="left" w:pos="90"/>
          <w:tab w:val="num" w:pos="288"/>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0" w:line="240" w:lineRule="auto"/>
        <w:ind w:left="720" w:hanging="432"/>
      </w:pPr>
      <w:r w:rsidRPr="007B5FA6">
        <w:t xml:space="preserve">43 CFR Part 17, Subpart B: Nondiscrimination on the Basis of Handicap </w:t>
      </w:r>
    </w:p>
    <w:p w:rsidR="005115FA" w:rsidRPr="007B5FA6" w:rsidRDefault="005115FA" w:rsidP="00125DCC">
      <w:pPr>
        <w:numPr>
          <w:ilvl w:val="0"/>
          <w:numId w:val="41"/>
        </w:numPr>
        <w:tabs>
          <w:tab w:val="clear" w:pos="648"/>
          <w:tab w:val="left" w:pos="-1440"/>
          <w:tab w:val="left" w:pos="-720"/>
          <w:tab w:val="left" w:pos="90"/>
          <w:tab w:val="num" w:pos="288"/>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0" w:line="240" w:lineRule="auto"/>
        <w:ind w:left="720" w:hanging="432"/>
      </w:pPr>
      <w:r w:rsidRPr="007B5FA6">
        <w:t xml:space="preserve">43 CFR Part 17, Subpart C: Nondiscrimination on the Basis of Age </w:t>
      </w:r>
    </w:p>
    <w:p w:rsidR="005115FA" w:rsidRPr="007B5FA6" w:rsidRDefault="005115FA" w:rsidP="00125DCC">
      <w:pPr>
        <w:numPr>
          <w:ilvl w:val="0"/>
          <w:numId w:val="41"/>
        </w:numPr>
        <w:tabs>
          <w:tab w:val="clear" w:pos="648"/>
          <w:tab w:val="left" w:pos="-1440"/>
          <w:tab w:val="left" w:pos="-720"/>
          <w:tab w:val="left" w:pos="90"/>
          <w:tab w:val="num" w:pos="288"/>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0" w:line="240" w:lineRule="auto"/>
        <w:ind w:left="720" w:hanging="432"/>
      </w:pPr>
      <w:r w:rsidRPr="007B5FA6">
        <w:t>43 CFR Part 17, Subpart E: Enforcement of Nondiscrimination on the Basis of Handicap in Programs or Activities Conducted by the Department of the Interior</w:t>
      </w:r>
    </w:p>
    <w:p w:rsidR="005115FA" w:rsidRPr="007B5FA6" w:rsidRDefault="005115FA" w:rsidP="00125DCC">
      <w:pPr>
        <w:numPr>
          <w:ilvl w:val="0"/>
          <w:numId w:val="41"/>
        </w:numPr>
        <w:tabs>
          <w:tab w:val="clear" w:pos="648"/>
          <w:tab w:val="left" w:pos="-1440"/>
          <w:tab w:val="left" w:pos="-720"/>
          <w:tab w:val="left" w:pos="90"/>
          <w:tab w:val="num" w:pos="288"/>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0" w:line="240" w:lineRule="auto"/>
        <w:ind w:left="720" w:hanging="432"/>
      </w:pPr>
      <w:r w:rsidRPr="007B5FA6">
        <w:t xml:space="preserve">43 CFR Part 18, New Restrictions on Lobbying </w:t>
      </w:r>
    </w:p>
    <w:p w:rsidR="005115FA" w:rsidRPr="007B5FA6" w:rsidRDefault="005115FA" w:rsidP="00125DCC">
      <w:pPr>
        <w:numPr>
          <w:ilvl w:val="0"/>
          <w:numId w:val="41"/>
        </w:numPr>
        <w:tabs>
          <w:tab w:val="clear" w:pos="648"/>
          <w:tab w:val="left" w:pos="-1440"/>
          <w:tab w:val="left" w:pos="-720"/>
          <w:tab w:val="left" w:pos="90"/>
          <w:tab w:val="num" w:pos="288"/>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0" w:line="240" w:lineRule="auto"/>
        <w:ind w:left="720" w:hanging="432"/>
        <w:rPr>
          <w:i/>
        </w:rPr>
      </w:pPr>
      <w:r w:rsidRPr="007B5FA6">
        <w:t>43 CFR Part 41, Nondiscrimination on the basis of sex in education programs or activities receiving Federal financial assistance</w:t>
      </w:r>
      <w:r w:rsidRPr="007B5FA6">
        <w:rPr>
          <w:i/>
        </w:rPr>
        <w:t xml:space="preserve"> [Applies only if this award provides assistance to an education program or student(s).]</w:t>
      </w:r>
    </w:p>
    <w:p w:rsidR="005115FA" w:rsidRPr="007B5FA6" w:rsidRDefault="005115FA" w:rsidP="00125DCC">
      <w:pPr>
        <w:numPr>
          <w:ilvl w:val="0"/>
          <w:numId w:val="41"/>
        </w:numPr>
        <w:tabs>
          <w:tab w:val="clear" w:pos="648"/>
          <w:tab w:val="left" w:pos="-1440"/>
          <w:tab w:val="left" w:pos="-720"/>
          <w:tab w:val="left" w:pos="90"/>
          <w:tab w:val="num" w:pos="288"/>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0" w:line="240" w:lineRule="auto"/>
        <w:ind w:left="720" w:hanging="432"/>
      </w:pPr>
      <w:r w:rsidRPr="007B5FA6">
        <w:t xml:space="preserve">43 CFR Part 43, </w:t>
      </w:r>
      <w:proofErr w:type="spellStart"/>
      <w:r w:rsidRPr="007B5FA6">
        <w:t>Governmentwide</w:t>
      </w:r>
      <w:proofErr w:type="spellEnd"/>
      <w:r w:rsidRPr="007B5FA6">
        <w:t xml:space="preserve"> Requirements for Drug Free Workplace</w:t>
      </w:r>
    </w:p>
    <w:p w:rsidR="005115FA" w:rsidRPr="00663DBD" w:rsidRDefault="005115FA" w:rsidP="005115FA">
      <w:pPr>
        <w:tabs>
          <w:tab w:val="center" w:pos="4950"/>
        </w:tabs>
        <w:ind w:left="7200" w:hanging="7200"/>
        <w:rPr>
          <w:rFonts w:ascii="Times New Roman" w:hAnsi="Times New Roman"/>
          <w:bCs/>
        </w:rPr>
      </w:pPr>
    </w:p>
    <w:p w:rsidR="005115FA" w:rsidRDefault="005115FA" w:rsidP="005115FA"/>
    <w:p w:rsidR="005115FA" w:rsidRDefault="005115FA">
      <w:pPr>
        <w:rPr>
          <w:rFonts w:ascii="Arial" w:eastAsia="Times New Roman" w:hAnsi="Arial" w:cs="Arial"/>
          <w:b/>
          <w:snapToGrid w:val="0"/>
        </w:rPr>
      </w:pPr>
      <w:r>
        <w:rPr>
          <w:rFonts w:ascii="Arial" w:eastAsia="Times New Roman" w:hAnsi="Arial" w:cs="Arial"/>
          <w:b/>
          <w:snapToGrid w:val="0"/>
        </w:rPr>
        <w:br w:type="page"/>
      </w:r>
    </w:p>
    <w:p w:rsidR="005115FA" w:rsidRPr="00A93DC7" w:rsidRDefault="005115FA" w:rsidP="005115FA">
      <w:pPr>
        <w:pStyle w:val="Heading1"/>
        <w:jc w:val="center"/>
        <w:rPr>
          <w:rFonts w:ascii="Arial" w:eastAsia="Times New Roman" w:hAnsi="Arial" w:cs="Arial"/>
          <w:snapToGrid/>
          <w:sz w:val="32"/>
          <w:szCs w:val="32"/>
        </w:rPr>
      </w:pPr>
      <w:bookmarkStart w:id="49" w:name="_Toc275877976"/>
      <w:r w:rsidRPr="00A93DC7">
        <w:rPr>
          <w:rFonts w:ascii="Arial" w:eastAsia="Times New Roman" w:hAnsi="Arial" w:cs="Arial"/>
          <w:snapToGrid/>
          <w:sz w:val="32"/>
          <w:szCs w:val="32"/>
        </w:rPr>
        <w:lastRenderedPageBreak/>
        <w:t xml:space="preserve">Attachment </w:t>
      </w:r>
      <w:r w:rsidRPr="00A93DC7">
        <w:rPr>
          <w:rFonts w:ascii="Arial" w:eastAsia="Times New Roman" w:hAnsi="Arial" w:cs="Arial"/>
          <w:sz w:val="32"/>
          <w:szCs w:val="32"/>
        </w:rPr>
        <w:t>D</w:t>
      </w:r>
      <w:r w:rsidRPr="00A93DC7">
        <w:rPr>
          <w:rFonts w:ascii="Arial" w:eastAsia="Times New Roman" w:hAnsi="Arial" w:cs="Arial"/>
          <w:snapToGrid/>
          <w:sz w:val="32"/>
          <w:szCs w:val="32"/>
        </w:rPr>
        <w:t>– Sample Format and Elements of a Long-Range Data-Preservation Plan</w:t>
      </w:r>
      <w:bookmarkEnd w:id="49"/>
    </w:p>
    <w:p w:rsidR="005115FA" w:rsidRPr="00A93DC7" w:rsidRDefault="005115FA" w:rsidP="005115FA">
      <w:pPr>
        <w:contextualSpacing/>
        <w:rPr>
          <w:rFonts w:ascii="Arial" w:hAnsi="Arial" w:cs="Arial"/>
        </w:rPr>
      </w:pPr>
    </w:p>
    <w:tbl>
      <w:tblPr>
        <w:tblStyle w:val="TableGrid"/>
        <w:tblW w:w="0" w:type="auto"/>
        <w:tblLook w:val="04A0" w:firstRow="1" w:lastRow="0" w:firstColumn="1" w:lastColumn="0" w:noHBand="0" w:noVBand="1"/>
      </w:tblPr>
      <w:tblGrid>
        <w:gridCol w:w="11016"/>
      </w:tblGrid>
      <w:tr w:rsidR="005115FA" w:rsidRPr="00A93DC7" w:rsidTr="00ED1E87">
        <w:tc>
          <w:tcPr>
            <w:tcW w:w="11016" w:type="dxa"/>
            <w:shd w:val="clear" w:color="auto" w:fill="D9D9D9" w:themeFill="background1" w:themeFillShade="D9"/>
          </w:tcPr>
          <w:p w:rsidR="005115FA" w:rsidRPr="00A93DC7" w:rsidRDefault="005115FA" w:rsidP="00ED1E87">
            <w:pPr>
              <w:spacing w:before="120"/>
              <w:rPr>
                <w:rFonts w:cs="Arial"/>
                <w:b/>
                <w:smallCaps/>
              </w:rPr>
            </w:pPr>
            <w:bookmarkStart w:id="50" w:name="_Toc275347855"/>
            <w:r w:rsidRPr="00A93DC7">
              <w:rPr>
                <w:rFonts w:cs="Arial"/>
                <w:b/>
                <w:smallCaps/>
              </w:rPr>
              <w:t>Long-Range Data-Preservation Plans</w:t>
            </w:r>
            <w:bookmarkEnd w:id="50"/>
          </w:p>
        </w:tc>
      </w:tr>
      <w:tr w:rsidR="005115FA" w:rsidRPr="00A93DC7" w:rsidTr="00ED1E87">
        <w:tc>
          <w:tcPr>
            <w:tcW w:w="11016" w:type="dxa"/>
          </w:tcPr>
          <w:p w:rsidR="005115FA" w:rsidRPr="00A93DC7" w:rsidRDefault="005115FA" w:rsidP="00ED1E87">
            <w:pPr>
              <w:tabs>
                <w:tab w:val="left" w:pos="720"/>
                <w:tab w:val="left" w:pos="1440"/>
                <w:tab w:val="left" w:pos="2160"/>
              </w:tabs>
              <w:ind w:left="360"/>
              <w:rPr>
                <w:rFonts w:cs="Arial"/>
              </w:rPr>
            </w:pPr>
          </w:p>
          <w:p w:rsidR="005115FA" w:rsidRPr="00A93DC7" w:rsidRDefault="005115FA" w:rsidP="00ED1E87">
            <w:pPr>
              <w:tabs>
                <w:tab w:val="left" w:pos="720"/>
                <w:tab w:val="left" w:pos="1440"/>
                <w:tab w:val="left" w:pos="2160"/>
              </w:tabs>
              <w:ind w:left="360"/>
              <w:rPr>
                <w:rFonts w:cs="Arial"/>
              </w:rPr>
            </w:pPr>
            <w:r w:rsidRPr="00A93DC7">
              <w:rPr>
                <w:rFonts w:cs="Arial"/>
              </w:rPr>
              <w:t xml:space="preserve">Part IV.G of the Implementation Plan for the National Geological and Geophysical Data Preservation Program states that applications will be evaluated on the basis of a comprehensive application and Long-Range Data-Preservation Plan.  States are </w:t>
            </w:r>
            <w:r w:rsidRPr="00A93DC7">
              <w:rPr>
                <w:rFonts w:cs="Arial"/>
                <w:u w:val="single"/>
              </w:rPr>
              <w:t>not required</w:t>
            </w:r>
            <w:r w:rsidRPr="00A93DC7">
              <w:rPr>
                <w:rFonts w:cs="Arial"/>
              </w:rPr>
              <w:t xml:space="preserve"> to submit their Long-Range Data-Preservation Plans to the USGS, but they must </w:t>
            </w:r>
            <w:r w:rsidRPr="00A93DC7">
              <w:rPr>
                <w:rFonts w:cs="Arial"/>
                <w:u w:val="single"/>
              </w:rPr>
              <w:t>explain how their proposed activities address their long-range plans</w:t>
            </w:r>
            <w:r w:rsidRPr="00A93DC7">
              <w:rPr>
                <w:rFonts w:cs="Arial"/>
              </w:rPr>
              <w:t xml:space="preserve">.  A suggested format for such plans is included here.  </w:t>
            </w:r>
          </w:p>
          <w:p w:rsidR="005115FA" w:rsidRPr="00A93DC7" w:rsidRDefault="005115FA" w:rsidP="00ED1E87">
            <w:pPr>
              <w:autoSpaceDE w:val="0"/>
              <w:autoSpaceDN w:val="0"/>
              <w:adjustRightInd w:val="0"/>
              <w:rPr>
                <w:rFonts w:cs="Arial"/>
              </w:rPr>
            </w:pPr>
          </w:p>
        </w:tc>
      </w:tr>
    </w:tbl>
    <w:p w:rsidR="005115FA" w:rsidRPr="00A93DC7" w:rsidRDefault="005115FA" w:rsidP="005115FA">
      <w:pPr>
        <w:contextualSpacing/>
        <w:rPr>
          <w:rFonts w:ascii="Arial" w:hAnsi="Arial" w:cs="Arial"/>
        </w:rPr>
      </w:pPr>
    </w:p>
    <w:p w:rsidR="005115FA" w:rsidRPr="00A93DC7" w:rsidRDefault="005115FA" w:rsidP="00125DCC">
      <w:pPr>
        <w:pStyle w:val="ListParagraph"/>
        <w:numPr>
          <w:ilvl w:val="0"/>
          <w:numId w:val="42"/>
        </w:numPr>
        <w:tabs>
          <w:tab w:val="left" w:pos="720"/>
          <w:tab w:val="left" w:pos="1440"/>
          <w:tab w:val="left" w:pos="2160"/>
        </w:tabs>
        <w:spacing w:after="0" w:line="240" w:lineRule="auto"/>
        <w:rPr>
          <w:rFonts w:ascii="Arial" w:hAnsi="Arial" w:cs="Arial"/>
        </w:rPr>
      </w:pPr>
      <w:r w:rsidRPr="00A93DC7">
        <w:rPr>
          <w:rFonts w:ascii="Arial" w:hAnsi="Arial" w:cs="Arial"/>
        </w:rPr>
        <w:t>Overview</w:t>
      </w:r>
    </w:p>
    <w:p w:rsidR="005115FA" w:rsidRPr="00A93DC7" w:rsidRDefault="005115FA" w:rsidP="00125DCC">
      <w:pPr>
        <w:numPr>
          <w:ilvl w:val="1"/>
          <w:numId w:val="42"/>
        </w:numPr>
        <w:tabs>
          <w:tab w:val="left" w:pos="720"/>
          <w:tab w:val="left" w:pos="1440"/>
          <w:tab w:val="left" w:pos="2160"/>
        </w:tabs>
        <w:spacing w:after="0" w:line="240" w:lineRule="auto"/>
        <w:ind w:left="1123"/>
        <w:rPr>
          <w:rFonts w:ascii="Arial" w:hAnsi="Arial" w:cs="Arial"/>
        </w:rPr>
      </w:pPr>
      <w:r w:rsidRPr="00A93DC7">
        <w:rPr>
          <w:rFonts w:ascii="Arial" w:hAnsi="Arial" w:cs="Arial"/>
        </w:rPr>
        <w:t xml:space="preserve">Brief description of activities and repository </w:t>
      </w:r>
    </w:p>
    <w:p w:rsidR="005115FA" w:rsidRPr="00A93DC7" w:rsidRDefault="005115FA" w:rsidP="00125DCC">
      <w:pPr>
        <w:numPr>
          <w:ilvl w:val="1"/>
          <w:numId w:val="42"/>
        </w:numPr>
        <w:tabs>
          <w:tab w:val="left" w:pos="720"/>
          <w:tab w:val="left" w:pos="1440"/>
          <w:tab w:val="left" w:pos="2160"/>
        </w:tabs>
        <w:spacing w:after="0" w:line="240" w:lineRule="auto"/>
        <w:ind w:left="1123"/>
        <w:rPr>
          <w:rFonts w:ascii="Arial" w:hAnsi="Arial" w:cs="Arial"/>
        </w:rPr>
      </w:pPr>
      <w:r w:rsidRPr="00A93DC7">
        <w:rPr>
          <w:rFonts w:ascii="Arial" w:hAnsi="Arial" w:cs="Arial"/>
        </w:rPr>
        <w:t>Purpose and justification for repository</w:t>
      </w:r>
    </w:p>
    <w:p w:rsidR="005115FA" w:rsidRPr="00A93DC7" w:rsidRDefault="005115FA" w:rsidP="00125DCC">
      <w:pPr>
        <w:numPr>
          <w:ilvl w:val="1"/>
          <w:numId w:val="42"/>
        </w:numPr>
        <w:tabs>
          <w:tab w:val="left" w:pos="720"/>
          <w:tab w:val="left" w:pos="1440"/>
          <w:tab w:val="left" w:pos="2160"/>
        </w:tabs>
        <w:spacing w:after="0" w:line="240" w:lineRule="auto"/>
        <w:ind w:left="1123"/>
        <w:rPr>
          <w:rFonts w:ascii="Arial" w:hAnsi="Arial" w:cs="Arial"/>
        </w:rPr>
      </w:pPr>
      <w:r w:rsidRPr="00A93DC7">
        <w:rPr>
          <w:rFonts w:ascii="Arial" w:hAnsi="Arial" w:cs="Arial"/>
        </w:rPr>
        <w:t>Goals for repository</w:t>
      </w:r>
    </w:p>
    <w:p w:rsidR="005115FA" w:rsidRPr="00A93DC7" w:rsidRDefault="005115FA" w:rsidP="00125DCC">
      <w:pPr>
        <w:numPr>
          <w:ilvl w:val="2"/>
          <w:numId w:val="42"/>
        </w:numPr>
        <w:tabs>
          <w:tab w:val="left" w:pos="1440"/>
          <w:tab w:val="left" w:pos="2160"/>
        </w:tabs>
        <w:spacing w:after="0" w:line="240" w:lineRule="auto"/>
        <w:ind w:firstLine="360"/>
        <w:rPr>
          <w:rFonts w:ascii="Arial" w:hAnsi="Arial" w:cs="Arial"/>
        </w:rPr>
      </w:pPr>
      <w:r w:rsidRPr="00A93DC7">
        <w:rPr>
          <w:rFonts w:ascii="Arial" w:hAnsi="Arial" w:cs="Arial"/>
        </w:rPr>
        <w:t>Goals</w:t>
      </w:r>
    </w:p>
    <w:p w:rsidR="005115FA" w:rsidRPr="00A93DC7" w:rsidRDefault="005115FA" w:rsidP="00125DCC">
      <w:pPr>
        <w:numPr>
          <w:ilvl w:val="2"/>
          <w:numId w:val="42"/>
        </w:numPr>
        <w:tabs>
          <w:tab w:val="left" w:pos="1440"/>
          <w:tab w:val="left" w:pos="2160"/>
        </w:tabs>
        <w:spacing w:after="0" w:line="240" w:lineRule="auto"/>
        <w:ind w:firstLine="360"/>
        <w:rPr>
          <w:rFonts w:ascii="Arial" w:hAnsi="Arial" w:cs="Arial"/>
        </w:rPr>
      </w:pPr>
      <w:r w:rsidRPr="00A93DC7">
        <w:rPr>
          <w:rFonts w:ascii="Arial" w:hAnsi="Arial" w:cs="Arial"/>
        </w:rPr>
        <w:t>Milestones (timeline) and measurable results (depends on funding)</w:t>
      </w:r>
    </w:p>
    <w:p w:rsidR="005115FA" w:rsidRPr="00A93DC7" w:rsidRDefault="005115FA" w:rsidP="00125DCC">
      <w:pPr>
        <w:numPr>
          <w:ilvl w:val="2"/>
          <w:numId w:val="42"/>
        </w:numPr>
        <w:tabs>
          <w:tab w:val="left" w:pos="1440"/>
          <w:tab w:val="left" w:pos="2160"/>
        </w:tabs>
        <w:spacing w:after="0" w:line="240" w:lineRule="auto"/>
        <w:ind w:firstLine="360"/>
        <w:rPr>
          <w:rFonts w:ascii="Arial" w:hAnsi="Arial" w:cs="Arial"/>
        </w:rPr>
      </w:pPr>
      <w:r w:rsidRPr="00A93DC7">
        <w:rPr>
          <w:rFonts w:ascii="Arial" w:hAnsi="Arial" w:cs="Arial"/>
        </w:rPr>
        <w:t>Strategy to meet goals</w:t>
      </w:r>
    </w:p>
    <w:p w:rsidR="005115FA" w:rsidRPr="00A93DC7" w:rsidRDefault="005115FA" w:rsidP="00125DCC">
      <w:pPr>
        <w:numPr>
          <w:ilvl w:val="1"/>
          <w:numId w:val="42"/>
        </w:numPr>
        <w:tabs>
          <w:tab w:val="left" w:pos="720"/>
          <w:tab w:val="left" w:pos="1440"/>
          <w:tab w:val="left" w:pos="2160"/>
        </w:tabs>
        <w:spacing w:after="0" w:line="240" w:lineRule="auto"/>
        <w:rPr>
          <w:rFonts w:ascii="Arial" w:hAnsi="Arial" w:cs="Arial"/>
        </w:rPr>
      </w:pPr>
      <w:r w:rsidRPr="00A93DC7">
        <w:rPr>
          <w:rFonts w:ascii="Arial" w:hAnsi="Arial" w:cs="Arial"/>
        </w:rPr>
        <w:t>Timeframe – looking out 5 years</w:t>
      </w:r>
    </w:p>
    <w:p w:rsidR="005115FA" w:rsidRPr="00A93DC7" w:rsidRDefault="005115FA" w:rsidP="005115FA">
      <w:pPr>
        <w:tabs>
          <w:tab w:val="left" w:pos="720"/>
          <w:tab w:val="left" w:pos="1440"/>
          <w:tab w:val="left" w:pos="2160"/>
        </w:tabs>
        <w:ind w:left="540"/>
        <w:rPr>
          <w:rFonts w:ascii="Arial" w:hAnsi="Arial" w:cs="Arial"/>
        </w:rPr>
      </w:pPr>
    </w:p>
    <w:p w:rsidR="005115FA" w:rsidRPr="00A93DC7" w:rsidRDefault="005115FA" w:rsidP="00125DCC">
      <w:pPr>
        <w:numPr>
          <w:ilvl w:val="0"/>
          <w:numId w:val="42"/>
        </w:numPr>
        <w:tabs>
          <w:tab w:val="left" w:pos="720"/>
          <w:tab w:val="left" w:pos="1440"/>
          <w:tab w:val="left" w:pos="2160"/>
        </w:tabs>
        <w:spacing w:after="0" w:line="240" w:lineRule="auto"/>
        <w:rPr>
          <w:rFonts w:ascii="Arial" w:hAnsi="Arial" w:cs="Arial"/>
        </w:rPr>
      </w:pPr>
      <w:r w:rsidRPr="00A93DC7">
        <w:rPr>
          <w:rFonts w:ascii="Arial" w:hAnsi="Arial" w:cs="Arial"/>
        </w:rPr>
        <w:t>Physical Data</w:t>
      </w:r>
    </w:p>
    <w:p w:rsidR="005115FA" w:rsidRPr="00A93DC7" w:rsidRDefault="005115FA" w:rsidP="00125DCC">
      <w:pPr>
        <w:numPr>
          <w:ilvl w:val="1"/>
          <w:numId w:val="42"/>
        </w:numPr>
        <w:tabs>
          <w:tab w:val="left" w:pos="720"/>
          <w:tab w:val="left" w:pos="1440"/>
          <w:tab w:val="left" w:pos="2160"/>
        </w:tabs>
        <w:spacing w:after="0" w:line="240" w:lineRule="auto"/>
        <w:ind w:left="1123"/>
        <w:rPr>
          <w:rFonts w:ascii="Arial" w:hAnsi="Arial" w:cs="Arial"/>
        </w:rPr>
      </w:pPr>
      <w:r w:rsidRPr="00A93DC7">
        <w:rPr>
          <w:rFonts w:ascii="Arial" w:hAnsi="Arial" w:cs="Arial"/>
        </w:rPr>
        <w:t>Purpose/justification</w:t>
      </w:r>
    </w:p>
    <w:p w:rsidR="005115FA" w:rsidRPr="00A93DC7" w:rsidRDefault="005115FA" w:rsidP="00125DCC">
      <w:pPr>
        <w:numPr>
          <w:ilvl w:val="1"/>
          <w:numId w:val="42"/>
        </w:numPr>
        <w:tabs>
          <w:tab w:val="left" w:pos="720"/>
          <w:tab w:val="left" w:pos="1440"/>
          <w:tab w:val="left" w:pos="2160"/>
        </w:tabs>
        <w:spacing w:after="0" w:line="240" w:lineRule="auto"/>
        <w:ind w:left="1123"/>
        <w:rPr>
          <w:rFonts w:ascii="Arial" w:hAnsi="Arial" w:cs="Arial"/>
        </w:rPr>
      </w:pPr>
      <w:r w:rsidRPr="00A93DC7">
        <w:rPr>
          <w:rFonts w:ascii="Arial" w:hAnsi="Arial" w:cs="Arial"/>
        </w:rPr>
        <w:t xml:space="preserve">Goals for preserving physical collections </w:t>
      </w:r>
    </w:p>
    <w:p w:rsidR="005115FA" w:rsidRPr="00A93DC7" w:rsidRDefault="005115FA" w:rsidP="00125DCC">
      <w:pPr>
        <w:numPr>
          <w:ilvl w:val="2"/>
          <w:numId w:val="42"/>
        </w:numPr>
        <w:tabs>
          <w:tab w:val="left" w:pos="1440"/>
          <w:tab w:val="left" w:pos="2160"/>
        </w:tabs>
        <w:spacing w:after="0" w:line="240" w:lineRule="auto"/>
        <w:ind w:firstLine="360"/>
        <w:rPr>
          <w:rFonts w:ascii="Arial" w:hAnsi="Arial" w:cs="Arial"/>
        </w:rPr>
      </w:pPr>
      <w:r w:rsidRPr="00A93DC7">
        <w:rPr>
          <w:rFonts w:ascii="Arial" w:hAnsi="Arial" w:cs="Arial"/>
        </w:rPr>
        <w:t>Milestones and measurable results</w:t>
      </w:r>
    </w:p>
    <w:p w:rsidR="005115FA" w:rsidRPr="00A93DC7" w:rsidRDefault="005115FA" w:rsidP="00125DCC">
      <w:pPr>
        <w:numPr>
          <w:ilvl w:val="2"/>
          <w:numId w:val="42"/>
        </w:numPr>
        <w:tabs>
          <w:tab w:val="left" w:pos="1440"/>
          <w:tab w:val="left" w:pos="2160"/>
        </w:tabs>
        <w:spacing w:after="0" w:line="240" w:lineRule="auto"/>
        <w:ind w:firstLine="360"/>
        <w:rPr>
          <w:rFonts w:ascii="Arial" w:hAnsi="Arial" w:cs="Arial"/>
        </w:rPr>
      </w:pPr>
      <w:r w:rsidRPr="00A93DC7">
        <w:rPr>
          <w:rFonts w:ascii="Arial" w:hAnsi="Arial" w:cs="Arial"/>
        </w:rPr>
        <w:t>Strategy to meet goals</w:t>
      </w:r>
    </w:p>
    <w:p w:rsidR="005115FA" w:rsidRPr="00A93DC7" w:rsidRDefault="005115FA" w:rsidP="00125DCC">
      <w:pPr>
        <w:numPr>
          <w:ilvl w:val="1"/>
          <w:numId w:val="42"/>
        </w:numPr>
        <w:tabs>
          <w:tab w:val="left" w:pos="720"/>
          <w:tab w:val="left" w:pos="1440"/>
          <w:tab w:val="left" w:pos="2160"/>
        </w:tabs>
        <w:spacing w:after="0" w:line="240" w:lineRule="auto"/>
        <w:rPr>
          <w:rFonts w:ascii="Arial" w:hAnsi="Arial" w:cs="Arial"/>
        </w:rPr>
      </w:pPr>
      <w:r w:rsidRPr="00A93DC7">
        <w:rPr>
          <w:rFonts w:ascii="Arial" w:hAnsi="Arial" w:cs="Arial"/>
        </w:rPr>
        <w:t>Priority setting</w:t>
      </w:r>
    </w:p>
    <w:p w:rsidR="005115FA" w:rsidRPr="00A93DC7" w:rsidRDefault="005115FA" w:rsidP="00125DCC">
      <w:pPr>
        <w:numPr>
          <w:ilvl w:val="2"/>
          <w:numId w:val="42"/>
        </w:numPr>
        <w:tabs>
          <w:tab w:val="left" w:pos="1440"/>
          <w:tab w:val="left" w:pos="2160"/>
        </w:tabs>
        <w:spacing w:after="0" w:line="240" w:lineRule="auto"/>
        <w:ind w:firstLine="360"/>
        <w:rPr>
          <w:rFonts w:ascii="Arial" w:hAnsi="Arial" w:cs="Arial"/>
        </w:rPr>
      </w:pPr>
      <w:r w:rsidRPr="00A93DC7">
        <w:rPr>
          <w:rFonts w:ascii="Arial" w:hAnsi="Arial" w:cs="Arial"/>
        </w:rPr>
        <w:t xml:space="preserve">How will priorities be set for preserving physical data? </w:t>
      </w:r>
    </w:p>
    <w:p w:rsidR="005115FA" w:rsidRPr="00A93DC7" w:rsidRDefault="005115FA" w:rsidP="00125DCC">
      <w:pPr>
        <w:numPr>
          <w:ilvl w:val="2"/>
          <w:numId w:val="42"/>
        </w:numPr>
        <w:tabs>
          <w:tab w:val="left" w:pos="1440"/>
          <w:tab w:val="left" w:pos="2160"/>
        </w:tabs>
        <w:spacing w:after="0" w:line="240" w:lineRule="auto"/>
        <w:ind w:firstLine="360"/>
        <w:rPr>
          <w:rFonts w:ascii="Arial" w:hAnsi="Arial" w:cs="Arial"/>
        </w:rPr>
      </w:pPr>
      <w:r w:rsidRPr="00A93DC7">
        <w:rPr>
          <w:rFonts w:ascii="Arial" w:hAnsi="Arial" w:cs="Arial"/>
        </w:rPr>
        <w:t>What are the priorities?</w:t>
      </w:r>
    </w:p>
    <w:p w:rsidR="005115FA" w:rsidRPr="00A93DC7" w:rsidRDefault="005115FA" w:rsidP="00125DCC">
      <w:pPr>
        <w:numPr>
          <w:ilvl w:val="1"/>
          <w:numId w:val="42"/>
        </w:numPr>
        <w:tabs>
          <w:tab w:val="left" w:pos="720"/>
          <w:tab w:val="left" w:pos="1440"/>
          <w:tab w:val="left" w:pos="2160"/>
        </w:tabs>
        <w:spacing w:after="0" w:line="240" w:lineRule="auto"/>
        <w:rPr>
          <w:rFonts w:ascii="Arial" w:hAnsi="Arial" w:cs="Arial"/>
        </w:rPr>
      </w:pPr>
      <w:r w:rsidRPr="00A93DC7">
        <w:rPr>
          <w:rFonts w:ascii="Arial" w:hAnsi="Arial" w:cs="Arial"/>
        </w:rPr>
        <w:t xml:space="preserve">Acquisition and disposal </w:t>
      </w:r>
    </w:p>
    <w:p w:rsidR="005115FA" w:rsidRPr="00A93DC7" w:rsidRDefault="005115FA" w:rsidP="00125DCC">
      <w:pPr>
        <w:numPr>
          <w:ilvl w:val="2"/>
          <w:numId w:val="42"/>
        </w:numPr>
        <w:tabs>
          <w:tab w:val="left" w:pos="1440"/>
          <w:tab w:val="left" w:pos="2160"/>
        </w:tabs>
        <w:spacing w:after="0" w:line="240" w:lineRule="auto"/>
        <w:ind w:firstLine="360"/>
        <w:rPr>
          <w:rFonts w:ascii="Arial" w:hAnsi="Arial" w:cs="Arial"/>
        </w:rPr>
      </w:pPr>
      <w:r w:rsidRPr="00A93DC7">
        <w:rPr>
          <w:rFonts w:ascii="Arial" w:hAnsi="Arial" w:cs="Arial"/>
        </w:rPr>
        <w:t>How will decisions be made on what to accept, keep or dispose of?</w:t>
      </w:r>
    </w:p>
    <w:p w:rsidR="005115FA" w:rsidRPr="00A93DC7" w:rsidRDefault="005115FA" w:rsidP="00125DCC">
      <w:pPr>
        <w:numPr>
          <w:ilvl w:val="2"/>
          <w:numId w:val="42"/>
        </w:numPr>
        <w:tabs>
          <w:tab w:val="left" w:pos="1440"/>
          <w:tab w:val="left" w:pos="2160"/>
        </w:tabs>
        <w:spacing w:after="0" w:line="240" w:lineRule="auto"/>
        <w:ind w:firstLine="360"/>
        <w:rPr>
          <w:rFonts w:ascii="Arial" w:hAnsi="Arial" w:cs="Arial"/>
        </w:rPr>
      </w:pPr>
      <w:r w:rsidRPr="00A93DC7">
        <w:rPr>
          <w:rFonts w:ascii="Arial" w:hAnsi="Arial" w:cs="Arial"/>
        </w:rPr>
        <w:t xml:space="preserve">How will collection data be updated?  </w:t>
      </w:r>
    </w:p>
    <w:p w:rsidR="005115FA" w:rsidRPr="00A93DC7" w:rsidRDefault="005115FA" w:rsidP="00125DCC">
      <w:pPr>
        <w:numPr>
          <w:ilvl w:val="2"/>
          <w:numId w:val="42"/>
        </w:numPr>
        <w:tabs>
          <w:tab w:val="left" w:pos="1440"/>
          <w:tab w:val="left" w:pos="2160"/>
        </w:tabs>
        <w:spacing w:after="0" w:line="240" w:lineRule="auto"/>
        <w:ind w:firstLine="360"/>
        <w:rPr>
          <w:rFonts w:ascii="Arial" w:hAnsi="Arial" w:cs="Arial"/>
        </w:rPr>
      </w:pPr>
      <w:r w:rsidRPr="00A93DC7">
        <w:rPr>
          <w:rFonts w:ascii="Arial" w:hAnsi="Arial" w:cs="Arial"/>
        </w:rPr>
        <w:t xml:space="preserve">What is the plan to find collections and determine which need rescuing? </w:t>
      </w:r>
    </w:p>
    <w:p w:rsidR="005115FA" w:rsidRPr="00A93DC7" w:rsidRDefault="005115FA" w:rsidP="00125DCC">
      <w:pPr>
        <w:numPr>
          <w:ilvl w:val="1"/>
          <w:numId w:val="42"/>
        </w:numPr>
        <w:tabs>
          <w:tab w:val="left" w:pos="720"/>
          <w:tab w:val="left" w:pos="1440"/>
          <w:tab w:val="left" w:pos="2160"/>
        </w:tabs>
        <w:spacing w:after="0" w:line="240" w:lineRule="auto"/>
        <w:rPr>
          <w:rFonts w:ascii="Arial" w:hAnsi="Arial" w:cs="Arial"/>
        </w:rPr>
      </w:pPr>
      <w:r w:rsidRPr="00A93DC7">
        <w:rPr>
          <w:rFonts w:ascii="Arial" w:hAnsi="Arial" w:cs="Arial"/>
        </w:rPr>
        <w:t>Documentation/metadata</w:t>
      </w:r>
    </w:p>
    <w:p w:rsidR="005115FA" w:rsidRPr="00A93DC7" w:rsidRDefault="005115FA" w:rsidP="00125DCC">
      <w:pPr>
        <w:numPr>
          <w:ilvl w:val="2"/>
          <w:numId w:val="42"/>
        </w:numPr>
        <w:tabs>
          <w:tab w:val="left" w:pos="1440"/>
          <w:tab w:val="left" w:pos="2160"/>
        </w:tabs>
        <w:spacing w:after="0" w:line="240" w:lineRule="auto"/>
        <w:ind w:firstLine="360"/>
        <w:rPr>
          <w:rFonts w:ascii="Arial" w:hAnsi="Arial" w:cs="Arial"/>
        </w:rPr>
      </w:pPr>
      <w:r w:rsidRPr="00A93DC7">
        <w:rPr>
          <w:rFonts w:ascii="Arial" w:hAnsi="Arial" w:cs="Arial"/>
        </w:rPr>
        <w:t>What are the metadata requirements?</w:t>
      </w:r>
    </w:p>
    <w:p w:rsidR="005115FA" w:rsidRPr="00A93DC7" w:rsidRDefault="005115FA" w:rsidP="00125DCC">
      <w:pPr>
        <w:numPr>
          <w:ilvl w:val="2"/>
          <w:numId w:val="42"/>
        </w:numPr>
        <w:tabs>
          <w:tab w:val="left" w:pos="1440"/>
          <w:tab w:val="left" w:pos="2160"/>
        </w:tabs>
        <w:spacing w:after="0" w:line="240" w:lineRule="auto"/>
        <w:ind w:firstLine="360"/>
        <w:rPr>
          <w:rFonts w:ascii="Arial" w:hAnsi="Arial" w:cs="Arial"/>
        </w:rPr>
      </w:pPr>
      <w:r w:rsidRPr="00A93DC7">
        <w:rPr>
          <w:rFonts w:ascii="Arial" w:hAnsi="Arial" w:cs="Arial"/>
        </w:rPr>
        <w:t xml:space="preserve">How do those requirements map into the National Digital Catalog requirements? </w:t>
      </w:r>
    </w:p>
    <w:p w:rsidR="005115FA" w:rsidRPr="00A93DC7" w:rsidRDefault="005115FA" w:rsidP="00125DCC">
      <w:pPr>
        <w:numPr>
          <w:ilvl w:val="1"/>
          <w:numId w:val="42"/>
        </w:numPr>
        <w:tabs>
          <w:tab w:val="left" w:pos="720"/>
          <w:tab w:val="left" w:pos="1440"/>
          <w:tab w:val="left" w:pos="2160"/>
        </w:tabs>
        <w:spacing w:after="0" w:line="240" w:lineRule="auto"/>
        <w:rPr>
          <w:rFonts w:ascii="Arial" w:hAnsi="Arial" w:cs="Arial"/>
        </w:rPr>
      </w:pPr>
      <w:r w:rsidRPr="00A93DC7">
        <w:rPr>
          <w:rFonts w:ascii="Arial" w:hAnsi="Arial" w:cs="Arial"/>
        </w:rPr>
        <w:t xml:space="preserve">Preservation </w:t>
      </w:r>
    </w:p>
    <w:p w:rsidR="005115FA" w:rsidRPr="00A93DC7" w:rsidRDefault="005115FA" w:rsidP="00125DCC">
      <w:pPr>
        <w:numPr>
          <w:ilvl w:val="2"/>
          <w:numId w:val="42"/>
        </w:numPr>
        <w:tabs>
          <w:tab w:val="left" w:pos="1440"/>
          <w:tab w:val="left" w:pos="2160"/>
        </w:tabs>
        <w:spacing w:after="0" w:line="240" w:lineRule="auto"/>
        <w:ind w:firstLine="360"/>
        <w:rPr>
          <w:rFonts w:ascii="Arial" w:hAnsi="Arial" w:cs="Arial"/>
        </w:rPr>
      </w:pPr>
      <w:r w:rsidRPr="00A93DC7">
        <w:rPr>
          <w:rFonts w:ascii="Arial" w:hAnsi="Arial" w:cs="Arial"/>
        </w:rPr>
        <w:t>Infrastructure</w:t>
      </w:r>
    </w:p>
    <w:p w:rsidR="005115FA" w:rsidRPr="00A93DC7" w:rsidRDefault="005115FA" w:rsidP="00125DCC">
      <w:pPr>
        <w:numPr>
          <w:ilvl w:val="0"/>
          <w:numId w:val="14"/>
        </w:numPr>
        <w:tabs>
          <w:tab w:val="left" w:pos="720"/>
          <w:tab w:val="left" w:pos="1440"/>
          <w:tab w:val="left" w:pos="1800"/>
        </w:tabs>
        <w:spacing w:after="0" w:line="240" w:lineRule="auto"/>
        <w:ind w:firstLine="1080"/>
        <w:rPr>
          <w:rFonts w:ascii="Arial" w:hAnsi="Arial" w:cs="Arial"/>
        </w:rPr>
      </w:pPr>
      <w:r w:rsidRPr="00A93DC7">
        <w:rPr>
          <w:rFonts w:ascii="Arial" w:hAnsi="Arial" w:cs="Arial"/>
        </w:rPr>
        <w:t>Describe the current infrastructure.</w:t>
      </w:r>
    </w:p>
    <w:p w:rsidR="005115FA" w:rsidRPr="00A93DC7" w:rsidRDefault="005115FA" w:rsidP="00125DCC">
      <w:pPr>
        <w:numPr>
          <w:ilvl w:val="0"/>
          <w:numId w:val="14"/>
        </w:numPr>
        <w:tabs>
          <w:tab w:val="left" w:pos="720"/>
          <w:tab w:val="left" w:pos="1440"/>
          <w:tab w:val="left" w:pos="1800"/>
        </w:tabs>
        <w:spacing w:after="0" w:line="240" w:lineRule="auto"/>
        <w:ind w:firstLine="1080"/>
        <w:rPr>
          <w:rFonts w:ascii="Arial" w:hAnsi="Arial" w:cs="Arial"/>
        </w:rPr>
      </w:pPr>
      <w:r w:rsidRPr="00A93DC7">
        <w:rPr>
          <w:rFonts w:ascii="Arial" w:hAnsi="Arial" w:cs="Arial"/>
        </w:rPr>
        <w:t xml:space="preserve">What issues exist with the current infrastructure? </w:t>
      </w:r>
    </w:p>
    <w:p w:rsidR="005115FA" w:rsidRPr="00A93DC7" w:rsidRDefault="005115FA" w:rsidP="00125DCC">
      <w:pPr>
        <w:numPr>
          <w:ilvl w:val="0"/>
          <w:numId w:val="14"/>
        </w:numPr>
        <w:tabs>
          <w:tab w:val="left" w:pos="720"/>
          <w:tab w:val="left" w:pos="1440"/>
          <w:tab w:val="left" w:pos="1800"/>
        </w:tabs>
        <w:spacing w:after="0" w:line="240" w:lineRule="auto"/>
        <w:ind w:firstLine="1080"/>
        <w:rPr>
          <w:rFonts w:ascii="Arial" w:hAnsi="Arial" w:cs="Arial"/>
        </w:rPr>
      </w:pPr>
      <w:r w:rsidRPr="00A93DC7">
        <w:rPr>
          <w:rFonts w:ascii="Arial" w:hAnsi="Arial" w:cs="Arial"/>
        </w:rPr>
        <w:t xml:space="preserve">What are the infrastructure needs? </w:t>
      </w:r>
    </w:p>
    <w:p w:rsidR="005115FA" w:rsidRPr="00A93DC7" w:rsidRDefault="005115FA" w:rsidP="00125DCC">
      <w:pPr>
        <w:numPr>
          <w:ilvl w:val="2"/>
          <w:numId w:val="42"/>
        </w:numPr>
        <w:tabs>
          <w:tab w:val="left" w:pos="1440"/>
          <w:tab w:val="left" w:pos="2160"/>
        </w:tabs>
        <w:spacing w:after="0" w:line="240" w:lineRule="auto"/>
        <w:ind w:firstLine="360"/>
        <w:rPr>
          <w:rFonts w:ascii="Arial" w:hAnsi="Arial" w:cs="Arial"/>
        </w:rPr>
      </w:pPr>
      <w:r w:rsidRPr="00A93DC7">
        <w:rPr>
          <w:rFonts w:ascii="Arial" w:hAnsi="Arial" w:cs="Arial"/>
        </w:rPr>
        <w:t>Collections needs</w:t>
      </w:r>
    </w:p>
    <w:p w:rsidR="005115FA" w:rsidRPr="00A93DC7" w:rsidRDefault="005115FA" w:rsidP="00125DCC">
      <w:pPr>
        <w:numPr>
          <w:ilvl w:val="0"/>
          <w:numId w:val="15"/>
        </w:numPr>
        <w:tabs>
          <w:tab w:val="left" w:pos="720"/>
          <w:tab w:val="left" w:pos="1440"/>
          <w:tab w:val="left" w:pos="1800"/>
        </w:tabs>
        <w:spacing w:after="0" w:line="240" w:lineRule="auto"/>
        <w:ind w:firstLine="1080"/>
        <w:rPr>
          <w:rFonts w:ascii="Arial" w:hAnsi="Arial" w:cs="Arial"/>
        </w:rPr>
      </w:pPr>
      <w:r w:rsidRPr="00A93DC7">
        <w:rPr>
          <w:rFonts w:ascii="Arial" w:hAnsi="Arial" w:cs="Arial"/>
        </w:rPr>
        <w:t>Storage (e.g., cabinetry, specimen containers)</w:t>
      </w:r>
    </w:p>
    <w:p w:rsidR="005115FA" w:rsidRPr="00A93DC7" w:rsidRDefault="005115FA" w:rsidP="00125DCC">
      <w:pPr>
        <w:numPr>
          <w:ilvl w:val="0"/>
          <w:numId w:val="15"/>
        </w:numPr>
        <w:tabs>
          <w:tab w:val="left" w:pos="720"/>
          <w:tab w:val="left" w:pos="1440"/>
          <w:tab w:val="left" w:pos="1800"/>
        </w:tabs>
        <w:spacing w:after="0" w:line="240" w:lineRule="auto"/>
        <w:ind w:firstLine="1080"/>
        <w:rPr>
          <w:rFonts w:ascii="Arial" w:hAnsi="Arial" w:cs="Arial"/>
        </w:rPr>
      </w:pPr>
      <w:r w:rsidRPr="00A93DC7">
        <w:rPr>
          <w:rFonts w:ascii="Arial" w:hAnsi="Arial" w:cs="Arial"/>
        </w:rPr>
        <w:t>Describe the current storage situation.</w:t>
      </w:r>
    </w:p>
    <w:p w:rsidR="005115FA" w:rsidRPr="00A93DC7" w:rsidRDefault="005115FA" w:rsidP="00125DCC">
      <w:pPr>
        <w:numPr>
          <w:ilvl w:val="0"/>
          <w:numId w:val="15"/>
        </w:numPr>
        <w:tabs>
          <w:tab w:val="left" w:pos="720"/>
          <w:tab w:val="left" w:pos="1440"/>
          <w:tab w:val="left" w:pos="1800"/>
        </w:tabs>
        <w:spacing w:after="0" w:line="240" w:lineRule="auto"/>
        <w:ind w:firstLine="1080"/>
        <w:rPr>
          <w:rFonts w:ascii="Arial" w:hAnsi="Arial" w:cs="Arial"/>
        </w:rPr>
      </w:pPr>
      <w:r w:rsidRPr="00A93DC7">
        <w:rPr>
          <w:rFonts w:ascii="Arial" w:hAnsi="Arial" w:cs="Arial"/>
        </w:rPr>
        <w:t xml:space="preserve">What issues exist with the current storage situation? </w:t>
      </w:r>
    </w:p>
    <w:p w:rsidR="005115FA" w:rsidRDefault="005115FA" w:rsidP="00125DCC">
      <w:pPr>
        <w:numPr>
          <w:ilvl w:val="0"/>
          <w:numId w:val="15"/>
        </w:numPr>
        <w:tabs>
          <w:tab w:val="left" w:pos="720"/>
          <w:tab w:val="left" w:pos="1440"/>
          <w:tab w:val="left" w:pos="1800"/>
        </w:tabs>
        <w:spacing w:after="0" w:line="240" w:lineRule="auto"/>
        <w:ind w:firstLine="1080"/>
        <w:rPr>
          <w:rFonts w:ascii="Arial" w:hAnsi="Arial" w:cs="Arial"/>
        </w:rPr>
      </w:pPr>
      <w:r w:rsidRPr="00A93DC7">
        <w:rPr>
          <w:rFonts w:ascii="Arial" w:hAnsi="Arial" w:cs="Arial"/>
        </w:rPr>
        <w:t xml:space="preserve">What are the storage needs? </w:t>
      </w:r>
    </w:p>
    <w:p w:rsidR="005115FA" w:rsidRPr="00A93DC7" w:rsidRDefault="005115FA" w:rsidP="00125DCC">
      <w:pPr>
        <w:numPr>
          <w:ilvl w:val="0"/>
          <w:numId w:val="15"/>
        </w:numPr>
        <w:tabs>
          <w:tab w:val="left" w:pos="720"/>
          <w:tab w:val="left" w:pos="1440"/>
          <w:tab w:val="left" w:pos="1800"/>
        </w:tabs>
        <w:spacing w:after="0" w:line="240" w:lineRule="auto"/>
        <w:ind w:firstLine="1080"/>
        <w:rPr>
          <w:rFonts w:ascii="Arial" w:hAnsi="Arial" w:cs="Arial"/>
        </w:rPr>
      </w:pPr>
    </w:p>
    <w:p w:rsidR="005115FA" w:rsidRPr="00A93DC7" w:rsidRDefault="005115FA" w:rsidP="00125DCC">
      <w:pPr>
        <w:numPr>
          <w:ilvl w:val="1"/>
          <w:numId w:val="13"/>
        </w:numPr>
        <w:tabs>
          <w:tab w:val="left" w:pos="1080"/>
          <w:tab w:val="left" w:pos="1440"/>
          <w:tab w:val="left" w:pos="2160"/>
        </w:tabs>
        <w:spacing w:after="0" w:line="240" w:lineRule="auto"/>
        <w:ind w:firstLine="540"/>
        <w:rPr>
          <w:rFonts w:ascii="Arial" w:hAnsi="Arial" w:cs="Arial"/>
        </w:rPr>
      </w:pPr>
      <w:r w:rsidRPr="00A93DC7">
        <w:rPr>
          <w:rFonts w:ascii="Arial" w:hAnsi="Arial" w:cs="Arial"/>
        </w:rPr>
        <w:t>Access and use</w:t>
      </w:r>
    </w:p>
    <w:p w:rsidR="005115FA" w:rsidRPr="00A93DC7" w:rsidRDefault="005115FA" w:rsidP="00125DCC">
      <w:pPr>
        <w:numPr>
          <w:ilvl w:val="0"/>
          <w:numId w:val="16"/>
        </w:numPr>
        <w:tabs>
          <w:tab w:val="left" w:pos="720"/>
          <w:tab w:val="left" w:pos="1080"/>
          <w:tab w:val="left" w:pos="1440"/>
        </w:tabs>
        <w:spacing w:after="0" w:line="240" w:lineRule="auto"/>
        <w:ind w:firstLine="720"/>
        <w:rPr>
          <w:rFonts w:ascii="Arial" w:hAnsi="Arial" w:cs="Arial"/>
        </w:rPr>
      </w:pPr>
      <w:r w:rsidRPr="00A93DC7">
        <w:rPr>
          <w:rFonts w:ascii="Arial" w:hAnsi="Arial" w:cs="Arial"/>
        </w:rPr>
        <w:t>Define user community</w:t>
      </w:r>
    </w:p>
    <w:p w:rsidR="005115FA" w:rsidRPr="00A93DC7" w:rsidRDefault="005115FA" w:rsidP="00125DCC">
      <w:pPr>
        <w:numPr>
          <w:ilvl w:val="0"/>
          <w:numId w:val="16"/>
        </w:numPr>
        <w:tabs>
          <w:tab w:val="clear" w:pos="360"/>
          <w:tab w:val="left" w:pos="720"/>
          <w:tab w:val="left" w:pos="1080"/>
          <w:tab w:val="num" w:pos="1440"/>
        </w:tabs>
        <w:spacing w:after="0" w:line="240" w:lineRule="auto"/>
        <w:ind w:left="1440"/>
        <w:rPr>
          <w:rFonts w:ascii="Arial" w:hAnsi="Arial" w:cs="Arial"/>
        </w:rPr>
      </w:pPr>
      <w:r w:rsidRPr="00A93DC7">
        <w:rPr>
          <w:rFonts w:ascii="Arial" w:hAnsi="Arial" w:cs="Arial"/>
        </w:rPr>
        <w:lastRenderedPageBreak/>
        <w:t>Describe outreach plan; how will you encourage awareness of geologic data and collections and their availability and potential application (from the Implementation Plan for the National Geological and Geophysical Data Preservation Program)</w:t>
      </w:r>
    </w:p>
    <w:p w:rsidR="005115FA" w:rsidRPr="00A93DC7" w:rsidRDefault="005115FA" w:rsidP="00125DCC">
      <w:pPr>
        <w:numPr>
          <w:ilvl w:val="0"/>
          <w:numId w:val="17"/>
        </w:numPr>
        <w:tabs>
          <w:tab w:val="left" w:pos="720"/>
          <w:tab w:val="left" w:pos="1440"/>
        </w:tabs>
        <w:spacing w:after="0" w:line="240" w:lineRule="auto"/>
        <w:rPr>
          <w:rFonts w:ascii="Arial" w:hAnsi="Arial" w:cs="Arial"/>
        </w:rPr>
      </w:pPr>
      <w:r w:rsidRPr="00A93DC7">
        <w:rPr>
          <w:rFonts w:ascii="Arial" w:hAnsi="Arial" w:cs="Arial"/>
        </w:rPr>
        <w:t>Example: Training sessions and workshops to foster use and application of geologic data and collections</w:t>
      </w:r>
    </w:p>
    <w:p w:rsidR="005115FA" w:rsidRPr="00A93DC7" w:rsidRDefault="005115FA" w:rsidP="00125DCC">
      <w:pPr>
        <w:numPr>
          <w:ilvl w:val="0"/>
          <w:numId w:val="17"/>
        </w:numPr>
        <w:tabs>
          <w:tab w:val="left" w:pos="720"/>
          <w:tab w:val="left" w:pos="1440"/>
          <w:tab w:val="left" w:pos="2160"/>
        </w:tabs>
        <w:spacing w:after="0" w:line="240" w:lineRule="auto"/>
        <w:rPr>
          <w:rFonts w:ascii="Arial" w:hAnsi="Arial" w:cs="Arial"/>
        </w:rPr>
      </w:pPr>
      <w:r w:rsidRPr="00A93DC7">
        <w:rPr>
          <w:rFonts w:ascii="Arial" w:hAnsi="Arial" w:cs="Arial"/>
        </w:rPr>
        <w:t>Example: Hands-on seminars on stratigraphy and rock characteristics of cores, well logs, etc.</w:t>
      </w:r>
    </w:p>
    <w:p w:rsidR="005115FA" w:rsidRPr="00A93DC7" w:rsidRDefault="005115FA" w:rsidP="00125DCC">
      <w:pPr>
        <w:numPr>
          <w:ilvl w:val="0"/>
          <w:numId w:val="16"/>
        </w:numPr>
        <w:tabs>
          <w:tab w:val="left" w:pos="720"/>
          <w:tab w:val="left" w:pos="1440"/>
          <w:tab w:val="left" w:pos="2160"/>
        </w:tabs>
        <w:spacing w:after="0" w:line="240" w:lineRule="auto"/>
        <w:ind w:firstLine="720"/>
        <w:rPr>
          <w:rFonts w:ascii="Arial" w:hAnsi="Arial" w:cs="Arial"/>
        </w:rPr>
      </w:pPr>
      <w:r w:rsidRPr="00A93DC7">
        <w:rPr>
          <w:rFonts w:ascii="Arial" w:hAnsi="Arial" w:cs="Arial"/>
        </w:rPr>
        <w:t>Demonstrate accessibility</w:t>
      </w:r>
    </w:p>
    <w:p w:rsidR="005115FA" w:rsidRPr="00A93DC7" w:rsidRDefault="005115FA" w:rsidP="00125DCC">
      <w:pPr>
        <w:numPr>
          <w:ilvl w:val="0"/>
          <w:numId w:val="16"/>
        </w:numPr>
        <w:tabs>
          <w:tab w:val="clear" w:pos="360"/>
          <w:tab w:val="left" w:pos="720"/>
          <w:tab w:val="num" w:pos="1440"/>
        </w:tabs>
        <w:spacing w:after="0" w:line="240" w:lineRule="auto"/>
        <w:ind w:left="1440"/>
        <w:rPr>
          <w:rFonts w:ascii="Arial" w:hAnsi="Arial" w:cs="Arial"/>
        </w:rPr>
      </w:pPr>
      <w:r w:rsidRPr="00A93DC7">
        <w:rPr>
          <w:rFonts w:ascii="Arial" w:hAnsi="Arial" w:cs="Arial"/>
        </w:rPr>
        <w:t xml:space="preserve">Advisory or user committee (Each repository will establish an advisory committee to develop procedures and protocols appropriate for that facility that are consistent with the national standards). </w:t>
      </w:r>
    </w:p>
    <w:p w:rsidR="005115FA" w:rsidRPr="00A93DC7" w:rsidRDefault="005115FA" w:rsidP="00125DCC">
      <w:pPr>
        <w:numPr>
          <w:ilvl w:val="0"/>
          <w:numId w:val="12"/>
        </w:numPr>
        <w:tabs>
          <w:tab w:val="left" w:pos="720"/>
        </w:tabs>
        <w:spacing w:after="0" w:line="240" w:lineRule="auto"/>
        <w:rPr>
          <w:rFonts w:ascii="Arial" w:hAnsi="Arial" w:cs="Arial"/>
        </w:rPr>
      </w:pPr>
      <w:r w:rsidRPr="00A93DC7">
        <w:rPr>
          <w:rFonts w:ascii="Arial" w:hAnsi="Arial" w:cs="Arial"/>
        </w:rPr>
        <w:t>Describe advisory committee structure or plans to create an advisory committee.</w:t>
      </w:r>
    </w:p>
    <w:p w:rsidR="005115FA" w:rsidRPr="00A93DC7" w:rsidRDefault="005115FA" w:rsidP="00125DCC">
      <w:pPr>
        <w:numPr>
          <w:ilvl w:val="1"/>
          <w:numId w:val="13"/>
        </w:numPr>
        <w:tabs>
          <w:tab w:val="num" w:pos="360"/>
          <w:tab w:val="left" w:pos="720"/>
          <w:tab w:val="left" w:pos="1080"/>
          <w:tab w:val="left" w:pos="2160"/>
        </w:tabs>
        <w:spacing w:after="0" w:line="240" w:lineRule="auto"/>
        <w:ind w:firstLine="540"/>
        <w:rPr>
          <w:rFonts w:ascii="Arial" w:hAnsi="Arial" w:cs="Arial"/>
        </w:rPr>
      </w:pPr>
      <w:r w:rsidRPr="00A93DC7">
        <w:rPr>
          <w:rFonts w:ascii="Arial" w:hAnsi="Arial" w:cs="Arial"/>
        </w:rPr>
        <w:t>Funding model</w:t>
      </w:r>
    </w:p>
    <w:p w:rsidR="005115FA" w:rsidRPr="00A93DC7" w:rsidRDefault="005115FA" w:rsidP="00125DCC">
      <w:pPr>
        <w:numPr>
          <w:ilvl w:val="2"/>
          <w:numId w:val="13"/>
        </w:numPr>
        <w:tabs>
          <w:tab w:val="left" w:pos="720"/>
          <w:tab w:val="left" w:pos="1080"/>
          <w:tab w:val="left" w:pos="1440"/>
          <w:tab w:val="left" w:pos="1800"/>
        </w:tabs>
        <w:spacing w:after="0" w:line="240" w:lineRule="auto"/>
        <w:ind w:firstLine="720"/>
        <w:rPr>
          <w:rFonts w:ascii="Arial" w:hAnsi="Arial" w:cs="Arial"/>
        </w:rPr>
      </w:pPr>
      <w:r w:rsidRPr="00A93DC7">
        <w:rPr>
          <w:rFonts w:ascii="Arial" w:hAnsi="Arial" w:cs="Arial"/>
        </w:rPr>
        <w:t>Requirements and constraints</w:t>
      </w:r>
    </w:p>
    <w:p w:rsidR="005115FA" w:rsidRPr="00A93DC7" w:rsidRDefault="005115FA" w:rsidP="00125DCC">
      <w:pPr>
        <w:numPr>
          <w:ilvl w:val="2"/>
          <w:numId w:val="13"/>
        </w:numPr>
        <w:tabs>
          <w:tab w:val="left" w:pos="720"/>
          <w:tab w:val="left" w:pos="1080"/>
          <w:tab w:val="left" w:pos="1440"/>
          <w:tab w:val="left" w:pos="1800"/>
        </w:tabs>
        <w:spacing w:after="0" w:line="240" w:lineRule="auto"/>
        <w:ind w:firstLine="720"/>
        <w:rPr>
          <w:rFonts w:ascii="Arial" w:hAnsi="Arial" w:cs="Arial"/>
        </w:rPr>
      </w:pPr>
      <w:r w:rsidRPr="00A93DC7">
        <w:rPr>
          <w:rFonts w:ascii="Arial" w:hAnsi="Arial" w:cs="Arial"/>
        </w:rPr>
        <w:t>User fees</w:t>
      </w:r>
    </w:p>
    <w:p w:rsidR="005115FA" w:rsidRPr="00A93DC7" w:rsidRDefault="005115FA" w:rsidP="00125DCC">
      <w:pPr>
        <w:numPr>
          <w:ilvl w:val="2"/>
          <w:numId w:val="13"/>
        </w:numPr>
        <w:tabs>
          <w:tab w:val="left" w:pos="720"/>
          <w:tab w:val="left" w:pos="1080"/>
          <w:tab w:val="left" w:pos="1440"/>
          <w:tab w:val="left" w:pos="1800"/>
        </w:tabs>
        <w:spacing w:after="0" w:line="240" w:lineRule="auto"/>
        <w:ind w:firstLine="720"/>
        <w:rPr>
          <w:rFonts w:ascii="Arial" w:hAnsi="Arial" w:cs="Arial"/>
        </w:rPr>
      </w:pPr>
      <w:r w:rsidRPr="00A93DC7">
        <w:rPr>
          <w:rFonts w:ascii="Arial" w:hAnsi="Arial" w:cs="Arial"/>
        </w:rPr>
        <w:t>Investment plans</w:t>
      </w:r>
    </w:p>
    <w:p w:rsidR="005115FA" w:rsidRPr="00A93DC7" w:rsidRDefault="005115FA" w:rsidP="00125DCC">
      <w:pPr>
        <w:numPr>
          <w:ilvl w:val="2"/>
          <w:numId w:val="13"/>
        </w:numPr>
        <w:tabs>
          <w:tab w:val="left" w:pos="720"/>
          <w:tab w:val="left" w:pos="1080"/>
          <w:tab w:val="left" w:pos="1440"/>
          <w:tab w:val="left" w:pos="1800"/>
        </w:tabs>
        <w:spacing w:after="0" w:line="240" w:lineRule="auto"/>
        <w:ind w:firstLine="720"/>
        <w:rPr>
          <w:rFonts w:ascii="Arial" w:hAnsi="Arial" w:cs="Arial"/>
        </w:rPr>
      </w:pPr>
      <w:r w:rsidRPr="00A93DC7">
        <w:rPr>
          <w:rFonts w:ascii="Arial" w:hAnsi="Arial" w:cs="Arial"/>
        </w:rPr>
        <w:t>Endowments</w:t>
      </w:r>
    </w:p>
    <w:p w:rsidR="005115FA" w:rsidRPr="00A93DC7" w:rsidRDefault="005115FA" w:rsidP="00125DCC">
      <w:pPr>
        <w:numPr>
          <w:ilvl w:val="2"/>
          <w:numId w:val="13"/>
        </w:numPr>
        <w:tabs>
          <w:tab w:val="left" w:pos="720"/>
          <w:tab w:val="left" w:pos="1080"/>
          <w:tab w:val="left" w:pos="1440"/>
          <w:tab w:val="left" w:pos="1800"/>
        </w:tabs>
        <w:spacing w:after="0" w:line="240" w:lineRule="auto"/>
        <w:ind w:firstLine="720"/>
        <w:rPr>
          <w:rFonts w:ascii="Arial" w:hAnsi="Arial" w:cs="Arial"/>
        </w:rPr>
      </w:pPr>
      <w:r w:rsidRPr="00A93DC7">
        <w:rPr>
          <w:rFonts w:ascii="Arial" w:hAnsi="Arial" w:cs="Arial"/>
        </w:rPr>
        <w:t>Base funding</w:t>
      </w:r>
    </w:p>
    <w:p w:rsidR="005115FA" w:rsidRPr="00A93DC7" w:rsidRDefault="005115FA" w:rsidP="00125DCC">
      <w:pPr>
        <w:numPr>
          <w:ilvl w:val="2"/>
          <w:numId w:val="13"/>
        </w:numPr>
        <w:tabs>
          <w:tab w:val="left" w:pos="720"/>
          <w:tab w:val="left" w:pos="1080"/>
          <w:tab w:val="left" w:pos="1440"/>
          <w:tab w:val="left" w:pos="1800"/>
        </w:tabs>
        <w:spacing w:after="0" w:line="240" w:lineRule="auto"/>
        <w:ind w:firstLine="720"/>
        <w:rPr>
          <w:rFonts w:ascii="Arial" w:hAnsi="Arial" w:cs="Arial"/>
        </w:rPr>
      </w:pPr>
      <w:r w:rsidRPr="00A93DC7">
        <w:rPr>
          <w:rFonts w:ascii="Arial" w:hAnsi="Arial" w:cs="Arial"/>
        </w:rPr>
        <w:t>Cost sharing</w:t>
      </w:r>
    </w:p>
    <w:p w:rsidR="005115FA" w:rsidRPr="00A93DC7" w:rsidRDefault="005115FA" w:rsidP="00125DCC">
      <w:pPr>
        <w:numPr>
          <w:ilvl w:val="1"/>
          <w:numId w:val="13"/>
        </w:numPr>
        <w:tabs>
          <w:tab w:val="left" w:pos="720"/>
          <w:tab w:val="left" w:pos="1080"/>
          <w:tab w:val="left" w:pos="2160"/>
        </w:tabs>
        <w:spacing w:after="0" w:line="240" w:lineRule="auto"/>
        <w:ind w:firstLine="540"/>
        <w:rPr>
          <w:rFonts w:ascii="Arial" w:hAnsi="Arial" w:cs="Arial"/>
        </w:rPr>
      </w:pPr>
      <w:r w:rsidRPr="00A93DC7">
        <w:rPr>
          <w:rFonts w:ascii="Arial" w:hAnsi="Arial" w:cs="Arial"/>
        </w:rPr>
        <w:t>Partnerships</w:t>
      </w:r>
    </w:p>
    <w:p w:rsidR="005115FA" w:rsidRPr="00A93DC7" w:rsidRDefault="005115FA" w:rsidP="005115FA">
      <w:pPr>
        <w:tabs>
          <w:tab w:val="left" w:pos="720"/>
          <w:tab w:val="left" w:pos="1080"/>
          <w:tab w:val="left" w:pos="2160"/>
        </w:tabs>
        <w:rPr>
          <w:rFonts w:ascii="Arial" w:hAnsi="Arial" w:cs="Arial"/>
        </w:rPr>
      </w:pPr>
    </w:p>
    <w:p w:rsidR="005115FA" w:rsidRPr="00A93DC7" w:rsidRDefault="005115FA" w:rsidP="00125DCC">
      <w:pPr>
        <w:numPr>
          <w:ilvl w:val="0"/>
          <w:numId w:val="13"/>
        </w:numPr>
        <w:tabs>
          <w:tab w:val="num" w:pos="0"/>
          <w:tab w:val="left" w:pos="360"/>
          <w:tab w:val="left" w:pos="1440"/>
          <w:tab w:val="left" w:pos="2160"/>
        </w:tabs>
        <w:spacing w:after="0" w:line="240" w:lineRule="auto"/>
        <w:ind w:left="0" w:firstLine="0"/>
        <w:rPr>
          <w:rFonts w:ascii="Arial" w:hAnsi="Arial" w:cs="Arial"/>
        </w:rPr>
      </w:pPr>
      <w:r w:rsidRPr="00A93DC7">
        <w:rPr>
          <w:rFonts w:ascii="Arial" w:hAnsi="Arial" w:cs="Arial"/>
        </w:rPr>
        <w:t>Digital Data</w:t>
      </w:r>
    </w:p>
    <w:p w:rsidR="005115FA" w:rsidRPr="00A93DC7" w:rsidRDefault="005115FA" w:rsidP="00125DCC">
      <w:pPr>
        <w:numPr>
          <w:ilvl w:val="1"/>
          <w:numId w:val="13"/>
        </w:numPr>
        <w:tabs>
          <w:tab w:val="left" w:pos="720"/>
          <w:tab w:val="left" w:pos="1080"/>
          <w:tab w:val="left" w:pos="1440"/>
        </w:tabs>
        <w:spacing w:after="0" w:line="240" w:lineRule="auto"/>
        <w:ind w:firstLine="540"/>
        <w:rPr>
          <w:rFonts w:ascii="Arial" w:hAnsi="Arial" w:cs="Arial"/>
        </w:rPr>
      </w:pPr>
      <w:r w:rsidRPr="00A93DC7">
        <w:rPr>
          <w:rFonts w:ascii="Arial" w:hAnsi="Arial" w:cs="Arial"/>
        </w:rPr>
        <w:t>Purpose/justification</w:t>
      </w:r>
    </w:p>
    <w:p w:rsidR="005115FA" w:rsidRPr="00A93DC7" w:rsidRDefault="005115FA" w:rsidP="00125DCC">
      <w:pPr>
        <w:numPr>
          <w:ilvl w:val="1"/>
          <w:numId w:val="13"/>
        </w:numPr>
        <w:tabs>
          <w:tab w:val="left" w:pos="720"/>
          <w:tab w:val="left" w:pos="1080"/>
          <w:tab w:val="left" w:pos="1440"/>
        </w:tabs>
        <w:spacing w:after="0" w:line="240" w:lineRule="auto"/>
        <w:ind w:firstLine="540"/>
        <w:rPr>
          <w:rFonts w:ascii="Arial" w:hAnsi="Arial" w:cs="Arial"/>
        </w:rPr>
      </w:pPr>
      <w:r w:rsidRPr="00A93DC7">
        <w:rPr>
          <w:rFonts w:ascii="Arial" w:hAnsi="Arial" w:cs="Arial"/>
        </w:rPr>
        <w:t xml:space="preserve">Goals for preserving digital data/collections </w:t>
      </w:r>
    </w:p>
    <w:p w:rsidR="005115FA" w:rsidRPr="00A93DC7" w:rsidRDefault="005115FA" w:rsidP="00125DCC">
      <w:pPr>
        <w:numPr>
          <w:ilvl w:val="2"/>
          <w:numId w:val="13"/>
        </w:numPr>
        <w:tabs>
          <w:tab w:val="left" w:pos="720"/>
          <w:tab w:val="left" w:pos="1440"/>
          <w:tab w:val="left" w:pos="1800"/>
        </w:tabs>
        <w:spacing w:after="0" w:line="240" w:lineRule="auto"/>
        <w:ind w:left="0" w:firstLine="1080"/>
        <w:rPr>
          <w:rFonts w:ascii="Arial" w:hAnsi="Arial" w:cs="Arial"/>
        </w:rPr>
      </w:pPr>
      <w:r w:rsidRPr="00A93DC7">
        <w:rPr>
          <w:rFonts w:ascii="Arial" w:hAnsi="Arial" w:cs="Arial"/>
        </w:rPr>
        <w:t>Milestones and measurable results</w:t>
      </w:r>
    </w:p>
    <w:p w:rsidR="005115FA" w:rsidRPr="00A93DC7" w:rsidRDefault="005115FA" w:rsidP="00125DCC">
      <w:pPr>
        <w:numPr>
          <w:ilvl w:val="2"/>
          <w:numId w:val="13"/>
        </w:numPr>
        <w:tabs>
          <w:tab w:val="left" w:pos="720"/>
          <w:tab w:val="left" w:pos="1440"/>
          <w:tab w:val="left" w:pos="1800"/>
        </w:tabs>
        <w:spacing w:after="0" w:line="240" w:lineRule="auto"/>
        <w:ind w:left="0" w:firstLine="1080"/>
        <w:rPr>
          <w:rFonts w:ascii="Arial" w:hAnsi="Arial" w:cs="Arial"/>
        </w:rPr>
      </w:pPr>
      <w:r w:rsidRPr="00A93DC7">
        <w:rPr>
          <w:rFonts w:ascii="Arial" w:hAnsi="Arial" w:cs="Arial"/>
        </w:rPr>
        <w:t>Strategy to meet goals</w:t>
      </w:r>
    </w:p>
    <w:p w:rsidR="005115FA" w:rsidRPr="00A93DC7" w:rsidRDefault="005115FA" w:rsidP="00125DCC">
      <w:pPr>
        <w:numPr>
          <w:ilvl w:val="1"/>
          <w:numId w:val="13"/>
        </w:numPr>
        <w:tabs>
          <w:tab w:val="left" w:pos="720"/>
          <w:tab w:val="left" w:pos="1080"/>
          <w:tab w:val="left" w:pos="2160"/>
        </w:tabs>
        <w:spacing w:after="0" w:line="240" w:lineRule="auto"/>
        <w:ind w:firstLine="540"/>
        <w:rPr>
          <w:rFonts w:ascii="Arial" w:hAnsi="Arial" w:cs="Arial"/>
        </w:rPr>
      </w:pPr>
      <w:r w:rsidRPr="00A93DC7">
        <w:rPr>
          <w:rFonts w:ascii="Arial" w:hAnsi="Arial" w:cs="Arial"/>
        </w:rPr>
        <w:t>Priority setting</w:t>
      </w:r>
    </w:p>
    <w:p w:rsidR="005115FA" w:rsidRPr="00A93DC7" w:rsidRDefault="005115FA" w:rsidP="00125DCC">
      <w:pPr>
        <w:numPr>
          <w:ilvl w:val="2"/>
          <w:numId w:val="13"/>
        </w:numPr>
        <w:tabs>
          <w:tab w:val="left" w:pos="720"/>
          <w:tab w:val="left" w:pos="900"/>
          <w:tab w:val="left" w:pos="1440"/>
          <w:tab w:val="left" w:pos="1800"/>
        </w:tabs>
        <w:spacing w:after="0" w:line="240" w:lineRule="auto"/>
        <w:ind w:left="0" w:firstLine="1080"/>
        <w:rPr>
          <w:rFonts w:ascii="Arial" w:hAnsi="Arial" w:cs="Arial"/>
        </w:rPr>
      </w:pPr>
      <w:r w:rsidRPr="00A93DC7">
        <w:rPr>
          <w:rFonts w:ascii="Arial" w:hAnsi="Arial" w:cs="Arial"/>
        </w:rPr>
        <w:t xml:space="preserve">How will priorities be set for preserving digital data? </w:t>
      </w:r>
    </w:p>
    <w:p w:rsidR="005115FA" w:rsidRPr="00A93DC7" w:rsidRDefault="005115FA" w:rsidP="00125DCC">
      <w:pPr>
        <w:numPr>
          <w:ilvl w:val="2"/>
          <w:numId w:val="13"/>
        </w:numPr>
        <w:tabs>
          <w:tab w:val="left" w:pos="720"/>
          <w:tab w:val="left" w:pos="900"/>
          <w:tab w:val="left" w:pos="1440"/>
          <w:tab w:val="left" w:pos="1800"/>
        </w:tabs>
        <w:spacing w:after="0" w:line="240" w:lineRule="auto"/>
        <w:ind w:left="0" w:firstLine="1080"/>
        <w:rPr>
          <w:rFonts w:ascii="Arial" w:hAnsi="Arial" w:cs="Arial"/>
        </w:rPr>
      </w:pPr>
      <w:r w:rsidRPr="00A93DC7">
        <w:rPr>
          <w:rFonts w:ascii="Arial" w:hAnsi="Arial" w:cs="Arial"/>
        </w:rPr>
        <w:t>What are the priorities?</w:t>
      </w:r>
    </w:p>
    <w:p w:rsidR="005115FA" w:rsidRPr="00A93DC7" w:rsidRDefault="005115FA" w:rsidP="00125DCC">
      <w:pPr>
        <w:numPr>
          <w:ilvl w:val="1"/>
          <w:numId w:val="13"/>
        </w:numPr>
        <w:tabs>
          <w:tab w:val="left" w:pos="720"/>
          <w:tab w:val="left" w:pos="1080"/>
          <w:tab w:val="left" w:pos="2160"/>
        </w:tabs>
        <w:spacing w:after="0" w:line="240" w:lineRule="auto"/>
        <w:ind w:firstLine="540"/>
        <w:rPr>
          <w:rFonts w:ascii="Arial" w:hAnsi="Arial" w:cs="Arial"/>
        </w:rPr>
      </w:pPr>
      <w:r w:rsidRPr="00A93DC7">
        <w:rPr>
          <w:rFonts w:ascii="Arial" w:hAnsi="Arial" w:cs="Arial"/>
        </w:rPr>
        <w:t xml:space="preserve">Acquisition and disposal </w:t>
      </w:r>
    </w:p>
    <w:p w:rsidR="005115FA" w:rsidRPr="00A93DC7" w:rsidRDefault="005115FA" w:rsidP="00125DCC">
      <w:pPr>
        <w:numPr>
          <w:ilvl w:val="2"/>
          <w:numId w:val="13"/>
        </w:numPr>
        <w:tabs>
          <w:tab w:val="left" w:pos="720"/>
          <w:tab w:val="left" w:pos="1440"/>
          <w:tab w:val="left" w:pos="1800"/>
        </w:tabs>
        <w:spacing w:after="0" w:line="240" w:lineRule="auto"/>
        <w:ind w:left="0" w:firstLine="1080"/>
        <w:rPr>
          <w:rFonts w:ascii="Arial" w:hAnsi="Arial" w:cs="Arial"/>
        </w:rPr>
      </w:pPr>
      <w:r w:rsidRPr="00A93DC7">
        <w:rPr>
          <w:rFonts w:ascii="Arial" w:hAnsi="Arial" w:cs="Arial"/>
        </w:rPr>
        <w:t>How will decisions be made on what to accept, keep or dispose of?</w:t>
      </w:r>
    </w:p>
    <w:p w:rsidR="005115FA" w:rsidRPr="00A93DC7" w:rsidRDefault="005115FA" w:rsidP="00125DCC">
      <w:pPr>
        <w:numPr>
          <w:ilvl w:val="2"/>
          <w:numId w:val="13"/>
        </w:numPr>
        <w:tabs>
          <w:tab w:val="left" w:pos="720"/>
          <w:tab w:val="left" w:pos="1440"/>
          <w:tab w:val="left" w:pos="1800"/>
        </w:tabs>
        <w:spacing w:after="0" w:line="240" w:lineRule="auto"/>
        <w:ind w:left="0" w:firstLine="1080"/>
        <w:rPr>
          <w:rFonts w:ascii="Arial" w:hAnsi="Arial" w:cs="Arial"/>
        </w:rPr>
      </w:pPr>
      <w:r w:rsidRPr="00A93DC7">
        <w:rPr>
          <w:rFonts w:ascii="Arial" w:hAnsi="Arial" w:cs="Arial"/>
        </w:rPr>
        <w:t xml:space="preserve">How will collection inventory and metadata be updated?  </w:t>
      </w:r>
    </w:p>
    <w:p w:rsidR="005115FA" w:rsidRPr="00A93DC7" w:rsidRDefault="005115FA" w:rsidP="00125DCC">
      <w:pPr>
        <w:numPr>
          <w:ilvl w:val="2"/>
          <w:numId w:val="13"/>
        </w:numPr>
        <w:tabs>
          <w:tab w:val="left" w:pos="720"/>
          <w:tab w:val="left" w:pos="1440"/>
          <w:tab w:val="left" w:pos="1800"/>
        </w:tabs>
        <w:spacing w:after="0" w:line="240" w:lineRule="auto"/>
        <w:ind w:left="0" w:firstLine="1080"/>
        <w:rPr>
          <w:rFonts w:ascii="Arial" w:hAnsi="Arial" w:cs="Arial"/>
        </w:rPr>
      </w:pPr>
      <w:r w:rsidRPr="00A93DC7">
        <w:rPr>
          <w:rFonts w:ascii="Arial" w:hAnsi="Arial" w:cs="Arial"/>
        </w:rPr>
        <w:t xml:space="preserve">What is the plan to find collections and determine which need rescuing? </w:t>
      </w:r>
    </w:p>
    <w:p w:rsidR="005115FA" w:rsidRPr="00A93DC7" w:rsidRDefault="005115FA" w:rsidP="00125DCC">
      <w:pPr>
        <w:numPr>
          <w:ilvl w:val="1"/>
          <w:numId w:val="13"/>
        </w:numPr>
        <w:tabs>
          <w:tab w:val="left" w:pos="720"/>
          <w:tab w:val="left" w:pos="1080"/>
          <w:tab w:val="left" w:pos="2160"/>
        </w:tabs>
        <w:spacing w:after="0" w:line="240" w:lineRule="auto"/>
        <w:ind w:firstLine="540"/>
        <w:rPr>
          <w:rFonts w:ascii="Arial" w:hAnsi="Arial" w:cs="Arial"/>
        </w:rPr>
      </w:pPr>
      <w:r w:rsidRPr="00A93DC7">
        <w:rPr>
          <w:rFonts w:ascii="Arial" w:hAnsi="Arial" w:cs="Arial"/>
        </w:rPr>
        <w:t>Documentation/metadata</w:t>
      </w:r>
    </w:p>
    <w:p w:rsidR="005115FA" w:rsidRPr="00A93DC7" w:rsidRDefault="005115FA" w:rsidP="00125DCC">
      <w:pPr>
        <w:numPr>
          <w:ilvl w:val="2"/>
          <w:numId w:val="13"/>
        </w:numPr>
        <w:tabs>
          <w:tab w:val="left" w:pos="720"/>
          <w:tab w:val="left" w:pos="1440"/>
          <w:tab w:val="left" w:pos="1800"/>
        </w:tabs>
        <w:spacing w:after="0" w:line="240" w:lineRule="auto"/>
        <w:ind w:left="0" w:firstLine="1080"/>
        <w:rPr>
          <w:rFonts w:ascii="Arial" w:hAnsi="Arial" w:cs="Arial"/>
        </w:rPr>
      </w:pPr>
      <w:r w:rsidRPr="00A93DC7">
        <w:rPr>
          <w:rFonts w:ascii="Arial" w:hAnsi="Arial" w:cs="Arial"/>
        </w:rPr>
        <w:t>What are your metadata requirements?</w:t>
      </w:r>
    </w:p>
    <w:p w:rsidR="005115FA" w:rsidRPr="00A93DC7" w:rsidRDefault="005115FA" w:rsidP="00125DCC">
      <w:pPr>
        <w:numPr>
          <w:ilvl w:val="2"/>
          <w:numId w:val="13"/>
        </w:numPr>
        <w:tabs>
          <w:tab w:val="left" w:pos="720"/>
          <w:tab w:val="left" w:pos="1440"/>
          <w:tab w:val="left" w:pos="1800"/>
        </w:tabs>
        <w:spacing w:after="0" w:line="240" w:lineRule="auto"/>
        <w:ind w:left="0" w:firstLine="1080"/>
        <w:rPr>
          <w:rFonts w:ascii="Arial" w:hAnsi="Arial" w:cs="Arial"/>
        </w:rPr>
      </w:pPr>
      <w:r w:rsidRPr="00A93DC7">
        <w:rPr>
          <w:rFonts w:ascii="Arial" w:hAnsi="Arial" w:cs="Arial"/>
        </w:rPr>
        <w:t xml:space="preserve">How do those requirements map into the National Digital Catalog requirements? </w:t>
      </w:r>
    </w:p>
    <w:p w:rsidR="005115FA" w:rsidRPr="00A93DC7" w:rsidRDefault="005115FA" w:rsidP="00125DCC">
      <w:pPr>
        <w:numPr>
          <w:ilvl w:val="1"/>
          <w:numId w:val="13"/>
        </w:numPr>
        <w:tabs>
          <w:tab w:val="left" w:pos="720"/>
          <w:tab w:val="left" w:pos="1080"/>
          <w:tab w:val="left" w:pos="2160"/>
        </w:tabs>
        <w:spacing w:after="0" w:line="240" w:lineRule="auto"/>
        <w:ind w:firstLine="540"/>
        <w:rPr>
          <w:rFonts w:ascii="Arial" w:hAnsi="Arial" w:cs="Arial"/>
        </w:rPr>
      </w:pPr>
      <w:r w:rsidRPr="00A93DC7">
        <w:rPr>
          <w:rFonts w:ascii="Arial" w:hAnsi="Arial" w:cs="Arial"/>
        </w:rPr>
        <w:t xml:space="preserve">Preservation </w:t>
      </w:r>
    </w:p>
    <w:p w:rsidR="005115FA" w:rsidRPr="00A93DC7" w:rsidRDefault="005115FA" w:rsidP="00125DCC">
      <w:pPr>
        <w:numPr>
          <w:ilvl w:val="2"/>
          <w:numId w:val="13"/>
        </w:numPr>
        <w:tabs>
          <w:tab w:val="left" w:pos="720"/>
          <w:tab w:val="left" w:pos="1440"/>
          <w:tab w:val="left" w:pos="1800"/>
        </w:tabs>
        <w:spacing w:after="0" w:line="240" w:lineRule="auto"/>
        <w:ind w:left="0" w:firstLine="1080"/>
        <w:rPr>
          <w:rFonts w:ascii="Arial" w:hAnsi="Arial" w:cs="Arial"/>
        </w:rPr>
      </w:pPr>
      <w:r w:rsidRPr="00A93DC7">
        <w:rPr>
          <w:rFonts w:ascii="Arial" w:hAnsi="Arial" w:cs="Arial"/>
        </w:rPr>
        <w:t>Infrastructure</w:t>
      </w:r>
    </w:p>
    <w:p w:rsidR="005115FA" w:rsidRPr="00A93DC7" w:rsidRDefault="005115FA" w:rsidP="00125DCC">
      <w:pPr>
        <w:numPr>
          <w:ilvl w:val="3"/>
          <w:numId w:val="13"/>
        </w:numPr>
        <w:tabs>
          <w:tab w:val="left" w:pos="720"/>
          <w:tab w:val="left" w:pos="1440"/>
          <w:tab w:val="left" w:pos="2160"/>
          <w:tab w:val="left" w:pos="2340"/>
        </w:tabs>
        <w:spacing w:after="0" w:line="240" w:lineRule="auto"/>
        <w:ind w:firstLine="1440"/>
        <w:rPr>
          <w:rFonts w:ascii="Arial" w:hAnsi="Arial" w:cs="Arial"/>
        </w:rPr>
      </w:pPr>
      <w:r w:rsidRPr="00A93DC7">
        <w:rPr>
          <w:rFonts w:ascii="Arial" w:hAnsi="Arial" w:cs="Arial"/>
        </w:rPr>
        <w:t>Describe the current digital data infrastructure.</w:t>
      </w:r>
    </w:p>
    <w:p w:rsidR="005115FA" w:rsidRPr="00A93DC7" w:rsidRDefault="005115FA" w:rsidP="00125DCC">
      <w:pPr>
        <w:numPr>
          <w:ilvl w:val="3"/>
          <w:numId w:val="13"/>
        </w:numPr>
        <w:tabs>
          <w:tab w:val="left" w:pos="720"/>
          <w:tab w:val="left" w:pos="1440"/>
          <w:tab w:val="left" w:pos="2160"/>
          <w:tab w:val="left" w:pos="2340"/>
        </w:tabs>
        <w:spacing w:after="0" w:line="240" w:lineRule="auto"/>
        <w:ind w:firstLine="1440"/>
        <w:rPr>
          <w:rFonts w:ascii="Arial" w:hAnsi="Arial" w:cs="Arial"/>
        </w:rPr>
      </w:pPr>
      <w:r w:rsidRPr="00A93DC7">
        <w:rPr>
          <w:rFonts w:ascii="Arial" w:hAnsi="Arial" w:cs="Arial"/>
        </w:rPr>
        <w:t xml:space="preserve">What issues exist with the current infrastructure? </w:t>
      </w:r>
    </w:p>
    <w:p w:rsidR="005115FA" w:rsidRPr="00A93DC7" w:rsidRDefault="005115FA" w:rsidP="00125DCC">
      <w:pPr>
        <w:numPr>
          <w:ilvl w:val="3"/>
          <w:numId w:val="13"/>
        </w:numPr>
        <w:tabs>
          <w:tab w:val="left" w:pos="720"/>
          <w:tab w:val="left" w:pos="1440"/>
          <w:tab w:val="left" w:pos="2160"/>
          <w:tab w:val="left" w:pos="2340"/>
        </w:tabs>
        <w:spacing w:after="0" w:line="240" w:lineRule="auto"/>
        <w:ind w:firstLine="1440"/>
        <w:rPr>
          <w:rFonts w:ascii="Arial" w:hAnsi="Arial" w:cs="Arial"/>
        </w:rPr>
      </w:pPr>
      <w:r w:rsidRPr="00A93DC7">
        <w:rPr>
          <w:rFonts w:ascii="Arial" w:hAnsi="Arial" w:cs="Arial"/>
        </w:rPr>
        <w:t xml:space="preserve">What are the infrastructure needs? </w:t>
      </w:r>
    </w:p>
    <w:p w:rsidR="005115FA" w:rsidRPr="00A93DC7" w:rsidRDefault="005115FA" w:rsidP="00125DCC">
      <w:pPr>
        <w:numPr>
          <w:ilvl w:val="3"/>
          <w:numId w:val="13"/>
        </w:numPr>
        <w:tabs>
          <w:tab w:val="left" w:pos="720"/>
          <w:tab w:val="left" w:pos="1440"/>
          <w:tab w:val="left" w:pos="2160"/>
          <w:tab w:val="left" w:pos="2340"/>
        </w:tabs>
        <w:spacing w:after="0" w:line="240" w:lineRule="auto"/>
        <w:ind w:firstLine="1440"/>
        <w:rPr>
          <w:rFonts w:ascii="Arial" w:hAnsi="Arial" w:cs="Arial"/>
        </w:rPr>
      </w:pPr>
      <w:r w:rsidRPr="00A93DC7">
        <w:rPr>
          <w:rFonts w:ascii="Arial" w:hAnsi="Arial" w:cs="Arial"/>
        </w:rPr>
        <w:t>What are the disaster recovery and backup plans?</w:t>
      </w:r>
    </w:p>
    <w:p w:rsidR="005115FA" w:rsidRPr="00A93DC7" w:rsidRDefault="005115FA" w:rsidP="00125DCC">
      <w:pPr>
        <w:numPr>
          <w:ilvl w:val="3"/>
          <w:numId w:val="13"/>
        </w:numPr>
        <w:tabs>
          <w:tab w:val="left" w:pos="720"/>
          <w:tab w:val="left" w:pos="1440"/>
          <w:tab w:val="left" w:pos="2160"/>
          <w:tab w:val="left" w:pos="2340"/>
        </w:tabs>
        <w:spacing w:after="0" w:line="240" w:lineRule="auto"/>
        <w:ind w:firstLine="1440"/>
        <w:rPr>
          <w:rFonts w:ascii="Arial" w:hAnsi="Arial" w:cs="Arial"/>
        </w:rPr>
      </w:pPr>
      <w:r w:rsidRPr="00A93DC7">
        <w:rPr>
          <w:rFonts w:ascii="Arial" w:hAnsi="Arial" w:cs="Arial"/>
        </w:rPr>
        <w:t xml:space="preserve">What are the technology migration plans? </w:t>
      </w:r>
    </w:p>
    <w:p w:rsidR="005115FA" w:rsidRPr="00A93DC7" w:rsidRDefault="005115FA" w:rsidP="00125DCC">
      <w:pPr>
        <w:numPr>
          <w:ilvl w:val="2"/>
          <w:numId w:val="13"/>
        </w:numPr>
        <w:tabs>
          <w:tab w:val="left" w:pos="720"/>
          <w:tab w:val="left" w:pos="1440"/>
          <w:tab w:val="left" w:pos="1800"/>
        </w:tabs>
        <w:spacing w:after="0" w:line="240" w:lineRule="auto"/>
        <w:ind w:left="0" w:firstLine="1080"/>
        <w:rPr>
          <w:rFonts w:ascii="Arial" w:hAnsi="Arial" w:cs="Arial"/>
        </w:rPr>
      </w:pPr>
      <w:r w:rsidRPr="00A93DC7">
        <w:rPr>
          <w:rFonts w:ascii="Arial" w:hAnsi="Arial" w:cs="Arial"/>
        </w:rPr>
        <w:t>Database/digital collections needs</w:t>
      </w:r>
    </w:p>
    <w:p w:rsidR="005115FA" w:rsidRPr="00A93DC7" w:rsidRDefault="005115FA" w:rsidP="00125DCC">
      <w:pPr>
        <w:numPr>
          <w:ilvl w:val="3"/>
          <w:numId w:val="13"/>
        </w:numPr>
        <w:tabs>
          <w:tab w:val="left" w:pos="720"/>
          <w:tab w:val="left" w:pos="1440"/>
          <w:tab w:val="left" w:pos="2160"/>
          <w:tab w:val="left" w:pos="2340"/>
        </w:tabs>
        <w:spacing w:after="0" w:line="240" w:lineRule="auto"/>
        <w:ind w:left="0" w:firstLine="1800"/>
        <w:rPr>
          <w:rFonts w:ascii="Arial" w:hAnsi="Arial" w:cs="Arial"/>
        </w:rPr>
      </w:pPr>
      <w:r w:rsidRPr="00A93DC7">
        <w:rPr>
          <w:rFonts w:ascii="Arial" w:hAnsi="Arial" w:cs="Arial"/>
        </w:rPr>
        <w:t>Storage requirements</w:t>
      </w:r>
    </w:p>
    <w:p w:rsidR="005115FA" w:rsidRPr="00A93DC7" w:rsidRDefault="005115FA" w:rsidP="00125DCC">
      <w:pPr>
        <w:numPr>
          <w:ilvl w:val="3"/>
          <w:numId w:val="13"/>
        </w:numPr>
        <w:tabs>
          <w:tab w:val="left" w:pos="720"/>
          <w:tab w:val="left" w:pos="1440"/>
          <w:tab w:val="left" w:pos="2160"/>
          <w:tab w:val="left" w:pos="2340"/>
        </w:tabs>
        <w:spacing w:after="0" w:line="240" w:lineRule="auto"/>
        <w:ind w:left="0" w:firstLine="1800"/>
        <w:rPr>
          <w:rFonts w:ascii="Arial" w:hAnsi="Arial" w:cs="Arial"/>
        </w:rPr>
      </w:pPr>
      <w:r w:rsidRPr="00A93DC7">
        <w:rPr>
          <w:rFonts w:ascii="Arial" w:hAnsi="Arial" w:cs="Arial"/>
        </w:rPr>
        <w:t>Data conversion and data capture</w:t>
      </w:r>
    </w:p>
    <w:p w:rsidR="005115FA" w:rsidRPr="00A93DC7" w:rsidRDefault="005115FA" w:rsidP="00125DCC">
      <w:pPr>
        <w:numPr>
          <w:ilvl w:val="3"/>
          <w:numId w:val="13"/>
        </w:numPr>
        <w:tabs>
          <w:tab w:val="left" w:pos="720"/>
          <w:tab w:val="left" w:pos="1440"/>
          <w:tab w:val="left" w:pos="2160"/>
          <w:tab w:val="left" w:pos="2340"/>
        </w:tabs>
        <w:spacing w:after="0" w:line="240" w:lineRule="auto"/>
        <w:ind w:left="0" w:firstLine="1800"/>
        <w:rPr>
          <w:rFonts w:ascii="Arial" w:hAnsi="Arial" w:cs="Arial"/>
        </w:rPr>
      </w:pPr>
      <w:r w:rsidRPr="00A93DC7">
        <w:rPr>
          <w:rFonts w:ascii="Arial" w:hAnsi="Arial" w:cs="Arial"/>
        </w:rPr>
        <w:t xml:space="preserve">Scanning and digitization of paper records </w:t>
      </w:r>
    </w:p>
    <w:p w:rsidR="005115FA" w:rsidRDefault="005115FA" w:rsidP="00125DCC">
      <w:pPr>
        <w:numPr>
          <w:ilvl w:val="3"/>
          <w:numId w:val="13"/>
        </w:numPr>
        <w:tabs>
          <w:tab w:val="left" w:pos="720"/>
          <w:tab w:val="left" w:pos="1440"/>
          <w:tab w:val="left" w:pos="2160"/>
          <w:tab w:val="left" w:pos="2340"/>
        </w:tabs>
        <w:spacing w:after="0" w:line="240" w:lineRule="auto"/>
        <w:ind w:left="0" w:firstLine="1800"/>
        <w:rPr>
          <w:rFonts w:ascii="Arial" w:hAnsi="Arial" w:cs="Arial"/>
        </w:rPr>
      </w:pPr>
      <w:r w:rsidRPr="00A93DC7">
        <w:rPr>
          <w:rFonts w:ascii="Arial" w:hAnsi="Arial" w:cs="Arial"/>
        </w:rPr>
        <w:t xml:space="preserve">Data formats (e.g., open source, proprietary) </w:t>
      </w:r>
    </w:p>
    <w:p w:rsidR="005115FA" w:rsidRPr="00A93DC7" w:rsidRDefault="005115FA" w:rsidP="00125DCC">
      <w:pPr>
        <w:numPr>
          <w:ilvl w:val="3"/>
          <w:numId w:val="13"/>
        </w:numPr>
        <w:tabs>
          <w:tab w:val="left" w:pos="720"/>
          <w:tab w:val="left" w:pos="1440"/>
          <w:tab w:val="left" w:pos="2160"/>
          <w:tab w:val="left" w:pos="2340"/>
        </w:tabs>
        <w:spacing w:after="0" w:line="240" w:lineRule="auto"/>
        <w:ind w:left="0" w:firstLine="1800"/>
        <w:rPr>
          <w:rFonts w:ascii="Arial" w:hAnsi="Arial" w:cs="Arial"/>
        </w:rPr>
      </w:pPr>
    </w:p>
    <w:p w:rsidR="005115FA" w:rsidRPr="00A93DC7" w:rsidRDefault="005115FA" w:rsidP="00125DCC">
      <w:pPr>
        <w:numPr>
          <w:ilvl w:val="1"/>
          <w:numId w:val="13"/>
        </w:numPr>
        <w:tabs>
          <w:tab w:val="left" w:pos="720"/>
          <w:tab w:val="left" w:pos="1080"/>
          <w:tab w:val="left" w:pos="2160"/>
        </w:tabs>
        <w:spacing w:after="0" w:line="240" w:lineRule="auto"/>
        <w:ind w:firstLine="540"/>
        <w:rPr>
          <w:rFonts w:ascii="Arial" w:hAnsi="Arial" w:cs="Arial"/>
        </w:rPr>
      </w:pPr>
      <w:r w:rsidRPr="00A93DC7">
        <w:rPr>
          <w:rFonts w:ascii="Arial" w:hAnsi="Arial" w:cs="Arial"/>
        </w:rPr>
        <w:t>Access and use (may be the same as for physical collections)</w:t>
      </w:r>
    </w:p>
    <w:p w:rsidR="005115FA" w:rsidRPr="00A93DC7" w:rsidRDefault="005115FA" w:rsidP="00125DCC">
      <w:pPr>
        <w:numPr>
          <w:ilvl w:val="2"/>
          <w:numId w:val="13"/>
        </w:numPr>
        <w:tabs>
          <w:tab w:val="left" w:pos="720"/>
          <w:tab w:val="left" w:pos="1440"/>
          <w:tab w:val="left" w:pos="1800"/>
        </w:tabs>
        <w:spacing w:after="0" w:line="240" w:lineRule="auto"/>
        <w:ind w:left="0" w:firstLine="1080"/>
        <w:rPr>
          <w:rFonts w:ascii="Arial" w:hAnsi="Arial" w:cs="Arial"/>
        </w:rPr>
      </w:pPr>
      <w:r w:rsidRPr="00A93DC7">
        <w:rPr>
          <w:rFonts w:ascii="Arial" w:hAnsi="Arial" w:cs="Arial"/>
        </w:rPr>
        <w:t>Define user community</w:t>
      </w:r>
    </w:p>
    <w:p w:rsidR="005115FA" w:rsidRPr="00A93DC7" w:rsidRDefault="005115FA" w:rsidP="00125DCC">
      <w:pPr>
        <w:numPr>
          <w:ilvl w:val="2"/>
          <w:numId w:val="13"/>
        </w:numPr>
        <w:tabs>
          <w:tab w:val="left" w:pos="720"/>
          <w:tab w:val="left" w:pos="1440"/>
        </w:tabs>
        <w:spacing w:after="0" w:line="240" w:lineRule="auto"/>
        <w:ind w:left="1440"/>
        <w:rPr>
          <w:rFonts w:ascii="Arial" w:hAnsi="Arial" w:cs="Arial"/>
        </w:rPr>
      </w:pPr>
      <w:r w:rsidRPr="00A93DC7">
        <w:rPr>
          <w:rFonts w:ascii="Arial" w:hAnsi="Arial" w:cs="Arial"/>
        </w:rPr>
        <w:lastRenderedPageBreak/>
        <w:t>Describe outreach plan; how will you encourage awareness of geologic data and collections and their availability and potential application (from the Implementation Plan for the National Geological and Geophysical Data Preservation Program)</w:t>
      </w:r>
    </w:p>
    <w:p w:rsidR="005115FA" w:rsidRPr="00A93DC7" w:rsidRDefault="005115FA" w:rsidP="00125DCC">
      <w:pPr>
        <w:numPr>
          <w:ilvl w:val="3"/>
          <w:numId w:val="13"/>
        </w:numPr>
        <w:tabs>
          <w:tab w:val="left" w:pos="720"/>
          <w:tab w:val="left" w:pos="1440"/>
          <w:tab w:val="left" w:pos="2160"/>
        </w:tabs>
        <w:spacing w:after="0" w:line="240" w:lineRule="auto"/>
        <w:ind w:left="2160"/>
        <w:rPr>
          <w:rFonts w:ascii="Arial" w:hAnsi="Arial" w:cs="Arial"/>
        </w:rPr>
      </w:pPr>
      <w:r w:rsidRPr="00A93DC7">
        <w:rPr>
          <w:rFonts w:ascii="Arial" w:hAnsi="Arial" w:cs="Arial"/>
        </w:rPr>
        <w:t>Examples: Coordinating activities between this program and other preservation activities to minimize duplication and maximize interoperability.</w:t>
      </w:r>
    </w:p>
    <w:p w:rsidR="005115FA" w:rsidRPr="00A93DC7" w:rsidRDefault="005115FA" w:rsidP="00125DCC">
      <w:pPr>
        <w:numPr>
          <w:ilvl w:val="2"/>
          <w:numId w:val="13"/>
        </w:numPr>
        <w:tabs>
          <w:tab w:val="left" w:pos="720"/>
          <w:tab w:val="left" w:pos="1440"/>
          <w:tab w:val="left" w:pos="1800"/>
        </w:tabs>
        <w:spacing w:after="0" w:line="240" w:lineRule="auto"/>
        <w:ind w:left="0" w:firstLine="1080"/>
        <w:rPr>
          <w:rFonts w:ascii="Arial" w:hAnsi="Arial" w:cs="Arial"/>
        </w:rPr>
      </w:pPr>
      <w:r w:rsidRPr="00A93DC7">
        <w:rPr>
          <w:rFonts w:ascii="Arial" w:hAnsi="Arial" w:cs="Arial"/>
        </w:rPr>
        <w:t>Demonstrate accessibility</w:t>
      </w:r>
    </w:p>
    <w:p w:rsidR="005115FA" w:rsidRPr="00A93DC7" w:rsidRDefault="005115FA" w:rsidP="00125DCC">
      <w:pPr>
        <w:numPr>
          <w:ilvl w:val="3"/>
          <w:numId w:val="13"/>
        </w:numPr>
        <w:tabs>
          <w:tab w:val="left" w:pos="720"/>
          <w:tab w:val="left" w:pos="1440"/>
          <w:tab w:val="left" w:pos="2160"/>
          <w:tab w:val="left" w:pos="2340"/>
        </w:tabs>
        <w:spacing w:after="0" w:line="240" w:lineRule="auto"/>
        <w:ind w:left="0" w:firstLine="1800"/>
        <w:rPr>
          <w:rFonts w:ascii="Arial" w:hAnsi="Arial" w:cs="Arial"/>
        </w:rPr>
      </w:pPr>
      <w:r w:rsidRPr="00A93DC7">
        <w:rPr>
          <w:rFonts w:ascii="Arial" w:hAnsi="Arial" w:cs="Arial"/>
        </w:rPr>
        <w:t>How will proprietary data be dealt with (if applicable)?</w:t>
      </w:r>
    </w:p>
    <w:p w:rsidR="005115FA" w:rsidRPr="00A93DC7" w:rsidRDefault="005115FA" w:rsidP="00125DCC">
      <w:pPr>
        <w:numPr>
          <w:ilvl w:val="2"/>
          <w:numId w:val="13"/>
        </w:numPr>
        <w:tabs>
          <w:tab w:val="left" w:pos="720"/>
          <w:tab w:val="left" w:pos="1440"/>
        </w:tabs>
        <w:spacing w:after="0" w:line="240" w:lineRule="auto"/>
        <w:ind w:left="1440"/>
        <w:rPr>
          <w:rFonts w:ascii="Arial" w:hAnsi="Arial" w:cs="Arial"/>
        </w:rPr>
      </w:pPr>
      <w:r w:rsidRPr="00A93DC7">
        <w:rPr>
          <w:rFonts w:ascii="Arial" w:hAnsi="Arial" w:cs="Arial"/>
        </w:rPr>
        <w:t xml:space="preserve">Advisory or user committee (Each repository will establish an advisory committee to develop procedures and protocols appropriate for that facility that are consistent with the national standards. There does not need to be a separate advisory committee for digital and physical collections.) </w:t>
      </w:r>
    </w:p>
    <w:p w:rsidR="005115FA" w:rsidRPr="00A93DC7" w:rsidRDefault="005115FA" w:rsidP="00125DCC">
      <w:pPr>
        <w:numPr>
          <w:ilvl w:val="3"/>
          <w:numId w:val="13"/>
        </w:numPr>
        <w:tabs>
          <w:tab w:val="left" w:pos="720"/>
          <w:tab w:val="left" w:pos="1440"/>
          <w:tab w:val="left" w:pos="2160"/>
          <w:tab w:val="left" w:pos="2340"/>
        </w:tabs>
        <w:spacing w:after="0" w:line="240" w:lineRule="auto"/>
        <w:ind w:left="2340" w:hanging="540"/>
        <w:rPr>
          <w:rFonts w:ascii="Arial" w:hAnsi="Arial" w:cs="Arial"/>
        </w:rPr>
      </w:pPr>
      <w:r w:rsidRPr="00A93DC7">
        <w:rPr>
          <w:rFonts w:ascii="Arial" w:hAnsi="Arial" w:cs="Arial"/>
        </w:rPr>
        <w:t>Describe advisory committee structure or plans to create an advisory committee.</w:t>
      </w:r>
    </w:p>
    <w:p w:rsidR="005115FA" w:rsidRPr="00A93DC7" w:rsidRDefault="005115FA" w:rsidP="00125DCC">
      <w:pPr>
        <w:numPr>
          <w:ilvl w:val="1"/>
          <w:numId w:val="13"/>
        </w:numPr>
        <w:tabs>
          <w:tab w:val="left" w:pos="720"/>
          <w:tab w:val="left" w:pos="1080"/>
          <w:tab w:val="left" w:pos="2160"/>
        </w:tabs>
        <w:spacing w:after="0" w:line="240" w:lineRule="auto"/>
        <w:ind w:firstLine="540"/>
        <w:rPr>
          <w:rFonts w:ascii="Arial" w:hAnsi="Arial" w:cs="Arial"/>
        </w:rPr>
      </w:pPr>
      <w:r w:rsidRPr="00A93DC7">
        <w:rPr>
          <w:rFonts w:ascii="Arial" w:hAnsi="Arial" w:cs="Arial"/>
        </w:rPr>
        <w:t>Funding model (may be the same as for physical collections)</w:t>
      </w:r>
    </w:p>
    <w:p w:rsidR="005115FA" w:rsidRPr="00A93DC7" w:rsidRDefault="005115FA" w:rsidP="00125DCC">
      <w:pPr>
        <w:numPr>
          <w:ilvl w:val="2"/>
          <w:numId w:val="13"/>
        </w:numPr>
        <w:tabs>
          <w:tab w:val="left" w:pos="720"/>
          <w:tab w:val="left" w:pos="1440"/>
          <w:tab w:val="left" w:pos="1800"/>
        </w:tabs>
        <w:spacing w:after="0" w:line="240" w:lineRule="auto"/>
        <w:ind w:left="0" w:firstLine="1080"/>
        <w:rPr>
          <w:rFonts w:ascii="Arial" w:hAnsi="Arial" w:cs="Arial"/>
        </w:rPr>
      </w:pPr>
      <w:r w:rsidRPr="00A93DC7">
        <w:rPr>
          <w:rFonts w:ascii="Arial" w:hAnsi="Arial" w:cs="Arial"/>
        </w:rPr>
        <w:t>Requirements and constraints</w:t>
      </w:r>
    </w:p>
    <w:p w:rsidR="005115FA" w:rsidRPr="00A93DC7" w:rsidRDefault="005115FA" w:rsidP="00125DCC">
      <w:pPr>
        <w:numPr>
          <w:ilvl w:val="2"/>
          <w:numId w:val="13"/>
        </w:numPr>
        <w:tabs>
          <w:tab w:val="left" w:pos="720"/>
          <w:tab w:val="left" w:pos="1440"/>
          <w:tab w:val="left" w:pos="1800"/>
        </w:tabs>
        <w:spacing w:after="0" w:line="240" w:lineRule="auto"/>
        <w:ind w:left="0" w:firstLine="1080"/>
        <w:rPr>
          <w:rFonts w:ascii="Arial" w:hAnsi="Arial" w:cs="Arial"/>
        </w:rPr>
      </w:pPr>
      <w:r w:rsidRPr="00A93DC7">
        <w:rPr>
          <w:rFonts w:ascii="Arial" w:hAnsi="Arial" w:cs="Arial"/>
        </w:rPr>
        <w:t>User fees</w:t>
      </w:r>
    </w:p>
    <w:p w:rsidR="005115FA" w:rsidRPr="00A93DC7" w:rsidRDefault="005115FA" w:rsidP="00125DCC">
      <w:pPr>
        <w:numPr>
          <w:ilvl w:val="2"/>
          <w:numId w:val="13"/>
        </w:numPr>
        <w:tabs>
          <w:tab w:val="left" w:pos="720"/>
          <w:tab w:val="left" w:pos="1440"/>
          <w:tab w:val="left" w:pos="1800"/>
        </w:tabs>
        <w:spacing w:after="0" w:line="240" w:lineRule="auto"/>
        <w:ind w:left="0" w:firstLine="1080"/>
        <w:rPr>
          <w:rFonts w:ascii="Arial" w:hAnsi="Arial" w:cs="Arial"/>
        </w:rPr>
      </w:pPr>
      <w:r w:rsidRPr="00A93DC7">
        <w:rPr>
          <w:rFonts w:ascii="Arial" w:hAnsi="Arial" w:cs="Arial"/>
        </w:rPr>
        <w:t>Investment plans</w:t>
      </w:r>
    </w:p>
    <w:p w:rsidR="005115FA" w:rsidRPr="00A93DC7" w:rsidRDefault="005115FA" w:rsidP="00125DCC">
      <w:pPr>
        <w:numPr>
          <w:ilvl w:val="2"/>
          <w:numId w:val="13"/>
        </w:numPr>
        <w:tabs>
          <w:tab w:val="left" w:pos="720"/>
          <w:tab w:val="left" w:pos="1440"/>
          <w:tab w:val="left" w:pos="1800"/>
        </w:tabs>
        <w:spacing w:after="0" w:line="240" w:lineRule="auto"/>
        <w:ind w:left="0" w:firstLine="1080"/>
        <w:rPr>
          <w:rFonts w:ascii="Arial" w:hAnsi="Arial" w:cs="Arial"/>
        </w:rPr>
      </w:pPr>
      <w:r w:rsidRPr="00A93DC7">
        <w:rPr>
          <w:rFonts w:ascii="Arial" w:hAnsi="Arial" w:cs="Arial"/>
        </w:rPr>
        <w:t>Endowments</w:t>
      </w:r>
    </w:p>
    <w:p w:rsidR="005115FA" w:rsidRPr="00A93DC7" w:rsidRDefault="005115FA" w:rsidP="00125DCC">
      <w:pPr>
        <w:numPr>
          <w:ilvl w:val="2"/>
          <w:numId w:val="13"/>
        </w:numPr>
        <w:tabs>
          <w:tab w:val="left" w:pos="720"/>
          <w:tab w:val="left" w:pos="1440"/>
          <w:tab w:val="left" w:pos="1800"/>
        </w:tabs>
        <w:spacing w:after="0" w:line="240" w:lineRule="auto"/>
        <w:ind w:left="0" w:firstLine="1080"/>
        <w:rPr>
          <w:rFonts w:ascii="Arial" w:hAnsi="Arial" w:cs="Arial"/>
        </w:rPr>
      </w:pPr>
      <w:r w:rsidRPr="00A93DC7">
        <w:rPr>
          <w:rFonts w:ascii="Arial" w:hAnsi="Arial" w:cs="Arial"/>
        </w:rPr>
        <w:t>Base funding</w:t>
      </w:r>
    </w:p>
    <w:p w:rsidR="005115FA" w:rsidRPr="00A93DC7" w:rsidRDefault="005115FA" w:rsidP="00125DCC">
      <w:pPr>
        <w:numPr>
          <w:ilvl w:val="2"/>
          <w:numId w:val="13"/>
        </w:numPr>
        <w:tabs>
          <w:tab w:val="left" w:pos="720"/>
          <w:tab w:val="left" w:pos="1440"/>
          <w:tab w:val="left" w:pos="1800"/>
        </w:tabs>
        <w:spacing w:after="0" w:line="240" w:lineRule="auto"/>
        <w:ind w:left="0" w:firstLine="1080"/>
        <w:rPr>
          <w:rFonts w:ascii="Arial" w:hAnsi="Arial" w:cs="Arial"/>
        </w:rPr>
      </w:pPr>
      <w:r w:rsidRPr="00A93DC7">
        <w:rPr>
          <w:rFonts w:ascii="Arial" w:hAnsi="Arial" w:cs="Arial"/>
        </w:rPr>
        <w:t>Cost sharing</w:t>
      </w:r>
    </w:p>
    <w:p w:rsidR="005115FA" w:rsidRPr="00A93DC7" w:rsidRDefault="005115FA" w:rsidP="00125DCC">
      <w:pPr>
        <w:numPr>
          <w:ilvl w:val="1"/>
          <w:numId w:val="13"/>
        </w:numPr>
        <w:tabs>
          <w:tab w:val="left" w:pos="720"/>
          <w:tab w:val="left" w:pos="1080"/>
          <w:tab w:val="left" w:pos="2160"/>
        </w:tabs>
        <w:spacing w:after="0" w:line="240" w:lineRule="auto"/>
        <w:ind w:firstLine="540"/>
        <w:rPr>
          <w:rFonts w:ascii="Arial" w:hAnsi="Arial" w:cs="Arial"/>
        </w:rPr>
      </w:pPr>
      <w:r w:rsidRPr="00A93DC7">
        <w:rPr>
          <w:rFonts w:ascii="Arial" w:hAnsi="Arial" w:cs="Arial"/>
        </w:rPr>
        <w:t>Partnerships</w:t>
      </w:r>
    </w:p>
    <w:p w:rsidR="005115FA" w:rsidRPr="00A93DC7" w:rsidRDefault="005115FA" w:rsidP="005115FA">
      <w:pPr>
        <w:tabs>
          <w:tab w:val="left" w:pos="720"/>
          <w:tab w:val="left" w:pos="2340"/>
        </w:tabs>
        <w:rPr>
          <w:rFonts w:ascii="Arial" w:hAnsi="Arial" w:cs="Arial"/>
          <w:color w:val="000000"/>
        </w:rPr>
      </w:pPr>
    </w:p>
    <w:p w:rsidR="005115FA" w:rsidRPr="00A93DC7" w:rsidRDefault="005115FA" w:rsidP="005115FA">
      <w:pPr>
        <w:contextualSpacing/>
        <w:rPr>
          <w:rFonts w:ascii="Arial" w:hAnsi="Arial" w:cs="Arial"/>
        </w:rPr>
      </w:pPr>
    </w:p>
    <w:p w:rsidR="005115FA" w:rsidRPr="00A93DC7" w:rsidRDefault="005115FA" w:rsidP="005115FA">
      <w:pPr>
        <w:rPr>
          <w:rFonts w:ascii="Arial" w:hAnsi="Arial" w:cs="Arial"/>
        </w:rPr>
      </w:pPr>
    </w:p>
    <w:p w:rsidR="005115FA" w:rsidRPr="00A93DC7" w:rsidRDefault="005115FA" w:rsidP="005115FA">
      <w:pPr>
        <w:rPr>
          <w:rFonts w:ascii="Arial" w:hAnsi="Arial" w:cs="Arial"/>
        </w:rPr>
      </w:pPr>
    </w:p>
    <w:p w:rsidR="005115FA" w:rsidRPr="00EA336C" w:rsidRDefault="005115FA" w:rsidP="00DF4592">
      <w:pPr>
        <w:rPr>
          <w:rFonts w:ascii="Arial" w:eastAsia="Times New Roman" w:hAnsi="Arial" w:cs="Arial"/>
          <w:b/>
          <w:snapToGrid w:val="0"/>
        </w:rPr>
      </w:pPr>
    </w:p>
    <w:sectPr w:rsidR="005115FA" w:rsidRPr="00EA336C" w:rsidSect="004A0F51">
      <w:footerReference w:type="default" r:id="rId54"/>
      <w:headerReference w:type="first" r:id="rId55"/>
      <w:type w:val="continuous"/>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16CC" w:rsidRDefault="007F16CC" w:rsidP="001E6FF3">
      <w:pPr>
        <w:spacing w:after="0" w:line="240" w:lineRule="auto"/>
      </w:pPr>
      <w:r>
        <w:separator/>
      </w:r>
    </w:p>
  </w:endnote>
  <w:endnote w:type="continuationSeparator" w:id="0">
    <w:p w:rsidR="007F16CC" w:rsidRDefault="007F16CC" w:rsidP="001E6F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DejaVu LGC Sans">
    <w:altName w:val="Times New Roman"/>
    <w:charset w:val="00"/>
    <w:family w:val="auto"/>
    <w:pitch w:val="variable"/>
  </w:font>
  <w:font w:name="Cambria">
    <w:panose1 w:val="02040503050406030204"/>
    <w:charset w:val="00"/>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E87" w:rsidRDefault="00ED1E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7664985"/>
      <w:docPartObj>
        <w:docPartGallery w:val="Page Numbers (Bottom of Page)"/>
        <w:docPartUnique/>
      </w:docPartObj>
    </w:sdtPr>
    <w:sdtContent>
      <w:sdt>
        <w:sdtPr>
          <w:id w:val="565050477"/>
          <w:docPartObj>
            <w:docPartGallery w:val="Page Numbers (Top of Page)"/>
            <w:docPartUnique/>
          </w:docPartObj>
        </w:sdtPr>
        <w:sdtContent>
          <w:p w:rsidR="00ED1E87" w:rsidRDefault="00ED1E87">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1F18F0">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1F18F0">
              <w:rPr>
                <w:b/>
                <w:noProof/>
              </w:rPr>
              <w:t>37</w:t>
            </w:r>
            <w:r>
              <w:rPr>
                <w:b/>
                <w:sz w:val="24"/>
                <w:szCs w:val="24"/>
              </w:rPr>
              <w:fldChar w:fldCharType="end"/>
            </w:r>
          </w:p>
        </w:sdtContent>
      </w:sdt>
    </w:sdtContent>
  </w:sdt>
  <w:p w:rsidR="00ED1E87" w:rsidRDefault="00ED1E8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E87" w:rsidRDefault="00ED1E8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875266"/>
      <w:docPartObj>
        <w:docPartGallery w:val="Page Numbers (Bottom of Page)"/>
        <w:docPartUnique/>
      </w:docPartObj>
    </w:sdtPr>
    <w:sdtContent>
      <w:p w:rsidR="00ED1E87" w:rsidRDefault="00ED1E87">
        <w:pPr>
          <w:pStyle w:val="Footer"/>
          <w:jc w:val="center"/>
        </w:pPr>
        <w:r>
          <w:fldChar w:fldCharType="begin"/>
        </w:r>
        <w:r>
          <w:instrText xml:space="preserve"> PAGE   \* MERGEFORMAT </w:instrText>
        </w:r>
        <w:r>
          <w:fldChar w:fldCharType="separate"/>
        </w:r>
        <w:r w:rsidR="0038400A">
          <w:rPr>
            <w:noProof/>
          </w:rPr>
          <w:t>37</w:t>
        </w:r>
        <w:r>
          <w:rPr>
            <w:noProof/>
          </w:rPr>
          <w:fldChar w:fldCharType="end"/>
        </w:r>
      </w:p>
    </w:sdtContent>
  </w:sdt>
  <w:p w:rsidR="00ED1E87" w:rsidRDefault="00ED1E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16CC" w:rsidRDefault="007F16CC" w:rsidP="001E6FF3">
      <w:pPr>
        <w:spacing w:after="0" w:line="240" w:lineRule="auto"/>
      </w:pPr>
      <w:r>
        <w:separator/>
      </w:r>
    </w:p>
  </w:footnote>
  <w:footnote w:type="continuationSeparator" w:id="0">
    <w:p w:rsidR="007F16CC" w:rsidRDefault="007F16CC" w:rsidP="001E6F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E87" w:rsidRDefault="00ED1E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E87" w:rsidRPr="00231A01" w:rsidRDefault="00ED1E87" w:rsidP="006C6795">
    <w:pPr>
      <w:pStyle w:val="Header"/>
      <w:jc w:val="center"/>
      <w:rPr>
        <w:b/>
      </w:rPr>
    </w:pPr>
    <w:r w:rsidRPr="00231A01">
      <w:rPr>
        <w:b/>
      </w:rPr>
      <w:t>FY 201</w:t>
    </w:r>
    <w:r>
      <w:rPr>
        <w:b/>
      </w:rPr>
      <w:t>2</w:t>
    </w:r>
    <w:r w:rsidRPr="00231A01">
      <w:rPr>
        <w:b/>
      </w:rPr>
      <w:t xml:space="preserve"> NGGDPP Grant Program Announcement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E87" w:rsidRDefault="00ED1E8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E87" w:rsidRDefault="00ED1E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3in;height:3in" o:bullet="t"/>
    </w:pict>
  </w:numPicBullet>
  <w:numPicBullet w:numPicBulletId="1">
    <w:pict>
      <v:shape id="_x0000_i1045" type="#_x0000_t75" style="width:3in;height:3in" o:bullet="t"/>
    </w:pict>
  </w:numPicBullet>
  <w:numPicBullet w:numPicBulletId="2">
    <w:pict>
      <v:shape id="_x0000_i1046" type="#_x0000_t75" style="width:3in;height:3in" o:bullet="t"/>
    </w:pict>
  </w:numPicBullet>
  <w:numPicBullet w:numPicBulletId="3">
    <w:pict>
      <v:shape id="_x0000_i1047" type="#_x0000_t75" style="width:3in;height:3in" o:bullet="t"/>
    </w:pict>
  </w:numPicBullet>
  <w:numPicBullet w:numPicBulletId="4">
    <w:pict>
      <v:shape id="_x0000_i1048" type="#_x0000_t75" style="width:3in;height:3in" o:bullet="t"/>
    </w:pict>
  </w:numPicBullet>
  <w:numPicBullet w:numPicBulletId="5">
    <w:pict>
      <v:shape id="_x0000_i1049" type="#_x0000_t75" style="width:3in;height:3in" o:bullet="t"/>
    </w:pict>
  </w:numPicBullet>
  <w:abstractNum w:abstractNumId="0">
    <w:nsid w:val="00000003"/>
    <w:multiLevelType w:val="singleLevel"/>
    <w:tmpl w:val="00000000"/>
    <w:lvl w:ilvl="0">
      <w:start w:val="1"/>
      <w:numFmt w:val="upperLetter"/>
      <w:pStyle w:val="QuickA"/>
      <w:lvlText w:val="%1."/>
      <w:lvlJc w:val="left"/>
      <w:pPr>
        <w:tabs>
          <w:tab w:val="num" w:pos="720"/>
        </w:tabs>
      </w:pPr>
      <w:rPr>
        <w:rFonts w:ascii="Times New Roman" w:hAnsi="Times New Roman"/>
        <w:sz w:val="22"/>
      </w:rPr>
    </w:lvl>
  </w:abstractNum>
  <w:abstractNum w:abstractNumId="1">
    <w:nsid w:val="004B5FD1"/>
    <w:multiLevelType w:val="multilevel"/>
    <w:tmpl w:val="7B8C279A"/>
    <w:lvl w:ilvl="0">
      <w:start w:val="1"/>
      <w:numFmt w:val="bullet"/>
      <w:lvlText w:val=""/>
      <w:lvlJc w:val="left"/>
      <w:pPr>
        <w:tabs>
          <w:tab w:val="num" w:pos="1440"/>
        </w:tabs>
        <w:ind w:left="1440" w:hanging="360"/>
      </w:pPr>
      <w:rPr>
        <w:rFonts w:ascii="Symbol" w:hAnsi="Symbol" w:hint="default"/>
        <w:sz w:val="20"/>
      </w:rPr>
    </w:lvl>
    <w:lvl w:ilvl="1">
      <w:start w:val="1"/>
      <w:numFmt w:val="decimal"/>
      <w:lvlText w:val="%2."/>
      <w:lvlJc w:val="left"/>
      <w:pPr>
        <w:ind w:left="2160" w:hanging="360"/>
      </w:pPr>
      <w:rPr>
        <w:rFonts w:hint="default"/>
      </w:rPr>
    </w:lvl>
    <w:lvl w:ilvl="2" w:tentative="1">
      <w:start w:val="1"/>
      <w:numFmt w:val="bullet"/>
      <w:lvlText w:val=""/>
      <w:lvlPicBulletId w:val="5"/>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
    <w:nsid w:val="01053F26"/>
    <w:multiLevelType w:val="hybridMultilevel"/>
    <w:tmpl w:val="4F0007E6"/>
    <w:lvl w:ilvl="0" w:tplc="8474DEFE">
      <w:start w:val="1"/>
      <w:numFmt w:val="decimal"/>
      <w:lvlText w:val="(%1)"/>
      <w:lvlJc w:val="left"/>
      <w:pPr>
        <w:tabs>
          <w:tab w:val="num" w:pos="648"/>
        </w:tabs>
        <w:ind w:left="648" w:hanging="360"/>
      </w:pPr>
      <w:rPr>
        <w:rFonts w:ascii="Times New Roman" w:hAnsi="Times New Roman" w:cs="Times New Roman" w:hint="default"/>
        <w:b w:val="0"/>
        <w:i w:val="0"/>
      </w:rPr>
    </w:lvl>
    <w:lvl w:ilvl="1" w:tplc="8730A03C">
      <w:start w:val="2"/>
      <w:numFmt w:val="upp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12F0967"/>
    <w:multiLevelType w:val="hybridMultilevel"/>
    <w:tmpl w:val="D870D834"/>
    <w:lvl w:ilvl="0" w:tplc="34A8950E">
      <w:start w:val="1"/>
      <w:numFmt w:val="lowerRoman"/>
      <w:lvlText w:val="(%1)"/>
      <w:lvlJc w:val="left"/>
      <w:pPr>
        <w:ind w:left="1080" w:hanging="360"/>
      </w:pPr>
      <w:rPr>
        <w:rFonts w:ascii="Times New Roman" w:eastAsia="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2B3412F"/>
    <w:multiLevelType w:val="multilevel"/>
    <w:tmpl w:val="810AF9BA"/>
    <w:lvl w:ilvl="0">
      <w:start w:val="1"/>
      <w:numFmt w:val="bullet"/>
      <w:lvlText w:val=""/>
      <w:lvlPicBulletId w:val="0"/>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CA21C6"/>
    <w:multiLevelType w:val="hybridMultilevel"/>
    <w:tmpl w:val="58701CD2"/>
    <w:lvl w:ilvl="0" w:tplc="B7D039E4">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D5036B"/>
    <w:multiLevelType w:val="hybridMultilevel"/>
    <w:tmpl w:val="2B6C5476"/>
    <w:lvl w:ilvl="0" w:tplc="8A542F9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3E4502F"/>
    <w:multiLevelType w:val="hybridMultilevel"/>
    <w:tmpl w:val="CB527C88"/>
    <w:lvl w:ilvl="0" w:tplc="34A8950E">
      <w:start w:val="1"/>
      <w:numFmt w:val="lowerRoman"/>
      <w:lvlText w:val="(%1)"/>
      <w:lvlJc w:val="left"/>
      <w:pPr>
        <w:ind w:left="720" w:hanging="360"/>
      </w:pPr>
      <w:rPr>
        <w:rFonts w:ascii="Times New Roman" w:eastAsia="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9757A7"/>
    <w:multiLevelType w:val="hybridMultilevel"/>
    <w:tmpl w:val="D72E98EE"/>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B1C389D"/>
    <w:multiLevelType w:val="hybridMultilevel"/>
    <w:tmpl w:val="424A763C"/>
    <w:lvl w:ilvl="0" w:tplc="DD26B8C2">
      <w:start w:val="2"/>
      <w:numFmt w:val="upperLetter"/>
      <w:lvlText w:val="%1."/>
      <w:lvlJc w:val="left"/>
      <w:pPr>
        <w:tabs>
          <w:tab w:val="num" w:pos="360"/>
        </w:tabs>
        <w:ind w:left="360" w:hanging="360"/>
      </w:pPr>
      <w:rPr>
        <w:rFonts w:hint="default"/>
      </w:rPr>
    </w:lvl>
    <w:lvl w:ilvl="1" w:tplc="A1A4992C">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52004AFC">
      <w:start w:val="1"/>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BC61FF7"/>
    <w:multiLevelType w:val="hybridMultilevel"/>
    <w:tmpl w:val="20B082AA"/>
    <w:lvl w:ilvl="0" w:tplc="E8DC07E2">
      <w:start w:val="1"/>
      <w:numFmt w:val="lowerLetter"/>
      <w:lvlText w:val="(%1)"/>
      <w:lvlJc w:val="left"/>
      <w:pPr>
        <w:tabs>
          <w:tab w:val="num" w:pos="1080"/>
        </w:tabs>
        <w:ind w:left="1080" w:hanging="360"/>
      </w:pPr>
      <w:rPr>
        <w:rFonts w:ascii="Times New Roman" w:eastAsia="Times New Roman" w:hAnsi="Times New Roman" w:cs="Times New Roman" w:hint="default"/>
      </w:rPr>
    </w:lvl>
    <w:lvl w:ilvl="1" w:tplc="04090019" w:tentative="1">
      <w:start w:val="1"/>
      <w:numFmt w:val="lowerLetter"/>
      <w:lvlText w:val="%2."/>
      <w:lvlJc w:val="left"/>
      <w:pPr>
        <w:tabs>
          <w:tab w:val="num" w:pos="630"/>
        </w:tabs>
        <w:ind w:left="630" w:hanging="360"/>
      </w:pPr>
    </w:lvl>
    <w:lvl w:ilvl="2" w:tplc="0409001B" w:tentative="1">
      <w:start w:val="1"/>
      <w:numFmt w:val="lowerRoman"/>
      <w:lvlText w:val="%3."/>
      <w:lvlJc w:val="right"/>
      <w:pPr>
        <w:tabs>
          <w:tab w:val="num" w:pos="1350"/>
        </w:tabs>
        <w:ind w:left="1350" w:hanging="180"/>
      </w:pPr>
    </w:lvl>
    <w:lvl w:ilvl="3" w:tplc="0409000F" w:tentative="1">
      <w:start w:val="1"/>
      <w:numFmt w:val="decimal"/>
      <w:lvlText w:val="%4."/>
      <w:lvlJc w:val="left"/>
      <w:pPr>
        <w:tabs>
          <w:tab w:val="num" w:pos="2070"/>
        </w:tabs>
        <w:ind w:left="2070" w:hanging="360"/>
      </w:pPr>
    </w:lvl>
    <w:lvl w:ilvl="4" w:tplc="04090019" w:tentative="1">
      <w:start w:val="1"/>
      <w:numFmt w:val="lowerLetter"/>
      <w:lvlText w:val="%5."/>
      <w:lvlJc w:val="left"/>
      <w:pPr>
        <w:tabs>
          <w:tab w:val="num" w:pos="2790"/>
        </w:tabs>
        <w:ind w:left="2790" w:hanging="360"/>
      </w:pPr>
    </w:lvl>
    <w:lvl w:ilvl="5" w:tplc="0409001B" w:tentative="1">
      <w:start w:val="1"/>
      <w:numFmt w:val="lowerRoman"/>
      <w:lvlText w:val="%6."/>
      <w:lvlJc w:val="right"/>
      <w:pPr>
        <w:tabs>
          <w:tab w:val="num" w:pos="3510"/>
        </w:tabs>
        <w:ind w:left="3510" w:hanging="180"/>
      </w:pPr>
    </w:lvl>
    <w:lvl w:ilvl="6" w:tplc="0409000F" w:tentative="1">
      <w:start w:val="1"/>
      <w:numFmt w:val="decimal"/>
      <w:lvlText w:val="%7."/>
      <w:lvlJc w:val="left"/>
      <w:pPr>
        <w:tabs>
          <w:tab w:val="num" w:pos="4230"/>
        </w:tabs>
        <w:ind w:left="4230" w:hanging="360"/>
      </w:pPr>
    </w:lvl>
    <w:lvl w:ilvl="7" w:tplc="04090019" w:tentative="1">
      <w:start w:val="1"/>
      <w:numFmt w:val="lowerLetter"/>
      <w:lvlText w:val="%8."/>
      <w:lvlJc w:val="left"/>
      <w:pPr>
        <w:tabs>
          <w:tab w:val="num" w:pos="4950"/>
        </w:tabs>
        <w:ind w:left="4950" w:hanging="360"/>
      </w:pPr>
    </w:lvl>
    <w:lvl w:ilvl="8" w:tplc="0409001B" w:tentative="1">
      <w:start w:val="1"/>
      <w:numFmt w:val="lowerRoman"/>
      <w:lvlText w:val="%9."/>
      <w:lvlJc w:val="right"/>
      <w:pPr>
        <w:tabs>
          <w:tab w:val="num" w:pos="5670"/>
        </w:tabs>
        <w:ind w:left="5670" w:hanging="180"/>
      </w:pPr>
    </w:lvl>
  </w:abstractNum>
  <w:abstractNum w:abstractNumId="11">
    <w:nsid w:val="1F7747F6"/>
    <w:multiLevelType w:val="hybridMultilevel"/>
    <w:tmpl w:val="F0FCBDC2"/>
    <w:lvl w:ilvl="0" w:tplc="34A8950E">
      <w:start w:val="1"/>
      <w:numFmt w:val="lowerRoman"/>
      <w:lvlText w:val="(%1)"/>
      <w:lvlJc w:val="left"/>
      <w:pPr>
        <w:ind w:left="720" w:hanging="360"/>
      </w:pPr>
      <w:rPr>
        <w:rFonts w:ascii="Times New Roman" w:eastAsia="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4C2311"/>
    <w:multiLevelType w:val="hybridMultilevel"/>
    <w:tmpl w:val="F97EFF7A"/>
    <w:lvl w:ilvl="0" w:tplc="15B6561E">
      <w:start w:val="1"/>
      <w:numFmt w:val="bullet"/>
      <w:lvlText w:val=""/>
      <w:lvlJc w:val="left"/>
      <w:pPr>
        <w:tabs>
          <w:tab w:val="num" w:pos="1368"/>
        </w:tabs>
        <w:ind w:left="1728" w:hanging="360"/>
      </w:pPr>
      <w:rPr>
        <w:rFonts w:ascii="Symbol" w:hAnsi="Symbol"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hint="default"/>
      </w:rPr>
    </w:lvl>
    <w:lvl w:ilvl="3" w:tplc="0409000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3">
    <w:nsid w:val="285575BF"/>
    <w:multiLevelType w:val="hybridMultilevel"/>
    <w:tmpl w:val="70D2B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502E83"/>
    <w:multiLevelType w:val="multilevel"/>
    <w:tmpl w:val="2CA8B140"/>
    <w:lvl w:ilvl="0">
      <w:start w:val="1"/>
      <w:numFmt w:val="bullet"/>
      <w:lvlText w:val=""/>
      <w:lvlPicBulletId w:val="2"/>
      <w:lvlJc w:val="left"/>
      <w:pPr>
        <w:tabs>
          <w:tab w:val="num" w:pos="1440"/>
        </w:tabs>
        <w:ind w:left="1440" w:hanging="360"/>
      </w:pPr>
      <w:rPr>
        <w:rFonts w:ascii="Symbol" w:hAnsi="Symbol" w:hint="default"/>
        <w:sz w:val="20"/>
      </w:rPr>
    </w:lvl>
    <w:lvl w:ilvl="1" w:tentative="1">
      <w:start w:val="1"/>
      <w:numFmt w:val="bullet"/>
      <w:lvlText w:val="o"/>
      <w:lvlPicBulletId w:val="3"/>
      <w:lvlJc w:val="left"/>
      <w:pPr>
        <w:tabs>
          <w:tab w:val="num" w:pos="2160"/>
        </w:tabs>
        <w:ind w:left="2160" w:hanging="360"/>
      </w:pPr>
      <w:rPr>
        <w:rFonts w:ascii="Courier New" w:hAnsi="Courier New" w:hint="default"/>
        <w:sz w:val="20"/>
      </w:rPr>
    </w:lvl>
    <w:lvl w:ilvl="2" w:tentative="1">
      <w:start w:val="1"/>
      <w:numFmt w:val="bullet"/>
      <w:lvlText w:val=""/>
      <w:lvlPicBulletId w:val="4"/>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5">
    <w:nsid w:val="2CF857AE"/>
    <w:multiLevelType w:val="hybridMultilevel"/>
    <w:tmpl w:val="1934294E"/>
    <w:lvl w:ilvl="0" w:tplc="0409000F">
      <w:start w:val="1"/>
      <w:numFmt w:val="decimal"/>
      <w:lvlText w:val="%1."/>
      <w:lvlJc w:val="left"/>
      <w:pPr>
        <w:tabs>
          <w:tab w:val="num" w:pos="1080"/>
        </w:tabs>
        <w:ind w:left="1080" w:hanging="360"/>
      </w:pPr>
      <w:rPr>
        <w:rFonts w:hint="default"/>
        <w:b w:val="0"/>
        <w:i w:val="0"/>
      </w:rPr>
    </w:lvl>
    <w:lvl w:ilvl="1" w:tplc="E8DC07E2">
      <w:start w:val="1"/>
      <w:numFmt w:val="lowerLetter"/>
      <w:lvlText w:val="(%2)"/>
      <w:lvlJc w:val="left"/>
      <w:pPr>
        <w:tabs>
          <w:tab w:val="num" w:pos="1800"/>
        </w:tabs>
        <w:ind w:left="1800" w:hanging="360"/>
      </w:pPr>
      <w:rPr>
        <w:rFonts w:ascii="Times New Roman" w:eastAsia="Times New Roman" w:hAnsi="Times New Roman" w:cs="Times New Roman" w:hint="default"/>
        <w:b/>
        <w:i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30E87DCD"/>
    <w:multiLevelType w:val="hybridMultilevel"/>
    <w:tmpl w:val="DCECF6CC"/>
    <w:lvl w:ilvl="0" w:tplc="04090003">
      <w:start w:val="1"/>
      <w:numFmt w:val="bullet"/>
      <w:lvlText w:val="o"/>
      <w:lvlJc w:val="left"/>
      <w:pPr>
        <w:ind w:left="1080" w:hanging="360"/>
      </w:pPr>
      <w:rPr>
        <w:rFonts w:ascii="Courier New" w:hAnsi="Courier New" w:cs="Courier New" w:hint="default"/>
      </w:rPr>
    </w:lvl>
    <w:lvl w:ilvl="1" w:tplc="04090017">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4B83258"/>
    <w:multiLevelType w:val="hybridMultilevel"/>
    <w:tmpl w:val="3BE29A7E"/>
    <w:lvl w:ilvl="0" w:tplc="EBE66A9C">
      <w:start w:val="1"/>
      <w:numFmt w:val="lowerRoman"/>
      <w:lvlText w:val="(%1)"/>
      <w:lvlJc w:val="left"/>
      <w:pPr>
        <w:tabs>
          <w:tab w:val="num" w:pos="360"/>
        </w:tabs>
        <w:ind w:left="360" w:hanging="360"/>
      </w:pPr>
      <w:rPr>
        <w:rFonts w:ascii="Times New Roman" w:hAnsi="Times New Roman" w:cs="Times New Roman"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7CA1226"/>
    <w:multiLevelType w:val="hybridMultilevel"/>
    <w:tmpl w:val="62E42504"/>
    <w:lvl w:ilvl="0" w:tplc="0BE8188C">
      <w:start w:val="1"/>
      <w:numFmt w:val="upperLetter"/>
      <w:lvlText w:val="%1."/>
      <w:lvlJc w:val="left"/>
      <w:pPr>
        <w:tabs>
          <w:tab w:val="num" w:pos="360"/>
        </w:tabs>
        <w:ind w:left="360" w:hanging="360"/>
      </w:pPr>
      <w:rPr>
        <w:rFonts w:hint="default"/>
      </w:rPr>
    </w:lvl>
    <w:lvl w:ilvl="1" w:tplc="866C6746">
      <w:start w:val="1"/>
      <w:numFmt w:val="decimal"/>
      <w:lvlText w:val="(%2)"/>
      <w:lvlJc w:val="left"/>
      <w:pPr>
        <w:tabs>
          <w:tab w:val="num" w:pos="0"/>
        </w:tabs>
        <w:ind w:left="0" w:hanging="360"/>
      </w:pPr>
      <w:rPr>
        <w:rFonts w:ascii="Times New Roman" w:hAnsi="Times New Roman" w:cs="Times New Roman" w:hint="default"/>
        <w:b w:val="0"/>
        <w:i w:val="0"/>
      </w:rPr>
    </w:lvl>
    <w:lvl w:ilvl="2" w:tplc="51CA0BE2">
      <w:start w:val="1"/>
      <w:numFmt w:val="lowerLetter"/>
      <w:lvlText w:val="(%3)"/>
      <w:lvlJc w:val="left"/>
      <w:pPr>
        <w:tabs>
          <w:tab w:val="num" w:pos="360"/>
        </w:tabs>
        <w:ind w:left="360" w:hanging="360"/>
      </w:pPr>
      <w:rPr>
        <w:rFonts w:ascii="Times New Roman" w:hAnsi="Times New Roman" w:cs="Times New Roman" w:hint="default"/>
        <w:b w:val="0"/>
        <w:i w:val="0"/>
      </w:rPr>
    </w:lvl>
    <w:lvl w:ilvl="3" w:tplc="A67A37A4">
      <w:start w:val="1"/>
      <w:numFmt w:val="lowerRoman"/>
      <w:lvlText w:val="(%4)"/>
      <w:lvlJc w:val="left"/>
      <w:pPr>
        <w:tabs>
          <w:tab w:val="num" w:pos="360"/>
        </w:tabs>
        <w:ind w:left="360" w:hanging="360"/>
      </w:pPr>
      <w:rPr>
        <w:rFonts w:ascii="Times New Roman" w:hAnsi="Times New Roman" w:cs="Times New Roman" w:hint="default"/>
        <w:b w:val="0"/>
        <w:i w:val="0"/>
      </w:r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38AD152D"/>
    <w:multiLevelType w:val="hybridMultilevel"/>
    <w:tmpl w:val="17D218F4"/>
    <w:lvl w:ilvl="0" w:tplc="C824A670">
      <w:start w:val="1"/>
      <w:numFmt w:val="lowerRoman"/>
      <w:lvlText w:val="(%1)"/>
      <w:lvlJc w:val="left"/>
      <w:pPr>
        <w:tabs>
          <w:tab w:val="num" w:pos="1800"/>
        </w:tabs>
        <w:ind w:left="1800" w:hanging="360"/>
      </w:pPr>
      <w:rPr>
        <w:rFonts w:ascii="Times New Roman" w:hAnsi="Times New Roman" w:cs="Times New Roman"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E1D2247"/>
    <w:multiLevelType w:val="hybridMultilevel"/>
    <w:tmpl w:val="477E278E"/>
    <w:lvl w:ilvl="0" w:tplc="917CC37A">
      <w:start w:val="1"/>
      <w:numFmt w:val="lowerLetter"/>
      <w:lvlText w:val="(%1)"/>
      <w:lvlJc w:val="left"/>
      <w:pPr>
        <w:tabs>
          <w:tab w:val="num" w:pos="360"/>
        </w:tabs>
        <w:ind w:left="360" w:hanging="360"/>
      </w:pPr>
      <w:rPr>
        <w:rFonts w:ascii="Times New Roman" w:hAnsi="Times New Roman" w:cs="Times New Roman" w:hint="default"/>
        <w:b w:val="0"/>
        <w:i w:val="0"/>
      </w:rPr>
    </w:lvl>
    <w:lvl w:ilvl="1" w:tplc="F1828B08">
      <w:start w:val="22"/>
      <w:numFmt w:val="decimal"/>
      <w:lvlText w:val="%2."/>
      <w:lvlJc w:val="left"/>
      <w:pPr>
        <w:tabs>
          <w:tab w:val="num" w:pos="1485"/>
        </w:tabs>
        <w:ind w:left="1485" w:hanging="405"/>
      </w:pPr>
      <w:rPr>
        <w:rFonts w:hint="default"/>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ED65EA1"/>
    <w:multiLevelType w:val="hybridMultilevel"/>
    <w:tmpl w:val="FE2A33DA"/>
    <w:lvl w:ilvl="0" w:tplc="EBE66A9C">
      <w:start w:val="1"/>
      <w:numFmt w:val="lowerRoman"/>
      <w:lvlText w:val="(%1)"/>
      <w:lvlJc w:val="left"/>
      <w:pPr>
        <w:tabs>
          <w:tab w:val="num" w:pos="360"/>
        </w:tabs>
        <w:ind w:left="360" w:hanging="360"/>
      </w:pPr>
      <w:rPr>
        <w:rFonts w:ascii="Times New Roman" w:hAnsi="Times New Roman" w:cs="Times New Roman"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F876B64"/>
    <w:multiLevelType w:val="hybridMultilevel"/>
    <w:tmpl w:val="6608C158"/>
    <w:lvl w:ilvl="0" w:tplc="34A8950E">
      <w:start w:val="1"/>
      <w:numFmt w:val="lowerRoman"/>
      <w:lvlText w:val="(%1)"/>
      <w:lvlJc w:val="left"/>
      <w:pPr>
        <w:ind w:left="1080" w:hanging="360"/>
      </w:pPr>
      <w:rPr>
        <w:rFonts w:ascii="Times New Roman" w:eastAsia="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E0A2168"/>
    <w:multiLevelType w:val="hybridMultilevel"/>
    <w:tmpl w:val="7570C642"/>
    <w:lvl w:ilvl="0" w:tplc="C824A670">
      <w:start w:val="1"/>
      <w:numFmt w:val="lowerRoman"/>
      <w:lvlText w:val="(%1)"/>
      <w:lvlJc w:val="left"/>
      <w:pPr>
        <w:tabs>
          <w:tab w:val="num" w:pos="1800"/>
        </w:tabs>
        <w:ind w:left="1800" w:hanging="360"/>
      </w:pPr>
      <w:rPr>
        <w:rFonts w:ascii="Times New Roman" w:hAnsi="Times New Roman" w:cs="Times New Roman"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1626D94"/>
    <w:multiLevelType w:val="hybridMultilevel"/>
    <w:tmpl w:val="1AA6A5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54B57099"/>
    <w:multiLevelType w:val="hybridMultilevel"/>
    <w:tmpl w:val="CE2E77DA"/>
    <w:lvl w:ilvl="0" w:tplc="34A8950E">
      <w:start w:val="1"/>
      <w:numFmt w:val="lowerRoman"/>
      <w:lvlText w:val="(%1)"/>
      <w:lvlJc w:val="left"/>
      <w:pPr>
        <w:ind w:left="1080" w:hanging="360"/>
      </w:pPr>
      <w:rPr>
        <w:rFonts w:ascii="Times New Roman" w:eastAsia="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5C374AC"/>
    <w:multiLevelType w:val="hybridMultilevel"/>
    <w:tmpl w:val="910CECA2"/>
    <w:lvl w:ilvl="0" w:tplc="34A8950E">
      <w:start w:val="1"/>
      <w:numFmt w:val="lowerRoman"/>
      <w:lvlText w:val="(%1)"/>
      <w:lvlJc w:val="left"/>
      <w:pPr>
        <w:ind w:left="3600" w:hanging="360"/>
      </w:pPr>
      <w:rPr>
        <w:rFonts w:ascii="Times New Roman" w:eastAsia="Times New Roman" w:hAnsi="Times New Roman" w:cs="Times New Roman" w:hint="default"/>
      </w:r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7">
    <w:nsid w:val="5B52161E"/>
    <w:multiLevelType w:val="hybridMultilevel"/>
    <w:tmpl w:val="747ACA36"/>
    <w:lvl w:ilvl="0" w:tplc="FFFFFFFF">
      <w:start w:val="1"/>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629F3640"/>
    <w:multiLevelType w:val="hybridMultilevel"/>
    <w:tmpl w:val="5E0E9AB8"/>
    <w:lvl w:ilvl="0" w:tplc="D22ED11A">
      <w:start w:val="1"/>
      <w:numFmt w:val="decimal"/>
      <w:lvlText w:val="(%1)"/>
      <w:lvlJc w:val="left"/>
      <w:pPr>
        <w:tabs>
          <w:tab w:val="num" w:pos="360"/>
        </w:tabs>
        <w:ind w:left="360" w:hanging="360"/>
      </w:pPr>
      <w:rPr>
        <w:rFonts w:hint="default"/>
      </w:rPr>
    </w:lvl>
    <w:lvl w:ilvl="1" w:tplc="E8DC07E2">
      <w:start w:val="1"/>
      <w:numFmt w:val="lowerLetter"/>
      <w:lvlText w:val="(%2)"/>
      <w:lvlJc w:val="left"/>
      <w:pPr>
        <w:tabs>
          <w:tab w:val="num" w:pos="1080"/>
        </w:tabs>
        <w:ind w:left="1080" w:hanging="360"/>
      </w:pPr>
      <w:rPr>
        <w:rFonts w:ascii="Times New Roman" w:eastAsia="Times New Roman" w:hAnsi="Times New Roman" w:cs="Times New Roman" w:hint="default"/>
      </w:rPr>
    </w:lvl>
    <w:lvl w:ilvl="2" w:tplc="D22ED11A">
      <w:start w:val="1"/>
      <w:numFmt w:val="decimal"/>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nsid w:val="6425258E"/>
    <w:multiLevelType w:val="hybridMultilevel"/>
    <w:tmpl w:val="F96C31FA"/>
    <w:lvl w:ilvl="0" w:tplc="25E2D4DC">
      <w:start w:val="1"/>
      <w:numFmt w:val="bullet"/>
      <w:lvlText w:val=""/>
      <w:lvlJc w:val="left"/>
      <w:pPr>
        <w:tabs>
          <w:tab w:val="num" w:pos="288"/>
        </w:tabs>
        <w:ind w:left="720" w:hanging="432"/>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4B52FC2"/>
    <w:multiLevelType w:val="hybridMultilevel"/>
    <w:tmpl w:val="A066D900"/>
    <w:lvl w:ilvl="0" w:tplc="DAD24B9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75D2ACB"/>
    <w:multiLevelType w:val="hybridMultilevel"/>
    <w:tmpl w:val="DD14E5A4"/>
    <w:lvl w:ilvl="0" w:tplc="F4C81CA0">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88C121D"/>
    <w:multiLevelType w:val="hybridMultilevel"/>
    <w:tmpl w:val="45484F0A"/>
    <w:lvl w:ilvl="0" w:tplc="FFFFFFFF">
      <w:start w:val="1"/>
      <w:numFmt w:val="decimal"/>
      <w:lvlText w:val="(%1)"/>
      <w:lvlJc w:val="left"/>
      <w:pPr>
        <w:tabs>
          <w:tab w:val="num" w:pos="1080"/>
        </w:tabs>
        <w:ind w:left="1080" w:hanging="360"/>
      </w:pPr>
      <w:rPr>
        <w:rFonts w:hint="default"/>
      </w:rPr>
    </w:lvl>
    <w:lvl w:ilvl="1" w:tplc="7B780D6E">
      <w:start w:val="1"/>
      <w:numFmt w:val="lowerLetter"/>
      <w:lvlText w:val="(%2)"/>
      <w:lvlJc w:val="left"/>
      <w:pPr>
        <w:tabs>
          <w:tab w:val="num" w:pos="1800"/>
        </w:tabs>
        <w:ind w:left="1800" w:hanging="360"/>
      </w:pPr>
      <w:rPr>
        <w:rFonts w:ascii="Times New Roman" w:hAnsi="Times New Roman" w:cs="Times New Roman" w:hint="default"/>
        <w:b w:val="0"/>
        <w:i w:val="0"/>
      </w:rPr>
    </w:lvl>
    <w:lvl w:ilvl="2" w:tplc="7F264914">
      <w:start w:val="1"/>
      <w:numFmt w:val="upperLetter"/>
      <w:lvlText w:val="%3."/>
      <w:lvlJc w:val="left"/>
      <w:pPr>
        <w:tabs>
          <w:tab w:val="num" w:pos="4140"/>
        </w:tabs>
        <w:ind w:left="4140" w:hanging="1800"/>
      </w:pPr>
      <w:rPr>
        <w:rFonts w:hint="default"/>
      </w:rPr>
    </w:lvl>
    <w:lvl w:ilvl="3" w:tplc="8BC23CE0">
      <w:start w:val="3"/>
      <w:numFmt w:val="lowerRoman"/>
      <w:lvlText w:val="(%4)"/>
      <w:lvlJc w:val="left"/>
      <w:pPr>
        <w:tabs>
          <w:tab w:val="num" w:pos="3600"/>
        </w:tabs>
        <w:ind w:left="3600" w:hanging="720"/>
      </w:pPr>
      <w:rPr>
        <w:rFonts w:hint="default"/>
      </w:r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3">
    <w:nsid w:val="6B526814"/>
    <w:multiLevelType w:val="hybridMultilevel"/>
    <w:tmpl w:val="4B5A2D2C"/>
    <w:lvl w:ilvl="0" w:tplc="34A8950E">
      <w:start w:val="1"/>
      <w:numFmt w:val="lowerRoman"/>
      <w:lvlText w:val="(%1)"/>
      <w:lvlJc w:val="left"/>
      <w:pPr>
        <w:ind w:left="1080" w:hanging="360"/>
      </w:pPr>
      <w:rPr>
        <w:rFonts w:ascii="Times New Roman" w:eastAsia="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DB75B35"/>
    <w:multiLevelType w:val="hybridMultilevel"/>
    <w:tmpl w:val="8AEC18DC"/>
    <w:lvl w:ilvl="0" w:tplc="34A8950E">
      <w:start w:val="1"/>
      <w:numFmt w:val="lowerRoman"/>
      <w:lvlText w:val="(%1)"/>
      <w:lvlJc w:val="left"/>
      <w:pPr>
        <w:ind w:left="1080" w:hanging="360"/>
      </w:pPr>
      <w:rPr>
        <w:rFonts w:ascii="Times New Roman" w:eastAsia="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FDD3D21"/>
    <w:multiLevelType w:val="hybridMultilevel"/>
    <w:tmpl w:val="007A85BE"/>
    <w:lvl w:ilvl="0" w:tplc="04090019">
      <w:start w:val="1"/>
      <w:numFmt w:val="lowerLetter"/>
      <w:lvlText w:val="%1."/>
      <w:lvlJc w:val="left"/>
      <w:pPr>
        <w:ind w:left="720" w:hanging="360"/>
      </w:pPr>
      <w:rPr>
        <w:rFonts w:hint="default"/>
      </w:rPr>
    </w:lvl>
    <w:lvl w:ilvl="1" w:tplc="323C7F90">
      <w:start w:val="1"/>
      <w:numFmt w:val="lowerRoman"/>
      <w:lvlText w:val="%2."/>
      <w:lvlJc w:val="left"/>
      <w:pPr>
        <w:ind w:left="1800" w:hanging="720"/>
      </w:pPr>
      <w:rPr>
        <w:rFonts w:hint="default"/>
        <w:i w:val="0"/>
      </w:rPr>
    </w:lvl>
    <w:lvl w:ilvl="2" w:tplc="385A5E72">
      <w:start w:val="1"/>
      <w:numFmt w:val="upperLetter"/>
      <w:lvlText w:val="(%3)"/>
      <w:lvlJc w:val="left"/>
      <w:pPr>
        <w:ind w:left="2355" w:hanging="375"/>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2503726"/>
    <w:multiLevelType w:val="hybridMultilevel"/>
    <w:tmpl w:val="BCB89284"/>
    <w:lvl w:ilvl="0" w:tplc="34A8950E">
      <w:start w:val="1"/>
      <w:numFmt w:val="lowerRoman"/>
      <w:lvlText w:val="(%1)"/>
      <w:lvlJc w:val="left"/>
      <w:pPr>
        <w:ind w:left="1080" w:hanging="360"/>
      </w:pPr>
      <w:rPr>
        <w:rFonts w:ascii="Times New Roman" w:eastAsia="Times New Roman" w:hAnsi="Times New Roman" w:cs="Times New Roman" w:hint="default"/>
      </w:rPr>
    </w:lvl>
    <w:lvl w:ilvl="1" w:tplc="04090019">
      <w:start w:val="1"/>
      <w:numFmt w:val="lowerLetter"/>
      <w:lvlText w:val="%2."/>
      <w:lvlJc w:val="left"/>
      <w:pPr>
        <w:ind w:left="1800" w:hanging="360"/>
      </w:pPr>
    </w:lvl>
    <w:lvl w:ilvl="2" w:tplc="34A8950E">
      <w:start w:val="1"/>
      <w:numFmt w:val="lowerRoman"/>
      <w:lvlText w:val="(%3)"/>
      <w:lvlJc w:val="left"/>
      <w:pPr>
        <w:ind w:left="2520" w:hanging="180"/>
      </w:pPr>
      <w:rPr>
        <w:rFonts w:ascii="Times New Roman" w:eastAsia="Times New Roman" w:hAnsi="Times New Roman" w:cs="Times New Roman"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3BA012F"/>
    <w:multiLevelType w:val="hybridMultilevel"/>
    <w:tmpl w:val="26F03372"/>
    <w:lvl w:ilvl="0" w:tplc="34A8950E">
      <w:start w:val="1"/>
      <w:numFmt w:val="lowerRoman"/>
      <w:lvlText w:val="(%1)"/>
      <w:lvlJc w:val="left"/>
      <w:pPr>
        <w:ind w:left="1080" w:hanging="360"/>
      </w:pPr>
      <w:rPr>
        <w:rFonts w:ascii="Times New Roman" w:eastAsia="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56906F9"/>
    <w:multiLevelType w:val="hybridMultilevel"/>
    <w:tmpl w:val="646C1F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6BC6754"/>
    <w:multiLevelType w:val="hybridMultilevel"/>
    <w:tmpl w:val="5AB09FE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A444DB6"/>
    <w:multiLevelType w:val="hybridMultilevel"/>
    <w:tmpl w:val="F0F6C640"/>
    <w:lvl w:ilvl="0" w:tplc="04090003">
      <w:start w:val="1"/>
      <w:numFmt w:val="bullet"/>
      <w:lvlText w:val="o"/>
      <w:lvlJc w:val="left"/>
      <w:pPr>
        <w:ind w:left="1080" w:hanging="360"/>
      </w:pPr>
      <w:rPr>
        <w:rFonts w:ascii="Courier New" w:hAnsi="Courier New" w:cs="Courier New"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5"/>
  </w:num>
  <w:num w:numId="2">
    <w:abstractNumId w:val="6"/>
  </w:num>
  <w:num w:numId="3">
    <w:abstractNumId w:val="30"/>
  </w:num>
  <w:num w:numId="4">
    <w:abstractNumId w:val="32"/>
  </w:num>
  <w:num w:numId="5">
    <w:abstractNumId w:val="4"/>
  </w:num>
  <w:num w:numId="6">
    <w:abstractNumId w:val="14"/>
  </w:num>
  <w:num w:numId="7">
    <w:abstractNumId w:val="0"/>
    <w:lvlOverride w:ilvl="0">
      <w:startOverride w:val="3"/>
      <w:lvl w:ilvl="0">
        <w:start w:val="3"/>
        <w:numFmt w:val="decimal"/>
        <w:pStyle w:val="QuickA"/>
        <w:lvlText w:val="%1."/>
        <w:lvlJc w:val="left"/>
      </w:lvl>
    </w:lvlOverride>
  </w:num>
  <w:num w:numId="8">
    <w:abstractNumId w:val="9"/>
  </w:num>
  <w:num w:numId="9">
    <w:abstractNumId w:val="28"/>
  </w:num>
  <w:num w:numId="10">
    <w:abstractNumId w:val="10"/>
  </w:num>
  <w:num w:numId="11">
    <w:abstractNumId w:val="31"/>
  </w:num>
  <w:num w:numId="12">
    <w:abstractNumId w:val="23"/>
  </w:num>
  <w:num w:numId="13">
    <w:abstractNumId w:val="18"/>
  </w:num>
  <w:num w:numId="14">
    <w:abstractNumId w:val="17"/>
  </w:num>
  <w:num w:numId="15">
    <w:abstractNumId w:val="21"/>
  </w:num>
  <w:num w:numId="16">
    <w:abstractNumId w:val="20"/>
  </w:num>
  <w:num w:numId="17">
    <w:abstractNumId w:val="19"/>
  </w:num>
  <w:num w:numId="18">
    <w:abstractNumId w:val="38"/>
  </w:num>
  <w:num w:numId="19">
    <w:abstractNumId w:val="1"/>
  </w:num>
  <w:num w:numId="20">
    <w:abstractNumId w:val="13"/>
  </w:num>
  <w:num w:numId="21">
    <w:abstractNumId w:val="39"/>
  </w:num>
  <w:num w:numId="22">
    <w:abstractNumId w:val="8"/>
  </w:num>
  <w:num w:numId="23">
    <w:abstractNumId w:val="16"/>
  </w:num>
  <w:num w:numId="24">
    <w:abstractNumId w:val="40"/>
  </w:num>
  <w:num w:numId="25">
    <w:abstractNumId w:val="5"/>
  </w:num>
  <w:num w:numId="26">
    <w:abstractNumId w:val="27"/>
  </w:num>
  <w:num w:numId="27">
    <w:abstractNumId w:val="35"/>
  </w:num>
  <w:num w:numId="28">
    <w:abstractNumId w:val="24"/>
  </w:num>
  <w:num w:numId="29">
    <w:abstractNumId w:val="12"/>
  </w:num>
  <w:num w:numId="30">
    <w:abstractNumId w:val="26"/>
  </w:num>
  <w:num w:numId="31">
    <w:abstractNumId w:val="11"/>
  </w:num>
  <w:num w:numId="32">
    <w:abstractNumId w:val="36"/>
  </w:num>
  <w:num w:numId="33">
    <w:abstractNumId w:val="3"/>
  </w:num>
  <w:num w:numId="34">
    <w:abstractNumId w:val="25"/>
  </w:num>
  <w:num w:numId="35">
    <w:abstractNumId w:val="7"/>
  </w:num>
  <w:num w:numId="36">
    <w:abstractNumId w:val="34"/>
  </w:num>
  <w:num w:numId="37">
    <w:abstractNumId w:val="22"/>
  </w:num>
  <w:num w:numId="38">
    <w:abstractNumId w:val="37"/>
  </w:num>
  <w:num w:numId="39">
    <w:abstractNumId w:val="33"/>
  </w:num>
  <w:num w:numId="40">
    <w:abstractNumId w:val="29"/>
  </w:num>
  <w:num w:numId="41">
    <w:abstractNumId w:val="2"/>
  </w:num>
  <w:num w:numId="42">
    <w:abstractNumId w:val="18"/>
    <w:lvlOverride w:ilvl="0">
      <w:lvl w:ilvl="0" w:tplc="0BE8188C">
        <w:start w:val="1"/>
        <w:numFmt w:val="upperLetter"/>
        <w:lvlText w:val="%1."/>
        <w:lvlJc w:val="left"/>
        <w:pPr>
          <w:tabs>
            <w:tab w:val="num" w:pos="432"/>
          </w:tabs>
          <w:ind w:left="432" w:hanging="432"/>
        </w:pPr>
        <w:rPr>
          <w:rFonts w:ascii="Arial" w:eastAsiaTheme="minorEastAsia" w:hAnsi="Arial" w:cs="Arial"/>
        </w:rPr>
      </w:lvl>
    </w:lvlOverride>
    <w:lvlOverride w:ilvl="1">
      <w:lvl w:ilvl="1" w:tplc="866C6746">
        <w:start w:val="1"/>
        <w:numFmt w:val="decimal"/>
        <w:lvlText w:val="(%2)"/>
        <w:lvlJc w:val="left"/>
        <w:pPr>
          <w:tabs>
            <w:tab w:val="num" w:pos="1116"/>
          </w:tabs>
          <w:ind w:left="1116" w:hanging="576"/>
        </w:pPr>
        <w:rPr>
          <w:rFonts w:hint="default"/>
        </w:rPr>
      </w:lvl>
    </w:lvlOverride>
    <w:lvlOverride w:ilvl="2">
      <w:lvl w:ilvl="2" w:tplc="51CA0BE2">
        <w:start w:val="1"/>
        <w:numFmt w:val="lowerLetter"/>
        <w:lvlText w:val="(%3)"/>
        <w:lvlJc w:val="left"/>
        <w:pPr>
          <w:tabs>
            <w:tab w:val="num" w:pos="720"/>
          </w:tabs>
          <w:ind w:left="720" w:hanging="720"/>
        </w:pPr>
        <w:rPr>
          <w:rFonts w:hint="default"/>
        </w:rPr>
      </w:lvl>
    </w:lvlOverride>
    <w:lvlOverride w:ilvl="3">
      <w:lvl w:ilvl="3" w:tplc="A67A37A4">
        <w:start w:val="1"/>
        <w:numFmt w:val="decimal"/>
        <w:lvlText w:val="%1.%2.%3.%4"/>
        <w:lvlJc w:val="left"/>
        <w:pPr>
          <w:tabs>
            <w:tab w:val="num" w:pos="864"/>
          </w:tabs>
          <w:ind w:left="864" w:hanging="864"/>
        </w:pPr>
        <w:rPr>
          <w:rFonts w:hint="default"/>
        </w:rPr>
      </w:lvl>
    </w:lvlOverride>
    <w:lvlOverride w:ilvl="4">
      <w:lvl w:ilvl="4" w:tplc="04090019">
        <w:start w:val="1"/>
        <w:numFmt w:val="decimal"/>
        <w:lvlText w:val="%1.%2.%3.%4.%5"/>
        <w:lvlJc w:val="left"/>
        <w:pPr>
          <w:tabs>
            <w:tab w:val="num" w:pos="1008"/>
          </w:tabs>
          <w:ind w:left="1008" w:hanging="1008"/>
        </w:pPr>
        <w:rPr>
          <w:rFonts w:hint="default"/>
        </w:rPr>
      </w:lvl>
    </w:lvlOverride>
    <w:lvlOverride w:ilvl="5">
      <w:lvl w:ilvl="5" w:tplc="0409001B">
        <w:start w:val="1"/>
        <w:numFmt w:val="decimal"/>
        <w:lvlText w:val="%1.%2.%3.%4.%5.%6"/>
        <w:lvlJc w:val="left"/>
        <w:pPr>
          <w:tabs>
            <w:tab w:val="num" w:pos="1152"/>
          </w:tabs>
          <w:ind w:left="1152" w:hanging="1152"/>
        </w:pPr>
        <w:rPr>
          <w:rFonts w:hint="default"/>
        </w:rPr>
      </w:lvl>
    </w:lvlOverride>
    <w:lvlOverride w:ilvl="6">
      <w:lvl w:ilvl="6" w:tplc="0409000F">
        <w:start w:val="1"/>
        <w:numFmt w:val="decimal"/>
        <w:lvlText w:val="%1.%2.%3.%4.%5.%6.%7"/>
        <w:lvlJc w:val="left"/>
        <w:pPr>
          <w:tabs>
            <w:tab w:val="num" w:pos="1296"/>
          </w:tabs>
          <w:ind w:left="1296" w:hanging="1296"/>
        </w:pPr>
        <w:rPr>
          <w:rFonts w:hint="default"/>
        </w:rPr>
      </w:lvl>
    </w:lvlOverride>
    <w:lvlOverride w:ilvl="7">
      <w:lvl w:ilvl="7" w:tplc="04090019">
        <w:start w:val="1"/>
        <w:numFmt w:val="decimal"/>
        <w:lvlText w:val="%1.%2.%3.%4.%5.%6.%7.%8"/>
        <w:lvlJc w:val="left"/>
        <w:pPr>
          <w:tabs>
            <w:tab w:val="num" w:pos="1440"/>
          </w:tabs>
          <w:ind w:left="1440" w:hanging="1440"/>
        </w:pPr>
        <w:rPr>
          <w:rFonts w:hint="default"/>
        </w:rPr>
      </w:lvl>
    </w:lvlOverride>
    <w:lvlOverride w:ilvl="8">
      <w:lvl w:ilvl="8" w:tplc="0409001B">
        <w:start w:val="1"/>
        <w:numFmt w:val="decimal"/>
        <w:lvlText w:val="%1.%2.%3.%4.%5.%6.%7.%8.%9"/>
        <w:lvlJc w:val="left"/>
        <w:pPr>
          <w:tabs>
            <w:tab w:val="num" w:pos="1584"/>
          </w:tabs>
          <w:ind w:left="1584" w:hanging="1584"/>
        </w:pPr>
        <w:rPr>
          <w:rFonts w:hint="default"/>
        </w:rPr>
      </w:lvl>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CA1"/>
    <w:rsid w:val="00010AF5"/>
    <w:rsid w:val="00011005"/>
    <w:rsid w:val="00021563"/>
    <w:rsid w:val="000232BD"/>
    <w:rsid w:val="00025BC1"/>
    <w:rsid w:val="00027AF3"/>
    <w:rsid w:val="00027E7B"/>
    <w:rsid w:val="00037FF2"/>
    <w:rsid w:val="000515BB"/>
    <w:rsid w:val="00051759"/>
    <w:rsid w:val="000537C2"/>
    <w:rsid w:val="000639A6"/>
    <w:rsid w:val="00072165"/>
    <w:rsid w:val="00075ECC"/>
    <w:rsid w:val="00085FC6"/>
    <w:rsid w:val="000B0B04"/>
    <w:rsid w:val="000B6426"/>
    <w:rsid w:val="000C7F73"/>
    <w:rsid w:val="000E5A4D"/>
    <w:rsid w:val="000F4A9F"/>
    <w:rsid w:val="000F5805"/>
    <w:rsid w:val="000F7B31"/>
    <w:rsid w:val="0010326E"/>
    <w:rsid w:val="00104CFD"/>
    <w:rsid w:val="00125DCC"/>
    <w:rsid w:val="00134167"/>
    <w:rsid w:val="0013781B"/>
    <w:rsid w:val="00145AF2"/>
    <w:rsid w:val="0015106B"/>
    <w:rsid w:val="00151594"/>
    <w:rsid w:val="00152DAB"/>
    <w:rsid w:val="00155FF5"/>
    <w:rsid w:val="0015628D"/>
    <w:rsid w:val="00164D2B"/>
    <w:rsid w:val="00172123"/>
    <w:rsid w:val="00197681"/>
    <w:rsid w:val="001A2D9D"/>
    <w:rsid w:val="001A7B80"/>
    <w:rsid w:val="001D4AD1"/>
    <w:rsid w:val="001D6446"/>
    <w:rsid w:val="001E5D42"/>
    <w:rsid w:val="001E6FF3"/>
    <w:rsid w:val="001F187C"/>
    <w:rsid w:val="001F18F0"/>
    <w:rsid w:val="00203988"/>
    <w:rsid w:val="00210BDF"/>
    <w:rsid w:val="00222CAB"/>
    <w:rsid w:val="00231A01"/>
    <w:rsid w:val="00241E2A"/>
    <w:rsid w:val="00243076"/>
    <w:rsid w:val="00253447"/>
    <w:rsid w:val="00261639"/>
    <w:rsid w:val="002651D5"/>
    <w:rsid w:val="00271214"/>
    <w:rsid w:val="00273F8E"/>
    <w:rsid w:val="0027528E"/>
    <w:rsid w:val="00275C83"/>
    <w:rsid w:val="00276D77"/>
    <w:rsid w:val="00283257"/>
    <w:rsid w:val="002931A5"/>
    <w:rsid w:val="002A0948"/>
    <w:rsid w:val="002A651A"/>
    <w:rsid w:val="002A7791"/>
    <w:rsid w:val="002B27A8"/>
    <w:rsid w:val="002B7551"/>
    <w:rsid w:val="002D0432"/>
    <w:rsid w:val="002E1625"/>
    <w:rsid w:val="002E1A93"/>
    <w:rsid w:val="002E1F6F"/>
    <w:rsid w:val="002E46EA"/>
    <w:rsid w:val="002E7E92"/>
    <w:rsid w:val="002F6A5B"/>
    <w:rsid w:val="0031273D"/>
    <w:rsid w:val="00316E60"/>
    <w:rsid w:val="00317E6B"/>
    <w:rsid w:val="0033589F"/>
    <w:rsid w:val="00336FF7"/>
    <w:rsid w:val="0034643D"/>
    <w:rsid w:val="00351310"/>
    <w:rsid w:val="0036020F"/>
    <w:rsid w:val="003611AB"/>
    <w:rsid w:val="00361CBE"/>
    <w:rsid w:val="00363C05"/>
    <w:rsid w:val="00370506"/>
    <w:rsid w:val="003809F5"/>
    <w:rsid w:val="003815ED"/>
    <w:rsid w:val="00383087"/>
    <w:rsid w:val="0038400A"/>
    <w:rsid w:val="00386B8F"/>
    <w:rsid w:val="00392DA9"/>
    <w:rsid w:val="00393F9A"/>
    <w:rsid w:val="00394B6B"/>
    <w:rsid w:val="003B634E"/>
    <w:rsid w:val="003C1B77"/>
    <w:rsid w:val="003D0EF7"/>
    <w:rsid w:val="003D34A6"/>
    <w:rsid w:val="003E696B"/>
    <w:rsid w:val="003F13B1"/>
    <w:rsid w:val="003F22CA"/>
    <w:rsid w:val="003F6B48"/>
    <w:rsid w:val="004121C5"/>
    <w:rsid w:val="00412DAA"/>
    <w:rsid w:val="0042086A"/>
    <w:rsid w:val="004527FE"/>
    <w:rsid w:val="004558A5"/>
    <w:rsid w:val="00460172"/>
    <w:rsid w:val="00480288"/>
    <w:rsid w:val="00494CE8"/>
    <w:rsid w:val="00494DD3"/>
    <w:rsid w:val="00497B06"/>
    <w:rsid w:val="004A0F51"/>
    <w:rsid w:val="004A13C5"/>
    <w:rsid w:val="004A2C19"/>
    <w:rsid w:val="004A3945"/>
    <w:rsid w:val="004A447B"/>
    <w:rsid w:val="004A514D"/>
    <w:rsid w:val="004A5743"/>
    <w:rsid w:val="004B56F5"/>
    <w:rsid w:val="004B7EDD"/>
    <w:rsid w:val="004C1A57"/>
    <w:rsid w:val="004F5650"/>
    <w:rsid w:val="004F6177"/>
    <w:rsid w:val="005115FA"/>
    <w:rsid w:val="00517D97"/>
    <w:rsid w:val="0053625F"/>
    <w:rsid w:val="005367F4"/>
    <w:rsid w:val="0054105B"/>
    <w:rsid w:val="00541E42"/>
    <w:rsid w:val="00542153"/>
    <w:rsid w:val="00543510"/>
    <w:rsid w:val="00553B39"/>
    <w:rsid w:val="00565EF2"/>
    <w:rsid w:val="005709CA"/>
    <w:rsid w:val="00595A27"/>
    <w:rsid w:val="00596BA4"/>
    <w:rsid w:val="005A40CE"/>
    <w:rsid w:val="005A44FC"/>
    <w:rsid w:val="005B437B"/>
    <w:rsid w:val="005B62F4"/>
    <w:rsid w:val="005C4E52"/>
    <w:rsid w:val="005C75D2"/>
    <w:rsid w:val="005C7666"/>
    <w:rsid w:val="005D218F"/>
    <w:rsid w:val="005E13C2"/>
    <w:rsid w:val="005E5C86"/>
    <w:rsid w:val="0061614E"/>
    <w:rsid w:val="00622BBA"/>
    <w:rsid w:val="0063288F"/>
    <w:rsid w:val="006425B2"/>
    <w:rsid w:val="00642BC3"/>
    <w:rsid w:val="00644B54"/>
    <w:rsid w:val="006458B0"/>
    <w:rsid w:val="0064771B"/>
    <w:rsid w:val="00650F89"/>
    <w:rsid w:val="0065723D"/>
    <w:rsid w:val="0066168E"/>
    <w:rsid w:val="006710B2"/>
    <w:rsid w:val="006739A1"/>
    <w:rsid w:val="00674816"/>
    <w:rsid w:val="0069380E"/>
    <w:rsid w:val="006A020A"/>
    <w:rsid w:val="006B2780"/>
    <w:rsid w:val="006C4637"/>
    <w:rsid w:val="006C4C53"/>
    <w:rsid w:val="006C6795"/>
    <w:rsid w:val="006D295E"/>
    <w:rsid w:val="006E29FA"/>
    <w:rsid w:val="00701143"/>
    <w:rsid w:val="007174C1"/>
    <w:rsid w:val="00724EE1"/>
    <w:rsid w:val="00726401"/>
    <w:rsid w:val="007268E6"/>
    <w:rsid w:val="00732508"/>
    <w:rsid w:val="00737D28"/>
    <w:rsid w:val="007451A6"/>
    <w:rsid w:val="0075160A"/>
    <w:rsid w:val="00751721"/>
    <w:rsid w:val="00763555"/>
    <w:rsid w:val="00763775"/>
    <w:rsid w:val="007673C0"/>
    <w:rsid w:val="007713A0"/>
    <w:rsid w:val="007750E4"/>
    <w:rsid w:val="00785D20"/>
    <w:rsid w:val="00790FA2"/>
    <w:rsid w:val="007924D6"/>
    <w:rsid w:val="007A5643"/>
    <w:rsid w:val="007D5982"/>
    <w:rsid w:val="007E2320"/>
    <w:rsid w:val="007F16CC"/>
    <w:rsid w:val="007F4D67"/>
    <w:rsid w:val="007F4FC2"/>
    <w:rsid w:val="007F53AF"/>
    <w:rsid w:val="00804B8F"/>
    <w:rsid w:val="0080585F"/>
    <w:rsid w:val="00815DB0"/>
    <w:rsid w:val="0081674D"/>
    <w:rsid w:val="00851163"/>
    <w:rsid w:val="0086054B"/>
    <w:rsid w:val="008721FB"/>
    <w:rsid w:val="0087605E"/>
    <w:rsid w:val="00881715"/>
    <w:rsid w:val="00882DEE"/>
    <w:rsid w:val="00887020"/>
    <w:rsid w:val="0089060D"/>
    <w:rsid w:val="008940A9"/>
    <w:rsid w:val="00897336"/>
    <w:rsid w:val="0089788A"/>
    <w:rsid w:val="008A0CA1"/>
    <w:rsid w:val="008A16EE"/>
    <w:rsid w:val="008A3C6E"/>
    <w:rsid w:val="008B5509"/>
    <w:rsid w:val="008E3E50"/>
    <w:rsid w:val="008E6F01"/>
    <w:rsid w:val="008F571F"/>
    <w:rsid w:val="009033CE"/>
    <w:rsid w:val="00904D51"/>
    <w:rsid w:val="00907DFD"/>
    <w:rsid w:val="009137BB"/>
    <w:rsid w:val="0093570C"/>
    <w:rsid w:val="00953736"/>
    <w:rsid w:val="00963821"/>
    <w:rsid w:val="0096474A"/>
    <w:rsid w:val="009731B2"/>
    <w:rsid w:val="00975D0D"/>
    <w:rsid w:val="009916F0"/>
    <w:rsid w:val="0099552A"/>
    <w:rsid w:val="009B2900"/>
    <w:rsid w:val="009B70EA"/>
    <w:rsid w:val="009D6301"/>
    <w:rsid w:val="009E400D"/>
    <w:rsid w:val="009F6198"/>
    <w:rsid w:val="009F6838"/>
    <w:rsid w:val="009F7685"/>
    <w:rsid w:val="00A12104"/>
    <w:rsid w:val="00A157A4"/>
    <w:rsid w:val="00A2039A"/>
    <w:rsid w:val="00A23BB7"/>
    <w:rsid w:val="00A30D1B"/>
    <w:rsid w:val="00A3775F"/>
    <w:rsid w:val="00A46A0A"/>
    <w:rsid w:val="00A74149"/>
    <w:rsid w:val="00A81396"/>
    <w:rsid w:val="00A853E6"/>
    <w:rsid w:val="00A87040"/>
    <w:rsid w:val="00A90D61"/>
    <w:rsid w:val="00A94595"/>
    <w:rsid w:val="00AA2FC7"/>
    <w:rsid w:val="00AA3BD5"/>
    <w:rsid w:val="00AA7B54"/>
    <w:rsid w:val="00AB1CE3"/>
    <w:rsid w:val="00AC4C93"/>
    <w:rsid w:val="00AD65F9"/>
    <w:rsid w:val="00AE1227"/>
    <w:rsid w:val="00AE358F"/>
    <w:rsid w:val="00AE6B16"/>
    <w:rsid w:val="00AF160F"/>
    <w:rsid w:val="00AF2D62"/>
    <w:rsid w:val="00AF6EA2"/>
    <w:rsid w:val="00AF7412"/>
    <w:rsid w:val="00B003E6"/>
    <w:rsid w:val="00B06339"/>
    <w:rsid w:val="00B119FF"/>
    <w:rsid w:val="00B1214F"/>
    <w:rsid w:val="00B12C5F"/>
    <w:rsid w:val="00B14E45"/>
    <w:rsid w:val="00B26DAE"/>
    <w:rsid w:val="00B40704"/>
    <w:rsid w:val="00B415B3"/>
    <w:rsid w:val="00B42C12"/>
    <w:rsid w:val="00B50F76"/>
    <w:rsid w:val="00B519C3"/>
    <w:rsid w:val="00B6554B"/>
    <w:rsid w:val="00B74EB0"/>
    <w:rsid w:val="00B82E6D"/>
    <w:rsid w:val="00B87628"/>
    <w:rsid w:val="00B952BD"/>
    <w:rsid w:val="00BB03C3"/>
    <w:rsid w:val="00BB1043"/>
    <w:rsid w:val="00BB66FF"/>
    <w:rsid w:val="00BD2BA1"/>
    <w:rsid w:val="00BD5D39"/>
    <w:rsid w:val="00BD6A72"/>
    <w:rsid w:val="00BE0B7E"/>
    <w:rsid w:val="00BF24D9"/>
    <w:rsid w:val="00BF3E9E"/>
    <w:rsid w:val="00C074E6"/>
    <w:rsid w:val="00C139DA"/>
    <w:rsid w:val="00C14F59"/>
    <w:rsid w:val="00C36111"/>
    <w:rsid w:val="00C37E2D"/>
    <w:rsid w:val="00C40033"/>
    <w:rsid w:val="00C5604C"/>
    <w:rsid w:val="00C87251"/>
    <w:rsid w:val="00CB0163"/>
    <w:rsid w:val="00CC65BE"/>
    <w:rsid w:val="00CD3A6C"/>
    <w:rsid w:val="00CE359D"/>
    <w:rsid w:val="00CF0663"/>
    <w:rsid w:val="00CF342A"/>
    <w:rsid w:val="00D03015"/>
    <w:rsid w:val="00D04D48"/>
    <w:rsid w:val="00D2210C"/>
    <w:rsid w:val="00D24267"/>
    <w:rsid w:val="00D243C9"/>
    <w:rsid w:val="00D34357"/>
    <w:rsid w:val="00D41F01"/>
    <w:rsid w:val="00D4503F"/>
    <w:rsid w:val="00D47E48"/>
    <w:rsid w:val="00D526CB"/>
    <w:rsid w:val="00D534CE"/>
    <w:rsid w:val="00D62773"/>
    <w:rsid w:val="00D71BA4"/>
    <w:rsid w:val="00D87378"/>
    <w:rsid w:val="00D873DC"/>
    <w:rsid w:val="00D90666"/>
    <w:rsid w:val="00D915BA"/>
    <w:rsid w:val="00DA2B6E"/>
    <w:rsid w:val="00DC00FB"/>
    <w:rsid w:val="00DC2164"/>
    <w:rsid w:val="00DC2563"/>
    <w:rsid w:val="00DC7EFD"/>
    <w:rsid w:val="00DF4592"/>
    <w:rsid w:val="00DF7269"/>
    <w:rsid w:val="00E14A1E"/>
    <w:rsid w:val="00E235EE"/>
    <w:rsid w:val="00E2652A"/>
    <w:rsid w:val="00E3338D"/>
    <w:rsid w:val="00E40A71"/>
    <w:rsid w:val="00E4726D"/>
    <w:rsid w:val="00E5766F"/>
    <w:rsid w:val="00E91648"/>
    <w:rsid w:val="00E958E9"/>
    <w:rsid w:val="00EA336C"/>
    <w:rsid w:val="00EA567A"/>
    <w:rsid w:val="00EB07A3"/>
    <w:rsid w:val="00EB5BD3"/>
    <w:rsid w:val="00EB5BD8"/>
    <w:rsid w:val="00EC0705"/>
    <w:rsid w:val="00EC2B53"/>
    <w:rsid w:val="00ED1892"/>
    <w:rsid w:val="00ED1E87"/>
    <w:rsid w:val="00ED6789"/>
    <w:rsid w:val="00EE1CD1"/>
    <w:rsid w:val="00EE383E"/>
    <w:rsid w:val="00EF0557"/>
    <w:rsid w:val="00EF3678"/>
    <w:rsid w:val="00EF606C"/>
    <w:rsid w:val="00EF6F5A"/>
    <w:rsid w:val="00F148CF"/>
    <w:rsid w:val="00F21870"/>
    <w:rsid w:val="00F21B7A"/>
    <w:rsid w:val="00F223CB"/>
    <w:rsid w:val="00F3196D"/>
    <w:rsid w:val="00F34572"/>
    <w:rsid w:val="00F371D6"/>
    <w:rsid w:val="00F47322"/>
    <w:rsid w:val="00F47C7D"/>
    <w:rsid w:val="00F60752"/>
    <w:rsid w:val="00F62854"/>
    <w:rsid w:val="00F639C1"/>
    <w:rsid w:val="00F63AFB"/>
    <w:rsid w:val="00F657BC"/>
    <w:rsid w:val="00F84102"/>
    <w:rsid w:val="00F95FE6"/>
    <w:rsid w:val="00F96DC3"/>
    <w:rsid w:val="00F96FB4"/>
    <w:rsid w:val="00FA5358"/>
    <w:rsid w:val="00FB1A32"/>
    <w:rsid w:val="00FB6213"/>
    <w:rsid w:val="00FC7A71"/>
    <w:rsid w:val="00FD1009"/>
    <w:rsid w:val="00FD56D3"/>
    <w:rsid w:val="00FE1FBB"/>
    <w:rsid w:val="00FE5127"/>
    <w:rsid w:val="00FF1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TOCstyle"/>
    <w:next w:val="Normal"/>
    <w:link w:val="Heading1Char"/>
    <w:uiPriority w:val="9"/>
    <w:qFormat/>
    <w:rsid w:val="00B42C12"/>
    <w:pPr>
      <w:keepNext/>
      <w:keepLines/>
      <w:spacing w:before="120" w:line="300" w:lineRule="auto"/>
      <w:ind w:left="720" w:hanging="720"/>
      <w:outlineLvl w:val="0"/>
    </w:pPr>
    <w:rPr>
      <w:rFonts w:ascii="Arial Bold" w:eastAsiaTheme="majorEastAsia" w:hAnsi="Arial Bold" w:cstheme="majorBidi"/>
      <w:b/>
      <w:bCs/>
      <w:smallCaps/>
      <w:sz w:val="26"/>
      <w:szCs w:val="28"/>
    </w:rPr>
  </w:style>
  <w:style w:type="paragraph" w:styleId="Heading2">
    <w:name w:val="heading 2"/>
    <w:basedOn w:val="TOCstyle"/>
    <w:next w:val="ListParagraph"/>
    <w:link w:val="Heading2Char"/>
    <w:uiPriority w:val="9"/>
    <w:unhideWhenUsed/>
    <w:qFormat/>
    <w:rsid w:val="00EA336C"/>
    <w:pPr>
      <w:keepNext/>
      <w:keepLines/>
      <w:spacing w:before="120" w:line="300" w:lineRule="auto"/>
      <w:ind w:left="288"/>
      <w:outlineLvl w:val="1"/>
    </w:pPr>
    <w:rPr>
      <w:rFonts w:eastAsiaTheme="majorEastAsia" w:cstheme="majorBidi"/>
      <w:b/>
      <w:bCs/>
      <w:smallCap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940A9"/>
    <w:pPr>
      <w:spacing w:after="0" w:line="240" w:lineRule="auto"/>
    </w:pPr>
    <w:rPr>
      <w:rFonts w:ascii="Arial" w:hAnsi="Arial"/>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D62773"/>
    <w:rPr>
      <w:color w:val="0000FF" w:themeColor="hyperlink"/>
      <w:u w:val="single"/>
    </w:rPr>
  </w:style>
  <w:style w:type="paragraph" w:styleId="Header">
    <w:name w:val="header"/>
    <w:basedOn w:val="Normal"/>
    <w:link w:val="HeaderChar"/>
    <w:uiPriority w:val="99"/>
    <w:unhideWhenUsed/>
    <w:rsid w:val="001E6F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6FF3"/>
  </w:style>
  <w:style w:type="paragraph" w:styleId="Footer">
    <w:name w:val="footer"/>
    <w:basedOn w:val="Normal"/>
    <w:link w:val="FooterChar"/>
    <w:uiPriority w:val="99"/>
    <w:unhideWhenUsed/>
    <w:rsid w:val="001E6F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6FF3"/>
  </w:style>
  <w:style w:type="character" w:styleId="FollowedHyperlink">
    <w:name w:val="FollowedHyperlink"/>
    <w:basedOn w:val="DefaultParagraphFont"/>
    <w:uiPriority w:val="99"/>
    <w:semiHidden/>
    <w:unhideWhenUsed/>
    <w:rsid w:val="005E5C86"/>
    <w:rPr>
      <w:color w:val="800080" w:themeColor="followedHyperlink"/>
      <w:u w:val="single"/>
    </w:rPr>
  </w:style>
  <w:style w:type="paragraph" w:customStyle="1" w:styleId="TOCstyle">
    <w:name w:val="TOC_style"/>
    <w:basedOn w:val="Normal"/>
    <w:rsid w:val="00543510"/>
    <w:pPr>
      <w:widowControl w:val="0"/>
      <w:tabs>
        <w:tab w:val="left" w:pos="630"/>
        <w:tab w:val="right" w:leader="dot" w:pos="9360"/>
      </w:tabs>
      <w:spacing w:after="0" w:line="480" w:lineRule="auto"/>
    </w:pPr>
    <w:rPr>
      <w:rFonts w:ascii="Arial" w:eastAsia="Times New Roman" w:hAnsi="Arial" w:cs="Times New Roman"/>
      <w:snapToGrid w:val="0"/>
      <w:szCs w:val="20"/>
    </w:rPr>
  </w:style>
  <w:style w:type="paragraph" w:styleId="BalloonText">
    <w:name w:val="Balloon Text"/>
    <w:basedOn w:val="Normal"/>
    <w:link w:val="BalloonTextChar"/>
    <w:uiPriority w:val="99"/>
    <w:semiHidden/>
    <w:unhideWhenUsed/>
    <w:rsid w:val="00231A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1A01"/>
    <w:rPr>
      <w:rFonts w:ascii="Tahoma" w:hAnsi="Tahoma" w:cs="Tahoma"/>
      <w:sz w:val="16"/>
      <w:szCs w:val="16"/>
    </w:rPr>
  </w:style>
  <w:style w:type="character" w:styleId="CommentReference">
    <w:name w:val="annotation reference"/>
    <w:basedOn w:val="DefaultParagraphFont"/>
    <w:semiHidden/>
    <w:unhideWhenUsed/>
    <w:rsid w:val="00317E6B"/>
    <w:rPr>
      <w:sz w:val="16"/>
      <w:szCs w:val="16"/>
    </w:rPr>
  </w:style>
  <w:style w:type="paragraph" w:styleId="CommentText">
    <w:name w:val="annotation text"/>
    <w:basedOn w:val="Normal"/>
    <w:link w:val="CommentTextChar"/>
    <w:semiHidden/>
    <w:unhideWhenUsed/>
    <w:rsid w:val="00317E6B"/>
    <w:pPr>
      <w:spacing w:line="240" w:lineRule="auto"/>
    </w:pPr>
    <w:rPr>
      <w:sz w:val="20"/>
      <w:szCs w:val="20"/>
    </w:rPr>
  </w:style>
  <w:style w:type="character" w:customStyle="1" w:styleId="CommentTextChar">
    <w:name w:val="Comment Text Char"/>
    <w:basedOn w:val="DefaultParagraphFont"/>
    <w:link w:val="CommentText"/>
    <w:uiPriority w:val="99"/>
    <w:semiHidden/>
    <w:rsid w:val="00317E6B"/>
    <w:rPr>
      <w:sz w:val="20"/>
      <w:szCs w:val="20"/>
    </w:rPr>
  </w:style>
  <w:style w:type="paragraph" w:styleId="CommentSubject">
    <w:name w:val="annotation subject"/>
    <w:basedOn w:val="CommentText"/>
    <w:next w:val="CommentText"/>
    <w:link w:val="CommentSubjectChar"/>
    <w:uiPriority w:val="99"/>
    <w:semiHidden/>
    <w:unhideWhenUsed/>
    <w:rsid w:val="00317E6B"/>
    <w:rPr>
      <w:b/>
      <w:bCs/>
    </w:rPr>
  </w:style>
  <w:style w:type="character" w:customStyle="1" w:styleId="CommentSubjectChar">
    <w:name w:val="Comment Subject Char"/>
    <w:basedOn w:val="CommentTextChar"/>
    <w:link w:val="CommentSubject"/>
    <w:uiPriority w:val="99"/>
    <w:semiHidden/>
    <w:rsid w:val="00317E6B"/>
    <w:rPr>
      <w:b/>
      <w:bCs/>
      <w:sz w:val="20"/>
      <w:szCs w:val="20"/>
    </w:rPr>
  </w:style>
  <w:style w:type="character" w:styleId="PlaceholderText">
    <w:name w:val="Placeholder Text"/>
    <w:basedOn w:val="DefaultParagraphFont"/>
    <w:uiPriority w:val="99"/>
    <w:semiHidden/>
    <w:rsid w:val="005709CA"/>
    <w:rPr>
      <w:color w:val="808080"/>
    </w:rPr>
  </w:style>
  <w:style w:type="paragraph" w:customStyle="1" w:styleId="ERPheader">
    <w:name w:val="ERP_header"/>
    <w:basedOn w:val="Normal"/>
    <w:rsid w:val="00EC2B53"/>
    <w:pPr>
      <w:keepNext/>
      <w:widowControl w:val="0"/>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spacing w:before="360" w:after="160" w:line="240" w:lineRule="auto"/>
    </w:pPr>
    <w:rPr>
      <w:rFonts w:ascii="Times New Roman" w:eastAsia="Times New Roman" w:hAnsi="Times New Roman" w:cs="Times New Roman"/>
      <w:b/>
      <w:snapToGrid w:val="0"/>
      <w:szCs w:val="20"/>
    </w:rPr>
  </w:style>
  <w:style w:type="paragraph" w:styleId="ListParagraph">
    <w:name w:val="List Paragraph"/>
    <w:basedOn w:val="Normal"/>
    <w:uiPriority w:val="34"/>
    <w:qFormat/>
    <w:rsid w:val="00CF342A"/>
    <w:pPr>
      <w:ind w:left="720"/>
      <w:contextualSpacing/>
    </w:pPr>
  </w:style>
  <w:style w:type="paragraph" w:customStyle="1" w:styleId="TableHeading">
    <w:name w:val="Table Heading"/>
    <w:basedOn w:val="Normal"/>
    <w:rsid w:val="003B634E"/>
    <w:pPr>
      <w:widowControl w:val="0"/>
      <w:suppressLineNumbers/>
      <w:suppressAutoHyphens/>
      <w:spacing w:after="0" w:line="240" w:lineRule="auto"/>
      <w:jc w:val="center"/>
    </w:pPr>
    <w:rPr>
      <w:rFonts w:ascii="Arial" w:eastAsia="DejaVu LGC Sans" w:hAnsi="Arial" w:cs="Times New Roman"/>
      <w:b/>
      <w:bCs/>
      <w:kern w:val="1"/>
      <w:sz w:val="24"/>
      <w:szCs w:val="24"/>
    </w:rPr>
  </w:style>
  <w:style w:type="paragraph" w:styleId="Revision">
    <w:name w:val="Revision"/>
    <w:hidden/>
    <w:uiPriority w:val="99"/>
    <w:semiHidden/>
    <w:rsid w:val="008E6F01"/>
    <w:pPr>
      <w:spacing w:after="0" w:line="240" w:lineRule="auto"/>
    </w:pPr>
  </w:style>
  <w:style w:type="character" w:styleId="Strong">
    <w:name w:val="Strong"/>
    <w:basedOn w:val="DefaultParagraphFont"/>
    <w:qFormat/>
    <w:rsid w:val="008940A9"/>
    <w:rPr>
      <w:rFonts w:ascii="Arial" w:hAnsi="Arial"/>
      <w:bCs/>
      <w:sz w:val="24"/>
    </w:rPr>
  </w:style>
  <w:style w:type="character" w:customStyle="1" w:styleId="Heading1Char">
    <w:name w:val="Heading 1 Char"/>
    <w:basedOn w:val="DefaultParagraphFont"/>
    <w:link w:val="Heading1"/>
    <w:uiPriority w:val="9"/>
    <w:rsid w:val="00B42C12"/>
    <w:rPr>
      <w:rFonts w:ascii="Arial Bold" w:eastAsiaTheme="majorEastAsia" w:hAnsi="Arial Bold" w:cstheme="majorBidi"/>
      <w:b/>
      <w:bCs/>
      <w:smallCaps/>
      <w:snapToGrid w:val="0"/>
      <w:sz w:val="26"/>
      <w:szCs w:val="28"/>
    </w:rPr>
  </w:style>
  <w:style w:type="paragraph" w:styleId="TOC1">
    <w:name w:val="toc 1"/>
    <w:basedOn w:val="Normal"/>
    <w:next w:val="Normal"/>
    <w:autoRedefine/>
    <w:uiPriority w:val="39"/>
    <w:unhideWhenUsed/>
    <w:qFormat/>
    <w:rsid w:val="00FE1FBB"/>
    <w:pPr>
      <w:tabs>
        <w:tab w:val="right" w:leader="dot" w:pos="10790"/>
      </w:tabs>
      <w:spacing w:before="120" w:after="120" w:line="480" w:lineRule="auto"/>
      <w:ind w:left="720" w:hanging="720"/>
    </w:pPr>
    <w:rPr>
      <w:rFonts w:ascii="Arial Bold" w:hAnsi="Arial Bold"/>
      <w:b/>
      <w:bCs/>
      <w:caps/>
      <w:sz w:val="24"/>
      <w:szCs w:val="20"/>
    </w:rPr>
  </w:style>
  <w:style w:type="paragraph" w:styleId="TOC2">
    <w:name w:val="toc 2"/>
    <w:basedOn w:val="Normal"/>
    <w:next w:val="Normal"/>
    <w:autoRedefine/>
    <w:uiPriority w:val="39"/>
    <w:unhideWhenUsed/>
    <w:rsid w:val="004558A5"/>
    <w:pPr>
      <w:tabs>
        <w:tab w:val="left" w:pos="720"/>
        <w:tab w:val="right" w:leader="dot" w:pos="10790"/>
      </w:tabs>
      <w:spacing w:after="0" w:line="240" w:lineRule="auto"/>
      <w:ind w:left="220"/>
    </w:pPr>
    <w:rPr>
      <w:rFonts w:ascii="Arial" w:hAnsi="Arial"/>
      <w:smallCaps/>
      <w:sz w:val="24"/>
      <w:szCs w:val="20"/>
    </w:rPr>
  </w:style>
  <w:style w:type="paragraph" w:styleId="TOC3">
    <w:name w:val="toc 3"/>
    <w:basedOn w:val="Normal"/>
    <w:next w:val="Normal"/>
    <w:autoRedefine/>
    <w:uiPriority w:val="39"/>
    <w:unhideWhenUsed/>
    <w:rsid w:val="00751721"/>
    <w:pPr>
      <w:spacing w:after="0"/>
      <w:ind w:left="440"/>
    </w:pPr>
    <w:rPr>
      <w:i/>
      <w:iCs/>
      <w:sz w:val="20"/>
      <w:szCs w:val="20"/>
    </w:rPr>
  </w:style>
  <w:style w:type="paragraph" w:styleId="TOC4">
    <w:name w:val="toc 4"/>
    <w:basedOn w:val="Normal"/>
    <w:next w:val="Normal"/>
    <w:autoRedefine/>
    <w:uiPriority w:val="39"/>
    <w:unhideWhenUsed/>
    <w:rsid w:val="00751721"/>
    <w:pPr>
      <w:spacing w:after="0"/>
      <w:ind w:left="660"/>
    </w:pPr>
    <w:rPr>
      <w:sz w:val="18"/>
      <w:szCs w:val="18"/>
    </w:rPr>
  </w:style>
  <w:style w:type="paragraph" w:styleId="TOC5">
    <w:name w:val="toc 5"/>
    <w:basedOn w:val="Normal"/>
    <w:next w:val="Normal"/>
    <w:autoRedefine/>
    <w:uiPriority w:val="39"/>
    <w:unhideWhenUsed/>
    <w:rsid w:val="00751721"/>
    <w:pPr>
      <w:spacing w:after="0"/>
      <w:ind w:left="880"/>
    </w:pPr>
    <w:rPr>
      <w:sz w:val="18"/>
      <w:szCs w:val="18"/>
    </w:rPr>
  </w:style>
  <w:style w:type="paragraph" w:styleId="TOC6">
    <w:name w:val="toc 6"/>
    <w:basedOn w:val="Normal"/>
    <w:next w:val="Normal"/>
    <w:autoRedefine/>
    <w:uiPriority w:val="39"/>
    <w:unhideWhenUsed/>
    <w:rsid w:val="00751721"/>
    <w:pPr>
      <w:spacing w:after="0"/>
      <w:ind w:left="1100"/>
    </w:pPr>
    <w:rPr>
      <w:sz w:val="18"/>
      <w:szCs w:val="18"/>
    </w:rPr>
  </w:style>
  <w:style w:type="paragraph" w:styleId="TOC7">
    <w:name w:val="toc 7"/>
    <w:basedOn w:val="Normal"/>
    <w:next w:val="Normal"/>
    <w:autoRedefine/>
    <w:uiPriority w:val="39"/>
    <w:unhideWhenUsed/>
    <w:rsid w:val="00751721"/>
    <w:pPr>
      <w:spacing w:after="0"/>
      <w:ind w:left="1320"/>
    </w:pPr>
    <w:rPr>
      <w:sz w:val="18"/>
      <w:szCs w:val="18"/>
    </w:rPr>
  </w:style>
  <w:style w:type="paragraph" w:styleId="TOC8">
    <w:name w:val="toc 8"/>
    <w:basedOn w:val="Normal"/>
    <w:next w:val="Normal"/>
    <w:autoRedefine/>
    <w:uiPriority w:val="39"/>
    <w:unhideWhenUsed/>
    <w:rsid w:val="00751721"/>
    <w:pPr>
      <w:spacing w:after="0"/>
      <w:ind w:left="1540"/>
    </w:pPr>
    <w:rPr>
      <w:sz w:val="18"/>
      <w:szCs w:val="18"/>
    </w:rPr>
  </w:style>
  <w:style w:type="paragraph" w:styleId="TOC9">
    <w:name w:val="toc 9"/>
    <w:basedOn w:val="Normal"/>
    <w:next w:val="Normal"/>
    <w:autoRedefine/>
    <w:uiPriority w:val="39"/>
    <w:unhideWhenUsed/>
    <w:rsid w:val="00751721"/>
    <w:pPr>
      <w:spacing w:after="0"/>
      <w:ind w:left="1760"/>
    </w:pPr>
    <w:rPr>
      <w:sz w:val="18"/>
      <w:szCs w:val="18"/>
    </w:rPr>
  </w:style>
  <w:style w:type="character" w:styleId="Emphasis">
    <w:name w:val="Emphasis"/>
    <w:basedOn w:val="DefaultParagraphFont"/>
    <w:uiPriority w:val="20"/>
    <w:qFormat/>
    <w:rsid w:val="008940A9"/>
    <w:rPr>
      <w:i/>
      <w:iCs/>
    </w:rPr>
  </w:style>
  <w:style w:type="paragraph" w:styleId="TOCHeading">
    <w:name w:val="TOC Heading"/>
    <w:basedOn w:val="Heading1"/>
    <w:next w:val="Normal"/>
    <w:uiPriority w:val="39"/>
    <w:unhideWhenUsed/>
    <w:qFormat/>
    <w:rsid w:val="004558A5"/>
    <w:pPr>
      <w:outlineLvl w:val="9"/>
    </w:pPr>
    <w:rPr>
      <w:rFonts w:asciiTheme="majorHAnsi" w:hAnsiTheme="majorHAnsi"/>
      <w:color w:val="365F91" w:themeColor="accent1" w:themeShade="BF"/>
      <w:sz w:val="28"/>
    </w:rPr>
  </w:style>
  <w:style w:type="paragraph" w:styleId="BodyText">
    <w:name w:val="Body Text"/>
    <w:basedOn w:val="Normal"/>
    <w:link w:val="BodyTextChar"/>
    <w:rsid w:val="00EA336C"/>
    <w:pPr>
      <w:spacing w:after="0" w:line="240" w:lineRule="auto"/>
    </w:pPr>
    <w:rPr>
      <w:rFonts w:ascii="Times New Roman" w:eastAsia="Times New Roman" w:hAnsi="Times New Roman" w:cs="Times New Roman"/>
      <w:color w:val="000000"/>
      <w:sz w:val="24"/>
      <w:szCs w:val="24"/>
    </w:rPr>
  </w:style>
  <w:style w:type="character" w:customStyle="1" w:styleId="Heading2Char">
    <w:name w:val="Heading 2 Char"/>
    <w:basedOn w:val="DefaultParagraphFont"/>
    <w:link w:val="Heading2"/>
    <w:uiPriority w:val="9"/>
    <w:rsid w:val="00EA336C"/>
    <w:rPr>
      <w:rFonts w:ascii="Arial" w:eastAsiaTheme="majorEastAsia" w:hAnsi="Arial" w:cstheme="majorBidi"/>
      <w:b/>
      <w:bCs/>
      <w:smallCaps/>
      <w:snapToGrid w:val="0"/>
      <w:sz w:val="24"/>
      <w:szCs w:val="26"/>
    </w:rPr>
  </w:style>
  <w:style w:type="character" w:customStyle="1" w:styleId="BodyTextChar">
    <w:name w:val="Body Text Char"/>
    <w:basedOn w:val="DefaultParagraphFont"/>
    <w:link w:val="BodyText"/>
    <w:rsid w:val="00EA336C"/>
    <w:rPr>
      <w:rFonts w:ascii="Times New Roman" w:eastAsia="Times New Roman" w:hAnsi="Times New Roman" w:cs="Times New Roman"/>
      <w:color w:val="000000"/>
      <w:sz w:val="24"/>
      <w:szCs w:val="24"/>
    </w:rPr>
  </w:style>
  <w:style w:type="paragraph" w:styleId="BodyText3">
    <w:name w:val="Body Text 3"/>
    <w:basedOn w:val="Normal"/>
    <w:link w:val="BodyText3Char"/>
    <w:rsid w:val="00EA336C"/>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EA336C"/>
    <w:rPr>
      <w:rFonts w:ascii="Times New Roman" w:eastAsia="Times New Roman" w:hAnsi="Times New Roman" w:cs="Times New Roman"/>
      <w:sz w:val="16"/>
      <w:szCs w:val="16"/>
    </w:rPr>
  </w:style>
  <w:style w:type="paragraph" w:customStyle="1" w:styleId="QuickA">
    <w:name w:val="Quick A."/>
    <w:basedOn w:val="Normal"/>
    <w:rsid w:val="00EA336C"/>
    <w:pPr>
      <w:widowControl w:val="0"/>
      <w:numPr>
        <w:numId w:val="7"/>
      </w:numPr>
      <w:spacing w:after="0" w:line="240" w:lineRule="auto"/>
    </w:pPr>
    <w:rPr>
      <w:rFonts w:ascii="CG Times" w:eastAsia="Times New Roman" w:hAnsi="CG Times" w:cs="Times New Roman"/>
      <w:snapToGrid w:val="0"/>
      <w:sz w:val="24"/>
      <w:szCs w:val="20"/>
    </w:rPr>
  </w:style>
  <w:style w:type="paragraph" w:styleId="BodyText2">
    <w:name w:val="Body Text 2"/>
    <w:basedOn w:val="Normal"/>
    <w:link w:val="BodyText2Char"/>
    <w:uiPriority w:val="99"/>
    <w:semiHidden/>
    <w:unhideWhenUsed/>
    <w:rsid w:val="005115FA"/>
    <w:pPr>
      <w:spacing w:after="120" w:line="480" w:lineRule="auto"/>
    </w:pPr>
  </w:style>
  <w:style w:type="character" w:customStyle="1" w:styleId="BodyText2Char">
    <w:name w:val="Body Text 2 Char"/>
    <w:basedOn w:val="DefaultParagraphFont"/>
    <w:link w:val="BodyText2"/>
    <w:uiPriority w:val="99"/>
    <w:semiHidden/>
    <w:rsid w:val="005115FA"/>
  </w:style>
  <w:style w:type="paragraph" w:styleId="BodyTextIndent">
    <w:name w:val="Body Text Indent"/>
    <w:basedOn w:val="Normal"/>
    <w:link w:val="BodyTextIndentChar"/>
    <w:uiPriority w:val="99"/>
    <w:semiHidden/>
    <w:unhideWhenUsed/>
    <w:rsid w:val="005115FA"/>
    <w:pPr>
      <w:spacing w:after="120"/>
      <w:ind w:left="360"/>
    </w:pPr>
  </w:style>
  <w:style w:type="character" w:customStyle="1" w:styleId="BodyTextIndentChar">
    <w:name w:val="Body Text Indent Char"/>
    <w:basedOn w:val="DefaultParagraphFont"/>
    <w:link w:val="BodyTextIndent"/>
    <w:uiPriority w:val="99"/>
    <w:semiHidden/>
    <w:rsid w:val="005115FA"/>
  </w:style>
  <w:style w:type="paragraph" w:customStyle="1" w:styleId="Default">
    <w:name w:val="Default"/>
    <w:rsid w:val="005115F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rmalWeb">
    <w:name w:val="Normal (Web)"/>
    <w:basedOn w:val="Normal"/>
    <w:uiPriority w:val="99"/>
    <w:rsid w:val="005115F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TOCstyle"/>
    <w:next w:val="Normal"/>
    <w:link w:val="Heading1Char"/>
    <w:uiPriority w:val="9"/>
    <w:qFormat/>
    <w:rsid w:val="00B42C12"/>
    <w:pPr>
      <w:keepNext/>
      <w:keepLines/>
      <w:spacing w:before="120" w:line="300" w:lineRule="auto"/>
      <w:ind w:left="720" w:hanging="720"/>
      <w:outlineLvl w:val="0"/>
    </w:pPr>
    <w:rPr>
      <w:rFonts w:ascii="Arial Bold" w:eastAsiaTheme="majorEastAsia" w:hAnsi="Arial Bold" w:cstheme="majorBidi"/>
      <w:b/>
      <w:bCs/>
      <w:smallCaps/>
      <w:sz w:val="26"/>
      <w:szCs w:val="28"/>
    </w:rPr>
  </w:style>
  <w:style w:type="paragraph" w:styleId="Heading2">
    <w:name w:val="heading 2"/>
    <w:basedOn w:val="TOCstyle"/>
    <w:next w:val="ListParagraph"/>
    <w:link w:val="Heading2Char"/>
    <w:uiPriority w:val="9"/>
    <w:unhideWhenUsed/>
    <w:qFormat/>
    <w:rsid w:val="00EA336C"/>
    <w:pPr>
      <w:keepNext/>
      <w:keepLines/>
      <w:spacing w:before="120" w:line="300" w:lineRule="auto"/>
      <w:ind w:left="288"/>
      <w:outlineLvl w:val="1"/>
    </w:pPr>
    <w:rPr>
      <w:rFonts w:eastAsiaTheme="majorEastAsia" w:cstheme="majorBidi"/>
      <w:b/>
      <w:bCs/>
      <w:smallCap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940A9"/>
    <w:pPr>
      <w:spacing w:after="0" w:line="240" w:lineRule="auto"/>
    </w:pPr>
    <w:rPr>
      <w:rFonts w:ascii="Arial" w:hAnsi="Arial"/>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D62773"/>
    <w:rPr>
      <w:color w:val="0000FF" w:themeColor="hyperlink"/>
      <w:u w:val="single"/>
    </w:rPr>
  </w:style>
  <w:style w:type="paragraph" w:styleId="Header">
    <w:name w:val="header"/>
    <w:basedOn w:val="Normal"/>
    <w:link w:val="HeaderChar"/>
    <w:uiPriority w:val="99"/>
    <w:unhideWhenUsed/>
    <w:rsid w:val="001E6F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6FF3"/>
  </w:style>
  <w:style w:type="paragraph" w:styleId="Footer">
    <w:name w:val="footer"/>
    <w:basedOn w:val="Normal"/>
    <w:link w:val="FooterChar"/>
    <w:uiPriority w:val="99"/>
    <w:unhideWhenUsed/>
    <w:rsid w:val="001E6F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6FF3"/>
  </w:style>
  <w:style w:type="character" w:styleId="FollowedHyperlink">
    <w:name w:val="FollowedHyperlink"/>
    <w:basedOn w:val="DefaultParagraphFont"/>
    <w:uiPriority w:val="99"/>
    <w:semiHidden/>
    <w:unhideWhenUsed/>
    <w:rsid w:val="005E5C86"/>
    <w:rPr>
      <w:color w:val="800080" w:themeColor="followedHyperlink"/>
      <w:u w:val="single"/>
    </w:rPr>
  </w:style>
  <w:style w:type="paragraph" w:customStyle="1" w:styleId="TOCstyle">
    <w:name w:val="TOC_style"/>
    <w:basedOn w:val="Normal"/>
    <w:rsid w:val="00543510"/>
    <w:pPr>
      <w:widowControl w:val="0"/>
      <w:tabs>
        <w:tab w:val="left" w:pos="630"/>
        <w:tab w:val="right" w:leader="dot" w:pos="9360"/>
      </w:tabs>
      <w:spacing w:after="0" w:line="480" w:lineRule="auto"/>
    </w:pPr>
    <w:rPr>
      <w:rFonts w:ascii="Arial" w:eastAsia="Times New Roman" w:hAnsi="Arial" w:cs="Times New Roman"/>
      <w:snapToGrid w:val="0"/>
      <w:szCs w:val="20"/>
    </w:rPr>
  </w:style>
  <w:style w:type="paragraph" w:styleId="BalloonText">
    <w:name w:val="Balloon Text"/>
    <w:basedOn w:val="Normal"/>
    <w:link w:val="BalloonTextChar"/>
    <w:uiPriority w:val="99"/>
    <w:semiHidden/>
    <w:unhideWhenUsed/>
    <w:rsid w:val="00231A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1A01"/>
    <w:rPr>
      <w:rFonts w:ascii="Tahoma" w:hAnsi="Tahoma" w:cs="Tahoma"/>
      <w:sz w:val="16"/>
      <w:szCs w:val="16"/>
    </w:rPr>
  </w:style>
  <w:style w:type="character" w:styleId="CommentReference">
    <w:name w:val="annotation reference"/>
    <w:basedOn w:val="DefaultParagraphFont"/>
    <w:semiHidden/>
    <w:unhideWhenUsed/>
    <w:rsid w:val="00317E6B"/>
    <w:rPr>
      <w:sz w:val="16"/>
      <w:szCs w:val="16"/>
    </w:rPr>
  </w:style>
  <w:style w:type="paragraph" w:styleId="CommentText">
    <w:name w:val="annotation text"/>
    <w:basedOn w:val="Normal"/>
    <w:link w:val="CommentTextChar"/>
    <w:semiHidden/>
    <w:unhideWhenUsed/>
    <w:rsid w:val="00317E6B"/>
    <w:pPr>
      <w:spacing w:line="240" w:lineRule="auto"/>
    </w:pPr>
    <w:rPr>
      <w:sz w:val="20"/>
      <w:szCs w:val="20"/>
    </w:rPr>
  </w:style>
  <w:style w:type="character" w:customStyle="1" w:styleId="CommentTextChar">
    <w:name w:val="Comment Text Char"/>
    <w:basedOn w:val="DefaultParagraphFont"/>
    <w:link w:val="CommentText"/>
    <w:uiPriority w:val="99"/>
    <w:semiHidden/>
    <w:rsid w:val="00317E6B"/>
    <w:rPr>
      <w:sz w:val="20"/>
      <w:szCs w:val="20"/>
    </w:rPr>
  </w:style>
  <w:style w:type="paragraph" w:styleId="CommentSubject">
    <w:name w:val="annotation subject"/>
    <w:basedOn w:val="CommentText"/>
    <w:next w:val="CommentText"/>
    <w:link w:val="CommentSubjectChar"/>
    <w:uiPriority w:val="99"/>
    <w:semiHidden/>
    <w:unhideWhenUsed/>
    <w:rsid w:val="00317E6B"/>
    <w:rPr>
      <w:b/>
      <w:bCs/>
    </w:rPr>
  </w:style>
  <w:style w:type="character" w:customStyle="1" w:styleId="CommentSubjectChar">
    <w:name w:val="Comment Subject Char"/>
    <w:basedOn w:val="CommentTextChar"/>
    <w:link w:val="CommentSubject"/>
    <w:uiPriority w:val="99"/>
    <w:semiHidden/>
    <w:rsid w:val="00317E6B"/>
    <w:rPr>
      <w:b/>
      <w:bCs/>
      <w:sz w:val="20"/>
      <w:szCs w:val="20"/>
    </w:rPr>
  </w:style>
  <w:style w:type="character" w:styleId="PlaceholderText">
    <w:name w:val="Placeholder Text"/>
    <w:basedOn w:val="DefaultParagraphFont"/>
    <w:uiPriority w:val="99"/>
    <w:semiHidden/>
    <w:rsid w:val="005709CA"/>
    <w:rPr>
      <w:color w:val="808080"/>
    </w:rPr>
  </w:style>
  <w:style w:type="paragraph" w:customStyle="1" w:styleId="ERPheader">
    <w:name w:val="ERP_header"/>
    <w:basedOn w:val="Normal"/>
    <w:rsid w:val="00EC2B53"/>
    <w:pPr>
      <w:keepNext/>
      <w:widowControl w:val="0"/>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spacing w:before="360" w:after="160" w:line="240" w:lineRule="auto"/>
    </w:pPr>
    <w:rPr>
      <w:rFonts w:ascii="Times New Roman" w:eastAsia="Times New Roman" w:hAnsi="Times New Roman" w:cs="Times New Roman"/>
      <w:b/>
      <w:snapToGrid w:val="0"/>
      <w:szCs w:val="20"/>
    </w:rPr>
  </w:style>
  <w:style w:type="paragraph" w:styleId="ListParagraph">
    <w:name w:val="List Paragraph"/>
    <w:basedOn w:val="Normal"/>
    <w:uiPriority w:val="34"/>
    <w:qFormat/>
    <w:rsid w:val="00CF342A"/>
    <w:pPr>
      <w:ind w:left="720"/>
      <w:contextualSpacing/>
    </w:pPr>
  </w:style>
  <w:style w:type="paragraph" w:customStyle="1" w:styleId="TableHeading">
    <w:name w:val="Table Heading"/>
    <w:basedOn w:val="Normal"/>
    <w:rsid w:val="003B634E"/>
    <w:pPr>
      <w:widowControl w:val="0"/>
      <w:suppressLineNumbers/>
      <w:suppressAutoHyphens/>
      <w:spacing w:after="0" w:line="240" w:lineRule="auto"/>
      <w:jc w:val="center"/>
    </w:pPr>
    <w:rPr>
      <w:rFonts w:ascii="Arial" w:eastAsia="DejaVu LGC Sans" w:hAnsi="Arial" w:cs="Times New Roman"/>
      <w:b/>
      <w:bCs/>
      <w:kern w:val="1"/>
      <w:sz w:val="24"/>
      <w:szCs w:val="24"/>
    </w:rPr>
  </w:style>
  <w:style w:type="paragraph" w:styleId="Revision">
    <w:name w:val="Revision"/>
    <w:hidden/>
    <w:uiPriority w:val="99"/>
    <w:semiHidden/>
    <w:rsid w:val="008E6F01"/>
    <w:pPr>
      <w:spacing w:after="0" w:line="240" w:lineRule="auto"/>
    </w:pPr>
  </w:style>
  <w:style w:type="character" w:styleId="Strong">
    <w:name w:val="Strong"/>
    <w:basedOn w:val="DefaultParagraphFont"/>
    <w:qFormat/>
    <w:rsid w:val="008940A9"/>
    <w:rPr>
      <w:rFonts w:ascii="Arial" w:hAnsi="Arial"/>
      <w:bCs/>
      <w:sz w:val="24"/>
    </w:rPr>
  </w:style>
  <w:style w:type="character" w:customStyle="1" w:styleId="Heading1Char">
    <w:name w:val="Heading 1 Char"/>
    <w:basedOn w:val="DefaultParagraphFont"/>
    <w:link w:val="Heading1"/>
    <w:uiPriority w:val="9"/>
    <w:rsid w:val="00B42C12"/>
    <w:rPr>
      <w:rFonts w:ascii="Arial Bold" w:eastAsiaTheme="majorEastAsia" w:hAnsi="Arial Bold" w:cstheme="majorBidi"/>
      <w:b/>
      <w:bCs/>
      <w:smallCaps/>
      <w:snapToGrid w:val="0"/>
      <w:sz w:val="26"/>
      <w:szCs w:val="28"/>
    </w:rPr>
  </w:style>
  <w:style w:type="paragraph" w:styleId="TOC1">
    <w:name w:val="toc 1"/>
    <w:basedOn w:val="Normal"/>
    <w:next w:val="Normal"/>
    <w:autoRedefine/>
    <w:uiPriority w:val="39"/>
    <w:unhideWhenUsed/>
    <w:qFormat/>
    <w:rsid w:val="00FE1FBB"/>
    <w:pPr>
      <w:tabs>
        <w:tab w:val="right" w:leader="dot" w:pos="10790"/>
      </w:tabs>
      <w:spacing w:before="120" w:after="120" w:line="480" w:lineRule="auto"/>
      <w:ind w:left="720" w:hanging="720"/>
    </w:pPr>
    <w:rPr>
      <w:rFonts w:ascii="Arial Bold" w:hAnsi="Arial Bold"/>
      <w:b/>
      <w:bCs/>
      <w:caps/>
      <w:sz w:val="24"/>
      <w:szCs w:val="20"/>
    </w:rPr>
  </w:style>
  <w:style w:type="paragraph" w:styleId="TOC2">
    <w:name w:val="toc 2"/>
    <w:basedOn w:val="Normal"/>
    <w:next w:val="Normal"/>
    <w:autoRedefine/>
    <w:uiPriority w:val="39"/>
    <w:unhideWhenUsed/>
    <w:rsid w:val="004558A5"/>
    <w:pPr>
      <w:tabs>
        <w:tab w:val="left" w:pos="720"/>
        <w:tab w:val="right" w:leader="dot" w:pos="10790"/>
      </w:tabs>
      <w:spacing w:after="0" w:line="240" w:lineRule="auto"/>
      <w:ind w:left="220"/>
    </w:pPr>
    <w:rPr>
      <w:rFonts w:ascii="Arial" w:hAnsi="Arial"/>
      <w:smallCaps/>
      <w:sz w:val="24"/>
      <w:szCs w:val="20"/>
    </w:rPr>
  </w:style>
  <w:style w:type="paragraph" w:styleId="TOC3">
    <w:name w:val="toc 3"/>
    <w:basedOn w:val="Normal"/>
    <w:next w:val="Normal"/>
    <w:autoRedefine/>
    <w:uiPriority w:val="39"/>
    <w:unhideWhenUsed/>
    <w:rsid w:val="00751721"/>
    <w:pPr>
      <w:spacing w:after="0"/>
      <w:ind w:left="440"/>
    </w:pPr>
    <w:rPr>
      <w:i/>
      <w:iCs/>
      <w:sz w:val="20"/>
      <w:szCs w:val="20"/>
    </w:rPr>
  </w:style>
  <w:style w:type="paragraph" w:styleId="TOC4">
    <w:name w:val="toc 4"/>
    <w:basedOn w:val="Normal"/>
    <w:next w:val="Normal"/>
    <w:autoRedefine/>
    <w:uiPriority w:val="39"/>
    <w:unhideWhenUsed/>
    <w:rsid w:val="00751721"/>
    <w:pPr>
      <w:spacing w:after="0"/>
      <w:ind w:left="660"/>
    </w:pPr>
    <w:rPr>
      <w:sz w:val="18"/>
      <w:szCs w:val="18"/>
    </w:rPr>
  </w:style>
  <w:style w:type="paragraph" w:styleId="TOC5">
    <w:name w:val="toc 5"/>
    <w:basedOn w:val="Normal"/>
    <w:next w:val="Normal"/>
    <w:autoRedefine/>
    <w:uiPriority w:val="39"/>
    <w:unhideWhenUsed/>
    <w:rsid w:val="00751721"/>
    <w:pPr>
      <w:spacing w:after="0"/>
      <w:ind w:left="880"/>
    </w:pPr>
    <w:rPr>
      <w:sz w:val="18"/>
      <w:szCs w:val="18"/>
    </w:rPr>
  </w:style>
  <w:style w:type="paragraph" w:styleId="TOC6">
    <w:name w:val="toc 6"/>
    <w:basedOn w:val="Normal"/>
    <w:next w:val="Normal"/>
    <w:autoRedefine/>
    <w:uiPriority w:val="39"/>
    <w:unhideWhenUsed/>
    <w:rsid w:val="00751721"/>
    <w:pPr>
      <w:spacing w:after="0"/>
      <w:ind w:left="1100"/>
    </w:pPr>
    <w:rPr>
      <w:sz w:val="18"/>
      <w:szCs w:val="18"/>
    </w:rPr>
  </w:style>
  <w:style w:type="paragraph" w:styleId="TOC7">
    <w:name w:val="toc 7"/>
    <w:basedOn w:val="Normal"/>
    <w:next w:val="Normal"/>
    <w:autoRedefine/>
    <w:uiPriority w:val="39"/>
    <w:unhideWhenUsed/>
    <w:rsid w:val="00751721"/>
    <w:pPr>
      <w:spacing w:after="0"/>
      <w:ind w:left="1320"/>
    </w:pPr>
    <w:rPr>
      <w:sz w:val="18"/>
      <w:szCs w:val="18"/>
    </w:rPr>
  </w:style>
  <w:style w:type="paragraph" w:styleId="TOC8">
    <w:name w:val="toc 8"/>
    <w:basedOn w:val="Normal"/>
    <w:next w:val="Normal"/>
    <w:autoRedefine/>
    <w:uiPriority w:val="39"/>
    <w:unhideWhenUsed/>
    <w:rsid w:val="00751721"/>
    <w:pPr>
      <w:spacing w:after="0"/>
      <w:ind w:left="1540"/>
    </w:pPr>
    <w:rPr>
      <w:sz w:val="18"/>
      <w:szCs w:val="18"/>
    </w:rPr>
  </w:style>
  <w:style w:type="paragraph" w:styleId="TOC9">
    <w:name w:val="toc 9"/>
    <w:basedOn w:val="Normal"/>
    <w:next w:val="Normal"/>
    <w:autoRedefine/>
    <w:uiPriority w:val="39"/>
    <w:unhideWhenUsed/>
    <w:rsid w:val="00751721"/>
    <w:pPr>
      <w:spacing w:after="0"/>
      <w:ind w:left="1760"/>
    </w:pPr>
    <w:rPr>
      <w:sz w:val="18"/>
      <w:szCs w:val="18"/>
    </w:rPr>
  </w:style>
  <w:style w:type="character" w:styleId="Emphasis">
    <w:name w:val="Emphasis"/>
    <w:basedOn w:val="DefaultParagraphFont"/>
    <w:uiPriority w:val="20"/>
    <w:qFormat/>
    <w:rsid w:val="008940A9"/>
    <w:rPr>
      <w:i/>
      <w:iCs/>
    </w:rPr>
  </w:style>
  <w:style w:type="paragraph" w:styleId="TOCHeading">
    <w:name w:val="TOC Heading"/>
    <w:basedOn w:val="Heading1"/>
    <w:next w:val="Normal"/>
    <w:uiPriority w:val="39"/>
    <w:unhideWhenUsed/>
    <w:qFormat/>
    <w:rsid w:val="004558A5"/>
    <w:pPr>
      <w:outlineLvl w:val="9"/>
    </w:pPr>
    <w:rPr>
      <w:rFonts w:asciiTheme="majorHAnsi" w:hAnsiTheme="majorHAnsi"/>
      <w:color w:val="365F91" w:themeColor="accent1" w:themeShade="BF"/>
      <w:sz w:val="28"/>
    </w:rPr>
  </w:style>
  <w:style w:type="paragraph" w:styleId="BodyText">
    <w:name w:val="Body Text"/>
    <w:basedOn w:val="Normal"/>
    <w:link w:val="BodyTextChar"/>
    <w:rsid w:val="00EA336C"/>
    <w:pPr>
      <w:spacing w:after="0" w:line="240" w:lineRule="auto"/>
    </w:pPr>
    <w:rPr>
      <w:rFonts w:ascii="Times New Roman" w:eastAsia="Times New Roman" w:hAnsi="Times New Roman" w:cs="Times New Roman"/>
      <w:color w:val="000000"/>
      <w:sz w:val="24"/>
      <w:szCs w:val="24"/>
    </w:rPr>
  </w:style>
  <w:style w:type="character" w:customStyle="1" w:styleId="Heading2Char">
    <w:name w:val="Heading 2 Char"/>
    <w:basedOn w:val="DefaultParagraphFont"/>
    <w:link w:val="Heading2"/>
    <w:uiPriority w:val="9"/>
    <w:rsid w:val="00EA336C"/>
    <w:rPr>
      <w:rFonts w:ascii="Arial" w:eastAsiaTheme="majorEastAsia" w:hAnsi="Arial" w:cstheme="majorBidi"/>
      <w:b/>
      <w:bCs/>
      <w:smallCaps/>
      <w:snapToGrid w:val="0"/>
      <w:sz w:val="24"/>
      <w:szCs w:val="26"/>
    </w:rPr>
  </w:style>
  <w:style w:type="character" w:customStyle="1" w:styleId="BodyTextChar">
    <w:name w:val="Body Text Char"/>
    <w:basedOn w:val="DefaultParagraphFont"/>
    <w:link w:val="BodyText"/>
    <w:rsid w:val="00EA336C"/>
    <w:rPr>
      <w:rFonts w:ascii="Times New Roman" w:eastAsia="Times New Roman" w:hAnsi="Times New Roman" w:cs="Times New Roman"/>
      <w:color w:val="000000"/>
      <w:sz w:val="24"/>
      <w:szCs w:val="24"/>
    </w:rPr>
  </w:style>
  <w:style w:type="paragraph" w:styleId="BodyText3">
    <w:name w:val="Body Text 3"/>
    <w:basedOn w:val="Normal"/>
    <w:link w:val="BodyText3Char"/>
    <w:rsid w:val="00EA336C"/>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EA336C"/>
    <w:rPr>
      <w:rFonts w:ascii="Times New Roman" w:eastAsia="Times New Roman" w:hAnsi="Times New Roman" w:cs="Times New Roman"/>
      <w:sz w:val="16"/>
      <w:szCs w:val="16"/>
    </w:rPr>
  </w:style>
  <w:style w:type="paragraph" w:customStyle="1" w:styleId="QuickA">
    <w:name w:val="Quick A."/>
    <w:basedOn w:val="Normal"/>
    <w:rsid w:val="00EA336C"/>
    <w:pPr>
      <w:widowControl w:val="0"/>
      <w:numPr>
        <w:numId w:val="7"/>
      </w:numPr>
      <w:spacing w:after="0" w:line="240" w:lineRule="auto"/>
    </w:pPr>
    <w:rPr>
      <w:rFonts w:ascii="CG Times" w:eastAsia="Times New Roman" w:hAnsi="CG Times" w:cs="Times New Roman"/>
      <w:snapToGrid w:val="0"/>
      <w:sz w:val="24"/>
      <w:szCs w:val="20"/>
    </w:rPr>
  </w:style>
  <w:style w:type="paragraph" w:styleId="BodyText2">
    <w:name w:val="Body Text 2"/>
    <w:basedOn w:val="Normal"/>
    <w:link w:val="BodyText2Char"/>
    <w:uiPriority w:val="99"/>
    <w:semiHidden/>
    <w:unhideWhenUsed/>
    <w:rsid w:val="005115FA"/>
    <w:pPr>
      <w:spacing w:after="120" w:line="480" w:lineRule="auto"/>
    </w:pPr>
  </w:style>
  <w:style w:type="character" w:customStyle="1" w:styleId="BodyText2Char">
    <w:name w:val="Body Text 2 Char"/>
    <w:basedOn w:val="DefaultParagraphFont"/>
    <w:link w:val="BodyText2"/>
    <w:uiPriority w:val="99"/>
    <w:semiHidden/>
    <w:rsid w:val="005115FA"/>
  </w:style>
  <w:style w:type="paragraph" w:styleId="BodyTextIndent">
    <w:name w:val="Body Text Indent"/>
    <w:basedOn w:val="Normal"/>
    <w:link w:val="BodyTextIndentChar"/>
    <w:uiPriority w:val="99"/>
    <w:semiHidden/>
    <w:unhideWhenUsed/>
    <w:rsid w:val="005115FA"/>
    <w:pPr>
      <w:spacing w:after="120"/>
      <w:ind w:left="360"/>
    </w:pPr>
  </w:style>
  <w:style w:type="character" w:customStyle="1" w:styleId="BodyTextIndentChar">
    <w:name w:val="Body Text Indent Char"/>
    <w:basedOn w:val="DefaultParagraphFont"/>
    <w:link w:val="BodyTextIndent"/>
    <w:uiPriority w:val="99"/>
    <w:semiHidden/>
    <w:rsid w:val="005115FA"/>
  </w:style>
  <w:style w:type="paragraph" w:customStyle="1" w:styleId="Default">
    <w:name w:val="Default"/>
    <w:rsid w:val="005115F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rmalWeb">
    <w:name w:val="Normal (Web)"/>
    <w:basedOn w:val="Normal"/>
    <w:uiPriority w:val="99"/>
    <w:rsid w:val="005115F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mahoney@usgs.gov" TargetMode="External"/><Relationship Id="rId18" Type="http://schemas.openxmlformats.org/officeDocument/2006/relationships/hyperlink" Target="http://www.grants.gov" TargetMode="External"/><Relationship Id="rId26" Type="http://schemas.openxmlformats.org/officeDocument/2006/relationships/hyperlink" Target="http://www.grants.gov/" TargetMode="External"/><Relationship Id="rId39" Type="http://schemas.openxmlformats.org/officeDocument/2006/relationships/header" Target="header3.xml"/><Relationship Id="rId21" Type="http://schemas.openxmlformats.org/officeDocument/2006/relationships/hyperlink" Target="http://www.grants.gov/applicants/applicant_faqs.jsp" TargetMode="External"/><Relationship Id="rId34" Type="http://schemas.openxmlformats.org/officeDocument/2006/relationships/hyperlink" Target="http://www.datapreservation.gov" TargetMode="External"/><Relationship Id="rId42" Type="http://schemas.openxmlformats.org/officeDocument/2006/relationships/hyperlink" Target="http://ndc.sciencebase.gov/" TargetMode="External"/><Relationship Id="rId47" Type="http://schemas.openxmlformats.org/officeDocument/2006/relationships/hyperlink" Target="mailto:ngmdb@flagmail.wr.usgs.gov" TargetMode="External"/><Relationship Id="rId50" Type="http://schemas.openxmlformats.org/officeDocument/2006/relationships/hyperlink" Target="http://www.fedconnect.net" TargetMode="External"/><Relationship Id="rId55"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yperlink" Target="http://ndc.sciencebase.gov/" TargetMode="External"/><Relationship Id="rId17" Type="http://schemas.openxmlformats.org/officeDocument/2006/relationships/hyperlink" Target="mailto:fpierce@usgs.gov" TargetMode="External"/><Relationship Id="rId25" Type="http://schemas.openxmlformats.org/officeDocument/2006/relationships/hyperlink" Target="http://www.usgs.gov/contracts/grants/grantsgov.html" TargetMode="External"/><Relationship Id="rId33" Type="http://schemas.openxmlformats.org/officeDocument/2006/relationships/hyperlink" Target="mailto:badrian@usgs.gov" TargetMode="External"/><Relationship Id="rId38" Type="http://schemas.openxmlformats.org/officeDocument/2006/relationships/footer" Target="footer2.xml"/><Relationship Id="rId46" Type="http://schemas.openxmlformats.org/officeDocument/2006/relationships/hyperlink" Target="http://ndc.sciencebase.gov/" TargetMode="External"/><Relationship Id="rId2" Type="http://schemas.openxmlformats.org/officeDocument/2006/relationships/numbering" Target="numbering.xml"/><Relationship Id="rId16" Type="http://schemas.openxmlformats.org/officeDocument/2006/relationships/hyperlink" Target="mailto:mrussell@usgs.gov" TargetMode="External"/><Relationship Id="rId20" Type="http://schemas.openxmlformats.org/officeDocument/2006/relationships/hyperlink" Target="http://www.grants.gov/applicants/AdobeVersioningTestOnly.jsp" TargetMode="External"/><Relationship Id="rId29" Type="http://schemas.openxmlformats.org/officeDocument/2006/relationships/hyperlink" Target="mailto:badrian@usgs.gov" TargetMode="External"/><Relationship Id="rId41" Type="http://schemas.openxmlformats.org/officeDocument/2006/relationships/hyperlink" Target="http://www.asap.gov" TargetMode="External"/><Relationship Id="rId54"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y.usgs.gov/catalog/NDC/alias/collections" TargetMode="External"/><Relationship Id="rId24" Type="http://schemas.openxmlformats.org/officeDocument/2006/relationships/hyperlink" Target="http://www.grants.gov/agencies/aapproved_standard_forms.jsp" TargetMode="External"/><Relationship Id="rId32" Type="http://schemas.openxmlformats.org/officeDocument/2006/relationships/hyperlink" Target="mailto:mrussell@usgs.gov" TargetMode="External"/><Relationship Id="rId37" Type="http://schemas.openxmlformats.org/officeDocument/2006/relationships/footer" Target="footer1.xml"/><Relationship Id="rId40" Type="http://schemas.openxmlformats.org/officeDocument/2006/relationships/footer" Target="footer3.xml"/><Relationship Id="rId45" Type="http://schemas.openxmlformats.org/officeDocument/2006/relationships/hyperlink" Target="http://ndc.sciencebase.gov/" TargetMode="External"/><Relationship Id="rId53" Type="http://schemas.openxmlformats.org/officeDocument/2006/relationships/hyperlink" Target="http://www.whitehouse.gov/omb/circulars/index.html" TargetMode="External"/><Relationship Id="rId5" Type="http://schemas.openxmlformats.org/officeDocument/2006/relationships/settings" Target="settings.xml"/><Relationship Id="rId15" Type="http://schemas.openxmlformats.org/officeDocument/2006/relationships/hyperlink" Target="http://www.usgs.gov/contracts/grants/grantsgov.html" TargetMode="External"/><Relationship Id="rId23" Type="http://schemas.openxmlformats.org/officeDocument/2006/relationships/hyperlink" Target="http://www.grants.gov/aboutgrants/federal_holidays.jsp" TargetMode="External"/><Relationship Id="rId28" Type="http://schemas.openxmlformats.org/officeDocument/2006/relationships/hyperlink" Target="http://ndc.sciencebase.gov/" TargetMode="External"/><Relationship Id="rId36" Type="http://schemas.openxmlformats.org/officeDocument/2006/relationships/header" Target="header2.xml"/><Relationship Id="rId49" Type="http://schemas.openxmlformats.org/officeDocument/2006/relationships/hyperlink" Target="mailto:mrussell@usgs.gov" TargetMode="External"/><Relationship Id="rId57" Type="http://schemas.openxmlformats.org/officeDocument/2006/relationships/theme" Target="theme/theme1.xml"/><Relationship Id="rId10" Type="http://schemas.openxmlformats.org/officeDocument/2006/relationships/hyperlink" Target="http://ndc.sciencebase.gov/" TargetMode="External"/><Relationship Id="rId19" Type="http://schemas.openxmlformats.org/officeDocument/2006/relationships/hyperlink" Target="http://www.grants.gov/help/download_software.jsp" TargetMode="External"/><Relationship Id="rId31" Type="http://schemas.openxmlformats.org/officeDocument/2006/relationships/hyperlink" Target="mailto:lmahoney@usgs.gov" TargetMode="External"/><Relationship Id="rId44" Type="http://schemas.openxmlformats.org/officeDocument/2006/relationships/hyperlink" Target="http://ndc.sciencebase.gov/" TargetMode="External"/><Relationship Id="rId52" Type="http://schemas.openxmlformats.org/officeDocument/2006/relationships/hyperlink" Target="http://www.fsrs.gov" TargetMode="External"/><Relationship Id="rId4" Type="http://schemas.microsoft.com/office/2007/relationships/stylesWithEffects" Target="stylesWithEffects.xml"/><Relationship Id="rId9" Type="http://schemas.openxmlformats.org/officeDocument/2006/relationships/hyperlink" Target="http://datapreservation.usgs.gov/" TargetMode="External"/><Relationship Id="rId14" Type="http://schemas.openxmlformats.org/officeDocument/2006/relationships/hyperlink" Target="http://www.grants.gov/applicants/app_help_reso.jsp" TargetMode="External"/><Relationship Id="rId22" Type="http://schemas.openxmlformats.org/officeDocument/2006/relationships/hyperlink" Target="http://www.grants.gov/assets/TrackingYourApplicationPackage.pdf" TargetMode="External"/><Relationship Id="rId27" Type="http://schemas.openxmlformats.org/officeDocument/2006/relationships/hyperlink" Target="http://ndc.sciencebase.gov/" TargetMode="External"/><Relationship Id="rId30" Type="http://schemas.openxmlformats.org/officeDocument/2006/relationships/hyperlink" Target="mailto:mrussell@usgs.gov" TargetMode="External"/><Relationship Id="rId35" Type="http://schemas.openxmlformats.org/officeDocument/2006/relationships/header" Target="header1.xml"/><Relationship Id="rId43" Type="http://schemas.openxmlformats.org/officeDocument/2006/relationships/hyperlink" Target="http://ndc.sciencebase.gov/" TargetMode="External"/><Relationship Id="rId48" Type="http://schemas.openxmlformats.org/officeDocument/2006/relationships/hyperlink" Target="mailto:badrian@usgs.gov" TargetMode="External"/><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www.fsrs.gov"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2AEE7B-C1E1-420F-B7C0-CCCAB4275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12926</Words>
  <Characters>73682</Characters>
  <Application>Microsoft Office Word</Application>
  <DocSecurity>0</DocSecurity>
  <Lines>614</Lines>
  <Paragraphs>172</Paragraphs>
  <ScaleCrop>false</ScaleCrop>
  <HeadingPairs>
    <vt:vector size="2" baseType="variant">
      <vt:variant>
        <vt:lpstr>Title</vt:lpstr>
      </vt:variant>
      <vt:variant>
        <vt:i4>1</vt:i4>
      </vt:variant>
    </vt:vector>
  </HeadingPairs>
  <TitlesOfParts>
    <vt:vector size="1" baseType="lpstr">
      <vt:lpstr/>
    </vt:vector>
  </TitlesOfParts>
  <Company>DOI</Company>
  <LinksUpToDate>false</LinksUpToDate>
  <CharactersWithSpaces>86436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Jeremy McHugh</dc:creator>
  <cp:lastModifiedBy>Baloch, Shari M.</cp:lastModifiedBy>
  <cp:revision>3</cp:revision>
  <cp:lastPrinted>2012-03-13T13:34:00Z</cp:lastPrinted>
  <dcterms:created xsi:type="dcterms:W3CDTF">2012-07-19T13:45:00Z</dcterms:created>
  <dcterms:modified xsi:type="dcterms:W3CDTF">2012-07-19T13:46:00Z</dcterms:modified>
</cp:coreProperties>
</file>