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D4" w:rsidRPr="00016929" w:rsidRDefault="00572E09" w:rsidP="00DC67D4">
      <w:pPr>
        <w:spacing w:after="0" w:line="240" w:lineRule="auto"/>
        <w:jc w:val="center"/>
        <w:rPr>
          <w:rFonts w:ascii="Times New Roman" w:hAnsi="Times New Roman" w:cs="Times New Roman"/>
          <w:b/>
          <w:sz w:val="16"/>
          <w:szCs w:val="20"/>
        </w:rPr>
      </w:pPr>
      <w:r w:rsidRPr="00016929">
        <w:rPr>
          <w:rFonts w:ascii="Times New Roman" w:hAnsi="Times New Roman" w:cs="Times New Roman"/>
          <w:b/>
          <w:sz w:val="16"/>
          <w:szCs w:val="20"/>
        </w:rPr>
        <w:t>SHIPMENTS BY COUNTRY OF DESTINATION</w:t>
      </w:r>
    </w:p>
    <w:p w:rsidR="00572E09" w:rsidRPr="00016929" w:rsidRDefault="00572E09" w:rsidP="00572E09">
      <w:pPr>
        <w:tabs>
          <w:tab w:val="right" w:pos="9360"/>
        </w:tabs>
        <w:spacing w:after="0" w:line="240" w:lineRule="auto"/>
        <w:rPr>
          <w:rFonts w:ascii="Times New Roman" w:hAnsi="Times New Roman" w:cs="Times New Roman"/>
          <w:b/>
          <w:sz w:val="16"/>
          <w:szCs w:val="20"/>
        </w:rPr>
      </w:pPr>
      <w:r w:rsidRPr="00016929">
        <w:rPr>
          <w:rFonts w:ascii="Times New Roman" w:hAnsi="Times New Roman" w:cs="Times New Roman"/>
          <w:b/>
          <w:sz w:val="16"/>
          <w:szCs w:val="20"/>
        </w:rPr>
        <w:t>For Month Ending ____________________, 20___</w:t>
      </w:r>
      <w:r w:rsidRPr="00016929">
        <w:rPr>
          <w:rFonts w:ascii="Times New Roman" w:hAnsi="Times New Roman" w:cs="Times New Roman"/>
          <w:b/>
          <w:sz w:val="16"/>
          <w:szCs w:val="20"/>
        </w:rPr>
        <w:tab/>
        <w:t>Handler _______________________________</w:t>
      </w:r>
    </w:p>
    <w:tbl>
      <w:tblPr>
        <w:tblStyle w:val="TableGrid"/>
        <w:tblW w:w="0" w:type="auto"/>
        <w:tblLayout w:type="fixed"/>
        <w:tblLook w:val="04A0"/>
      </w:tblPr>
      <w:tblGrid>
        <w:gridCol w:w="1548"/>
        <w:gridCol w:w="1146"/>
        <w:gridCol w:w="1284"/>
        <w:gridCol w:w="1170"/>
        <w:gridCol w:w="1080"/>
        <w:gridCol w:w="1170"/>
        <w:gridCol w:w="1080"/>
        <w:gridCol w:w="1098"/>
      </w:tblGrid>
      <w:tr w:rsidR="0031496D" w:rsidRPr="0031496D" w:rsidTr="00016929">
        <w:tc>
          <w:tcPr>
            <w:tcW w:w="1548" w:type="dxa"/>
            <w:vAlign w:val="center"/>
          </w:tcPr>
          <w:p w:rsidR="0031496D" w:rsidRPr="0031496D" w:rsidRDefault="0031496D" w:rsidP="00016929">
            <w:pPr>
              <w:jc w:val="center"/>
              <w:rPr>
                <w:rFonts w:ascii="Times New Roman" w:hAnsi="Times New Roman" w:cs="Times New Roman"/>
                <w:b/>
                <w:sz w:val="16"/>
                <w:szCs w:val="18"/>
              </w:rPr>
            </w:pPr>
            <w:r w:rsidRPr="0031496D">
              <w:rPr>
                <w:rFonts w:ascii="Times New Roman" w:hAnsi="Times New Roman" w:cs="Times New Roman"/>
                <w:b/>
                <w:sz w:val="16"/>
                <w:szCs w:val="18"/>
              </w:rPr>
              <w:t>Destination</w:t>
            </w:r>
          </w:p>
        </w:tc>
        <w:tc>
          <w:tcPr>
            <w:tcW w:w="1146" w:type="dxa"/>
            <w:vAlign w:val="center"/>
          </w:tcPr>
          <w:p w:rsidR="0031496D" w:rsidRPr="0031496D" w:rsidRDefault="0031496D" w:rsidP="00016929">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Shelled</w:t>
            </w:r>
          </w:p>
          <w:p w:rsidR="0031496D" w:rsidRPr="0031496D" w:rsidRDefault="0031496D" w:rsidP="00016929">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284" w:type="dxa"/>
            <w:vAlign w:val="center"/>
          </w:tcPr>
          <w:p w:rsidR="0031496D" w:rsidRPr="0031496D" w:rsidRDefault="0031496D" w:rsidP="00016929">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Manufactured</w:t>
            </w:r>
          </w:p>
          <w:p w:rsidR="0031496D" w:rsidRPr="0031496D" w:rsidRDefault="0031496D" w:rsidP="00016929">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0031496D" w:rsidRPr="0031496D" w:rsidRDefault="0031496D" w:rsidP="00016929">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Products</w:t>
            </w:r>
          </w:p>
          <w:p w:rsidR="0031496D" w:rsidRPr="0031496D" w:rsidRDefault="0031496D" w:rsidP="00016929">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0031496D" w:rsidRPr="0031496D" w:rsidRDefault="0031496D" w:rsidP="00016929">
            <w:pPr>
              <w:ind w:left="-128" w:right="-111"/>
              <w:jc w:val="center"/>
              <w:rPr>
                <w:rFonts w:ascii="Times New Roman" w:hAnsi="Times New Roman" w:cs="Times New Roman"/>
                <w:b/>
                <w:sz w:val="16"/>
                <w:szCs w:val="18"/>
              </w:rPr>
            </w:pPr>
            <w:proofErr w:type="spellStart"/>
            <w:r w:rsidRPr="0031496D">
              <w:rPr>
                <w:rFonts w:ascii="Times New Roman" w:hAnsi="Times New Roman" w:cs="Times New Roman"/>
                <w:b/>
                <w:sz w:val="16"/>
                <w:szCs w:val="18"/>
              </w:rPr>
              <w:t>Inshell</w:t>
            </w:r>
            <w:proofErr w:type="spellEnd"/>
            <w:r w:rsidRPr="0031496D">
              <w:rPr>
                <w:rFonts w:ascii="Times New Roman" w:hAnsi="Times New Roman" w:cs="Times New Roman"/>
                <w:b/>
                <w:sz w:val="16"/>
                <w:szCs w:val="18"/>
              </w:rPr>
              <w:t>-KW</w:t>
            </w:r>
          </w:p>
          <w:p w:rsidR="0031496D" w:rsidRPr="0031496D" w:rsidRDefault="0031496D" w:rsidP="00016929">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0031496D" w:rsidRPr="0031496D" w:rsidRDefault="0031496D" w:rsidP="00016929">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0031496D" w:rsidRPr="0031496D" w:rsidRDefault="0031496D" w:rsidP="00016929">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0031496D" w:rsidRPr="0031496D" w:rsidRDefault="0031496D" w:rsidP="00016929">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Prior Period</w:t>
            </w:r>
          </w:p>
          <w:p w:rsidR="0031496D" w:rsidRPr="0031496D" w:rsidRDefault="0031496D" w:rsidP="00016929">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c>
          <w:tcPr>
            <w:tcW w:w="1098" w:type="dxa"/>
            <w:vAlign w:val="center"/>
          </w:tcPr>
          <w:p w:rsidR="0031496D" w:rsidRPr="0031496D" w:rsidRDefault="0031496D" w:rsidP="00016929">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0031496D" w:rsidRPr="0031496D" w:rsidRDefault="0031496D" w:rsidP="00016929">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Algeria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Australia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Bahrain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Belgium</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Brazil</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Bulgaria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Canada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Canary Islands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Chile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China/Hong Kong</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Croatia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Cyprus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Czech Republic</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Denmark</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Egypt</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Estonia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Finland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France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Germany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Greece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Hungary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India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Indonesia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Israel</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Italy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Japan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Jordan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Kuwait</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Latvia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Lebanon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Libya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Lithuania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Malaysia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Mexico</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Morocco</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Netherlands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New Zealand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Norway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 xml:space="preserve">Pakistan </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Philippines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Poland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Portugal</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Romania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Russia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Saudi Arabia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Singapore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Slovenia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South Africa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South Korea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Spain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Sweden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Borders>
              <w:top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Switzerland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Taiwan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Thailand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Trinidad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Tunisia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Turkey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Ukraine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right="-108"/>
              <w:rPr>
                <w:rFonts w:ascii="Times New Roman" w:hAnsi="Times New Roman" w:cs="Times New Roman"/>
                <w:sz w:val="16"/>
                <w:szCs w:val="16"/>
              </w:rPr>
            </w:pPr>
            <w:r w:rsidRPr="0031496D">
              <w:rPr>
                <w:rFonts w:ascii="Times New Roman" w:hAnsi="Times New Roman" w:cs="Times New Roman"/>
                <w:sz w:val="16"/>
                <w:szCs w:val="16"/>
              </w:rPr>
              <w:t>United Arab Emirates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United Kingdom</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Venezuela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Borders>
              <w:bottom w:val="single" w:sz="4" w:space="0" w:color="auto"/>
            </w:tcBorders>
          </w:tcPr>
          <w:p w:rsidR="0031496D" w:rsidRPr="0031496D" w:rsidRDefault="0031496D" w:rsidP="0031496D">
            <w:pPr>
              <w:ind w:left="-90"/>
              <w:jc w:val="both"/>
              <w:rPr>
                <w:rFonts w:ascii="Times New Roman" w:hAnsi="Times New Roman" w:cs="Times New Roman"/>
                <w:sz w:val="16"/>
                <w:szCs w:val="16"/>
              </w:rPr>
            </w:pPr>
          </w:p>
        </w:tc>
        <w:tc>
          <w:tcPr>
            <w:tcW w:w="1146"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284"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098"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Borders>
              <w:bottom w:val="double" w:sz="4" w:space="0" w:color="auto"/>
            </w:tcBorders>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Subtotal from p. 2</w:t>
            </w:r>
          </w:p>
        </w:tc>
        <w:tc>
          <w:tcPr>
            <w:tcW w:w="1146"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284"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080"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080"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098"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Borders>
              <w:top w:val="double" w:sz="4" w:space="0" w:color="auto"/>
              <w:bottom w:val="double" w:sz="4" w:space="0" w:color="auto"/>
            </w:tcBorders>
          </w:tcPr>
          <w:p w:rsidR="0031496D" w:rsidRPr="0031496D" w:rsidRDefault="0031496D" w:rsidP="0031496D">
            <w:pPr>
              <w:ind w:left="-90"/>
              <w:jc w:val="both"/>
              <w:rPr>
                <w:rFonts w:ascii="Times New Roman" w:hAnsi="Times New Roman" w:cs="Times New Roman"/>
                <w:b/>
                <w:sz w:val="16"/>
                <w:szCs w:val="16"/>
              </w:rPr>
            </w:pPr>
            <w:r w:rsidRPr="0031496D">
              <w:rPr>
                <w:rFonts w:ascii="Times New Roman" w:hAnsi="Times New Roman" w:cs="Times New Roman"/>
                <w:b/>
                <w:sz w:val="16"/>
                <w:szCs w:val="16"/>
              </w:rPr>
              <w:t>TOTALS</w:t>
            </w:r>
          </w:p>
        </w:tc>
        <w:tc>
          <w:tcPr>
            <w:tcW w:w="1146"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284"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170"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080"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170"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080"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098"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r>
    </w:tbl>
    <w:p w:rsidR="00D45EB1" w:rsidRPr="0031496D" w:rsidRDefault="00D45EB1" w:rsidP="00DE4A47">
      <w:pPr>
        <w:spacing w:after="0" w:line="240" w:lineRule="auto"/>
        <w:jc w:val="both"/>
        <w:rPr>
          <w:rFonts w:ascii="Times New Roman" w:hAnsi="Times New Roman" w:cs="Times New Roman"/>
          <w:b/>
          <w:sz w:val="20"/>
          <w:szCs w:val="20"/>
        </w:rPr>
      </w:pPr>
    </w:p>
    <w:tbl>
      <w:tblPr>
        <w:tblStyle w:val="TableGrid"/>
        <w:tblW w:w="0" w:type="auto"/>
        <w:tblLayout w:type="fixed"/>
        <w:tblLook w:val="04A0"/>
      </w:tblPr>
      <w:tblGrid>
        <w:gridCol w:w="1548"/>
        <w:gridCol w:w="1146"/>
        <w:gridCol w:w="1284"/>
        <w:gridCol w:w="1080"/>
        <w:gridCol w:w="1170"/>
        <w:gridCol w:w="1170"/>
        <w:gridCol w:w="1080"/>
        <w:gridCol w:w="1098"/>
      </w:tblGrid>
      <w:tr w:rsidR="00016929" w:rsidRPr="0031496D" w:rsidTr="00016929">
        <w:tc>
          <w:tcPr>
            <w:tcW w:w="1548" w:type="dxa"/>
            <w:vAlign w:val="center"/>
          </w:tcPr>
          <w:p w:rsidR="00016929" w:rsidRPr="0031496D" w:rsidRDefault="00016929" w:rsidP="0093633C">
            <w:pPr>
              <w:jc w:val="center"/>
              <w:rPr>
                <w:rFonts w:ascii="Times New Roman" w:hAnsi="Times New Roman" w:cs="Times New Roman"/>
                <w:b/>
                <w:sz w:val="16"/>
                <w:szCs w:val="18"/>
              </w:rPr>
            </w:pPr>
            <w:r>
              <w:rPr>
                <w:rFonts w:ascii="Times New Roman" w:hAnsi="Times New Roman" w:cs="Times New Roman"/>
                <w:b/>
                <w:sz w:val="16"/>
                <w:szCs w:val="18"/>
              </w:rPr>
              <w:t xml:space="preserve">Other </w:t>
            </w:r>
            <w:r w:rsidRPr="0031496D">
              <w:rPr>
                <w:rFonts w:ascii="Times New Roman" w:hAnsi="Times New Roman" w:cs="Times New Roman"/>
                <w:b/>
                <w:sz w:val="16"/>
                <w:szCs w:val="18"/>
              </w:rPr>
              <w:t>Destination</w:t>
            </w:r>
            <w:r>
              <w:rPr>
                <w:rFonts w:ascii="Times New Roman" w:hAnsi="Times New Roman" w:cs="Times New Roman"/>
                <w:b/>
                <w:sz w:val="16"/>
                <w:szCs w:val="18"/>
              </w:rPr>
              <w:t>s (list below)</w:t>
            </w:r>
          </w:p>
        </w:tc>
        <w:tc>
          <w:tcPr>
            <w:tcW w:w="1146" w:type="dxa"/>
            <w:vAlign w:val="center"/>
          </w:tcPr>
          <w:p w:rsidR="00016929" w:rsidRPr="0031496D" w:rsidRDefault="00016929" w:rsidP="0093633C">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Shelled</w:t>
            </w:r>
          </w:p>
          <w:p w:rsidR="00016929" w:rsidRPr="0031496D" w:rsidRDefault="00016929" w:rsidP="0093633C">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284" w:type="dxa"/>
            <w:vAlign w:val="center"/>
          </w:tcPr>
          <w:p w:rsidR="00016929" w:rsidRPr="0031496D" w:rsidRDefault="00016929" w:rsidP="0093633C">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Manufactured</w:t>
            </w:r>
          </w:p>
          <w:p w:rsidR="00016929" w:rsidRPr="0031496D" w:rsidRDefault="00016929" w:rsidP="0093633C">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00016929" w:rsidRPr="0031496D" w:rsidRDefault="00016929" w:rsidP="0093633C">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Products</w:t>
            </w:r>
          </w:p>
          <w:p w:rsidR="00016929" w:rsidRPr="0031496D" w:rsidRDefault="00016929" w:rsidP="0093633C">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00016929" w:rsidRPr="0031496D" w:rsidRDefault="00016929" w:rsidP="0093633C">
            <w:pPr>
              <w:ind w:left="-128" w:right="-111"/>
              <w:jc w:val="center"/>
              <w:rPr>
                <w:rFonts w:ascii="Times New Roman" w:hAnsi="Times New Roman" w:cs="Times New Roman"/>
                <w:b/>
                <w:sz w:val="16"/>
                <w:szCs w:val="18"/>
              </w:rPr>
            </w:pPr>
            <w:proofErr w:type="spellStart"/>
            <w:r w:rsidRPr="0031496D">
              <w:rPr>
                <w:rFonts w:ascii="Times New Roman" w:hAnsi="Times New Roman" w:cs="Times New Roman"/>
                <w:b/>
                <w:sz w:val="16"/>
                <w:szCs w:val="18"/>
              </w:rPr>
              <w:t>Inshell</w:t>
            </w:r>
            <w:proofErr w:type="spellEnd"/>
            <w:r w:rsidRPr="0031496D">
              <w:rPr>
                <w:rFonts w:ascii="Times New Roman" w:hAnsi="Times New Roman" w:cs="Times New Roman"/>
                <w:b/>
                <w:sz w:val="16"/>
                <w:szCs w:val="18"/>
              </w:rPr>
              <w:t>-KW</w:t>
            </w:r>
          </w:p>
          <w:p w:rsidR="00016929" w:rsidRPr="0031496D" w:rsidRDefault="00016929" w:rsidP="0093633C">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00016929" w:rsidRPr="0031496D" w:rsidRDefault="00016929" w:rsidP="0093633C">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00016929" w:rsidRPr="0031496D" w:rsidRDefault="00016929" w:rsidP="0093633C">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00016929" w:rsidRPr="0031496D" w:rsidRDefault="00016929" w:rsidP="0093633C">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Prior Period</w:t>
            </w:r>
          </w:p>
          <w:p w:rsidR="00016929" w:rsidRPr="0031496D" w:rsidRDefault="00016929" w:rsidP="0093633C">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c>
          <w:tcPr>
            <w:tcW w:w="1098" w:type="dxa"/>
            <w:vAlign w:val="center"/>
          </w:tcPr>
          <w:p w:rsidR="00016929" w:rsidRPr="0031496D" w:rsidRDefault="00016929" w:rsidP="0093633C">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00016929" w:rsidRPr="0031496D" w:rsidRDefault="00016929" w:rsidP="0093633C">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Borders>
              <w:bottom w:val="sing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Borders>
              <w:bottom w:val="sing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Borders>
              <w:bottom w:val="sing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Borders>
              <w:top w:val="sing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Borders>
              <w:bottom w:val="double" w:sz="4" w:space="0" w:color="auto"/>
            </w:tcBorders>
          </w:tcPr>
          <w:p w:rsidR="00016929" w:rsidRPr="0031496D" w:rsidRDefault="00016929" w:rsidP="0093633C">
            <w:pPr>
              <w:ind w:left="-90"/>
              <w:jc w:val="both"/>
              <w:rPr>
                <w:rFonts w:ascii="Times New Roman" w:hAnsi="Times New Roman" w:cs="Times New Roman"/>
                <w:sz w:val="16"/>
                <w:szCs w:val="16"/>
              </w:rPr>
            </w:pPr>
          </w:p>
        </w:tc>
        <w:tc>
          <w:tcPr>
            <w:tcW w:w="1146" w:type="dxa"/>
            <w:tcBorders>
              <w:bottom w:val="double" w:sz="4" w:space="0" w:color="auto"/>
            </w:tcBorders>
          </w:tcPr>
          <w:p w:rsidR="00016929" w:rsidRPr="0031496D" w:rsidRDefault="00016929" w:rsidP="0093633C">
            <w:pPr>
              <w:jc w:val="both"/>
              <w:rPr>
                <w:rFonts w:ascii="Times New Roman" w:hAnsi="Times New Roman" w:cs="Times New Roman"/>
                <w:sz w:val="16"/>
                <w:szCs w:val="16"/>
              </w:rPr>
            </w:pPr>
          </w:p>
        </w:tc>
        <w:tc>
          <w:tcPr>
            <w:tcW w:w="1284" w:type="dxa"/>
            <w:tcBorders>
              <w:bottom w:val="double" w:sz="4" w:space="0" w:color="auto"/>
            </w:tcBorders>
          </w:tcPr>
          <w:p w:rsidR="00016929" w:rsidRPr="0031496D" w:rsidRDefault="00016929" w:rsidP="0093633C">
            <w:pPr>
              <w:jc w:val="both"/>
              <w:rPr>
                <w:rFonts w:ascii="Times New Roman" w:hAnsi="Times New Roman" w:cs="Times New Roman"/>
                <w:sz w:val="16"/>
                <w:szCs w:val="16"/>
              </w:rPr>
            </w:pPr>
          </w:p>
        </w:tc>
        <w:tc>
          <w:tcPr>
            <w:tcW w:w="1080" w:type="dxa"/>
            <w:tcBorders>
              <w:bottom w:val="doub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Borders>
              <w:bottom w:val="doub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Borders>
              <w:bottom w:val="double" w:sz="4" w:space="0" w:color="auto"/>
            </w:tcBorders>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Borders>
              <w:bottom w:val="double" w:sz="4" w:space="0" w:color="auto"/>
            </w:tcBorders>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Borders>
              <w:bottom w:val="double" w:sz="4" w:space="0" w:color="auto"/>
            </w:tcBorders>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Borders>
              <w:top w:val="double" w:sz="4" w:space="0" w:color="auto"/>
              <w:bottom w:val="double" w:sz="4" w:space="0" w:color="auto"/>
            </w:tcBorders>
          </w:tcPr>
          <w:p w:rsidR="00016929" w:rsidRPr="0031496D" w:rsidRDefault="00016929" w:rsidP="0093633C">
            <w:pPr>
              <w:ind w:left="-90"/>
              <w:jc w:val="both"/>
              <w:rPr>
                <w:rFonts w:ascii="Times New Roman" w:hAnsi="Times New Roman" w:cs="Times New Roman"/>
                <w:b/>
                <w:sz w:val="16"/>
                <w:szCs w:val="16"/>
              </w:rPr>
            </w:pPr>
            <w:r w:rsidRPr="0031496D">
              <w:rPr>
                <w:rFonts w:ascii="Times New Roman" w:hAnsi="Times New Roman" w:cs="Times New Roman"/>
                <w:b/>
                <w:sz w:val="16"/>
                <w:szCs w:val="16"/>
              </w:rPr>
              <w:t>TOTALS</w:t>
            </w:r>
          </w:p>
        </w:tc>
        <w:tc>
          <w:tcPr>
            <w:tcW w:w="1146"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284"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080"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170"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170"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080"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098"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r>
    </w:tbl>
    <w:p w:rsidR="00016929" w:rsidRDefault="00016929">
      <w:pPr>
        <w:rPr>
          <w:rFonts w:ascii="Times New Roman" w:hAnsi="Times New Roman" w:cs="Times New Roman"/>
          <w:b/>
          <w:sz w:val="20"/>
          <w:szCs w:val="20"/>
        </w:rPr>
      </w:pPr>
      <w:r>
        <w:rPr>
          <w:rFonts w:ascii="Times New Roman" w:hAnsi="Times New Roman" w:cs="Times New Roman"/>
          <w:b/>
          <w:sz w:val="20"/>
          <w:szCs w:val="20"/>
        </w:rPr>
        <w:br w:type="page"/>
      </w:r>
    </w:p>
    <w:p w:rsidR="00016929" w:rsidRPr="0031496D" w:rsidRDefault="00016929" w:rsidP="00016929">
      <w:pPr>
        <w:spacing w:after="0" w:line="240" w:lineRule="auto"/>
        <w:rPr>
          <w:rFonts w:ascii="Times New Roman" w:hAnsi="Times New Roman" w:cs="Times New Roman"/>
          <w:shadow/>
          <w:sz w:val="20"/>
          <w:szCs w:val="20"/>
        </w:rPr>
      </w:pPr>
      <w:r w:rsidRPr="0031496D">
        <w:rPr>
          <w:rFonts w:ascii="Times New Roman" w:hAnsi="Times New Roman" w:cs="Times New Roman"/>
          <w:sz w:val="20"/>
          <w:szCs w:val="20"/>
        </w:rPr>
        <w:lastRenderedPageBreak/>
        <w:t>ALMOND BOARD OF CALIFORNIA</w:t>
      </w:r>
    </w:p>
    <w:p w:rsidR="00016929" w:rsidRPr="0031496D" w:rsidRDefault="00016929" w:rsidP="00016929">
      <w:pPr>
        <w:spacing w:after="0" w:line="240" w:lineRule="auto"/>
        <w:rPr>
          <w:rFonts w:ascii="Times New Roman" w:hAnsi="Times New Roman" w:cs="Times New Roman"/>
          <w:shadow/>
          <w:sz w:val="20"/>
          <w:szCs w:val="20"/>
        </w:rPr>
      </w:pPr>
      <w:r w:rsidRPr="0031496D">
        <w:rPr>
          <w:rFonts w:ascii="Times New Roman" w:hAnsi="Times New Roman" w:cs="Times New Roman"/>
          <w:sz w:val="20"/>
          <w:szCs w:val="20"/>
        </w:rPr>
        <w:t>1150 9th Street, Suite 1500</w:t>
      </w:r>
    </w:p>
    <w:p w:rsidR="00016929" w:rsidRPr="0031496D" w:rsidRDefault="00016929" w:rsidP="00016929">
      <w:pPr>
        <w:spacing w:after="0" w:line="240" w:lineRule="auto"/>
        <w:rPr>
          <w:rFonts w:ascii="Times New Roman" w:hAnsi="Times New Roman" w:cs="Times New Roman"/>
          <w:shadow/>
          <w:sz w:val="20"/>
          <w:szCs w:val="20"/>
        </w:rPr>
      </w:pPr>
      <w:r w:rsidRPr="0031496D">
        <w:rPr>
          <w:rFonts w:ascii="Times New Roman" w:hAnsi="Times New Roman" w:cs="Times New Roman"/>
          <w:sz w:val="20"/>
          <w:szCs w:val="20"/>
        </w:rPr>
        <w:t>Modesto, CA  95354</w:t>
      </w:r>
    </w:p>
    <w:p w:rsidR="00016929" w:rsidRPr="0031496D" w:rsidRDefault="00016929" w:rsidP="00016929">
      <w:pPr>
        <w:spacing w:after="0" w:line="240" w:lineRule="auto"/>
        <w:rPr>
          <w:rFonts w:ascii="Times New Roman" w:hAnsi="Times New Roman" w:cs="Times New Roman"/>
          <w:sz w:val="20"/>
          <w:szCs w:val="20"/>
        </w:rPr>
      </w:pPr>
      <w:r w:rsidRPr="0031496D">
        <w:rPr>
          <w:rFonts w:ascii="Times New Roman" w:hAnsi="Times New Roman" w:cs="Times New Roman"/>
          <w:sz w:val="20"/>
          <w:szCs w:val="20"/>
        </w:rPr>
        <w:t>Tel: (209) 549-8262 Fax: (209) 550-5494</w:t>
      </w:r>
    </w:p>
    <w:p w:rsidR="00016929" w:rsidRDefault="00016929" w:rsidP="00FB339E">
      <w:pPr>
        <w:spacing w:after="0" w:line="240" w:lineRule="auto"/>
        <w:jc w:val="center"/>
        <w:rPr>
          <w:rFonts w:ascii="Times New Roman" w:hAnsi="Times New Roman" w:cs="Times New Roman"/>
          <w:b/>
          <w:sz w:val="20"/>
          <w:szCs w:val="20"/>
        </w:rPr>
      </w:pPr>
    </w:p>
    <w:p w:rsidR="00F22DD2" w:rsidRPr="0031496D" w:rsidRDefault="00FB339E" w:rsidP="00FB339E">
      <w:pPr>
        <w:spacing w:after="0" w:line="240" w:lineRule="auto"/>
        <w:jc w:val="center"/>
        <w:rPr>
          <w:rFonts w:ascii="Times New Roman" w:hAnsi="Times New Roman" w:cs="Times New Roman"/>
          <w:b/>
          <w:sz w:val="20"/>
          <w:szCs w:val="20"/>
        </w:rPr>
      </w:pPr>
      <w:r w:rsidRPr="0031496D">
        <w:rPr>
          <w:rFonts w:ascii="Times New Roman" w:hAnsi="Times New Roman" w:cs="Times New Roman"/>
          <w:b/>
          <w:sz w:val="20"/>
          <w:szCs w:val="20"/>
        </w:rPr>
        <w:t>INSTRUCTIONS</w:t>
      </w:r>
    </w:p>
    <w:p w:rsidR="00FB339E" w:rsidRPr="0031496D" w:rsidRDefault="00FB339E" w:rsidP="00FB339E">
      <w:pPr>
        <w:spacing w:after="0" w:line="240" w:lineRule="auto"/>
        <w:rPr>
          <w:rFonts w:ascii="Times New Roman" w:hAnsi="Times New Roman" w:cs="Times New Roman"/>
          <w:sz w:val="20"/>
          <w:szCs w:val="20"/>
        </w:rPr>
      </w:pPr>
    </w:p>
    <w:p w:rsidR="001F2C23" w:rsidRPr="0031496D" w:rsidRDefault="001F2C23" w:rsidP="00552CD6">
      <w:pPr>
        <w:spacing w:after="0" w:line="240" w:lineRule="auto"/>
        <w:jc w:val="both"/>
        <w:rPr>
          <w:rFonts w:ascii="Times New Roman" w:hAnsi="Times New Roman" w:cs="Times New Roman"/>
          <w:sz w:val="20"/>
          <w:szCs w:val="20"/>
        </w:rPr>
      </w:pPr>
      <w:r w:rsidRPr="0031496D">
        <w:rPr>
          <w:rFonts w:ascii="Times New Roman" w:hAnsi="Times New Roman" w:cs="Times New Roman"/>
          <w:sz w:val="20"/>
          <w:szCs w:val="20"/>
        </w:rPr>
        <w:t xml:space="preserve">CURRENT PERIOD </w:t>
      </w:r>
      <w:r w:rsidR="006A414A">
        <w:rPr>
          <w:rFonts w:ascii="Times New Roman" w:hAnsi="Times New Roman" w:cs="Times New Roman"/>
          <w:sz w:val="20"/>
          <w:szCs w:val="20"/>
        </w:rPr>
        <w:t>(first 5 columns)</w:t>
      </w:r>
      <w:r w:rsidRPr="0031496D">
        <w:rPr>
          <w:rFonts w:ascii="Times New Roman" w:hAnsi="Times New Roman" w:cs="Times New Roman"/>
          <w:sz w:val="20"/>
          <w:szCs w:val="20"/>
        </w:rPr>
        <w:t xml:space="preserve"> </w:t>
      </w:r>
    </w:p>
    <w:p w:rsidR="001F2C23" w:rsidRPr="0031496D" w:rsidRDefault="001F2C23" w:rsidP="00552CD6">
      <w:pPr>
        <w:spacing w:after="0" w:line="240" w:lineRule="auto"/>
        <w:jc w:val="both"/>
        <w:rPr>
          <w:rFonts w:ascii="Times New Roman" w:hAnsi="Times New Roman" w:cs="Times New Roman"/>
          <w:sz w:val="20"/>
          <w:szCs w:val="20"/>
        </w:rPr>
      </w:pPr>
    </w:p>
    <w:p w:rsidR="00711079" w:rsidRDefault="006A414A" w:rsidP="007110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Exports by County – Report total shipments to each foreign country, by type of product, during the month.  Add the amounts reported in each product type (first 4 columns) and report the total for each country under “Total Current Period” (5</w:t>
      </w:r>
      <w:r w:rsidRPr="006A414A">
        <w:rPr>
          <w:rFonts w:ascii="Times New Roman" w:hAnsi="Times New Roman" w:cs="Times New Roman"/>
          <w:sz w:val="20"/>
          <w:szCs w:val="20"/>
          <w:vertAlign w:val="superscript"/>
        </w:rPr>
        <w:t>th</w:t>
      </w:r>
      <w:r>
        <w:rPr>
          <w:rFonts w:ascii="Times New Roman" w:hAnsi="Times New Roman" w:cs="Times New Roman"/>
          <w:sz w:val="20"/>
          <w:szCs w:val="20"/>
        </w:rPr>
        <w:t xml:space="preserve"> column).  If you have more “Other” countries than will fit on page 1, report the overflow on page 2, and then bring the page 2 </w:t>
      </w:r>
      <w:proofErr w:type="gramStart"/>
      <w:r>
        <w:rPr>
          <w:rFonts w:ascii="Times New Roman" w:hAnsi="Times New Roman" w:cs="Times New Roman"/>
          <w:sz w:val="20"/>
          <w:szCs w:val="20"/>
        </w:rPr>
        <w:t>total</w:t>
      </w:r>
      <w:proofErr w:type="gramEnd"/>
      <w:r>
        <w:rPr>
          <w:rFonts w:ascii="Times New Roman" w:hAnsi="Times New Roman" w:cs="Times New Roman"/>
          <w:sz w:val="20"/>
          <w:szCs w:val="20"/>
        </w:rPr>
        <w:t xml:space="preserve"> forward to the page 1 subtotal line.  Add the columns and report the totals for each column on the last line under “Total.”</w:t>
      </w:r>
    </w:p>
    <w:p w:rsidR="006A414A" w:rsidRDefault="006A414A" w:rsidP="00711079">
      <w:pPr>
        <w:spacing w:after="0" w:line="240" w:lineRule="auto"/>
        <w:jc w:val="both"/>
        <w:rPr>
          <w:rFonts w:ascii="Times New Roman" w:hAnsi="Times New Roman" w:cs="Times New Roman"/>
          <w:sz w:val="20"/>
          <w:szCs w:val="20"/>
        </w:rPr>
      </w:pPr>
    </w:p>
    <w:p w:rsidR="006A414A" w:rsidRDefault="006A414A" w:rsidP="007110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destination unknown – On a separate page, list each invoice and identify broker-exporter for shipments to destinations unknown to you.  Send one copy to the Almond Board of California (</w:t>
      </w:r>
      <w:proofErr w:type="gramStart"/>
      <w:r>
        <w:rPr>
          <w:rFonts w:ascii="Times New Roman" w:hAnsi="Times New Roman" w:cs="Times New Roman"/>
          <w:sz w:val="20"/>
          <w:szCs w:val="20"/>
        </w:rPr>
        <w:t>ABC),</w:t>
      </w:r>
      <w:proofErr w:type="gramEnd"/>
      <w:r>
        <w:rPr>
          <w:rFonts w:ascii="Times New Roman" w:hAnsi="Times New Roman" w:cs="Times New Roman"/>
          <w:sz w:val="20"/>
          <w:szCs w:val="20"/>
        </w:rPr>
        <w:t xml:space="preserve"> and one copy to the exporter with instructions to enter the country of destination for each shipment.  Also send a completed report to the ABC.</w:t>
      </w:r>
    </w:p>
    <w:p w:rsidR="006A414A" w:rsidRPr="0031496D" w:rsidRDefault="006A414A" w:rsidP="00711079">
      <w:pPr>
        <w:spacing w:after="0" w:line="240" w:lineRule="auto"/>
        <w:jc w:val="both"/>
        <w:rPr>
          <w:rFonts w:ascii="Times New Roman" w:hAnsi="Times New Roman" w:cs="Times New Roman"/>
          <w:sz w:val="20"/>
          <w:szCs w:val="20"/>
        </w:rPr>
      </w:pPr>
    </w:p>
    <w:p w:rsidR="00711079" w:rsidRPr="0031496D" w:rsidRDefault="00711079" w:rsidP="00711079">
      <w:pPr>
        <w:spacing w:after="0" w:line="240" w:lineRule="auto"/>
        <w:jc w:val="both"/>
        <w:rPr>
          <w:rFonts w:ascii="Times New Roman" w:hAnsi="Times New Roman" w:cs="Times New Roman"/>
          <w:sz w:val="20"/>
          <w:szCs w:val="20"/>
        </w:rPr>
      </w:pPr>
      <w:r w:rsidRPr="0031496D">
        <w:rPr>
          <w:rFonts w:ascii="Times New Roman" w:hAnsi="Times New Roman" w:cs="Times New Roman"/>
          <w:sz w:val="20"/>
          <w:szCs w:val="20"/>
        </w:rPr>
        <w:t>PRIOR PERIOD YEAR-TO-DATE COLUMN</w:t>
      </w:r>
    </w:p>
    <w:p w:rsidR="00711079" w:rsidRPr="0031496D" w:rsidRDefault="00711079" w:rsidP="00711079">
      <w:pPr>
        <w:spacing w:after="0" w:line="240" w:lineRule="auto"/>
        <w:jc w:val="both"/>
        <w:rPr>
          <w:rFonts w:ascii="Times New Roman" w:hAnsi="Times New Roman" w:cs="Times New Roman"/>
          <w:sz w:val="20"/>
          <w:szCs w:val="20"/>
        </w:rPr>
      </w:pPr>
    </w:p>
    <w:p w:rsidR="001F2C23" w:rsidRDefault="006A414A"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numbers you provided in this column are a compilation of the information you provided on previous ABC-25-2 forms.</w:t>
      </w:r>
    </w:p>
    <w:p w:rsidR="006A414A" w:rsidRDefault="006A414A" w:rsidP="00552CD6">
      <w:pPr>
        <w:spacing w:after="0" w:line="240" w:lineRule="auto"/>
        <w:jc w:val="both"/>
        <w:rPr>
          <w:rFonts w:ascii="Times New Roman" w:hAnsi="Times New Roman" w:cs="Times New Roman"/>
          <w:sz w:val="20"/>
          <w:szCs w:val="20"/>
        </w:rPr>
      </w:pPr>
    </w:p>
    <w:p w:rsidR="006A414A" w:rsidRDefault="006A414A"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Please verify the information provided in this column.</w:t>
      </w:r>
    </w:p>
    <w:p w:rsidR="006A414A" w:rsidRDefault="006A414A" w:rsidP="00552CD6">
      <w:pPr>
        <w:spacing w:after="0" w:line="240" w:lineRule="auto"/>
        <w:jc w:val="both"/>
        <w:rPr>
          <w:rFonts w:ascii="Times New Roman" w:hAnsi="Times New Roman" w:cs="Times New Roman"/>
          <w:sz w:val="20"/>
          <w:szCs w:val="20"/>
        </w:rPr>
      </w:pPr>
    </w:p>
    <w:p w:rsidR="006A414A" w:rsidRDefault="006A414A"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If you do not agree with this information, please contact your ABC field representative to resolve the discrepancy.</w:t>
      </w:r>
    </w:p>
    <w:p w:rsidR="006A414A" w:rsidRDefault="006A414A" w:rsidP="00552CD6">
      <w:pPr>
        <w:spacing w:after="0" w:line="240" w:lineRule="auto"/>
        <w:jc w:val="both"/>
        <w:rPr>
          <w:rFonts w:ascii="Times New Roman" w:hAnsi="Times New Roman" w:cs="Times New Roman"/>
          <w:sz w:val="20"/>
          <w:szCs w:val="20"/>
        </w:rPr>
      </w:pPr>
    </w:p>
    <w:p w:rsidR="006A414A" w:rsidRDefault="006A414A"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TOTAL YEAR-TO-DATE COLUMN</w:t>
      </w:r>
    </w:p>
    <w:p w:rsidR="006A414A" w:rsidRDefault="006A414A" w:rsidP="00552CD6">
      <w:pPr>
        <w:spacing w:after="0" w:line="240" w:lineRule="auto"/>
        <w:jc w:val="both"/>
        <w:rPr>
          <w:rFonts w:ascii="Times New Roman" w:hAnsi="Times New Roman" w:cs="Times New Roman"/>
          <w:sz w:val="20"/>
          <w:szCs w:val="20"/>
        </w:rPr>
      </w:pPr>
    </w:p>
    <w:p w:rsidR="006A414A" w:rsidRPr="0031496D" w:rsidRDefault="006A414A" w:rsidP="00552C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Add the columns across the page as indicated.  Also add this column down for a cross-check.  (Total current period + prior period year-to-date = total year-to-date.)</w:t>
      </w:r>
    </w:p>
    <w:p w:rsidR="00552CD6" w:rsidRPr="0031496D" w:rsidRDefault="008A0771" w:rsidP="00552CD6">
      <w:pPr>
        <w:spacing w:after="0" w:line="240" w:lineRule="auto"/>
        <w:jc w:val="both"/>
        <w:rPr>
          <w:rFonts w:ascii="Times New Roman" w:hAnsi="Times New Roman" w:cs="Times New Roman"/>
          <w:iCs/>
          <w:sz w:val="20"/>
          <w:szCs w:val="20"/>
        </w:rPr>
      </w:pPr>
      <w:r w:rsidRPr="0031496D">
        <w:rPr>
          <w:rFonts w:ascii="Times New Roman" w:hAnsi="Times New Roman" w:cs="Times New Roman"/>
          <w:iCs/>
          <w:sz w:val="20"/>
          <w:szCs w:val="20"/>
        </w:rPr>
        <w:br/>
      </w:r>
    </w:p>
    <w:p w:rsidR="00552CD6" w:rsidRPr="0031496D" w:rsidRDefault="00552CD6" w:rsidP="00552CD6">
      <w:pPr>
        <w:spacing w:after="0" w:line="240" w:lineRule="auto"/>
        <w:jc w:val="both"/>
        <w:rPr>
          <w:rFonts w:ascii="Times New Roman" w:hAnsi="Times New Roman" w:cs="Times New Roman"/>
          <w:iCs/>
          <w:sz w:val="20"/>
          <w:szCs w:val="20"/>
        </w:rPr>
      </w:pPr>
    </w:p>
    <w:p w:rsidR="00552CD6" w:rsidRPr="0031496D" w:rsidRDefault="00552CD6" w:rsidP="00552CD6">
      <w:pPr>
        <w:spacing w:after="0" w:line="240" w:lineRule="auto"/>
        <w:jc w:val="both"/>
        <w:rPr>
          <w:rFonts w:ascii="Times New Roman" w:hAnsi="Times New Roman" w:cs="Times New Roman"/>
          <w:iCs/>
          <w:sz w:val="20"/>
          <w:szCs w:val="20"/>
        </w:rPr>
      </w:pPr>
    </w:p>
    <w:p w:rsidR="00552CD6" w:rsidRPr="0031496D" w:rsidRDefault="00552CD6" w:rsidP="00552CD6">
      <w:pPr>
        <w:spacing w:after="0" w:line="240" w:lineRule="auto"/>
        <w:jc w:val="both"/>
        <w:rPr>
          <w:rFonts w:ascii="Times New Roman" w:hAnsi="Times New Roman" w:cs="Times New Roman"/>
          <w:iCs/>
          <w:sz w:val="20"/>
          <w:szCs w:val="20"/>
        </w:rPr>
      </w:pPr>
    </w:p>
    <w:p w:rsidR="006A414A" w:rsidRDefault="006A414A" w:rsidP="00552CD6">
      <w:pPr>
        <w:spacing w:after="0" w:line="240" w:lineRule="auto"/>
        <w:jc w:val="both"/>
        <w:rPr>
          <w:rFonts w:ascii="Times New Roman" w:hAnsi="Times New Roman" w:cs="Times New Roman"/>
          <w:iCs/>
          <w:sz w:val="16"/>
          <w:szCs w:val="20"/>
        </w:rPr>
      </w:pPr>
    </w:p>
    <w:p w:rsidR="006A414A" w:rsidRDefault="006A414A" w:rsidP="00552CD6">
      <w:pPr>
        <w:spacing w:after="0" w:line="240" w:lineRule="auto"/>
        <w:jc w:val="both"/>
        <w:rPr>
          <w:rFonts w:ascii="Times New Roman" w:hAnsi="Times New Roman" w:cs="Times New Roman"/>
          <w:iCs/>
          <w:sz w:val="16"/>
          <w:szCs w:val="20"/>
        </w:rPr>
      </w:pPr>
    </w:p>
    <w:p w:rsidR="006A414A" w:rsidRDefault="006A414A" w:rsidP="00552CD6">
      <w:pPr>
        <w:spacing w:after="0" w:line="240" w:lineRule="auto"/>
        <w:jc w:val="both"/>
        <w:rPr>
          <w:rFonts w:ascii="Times New Roman" w:hAnsi="Times New Roman" w:cs="Times New Roman"/>
          <w:iCs/>
          <w:sz w:val="16"/>
          <w:szCs w:val="20"/>
        </w:rPr>
      </w:pPr>
    </w:p>
    <w:p w:rsidR="006A414A" w:rsidRDefault="006A414A" w:rsidP="00552CD6">
      <w:pPr>
        <w:spacing w:after="0" w:line="240" w:lineRule="auto"/>
        <w:jc w:val="both"/>
        <w:rPr>
          <w:rFonts w:ascii="Times New Roman" w:hAnsi="Times New Roman" w:cs="Times New Roman"/>
          <w:iCs/>
          <w:sz w:val="16"/>
          <w:szCs w:val="20"/>
        </w:rPr>
      </w:pPr>
    </w:p>
    <w:p w:rsidR="006A414A" w:rsidRDefault="006A414A" w:rsidP="00552CD6">
      <w:pPr>
        <w:spacing w:after="0" w:line="240" w:lineRule="auto"/>
        <w:jc w:val="both"/>
        <w:rPr>
          <w:rFonts w:ascii="Times New Roman" w:hAnsi="Times New Roman" w:cs="Times New Roman"/>
          <w:iCs/>
          <w:sz w:val="16"/>
          <w:szCs w:val="20"/>
        </w:rPr>
      </w:pPr>
    </w:p>
    <w:p w:rsidR="006A414A" w:rsidRDefault="006A414A" w:rsidP="00552CD6">
      <w:pPr>
        <w:spacing w:after="0" w:line="240" w:lineRule="auto"/>
        <w:jc w:val="both"/>
        <w:rPr>
          <w:rFonts w:ascii="Times New Roman" w:hAnsi="Times New Roman" w:cs="Times New Roman"/>
          <w:iCs/>
          <w:sz w:val="16"/>
          <w:szCs w:val="20"/>
        </w:rPr>
      </w:pPr>
    </w:p>
    <w:p w:rsidR="006A414A" w:rsidRDefault="006A414A" w:rsidP="00552CD6">
      <w:pPr>
        <w:spacing w:after="0" w:line="240" w:lineRule="auto"/>
        <w:jc w:val="both"/>
        <w:rPr>
          <w:rFonts w:ascii="Times New Roman" w:hAnsi="Times New Roman" w:cs="Times New Roman"/>
          <w:iCs/>
          <w:sz w:val="16"/>
          <w:szCs w:val="20"/>
        </w:rPr>
      </w:pPr>
    </w:p>
    <w:p w:rsidR="006A414A" w:rsidRDefault="006A414A" w:rsidP="00552CD6">
      <w:pPr>
        <w:spacing w:after="0" w:line="240" w:lineRule="auto"/>
        <w:jc w:val="both"/>
        <w:rPr>
          <w:rFonts w:ascii="Times New Roman" w:hAnsi="Times New Roman" w:cs="Times New Roman"/>
          <w:iCs/>
          <w:sz w:val="16"/>
          <w:szCs w:val="20"/>
        </w:rPr>
      </w:pPr>
      <w:bookmarkStart w:id="0" w:name="_GoBack"/>
      <w:bookmarkEnd w:id="0"/>
    </w:p>
    <w:p w:rsidR="006A414A" w:rsidRDefault="006A414A" w:rsidP="00552CD6">
      <w:pPr>
        <w:spacing w:after="0" w:line="240" w:lineRule="auto"/>
        <w:jc w:val="both"/>
        <w:rPr>
          <w:rFonts w:ascii="Times New Roman" w:hAnsi="Times New Roman" w:cs="Times New Roman"/>
          <w:iCs/>
          <w:sz w:val="16"/>
          <w:szCs w:val="20"/>
        </w:rPr>
      </w:pPr>
    </w:p>
    <w:p w:rsidR="006A414A" w:rsidRDefault="006A414A" w:rsidP="00552CD6">
      <w:pPr>
        <w:spacing w:after="0" w:line="240" w:lineRule="auto"/>
        <w:jc w:val="both"/>
        <w:rPr>
          <w:rFonts w:ascii="Times New Roman" w:hAnsi="Times New Roman" w:cs="Times New Roman"/>
          <w:iCs/>
          <w:sz w:val="16"/>
          <w:szCs w:val="20"/>
        </w:rPr>
      </w:pPr>
    </w:p>
    <w:p w:rsidR="00552CD6" w:rsidRPr="006A414A" w:rsidRDefault="00552CD6" w:rsidP="00552CD6">
      <w:pPr>
        <w:spacing w:after="0" w:line="240" w:lineRule="auto"/>
        <w:jc w:val="both"/>
        <w:rPr>
          <w:rFonts w:ascii="Times New Roman" w:hAnsi="Times New Roman" w:cs="Times New Roman"/>
          <w:iCs/>
          <w:sz w:val="16"/>
          <w:szCs w:val="20"/>
        </w:rPr>
      </w:pPr>
      <w:r w:rsidRPr="006A414A">
        <w:rPr>
          <w:rFonts w:ascii="Times New Roman" w:hAnsi="Times New Roman" w:cs="Times New Roman"/>
          <w:iCs/>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552CD6" w:rsidRPr="006A414A" w:rsidRDefault="00552CD6" w:rsidP="00552CD6">
      <w:pPr>
        <w:spacing w:after="0" w:line="240" w:lineRule="auto"/>
        <w:jc w:val="both"/>
        <w:rPr>
          <w:rFonts w:ascii="Times New Roman" w:hAnsi="Times New Roman" w:cs="Times New Roman"/>
          <w:iCs/>
          <w:sz w:val="16"/>
          <w:szCs w:val="20"/>
        </w:rPr>
      </w:pPr>
    </w:p>
    <w:p w:rsidR="00866AB8" w:rsidRDefault="00866AB8" w:rsidP="00866AB8">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6A414A" w:rsidRDefault="00552CD6" w:rsidP="00552CD6">
      <w:pPr>
        <w:spacing w:after="0" w:line="240" w:lineRule="auto"/>
        <w:jc w:val="both"/>
        <w:rPr>
          <w:rFonts w:ascii="Times New Roman" w:hAnsi="Times New Roman" w:cs="Times New Roman"/>
          <w:iCs/>
          <w:sz w:val="16"/>
          <w:szCs w:val="20"/>
        </w:rPr>
      </w:pPr>
    </w:p>
    <w:p w:rsidR="00552CD6" w:rsidRPr="006A414A" w:rsidRDefault="00552CD6" w:rsidP="00552CD6">
      <w:pPr>
        <w:spacing w:after="0" w:line="240" w:lineRule="auto"/>
        <w:jc w:val="both"/>
        <w:rPr>
          <w:rFonts w:ascii="Times New Roman" w:hAnsi="Times New Roman" w:cs="Times New Roman"/>
          <w:sz w:val="16"/>
          <w:szCs w:val="20"/>
        </w:rPr>
      </w:pPr>
      <w:r w:rsidRPr="006A414A">
        <w:rPr>
          <w:rFonts w:ascii="Times New Roman" w:hAnsi="Times New Roman" w:cs="Times New Roman"/>
          <w:iCs/>
          <w:sz w:val="16"/>
          <w:szCs w:val="20"/>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6A414A" w:rsidSect="00016929">
      <w:headerReference w:type="even" r:id="rId7"/>
      <w:headerReference w:type="default" r:id="rId8"/>
      <w:footerReference w:type="even" r:id="rId9"/>
      <w:footerReference w:type="default" r:id="rId10"/>
      <w:headerReference w:type="first" r:id="rId11"/>
      <w:footerReference w:type="first" r:id="rId12"/>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E09" w:rsidRDefault="00572E09" w:rsidP="00F22DD2">
      <w:pPr>
        <w:spacing w:after="0" w:line="240" w:lineRule="auto"/>
      </w:pPr>
      <w:r>
        <w:separator/>
      </w:r>
    </w:p>
  </w:endnote>
  <w:endnote w:type="continuationSeparator" w:id="0">
    <w:p w:rsidR="00572E09" w:rsidRDefault="00572E09"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76" w:rsidRDefault="00F776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9" w:rsidRPr="00016929" w:rsidRDefault="00572E09" w:rsidP="00016929">
    <w:pPr>
      <w:tabs>
        <w:tab w:val="right" w:pos="9360"/>
      </w:tabs>
      <w:spacing w:after="0" w:line="240" w:lineRule="auto"/>
      <w:rPr>
        <w:rFonts w:ascii="Times New Roman" w:hAnsi="Times New Roman" w:cs="Times New Roman"/>
        <w:b/>
        <w:sz w:val="18"/>
        <w:szCs w:val="18"/>
      </w:rPr>
    </w:pPr>
    <w:r w:rsidRPr="00016929">
      <w:rPr>
        <w:rFonts w:ascii="Times New Roman" w:hAnsi="Times New Roman" w:cs="Times New Roman"/>
        <w:b/>
        <w:sz w:val="18"/>
        <w:szCs w:val="18"/>
      </w:rPr>
      <w:t>ABC-25-2 (Rev. 10/2010) Destroy previous editions.</w:t>
    </w:r>
    <w:r w:rsidR="00016929" w:rsidRPr="00016929">
      <w:rPr>
        <w:rFonts w:ascii="Times New Roman" w:hAnsi="Times New Roman" w:cs="Times New Roman"/>
        <w:b/>
        <w:sz w:val="18"/>
        <w:szCs w:val="18"/>
      </w:rPr>
      <w:tab/>
    </w:r>
    <w:sdt>
      <w:sdtPr>
        <w:rPr>
          <w:rFonts w:ascii="Times New Roman" w:hAnsi="Times New Roman" w:cs="Times New Roman"/>
          <w:b/>
          <w:sz w:val="18"/>
          <w:szCs w:val="18"/>
        </w:rPr>
        <w:id w:val="250395305"/>
        <w:docPartObj>
          <w:docPartGallery w:val="Page Numbers (Top of Page)"/>
          <w:docPartUnique/>
        </w:docPartObj>
      </w:sdtPr>
      <w:sdtContent>
        <w:r w:rsidR="00016929" w:rsidRPr="00016929">
          <w:rPr>
            <w:rFonts w:ascii="Times New Roman" w:hAnsi="Times New Roman" w:cs="Times New Roman"/>
            <w:b/>
            <w:sz w:val="18"/>
            <w:szCs w:val="18"/>
          </w:rPr>
          <w:t xml:space="preserve">Page </w:t>
        </w:r>
        <w:r w:rsidR="00491D7A" w:rsidRPr="00016929">
          <w:rPr>
            <w:rFonts w:ascii="Times New Roman" w:hAnsi="Times New Roman" w:cs="Times New Roman"/>
            <w:b/>
            <w:sz w:val="18"/>
            <w:szCs w:val="18"/>
          </w:rPr>
          <w:fldChar w:fldCharType="begin"/>
        </w:r>
        <w:r w:rsidR="00016929" w:rsidRPr="00016929">
          <w:rPr>
            <w:rFonts w:ascii="Times New Roman" w:hAnsi="Times New Roman" w:cs="Times New Roman"/>
            <w:b/>
            <w:sz w:val="18"/>
            <w:szCs w:val="18"/>
          </w:rPr>
          <w:instrText xml:space="preserve"> PAGE </w:instrText>
        </w:r>
        <w:r w:rsidR="00491D7A" w:rsidRPr="00016929">
          <w:rPr>
            <w:rFonts w:ascii="Times New Roman" w:hAnsi="Times New Roman" w:cs="Times New Roman"/>
            <w:b/>
            <w:sz w:val="18"/>
            <w:szCs w:val="18"/>
          </w:rPr>
          <w:fldChar w:fldCharType="separate"/>
        </w:r>
        <w:r w:rsidR="002677A7">
          <w:rPr>
            <w:rFonts w:ascii="Times New Roman" w:hAnsi="Times New Roman" w:cs="Times New Roman"/>
            <w:b/>
            <w:noProof/>
            <w:sz w:val="18"/>
            <w:szCs w:val="18"/>
          </w:rPr>
          <w:t>1</w:t>
        </w:r>
        <w:r w:rsidR="00491D7A" w:rsidRPr="00016929">
          <w:rPr>
            <w:rFonts w:ascii="Times New Roman" w:hAnsi="Times New Roman" w:cs="Times New Roman"/>
            <w:b/>
            <w:sz w:val="18"/>
            <w:szCs w:val="18"/>
          </w:rPr>
          <w:fldChar w:fldCharType="end"/>
        </w:r>
        <w:r w:rsidR="00016929" w:rsidRPr="00016929">
          <w:rPr>
            <w:rFonts w:ascii="Times New Roman" w:hAnsi="Times New Roman" w:cs="Times New Roman"/>
            <w:b/>
            <w:sz w:val="18"/>
            <w:szCs w:val="18"/>
          </w:rPr>
          <w:t xml:space="preserve"> of </w:t>
        </w:r>
        <w:r w:rsidR="00491D7A" w:rsidRPr="00016929">
          <w:rPr>
            <w:rFonts w:ascii="Times New Roman" w:hAnsi="Times New Roman" w:cs="Times New Roman"/>
            <w:b/>
            <w:sz w:val="18"/>
            <w:szCs w:val="18"/>
          </w:rPr>
          <w:fldChar w:fldCharType="begin"/>
        </w:r>
        <w:r w:rsidR="00016929" w:rsidRPr="00016929">
          <w:rPr>
            <w:rFonts w:ascii="Times New Roman" w:hAnsi="Times New Roman" w:cs="Times New Roman"/>
            <w:b/>
            <w:sz w:val="18"/>
            <w:szCs w:val="18"/>
          </w:rPr>
          <w:instrText xml:space="preserve"> NUMPAGES  </w:instrText>
        </w:r>
        <w:r w:rsidR="00491D7A" w:rsidRPr="00016929">
          <w:rPr>
            <w:rFonts w:ascii="Times New Roman" w:hAnsi="Times New Roman" w:cs="Times New Roman"/>
            <w:b/>
            <w:sz w:val="18"/>
            <w:szCs w:val="18"/>
          </w:rPr>
          <w:fldChar w:fldCharType="separate"/>
        </w:r>
        <w:r w:rsidR="002677A7">
          <w:rPr>
            <w:rFonts w:ascii="Times New Roman" w:hAnsi="Times New Roman" w:cs="Times New Roman"/>
            <w:b/>
            <w:noProof/>
            <w:sz w:val="18"/>
            <w:szCs w:val="18"/>
          </w:rPr>
          <w:t>3</w:t>
        </w:r>
        <w:r w:rsidR="00491D7A" w:rsidRPr="00016929">
          <w:rPr>
            <w:rFonts w:ascii="Times New Roman" w:hAnsi="Times New Roman" w:cs="Times New Roman"/>
            <w:b/>
            <w:sz w:val="18"/>
            <w:szCs w:val="18"/>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76" w:rsidRDefault="00F776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E09" w:rsidRDefault="00572E09" w:rsidP="00F22DD2">
      <w:pPr>
        <w:spacing w:after="0" w:line="240" w:lineRule="auto"/>
      </w:pPr>
      <w:r>
        <w:separator/>
      </w:r>
    </w:p>
  </w:footnote>
  <w:footnote w:type="continuationSeparator" w:id="0">
    <w:p w:rsidR="00572E09" w:rsidRDefault="00572E09"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76" w:rsidRDefault="00F776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9" w:rsidRPr="00F22DD2" w:rsidRDefault="00572E09"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 xml:space="preserve">OMB No. </w:t>
    </w:r>
    <w:r w:rsidRPr="00F22DD2">
      <w:rPr>
        <w:rFonts w:ascii="Times New Roman" w:hAnsi="Times New Roman" w:cs="Times New Roman"/>
        <w:b/>
        <w:sz w:val="18"/>
        <w:szCs w:val="18"/>
        <w:u w:val="single"/>
      </w:rPr>
      <w:t>0581-</w:t>
    </w:r>
    <w:r w:rsidR="00F77676">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676" w:rsidRDefault="00F776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13"/>
    <w:multiLevelType w:val="hybridMultilevel"/>
    <w:tmpl w:val="1318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B3117"/>
    <w:multiLevelType w:val="hybridMultilevel"/>
    <w:tmpl w:val="1A46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D6F1F"/>
    <w:multiLevelType w:val="hybridMultilevel"/>
    <w:tmpl w:val="9F585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75711"/>
    <w:multiLevelType w:val="hybridMultilevel"/>
    <w:tmpl w:val="AA00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C1E2E"/>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472A7A"/>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16929"/>
    <w:rsid w:val="000A35CF"/>
    <w:rsid w:val="00125785"/>
    <w:rsid w:val="00137037"/>
    <w:rsid w:val="001A30C4"/>
    <w:rsid w:val="001F2C23"/>
    <w:rsid w:val="0024622C"/>
    <w:rsid w:val="002677A7"/>
    <w:rsid w:val="0031496D"/>
    <w:rsid w:val="003274B1"/>
    <w:rsid w:val="00385C55"/>
    <w:rsid w:val="00397E36"/>
    <w:rsid w:val="004071F2"/>
    <w:rsid w:val="00491D7A"/>
    <w:rsid w:val="00552CD6"/>
    <w:rsid w:val="00572E09"/>
    <w:rsid w:val="00585FAC"/>
    <w:rsid w:val="005A27BF"/>
    <w:rsid w:val="00646BFA"/>
    <w:rsid w:val="006A414A"/>
    <w:rsid w:val="006B3A49"/>
    <w:rsid w:val="006E7023"/>
    <w:rsid w:val="00711079"/>
    <w:rsid w:val="007358A0"/>
    <w:rsid w:val="007B3039"/>
    <w:rsid w:val="0083506A"/>
    <w:rsid w:val="00866AB8"/>
    <w:rsid w:val="00870984"/>
    <w:rsid w:val="00877EDE"/>
    <w:rsid w:val="008869AE"/>
    <w:rsid w:val="008A0771"/>
    <w:rsid w:val="00A639C0"/>
    <w:rsid w:val="00A86671"/>
    <w:rsid w:val="00AE5C3F"/>
    <w:rsid w:val="00B21E90"/>
    <w:rsid w:val="00BD3522"/>
    <w:rsid w:val="00C02C21"/>
    <w:rsid w:val="00CB728F"/>
    <w:rsid w:val="00D2368F"/>
    <w:rsid w:val="00D45EB1"/>
    <w:rsid w:val="00D6648D"/>
    <w:rsid w:val="00DC67D4"/>
    <w:rsid w:val="00DE4A47"/>
    <w:rsid w:val="00EC7A69"/>
    <w:rsid w:val="00F22DD2"/>
    <w:rsid w:val="00F36D7A"/>
    <w:rsid w:val="00F77676"/>
    <w:rsid w:val="00FB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5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4</cp:revision>
  <cp:lastPrinted>2011-01-06T18:14:00Z</cp:lastPrinted>
  <dcterms:created xsi:type="dcterms:W3CDTF">2011-01-06T18:13:00Z</dcterms:created>
  <dcterms:modified xsi:type="dcterms:W3CDTF">2011-01-06T18:16:00Z</dcterms:modified>
</cp:coreProperties>
</file>