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D11317" w:rsidRDefault="00E3623D" w:rsidP="0081514F">
      <w:pPr>
        <w:jc w:val="center"/>
        <w:outlineLvl w:val="0"/>
        <w:rPr>
          <w:rFonts w:ascii="Times New Roman" w:hAnsi="Times New Roman" w:cs="Times New Roman"/>
          <w:b/>
          <w:sz w:val="24"/>
          <w:szCs w:val="24"/>
        </w:rPr>
      </w:pPr>
      <w:r w:rsidRPr="00D11317">
        <w:rPr>
          <w:rFonts w:ascii="Times New Roman" w:hAnsi="Times New Roman" w:cs="Times New Roman"/>
          <w:b/>
          <w:sz w:val="24"/>
          <w:szCs w:val="24"/>
        </w:rPr>
        <w:t>Justification of Nonmaterial Changes (83-C worksheet)</w:t>
      </w:r>
    </w:p>
    <w:p w:rsidR="00E3623D" w:rsidRPr="00D11317" w:rsidRDefault="00E3623D" w:rsidP="0081514F">
      <w:pPr>
        <w:jc w:val="center"/>
        <w:outlineLvl w:val="0"/>
        <w:rPr>
          <w:rFonts w:ascii="Times New Roman" w:hAnsi="Times New Roman" w:cs="Times New Roman"/>
          <w:sz w:val="24"/>
          <w:szCs w:val="24"/>
        </w:rPr>
      </w:pPr>
      <w:r w:rsidRPr="00D11317">
        <w:rPr>
          <w:rFonts w:ascii="Times New Roman" w:hAnsi="Times New Roman" w:cs="Times New Roman"/>
          <w:b/>
          <w:sz w:val="24"/>
          <w:szCs w:val="24"/>
          <w:u w:val="single"/>
        </w:rPr>
        <w:t>0938-</w:t>
      </w:r>
      <w:r w:rsidR="00095953">
        <w:rPr>
          <w:rFonts w:ascii="Times New Roman" w:hAnsi="Times New Roman" w:cs="Times New Roman"/>
          <w:b/>
          <w:sz w:val="24"/>
          <w:szCs w:val="24"/>
          <w:u w:val="single"/>
        </w:rPr>
        <w:t>1163</w:t>
      </w:r>
    </w:p>
    <w:p w:rsidR="00E3623D" w:rsidRPr="00D11317" w:rsidRDefault="00E3623D" w:rsidP="00E3623D">
      <w:pPr>
        <w:rPr>
          <w:rFonts w:ascii="Times New Roman" w:hAnsi="Times New Roman" w:cs="Times New Roman"/>
          <w:sz w:val="24"/>
          <w:szCs w:val="24"/>
        </w:rPr>
      </w:pPr>
    </w:p>
    <w:p w:rsidR="00E3623D" w:rsidRPr="00D11317" w:rsidRDefault="00381C1C" w:rsidP="00276570">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Remove the phrase “</w:t>
      </w:r>
      <w:proofErr w:type="gramStart"/>
      <w:r w:rsidRPr="00D11317">
        <w:rPr>
          <w:rFonts w:ascii="Times New Roman" w:hAnsi="Times New Roman"/>
          <w:sz w:val="24"/>
          <w:szCs w:val="24"/>
          <w:u w:val="single"/>
        </w:rPr>
        <w:t>non</w:t>
      </w:r>
      <w:proofErr w:type="gramEnd"/>
      <w:r w:rsidRPr="00D11317">
        <w:rPr>
          <w:rFonts w:ascii="Times New Roman" w:hAnsi="Times New Roman"/>
          <w:sz w:val="24"/>
          <w:szCs w:val="24"/>
          <w:u w:val="single"/>
        </w:rPr>
        <w:t xml:space="preserve"> epithelialized”</w:t>
      </w:r>
      <w:r w:rsidR="00E3623D" w:rsidRPr="00D11317">
        <w:rPr>
          <w:rFonts w:ascii="Times New Roman" w:hAnsi="Times New Roman"/>
          <w:sz w:val="24"/>
          <w:szCs w:val="24"/>
        </w:rPr>
        <w:t xml:space="preserve"> = </w:t>
      </w:r>
      <w:r w:rsidRPr="00D11317">
        <w:rPr>
          <w:rFonts w:ascii="Times New Roman" w:hAnsi="Times New Roman"/>
          <w:sz w:val="24"/>
          <w:szCs w:val="24"/>
        </w:rPr>
        <w:t>P</w:t>
      </w:r>
      <w:r w:rsidR="00E3623D" w:rsidRPr="00D11317">
        <w:rPr>
          <w:rFonts w:ascii="Times New Roman" w:hAnsi="Times New Roman"/>
          <w:sz w:val="24"/>
          <w:szCs w:val="24"/>
        </w:rPr>
        <w:t>reviously</w:t>
      </w:r>
      <w:r w:rsidRPr="00D11317">
        <w:rPr>
          <w:rFonts w:ascii="Times New Roman" w:hAnsi="Times New Roman"/>
          <w:sz w:val="24"/>
          <w:szCs w:val="24"/>
        </w:rPr>
        <w:t xml:space="preserve">, all mentions of “unhealed pressure ulcers” were accompanied by the term “non-epithelialized”.  In consultation </w:t>
      </w:r>
      <w:r w:rsidR="00D20A86" w:rsidRPr="00D11317">
        <w:rPr>
          <w:rFonts w:ascii="Times New Roman" w:hAnsi="Times New Roman"/>
          <w:sz w:val="24"/>
          <w:szCs w:val="24"/>
        </w:rPr>
        <w:t>with wound</w:t>
      </w:r>
      <w:r w:rsidRPr="00D11317">
        <w:rPr>
          <w:rFonts w:ascii="Times New Roman" w:hAnsi="Times New Roman"/>
          <w:sz w:val="24"/>
          <w:szCs w:val="24"/>
        </w:rPr>
        <w:t xml:space="preserve"> care experts, we have determined </w:t>
      </w:r>
      <w:r w:rsidR="00D20A86" w:rsidRPr="00D11317">
        <w:rPr>
          <w:rFonts w:ascii="Times New Roman" w:hAnsi="Times New Roman"/>
          <w:sz w:val="24"/>
          <w:szCs w:val="24"/>
        </w:rPr>
        <w:t xml:space="preserve">that removing this phrase from the LTCH CARE Data Set </w:t>
      </w:r>
      <w:r w:rsidR="00276570" w:rsidRPr="00D11317">
        <w:rPr>
          <w:rFonts w:ascii="Times New Roman" w:hAnsi="Times New Roman"/>
          <w:sz w:val="24"/>
          <w:szCs w:val="24"/>
        </w:rPr>
        <w:t xml:space="preserve">item M0300 </w:t>
      </w:r>
      <w:r w:rsidR="00D20A86" w:rsidRPr="00D11317">
        <w:rPr>
          <w:rFonts w:ascii="Times New Roman" w:hAnsi="Times New Roman"/>
          <w:sz w:val="24"/>
          <w:szCs w:val="24"/>
        </w:rPr>
        <w:t>would improve the accuracy of th</w:t>
      </w:r>
      <w:r w:rsidR="00276570" w:rsidRPr="00D11317">
        <w:rPr>
          <w:rFonts w:ascii="Times New Roman" w:hAnsi="Times New Roman"/>
          <w:sz w:val="24"/>
          <w:szCs w:val="24"/>
        </w:rPr>
        <w:t>is item and th</w:t>
      </w:r>
      <w:r w:rsidR="00D20A86" w:rsidRPr="00D11317">
        <w:rPr>
          <w:rFonts w:ascii="Times New Roman" w:hAnsi="Times New Roman"/>
          <w:sz w:val="24"/>
          <w:szCs w:val="24"/>
        </w:rPr>
        <w:t>e instructions</w:t>
      </w:r>
      <w:r w:rsidR="00276570" w:rsidRPr="00D11317">
        <w:rPr>
          <w:rFonts w:ascii="Times New Roman" w:hAnsi="Times New Roman"/>
          <w:sz w:val="24"/>
          <w:szCs w:val="24"/>
        </w:rPr>
        <w:t xml:space="preserve"> for this item</w:t>
      </w:r>
      <w:r w:rsidR="00D20A86" w:rsidRPr="00D11317">
        <w:rPr>
          <w:rFonts w:ascii="Times New Roman" w:hAnsi="Times New Roman"/>
          <w:sz w:val="24"/>
          <w:szCs w:val="24"/>
        </w:rPr>
        <w:t>.</w:t>
      </w:r>
      <w:r w:rsidR="00E3623D" w:rsidRPr="00D11317">
        <w:rPr>
          <w:rFonts w:ascii="Times New Roman" w:hAnsi="Times New Roman"/>
          <w:sz w:val="24"/>
          <w:szCs w:val="24"/>
        </w:rPr>
        <w:t xml:space="preserve"> This will not impact our current burden estimates for completing </w:t>
      </w:r>
      <w:r w:rsidRPr="00D11317">
        <w:rPr>
          <w:rFonts w:ascii="Times New Roman" w:hAnsi="Times New Roman"/>
          <w:sz w:val="24"/>
          <w:szCs w:val="24"/>
        </w:rPr>
        <w:t>an LTCH CARE Data</w:t>
      </w:r>
      <w:r w:rsidR="00E3623D" w:rsidRPr="00D11317">
        <w:rPr>
          <w:rFonts w:ascii="Times New Roman" w:hAnsi="Times New Roman"/>
          <w:sz w:val="24"/>
          <w:szCs w:val="24"/>
        </w:rPr>
        <w:t xml:space="preserve"> </w:t>
      </w:r>
      <w:r w:rsidRPr="00D11317">
        <w:rPr>
          <w:rFonts w:ascii="Times New Roman" w:hAnsi="Times New Roman"/>
          <w:sz w:val="24"/>
          <w:szCs w:val="24"/>
        </w:rPr>
        <w:t xml:space="preserve">Set </w:t>
      </w:r>
      <w:r w:rsidR="00E3623D" w:rsidRPr="00D11317">
        <w:rPr>
          <w:rFonts w:ascii="Times New Roman" w:hAnsi="Times New Roman"/>
          <w:sz w:val="24"/>
          <w:szCs w:val="24"/>
        </w:rPr>
        <w:t xml:space="preserve">because we are not requiring additional </w:t>
      </w:r>
      <w:r w:rsidRPr="00D11317">
        <w:rPr>
          <w:rFonts w:ascii="Times New Roman" w:hAnsi="Times New Roman"/>
          <w:sz w:val="24"/>
          <w:szCs w:val="24"/>
        </w:rPr>
        <w:t xml:space="preserve">data </w:t>
      </w:r>
      <w:r w:rsidR="00276570" w:rsidRPr="00D11317">
        <w:rPr>
          <w:rFonts w:ascii="Times New Roman" w:hAnsi="Times New Roman"/>
          <w:sz w:val="24"/>
          <w:szCs w:val="24"/>
        </w:rPr>
        <w:t xml:space="preserve">to </w:t>
      </w:r>
      <w:r w:rsidRPr="00D11317">
        <w:rPr>
          <w:rFonts w:ascii="Times New Roman" w:hAnsi="Times New Roman"/>
          <w:sz w:val="24"/>
          <w:szCs w:val="24"/>
        </w:rPr>
        <w:t>be collected</w:t>
      </w:r>
      <w:r w:rsidR="00E3623D" w:rsidRPr="00D11317">
        <w:rPr>
          <w:rFonts w:ascii="Times New Roman" w:hAnsi="Times New Roman"/>
          <w:sz w:val="24"/>
          <w:szCs w:val="24"/>
        </w:rPr>
        <w:t xml:space="preserve">.  Instead, we are simply </w:t>
      </w:r>
      <w:r w:rsidRPr="00D11317">
        <w:rPr>
          <w:rFonts w:ascii="Times New Roman" w:hAnsi="Times New Roman"/>
          <w:sz w:val="24"/>
          <w:szCs w:val="24"/>
        </w:rPr>
        <w:t xml:space="preserve">changing the </w:t>
      </w:r>
      <w:r w:rsidR="00D20A86" w:rsidRPr="00D11317">
        <w:rPr>
          <w:rFonts w:ascii="Times New Roman" w:hAnsi="Times New Roman"/>
          <w:sz w:val="24"/>
          <w:szCs w:val="24"/>
        </w:rPr>
        <w:t>instructions verbiage</w:t>
      </w:r>
      <w:r w:rsidR="00276570" w:rsidRPr="00D11317">
        <w:rPr>
          <w:rFonts w:ascii="Times New Roman" w:hAnsi="Times New Roman"/>
          <w:sz w:val="24"/>
          <w:szCs w:val="24"/>
        </w:rPr>
        <w:t xml:space="preserve"> for one item in the LTCH CARE Data Set to improve clarity and accuracy in light of expert input</w:t>
      </w:r>
      <w:r w:rsidR="00E3623D" w:rsidRPr="00D11317">
        <w:rPr>
          <w:rFonts w:ascii="Times New Roman" w:hAnsi="Times New Roman"/>
          <w:sz w:val="24"/>
          <w:szCs w:val="24"/>
        </w:rPr>
        <w:t>.   </w:t>
      </w:r>
    </w:p>
    <w:p w:rsidR="00E3623D" w:rsidRPr="00D11317" w:rsidRDefault="00E3623D" w:rsidP="00E3623D">
      <w:pPr>
        <w:pStyle w:val="ListParagraph"/>
        <w:rPr>
          <w:rFonts w:ascii="Times New Roman" w:hAnsi="Times New Roman"/>
          <w:sz w:val="24"/>
          <w:szCs w:val="24"/>
        </w:rPr>
      </w:pPr>
    </w:p>
    <w:p w:rsidR="00E3623D" w:rsidRPr="00D11317" w:rsidRDefault="00381C1C" w:rsidP="00D20A86">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Remove the phrase “entry/death reporting”</w:t>
      </w:r>
      <w:r w:rsidR="00E3623D" w:rsidRPr="00D11317">
        <w:rPr>
          <w:rFonts w:ascii="Times New Roman" w:hAnsi="Times New Roman"/>
          <w:sz w:val="24"/>
          <w:szCs w:val="24"/>
        </w:rPr>
        <w:t xml:space="preserve"> = </w:t>
      </w:r>
      <w:proofErr w:type="gramStart"/>
      <w:r w:rsidRPr="00D11317">
        <w:rPr>
          <w:rFonts w:ascii="Times New Roman" w:hAnsi="Times New Roman"/>
          <w:sz w:val="24"/>
          <w:szCs w:val="24"/>
        </w:rPr>
        <w:t>Previously</w:t>
      </w:r>
      <w:proofErr w:type="gramEnd"/>
      <w:r w:rsidRPr="00D11317">
        <w:rPr>
          <w:rFonts w:ascii="Times New Roman" w:hAnsi="Times New Roman"/>
          <w:sz w:val="24"/>
          <w:szCs w:val="24"/>
        </w:rPr>
        <w:t xml:space="preserve">, there were two </w:t>
      </w:r>
      <w:r w:rsidR="00276570" w:rsidRPr="00D11317">
        <w:rPr>
          <w:rFonts w:ascii="Times New Roman" w:hAnsi="Times New Roman"/>
          <w:sz w:val="24"/>
          <w:szCs w:val="24"/>
        </w:rPr>
        <w:t xml:space="preserve">items </w:t>
      </w:r>
      <w:r w:rsidRPr="00D11317">
        <w:rPr>
          <w:rFonts w:ascii="Times New Roman" w:hAnsi="Times New Roman"/>
          <w:sz w:val="24"/>
          <w:szCs w:val="24"/>
        </w:rPr>
        <w:t>in the LTCH CARE Data Set</w:t>
      </w:r>
      <w:r w:rsidR="009E3547" w:rsidRPr="00D11317">
        <w:rPr>
          <w:rFonts w:ascii="Times New Roman" w:hAnsi="Times New Roman"/>
          <w:sz w:val="24"/>
          <w:szCs w:val="24"/>
        </w:rPr>
        <w:t xml:space="preserve"> (Z0400, M0210)</w:t>
      </w:r>
      <w:r w:rsidRPr="00D11317">
        <w:rPr>
          <w:rFonts w:ascii="Times New Roman" w:hAnsi="Times New Roman"/>
          <w:sz w:val="24"/>
          <w:szCs w:val="24"/>
        </w:rPr>
        <w:t xml:space="preserve"> that referred to “entry/death reporting”</w:t>
      </w:r>
      <w:r w:rsidR="00E3623D" w:rsidRPr="00D11317">
        <w:rPr>
          <w:rFonts w:ascii="Times New Roman" w:hAnsi="Times New Roman"/>
          <w:sz w:val="24"/>
          <w:szCs w:val="24"/>
        </w:rPr>
        <w:t xml:space="preserve">.  </w:t>
      </w:r>
      <w:r w:rsidRPr="00D11317">
        <w:rPr>
          <w:rFonts w:ascii="Times New Roman" w:hAnsi="Times New Roman"/>
          <w:sz w:val="24"/>
          <w:szCs w:val="24"/>
        </w:rPr>
        <w:t>This phrase is not relevant to the LTCH setting</w:t>
      </w:r>
      <w:r w:rsidR="00D20A86" w:rsidRPr="00D11317">
        <w:rPr>
          <w:rFonts w:ascii="Times New Roman" w:hAnsi="Times New Roman"/>
          <w:sz w:val="24"/>
          <w:szCs w:val="24"/>
        </w:rPr>
        <w:t xml:space="preserve"> and its removal improves the accuracy of the</w:t>
      </w:r>
      <w:r w:rsidR="00276570" w:rsidRPr="00D11317">
        <w:rPr>
          <w:rFonts w:ascii="Times New Roman" w:hAnsi="Times New Roman"/>
          <w:sz w:val="24"/>
          <w:szCs w:val="24"/>
        </w:rPr>
        <w:t xml:space="preserve"> items and</w:t>
      </w:r>
      <w:r w:rsidR="00D20A86" w:rsidRPr="00D11317">
        <w:rPr>
          <w:rFonts w:ascii="Times New Roman" w:hAnsi="Times New Roman"/>
          <w:sz w:val="24"/>
          <w:szCs w:val="24"/>
        </w:rPr>
        <w:t xml:space="preserve"> instructions</w:t>
      </w:r>
      <w:r w:rsidR="00276570" w:rsidRPr="00D11317">
        <w:rPr>
          <w:rFonts w:ascii="Times New Roman" w:hAnsi="Times New Roman"/>
          <w:sz w:val="24"/>
          <w:szCs w:val="24"/>
        </w:rPr>
        <w:t xml:space="preserve"> for each item</w:t>
      </w:r>
      <w:r w:rsidRPr="00D11317">
        <w:rPr>
          <w:rFonts w:ascii="Times New Roman" w:hAnsi="Times New Roman"/>
          <w:sz w:val="24"/>
          <w:szCs w:val="24"/>
        </w:rPr>
        <w:t xml:space="preserve">.  </w:t>
      </w:r>
      <w:r w:rsidR="00E3623D" w:rsidRPr="00D11317">
        <w:rPr>
          <w:rFonts w:ascii="Times New Roman" w:hAnsi="Times New Roman"/>
          <w:sz w:val="24"/>
          <w:szCs w:val="24"/>
        </w:rPr>
        <w:t xml:space="preserve">This </w:t>
      </w:r>
      <w:r w:rsidRPr="00D11317">
        <w:rPr>
          <w:rFonts w:ascii="Times New Roman" w:hAnsi="Times New Roman"/>
          <w:sz w:val="24"/>
          <w:szCs w:val="24"/>
        </w:rPr>
        <w:t xml:space="preserve">change </w:t>
      </w:r>
      <w:r w:rsidR="00E3623D" w:rsidRPr="00D11317">
        <w:rPr>
          <w:rFonts w:ascii="Times New Roman" w:hAnsi="Times New Roman"/>
          <w:sz w:val="24"/>
          <w:szCs w:val="24"/>
        </w:rPr>
        <w:t>will not impact our current burden estimates for completing a</w:t>
      </w:r>
      <w:r w:rsidRPr="00D11317">
        <w:rPr>
          <w:rFonts w:ascii="Times New Roman" w:hAnsi="Times New Roman"/>
          <w:sz w:val="24"/>
          <w:szCs w:val="24"/>
        </w:rPr>
        <w:t>n LTCH CARE Data Set</w:t>
      </w:r>
      <w:r w:rsidR="00E3623D" w:rsidRPr="00D11317">
        <w:rPr>
          <w:rFonts w:ascii="Times New Roman" w:hAnsi="Times New Roman"/>
          <w:sz w:val="24"/>
          <w:szCs w:val="24"/>
        </w:rPr>
        <w:t xml:space="preserve"> because </w:t>
      </w:r>
      <w:r w:rsidRPr="00D11317">
        <w:rPr>
          <w:rFonts w:ascii="Times New Roman" w:hAnsi="Times New Roman"/>
          <w:sz w:val="24"/>
          <w:szCs w:val="24"/>
        </w:rPr>
        <w:t xml:space="preserve">we are not requiring additional data be collected.  Instead, we are simply </w:t>
      </w:r>
      <w:r w:rsidR="00D20A86" w:rsidRPr="00D11317">
        <w:rPr>
          <w:rFonts w:ascii="Times New Roman" w:hAnsi="Times New Roman"/>
          <w:sz w:val="24"/>
          <w:szCs w:val="24"/>
        </w:rPr>
        <w:t>changing the instructions verbiage</w:t>
      </w:r>
      <w:r w:rsidR="00276570" w:rsidRPr="00D11317">
        <w:rPr>
          <w:rFonts w:ascii="Times New Roman" w:hAnsi="Times New Roman"/>
          <w:sz w:val="24"/>
          <w:szCs w:val="24"/>
        </w:rPr>
        <w:t xml:space="preserve"> to improve clarity</w:t>
      </w:r>
      <w:r w:rsidR="00E3623D" w:rsidRPr="00D11317">
        <w:rPr>
          <w:rFonts w:ascii="Times New Roman" w:hAnsi="Times New Roman"/>
          <w:sz w:val="24"/>
          <w:szCs w:val="24"/>
        </w:rPr>
        <w:t xml:space="preserve">.  </w:t>
      </w:r>
    </w:p>
    <w:p w:rsidR="00E3623D" w:rsidRPr="00D11317" w:rsidRDefault="00E3623D" w:rsidP="00E3623D">
      <w:pPr>
        <w:pStyle w:val="ListParagraph"/>
        <w:rPr>
          <w:rFonts w:ascii="Times New Roman" w:hAnsi="Times New Roman"/>
          <w:sz w:val="24"/>
          <w:szCs w:val="24"/>
        </w:rPr>
      </w:pPr>
    </w:p>
    <w:p w:rsidR="002F6130" w:rsidRPr="00D11317" w:rsidRDefault="009156FC" w:rsidP="00E55F0A">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Chang</w:t>
      </w:r>
      <w:r w:rsidR="00F006CF" w:rsidRPr="00D11317">
        <w:rPr>
          <w:rFonts w:ascii="Times New Roman" w:hAnsi="Times New Roman"/>
          <w:sz w:val="24"/>
          <w:szCs w:val="24"/>
          <w:u w:val="single"/>
        </w:rPr>
        <w:t>e</w:t>
      </w:r>
      <w:r w:rsidRPr="00D11317">
        <w:rPr>
          <w:rFonts w:ascii="Times New Roman" w:hAnsi="Times New Roman"/>
          <w:sz w:val="24"/>
          <w:szCs w:val="24"/>
          <w:u w:val="single"/>
        </w:rPr>
        <w:t xml:space="preserve"> assessment authorization statement</w:t>
      </w:r>
      <w:r w:rsidR="00E3623D" w:rsidRPr="00D11317">
        <w:rPr>
          <w:rFonts w:ascii="Times New Roman" w:hAnsi="Times New Roman"/>
          <w:sz w:val="24"/>
          <w:szCs w:val="24"/>
        </w:rPr>
        <w:t xml:space="preserve"> = </w:t>
      </w:r>
      <w:proofErr w:type="gramStart"/>
      <w:r w:rsidRPr="00D11317">
        <w:rPr>
          <w:rFonts w:ascii="Times New Roman" w:hAnsi="Times New Roman"/>
          <w:sz w:val="24"/>
          <w:szCs w:val="24"/>
        </w:rPr>
        <w:t>We</w:t>
      </w:r>
      <w:proofErr w:type="gramEnd"/>
      <w:r w:rsidRPr="00D11317">
        <w:rPr>
          <w:rFonts w:ascii="Times New Roman" w:hAnsi="Times New Roman"/>
          <w:sz w:val="24"/>
          <w:szCs w:val="24"/>
        </w:rPr>
        <w:t xml:space="preserve"> have modified </w:t>
      </w:r>
      <w:r w:rsidR="0081514F" w:rsidRPr="00D11317">
        <w:rPr>
          <w:rFonts w:ascii="Times New Roman" w:hAnsi="Times New Roman"/>
          <w:sz w:val="24"/>
          <w:szCs w:val="24"/>
        </w:rPr>
        <w:t xml:space="preserve">the </w:t>
      </w:r>
      <w:r w:rsidRPr="00D11317">
        <w:rPr>
          <w:rFonts w:ascii="Times New Roman" w:hAnsi="Times New Roman"/>
          <w:sz w:val="24"/>
          <w:szCs w:val="24"/>
        </w:rPr>
        <w:t xml:space="preserve">assessment authorization statement in Section Z </w:t>
      </w:r>
      <w:r w:rsidR="00D20A86" w:rsidRPr="00D11317">
        <w:rPr>
          <w:rFonts w:ascii="Times New Roman" w:hAnsi="Times New Roman"/>
          <w:sz w:val="24"/>
          <w:szCs w:val="24"/>
        </w:rPr>
        <w:t>to improve the accuracy of instructions for the LTCH setting.  This change will not impact our current burden estimates for completing an LTCH CARE Data Set b</w:t>
      </w:r>
      <w:r w:rsidR="003059B3" w:rsidRPr="00D11317">
        <w:rPr>
          <w:rFonts w:ascii="Times New Roman" w:hAnsi="Times New Roman"/>
          <w:sz w:val="24"/>
          <w:szCs w:val="24"/>
        </w:rPr>
        <w:t>e</w:t>
      </w:r>
      <w:r w:rsidR="00D20A86" w:rsidRPr="00D11317">
        <w:rPr>
          <w:rFonts w:ascii="Times New Roman" w:hAnsi="Times New Roman"/>
          <w:sz w:val="24"/>
          <w:szCs w:val="24"/>
        </w:rPr>
        <w:t>cause we are not requiring additional data be collected.  Instead we are simply changing the instructions verbiage</w:t>
      </w:r>
      <w:r w:rsidR="00E55F0A" w:rsidRPr="00D11317">
        <w:rPr>
          <w:rFonts w:ascii="Times New Roman" w:hAnsi="Times New Roman"/>
          <w:sz w:val="24"/>
          <w:szCs w:val="24"/>
        </w:rPr>
        <w:t>.</w:t>
      </w:r>
      <w:r w:rsidR="00D20A86" w:rsidRPr="00D11317">
        <w:rPr>
          <w:rFonts w:ascii="Times New Roman" w:hAnsi="Times New Roman"/>
          <w:sz w:val="24"/>
          <w:szCs w:val="24"/>
        </w:rPr>
        <w:t xml:space="preserve"> </w:t>
      </w:r>
    </w:p>
    <w:p w:rsidR="002F6130" w:rsidRPr="00D11317" w:rsidRDefault="002F6130" w:rsidP="002F6130">
      <w:pPr>
        <w:spacing w:after="0"/>
        <w:rPr>
          <w:rFonts w:ascii="Times New Roman" w:hAnsi="Times New Roman" w:cs="Times New Roman"/>
          <w:color w:val="1F497D"/>
          <w:sz w:val="24"/>
          <w:szCs w:val="24"/>
        </w:rPr>
      </w:pPr>
    </w:p>
    <w:p w:rsidR="00E55F0A" w:rsidRPr="00D11317" w:rsidRDefault="00E55F0A" w:rsidP="00E55F0A">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Change in item title</w:t>
      </w:r>
      <w:r w:rsidRPr="00D11317">
        <w:rPr>
          <w:rFonts w:ascii="Times New Roman" w:hAnsi="Times New Roman"/>
          <w:sz w:val="24"/>
          <w:szCs w:val="24"/>
        </w:rPr>
        <w:t xml:space="preserve"> = </w:t>
      </w:r>
      <w:proofErr w:type="gramStart"/>
      <w:r w:rsidRPr="00D11317">
        <w:rPr>
          <w:rFonts w:ascii="Times New Roman" w:hAnsi="Times New Roman"/>
          <w:sz w:val="24"/>
          <w:szCs w:val="24"/>
        </w:rPr>
        <w:t>We</w:t>
      </w:r>
      <w:proofErr w:type="gramEnd"/>
      <w:r w:rsidRPr="00D11317">
        <w:rPr>
          <w:rFonts w:ascii="Times New Roman" w:hAnsi="Times New Roman"/>
          <w:sz w:val="24"/>
          <w:szCs w:val="24"/>
        </w:rPr>
        <w:t xml:space="preserve"> have modified the item title for Z0500 to match change in Section Z instructions. This change will not impact our current burden estimates for completing an LTCH CARE Data Set because we are not requiring additional data be collected.  Instead we are simply changing the instructions verbiage. </w:t>
      </w:r>
    </w:p>
    <w:p w:rsidR="00E55F0A" w:rsidRPr="00D11317" w:rsidRDefault="00E55F0A" w:rsidP="00E55F0A">
      <w:pPr>
        <w:pStyle w:val="ListParagraph"/>
        <w:rPr>
          <w:rFonts w:ascii="Times New Roman" w:hAnsi="Times New Roman"/>
          <w:sz w:val="24"/>
          <w:szCs w:val="24"/>
          <w:u w:val="single"/>
        </w:rPr>
      </w:pPr>
    </w:p>
    <w:p w:rsidR="002F6130" w:rsidRPr="00D11317" w:rsidRDefault="003059B3" w:rsidP="00F006CF">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Chang</w:t>
      </w:r>
      <w:r w:rsidR="00F006CF" w:rsidRPr="00D11317">
        <w:rPr>
          <w:rFonts w:ascii="Times New Roman" w:hAnsi="Times New Roman"/>
          <w:sz w:val="24"/>
          <w:szCs w:val="24"/>
          <w:u w:val="single"/>
        </w:rPr>
        <w:t>e</w:t>
      </w:r>
      <w:r w:rsidRPr="00D11317">
        <w:rPr>
          <w:rFonts w:ascii="Times New Roman" w:hAnsi="Times New Roman"/>
          <w:sz w:val="24"/>
          <w:szCs w:val="24"/>
          <w:u w:val="single"/>
        </w:rPr>
        <w:t xml:space="preserve"> draft status</w:t>
      </w:r>
      <w:r w:rsidR="00D11317">
        <w:rPr>
          <w:rFonts w:ascii="Times New Roman" w:hAnsi="Times New Roman"/>
          <w:sz w:val="24"/>
          <w:szCs w:val="24"/>
          <w:u w:val="single"/>
        </w:rPr>
        <w:t xml:space="preserve"> and version number</w:t>
      </w:r>
      <w:r w:rsidRPr="00D11317">
        <w:rPr>
          <w:rFonts w:ascii="Times New Roman" w:hAnsi="Times New Roman"/>
          <w:sz w:val="24"/>
          <w:szCs w:val="24"/>
        </w:rPr>
        <w:t xml:space="preserve"> = We have removed the word “DRAFT” from the LTCH CARE Data Set to reflect OMB’s approval of the LTCH CARE Data Set for data collection.</w:t>
      </w:r>
      <w:r w:rsidR="00D11317">
        <w:rPr>
          <w:rFonts w:ascii="Times New Roman" w:hAnsi="Times New Roman"/>
          <w:sz w:val="24"/>
          <w:szCs w:val="24"/>
        </w:rPr>
        <w:t xml:space="preserve">  We have replaced “V1.0” with V1.01” to allow for version control within CMS.</w:t>
      </w:r>
    </w:p>
    <w:p w:rsidR="0081514F" w:rsidRPr="00D11317" w:rsidRDefault="0081514F" w:rsidP="0081514F">
      <w:pPr>
        <w:pStyle w:val="ListParagraph"/>
        <w:rPr>
          <w:rFonts w:ascii="Times New Roman" w:hAnsi="Times New Roman"/>
          <w:sz w:val="24"/>
          <w:szCs w:val="24"/>
        </w:rPr>
      </w:pPr>
    </w:p>
    <w:p w:rsidR="0081514F" w:rsidRPr="00D11317" w:rsidRDefault="0081514F" w:rsidP="0081514F">
      <w:pPr>
        <w:pStyle w:val="ListParagraph"/>
        <w:numPr>
          <w:ilvl w:val="0"/>
          <w:numId w:val="1"/>
        </w:numPr>
        <w:rPr>
          <w:rFonts w:ascii="Times New Roman" w:hAnsi="Times New Roman"/>
          <w:sz w:val="24"/>
          <w:szCs w:val="24"/>
        </w:rPr>
      </w:pPr>
      <w:r w:rsidRPr="00D11317">
        <w:rPr>
          <w:rFonts w:ascii="Times New Roman" w:hAnsi="Times New Roman"/>
          <w:sz w:val="24"/>
          <w:szCs w:val="24"/>
          <w:u w:val="single"/>
        </w:rPr>
        <w:t>Change item number</w:t>
      </w:r>
      <w:r w:rsidRPr="00D11317">
        <w:rPr>
          <w:rFonts w:ascii="Times New Roman" w:hAnsi="Times New Roman"/>
          <w:sz w:val="24"/>
          <w:szCs w:val="24"/>
        </w:rPr>
        <w:t xml:space="preserve"> = We have changed the item number A1300C to A1300D, to align LTCH CARE Data Set item numbering with MDS 3.0 item numbering.</w:t>
      </w:r>
    </w:p>
    <w:p w:rsidR="00E3623D" w:rsidRPr="00D11317" w:rsidRDefault="00E3623D" w:rsidP="00E3623D">
      <w:pPr>
        <w:rPr>
          <w:rFonts w:ascii="Times New Roman" w:hAnsi="Times New Roman" w:cs="Times New Roman"/>
          <w:sz w:val="24"/>
          <w:szCs w:val="24"/>
        </w:rPr>
      </w:pPr>
    </w:p>
    <w:p w:rsidR="00E3623D" w:rsidRPr="00D11317" w:rsidRDefault="00E3623D" w:rsidP="00E3623D">
      <w:pPr>
        <w:rPr>
          <w:rFonts w:ascii="Times New Roman" w:hAnsi="Times New Roman" w:cs="Times New Roman"/>
          <w:sz w:val="24"/>
          <w:szCs w:val="24"/>
        </w:rPr>
      </w:pPr>
    </w:p>
    <w:sectPr w:rsidR="00E3623D" w:rsidRPr="00D11317"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623D"/>
    <w:rsid w:val="00095953"/>
    <w:rsid w:val="001547B9"/>
    <w:rsid w:val="001920E1"/>
    <w:rsid w:val="002505A8"/>
    <w:rsid w:val="002600B0"/>
    <w:rsid w:val="00276570"/>
    <w:rsid w:val="002F6130"/>
    <w:rsid w:val="003059B3"/>
    <w:rsid w:val="00381C1C"/>
    <w:rsid w:val="003E351E"/>
    <w:rsid w:val="00495698"/>
    <w:rsid w:val="004D2C83"/>
    <w:rsid w:val="00536EFB"/>
    <w:rsid w:val="00672B03"/>
    <w:rsid w:val="007A3F99"/>
    <w:rsid w:val="0081514F"/>
    <w:rsid w:val="00880949"/>
    <w:rsid w:val="009156FC"/>
    <w:rsid w:val="009B02E1"/>
    <w:rsid w:val="009E3547"/>
    <w:rsid w:val="00AB0505"/>
    <w:rsid w:val="00B61456"/>
    <w:rsid w:val="00C306A8"/>
    <w:rsid w:val="00D11317"/>
    <w:rsid w:val="00D20A86"/>
    <w:rsid w:val="00DB7673"/>
    <w:rsid w:val="00DC5007"/>
    <w:rsid w:val="00E331E6"/>
    <w:rsid w:val="00E3623D"/>
    <w:rsid w:val="00E55F0A"/>
    <w:rsid w:val="00F006CF"/>
    <w:rsid w:val="00F85F7D"/>
    <w:rsid w:val="00FB2270"/>
    <w:rsid w:val="00FD36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3D"/>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81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1C"/>
    <w:rPr>
      <w:rFonts w:ascii="Tahoma" w:hAnsi="Tahoma" w:cs="Tahoma"/>
      <w:sz w:val="16"/>
      <w:szCs w:val="16"/>
    </w:rPr>
  </w:style>
  <w:style w:type="character" w:styleId="CommentReference">
    <w:name w:val="annotation reference"/>
    <w:basedOn w:val="DefaultParagraphFont"/>
    <w:uiPriority w:val="99"/>
    <w:semiHidden/>
    <w:unhideWhenUsed/>
    <w:rsid w:val="00276570"/>
    <w:rPr>
      <w:sz w:val="16"/>
      <w:szCs w:val="16"/>
    </w:rPr>
  </w:style>
  <w:style w:type="paragraph" w:styleId="CommentText">
    <w:name w:val="annotation text"/>
    <w:basedOn w:val="Normal"/>
    <w:link w:val="CommentTextChar"/>
    <w:uiPriority w:val="99"/>
    <w:semiHidden/>
    <w:unhideWhenUsed/>
    <w:rsid w:val="00276570"/>
    <w:pPr>
      <w:spacing w:line="240" w:lineRule="auto"/>
    </w:pPr>
    <w:rPr>
      <w:sz w:val="20"/>
      <w:szCs w:val="20"/>
    </w:rPr>
  </w:style>
  <w:style w:type="character" w:customStyle="1" w:styleId="CommentTextChar">
    <w:name w:val="Comment Text Char"/>
    <w:basedOn w:val="DefaultParagraphFont"/>
    <w:link w:val="CommentText"/>
    <w:uiPriority w:val="99"/>
    <w:semiHidden/>
    <w:rsid w:val="00276570"/>
    <w:rPr>
      <w:sz w:val="20"/>
      <w:szCs w:val="20"/>
    </w:rPr>
  </w:style>
  <w:style w:type="paragraph" w:styleId="CommentSubject">
    <w:name w:val="annotation subject"/>
    <w:basedOn w:val="CommentText"/>
    <w:next w:val="CommentText"/>
    <w:link w:val="CommentSubjectChar"/>
    <w:uiPriority w:val="99"/>
    <w:semiHidden/>
    <w:unhideWhenUsed/>
    <w:rsid w:val="00276570"/>
    <w:rPr>
      <w:b/>
      <w:bCs/>
    </w:rPr>
  </w:style>
  <w:style w:type="character" w:customStyle="1" w:styleId="CommentSubjectChar">
    <w:name w:val="Comment Subject Char"/>
    <w:basedOn w:val="CommentTextChar"/>
    <w:link w:val="CommentSubject"/>
    <w:uiPriority w:val="99"/>
    <w:semiHidden/>
    <w:rsid w:val="00276570"/>
    <w:rPr>
      <w:b/>
      <w:bCs/>
    </w:rPr>
  </w:style>
  <w:style w:type="paragraph" w:styleId="DocumentMap">
    <w:name w:val="Document Map"/>
    <w:basedOn w:val="Normal"/>
    <w:link w:val="DocumentMapChar"/>
    <w:uiPriority w:val="99"/>
    <w:semiHidden/>
    <w:unhideWhenUsed/>
    <w:rsid w:val="008151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5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851725">
      <w:bodyDiv w:val="1"/>
      <w:marLeft w:val="0"/>
      <w:marRight w:val="0"/>
      <w:marTop w:val="0"/>
      <w:marBottom w:val="0"/>
      <w:divBdr>
        <w:top w:val="none" w:sz="0" w:space="0" w:color="auto"/>
        <w:left w:val="none" w:sz="0" w:space="0" w:color="auto"/>
        <w:bottom w:val="none" w:sz="0" w:space="0" w:color="auto"/>
        <w:right w:val="none" w:sz="0" w:space="0" w:color="auto"/>
      </w:divBdr>
    </w:div>
    <w:div w:id="1415084191">
      <w:bodyDiv w:val="1"/>
      <w:marLeft w:val="0"/>
      <w:marRight w:val="0"/>
      <w:marTop w:val="0"/>
      <w:marBottom w:val="0"/>
      <w:divBdr>
        <w:top w:val="none" w:sz="0" w:space="0" w:color="auto"/>
        <w:left w:val="none" w:sz="0" w:space="0" w:color="auto"/>
        <w:bottom w:val="none" w:sz="0" w:space="0" w:color="auto"/>
        <w:right w:val="none" w:sz="0" w:space="0" w:color="auto"/>
      </w:divBdr>
    </w:div>
    <w:div w:id="17890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2012-06-28T18:57:00Z</dcterms:created>
  <dcterms:modified xsi:type="dcterms:W3CDTF">2012-06-28T18:57:00Z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1515742169</vt:i4>
  </property>
  <property fmtid="{D5CDD505-2E9C-101B-9397-08002B2CF9AE}" pid="3" name="_NewReviewCycle">
    <vt:lpwstr/>
  </property>
  <property fmtid="{D5CDD505-2E9C-101B-9397-08002B2CF9AE}" pid="4" name="_EmailSubject">
    <vt:lpwstr>OMB PRA change form</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