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D6" w:rsidRPr="000D0227" w:rsidRDefault="00982FD6" w:rsidP="000D0227">
      <w:pPr>
        <w:pStyle w:val="DocumentLabel"/>
        <w:spacing w:before="0"/>
      </w:pPr>
      <w:r w:rsidRPr="000D0227">
        <w:t>Me</w:t>
      </w:r>
      <w:r w:rsidRPr="000D0227">
        <w:rPr>
          <w:spacing w:val="-90"/>
        </w:rPr>
        <w:t>m</w:t>
      </w:r>
      <w:r w:rsidRPr="000D0227">
        <w:t>o</w:t>
      </w:r>
    </w:p>
    <w:p w:rsidR="00982FD6" w:rsidRPr="000D0227" w:rsidRDefault="00982FD6" w:rsidP="000D0227">
      <w:pPr>
        <w:pStyle w:val="MessageHeaderFirst"/>
        <w:ind w:left="720" w:right="-90"/>
      </w:pPr>
      <w:r w:rsidRPr="000D0227">
        <w:rPr>
          <w:rStyle w:val="MessageHeaderLabel"/>
          <w:spacing w:val="-25"/>
        </w:rPr>
        <w:t>T</w:t>
      </w:r>
      <w:r w:rsidRPr="000D0227">
        <w:rPr>
          <w:rStyle w:val="MessageHeaderLabel"/>
        </w:rPr>
        <w:t>o:</w:t>
      </w:r>
      <w:r w:rsidRPr="000D0227">
        <w:tab/>
      </w:r>
      <w:r w:rsidR="00AE6D60">
        <w:t>CMS Desk Officer</w:t>
      </w:r>
      <w:r w:rsidRPr="000D0227">
        <w:t xml:space="preserve">, Office of Management and Budget </w:t>
      </w:r>
    </w:p>
    <w:p w:rsidR="00982FD6" w:rsidRPr="000D0227" w:rsidRDefault="00982FD6" w:rsidP="000D0227">
      <w:pPr>
        <w:pStyle w:val="MessageHeader"/>
        <w:ind w:left="720" w:right="-90"/>
      </w:pPr>
      <w:r w:rsidRPr="000D0227">
        <w:rPr>
          <w:rStyle w:val="MessageHeaderLabel"/>
        </w:rPr>
        <w:t>From:</w:t>
      </w:r>
      <w:r w:rsidRPr="000D0227">
        <w:tab/>
      </w:r>
      <w:r w:rsidR="00995E1C" w:rsidRPr="000D0227">
        <w:t>Carolyn Scott</w:t>
      </w:r>
      <w:r w:rsidRPr="000D0227">
        <w:t xml:space="preserve">, Division of Clinical and </w:t>
      </w:r>
      <w:r w:rsidR="007E5C21" w:rsidRPr="000D0227">
        <w:t>Operational</w:t>
      </w:r>
      <w:r w:rsidRPr="000D0227">
        <w:t xml:space="preserve"> Performance, MDBG, </w:t>
      </w:r>
      <w:r w:rsidR="00A03722">
        <w:t>CM</w:t>
      </w:r>
    </w:p>
    <w:p w:rsidR="00982FD6" w:rsidRPr="000D0227" w:rsidRDefault="00982FD6" w:rsidP="000D0227">
      <w:pPr>
        <w:pStyle w:val="MessageHeader"/>
        <w:ind w:left="720" w:right="-90"/>
      </w:pPr>
      <w:r w:rsidRPr="000D0227">
        <w:rPr>
          <w:rStyle w:val="MessageHeaderLabel"/>
        </w:rPr>
        <w:t>CC:</w:t>
      </w:r>
      <w:r w:rsidRPr="000D0227">
        <w:tab/>
      </w:r>
      <w:r w:rsidR="00775B1D">
        <w:t>William Parham</w:t>
      </w:r>
      <w:r w:rsidRPr="000D0227">
        <w:t xml:space="preserve">, </w:t>
      </w:r>
      <w:r w:rsidR="00AE6D60">
        <w:t>CMS/</w:t>
      </w:r>
      <w:r w:rsidRPr="000D0227">
        <w:t>OSORA</w:t>
      </w:r>
    </w:p>
    <w:p w:rsidR="00982FD6" w:rsidRPr="000D0227" w:rsidRDefault="00982FD6" w:rsidP="000D0227">
      <w:pPr>
        <w:pStyle w:val="MessageHeader"/>
        <w:ind w:left="720" w:right="-90"/>
      </w:pPr>
      <w:r w:rsidRPr="000D0227">
        <w:rPr>
          <w:rStyle w:val="MessageHeaderLabel"/>
        </w:rPr>
        <w:t>Date:</w:t>
      </w:r>
      <w:r w:rsidRPr="000D0227">
        <w:tab/>
      </w:r>
      <w:r w:rsidR="00A03722">
        <w:t xml:space="preserve">July </w:t>
      </w:r>
      <w:r w:rsidR="00797D13">
        <w:t>20</w:t>
      </w:r>
      <w:r w:rsidR="00A03722">
        <w:t>, 2012</w:t>
      </w:r>
    </w:p>
    <w:p w:rsidR="00982FD6" w:rsidRPr="000D0227" w:rsidRDefault="00982FD6" w:rsidP="000D0227">
      <w:pPr>
        <w:pStyle w:val="MessageHeaderLast"/>
        <w:spacing w:after="0"/>
        <w:ind w:left="720" w:right="-90"/>
      </w:pPr>
      <w:r w:rsidRPr="000D0227">
        <w:rPr>
          <w:rStyle w:val="MessageHeaderLabel"/>
        </w:rPr>
        <w:t>Re:</w:t>
      </w:r>
      <w:r w:rsidRPr="000D0227">
        <w:tab/>
      </w:r>
      <w:r w:rsidR="009D515D" w:rsidRPr="000D0227">
        <w:t xml:space="preserve">Non-material/non-substantive changes to </w:t>
      </w:r>
      <w:r w:rsidR="00754E17" w:rsidRPr="000D0227">
        <w:t>Complaints Resolution Survey Instrument</w:t>
      </w:r>
      <w:r w:rsidR="00A03722">
        <w:t xml:space="preserve"> </w:t>
      </w:r>
    </w:p>
    <w:p w:rsidR="00982FD6" w:rsidRPr="000D0227" w:rsidRDefault="00754E17" w:rsidP="000D0227">
      <w:pPr>
        <w:ind w:left="0" w:right="-90"/>
      </w:pPr>
      <w:r w:rsidRPr="000D0227">
        <w:t xml:space="preserve">Based upon the findings from the </w:t>
      </w:r>
      <w:r w:rsidR="000D0227" w:rsidRPr="000D0227">
        <w:t xml:space="preserve">2011 administration </w:t>
      </w:r>
      <w:r w:rsidRPr="000D0227">
        <w:t xml:space="preserve">of the survey, </w:t>
      </w:r>
      <w:r w:rsidR="009D515D" w:rsidRPr="000D0227">
        <w:t>non-material and non-substantive changes</w:t>
      </w:r>
      <w:r w:rsidRPr="000D0227">
        <w:t xml:space="preserve"> </w:t>
      </w:r>
      <w:r w:rsidR="009D515D" w:rsidRPr="000D0227">
        <w:t xml:space="preserve">to our currently approved </w:t>
      </w:r>
      <w:r w:rsidRPr="000D0227">
        <w:t>Complaints Resolution Survey Instrument (</w:t>
      </w:r>
      <w:r w:rsidR="009D515D" w:rsidRPr="000D0227">
        <w:t>CMS-10</w:t>
      </w:r>
      <w:r w:rsidRPr="000D0227">
        <w:t xml:space="preserve">308) </w:t>
      </w:r>
      <w:r w:rsidR="00A03722">
        <w:t xml:space="preserve">and Tasks outlined in the Statement of Work (SOW) </w:t>
      </w:r>
      <w:r w:rsidRPr="000D0227">
        <w:t>have been identified</w:t>
      </w:r>
      <w:r w:rsidR="009D515D" w:rsidRPr="000D0227">
        <w:t xml:space="preserve">.  An explanation for each change is listed below.  </w:t>
      </w:r>
      <w:r w:rsidR="00845DB7" w:rsidRPr="000D0227">
        <w:t>In addition, a red-line document that identifies each change is provided</w:t>
      </w:r>
      <w:r w:rsidR="00B62107" w:rsidRPr="000D0227">
        <w:t xml:space="preserve">.  These changes do not </w:t>
      </w:r>
      <w:r w:rsidR="00623C89" w:rsidRPr="000D0227">
        <w:t xml:space="preserve">increase, decrease, or otherwise </w:t>
      </w:r>
      <w:r w:rsidR="00B62107" w:rsidRPr="000D0227">
        <w:t>change the burden associated with this data collection.</w:t>
      </w:r>
    </w:p>
    <w:p w:rsidR="001F498F" w:rsidRPr="000D0227" w:rsidRDefault="001F498F" w:rsidP="00754E17">
      <w:pPr>
        <w:ind w:left="720" w:right="-605"/>
      </w:pPr>
    </w:p>
    <w:tbl>
      <w:tblPr>
        <w:tblStyle w:val="TableGrid"/>
        <w:tblW w:w="5000" w:type="pct"/>
        <w:tblLook w:val="01E0"/>
      </w:tblPr>
      <w:tblGrid>
        <w:gridCol w:w="3748"/>
        <w:gridCol w:w="5828"/>
      </w:tblGrid>
      <w:tr w:rsidR="00754E17" w:rsidRPr="000D0227" w:rsidTr="00E56314">
        <w:trPr>
          <w:trHeight w:val="512"/>
          <w:tblHeader/>
        </w:trPr>
        <w:tc>
          <w:tcPr>
            <w:tcW w:w="1957" w:type="pct"/>
            <w:shd w:val="clear" w:color="auto" w:fill="D9D9D9"/>
            <w:vAlign w:val="center"/>
          </w:tcPr>
          <w:p w:rsidR="00E56314" w:rsidRPr="000D0227" w:rsidRDefault="00754E17" w:rsidP="00E56314">
            <w:pPr>
              <w:ind w:left="90" w:right="0"/>
              <w:jc w:val="center"/>
              <w:rPr>
                <w:b/>
                <w:bCs/>
              </w:rPr>
            </w:pPr>
            <w:r w:rsidRPr="000D0227">
              <w:rPr>
                <w:b/>
                <w:bCs/>
              </w:rPr>
              <w:t>Non-Material/Non-Substantive</w:t>
            </w:r>
          </w:p>
          <w:p w:rsidR="00754E17" w:rsidRPr="000D0227" w:rsidRDefault="00754E17" w:rsidP="00E56314">
            <w:pPr>
              <w:ind w:left="90" w:right="0"/>
              <w:jc w:val="center"/>
              <w:rPr>
                <w:rFonts w:cs="Arial"/>
                <w:b/>
              </w:rPr>
            </w:pPr>
            <w:r w:rsidRPr="000D0227">
              <w:rPr>
                <w:b/>
                <w:bCs/>
              </w:rPr>
              <w:t>Changes</w:t>
            </w:r>
          </w:p>
        </w:tc>
        <w:tc>
          <w:tcPr>
            <w:tcW w:w="3043" w:type="pct"/>
            <w:shd w:val="clear" w:color="auto" w:fill="D9D9D9"/>
            <w:vAlign w:val="center"/>
          </w:tcPr>
          <w:p w:rsidR="00754E17" w:rsidRPr="000D0227" w:rsidRDefault="00754E17" w:rsidP="00E56314">
            <w:pPr>
              <w:ind w:left="32" w:right="90"/>
              <w:jc w:val="center"/>
              <w:rPr>
                <w:rFonts w:cs="Arial"/>
                <w:b/>
              </w:rPr>
            </w:pPr>
            <w:r w:rsidRPr="000D0227">
              <w:rPr>
                <w:rFonts w:cs="Arial"/>
                <w:b/>
              </w:rPr>
              <w:t>Explanation</w:t>
            </w:r>
          </w:p>
        </w:tc>
      </w:tr>
      <w:tr w:rsidR="00754E17" w:rsidRPr="000D0227" w:rsidTr="00754E17">
        <w:tc>
          <w:tcPr>
            <w:tcW w:w="1957" w:type="pct"/>
          </w:tcPr>
          <w:p w:rsidR="00754E17" w:rsidRPr="000D0227" w:rsidRDefault="00754E17" w:rsidP="00E56314">
            <w:pPr>
              <w:ind w:left="90" w:right="0"/>
              <w:rPr>
                <w:rFonts w:cs="Arial"/>
              </w:rPr>
            </w:pPr>
            <w:r w:rsidRPr="000D0227">
              <w:t xml:space="preserve">Updates to Survey </w:t>
            </w:r>
            <w:r w:rsidR="00E56314" w:rsidRPr="000D0227">
              <w:t>Instrument Introduction</w:t>
            </w:r>
          </w:p>
        </w:tc>
        <w:tc>
          <w:tcPr>
            <w:tcW w:w="3043" w:type="pct"/>
          </w:tcPr>
          <w:p w:rsidR="0004157F" w:rsidRPr="000D0227" w:rsidRDefault="00E8580B" w:rsidP="0004157F">
            <w:pPr>
              <w:ind w:left="32" w:right="90"/>
            </w:pPr>
            <w:r w:rsidRPr="000D0227">
              <w:t>The question numbers referenced in the introduction were updated to reflect the non-substantive changes that were made to the survey instrument.</w:t>
            </w:r>
          </w:p>
          <w:p w:rsidR="00E8580B" w:rsidRPr="000D0227" w:rsidRDefault="00E8580B" w:rsidP="0004157F">
            <w:pPr>
              <w:ind w:left="32" w:right="90"/>
            </w:pPr>
          </w:p>
          <w:p w:rsidR="00E8580B" w:rsidRPr="000D0227" w:rsidRDefault="00E8580B" w:rsidP="0004157F">
            <w:pPr>
              <w:ind w:left="32" w:right="90"/>
              <w:rPr>
                <w:rFonts w:ascii="Calibri" w:eastAsiaTheme="minorHAnsi" w:hAnsi="Calibri"/>
                <w:sz w:val="22"/>
                <w:szCs w:val="22"/>
              </w:rPr>
            </w:pPr>
            <w:r w:rsidRPr="000D0227">
              <w:t>Reference to the location of the case ID number was updated to reflect its location at the top right of the letter</w:t>
            </w:r>
            <w:r w:rsidR="00A47BBE" w:rsidRPr="000D0227">
              <w:t xml:space="preserve"> rather than above the date</w:t>
            </w:r>
            <w:r w:rsidRPr="000D0227">
              <w:t>.</w:t>
            </w:r>
          </w:p>
        </w:tc>
      </w:tr>
      <w:tr w:rsidR="00754E17" w:rsidRPr="000D0227" w:rsidTr="006C46B7">
        <w:trPr>
          <w:trHeight w:val="323"/>
        </w:trPr>
        <w:tc>
          <w:tcPr>
            <w:tcW w:w="1957" w:type="pct"/>
          </w:tcPr>
          <w:p w:rsidR="00754E17" w:rsidRPr="000D0227" w:rsidRDefault="00754E17" w:rsidP="00E56314">
            <w:pPr>
              <w:ind w:left="90" w:right="0"/>
              <w:rPr>
                <w:rFonts w:cs="Arial"/>
              </w:rPr>
            </w:pPr>
            <w:r w:rsidRPr="000D0227">
              <w:rPr>
                <w:rFonts w:cs="Arial"/>
              </w:rPr>
              <w:t>Q2</w:t>
            </w:r>
          </w:p>
        </w:tc>
        <w:tc>
          <w:tcPr>
            <w:tcW w:w="3043" w:type="pct"/>
          </w:tcPr>
          <w:p w:rsidR="00754E17" w:rsidRPr="000D0227" w:rsidRDefault="006C46B7" w:rsidP="006C46B7">
            <w:pPr>
              <w:ind w:left="32" w:right="90"/>
              <w:rPr>
                <w:rFonts w:cs="Arial"/>
              </w:rPr>
            </w:pPr>
            <w:r w:rsidRPr="000D0227">
              <w:rPr>
                <w:rFonts w:cs="Arial"/>
              </w:rPr>
              <w:t xml:space="preserve">In </w:t>
            </w:r>
            <w:r w:rsidR="00916EE1" w:rsidRPr="000D0227">
              <w:rPr>
                <w:rFonts w:cs="Arial"/>
              </w:rPr>
              <w:t>Q2a</w:t>
            </w:r>
            <w:r w:rsidRPr="000D0227">
              <w:rPr>
                <w:rFonts w:cs="Arial"/>
              </w:rPr>
              <w:t>,</w:t>
            </w:r>
            <w:r w:rsidR="00E8580B" w:rsidRPr="000D0227">
              <w:rPr>
                <w:rFonts w:cs="Arial"/>
              </w:rPr>
              <w:t xml:space="preserve"> “the” </w:t>
            </w:r>
            <w:r w:rsidRPr="000D0227">
              <w:rPr>
                <w:rFonts w:cs="Arial"/>
              </w:rPr>
              <w:t xml:space="preserve">was removed </w:t>
            </w:r>
            <w:r w:rsidR="00E8580B" w:rsidRPr="000D0227">
              <w:rPr>
                <w:rFonts w:cs="Arial"/>
              </w:rPr>
              <w:t>from the question.</w:t>
            </w:r>
          </w:p>
        </w:tc>
      </w:tr>
      <w:tr w:rsidR="00754E17" w:rsidRPr="000D0227" w:rsidTr="00754E17">
        <w:tc>
          <w:tcPr>
            <w:tcW w:w="1957" w:type="pct"/>
          </w:tcPr>
          <w:p w:rsidR="00754E17" w:rsidRPr="000D0227" w:rsidRDefault="00754E17" w:rsidP="00E56314">
            <w:pPr>
              <w:ind w:left="90" w:right="0"/>
              <w:rPr>
                <w:rFonts w:cs="Arial"/>
              </w:rPr>
            </w:pPr>
            <w:r w:rsidRPr="000D0227">
              <w:rPr>
                <w:rFonts w:cs="Arial"/>
              </w:rPr>
              <w:t>Q3</w:t>
            </w:r>
          </w:p>
        </w:tc>
        <w:tc>
          <w:tcPr>
            <w:tcW w:w="3043" w:type="pct"/>
          </w:tcPr>
          <w:p w:rsidR="00E8580B" w:rsidRPr="000D0227" w:rsidRDefault="0057731C" w:rsidP="00624C7E">
            <w:pPr>
              <w:ind w:left="32" w:right="90"/>
              <w:rPr>
                <w:rFonts w:cs="Arial"/>
              </w:rPr>
            </w:pPr>
            <w:r w:rsidRPr="000D0227">
              <w:rPr>
                <w:rFonts w:cs="Arial"/>
              </w:rPr>
              <w:t>Rephrased the question to clarify the specific complaint to which the question pertains.</w:t>
            </w:r>
            <w:r w:rsidR="006C46B7" w:rsidRPr="000D0227">
              <w:rPr>
                <w:rFonts w:cs="Arial"/>
              </w:rPr>
              <w:t xml:space="preserve"> </w:t>
            </w:r>
            <w:r w:rsidR="00B841AF">
              <w:rPr>
                <w:rFonts w:cs="Arial"/>
              </w:rPr>
              <w:t>T</w:t>
            </w:r>
            <w:r w:rsidR="006C46B7" w:rsidRPr="000D0227">
              <w:rPr>
                <w:rFonts w:cs="Arial"/>
              </w:rPr>
              <w:t xml:space="preserve">his </w:t>
            </w:r>
            <w:r w:rsidR="00B841AF">
              <w:rPr>
                <w:rFonts w:cs="Arial"/>
              </w:rPr>
              <w:t>will</w:t>
            </w:r>
            <w:r w:rsidR="00B841AF" w:rsidRPr="000D0227">
              <w:rPr>
                <w:rFonts w:cs="Arial"/>
              </w:rPr>
              <w:t xml:space="preserve"> </w:t>
            </w:r>
            <w:r w:rsidR="006C46B7" w:rsidRPr="000D0227">
              <w:rPr>
                <w:rFonts w:cs="Arial"/>
              </w:rPr>
              <w:t>focus beneficiary responses to the specific complaint being discussed and not other general concerns.</w:t>
            </w:r>
          </w:p>
          <w:p w:rsidR="00E8580B" w:rsidRPr="000D0227" w:rsidRDefault="00E8580B" w:rsidP="00624C7E">
            <w:pPr>
              <w:ind w:left="32" w:right="90"/>
              <w:rPr>
                <w:rFonts w:cs="Arial"/>
              </w:rPr>
            </w:pPr>
          </w:p>
          <w:p w:rsidR="00754E17" w:rsidRPr="000D0227" w:rsidRDefault="0057731C" w:rsidP="00B841AF">
            <w:pPr>
              <w:ind w:left="32" w:right="90"/>
              <w:rPr>
                <w:rFonts w:cs="Arial"/>
              </w:rPr>
            </w:pPr>
            <w:r w:rsidRPr="000D0227">
              <w:rPr>
                <w:rFonts w:cs="Arial"/>
              </w:rPr>
              <w:t>Q</w:t>
            </w:r>
            <w:r w:rsidR="006C46B7" w:rsidRPr="000D0227">
              <w:rPr>
                <w:rFonts w:cs="Arial"/>
              </w:rPr>
              <w:t>3</w:t>
            </w:r>
            <w:r w:rsidRPr="000D0227">
              <w:rPr>
                <w:rFonts w:cs="Arial"/>
              </w:rPr>
              <w:t>c and Q</w:t>
            </w:r>
            <w:r w:rsidR="006C46B7" w:rsidRPr="000D0227">
              <w:rPr>
                <w:rFonts w:cs="Arial"/>
              </w:rPr>
              <w:t>3</w:t>
            </w:r>
            <w:r w:rsidRPr="000D0227">
              <w:rPr>
                <w:rFonts w:cs="Arial"/>
              </w:rPr>
              <w:t>d were combined into one question as it was determined that these questions collected similar information. Q</w:t>
            </w:r>
            <w:r w:rsidR="006C46B7" w:rsidRPr="000D0227">
              <w:rPr>
                <w:rFonts w:cs="Arial"/>
              </w:rPr>
              <w:t>3d was removed and Q3</w:t>
            </w:r>
            <w:r w:rsidRPr="000D0227">
              <w:rPr>
                <w:rFonts w:cs="Arial"/>
              </w:rPr>
              <w:t xml:space="preserve">c reworded to ask about the loss and insufficiency of insurance coverage. </w:t>
            </w:r>
            <w:r w:rsidR="006C46B7" w:rsidRPr="000D0227">
              <w:rPr>
                <w:rFonts w:cs="Arial"/>
              </w:rPr>
              <w:t xml:space="preserve">The combining of these two questions also allowed for an additional question to be included in the survey </w:t>
            </w:r>
            <w:r w:rsidR="00B841AF">
              <w:rPr>
                <w:rFonts w:cs="Arial"/>
              </w:rPr>
              <w:t xml:space="preserve">while </w:t>
            </w:r>
            <w:r w:rsidR="006C46B7" w:rsidRPr="000D0227">
              <w:rPr>
                <w:rFonts w:cs="Arial"/>
              </w:rPr>
              <w:t xml:space="preserve">the survey instrument </w:t>
            </w:r>
            <w:r w:rsidR="00B841AF">
              <w:rPr>
                <w:rFonts w:cs="Arial"/>
              </w:rPr>
              <w:t xml:space="preserve">was kept </w:t>
            </w:r>
            <w:r w:rsidR="006C46B7" w:rsidRPr="000D0227">
              <w:rPr>
                <w:rFonts w:cs="Arial"/>
              </w:rPr>
              <w:t>within the one page parameter that had been set.</w:t>
            </w:r>
          </w:p>
        </w:tc>
      </w:tr>
      <w:tr w:rsidR="00754E17" w:rsidRPr="000D0227" w:rsidTr="00754E17">
        <w:tc>
          <w:tcPr>
            <w:tcW w:w="1957" w:type="pct"/>
          </w:tcPr>
          <w:p w:rsidR="00754E17" w:rsidRPr="000D0227" w:rsidRDefault="00754E17" w:rsidP="00E56314">
            <w:pPr>
              <w:ind w:left="90" w:right="0"/>
              <w:rPr>
                <w:rFonts w:cs="Arial"/>
              </w:rPr>
            </w:pPr>
            <w:r w:rsidRPr="000D0227">
              <w:rPr>
                <w:rFonts w:cs="Arial"/>
              </w:rPr>
              <w:t>Q4</w:t>
            </w:r>
          </w:p>
        </w:tc>
        <w:tc>
          <w:tcPr>
            <w:tcW w:w="3043" w:type="pct"/>
          </w:tcPr>
          <w:p w:rsidR="00754E17" w:rsidRPr="000D0227" w:rsidRDefault="0057731C" w:rsidP="0057731C">
            <w:pPr>
              <w:ind w:left="32" w:right="90"/>
              <w:rPr>
                <w:rFonts w:cs="Arial"/>
              </w:rPr>
            </w:pPr>
            <w:r w:rsidRPr="000D0227">
              <w:rPr>
                <w:rFonts w:cs="Arial"/>
              </w:rPr>
              <w:t xml:space="preserve">This open-ended question was removed from the survey since the data was not used in analyses and </w:t>
            </w:r>
            <w:r w:rsidR="00EF65B8" w:rsidRPr="000D0227">
              <w:rPr>
                <w:rFonts w:cs="Arial"/>
              </w:rPr>
              <w:t>often garnered long</w:t>
            </w:r>
            <w:r w:rsidR="00EC67AE" w:rsidRPr="000D0227">
              <w:rPr>
                <w:rFonts w:cs="Arial"/>
              </w:rPr>
              <w:t xml:space="preserve">, unspecific </w:t>
            </w:r>
            <w:r w:rsidR="00EF65B8" w:rsidRPr="000D0227">
              <w:rPr>
                <w:rFonts w:cs="Arial"/>
              </w:rPr>
              <w:t xml:space="preserve">responses. </w:t>
            </w:r>
          </w:p>
        </w:tc>
      </w:tr>
      <w:tr w:rsidR="00754E17" w:rsidRPr="000D0227" w:rsidTr="00754E17">
        <w:tc>
          <w:tcPr>
            <w:tcW w:w="1957" w:type="pct"/>
          </w:tcPr>
          <w:p w:rsidR="00754E17" w:rsidRPr="000D0227" w:rsidRDefault="00754E17" w:rsidP="00A074F6">
            <w:pPr>
              <w:ind w:left="90" w:right="0"/>
              <w:rPr>
                <w:rFonts w:cs="Arial"/>
              </w:rPr>
            </w:pPr>
            <w:r w:rsidRPr="000D0227">
              <w:rPr>
                <w:rFonts w:cs="Arial"/>
              </w:rPr>
              <w:t>Q</w:t>
            </w:r>
            <w:r w:rsidR="00A074F6" w:rsidRPr="000D0227">
              <w:rPr>
                <w:rFonts w:cs="Arial"/>
              </w:rPr>
              <w:t>6</w:t>
            </w:r>
          </w:p>
        </w:tc>
        <w:tc>
          <w:tcPr>
            <w:tcW w:w="3043" w:type="pct"/>
          </w:tcPr>
          <w:p w:rsidR="00754E17" w:rsidRPr="000D0227" w:rsidRDefault="00DA19C9" w:rsidP="006C46B7">
            <w:pPr>
              <w:ind w:left="32" w:right="90"/>
              <w:rPr>
                <w:rFonts w:cs="Arial"/>
              </w:rPr>
            </w:pPr>
            <w:r w:rsidRPr="000D0227">
              <w:rPr>
                <w:rFonts w:cs="Arial"/>
              </w:rPr>
              <w:t>This question was added to the survey in order to assess the number of times that respondents attempted to resolve their complaint. It facilitates understanding of the beneficiary’s experience during the complaint process and subsequent satisfaction or dissatisfaction with the process.</w:t>
            </w:r>
          </w:p>
        </w:tc>
      </w:tr>
      <w:tr w:rsidR="000D0227" w:rsidRPr="000D0227" w:rsidTr="00754E17">
        <w:tc>
          <w:tcPr>
            <w:tcW w:w="1957" w:type="pct"/>
          </w:tcPr>
          <w:p w:rsidR="000D0227" w:rsidRPr="000D0227" w:rsidRDefault="000D0227" w:rsidP="000D0227">
            <w:pPr>
              <w:ind w:left="90"/>
              <w:rPr>
                <w:rFonts w:eastAsiaTheme="minorHAnsi" w:cs="Arial"/>
              </w:rPr>
            </w:pPr>
            <w:r w:rsidRPr="000D0227">
              <w:rPr>
                <w:rFonts w:cs="Arial"/>
              </w:rPr>
              <w:t xml:space="preserve">Implementation of web-based data collection </w:t>
            </w:r>
          </w:p>
        </w:tc>
        <w:tc>
          <w:tcPr>
            <w:tcW w:w="3043" w:type="pct"/>
          </w:tcPr>
          <w:p w:rsidR="000D0227" w:rsidRPr="000D0227" w:rsidRDefault="000D0227">
            <w:pPr>
              <w:ind w:left="32" w:right="90"/>
              <w:rPr>
                <w:rFonts w:eastAsiaTheme="minorHAnsi" w:cs="Arial"/>
              </w:rPr>
            </w:pPr>
            <w:r w:rsidRPr="000D0227">
              <w:rPr>
                <w:rFonts w:cs="Arial"/>
              </w:rPr>
              <w:t xml:space="preserve">In order to open the beneficiary satisfaction survey to all Medicare beneficiaries who filed a complaint, a web-based survey will supplement the ongoing telephone and paper-based surveys. The web-based survey will </w:t>
            </w:r>
            <w:r w:rsidR="00B841AF">
              <w:rPr>
                <w:rFonts w:cs="Arial"/>
              </w:rPr>
              <w:t>be associated with</w:t>
            </w:r>
            <w:r w:rsidRPr="000D0227">
              <w:rPr>
                <w:rFonts w:cs="Arial"/>
              </w:rPr>
              <w:t xml:space="preserve"> the same burden </w:t>
            </w:r>
            <w:r w:rsidRPr="000D0227">
              <w:rPr>
                <w:rFonts w:cs="Arial"/>
              </w:rPr>
              <w:lastRenderedPageBreak/>
              <w:t>to beneficiaries and will follow the same format of the other survey methods used. This instrument allows real-time data collection and if successful will have a positive impact on survey implementation costs as it has a substantially lower-cost than phone-surveys. The survey will be still collected with a maximum of 6,500 respondents divided across survey mechanisms (phone, paper and web-based)</w:t>
            </w:r>
          </w:p>
          <w:p w:rsidR="000D0227" w:rsidRPr="000D0227" w:rsidRDefault="000D0227">
            <w:pPr>
              <w:ind w:left="32" w:right="90"/>
              <w:rPr>
                <w:rFonts w:eastAsiaTheme="minorHAnsi" w:cs="Arial"/>
              </w:rPr>
            </w:pPr>
          </w:p>
        </w:tc>
      </w:tr>
      <w:tr w:rsidR="00A03722" w:rsidRPr="000D0227" w:rsidTr="00754E17">
        <w:tc>
          <w:tcPr>
            <w:tcW w:w="1957" w:type="pct"/>
          </w:tcPr>
          <w:p w:rsidR="00A03722" w:rsidRDefault="00812896" w:rsidP="000D0227">
            <w:pPr>
              <w:ind w:left="90"/>
              <w:rPr>
                <w:rFonts w:cs="Arial"/>
              </w:rPr>
            </w:pPr>
            <w:r>
              <w:rPr>
                <w:rFonts w:cs="Arial"/>
              </w:rPr>
              <w:lastRenderedPageBreak/>
              <w:t>Replaced</w:t>
            </w:r>
            <w:r w:rsidR="00EA6199">
              <w:rPr>
                <w:rFonts w:cs="Arial"/>
              </w:rPr>
              <w:t xml:space="preserve"> SOW task to develop a performance measure. </w:t>
            </w:r>
          </w:p>
          <w:p w:rsidR="00A03722" w:rsidRPr="000D0227" w:rsidRDefault="00A03722" w:rsidP="000D0227">
            <w:pPr>
              <w:ind w:left="90"/>
              <w:rPr>
                <w:rFonts w:cs="Arial"/>
              </w:rPr>
            </w:pPr>
          </w:p>
        </w:tc>
        <w:tc>
          <w:tcPr>
            <w:tcW w:w="3043" w:type="pct"/>
          </w:tcPr>
          <w:p w:rsidR="00A03722" w:rsidRDefault="00EA6199">
            <w:pPr>
              <w:ind w:left="32" w:right="90"/>
              <w:rPr>
                <w:rFonts w:cs="Arial"/>
              </w:rPr>
            </w:pPr>
            <w:r>
              <w:rPr>
                <w:rFonts w:cs="Arial"/>
              </w:rPr>
              <w:t>Based on survey findings from Year 1</w:t>
            </w:r>
            <w:r w:rsidR="00812896">
              <w:rPr>
                <w:rFonts w:cs="Arial"/>
              </w:rPr>
              <w:t>,</w:t>
            </w:r>
            <w:r>
              <w:rPr>
                <w:rFonts w:cs="Arial"/>
              </w:rPr>
              <w:t xml:space="preserve"> CMS replaced the task</w:t>
            </w:r>
            <w:r w:rsidR="00812896">
              <w:rPr>
                <w:rFonts w:cs="Arial"/>
              </w:rPr>
              <w:t>,</w:t>
            </w:r>
            <w:r>
              <w:rPr>
                <w:rFonts w:cs="Arial"/>
              </w:rPr>
              <w:t xml:space="preserve"> </w:t>
            </w:r>
            <w:r w:rsidR="00812896">
              <w:rPr>
                <w:rFonts w:cs="Arial"/>
              </w:rPr>
              <w:t>“</w:t>
            </w:r>
            <w:r>
              <w:rPr>
                <w:rFonts w:cs="Arial"/>
              </w:rPr>
              <w:t>to develop and support the implementation of a performance measurement tool</w:t>
            </w:r>
            <w:r w:rsidR="00812896">
              <w:rPr>
                <w:rFonts w:cs="Arial"/>
              </w:rPr>
              <w:t>”</w:t>
            </w:r>
            <w:r>
              <w:rPr>
                <w:rFonts w:cs="Arial"/>
              </w:rPr>
              <w:t xml:space="preserve">. </w:t>
            </w:r>
            <w:r w:rsidR="00812896">
              <w:rPr>
                <w:rFonts w:cs="Arial"/>
              </w:rPr>
              <w:t>This work could be</w:t>
            </w:r>
            <w:r>
              <w:rPr>
                <w:rFonts w:cs="Arial"/>
              </w:rPr>
              <w:t xml:space="preserve"> duplicative of information </w:t>
            </w:r>
            <w:r w:rsidR="00812896">
              <w:rPr>
                <w:rFonts w:cs="Arial"/>
              </w:rPr>
              <w:t>currently available</w:t>
            </w:r>
            <w:r>
              <w:rPr>
                <w:rFonts w:cs="Arial"/>
              </w:rPr>
              <w:t xml:space="preserve"> from the Consumer Assessment of healthcare and Systems (CAHPS) survey. </w:t>
            </w:r>
            <w:r w:rsidR="00812896">
              <w:rPr>
                <w:rFonts w:cs="Arial"/>
              </w:rPr>
              <w:t>In lieu of this</w:t>
            </w:r>
            <w:r w:rsidR="009F7483">
              <w:rPr>
                <w:rFonts w:cs="Arial"/>
              </w:rPr>
              <w:t xml:space="preserve"> task, the Contractor will </w:t>
            </w:r>
            <w:r w:rsidR="00812896">
              <w:rPr>
                <w:rFonts w:cs="Arial"/>
              </w:rPr>
              <w:t>perform</w:t>
            </w:r>
            <w:r w:rsidR="009F7483">
              <w:rPr>
                <w:rFonts w:cs="Arial"/>
              </w:rPr>
              <w:t xml:space="preserve"> the following 3 tasks:</w:t>
            </w:r>
          </w:p>
          <w:p w:rsidR="000317BE" w:rsidRDefault="009F7483">
            <w:pPr>
              <w:pStyle w:val="ListParagraph"/>
              <w:numPr>
                <w:ilvl w:val="0"/>
                <w:numId w:val="10"/>
              </w:numPr>
              <w:ind w:right="90"/>
              <w:rPr>
                <w:rFonts w:cs="Arial"/>
              </w:rPr>
            </w:pPr>
            <w:r>
              <w:rPr>
                <w:rFonts w:cs="Arial"/>
              </w:rPr>
              <w:t xml:space="preserve">Complete the development of a Real Time Survey model. </w:t>
            </w:r>
          </w:p>
          <w:p w:rsidR="000317BE" w:rsidRDefault="009F7483">
            <w:pPr>
              <w:pStyle w:val="ListParagraph"/>
              <w:numPr>
                <w:ilvl w:val="0"/>
                <w:numId w:val="10"/>
              </w:numPr>
              <w:ind w:right="90"/>
              <w:rPr>
                <w:rFonts w:cs="Arial"/>
              </w:rPr>
            </w:pPr>
            <w:r>
              <w:rPr>
                <w:rFonts w:cs="Arial"/>
              </w:rPr>
              <w:t>Develop and implement a web based survey tool.</w:t>
            </w:r>
          </w:p>
          <w:p w:rsidR="000317BE" w:rsidRDefault="009F7483">
            <w:pPr>
              <w:pStyle w:val="ListParagraph"/>
              <w:numPr>
                <w:ilvl w:val="0"/>
                <w:numId w:val="10"/>
              </w:numPr>
              <w:ind w:right="90"/>
              <w:rPr>
                <w:rFonts w:cs="Arial"/>
              </w:rPr>
            </w:pPr>
            <w:r>
              <w:rPr>
                <w:rFonts w:cs="Arial"/>
              </w:rPr>
              <w:t xml:space="preserve">Develop and implement a Complaint Rate Prediction Model to be presented in a monthly flash report. </w:t>
            </w:r>
          </w:p>
        </w:tc>
      </w:tr>
    </w:tbl>
    <w:p w:rsidR="007935B8" w:rsidRPr="000D0227" w:rsidRDefault="007935B8" w:rsidP="00754E17">
      <w:pPr>
        <w:ind w:left="720" w:right="-605"/>
      </w:pPr>
    </w:p>
    <w:p w:rsidR="00982FD6" w:rsidRPr="007935B8" w:rsidRDefault="00982FD6" w:rsidP="000D0227">
      <w:pPr>
        <w:ind w:left="0" w:right="-605"/>
      </w:pPr>
      <w:r w:rsidRPr="000D0227">
        <w:t xml:space="preserve">Please contact me at </w:t>
      </w:r>
      <w:r w:rsidR="00DA19C9" w:rsidRPr="000D0227">
        <w:t>Carolyn.Scott@cms.hhs.gov</w:t>
      </w:r>
      <w:r w:rsidRPr="000D0227">
        <w:t xml:space="preserve"> or 410 786-11</w:t>
      </w:r>
      <w:r w:rsidR="000D0227" w:rsidRPr="000D0227">
        <w:t>9</w:t>
      </w:r>
      <w:r w:rsidRPr="000D0227">
        <w:t>0 if you have any questions.  Thank you for your assistance.</w:t>
      </w:r>
    </w:p>
    <w:sectPr w:rsidR="00982FD6" w:rsidRPr="007935B8" w:rsidSect="00754E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720" w:left="1440" w:header="720" w:footer="10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57F" w:rsidRDefault="0004157F">
      <w:r>
        <w:separator/>
      </w:r>
    </w:p>
  </w:endnote>
  <w:endnote w:type="continuationSeparator" w:id="0">
    <w:p w:rsidR="0004157F" w:rsidRDefault="00041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57F" w:rsidRDefault="00B23665">
    <w:pPr>
      <w:pStyle w:val="Footer"/>
      <w:framePr w:wrap="around" w:vAnchor="text" w:hAnchor="margin" w:xAlign="center" w:y="1"/>
      <w:rPr>
        <w:rStyle w:val="PageNumber"/>
      </w:rPr>
    </w:pPr>
    <w:r>
      <w:rPr>
        <w:rStyle w:val="PageNumber"/>
      </w:rPr>
      <w:fldChar w:fldCharType="begin"/>
    </w:r>
    <w:r w:rsidR="0004157F">
      <w:rPr>
        <w:rStyle w:val="PageNumber"/>
      </w:rPr>
      <w:instrText xml:space="preserve">PAGE  </w:instrText>
    </w:r>
    <w:r>
      <w:rPr>
        <w:rStyle w:val="PageNumber"/>
      </w:rPr>
      <w:fldChar w:fldCharType="separate"/>
    </w:r>
    <w:r w:rsidR="0004157F">
      <w:rPr>
        <w:rStyle w:val="PageNumber"/>
        <w:noProof/>
      </w:rPr>
      <w:t>1</w:t>
    </w:r>
    <w:r>
      <w:rPr>
        <w:rStyle w:val="PageNumber"/>
      </w:rPr>
      <w:fldChar w:fldCharType="end"/>
    </w:r>
  </w:p>
  <w:p w:rsidR="0004157F" w:rsidRDefault="0004157F">
    <w:pPr>
      <w:pStyle w:val="Footer"/>
    </w:pPr>
  </w:p>
  <w:p w:rsidR="0004157F" w:rsidRDefault="0004157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D60" w:rsidRPr="001F6B80" w:rsidRDefault="00AE6D60" w:rsidP="00AE6D60">
    <w:pPr>
      <w:autoSpaceDE w:val="0"/>
      <w:autoSpaceDN w:val="0"/>
      <w:adjustRightInd w:val="0"/>
      <w:jc w:val="center"/>
      <w:rPr>
        <w:rFonts w:ascii="Times New Roman" w:hAnsi="Times New Roman"/>
        <w:b/>
        <w:bCs/>
        <w:i/>
        <w:iCs/>
        <w:sz w:val="16"/>
        <w:szCs w:val="16"/>
      </w:rPr>
    </w:pPr>
    <w:r w:rsidRPr="001F6B80">
      <w:rPr>
        <w:rFonts w:ascii="Times New Roman" w:hAnsi="Times New Roman"/>
        <w:b/>
        <w:bCs/>
        <w:i/>
        <w:iCs/>
        <w:sz w:val="16"/>
        <w:szCs w:val="16"/>
      </w:rPr>
      <w:t xml:space="preserve">Page </w:t>
    </w:r>
    <w:r w:rsidRPr="001F6B80">
      <w:rPr>
        <w:rFonts w:ascii="Times New Roman" w:hAnsi="Times New Roman"/>
        <w:b/>
        <w:bCs/>
        <w:i/>
        <w:iCs/>
        <w:sz w:val="16"/>
        <w:szCs w:val="16"/>
      </w:rPr>
      <w:fldChar w:fldCharType="begin"/>
    </w:r>
    <w:r w:rsidRPr="001F6B80">
      <w:rPr>
        <w:rFonts w:ascii="Times New Roman" w:hAnsi="Times New Roman"/>
        <w:b/>
        <w:bCs/>
        <w:i/>
        <w:iCs/>
        <w:sz w:val="16"/>
        <w:szCs w:val="16"/>
      </w:rPr>
      <w:instrText xml:space="preserve"> PAGE </w:instrText>
    </w:r>
    <w:r w:rsidRPr="001F6B80">
      <w:rPr>
        <w:rFonts w:ascii="Times New Roman" w:hAnsi="Times New Roman"/>
        <w:b/>
        <w:bCs/>
        <w:i/>
        <w:iCs/>
        <w:sz w:val="16"/>
        <w:szCs w:val="16"/>
      </w:rPr>
      <w:fldChar w:fldCharType="separate"/>
    </w:r>
    <w:r>
      <w:rPr>
        <w:rFonts w:ascii="Times New Roman" w:hAnsi="Times New Roman"/>
        <w:b/>
        <w:bCs/>
        <w:i/>
        <w:iCs/>
        <w:noProof/>
        <w:sz w:val="16"/>
        <w:szCs w:val="16"/>
      </w:rPr>
      <w:t>2</w:t>
    </w:r>
    <w:r w:rsidRPr="001F6B80">
      <w:rPr>
        <w:rFonts w:ascii="Times New Roman" w:hAnsi="Times New Roman"/>
        <w:b/>
        <w:bCs/>
        <w:i/>
        <w:iCs/>
        <w:sz w:val="16"/>
        <w:szCs w:val="16"/>
      </w:rPr>
      <w:fldChar w:fldCharType="end"/>
    </w:r>
    <w:r w:rsidRPr="001F6B80">
      <w:rPr>
        <w:rFonts w:ascii="Times New Roman" w:hAnsi="Times New Roman"/>
        <w:b/>
        <w:bCs/>
        <w:i/>
        <w:iCs/>
        <w:sz w:val="16"/>
        <w:szCs w:val="16"/>
      </w:rPr>
      <w:t xml:space="preserve"> of </w:t>
    </w:r>
    <w:r w:rsidRPr="001F6B80">
      <w:rPr>
        <w:rFonts w:ascii="Times New Roman" w:hAnsi="Times New Roman"/>
        <w:b/>
        <w:bCs/>
        <w:i/>
        <w:iCs/>
        <w:sz w:val="16"/>
        <w:szCs w:val="16"/>
      </w:rPr>
      <w:fldChar w:fldCharType="begin"/>
    </w:r>
    <w:r w:rsidRPr="001F6B80">
      <w:rPr>
        <w:rFonts w:ascii="Times New Roman" w:hAnsi="Times New Roman"/>
        <w:b/>
        <w:bCs/>
        <w:i/>
        <w:iCs/>
        <w:sz w:val="16"/>
        <w:szCs w:val="16"/>
      </w:rPr>
      <w:instrText xml:space="preserve"> NUMPAGES </w:instrText>
    </w:r>
    <w:r w:rsidRPr="001F6B80">
      <w:rPr>
        <w:rFonts w:ascii="Times New Roman" w:hAnsi="Times New Roman"/>
        <w:b/>
        <w:bCs/>
        <w:i/>
        <w:iCs/>
        <w:sz w:val="16"/>
        <w:szCs w:val="16"/>
      </w:rPr>
      <w:fldChar w:fldCharType="separate"/>
    </w:r>
    <w:r>
      <w:rPr>
        <w:rFonts w:ascii="Times New Roman" w:hAnsi="Times New Roman"/>
        <w:b/>
        <w:bCs/>
        <w:i/>
        <w:iCs/>
        <w:noProof/>
        <w:sz w:val="16"/>
        <w:szCs w:val="16"/>
      </w:rPr>
      <w:t>2</w:t>
    </w:r>
    <w:r w:rsidRPr="001F6B80">
      <w:rPr>
        <w:rFonts w:ascii="Times New Roman" w:hAnsi="Times New Roman"/>
        <w:b/>
        <w:bCs/>
        <w:i/>
        <w:iCs/>
        <w:sz w:val="16"/>
        <w:szCs w:val="16"/>
      </w:rPr>
      <w:fldChar w:fldCharType="end"/>
    </w:r>
  </w:p>
  <w:p w:rsidR="0004157F" w:rsidRDefault="0004157F" w:rsidP="00AE6D60">
    <w:pP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57F" w:rsidRPr="001F6B80" w:rsidRDefault="0004157F" w:rsidP="001F6B80">
    <w:pPr>
      <w:autoSpaceDE w:val="0"/>
      <w:autoSpaceDN w:val="0"/>
      <w:adjustRightInd w:val="0"/>
      <w:jc w:val="center"/>
      <w:rPr>
        <w:rFonts w:ascii="Times New Roman" w:hAnsi="Times New Roman"/>
        <w:b/>
        <w:bCs/>
        <w:i/>
        <w:iCs/>
        <w:sz w:val="16"/>
        <w:szCs w:val="16"/>
      </w:rPr>
    </w:pPr>
    <w:r w:rsidRPr="001F6B80">
      <w:rPr>
        <w:rFonts w:ascii="Times New Roman" w:hAnsi="Times New Roman"/>
        <w:b/>
        <w:bCs/>
        <w:i/>
        <w:iCs/>
        <w:sz w:val="16"/>
        <w:szCs w:val="16"/>
      </w:rPr>
      <w:t xml:space="preserve">Page </w:t>
    </w:r>
    <w:r w:rsidR="00B23665" w:rsidRPr="001F6B80">
      <w:rPr>
        <w:rFonts w:ascii="Times New Roman" w:hAnsi="Times New Roman"/>
        <w:b/>
        <w:bCs/>
        <w:i/>
        <w:iCs/>
        <w:sz w:val="16"/>
        <w:szCs w:val="16"/>
      </w:rPr>
      <w:fldChar w:fldCharType="begin"/>
    </w:r>
    <w:r w:rsidRPr="001F6B80">
      <w:rPr>
        <w:rFonts w:ascii="Times New Roman" w:hAnsi="Times New Roman"/>
        <w:b/>
        <w:bCs/>
        <w:i/>
        <w:iCs/>
        <w:sz w:val="16"/>
        <w:szCs w:val="16"/>
      </w:rPr>
      <w:instrText xml:space="preserve"> PAGE </w:instrText>
    </w:r>
    <w:r w:rsidR="00B23665" w:rsidRPr="001F6B80">
      <w:rPr>
        <w:rFonts w:ascii="Times New Roman" w:hAnsi="Times New Roman"/>
        <w:b/>
        <w:bCs/>
        <w:i/>
        <w:iCs/>
        <w:sz w:val="16"/>
        <w:szCs w:val="16"/>
      </w:rPr>
      <w:fldChar w:fldCharType="separate"/>
    </w:r>
    <w:r w:rsidR="00AE6D60">
      <w:rPr>
        <w:rFonts w:ascii="Times New Roman" w:hAnsi="Times New Roman"/>
        <w:b/>
        <w:bCs/>
        <w:i/>
        <w:iCs/>
        <w:noProof/>
        <w:sz w:val="16"/>
        <w:szCs w:val="16"/>
      </w:rPr>
      <w:t>1</w:t>
    </w:r>
    <w:r w:rsidR="00B23665" w:rsidRPr="001F6B80">
      <w:rPr>
        <w:rFonts w:ascii="Times New Roman" w:hAnsi="Times New Roman"/>
        <w:b/>
        <w:bCs/>
        <w:i/>
        <w:iCs/>
        <w:sz w:val="16"/>
        <w:szCs w:val="16"/>
      </w:rPr>
      <w:fldChar w:fldCharType="end"/>
    </w:r>
    <w:r w:rsidRPr="001F6B80">
      <w:rPr>
        <w:rFonts w:ascii="Times New Roman" w:hAnsi="Times New Roman"/>
        <w:b/>
        <w:bCs/>
        <w:i/>
        <w:iCs/>
        <w:sz w:val="16"/>
        <w:szCs w:val="16"/>
      </w:rPr>
      <w:t xml:space="preserve"> of </w:t>
    </w:r>
    <w:r w:rsidR="00B23665" w:rsidRPr="001F6B80">
      <w:rPr>
        <w:rFonts w:ascii="Times New Roman" w:hAnsi="Times New Roman"/>
        <w:b/>
        <w:bCs/>
        <w:i/>
        <w:iCs/>
        <w:sz w:val="16"/>
        <w:szCs w:val="16"/>
      </w:rPr>
      <w:fldChar w:fldCharType="begin"/>
    </w:r>
    <w:r w:rsidRPr="001F6B80">
      <w:rPr>
        <w:rFonts w:ascii="Times New Roman" w:hAnsi="Times New Roman"/>
        <w:b/>
        <w:bCs/>
        <w:i/>
        <w:iCs/>
        <w:sz w:val="16"/>
        <w:szCs w:val="16"/>
      </w:rPr>
      <w:instrText xml:space="preserve"> NUMPAGES </w:instrText>
    </w:r>
    <w:r w:rsidR="00B23665" w:rsidRPr="001F6B80">
      <w:rPr>
        <w:rFonts w:ascii="Times New Roman" w:hAnsi="Times New Roman"/>
        <w:b/>
        <w:bCs/>
        <w:i/>
        <w:iCs/>
        <w:sz w:val="16"/>
        <w:szCs w:val="16"/>
      </w:rPr>
      <w:fldChar w:fldCharType="separate"/>
    </w:r>
    <w:r w:rsidR="00AE6D60">
      <w:rPr>
        <w:rFonts w:ascii="Times New Roman" w:hAnsi="Times New Roman"/>
        <w:b/>
        <w:bCs/>
        <w:i/>
        <w:iCs/>
        <w:noProof/>
        <w:sz w:val="16"/>
        <w:szCs w:val="16"/>
      </w:rPr>
      <w:t>2</w:t>
    </w:r>
    <w:r w:rsidR="00B23665" w:rsidRPr="001F6B80">
      <w:rPr>
        <w:rFonts w:ascii="Times New Roman" w:hAnsi="Times New Roman"/>
        <w:b/>
        <w:bCs/>
        <w:i/>
        <w:i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57F" w:rsidRDefault="0004157F">
      <w:r>
        <w:separator/>
      </w:r>
    </w:p>
  </w:footnote>
  <w:footnote w:type="continuationSeparator" w:id="0">
    <w:p w:rsidR="0004157F" w:rsidRDefault="00041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D60" w:rsidRDefault="00AE6D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D60" w:rsidRDefault="00AE6D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D60" w:rsidRDefault="00AE6D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F774B"/>
    <w:multiLevelType w:val="hybridMultilevel"/>
    <w:tmpl w:val="94366A2C"/>
    <w:lvl w:ilvl="0" w:tplc="29C84B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A4B1602"/>
    <w:multiLevelType w:val="hybridMultilevel"/>
    <w:tmpl w:val="711A4E8C"/>
    <w:lvl w:ilvl="0" w:tplc="CA5497BC">
      <w:start w:val="1"/>
      <w:numFmt w:val="decimal"/>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
    <w:nsid w:val="0EFF121F"/>
    <w:multiLevelType w:val="hybridMultilevel"/>
    <w:tmpl w:val="C902F6DA"/>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3">
    <w:nsid w:val="261C4A22"/>
    <w:multiLevelType w:val="hybridMultilevel"/>
    <w:tmpl w:val="73448E14"/>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4">
    <w:nsid w:val="28BF6D36"/>
    <w:multiLevelType w:val="hybridMultilevel"/>
    <w:tmpl w:val="1CAE8F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545D14"/>
    <w:multiLevelType w:val="hybridMultilevel"/>
    <w:tmpl w:val="F36AD124"/>
    <w:lvl w:ilvl="0" w:tplc="FFFFFFF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4FE600A8"/>
    <w:multiLevelType w:val="multilevel"/>
    <w:tmpl w:val="F36AD12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54602E81"/>
    <w:multiLevelType w:val="hybridMultilevel"/>
    <w:tmpl w:val="6BA63A50"/>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8">
    <w:nsid w:val="559C11C5"/>
    <w:multiLevelType w:val="hybridMultilevel"/>
    <w:tmpl w:val="E65E23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BF03594"/>
    <w:multiLevelType w:val="hybridMultilevel"/>
    <w:tmpl w:val="1B7E266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7"/>
  </w:num>
  <w:num w:numId="3">
    <w:abstractNumId w:val="4"/>
  </w:num>
  <w:num w:numId="4">
    <w:abstractNumId w:val="3"/>
  </w:num>
  <w:num w:numId="5">
    <w:abstractNumId w:val="5"/>
  </w:num>
  <w:num w:numId="6">
    <w:abstractNumId w:val="9"/>
  </w:num>
  <w:num w:numId="7">
    <w:abstractNumId w:val="0"/>
  </w:num>
  <w:num w:numId="8">
    <w:abstractNumId w:val="6"/>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961FB8"/>
    <w:rsid w:val="000317BE"/>
    <w:rsid w:val="00041171"/>
    <w:rsid w:val="0004157F"/>
    <w:rsid w:val="00057F98"/>
    <w:rsid w:val="000D0227"/>
    <w:rsid w:val="000E26F7"/>
    <w:rsid w:val="00100E8A"/>
    <w:rsid w:val="001660D7"/>
    <w:rsid w:val="00181DCF"/>
    <w:rsid w:val="001B484D"/>
    <w:rsid w:val="001D329E"/>
    <w:rsid w:val="001F498F"/>
    <w:rsid w:val="001F6B80"/>
    <w:rsid w:val="00200876"/>
    <w:rsid w:val="00217F1D"/>
    <w:rsid w:val="002469F9"/>
    <w:rsid w:val="00274FF4"/>
    <w:rsid w:val="0028522A"/>
    <w:rsid w:val="002860C7"/>
    <w:rsid w:val="00290DC9"/>
    <w:rsid w:val="002C42DD"/>
    <w:rsid w:val="00314024"/>
    <w:rsid w:val="00373B51"/>
    <w:rsid w:val="003C2E1A"/>
    <w:rsid w:val="003F0E0C"/>
    <w:rsid w:val="00411A33"/>
    <w:rsid w:val="00413E0F"/>
    <w:rsid w:val="004332C0"/>
    <w:rsid w:val="004B0278"/>
    <w:rsid w:val="0052009A"/>
    <w:rsid w:val="005434EB"/>
    <w:rsid w:val="0056653D"/>
    <w:rsid w:val="0057731C"/>
    <w:rsid w:val="005850DD"/>
    <w:rsid w:val="005B765F"/>
    <w:rsid w:val="005D304F"/>
    <w:rsid w:val="006005D7"/>
    <w:rsid w:val="00603965"/>
    <w:rsid w:val="00616E56"/>
    <w:rsid w:val="00623C89"/>
    <w:rsid w:val="00624C7E"/>
    <w:rsid w:val="00626382"/>
    <w:rsid w:val="006505B2"/>
    <w:rsid w:val="006B17E2"/>
    <w:rsid w:val="006C46B7"/>
    <w:rsid w:val="00711273"/>
    <w:rsid w:val="00754E17"/>
    <w:rsid w:val="00757653"/>
    <w:rsid w:val="007723A3"/>
    <w:rsid w:val="00775B1D"/>
    <w:rsid w:val="00782E4B"/>
    <w:rsid w:val="007935B8"/>
    <w:rsid w:val="007963E5"/>
    <w:rsid w:val="00797D13"/>
    <w:rsid w:val="007E5C21"/>
    <w:rsid w:val="00812896"/>
    <w:rsid w:val="00837216"/>
    <w:rsid w:val="00845DB7"/>
    <w:rsid w:val="00886798"/>
    <w:rsid w:val="008B5F18"/>
    <w:rsid w:val="008C03A1"/>
    <w:rsid w:val="008D62DC"/>
    <w:rsid w:val="009047C5"/>
    <w:rsid w:val="00916EE1"/>
    <w:rsid w:val="00945CA7"/>
    <w:rsid w:val="009544EA"/>
    <w:rsid w:val="00961FB8"/>
    <w:rsid w:val="00980FD5"/>
    <w:rsid w:val="00982FD6"/>
    <w:rsid w:val="00993D46"/>
    <w:rsid w:val="00995E1C"/>
    <w:rsid w:val="009C7615"/>
    <w:rsid w:val="009D515D"/>
    <w:rsid w:val="009F3720"/>
    <w:rsid w:val="009F7483"/>
    <w:rsid w:val="00A03722"/>
    <w:rsid w:val="00A074F6"/>
    <w:rsid w:val="00A179F3"/>
    <w:rsid w:val="00A47BBE"/>
    <w:rsid w:val="00A5099E"/>
    <w:rsid w:val="00A738F0"/>
    <w:rsid w:val="00AA2826"/>
    <w:rsid w:val="00AC2009"/>
    <w:rsid w:val="00AE6D60"/>
    <w:rsid w:val="00B02B8C"/>
    <w:rsid w:val="00B23665"/>
    <w:rsid w:val="00B62107"/>
    <w:rsid w:val="00B77C9F"/>
    <w:rsid w:val="00B841AF"/>
    <w:rsid w:val="00B922B3"/>
    <w:rsid w:val="00BD7CC9"/>
    <w:rsid w:val="00BF2924"/>
    <w:rsid w:val="00C028CE"/>
    <w:rsid w:val="00C212B2"/>
    <w:rsid w:val="00C55492"/>
    <w:rsid w:val="00CC5C35"/>
    <w:rsid w:val="00CC7EDD"/>
    <w:rsid w:val="00CD5222"/>
    <w:rsid w:val="00D5556A"/>
    <w:rsid w:val="00D615F4"/>
    <w:rsid w:val="00D8011B"/>
    <w:rsid w:val="00D84F14"/>
    <w:rsid w:val="00DA19C9"/>
    <w:rsid w:val="00DD0F61"/>
    <w:rsid w:val="00DF6227"/>
    <w:rsid w:val="00E0268A"/>
    <w:rsid w:val="00E22FA7"/>
    <w:rsid w:val="00E27BA0"/>
    <w:rsid w:val="00E37EBA"/>
    <w:rsid w:val="00E56314"/>
    <w:rsid w:val="00E67674"/>
    <w:rsid w:val="00E77718"/>
    <w:rsid w:val="00E8580B"/>
    <w:rsid w:val="00E867E3"/>
    <w:rsid w:val="00EA6199"/>
    <w:rsid w:val="00EB6216"/>
    <w:rsid w:val="00EC67AE"/>
    <w:rsid w:val="00EF65B8"/>
    <w:rsid w:val="00F44E4F"/>
    <w:rsid w:val="00F97A0D"/>
    <w:rsid w:val="00FB6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7CC9"/>
    <w:pPr>
      <w:ind w:left="835" w:right="835"/>
    </w:pPr>
    <w:rPr>
      <w:rFonts w:ascii="Arial" w:hAnsi="Arial"/>
      <w:spacing w:val="-5"/>
    </w:rPr>
  </w:style>
  <w:style w:type="paragraph" w:styleId="Heading1">
    <w:name w:val="heading 1"/>
    <w:basedOn w:val="Normal"/>
    <w:next w:val="BodyText"/>
    <w:qFormat/>
    <w:rsid w:val="00BD7CC9"/>
    <w:pPr>
      <w:keepNext/>
      <w:keepLines/>
      <w:spacing w:after="220" w:line="200" w:lineRule="atLeast"/>
      <w:outlineLvl w:val="0"/>
    </w:pPr>
    <w:rPr>
      <w:rFonts w:ascii="Arial Black" w:hAnsi="Arial Black"/>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D7CC9"/>
    <w:pPr>
      <w:spacing w:after="220" w:line="180" w:lineRule="atLeast"/>
      <w:jc w:val="both"/>
    </w:pPr>
  </w:style>
  <w:style w:type="paragraph" w:customStyle="1" w:styleId="DocumentLabel">
    <w:name w:val="Document Label"/>
    <w:basedOn w:val="Normal"/>
    <w:next w:val="Normal"/>
    <w:rsid w:val="00BD7CC9"/>
    <w:pPr>
      <w:keepNext/>
      <w:keepLines/>
      <w:spacing w:before="400" w:after="120" w:line="240" w:lineRule="atLeast"/>
      <w:ind w:left="0"/>
    </w:pPr>
    <w:rPr>
      <w:rFonts w:ascii="Arial Black" w:hAnsi="Arial Black"/>
      <w:kern w:val="28"/>
      <w:sz w:val="96"/>
    </w:rPr>
  </w:style>
  <w:style w:type="paragraph" w:styleId="Footer">
    <w:name w:val="footer"/>
    <w:basedOn w:val="Normal"/>
    <w:rsid w:val="00BD7CC9"/>
    <w:pPr>
      <w:keepLines/>
      <w:tabs>
        <w:tab w:val="center" w:pos="4320"/>
        <w:tab w:val="right" w:pos="8640"/>
      </w:tabs>
      <w:spacing w:before="600" w:line="180" w:lineRule="atLeast"/>
      <w:jc w:val="both"/>
    </w:pPr>
    <w:rPr>
      <w:sz w:val="18"/>
    </w:rPr>
  </w:style>
  <w:style w:type="paragraph" w:styleId="MessageHeader">
    <w:name w:val="Message Header"/>
    <w:basedOn w:val="BodyText"/>
    <w:rsid w:val="00BD7CC9"/>
    <w:pPr>
      <w:keepLines/>
      <w:spacing w:after="120"/>
      <w:ind w:left="1555" w:hanging="720"/>
      <w:jc w:val="left"/>
    </w:pPr>
  </w:style>
  <w:style w:type="paragraph" w:customStyle="1" w:styleId="MessageHeaderFirst">
    <w:name w:val="Message Header First"/>
    <w:basedOn w:val="MessageHeader"/>
    <w:next w:val="MessageHeader"/>
    <w:rsid w:val="00BD7CC9"/>
    <w:pPr>
      <w:spacing w:before="220"/>
    </w:pPr>
  </w:style>
  <w:style w:type="character" w:customStyle="1" w:styleId="MessageHeaderLabel">
    <w:name w:val="Message Header Label"/>
    <w:rsid w:val="00BD7CC9"/>
    <w:rPr>
      <w:rFonts w:ascii="Arial Black" w:hAnsi="Arial Black"/>
      <w:spacing w:val="-10"/>
      <w:sz w:val="18"/>
    </w:rPr>
  </w:style>
  <w:style w:type="paragraph" w:customStyle="1" w:styleId="MessageHeaderLast">
    <w:name w:val="Message Header Last"/>
    <w:basedOn w:val="MessageHeader"/>
    <w:next w:val="BodyText"/>
    <w:rsid w:val="00BD7CC9"/>
    <w:pPr>
      <w:pBdr>
        <w:bottom w:val="single" w:sz="6" w:space="15" w:color="auto"/>
      </w:pBdr>
      <w:spacing w:after="320"/>
    </w:pPr>
  </w:style>
  <w:style w:type="character" w:styleId="PageNumber">
    <w:name w:val="page number"/>
    <w:rsid w:val="00BD7CC9"/>
    <w:rPr>
      <w:sz w:val="18"/>
    </w:rPr>
  </w:style>
  <w:style w:type="character" w:customStyle="1" w:styleId="Superscript">
    <w:name w:val="Superscript"/>
    <w:rsid w:val="00BD7CC9"/>
    <w:rPr>
      <w:b/>
      <w:vertAlign w:val="superscript"/>
    </w:rPr>
  </w:style>
  <w:style w:type="character" w:styleId="Hyperlink">
    <w:name w:val="Hyperlink"/>
    <w:basedOn w:val="DefaultParagraphFont"/>
    <w:rsid w:val="00BD7CC9"/>
    <w:rPr>
      <w:color w:val="0000FF"/>
      <w:u w:val="single"/>
    </w:rPr>
  </w:style>
  <w:style w:type="paragraph" w:styleId="BalloonText">
    <w:name w:val="Balloon Text"/>
    <w:basedOn w:val="Normal"/>
    <w:semiHidden/>
    <w:rsid w:val="00BD7CC9"/>
    <w:rPr>
      <w:rFonts w:ascii="Tahoma" w:hAnsi="Tahoma" w:cs="Tahoma"/>
      <w:sz w:val="16"/>
      <w:szCs w:val="16"/>
    </w:rPr>
  </w:style>
  <w:style w:type="table" w:styleId="TableGrid">
    <w:name w:val="Table Grid"/>
    <w:basedOn w:val="TableNormal"/>
    <w:rsid w:val="007935B8"/>
    <w:pPr>
      <w:ind w:left="835" w:right="83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45CA7"/>
    <w:pPr>
      <w:autoSpaceDE w:val="0"/>
      <w:autoSpaceDN w:val="0"/>
      <w:adjustRightInd w:val="0"/>
    </w:pPr>
    <w:rPr>
      <w:color w:val="000000"/>
      <w:sz w:val="24"/>
      <w:szCs w:val="24"/>
    </w:rPr>
  </w:style>
  <w:style w:type="paragraph" w:styleId="Header">
    <w:name w:val="header"/>
    <w:basedOn w:val="Normal"/>
    <w:rsid w:val="001F6B80"/>
    <w:pPr>
      <w:tabs>
        <w:tab w:val="center" w:pos="4320"/>
        <w:tab w:val="right" w:pos="8640"/>
      </w:tabs>
    </w:pPr>
  </w:style>
  <w:style w:type="paragraph" w:styleId="ListParagraph">
    <w:name w:val="List Paragraph"/>
    <w:basedOn w:val="Normal"/>
    <w:uiPriority w:val="34"/>
    <w:qFormat/>
    <w:rsid w:val="009F748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Memo</vt:lpstr>
    </vt:vector>
  </TitlesOfParts>
  <Company>CMS</Company>
  <LinksUpToDate>false</LinksUpToDate>
  <CharactersWithSpaces>3666</CharactersWithSpaces>
  <SharedDoc>false</SharedDoc>
  <HLinks>
    <vt:vector size="6" baseType="variant">
      <vt:variant>
        <vt:i4>6750290</vt:i4>
      </vt:variant>
      <vt:variant>
        <vt:i4>3</vt:i4>
      </vt:variant>
      <vt:variant>
        <vt:i4>0</vt:i4>
      </vt:variant>
      <vt:variant>
        <vt:i4>5</vt:i4>
      </vt:variant>
      <vt:variant>
        <vt:lpwstr>mailto:Alice.Leemartin@cms.hhs.gov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CMS</dc:creator>
  <cp:lastModifiedBy>CMS</cp:lastModifiedBy>
  <cp:revision>2</cp:revision>
  <cp:lastPrinted>2012-07-13T19:28:00Z</cp:lastPrinted>
  <dcterms:created xsi:type="dcterms:W3CDTF">2012-08-06T17:33:00Z</dcterms:created>
  <dcterms:modified xsi:type="dcterms:W3CDTF">2012-08-06T17:33:00Z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-1891693921</vt:i4>
  </property>
  <property fmtid="{D5CDD505-2E9C-101B-9397-08002B2CF9AE}" pid="3" name="_NewReviewCycle">
    <vt:lpwstr/>
  </property>
  <property fmtid="{D5CDD505-2E9C-101B-9397-08002B2CF9AE}" pid="4" name="_EmailSubject">
    <vt:lpwstr>PRA package, CMS -10308 for IMPAQ Contract #5009000112G </vt:lpwstr>
  </property>
  <property fmtid="{D5CDD505-2E9C-101B-9397-08002B2CF9AE}" pid="5" name="_AuthorEmail">
    <vt:lpwstr>Carolyn.Scott@cms.hhs.gov</vt:lpwstr>
  </property>
  <property fmtid="{D5CDD505-2E9C-101B-9397-08002B2CF9AE}" pid="6" name="_AuthorEmailDisplayName">
    <vt:lpwstr>Scott, Carolyn (CMS/CM)</vt:lpwstr>
  </property>
  <property fmtid="{D5CDD505-2E9C-101B-9397-08002B2CF9AE}" pid="7" name="_PreviousAdHocReviewCycleID">
    <vt:i4>948444236</vt:i4>
  </property>
  <property fmtid="{D5CDD505-2E9C-101B-9397-08002B2CF9AE}" pid="8" name="_ReviewingToolsShownOnce">
    <vt:lpwstr/>
  </property>
</Properties>
</file>