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10797">
        <w:rPr>
          <w:sz w:val="28"/>
        </w:rPr>
        <w:t xml:space="preserve"> (OMB Control Number: 09</w:t>
      </w:r>
      <w:r w:rsidR="004A5B49">
        <w:rPr>
          <w:sz w:val="28"/>
        </w:rPr>
        <w:t>55</w:t>
      </w:r>
      <w:r w:rsidR="00C10797">
        <w:rPr>
          <w:sz w:val="28"/>
        </w:rPr>
        <w:t>-0</w:t>
      </w:r>
      <w:r w:rsidR="004A5B49">
        <w:rPr>
          <w:sz w:val="28"/>
        </w:rPr>
        <w:t>005</w:t>
      </w:r>
      <w:r>
        <w:rPr>
          <w:sz w:val="28"/>
        </w:rPr>
        <w:t>)</w:t>
      </w:r>
    </w:p>
    <w:p w:rsidR="00E50293" w:rsidRPr="009239AA" w:rsidRDefault="00347B40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216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B76C51" w:rsidRDefault="00932591">
      <w:r>
        <w:t>Cognitive Testing for Consumer Survey</w:t>
      </w:r>
    </w:p>
    <w:p w:rsidR="004409A5" w:rsidRPr="001B4E2A" w:rsidRDefault="004409A5">
      <w:pPr>
        <w:rPr>
          <w:b/>
        </w:rPr>
      </w:pPr>
    </w:p>
    <w:p w:rsidR="001B0AAA" w:rsidRPr="001B4E2A" w:rsidRDefault="00F15956">
      <w:r w:rsidRPr="001B4E2A">
        <w:rPr>
          <w:b/>
        </w:rPr>
        <w:t>PURPOSE:</w:t>
      </w:r>
      <w:r w:rsidR="00C14CC4" w:rsidRPr="001B4E2A">
        <w:rPr>
          <w:b/>
        </w:rPr>
        <w:t xml:space="preserve">  </w:t>
      </w:r>
    </w:p>
    <w:p w:rsidR="003934A9" w:rsidRPr="00E00DB5" w:rsidRDefault="004409A5" w:rsidP="003934A9">
      <w:r w:rsidRPr="004409A5">
        <w:t xml:space="preserve">The purpose of the </w:t>
      </w:r>
      <w:r w:rsidR="00932591">
        <w:t>cognitive testing</w:t>
      </w:r>
      <w:r w:rsidRPr="004409A5">
        <w:t xml:space="preserve"> is </w:t>
      </w:r>
      <w:r w:rsidR="00932591" w:rsidRPr="000233CA">
        <w:t xml:space="preserve">to obtain information about the processes people use to answer survey questions </w:t>
      </w:r>
      <w:r w:rsidR="00932591">
        <w:t>in a survey instrument currently under development</w:t>
      </w:r>
      <w:r w:rsidR="003934A9">
        <w:t xml:space="preserve"> by the Office of the National Coordinator for Health IT</w:t>
      </w:r>
      <w:r w:rsidR="00932591">
        <w:t xml:space="preserve">, </w:t>
      </w:r>
      <w:r w:rsidR="00932591" w:rsidRPr="000233CA">
        <w:t>as well as to id</w:t>
      </w:r>
      <w:r w:rsidR="003934A9">
        <w:t>entify any potential problems with</w:t>
      </w:r>
      <w:r w:rsidR="00932591" w:rsidRPr="000233CA">
        <w:t xml:space="preserve"> the </w:t>
      </w:r>
      <w:r w:rsidR="003934A9">
        <w:t xml:space="preserve">draft </w:t>
      </w:r>
      <w:r w:rsidR="00932591" w:rsidRPr="000233CA">
        <w:t xml:space="preserve">questions.  </w:t>
      </w:r>
      <w:r w:rsidR="00A17D33">
        <w:t xml:space="preserve">The </w:t>
      </w:r>
      <w:r w:rsidR="00932591">
        <w:t>cognitive testing</w:t>
      </w:r>
      <w:r w:rsidR="00A17D33">
        <w:t xml:space="preserve"> </w:t>
      </w:r>
      <w:r w:rsidR="00932591">
        <w:t xml:space="preserve">is </w:t>
      </w:r>
      <w:r w:rsidR="00932591" w:rsidRPr="00844C5A">
        <w:t>designed to uncover difficulties in comprehension, wording, or reporting</w:t>
      </w:r>
      <w:r w:rsidR="003934A9">
        <w:t>, and other potential issues,</w:t>
      </w:r>
      <w:r w:rsidR="00932591" w:rsidRPr="00844C5A">
        <w:t xml:space="preserve"> in </w:t>
      </w:r>
      <w:r w:rsidR="003934A9">
        <w:t xml:space="preserve">both </w:t>
      </w:r>
      <w:r w:rsidR="00932591" w:rsidRPr="00844C5A">
        <w:t xml:space="preserve">the English and Spanish versions of the instrument.  </w:t>
      </w:r>
      <w:r w:rsidR="003934A9" w:rsidRPr="00844C5A">
        <w:t xml:space="preserve">This cognitive testing </w:t>
      </w:r>
      <w:r w:rsidR="003934A9">
        <w:t xml:space="preserve">will also provide information on the average administration time of the draft survey in order to possibly eliminate items if needed.  </w:t>
      </w:r>
      <w:r w:rsidR="003934A9" w:rsidRPr="00844C5A">
        <w:t xml:space="preserve">Following the completion of cognitive testing, </w:t>
      </w:r>
      <w:r w:rsidR="003934A9">
        <w:t xml:space="preserve">any necessary </w:t>
      </w:r>
      <w:r w:rsidR="003934A9" w:rsidRPr="00844C5A">
        <w:t xml:space="preserve">changes </w:t>
      </w:r>
      <w:r w:rsidR="003934A9">
        <w:t xml:space="preserve">to clarify wording and/or question intent </w:t>
      </w:r>
      <w:r w:rsidR="003934A9" w:rsidRPr="00844C5A">
        <w:t>will be incorpora</w:t>
      </w:r>
      <w:r w:rsidR="003934A9">
        <w:t>ted into the draft survey instrument</w:t>
      </w:r>
      <w:r w:rsidR="003934A9" w:rsidRPr="00844C5A">
        <w:t>.</w:t>
      </w:r>
    </w:p>
    <w:p w:rsidR="004409A5" w:rsidRDefault="004409A5" w:rsidP="00434E33">
      <w:pPr>
        <w:pStyle w:val="Header"/>
        <w:tabs>
          <w:tab w:val="clear" w:pos="4320"/>
          <w:tab w:val="clear" w:pos="8640"/>
        </w:tabs>
      </w:pPr>
    </w:p>
    <w:p w:rsidR="00932591" w:rsidRPr="004409A5" w:rsidRDefault="00932591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1B4E2A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B4E2A">
        <w:rPr>
          <w:b/>
        </w:rPr>
        <w:t>DESCRIPTION OF RESPONDENTS</w:t>
      </w:r>
      <w:r w:rsidRPr="001B4E2A">
        <w:t xml:space="preserve">: </w:t>
      </w:r>
    </w:p>
    <w:p w:rsidR="001B1CF2" w:rsidRDefault="004409A5">
      <w:r w:rsidRPr="004409A5">
        <w:t>Adult</w:t>
      </w:r>
      <w:r w:rsidR="00A03FEA">
        <w:t>s</w:t>
      </w:r>
      <w:r w:rsidRPr="004409A5">
        <w:t xml:space="preserve">:  </w:t>
      </w:r>
      <w:r w:rsidR="00A03FEA" w:rsidRPr="000233CA">
        <w:t xml:space="preserve">Cognitive </w:t>
      </w:r>
      <w:r w:rsidR="00A03FEA">
        <w:t>testing</w:t>
      </w:r>
      <w:r w:rsidR="00A03FEA" w:rsidRPr="000233CA">
        <w:t xml:space="preserve"> will be conducted with as many as 25 adult</w:t>
      </w:r>
      <w:r w:rsidR="00A03FEA">
        <w:t>s</w:t>
      </w:r>
      <w:r w:rsidR="00A03FEA" w:rsidRPr="000233CA">
        <w:t xml:space="preserve"> (aged 18 years and older)</w:t>
      </w:r>
      <w:r w:rsidR="00A03FEA" w:rsidRPr="00844C5A">
        <w:t xml:space="preserve">; </w:t>
      </w:r>
      <w:r w:rsidR="00A03FEA">
        <w:t xml:space="preserve">the cognitive interviews are </w:t>
      </w:r>
      <w:r w:rsidR="00A03FEA" w:rsidRPr="00844C5A">
        <w:t xml:space="preserve">estimated to be </w:t>
      </w:r>
      <w:r w:rsidR="00D26548">
        <w:t>60</w:t>
      </w:r>
      <w:r w:rsidR="00D26548" w:rsidRPr="00844C5A">
        <w:t xml:space="preserve"> </w:t>
      </w:r>
      <w:r w:rsidR="00A03FEA" w:rsidRPr="00844C5A">
        <w:t>minutes in length,</w:t>
      </w:r>
      <w:r w:rsidR="00A03FEA">
        <w:t xml:space="preserve"> and</w:t>
      </w:r>
      <w:r w:rsidR="00A03FEA" w:rsidRPr="00F4453A">
        <w:t xml:space="preserve"> </w:t>
      </w:r>
      <w:r w:rsidR="00A03FEA">
        <w:t xml:space="preserve">will be </w:t>
      </w:r>
      <w:r w:rsidR="00A03FEA" w:rsidRPr="00F4453A">
        <w:t xml:space="preserve">conducted at </w:t>
      </w:r>
      <w:r w:rsidR="00A03FEA">
        <w:t>NORC</w:t>
      </w:r>
      <w:r w:rsidR="00A03FEA" w:rsidRPr="00F4453A">
        <w:t xml:space="preserve"> facilities</w:t>
      </w:r>
      <w:r w:rsidR="00A03FEA">
        <w:t xml:space="preserve"> in Chicago.  </w:t>
      </w:r>
      <w:r w:rsidR="00A03FEA" w:rsidRPr="00844C5A">
        <w:t xml:space="preserve">Participants from different demographic segments will be recruited </w:t>
      </w:r>
      <w:r w:rsidR="00A03FEA">
        <w:t xml:space="preserve">by a focus group facility in </w:t>
      </w:r>
      <w:r w:rsidR="00A03FEA" w:rsidRPr="00844C5A">
        <w:t>the Chicago area</w:t>
      </w:r>
      <w:r w:rsidR="00A03FEA">
        <w:t>.</w:t>
      </w:r>
      <w:r w:rsidR="00646705">
        <w:t xml:space="preserve"> The cognitive interviews will be conducted at NORC’s offices over the telephone, with the respondent and </w:t>
      </w:r>
      <w:r w:rsidR="00646705">
        <w:lastRenderedPageBreak/>
        <w:t xml:space="preserve">methodologist in separate rooms, in order to simulate the expected survey data collection mode.  </w:t>
      </w:r>
    </w:p>
    <w:p w:rsidR="00A03FEA" w:rsidRPr="004409A5" w:rsidRDefault="00A03FEA">
      <w:pPr>
        <w:rPr>
          <w:b/>
        </w:rPr>
      </w:pPr>
    </w:p>
    <w:p w:rsidR="00F06866" w:rsidRPr="001B4E2A" w:rsidRDefault="00F06866">
      <w:pPr>
        <w:rPr>
          <w:b/>
        </w:rPr>
      </w:pPr>
      <w:r w:rsidRPr="001B4E2A">
        <w:rPr>
          <w:b/>
        </w:rPr>
        <w:t>TYPE OF COLLECTION:</w:t>
      </w:r>
      <w:r w:rsidRPr="001B4E2A">
        <w:t xml:space="preserve"> (Check one)</w:t>
      </w:r>
    </w:p>
    <w:p w:rsidR="00441434" w:rsidRPr="001B4E2A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1B4E2A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B4E2A">
        <w:rPr>
          <w:bCs/>
          <w:sz w:val="24"/>
        </w:rPr>
        <w:t xml:space="preserve">[ ] </w:t>
      </w:r>
      <w:r w:rsidR="00F06866" w:rsidRPr="001B4E2A">
        <w:rPr>
          <w:bCs/>
          <w:sz w:val="24"/>
        </w:rPr>
        <w:t>Customer Comment Card/Complaint Form</w:t>
      </w:r>
      <w:r w:rsidRPr="001B4E2A">
        <w:rPr>
          <w:bCs/>
          <w:sz w:val="24"/>
        </w:rPr>
        <w:t xml:space="preserve"> </w:t>
      </w:r>
      <w:r w:rsidRPr="001B4E2A">
        <w:rPr>
          <w:bCs/>
          <w:sz w:val="24"/>
        </w:rPr>
        <w:tab/>
        <w:t xml:space="preserve">[ ] </w:t>
      </w:r>
      <w:r w:rsidR="00F06866" w:rsidRPr="001B4E2A">
        <w:rPr>
          <w:bCs/>
          <w:sz w:val="24"/>
        </w:rPr>
        <w:t>Customer Satisfaction Survey</w:t>
      </w:r>
      <w:r w:rsidRPr="001B4E2A">
        <w:rPr>
          <w:bCs/>
          <w:sz w:val="24"/>
        </w:rPr>
        <w:t xml:space="preserve"> </w:t>
      </w:r>
      <w:r w:rsidR="00CA2650" w:rsidRPr="001B4E2A">
        <w:rPr>
          <w:bCs/>
          <w:sz w:val="24"/>
        </w:rPr>
        <w:t xml:space="preserve">  </w:t>
      </w:r>
      <w:r w:rsidRPr="001B4E2A">
        <w:rPr>
          <w:bCs/>
          <w:sz w:val="24"/>
        </w:rPr>
        <w:t xml:space="preserve"> </w:t>
      </w:r>
    </w:p>
    <w:p w:rsidR="0096108F" w:rsidRPr="001B4E2A" w:rsidRDefault="003934A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F181D">
        <w:rPr>
          <w:bCs/>
          <w:sz w:val="24"/>
        </w:rPr>
        <w:t xml:space="preserve"> </w:t>
      </w:r>
      <w:r w:rsidR="0096108F" w:rsidRPr="001B4E2A">
        <w:rPr>
          <w:bCs/>
          <w:sz w:val="24"/>
        </w:rPr>
        <w:t xml:space="preserve">] </w:t>
      </w:r>
      <w:r w:rsidR="00F06866" w:rsidRPr="003F181D">
        <w:rPr>
          <w:bCs/>
          <w:sz w:val="24"/>
        </w:rPr>
        <w:t>Usability</w:t>
      </w:r>
      <w:r w:rsidR="009239AA" w:rsidRPr="003F181D">
        <w:rPr>
          <w:bCs/>
          <w:sz w:val="24"/>
        </w:rPr>
        <w:t xml:space="preserve"> Testing (e.g., Website or Software</w:t>
      </w:r>
      <w:r w:rsidR="00676DF0" w:rsidRPr="003F181D">
        <w:rPr>
          <w:bCs/>
          <w:sz w:val="24"/>
        </w:rPr>
        <w:t>)</w:t>
      </w:r>
      <w:r w:rsidR="00F06866" w:rsidRPr="001B4E2A">
        <w:rPr>
          <w:bCs/>
          <w:sz w:val="24"/>
        </w:rPr>
        <w:tab/>
        <w:t>[ ] Small Discussion Group</w:t>
      </w:r>
    </w:p>
    <w:p w:rsidR="00F06866" w:rsidRPr="001B4E2A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B4E2A">
        <w:rPr>
          <w:bCs/>
          <w:sz w:val="24"/>
        </w:rPr>
        <w:t>[</w:t>
      </w:r>
      <w:r w:rsidR="00CF6542" w:rsidRPr="001B4E2A">
        <w:rPr>
          <w:bCs/>
          <w:sz w:val="24"/>
        </w:rPr>
        <w:t xml:space="preserve"> </w:t>
      </w:r>
      <w:r w:rsidRPr="001B4E2A">
        <w:rPr>
          <w:bCs/>
          <w:sz w:val="24"/>
        </w:rPr>
        <w:t xml:space="preserve">]  </w:t>
      </w:r>
      <w:r w:rsidRPr="001B1CF2">
        <w:rPr>
          <w:bCs/>
          <w:sz w:val="24"/>
        </w:rPr>
        <w:t>Focus Group</w:t>
      </w:r>
      <w:r w:rsidRPr="001B4E2A">
        <w:rPr>
          <w:bCs/>
          <w:sz w:val="24"/>
        </w:rPr>
        <w:t xml:space="preserve">  </w:t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="00F06866" w:rsidRPr="001B4E2A">
        <w:rPr>
          <w:bCs/>
          <w:sz w:val="24"/>
        </w:rPr>
        <w:t>[</w:t>
      </w:r>
      <w:r w:rsidR="003F181D">
        <w:rPr>
          <w:bCs/>
          <w:sz w:val="24"/>
        </w:rPr>
        <w:t>X</w:t>
      </w:r>
      <w:r w:rsidR="00F06866" w:rsidRPr="001B4E2A">
        <w:rPr>
          <w:bCs/>
          <w:sz w:val="24"/>
        </w:rPr>
        <w:t>] Other:</w:t>
      </w:r>
      <w:r w:rsidR="00F06866" w:rsidRPr="001B4E2A">
        <w:rPr>
          <w:bCs/>
          <w:sz w:val="24"/>
          <w:u w:val="single"/>
        </w:rPr>
        <w:t xml:space="preserve"> _</w:t>
      </w:r>
      <w:r w:rsidR="003F181D">
        <w:rPr>
          <w:bCs/>
          <w:sz w:val="24"/>
          <w:u w:val="single"/>
        </w:rPr>
        <w:t>Cognitive Testing of Survey Instrument</w:t>
      </w:r>
      <w:r w:rsidR="00F06866" w:rsidRPr="001B4E2A">
        <w:rPr>
          <w:bCs/>
          <w:sz w:val="24"/>
          <w:u w:val="single"/>
        </w:rPr>
        <w:t>_____________________</w:t>
      </w:r>
      <w:r w:rsidR="00F06866" w:rsidRPr="001B4E2A">
        <w:rPr>
          <w:bCs/>
          <w:sz w:val="24"/>
          <w:u w:val="single"/>
        </w:rPr>
        <w:tab/>
      </w:r>
      <w:r w:rsidR="00F06866" w:rsidRPr="001B4E2A">
        <w:rPr>
          <w:bCs/>
          <w:sz w:val="24"/>
          <w:u w:val="single"/>
        </w:rPr>
        <w:tab/>
      </w:r>
    </w:p>
    <w:p w:rsidR="00434E33" w:rsidRPr="001B4E2A" w:rsidRDefault="00434E33">
      <w:pPr>
        <w:pStyle w:val="Header"/>
        <w:tabs>
          <w:tab w:val="clear" w:pos="4320"/>
          <w:tab w:val="clear" w:pos="8640"/>
        </w:tabs>
      </w:pPr>
    </w:p>
    <w:p w:rsidR="00CA2650" w:rsidRPr="001B4E2A" w:rsidRDefault="00441434">
      <w:pPr>
        <w:rPr>
          <w:b/>
        </w:rPr>
      </w:pPr>
      <w:r w:rsidRPr="001B4E2A">
        <w:rPr>
          <w:b/>
        </w:rPr>
        <w:t>C</w:t>
      </w:r>
      <w:r w:rsidR="009C13B9" w:rsidRPr="001B4E2A">
        <w:rPr>
          <w:b/>
        </w:rPr>
        <w:t>ERTIFICATION:</w:t>
      </w:r>
    </w:p>
    <w:p w:rsidR="00441434" w:rsidRPr="001B4E2A" w:rsidRDefault="00441434">
      <w:pPr>
        <w:rPr>
          <w:sz w:val="16"/>
          <w:szCs w:val="16"/>
        </w:rPr>
      </w:pPr>
    </w:p>
    <w:p w:rsidR="008101A5" w:rsidRPr="001B4E2A" w:rsidRDefault="008101A5" w:rsidP="008101A5">
      <w:r w:rsidRPr="001B4E2A">
        <w:t xml:space="preserve">I certify the following to be true: </w:t>
      </w:r>
    </w:p>
    <w:p w:rsidR="008101A5" w:rsidRPr="001B4E2A" w:rsidRDefault="008101A5" w:rsidP="008101A5">
      <w:pPr>
        <w:pStyle w:val="ListParagraph"/>
        <w:numPr>
          <w:ilvl w:val="0"/>
          <w:numId w:val="14"/>
          <w:numberingChange w:id="0" w:author="Penelope Hughes" w:date="2013-06-12T07:02:00Z" w:original="%1:1:0:."/>
        </w:numPr>
      </w:pPr>
      <w:r w:rsidRPr="001B4E2A">
        <w:t xml:space="preserve">The collection is voluntary. </w:t>
      </w:r>
    </w:p>
    <w:p w:rsidR="008101A5" w:rsidRPr="001B4E2A" w:rsidRDefault="008101A5" w:rsidP="008101A5">
      <w:pPr>
        <w:pStyle w:val="ListParagraph"/>
        <w:numPr>
          <w:ilvl w:val="0"/>
          <w:numId w:val="14"/>
          <w:numberingChange w:id="1" w:author="Penelope Hughes" w:date="2013-06-12T07:02:00Z" w:original="%1:2:0:."/>
        </w:numPr>
      </w:pPr>
      <w:r w:rsidRPr="001B4E2A">
        <w:t>The collection is low-burden for respondents and low-cost for the Federal Government.</w:t>
      </w:r>
    </w:p>
    <w:p w:rsidR="008101A5" w:rsidRPr="001B4E2A" w:rsidRDefault="008101A5" w:rsidP="008101A5">
      <w:pPr>
        <w:pStyle w:val="ListParagraph"/>
        <w:numPr>
          <w:ilvl w:val="0"/>
          <w:numId w:val="14"/>
          <w:numberingChange w:id="2" w:author="Penelope Hughes" w:date="2013-06-12T07:02:00Z" w:original="%1:3:0:."/>
        </w:numPr>
      </w:pPr>
      <w:r w:rsidRPr="001B4E2A">
        <w:t xml:space="preserve">The collection is non-controversial and does </w:t>
      </w:r>
      <w:r w:rsidRPr="001B4E2A">
        <w:rPr>
          <w:u w:val="single"/>
        </w:rPr>
        <w:t>not</w:t>
      </w:r>
      <w:r w:rsidRPr="001B4E2A">
        <w:t xml:space="preserve"> raise issues of concern to other federal agencies.</w:t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</w:p>
    <w:p w:rsidR="008101A5" w:rsidRPr="001B4E2A" w:rsidRDefault="008101A5" w:rsidP="008101A5">
      <w:pPr>
        <w:pStyle w:val="ListParagraph"/>
        <w:numPr>
          <w:ilvl w:val="0"/>
          <w:numId w:val="14"/>
          <w:numberingChange w:id="3" w:author="Penelope Hughes" w:date="2013-06-12T07:02:00Z" w:original="%1:4:0:."/>
        </w:numPr>
      </w:pPr>
      <w:r w:rsidRPr="001B4E2A">
        <w:t xml:space="preserve">The results are </w:t>
      </w:r>
      <w:r w:rsidRPr="001B4E2A">
        <w:rPr>
          <w:u w:val="single"/>
        </w:rPr>
        <w:t>not</w:t>
      </w:r>
      <w:r w:rsidRPr="001B4E2A">
        <w:t xml:space="preserve"> intended to be disseminated to the public.</w:t>
      </w:r>
      <w:r w:rsidRPr="001B4E2A">
        <w:tab/>
      </w:r>
      <w:r w:rsidRPr="001B4E2A">
        <w:tab/>
      </w:r>
    </w:p>
    <w:p w:rsidR="008101A5" w:rsidRPr="001B4E2A" w:rsidRDefault="008101A5" w:rsidP="008101A5">
      <w:pPr>
        <w:pStyle w:val="ListParagraph"/>
        <w:numPr>
          <w:ilvl w:val="0"/>
          <w:numId w:val="14"/>
          <w:numberingChange w:id="4" w:author="Penelope Hughes" w:date="2013-06-12T07:02:00Z" w:original="%1:5:0:."/>
        </w:numPr>
      </w:pPr>
      <w:r w:rsidRPr="001B4E2A">
        <w:t xml:space="preserve">Information gathered will not be used for the purpose of </w:t>
      </w:r>
      <w:r w:rsidRPr="001B4E2A">
        <w:rPr>
          <w:u w:val="single"/>
        </w:rPr>
        <w:t>substantially</w:t>
      </w:r>
      <w:r w:rsidRPr="001B4E2A">
        <w:t xml:space="preserve"> informing </w:t>
      </w:r>
      <w:r w:rsidRPr="001B4E2A">
        <w:rPr>
          <w:u w:val="single"/>
        </w:rPr>
        <w:t xml:space="preserve">influential </w:t>
      </w:r>
      <w:r w:rsidRPr="001B4E2A">
        <w:t xml:space="preserve">policy decisions. </w:t>
      </w:r>
    </w:p>
    <w:p w:rsidR="008101A5" w:rsidRPr="001B4E2A" w:rsidRDefault="008101A5" w:rsidP="008101A5">
      <w:pPr>
        <w:pStyle w:val="ListParagraph"/>
        <w:numPr>
          <w:ilvl w:val="0"/>
          <w:numId w:val="14"/>
          <w:numberingChange w:id="5" w:author="Penelope Hughes" w:date="2013-06-12T07:02:00Z" w:original="%1:6:0:."/>
        </w:numPr>
      </w:pPr>
      <w:r w:rsidRPr="001B4E2A">
        <w:t>The collection is targeted to the solicitation of opinions from respondents who have experience with the program or may have experience with the program in the future.</w:t>
      </w:r>
    </w:p>
    <w:p w:rsidR="009C13B9" w:rsidRPr="001B4E2A" w:rsidRDefault="009C13B9" w:rsidP="009C13B9"/>
    <w:p w:rsidR="009C13B9" w:rsidRPr="001B4E2A" w:rsidRDefault="009C13B9" w:rsidP="009C13B9">
      <w:r w:rsidRPr="00EE0CE8">
        <w:t>Name:___</w:t>
      </w:r>
      <w:r w:rsidR="00106911">
        <w:rPr>
          <w:u w:val="single"/>
        </w:rPr>
        <w:t>Penelope Hughes</w:t>
      </w:r>
      <w:r w:rsidRPr="00EE0CE8">
        <w:t>______________________________</w:t>
      </w:r>
    </w:p>
    <w:p w:rsidR="009C13B9" w:rsidRPr="001B4E2A" w:rsidRDefault="009C13B9" w:rsidP="009C13B9">
      <w:pPr>
        <w:pStyle w:val="ListParagraph"/>
        <w:ind w:left="360"/>
      </w:pPr>
    </w:p>
    <w:p w:rsidR="009C13B9" w:rsidRPr="001B4E2A" w:rsidRDefault="009C13B9" w:rsidP="009C13B9">
      <w:r w:rsidRPr="001B4E2A">
        <w:t>To assist review, please provide answers to the following question:</w:t>
      </w:r>
    </w:p>
    <w:p w:rsidR="009C13B9" w:rsidRPr="001B4E2A" w:rsidRDefault="009C13B9" w:rsidP="009C13B9">
      <w:pPr>
        <w:pStyle w:val="ListParagraph"/>
        <w:ind w:left="360"/>
      </w:pPr>
    </w:p>
    <w:p w:rsidR="009C13B9" w:rsidRPr="001B4E2A" w:rsidRDefault="00C86E91" w:rsidP="00C86E91">
      <w:pPr>
        <w:rPr>
          <w:b/>
        </w:rPr>
      </w:pPr>
      <w:r w:rsidRPr="001B4E2A">
        <w:rPr>
          <w:b/>
        </w:rPr>
        <w:t>Personally Identifiable Information:</w:t>
      </w:r>
    </w:p>
    <w:p w:rsidR="006B5DF1" w:rsidRPr="001B4E2A" w:rsidRDefault="009C13B9" w:rsidP="006B5DF1">
      <w:pPr>
        <w:pStyle w:val="ListParagraph"/>
        <w:numPr>
          <w:ilvl w:val="0"/>
          <w:numId w:val="18"/>
          <w:numberingChange w:id="6" w:author="Penelope Hughes" w:date="2013-06-12T07:02:00Z" w:original="%1:1:0:."/>
        </w:numPr>
      </w:pPr>
      <w:r w:rsidRPr="001B4E2A">
        <w:t>Is</w:t>
      </w:r>
      <w:r w:rsidR="00237B48" w:rsidRPr="001B4E2A">
        <w:t xml:space="preserve"> personally identifiable information (PII) collected</w:t>
      </w:r>
      <w:r w:rsidRPr="001B4E2A">
        <w:t xml:space="preserve">?  </w:t>
      </w:r>
      <w:r w:rsidR="00EE0CE8">
        <w:t>[ ] Yes  [X</w:t>
      </w:r>
      <w:r w:rsidR="009239AA" w:rsidRPr="001B4E2A">
        <w:t xml:space="preserve">]  No </w:t>
      </w:r>
    </w:p>
    <w:p w:rsidR="00C86E91" w:rsidRPr="001B4E2A" w:rsidRDefault="009C13B9" w:rsidP="00C86E91">
      <w:pPr>
        <w:pStyle w:val="ListParagraph"/>
        <w:numPr>
          <w:ilvl w:val="0"/>
          <w:numId w:val="18"/>
          <w:numberingChange w:id="7" w:author="Penelope Hughes" w:date="2013-06-12T07:02:00Z" w:original="%1:2:0:."/>
        </w:numPr>
      </w:pPr>
      <w:r w:rsidRPr="001B4E2A">
        <w:t xml:space="preserve">If </w:t>
      </w:r>
      <w:r w:rsidR="009239AA" w:rsidRPr="001B4E2A">
        <w:t>Yes,</w:t>
      </w:r>
      <w:r w:rsidRPr="001B4E2A">
        <w:t xml:space="preserve"> </w:t>
      </w:r>
      <w:r w:rsidR="002B34CD" w:rsidRPr="001B4E2A">
        <w:t>will any</w:t>
      </w:r>
      <w:r w:rsidR="009239AA" w:rsidRPr="001B4E2A">
        <w:t xml:space="preserve"> information that</w:t>
      </w:r>
      <w:r w:rsidR="002B34CD" w:rsidRPr="001B4E2A">
        <w:t xml:space="preserve"> is collected</w:t>
      </w:r>
      <w:r w:rsidR="009239AA" w:rsidRPr="001B4E2A">
        <w:t xml:space="preserve"> be included in records that are subject to the Pri</w:t>
      </w:r>
      <w:r w:rsidR="006E24A3">
        <w:t xml:space="preserve">vacy Act of 1974?   [  ] Yes [  </w:t>
      </w:r>
      <w:r w:rsidR="009239AA" w:rsidRPr="001B4E2A">
        <w:t>] No</w:t>
      </w:r>
      <w:r w:rsidR="00C86E91" w:rsidRPr="001B4E2A">
        <w:t xml:space="preserve">   </w:t>
      </w:r>
    </w:p>
    <w:p w:rsidR="00C86E91" w:rsidRPr="001B4E2A" w:rsidRDefault="00C86E91" w:rsidP="00C86E91">
      <w:pPr>
        <w:pStyle w:val="ListParagraph"/>
        <w:numPr>
          <w:ilvl w:val="0"/>
          <w:numId w:val="18"/>
          <w:numberingChange w:id="8" w:author="Penelope Hughes" w:date="2013-06-12T07:02:00Z" w:original="%1:3:0:."/>
        </w:numPr>
      </w:pPr>
      <w:r w:rsidRPr="001B4E2A">
        <w:t xml:space="preserve">If </w:t>
      </w:r>
      <w:r w:rsidR="002B34CD" w:rsidRPr="001B4E2A">
        <w:t>Yes</w:t>
      </w:r>
      <w:r w:rsidRPr="001B4E2A">
        <w:t>, has a</w:t>
      </w:r>
      <w:r w:rsidR="002B34CD" w:rsidRPr="001B4E2A">
        <w:t>n up-to-date</w:t>
      </w:r>
      <w:r w:rsidRPr="001B4E2A">
        <w:t xml:space="preserve"> System o</w:t>
      </w:r>
      <w:r w:rsidR="002B34CD" w:rsidRPr="001B4E2A">
        <w:t>f</w:t>
      </w:r>
      <w:r w:rsidRPr="001B4E2A">
        <w:t xml:space="preserve"> Records Notice</w:t>
      </w:r>
      <w:r w:rsidR="002B34CD" w:rsidRPr="001B4E2A">
        <w:t xml:space="preserve"> (SORN)</w:t>
      </w:r>
      <w:r w:rsidR="00197B5C" w:rsidRPr="001B4E2A">
        <w:t xml:space="preserve"> been published?  [  ] Yes  [ </w:t>
      </w:r>
      <w:r w:rsidRPr="001B4E2A">
        <w:t>] No</w:t>
      </w:r>
    </w:p>
    <w:p w:rsidR="00CF6542" w:rsidRPr="001B4E2A" w:rsidRDefault="00CF6542" w:rsidP="00C86E91">
      <w:pPr>
        <w:pStyle w:val="ListParagraph"/>
        <w:ind w:left="0"/>
        <w:rPr>
          <w:b/>
        </w:rPr>
      </w:pPr>
    </w:p>
    <w:p w:rsidR="00C86E91" w:rsidRPr="001B4E2A" w:rsidRDefault="00CB1078" w:rsidP="00C86E91">
      <w:pPr>
        <w:pStyle w:val="ListParagraph"/>
        <w:ind w:left="0"/>
        <w:rPr>
          <w:b/>
        </w:rPr>
      </w:pPr>
      <w:r w:rsidRPr="001B4E2A">
        <w:rPr>
          <w:b/>
        </w:rPr>
        <w:t>Gifts or Payments</w:t>
      </w:r>
      <w:r w:rsidR="00C86E91" w:rsidRPr="001B4E2A">
        <w:rPr>
          <w:b/>
        </w:rPr>
        <w:t>:</w:t>
      </w:r>
    </w:p>
    <w:p w:rsidR="00C86E91" w:rsidRDefault="00C86E91" w:rsidP="00C86E91">
      <w:r w:rsidRPr="001B4E2A">
        <w:t>Is an incentive (e.g., money or reimbursement of expenses, token of appreciatio</w:t>
      </w:r>
      <w:r w:rsidR="004F5109">
        <w:t>n) provid</w:t>
      </w:r>
      <w:r w:rsidR="00424185">
        <w:t xml:space="preserve">ed to participants?  [ X ] Yes [ </w:t>
      </w:r>
      <w:r w:rsidRPr="001B4E2A">
        <w:t xml:space="preserve">] No  </w:t>
      </w:r>
    </w:p>
    <w:p w:rsidR="00772CC3" w:rsidRDefault="00772CC3" w:rsidP="00C86E91"/>
    <w:p w:rsidR="00772CC3" w:rsidRPr="001B4E2A" w:rsidRDefault="00772CC3" w:rsidP="00C86E91">
      <w:r w:rsidRPr="00375885">
        <w:t xml:space="preserve">As standard practice in commercial market research, </w:t>
      </w:r>
      <w:r w:rsidR="00B56EF3">
        <w:t>cognitive testing</w:t>
      </w:r>
      <w:r w:rsidRPr="00375885">
        <w:t xml:space="preserve"> participants </w:t>
      </w:r>
      <w:r>
        <w:t>will</w:t>
      </w:r>
      <w:r w:rsidRPr="00375885">
        <w:t xml:space="preserve"> be offered an incentive at a regionally appropriate market rate, which is designed to defer travel costs and babysitting, etc. </w:t>
      </w:r>
      <w:r>
        <w:t xml:space="preserve">Participants in the cognitive testing conducted by NORC will receive </w:t>
      </w:r>
      <w:r w:rsidRPr="00375885">
        <w:t>no more than $40 for a cognitive interview</w:t>
      </w:r>
      <w:r>
        <w:t xml:space="preserve">, which is estimated to be </w:t>
      </w:r>
      <w:r w:rsidR="00D26548">
        <w:t xml:space="preserve">60 </w:t>
      </w:r>
      <w:r>
        <w:t>minutes in length.</w:t>
      </w:r>
    </w:p>
    <w:p w:rsidR="00C86E91" w:rsidRPr="001B4E2A" w:rsidRDefault="00C86E91">
      <w:pPr>
        <w:rPr>
          <w:b/>
        </w:rPr>
      </w:pPr>
    </w:p>
    <w:p w:rsidR="005E714A" w:rsidRPr="001B4E2A" w:rsidRDefault="005E714A" w:rsidP="00C86E91">
      <w:pPr>
        <w:rPr>
          <w:i/>
        </w:rPr>
      </w:pPr>
      <w:r w:rsidRPr="001B4E2A">
        <w:rPr>
          <w:b/>
        </w:rPr>
        <w:t>BURDEN HOUR</w:t>
      </w:r>
      <w:r w:rsidR="00441434" w:rsidRPr="001B4E2A">
        <w:rPr>
          <w:b/>
        </w:rPr>
        <w:t>S</w:t>
      </w:r>
      <w:r w:rsidRPr="001B4E2A">
        <w:t xml:space="preserve"> </w:t>
      </w:r>
    </w:p>
    <w:p w:rsidR="006832D9" w:rsidRPr="001B4E2A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RPr="001B4E2A">
        <w:trPr>
          <w:trHeight w:val="274"/>
        </w:trPr>
        <w:tc>
          <w:tcPr>
            <w:tcW w:w="5418" w:type="dxa"/>
          </w:tcPr>
          <w:p w:rsidR="006832D9" w:rsidRPr="001B4E2A" w:rsidRDefault="00E40B50" w:rsidP="00C8488C">
            <w:pPr>
              <w:rPr>
                <w:b/>
              </w:rPr>
            </w:pPr>
            <w:r w:rsidRPr="001B4E2A">
              <w:rPr>
                <w:b/>
              </w:rPr>
              <w:t>Category of Respondent</w:t>
            </w:r>
            <w:r w:rsidR="00EF2095" w:rsidRPr="001B4E2A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N</w:t>
            </w:r>
            <w:r w:rsidR="009F5923" w:rsidRPr="001B4E2A">
              <w:rPr>
                <w:b/>
              </w:rPr>
              <w:t>o.</w:t>
            </w:r>
            <w:r w:rsidRPr="001B4E2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Burden</w:t>
            </w:r>
          </w:p>
        </w:tc>
      </w:tr>
      <w:tr w:rsidR="00EF2095" w:rsidRPr="001B4E2A">
        <w:trPr>
          <w:trHeight w:val="274"/>
        </w:trPr>
        <w:tc>
          <w:tcPr>
            <w:tcW w:w="5418" w:type="dxa"/>
          </w:tcPr>
          <w:p w:rsidR="006832D9" w:rsidRPr="001B4E2A" w:rsidRDefault="00197B5C" w:rsidP="00843796">
            <w:r w:rsidRPr="001B4E2A">
              <w:t>Individuals (screening and recruitment)</w:t>
            </w:r>
          </w:p>
        </w:tc>
        <w:tc>
          <w:tcPr>
            <w:tcW w:w="1530" w:type="dxa"/>
          </w:tcPr>
          <w:p w:rsidR="006832D9" w:rsidRPr="001B4E2A" w:rsidRDefault="00D26548" w:rsidP="00843796">
            <w:r>
              <w:t>25</w:t>
            </w:r>
          </w:p>
        </w:tc>
        <w:tc>
          <w:tcPr>
            <w:tcW w:w="1710" w:type="dxa"/>
          </w:tcPr>
          <w:p w:rsidR="006832D9" w:rsidRPr="001B4E2A" w:rsidRDefault="00D26548" w:rsidP="00843796">
            <w:r>
              <w:t>.5</w:t>
            </w:r>
          </w:p>
        </w:tc>
        <w:tc>
          <w:tcPr>
            <w:tcW w:w="1003" w:type="dxa"/>
          </w:tcPr>
          <w:p w:rsidR="006832D9" w:rsidRPr="001B4E2A" w:rsidRDefault="00D26548" w:rsidP="00843796">
            <w:r>
              <w:t>12.5</w:t>
            </w:r>
            <w:bookmarkStart w:id="9" w:name="_GoBack"/>
            <w:bookmarkEnd w:id="9"/>
          </w:p>
        </w:tc>
      </w:tr>
      <w:tr w:rsidR="00EF2095" w:rsidRPr="001B4E2A">
        <w:trPr>
          <w:trHeight w:val="274"/>
        </w:trPr>
        <w:tc>
          <w:tcPr>
            <w:tcW w:w="5418" w:type="dxa"/>
          </w:tcPr>
          <w:p w:rsidR="006832D9" w:rsidRPr="001B4E2A" w:rsidRDefault="00197B5C" w:rsidP="00843796">
            <w:r w:rsidRPr="001B4E2A">
              <w:t>Individuals (participants)</w:t>
            </w:r>
          </w:p>
        </w:tc>
        <w:tc>
          <w:tcPr>
            <w:tcW w:w="1530" w:type="dxa"/>
          </w:tcPr>
          <w:p w:rsidR="006832D9" w:rsidRPr="001B4E2A" w:rsidRDefault="004F1C3D" w:rsidP="001D5960">
            <w:r>
              <w:t>25</w:t>
            </w:r>
          </w:p>
        </w:tc>
        <w:tc>
          <w:tcPr>
            <w:tcW w:w="1710" w:type="dxa"/>
          </w:tcPr>
          <w:p w:rsidR="006832D9" w:rsidRPr="001B4E2A" w:rsidRDefault="00D26548" w:rsidP="00843796">
            <w:r>
              <w:t>1</w:t>
            </w:r>
          </w:p>
        </w:tc>
        <w:tc>
          <w:tcPr>
            <w:tcW w:w="1003" w:type="dxa"/>
          </w:tcPr>
          <w:p w:rsidR="006832D9" w:rsidRPr="001B4E2A" w:rsidRDefault="00D26548" w:rsidP="00843796">
            <w:r>
              <w:t>25</w:t>
            </w:r>
          </w:p>
        </w:tc>
      </w:tr>
      <w:tr w:rsidR="00EF2095" w:rsidRPr="001B4E2A">
        <w:trPr>
          <w:trHeight w:val="289"/>
        </w:trPr>
        <w:tc>
          <w:tcPr>
            <w:tcW w:w="5418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B4E2A" w:rsidRDefault="001D5960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:rsidR="006832D9" w:rsidRPr="000B28AC" w:rsidRDefault="001D5960" w:rsidP="00843796">
            <w:pPr>
              <w:rPr>
                <w:b/>
              </w:rPr>
            </w:pPr>
            <w:r w:rsidRPr="000B28AC">
              <w:rPr>
                <w:b/>
              </w:rPr>
              <w:t>1.5</w:t>
            </w:r>
          </w:p>
        </w:tc>
        <w:tc>
          <w:tcPr>
            <w:tcW w:w="1003" w:type="dxa"/>
          </w:tcPr>
          <w:p w:rsidR="006832D9" w:rsidRPr="001B4E2A" w:rsidRDefault="001D5960" w:rsidP="00843796">
            <w:pPr>
              <w:rPr>
                <w:b/>
              </w:rPr>
            </w:pPr>
            <w:r>
              <w:rPr>
                <w:b/>
              </w:rPr>
              <w:t>37.5</w:t>
            </w:r>
          </w:p>
        </w:tc>
      </w:tr>
    </w:tbl>
    <w:p w:rsidR="00F3170F" w:rsidRPr="001B4E2A" w:rsidRDefault="00F3170F" w:rsidP="00F3170F"/>
    <w:p w:rsidR="00ED6492" w:rsidRPr="001B4E2A" w:rsidRDefault="001C39F7">
      <w:r w:rsidRPr="00F33D43">
        <w:rPr>
          <w:b/>
        </w:rPr>
        <w:t xml:space="preserve">FEDERAL </w:t>
      </w:r>
      <w:r w:rsidR="009F5923" w:rsidRPr="00F33D43">
        <w:rPr>
          <w:b/>
        </w:rPr>
        <w:t>COST</w:t>
      </w:r>
      <w:r w:rsidR="00F06866" w:rsidRPr="00F33D43">
        <w:rPr>
          <w:b/>
        </w:rPr>
        <w:t>:</w:t>
      </w:r>
      <w:r w:rsidR="00895229" w:rsidRPr="00F33D43">
        <w:rPr>
          <w:b/>
        </w:rPr>
        <w:t xml:space="preserve"> </w:t>
      </w:r>
      <w:r w:rsidR="00C86E91" w:rsidRPr="00F33D43">
        <w:rPr>
          <w:b/>
        </w:rPr>
        <w:t xml:space="preserve"> </w:t>
      </w:r>
      <w:r w:rsidR="00C86E91" w:rsidRPr="00F33D43">
        <w:t>The estimated annual cos</w:t>
      </w:r>
      <w:r w:rsidR="003B7EC5" w:rsidRPr="00F33D43">
        <w:t>t to the</w:t>
      </w:r>
      <w:r w:rsidR="008920E5" w:rsidRPr="00F33D43">
        <w:t xml:space="preserve"> Federal government is $</w:t>
      </w:r>
      <w:r w:rsidR="00F33D43">
        <w:t xml:space="preserve"> </w:t>
      </w:r>
      <w:r w:rsidR="001D5960">
        <w:t>27,712</w:t>
      </w:r>
      <w:r w:rsidR="00F33D43">
        <w:t>.</w:t>
      </w:r>
    </w:p>
    <w:p w:rsidR="003B7EC5" w:rsidRPr="001B4E2A" w:rsidRDefault="003B7EC5">
      <w:pPr>
        <w:rPr>
          <w:b/>
          <w:bCs/>
          <w:u w:val="single"/>
        </w:rPr>
      </w:pPr>
    </w:p>
    <w:p w:rsidR="0069403B" w:rsidRPr="001B4E2A" w:rsidRDefault="00ED6492" w:rsidP="00F06866">
      <w:pPr>
        <w:rPr>
          <w:b/>
        </w:rPr>
      </w:pPr>
      <w:r w:rsidRPr="001B4E2A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1B4E2A">
        <w:rPr>
          <w:b/>
          <w:bCs/>
          <w:u w:val="single"/>
        </w:rPr>
        <w:t xml:space="preserve"> provide answers to the following questions:</w:t>
      </w:r>
    </w:p>
    <w:p w:rsidR="0069403B" w:rsidRPr="001B4E2A" w:rsidRDefault="0069403B" w:rsidP="00F06866">
      <w:pPr>
        <w:rPr>
          <w:b/>
        </w:rPr>
      </w:pPr>
    </w:p>
    <w:p w:rsidR="00F06866" w:rsidRPr="001B4E2A" w:rsidRDefault="00636621" w:rsidP="00F06866">
      <w:pPr>
        <w:rPr>
          <w:b/>
        </w:rPr>
      </w:pPr>
      <w:r w:rsidRPr="001B4E2A">
        <w:rPr>
          <w:b/>
        </w:rPr>
        <w:t>The</w:t>
      </w:r>
      <w:r w:rsidR="0069403B" w:rsidRPr="001B4E2A">
        <w:rPr>
          <w:b/>
        </w:rPr>
        <w:t xml:space="preserve"> select</w:t>
      </w:r>
      <w:r w:rsidRPr="001B4E2A">
        <w:rPr>
          <w:b/>
        </w:rPr>
        <w:t>ion of your targeted respondents</w:t>
      </w:r>
    </w:p>
    <w:p w:rsidR="0069403B" w:rsidRPr="001B4E2A" w:rsidRDefault="0069403B" w:rsidP="0069403B">
      <w:pPr>
        <w:pStyle w:val="ListParagraph"/>
        <w:numPr>
          <w:ilvl w:val="0"/>
          <w:numId w:val="15"/>
          <w:numberingChange w:id="10" w:author="Penelope Hughes" w:date="2013-06-12T07:02:00Z" w:original="%1:1:0:."/>
        </w:numPr>
      </w:pPr>
      <w:r w:rsidRPr="001B4E2A">
        <w:t>Do you have a customer list or something similar that defines the universe of potential respondents</w:t>
      </w:r>
      <w:r w:rsidR="00636621" w:rsidRPr="001B4E2A">
        <w:t xml:space="preserve"> and do you have a sampling plan for selecting from this universe</w:t>
      </w:r>
      <w:r w:rsidRPr="001B4E2A">
        <w:t>?</w:t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="00636621" w:rsidRPr="001B4E2A">
        <w:tab/>
      </w:r>
      <w:r w:rsidR="00636621" w:rsidRPr="001B4E2A">
        <w:tab/>
      </w:r>
      <w:r w:rsidR="00636621" w:rsidRPr="001B4E2A">
        <w:tab/>
      </w:r>
      <w:r w:rsidR="003B7EC5" w:rsidRPr="001B4E2A">
        <w:t>[ ] Yes</w:t>
      </w:r>
      <w:r w:rsidR="003B7EC5" w:rsidRPr="001B4E2A">
        <w:tab/>
        <w:t>[X</w:t>
      </w:r>
      <w:r w:rsidRPr="001B4E2A">
        <w:t>] No</w:t>
      </w:r>
    </w:p>
    <w:p w:rsidR="00636621" w:rsidRPr="001B4E2A" w:rsidRDefault="00636621" w:rsidP="00636621">
      <w:pPr>
        <w:pStyle w:val="ListParagraph"/>
      </w:pPr>
    </w:p>
    <w:p w:rsidR="00636621" w:rsidRPr="001B4E2A" w:rsidRDefault="00636621" w:rsidP="001B0AAA">
      <w:r w:rsidRPr="001B4E2A">
        <w:t>If the answer is yes, please provide a description of both below</w:t>
      </w:r>
      <w:r w:rsidR="00A403BB" w:rsidRPr="001B4E2A">
        <w:t xml:space="preserve"> (or attach the sampling plan)</w:t>
      </w:r>
      <w:r w:rsidRPr="001B4E2A">
        <w:t>?   If the answer is no, please provide a description of how you plan to identify your potential group of respondents</w:t>
      </w:r>
      <w:r w:rsidR="001B0AAA" w:rsidRPr="001B4E2A">
        <w:t xml:space="preserve"> and how you will select them</w:t>
      </w:r>
      <w:r w:rsidRPr="001B4E2A">
        <w:t>?</w:t>
      </w:r>
    </w:p>
    <w:p w:rsidR="0034327A" w:rsidRPr="001B4E2A" w:rsidRDefault="0034327A" w:rsidP="0034327A"/>
    <w:p w:rsidR="00A403BB" w:rsidRPr="001B4E2A" w:rsidRDefault="00A646BC" w:rsidP="00A403BB">
      <w:r>
        <w:t xml:space="preserve">Participation in the survey will be voluntary. </w:t>
      </w:r>
      <w:r w:rsidR="00BE55CB" w:rsidRPr="00844C5A">
        <w:t xml:space="preserve">Participants from different demographic segments will be recruited </w:t>
      </w:r>
      <w:r w:rsidR="00BE55CB">
        <w:t xml:space="preserve">by a focus group facility in </w:t>
      </w:r>
      <w:r w:rsidR="00BE55CB" w:rsidRPr="00844C5A">
        <w:t>the Chicago area</w:t>
      </w:r>
      <w:r w:rsidR="00BE55CB">
        <w:t xml:space="preserve">. Professional recruiters from the facility will call potential participants from the existing opt-in database of local residents that they maintain. </w:t>
      </w:r>
      <w:r w:rsidR="00BE55CB" w:rsidRPr="009F619A">
        <w:t xml:space="preserve"> </w:t>
      </w:r>
      <w:r w:rsidR="00BE55CB">
        <w:t xml:space="preserve">Interested participants </w:t>
      </w:r>
      <w:r w:rsidR="00BE55CB" w:rsidRPr="00844C5A">
        <w:t xml:space="preserve">will be </w:t>
      </w:r>
      <w:r w:rsidR="00BE55CB">
        <w:t xml:space="preserve">assigned a unique numeric identifier and </w:t>
      </w:r>
      <w:r w:rsidR="00BE55CB" w:rsidRPr="00844C5A">
        <w:t xml:space="preserve">asked to </w:t>
      </w:r>
      <w:r w:rsidR="00BE55CB">
        <w:t>schedule an in-person appointment at NORC’s offices.</w:t>
      </w:r>
      <w:r w:rsidR="00772CC3">
        <w:t xml:space="preserve">  </w:t>
      </w:r>
    </w:p>
    <w:p w:rsidR="004D6E14" w:rsidRPr="001B4E2A" w:rsidRDefault="004D6E14" w:rsidP="00A403BB">
      <w:pPr>
        <w:rPr>
          <w:b/>
        </w:rPr>
      </w:pPr>
    </w:p>
    <w:p w:rsidR="00A403BB" w:rsidRPr="001B4E2A" w:rsidRDefault="00A403BB" w:rsidP="00A403BB">
      <w:pPr>
        <w:rPr>
          <w:b/>
        </w:rPr>
      </w:pPr>
      <w:r w:rsidRPr="001B4E2A">
        <w:rPr>
          <w:b/>
        </w:rPr>
        <w:t>Administration of the Instrument</w:t>
      </w:r>
    </w:p>
    <w:p w:rsidR="00A403BB" w:rsidRPr="001B4E2A" w:rsidRDefault="001B0AAA" w:rsidP="00A403BB">
      <w:pPr>
        <w:pStyle w:val="ListParagraph"/>
        <w:numPr>
          <w:ilvl w:val="0"/>
          <w:numId w:val="17"/>
          <w:numberingChange w:id="11" w:author="Penelope Hughes" w:date="2013-06-12T07:02:00Z" w:original="%1:1:0:."/>
        </w:numPr>
      </w:pPr>
      <w:r w:rsidRPr="001B4E2A">
        <w:t>H</w:t>
      </w:r>
      <w:r w:rsidR="00A403BB" w:rsidRPr="001B4E2A">
        <w:t>ow will you collect the information? (Check all that apply)</w:t>
      </w:r>
    </w:p>
    <w:p w:rsidR="001B0AAA" w:rsidRPr="001B4E2A" w:rsidRDefault="00CA0FDC" w:rsidP="001B0AAA">
      <w:pPr>
        <w:ind w:left="720"/>
      </w:pPr>
      <w:r>
        <w:t xml:space="preserve">[ </w:t>
      </w:r>
      <w:r w:rsidR="00A403BB" w:rsidRPr="001B4E2A">
        <w:t>] Web-based</w:t>
      </w:r>
      <w:r w:rsidR="001B0AAA" w:rsidRPr="001B4E2A">
        <w:t xml:space="preserve"> or other forms of Social Media </w:t>
      </w:r>
    </w:p>
    <w:p w:rsidR="001B0AAA" w:rsidRPr="001B4E2A" w:rsidRDefault="00A403BB" w:rsidP="001B0AAA">
      <w:pPr>
        <w:ind w:left="720"/>
      </w:pPr>
      <w:r w:rsidRPr="001B4E2A">
        <w:t xml:space="preserve">[ </w:t>
      </w:r>
      <w:r w:rsidR="009F2653">
        <w:t xml:space="preserve"> </w:t>
      </w:r>
      <w:r w:rsidRPr="001B4E2A">
        <w:t>] Telephone</w:t>
      </w:r>
      <w:r w:rsidRPr="001B4E2A">
        <w:tab/>
      </w:r>
    </w:p>
    <w:p w:rsidR="001B0AAA" w:rsidRPr="001B4E2A" w:rsidRDefault="00A403BB" w:rsidP="001B0AAA">
      <w:pPr>
        <w:ind w:left="720"/>
      </w:pPr>
      <w:r w:rsidRPr="001B4E2A">
        <w:t>[</w:t>
      </w:r>
      <w:r w:rsidR="00CA0FDC">
        <w:t>X</w:t>
      </w:r>
      <w:r w:rsidRPr="001B4E2A">
        <w:t>] In-person</w:t>
      </w:r>
      <w:r w:rsidRPr="001B4E2A">
        <w:tab/>
      </w:r>
    </w:p>
    <w:p w:rsidR="001B0AAA" w:rsidRPr="001B4E2A" w:rsidRDefault="00A403BB" w:rsidP="001B0AAA">
      <w:pPr>
        <w:ind w:left="720"/>
      </w:pPr>
      <w:r w:rsidRPr="001B4E2A">
        <w:t xml:space="preserve">[ </w:t>
      </w:r>
      <w:r w:rsidR="001B0AAA" w:rsidRPr="001B4E2A">
        <w:t xml:space="preserve"> </w:t>
      </w:r>
      <w:r w:rsidRPr="001B4E2A">
        <w:t>] Mail</w:t>
      </w:r>
      <w:r w:rsidR="001B0AAA" w:rsidRPr="001B4E2A">
        <w:t xml:space="preserve"> </w:t>
      </w:r>
    </w:p>
    <w:p w:rsidR="001B0AAA" w:rsidRPr="001B4E2A" w:rsidRDefault="00A403BB" w:rsidP="001B0AAA">
      <w:pPr>
        <w:ind w:left="720"/>
      </w:pPr>
      <w:r w:rsidRPr="001B4E2A">
        <w:t xml:space="preserve">[ </w:t>
      </w:r>
      <w:r w:rsidR="001B0AAA" w:rsidRPr="001B4E2A">
        <w:t xml:space="preserve"> </w:t>
      </w:r>
      <w:r w:rsidRPr="001B4E2A">
        <w:t>] Other, Explain</w:t>
      </w:r>
    </w:p>
    <w:p w:rsidR="00F24CFC" w:rsidRPr="001B4E2A" w:rsidRDefault="00F24CFC" w:rsidP="00F24CFC">
      <w:pPr>
        <w:pStyle w:val="ListParagraph"/>
        <w:numPr>
          <w:ilvl w:val="0"/>
          <w:numId w:val="17"/>
          <w:numberingChange w:id="12" w:author="Penelope Hughes" w:date="2013-06-12T07:02:00Z" w:original="%1:2:0:."/>
        </w:numPr>
      </w:pPr>
      <w:r w:rsidRPr="001B4E2A">
        <w:t>Will interviewe</w:t>
      </w:r>
      <w:r w:rsidR="009F2653">
        <w:t>rs or facilitators be used?  [</w:t>
      </w:r>
      <w:r w:rsidR="003B7EC5" w:rsidRPr="001B4E2A">
        <w:t>X</w:t>
      </w:r>
      <w:r w:rsidRPr="001B4E2A">
        <w:t>] Yes [  ] No</w:t>
      </w:r>
    </w:p>
    <w:p w:rsidR="00F24CFC" w:rsidRPr="001B4E2A" w:rsidRDefault="00F24CFC" w:rsidP="00F24CFC">
      <w:pPr>
        <w:pStyle w:val="ListParagraph"/>
        <w:ind w:left="360"/>
      </w:pPr>
      <w:r w:rsidRPr="001B4E2A">
        <w:t xml:space="preserve"> </w:t>
      </w:r>
    </w:p>
    <w:p w:rsidR="0024521E" w:rsidRDefault="00F24CFC" w:rsidP="0024521E">
      <w:pPr>
        <w:rPr>
          <w:b/>
        </w:rPr>
      </w:pPr>
      <w:r w:rsidRPr="001B4E2A">
        <w:rPr>
          <w:b/>
        </w:rPr>
        <w:t>Please make sure that all instruments, instructions, and scripts are submitted with the request.</w:t>
      </w:r>
    </w:p>
    <w:p w:rsidR="00626781" w:rsidRDefault="00626781" w:rsidP="0024521E">
      <w:pPr>
        <w:rPr>
          <w:b/>
        </w:rPr>
      </w:pPr>
    </w:p>
    <w:p w:rsidR="00626781" w:rsidRDefault="00626781" w:rsidP="0024521E">
      <w:pPr>
        <w:rPr>
          <w:b/>
        </w:rPr>
      </w:pPr>
    </w:p>
    <w:p w:rsidR="00F24CFC" w:rsidRPr="001B4E2A" w:rsidRDefault="00F24CFC" w:rsidP="00F24CFC">
      <w:pPr>
        <w:pStyle w:val="Heading2"/>
        <w:tabs>
          <w:tab w:val="left" w:pos="900"/>
        </w:tabs>
        <w:ind w:right="-180"/>
      </w:pPr>
      <w:r w:rsidRPr="001B4E2A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1B4E2A" w:rsidRDefault="00347B40" w:rsidP="00F24CFC">
      <w:pPr>
        <w:rPr>
          <w:b/>
        </w:rPr>
      </w:pPr>
      <w:r>
        <w:rPr>
          <w:b/>
          <w:noProof/>
        </w:rPr>
        <w:pict>
          <v:line id="Line 4" o:spid="_x0000_s1027" style="position:absolute;z-index:251658240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>TITLE OF INFORMATION COLLECTION:</w:t>
      </w:r>
      <w:r w:rsidRPr="001B4E2A">
        <w:t xml:space="preserve">  Provide the name of the collection that is the subject of the request</w:t>
      </w:r>
      <w:r w:rsidR="00CB1078" w:rsidRPr="001B4E2A">
        <w:t>. (e.g.  Comment card for soliciting feedback on xxxx)</w:t>
      </w:r>
    </w:p>
    <w:p w:rsidR="00F24CFC" w:rsidRPr="001B4E2A" w:rsidRDefault="00F24CFC" w:rsidP="00F24CFC">
      <w:pPr>
        <w:rPr>
          <w:sz w:val="20"/>
          <w:szCs w:val="20"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 xml:space="preserve">PURPOSE:  </w:t>
      </w:r>
      <w:r w:rsidRPr="001B4E2A">
        <w:t>Provide a brief description of the purpose of this collection and how it will be used.  If this is part of a larger study or effort, please include this in your explanation.</w:t>
      </w:r>
    </w:p>
    <w:p w:rsidR="00F24CFC" w:rsidRPr="001B4E2A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1B4E2A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1B4E2A">
        <w:rPr>
          <w:b/>
        </w:rPr>
        <w:t>DESCRIPTION OF RESPONDENTS</w:t>
      </w:r>
      <w:r w:rsidRPr="001B4E2A">
        <w:t>: Provide a brief description of the targeted group or groups for this collection of information.  These groups must have experience with the program.</w:t>
      </w:r>
    </w:p>
    <w:p w:rsidR="00F24CFC" w:rsidRPr="001B4E2A" w:rsidRDefault="00F24CFC" w:rsidP="00F24CFC">
      <w:pPr>
        <w:rPr>
          <w:b/>
          <w:sz w:val="20"/>
          <w:szCs w:val="20"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>TYPE OF COLLECTION:</w:t>
      </w:r>
      <w:r w:rsidRPr="001B4E2A">
        <w:t xml:space="preserve"> Check one box.  If you are requesting approval of other instruments under the generic</w:t>
      </w:r>
      <w:r w:rsidR="008F50D4" w:rsidRPr="001B4E2A">
        <w:t>, you must complete a form for each instrument.</w:t>
      </w:r>
    </w:p>
    <w:p w:rsidR="00F24CFC" w:rsidRPr="001B4E2A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1B4E2A" w:rsidRDefault="00F24CFC" w:rsidP="00F24CFC">
      <w:r w:rsidRPr="001B4E2A">
        <w:rPr>
          <w:b/>
        </w:rPr>
        <w:t>CERTIFICATION:</w:t>
      </w:r>
      <w:r w:rsidR="008F50D4" w:rsidRPr="001B4E2A">
        <w:rPr>
          <w:b/>
        </w:rPr>
        <w:t xml:space="preserve">  </w:t>
      </w:r>
      <w:r w:rsidR="008F50D4" w:rsidRPr="001B4E2A">
        <w:t>Please read the certification carefully.  If you incorrectly certify, the collection will be returned as improperly submitted or it will be disapproved.</w:t>
      </w:r>
    </w:p>
    <w:p w:rsidR="00F24CFC" w:rsidRPr="001B4E2A" w:rsidRDefault="00F24CFC" w:rsidP="00F24CFC">
      <w:pPr>
        <w:rPr>
          <w:sz w:val="16"/>
          <w:szCs w:val="16"/>
        </w:rPr>
      </w:pPr>
    </w:p>
    <w:p w:rsidR="00F24CFC" w:rsidRPr="001B4E2A" w:rsidRDefault="00F24CFC" w:rsidP="00F24CFC">
      <w:r w:rsidRPr="001B4E2A">
        <w:rPr>
          <w:b/>
        </w:rPr>
        <w:t>Personally Identifiable Information:</w:t>
      </w:r>
      <w:r w:rsidR="008F50D4" w:rsidRPr="001B4E2A">
        <w:rPr>
          <w:b/>
        </w:rPr>
        <w:t xml:space="preserve">  </w:t>
      </w:r>
      <w:r w:rsidR="008F50D4" w:rsidRPr="001B4E2A">
        <w:t xml:space="preserve">Provide answers to the questions.  </w:t>
      </w:r>
      <w:r w:rsidR="00CF6542" w:rsidRPr="001B4E2A">
        <w:t>Note:  Agencies should only collect PII to the extent necessary, and they should only retain PII for the period of time that is necessary to achieve a specific objective.</w:t>
      </w:r>
    </w:p>
    <w:p w:rsidR="008F50D4" w:rsidRPr="001B4E2A" w:rsidRDefault="008F50D4" w:rsidP="00F24CFC">
      <w:pPr>
        <w:rPr>
          <w:sz w:val="20"/>
          <w:szCs w:val="20"/>
        </w:rPr>
      </w:pPr>
    </w:p>
    <w:p w:rsidR="00F24CFC" w:rsidRPr="001B4E2A" w:rsidRDefault="00CB1078" w:rsidP="008F50D4">
      <w:pPr>
        <w:pStyle w:val="ListParagraph"/>
        <w:ind w:left="0"/>
        <w:rPr>
          <w:b/>
        </w:rPr>
      </w:pPr>
      <w:r w:rsidRPr="001B4E2A">
        <w:rPr>
          <w:b/>
        </w:rPr>
        <w:t>Gifts or Payments</w:t>
      </w:r>
      <w:r w:rsidR="00F24CFC" w:rsidRPr="001B4E2A">
        <w:rPr>
          <w:b/>
        </w:rPr>
        <w:t>:</w:t>
      </w:r>
      <w:r w:rsidR="008F50D4" w:rsidRPr="001B4E2A">
        <w:rPr>
          <w:b/>
        </w:rPr>
        <w:t xml:space="preserve">  </w:t>
      </w:r>
      <w:r w:rsidR="008F50D4" w:rsidRPr="001B4E2A">
        <w:t xml:space="preserve">If you answer yes to the question, please </w:t>
      </w:r>
      <w:r w:rsidR="00F24CFC" w:rsidRPr="001B4E2A">
        <w:t>describe</w:t>
      </w:r>
      <w:r w:rsidR="008F50D4" w:rsidRPr="001B4E2A">
        <w:t xml:space="preserve"> the incentive</w:t>
      </w:r>
      <w:r w:rsidR="00F24CFC" w:rsidRPr="001B4E2A">
        <w:t xml:space="preserve"> and provide a justification for the amount.</w:t>
      </w:r>
    </w:p>
    <w:p w:rsidR="00F24CFC" w:rsidRPr="001B4E2A" w:rsidRDefault="00F24CFC" w:rsidP="00F24CFC">
      <w:pPr>
        <w:rPr>
          <w:b/>
        </w:rPr>
      </w:pPr>
    </w:p>
    <w:p w:rsidR="008F50D4" w:rsidRPr="001B4E2A" w:rsidRDefault="00F24CFC" w:rsidP="00F24CFC">
      <w:pPr>
        <w:rPr>
          <w:b/>
        </w:rPr>
      </w:pPr>
      <w:r w:rsidRPr="001B4E2A">
        <w:rPr>
          <w:b/>
        </w:rPr>
        <w:t>BURDEN HOURS</w:t>
      </w:r>
      <w:r w:rsidR="008F50D4" w:rsidRPr="001B4E2A">
        <w:rPr>
          <w:b/>
        </w:rPr>
        <w:t>:</w:t>
      </w:r>
    </w:p>
    <w:p w:rsidR="008F50D4" w:rsidRPr="001B4E2A" w:rsidRDefault="008F50D4" w:rsidP="00F24CFC">
      <w:r w:rsidRPr="001B4E2A">
        <w:rPr>
          <w:b/>
        </w:rPr>
        <w:t xml:space="preserve">Category of Respondents:  </w:t>
      </w:r>
      <w:r w:rsidRPr="001B4E2A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 w:rsidRPr="001B4E2A">
        <w:t xml:space="preserve"> per row</w:t>
      </w:r>
      <w:r w:rsidRPr="001B4E2A">
        <w:t xml:space="preserve">. </w:t>
      </w:r>
    </w:p>
    <w:p w:rsidR="008F50D4" w:rsidRPr="001B4E2A" w:rsidRDefault="008F50D4" w:rsidP="00F24CFC">
      <w:r w:rsidRPr="001B4E2A">
        <w:rPr>
          <w:b/>
        </w:rPr>
        <w:t>No. of Respondents:</w:t>
      </w:r>
      <w:r w:rsidRPr="001B4E2A">
        <w:t xml:space="preserve">  Provide an estimate of the Number of respondents.</w:t>
      </w:r>
    </w:p>
    <w:p w:rsidR="008F50D4" w:rsidRPr="001B4E2A" w:rsidRDefault="008F50D4" w:rsidP="00F24CFC">
      <w:r w:rsidRPr="001B4E2A">
        <w:rPr>
          <w:b/>
        </w:rPr>
        <w:t xml:space="preserve">Participation Time:  </w:t>
      </w:r>
      <w:r w:rsidRPr="001B4E2A">
        <w:t>Provide an estimate of the amount of time required for a respondent to participate (e.g. fill out a survey or participate in a focus group)</w:t>
      </w:r>
    </w:p>
    <w:p w:rsidR="00F24CFC" w:rsidRPr="001B4E2A" w:rsidRDefault="008F50D4" w:rsidP="00F24CFC">
      <w:r w:rsidRPr="001B4E2A">
        <w:rPr>
          <w:b/>
        </w:rPr>
        <w:t>Burden:</w:t>
      </w:r>
      <w:r w:rsidRPr="001B4E2A">
        <w:t xml:space="preserve">  Provide the </w:t>
      </w:r>
      <w:r w:rsidR="00F24CFC" w:rsidRPr="001B4E2A">
        <w:t>Annual burden hours:  Multiply the Number of responses and the participation time and</w:t>
      </w:r>
      <w:r w:rsidRPr="001B4E2A">
        <w:t xml:space="preserve"> </w:t>
      </w:r>
      <w:r w:rsidR="003F1C5B" w:rsidRPr="001B4E2A">
        <w:t>divide by 60.</w:t>
      </w:r>
    </w:p>
    <w:p w:rsidR="00F24CFC" w:rsidRPr="001B4E2A" w:rsidRDefault="00F24CFC" w:rsidP="00F24CFC">
      <w:pPr>
        <w:keepNext/>
        <w:keepLines/>
        <w:rPr>
          <w:b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>FEDERAL COST:</w:t>
      </w:r>
      <w:r w:rsidR="003F1C5B" w:rsidRPr="001B4E2A">
        <w:rPr>
          <w:b/>
        </w:rPr>
        <w:t xml:space="preserve"> </w:t>
      </w:r>
      <w:r w:rsidR="003F1C5B" w:rsidRPr="001B4E2A">
        <w:t xml:space="preserve">Provide an </w:t>
      </w:r>
      <w:r w:rsidRPr="001B4E2A">
        <w:t>estimate</w:t>
      </w:r>
      <w:r w:rsidR="003F1C5B" w:rsidRPr="001B4E2A">
        <w:t xml:space="preserve"> of the</w:t>
      </w:r>
      <w:r w:rsidRPr="001B4E2A">
        <w:t xml:space="preserve"> annual cost to the Federal government</w:t>
      </w:r>
      <w:r w:rsidR="003F1C5B" w:rsidRPr="001B4E2A">
        <w:t>.</w:t>
      </w:r>
    </w:p>
    <w:p w:rsidR="00F24CFC" w:rsidRPr="001B4E2A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1B4E2A" w:rsidRDefault="00F24CFC" w:rsidP="00F24CFC">
      <w:pPr>
        <w:rPr>
          <w:b/>
          <w:sz w:val="20"/>
          <w:szCs w:val="20"/>
        </w:rPr>
      </w:pPr>
    </w:p>
    <w:p w:rsidR="00F24CFC" w:rsidRPr="001B4E2A" w:rsidRDefault="00F24CFC" w:rsidP="00F24CFC">
      <w:r w:rsidRPr="001B4E2A">
        <w:rPr>
          <w:b/>
        </w:rPr>
        <w:t>The selection of your targeted respondents</w:t>
      </w:r>
      <w:r w:rsidR="003F1C5B" w:rsidRPr="001B4E2A">
        <w:rPr>
          <w:b/>
        </w:rPr>
        <w:t>.</w:t>
      </w:r>
      <w:r w:rsidRPr="001B4E2A">
        <w:t xml:space="preserve"> </w:t>
      </w:r>
      <w:r w:rsidR="003F1C5B" w:rsidRPr="001B4E2A">
        <w:t xml:space="preserve"> P</w:t>
      </w:r>
      <w:r w:rsidRPr="001B4E2A">
        <w:t>lease provide a description of how you plan to identify your potential group of responden</w:t>
      </w:r>
      <w:r w:rsidR="003F1C5B" w:rsidRPr="001B4E2A">
        <w:t>ts and how you will select them.  If the answer is yes, to the first question, you may provide the sampling plan in an attachment.</w:t>
      </w:r>
    </w:p>
    <w:p w:rsidR="00F24CFC" w:rsidRPr="001B4E2A" w:rsidRDefault="00F24CFC" w:rsidP="00F24CFC">
      <w:pPr>
        <w:rPr>
          <w:b/>
          <w:sz w:val="20"/>
          <w:szCs w:val="20"/>
        </w:rPr>
      </w:pPr>
    </w:p>
    <w:p w:rsidR="00F24CFC" w:rsidRPr="001B4E2A" w:rsidRDefault="00F24CFC" w:rsidP="00F24CFC">
      <w:r w:rsidRPr="001B4E2A">
        <w:rPr>
          <w:b/>
        </w:rPr>
        <w:t>Administration of the Instrument</w:t>
      </w:r>
      <w:r w:rsidR="003F1C5B" w:rsidRPr="001B4E2A">
        <w:rPr>
          <w:b/>
        </w:rPr>
        <w:t xml:space="preserve">:  </w:t>
      </w:r>
      <w:r w:rsidR="003F1C5B" w:rsidRPr="001B4E2A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1B4E2A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 w:rsidRPr="001B4E2A">
        <w:rPr>
          <w:b/>
        </w:rPr>
        <w:t xml:space="preserve">Submit </w:t>
      </w:r>
      <w:r w:rsidR="00F24CFC" w:rsidRPr="001B4E2A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2E8" w:rsidRDefault="001B62E8">
      <w:r>
        <w:separator/>
      </w:r>
    </w:p>
  </w:endnote>
  <w:endnote w:type="continuationSeparator" w:id="0">
    <w:p w:rsidR="001B62E8" w:rsidRDefault="001B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B5" w:rsidRDefault="00347B4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358B5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117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2E8" w:rsidRDefault="001B62E8">
      <w:r>
        <w:separator/>
      </w:r>
    </w:p>
  </w:footnote>
  <w:footnote w:type="continuationSeparator" w:id="0">
    <w:p w:rsidR="001B62E8" w:rsidRDefault="001B6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trackRevisions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1913"/>
    <w:rsid w:val="0001027E"/>
    <w:rsid w:val="0002388E"/>
    <w:rsid w:val="00023A57"/>
    <w:rsid w:val="00047A64"/>
    <w:rsid w:val="00067329"/>
    <w:rsid w:val="000766B8"/>
    <w:rsid w:val="00091AD5"/>
    <w:rsid w:val="000A7AFB"/>
    <w:rsid w:val="000B2838"/>
    <w:rsid w:val="000B28AC"/>
    <w:rsid w:val="000D2547"/>
    <w:rsid w:val="000D44CA"/>
    <w:rsid w:val="000E200B"/>
    <w:rsid w:val="000F1246"/>
    <w:rsid w:val="000F68BE"/>
    <w:rsid w:val="00102B57"/>
    <w:rsid w:val="00106911"/>
    <w:rsid w:val="00106C21"/>
    <w:rsid w:val="00142875"/>
    <w:rsid w:val="00172529"/>
    <w:rsid w:val="001927A4"/>
    <w:rsid w:val="00194AC6"/>
    <w:rsid w:val="00197B5C"/>
    <w:rsid w:val="001A1FF3"/>
    <w:rsid w:val="001A23B0"/>
    <w:rsid w:val="001A25CC"/>
    <w:rsid w:val="001B0AAA"/>
    <w:rsid w:val="001B1CF2"/>
    <w:rsid w:val="001B2D06"/>
    <w:rsid w:val="001B4E2A"/>
    <w:rsid w:val="001B62E8"/>
    <w:rsid w:val="001C39F7"/>
    <w:rsid w:val="001D5960"/>
    <w:rsid w:val="001E5C98"/>
    <w:rsid w:val="001F39A4"/>
    <w:rsid w:val="001F4C0E"/>
    <w:rsid w:val="002017ED"/>
    <w:rsid w:val="00222EB1"/>
    <w:rsid w:val="002312EC"/>
    <w:rsid w:val="00233297"/>
    <w:rsid w:val="00235A69"/>
    <w:rsid w:val="00237B48"/>
    <w:rsid w:val="0024521E"/>
    <w:rsid w:val="00263C3D"/>
    <w:rsid w:val="00274D0B"/>
    <w:rsid w:val="002B052D"/>
    <w:rsid w:val="002B34CD"/>
    <w:rsid w:val="002B3C95"/>
    <w:rsid w:val="002C2EDE"/>
    <w:rsid w:val="002D0B92"/>
    <w:rsid w:val="002F2110"/>
    <w:rsid w:val="00307B77"/>
    <w:rsid w:val="00316426"/>
    <w:rsid w:val="00330B88"/>
    <w:rsid w:val="00332212"/>
    <w:rsid w:val="00340A6E"/>
    <w:rsid w:val="0034327A"/>
    <w:rsid w:val="00344020"/>
    <w:rsid w:val="00347B40"/>
    <w:rsid w:val="0036385F"/>
    <w:rsid w:val="00363963"/>
    <w:rsid w:val="003934A9"/>
    <w:rsid w:val="003B7EC5"/>
    <w:rsid w:val="003D5BBE"/>
    <w:rsid w:val="003E3C61"/>
    <w:rsid w:val="003F181D"/>
    <w:rsid w:val="003F1C5B"/>
    <w:rsid w:val="003F3813"/>
    <w:rsid w:val="00424185"/>
    <w:rsid w:val="00425CBD"/>
    <w:rsid w:val="00434E33"/>
    <w:rsid w:val="004358B5"/>
    <w:rsid w:val="004409A5"/>
    <w:rsid w:val="00441434"/>
    <w:rsid w:val="0045264C"/>
    <w:rsid w:val="004876EC"/>
    <w:rsid w:val="004A5B49"/>
    <w:rsid w:val="004D6E14"/>
    <w:rsid w:val="004F1C3D"/>
    <w:rsid w:val="004F5109"/>
    <w:rsid w:val="005009B0"/>
    <w:rsid w:val="00582E35"/>
    <w:rsid w:val="00597DBC"/>
    <w:rsid w:val="005A1006"/>
    <w:rsid w:val="005A1A28"/>
    <w:rsid w:val="005E714A"/>
    <w:rsid w:val="005F2055"/>
    <w:rsid w:val="005F693D"/>
    <w:rsid w:val="006140A0"/>
    <w:rsid w:val="00626781"/>
    <w:rsid w:val="00636621"/>
    <w:rsid w:val="00642B49"/>
    <w:rsid w:val="00646705"/>
    <w:rsid w:val="00676DF0"/>
    <w:rsid w:val="00677A7A"/>
    <w:rsid w:val="00681D7F"/>
    <w:rsid w:val="006832D9"/>
    <w:rsid w:val="0069403B"/>
    <w:rsid w:val="00697D57"/>
    <w:rsid w:val="006B5DF1"/>
    <w:rsid w:val="006C092E"/>
    <w:rsid w:val="006C455E"/>
    <w:rsid w:val="006D6863"/>
    <w:rsid w:val="006E24A3"/>
    <w:rsid w:val="006F3DDE"/>
    <w:rsid w:val="00702113"/>
    <w:rsid w:val="00704678"/>
    <w:rsid w:val="0072627D"/>
    <w:rsid w:val="007425E7"/>
    <w:rsid w:val="007429EC"/>
    <w:rsid w:val="00743F56"/>
    <w:rsid w:val="0075102D"/>
    <w:rsid w:val="00772CC3"/>
    <w:rsid w:val="00775D6A"/>
    <w:rsid w:val="00795041"/>
    <w:rsid w:val="007B798B"/>
    <w:rsid w:val="007C62BF"/>
    <w:rsid w:val="007F7080"/>
    <w:rsid w:val="00802607"/>
    <w:rsid w:val="008101A5"/>
    <w:rsid w:val="008112F3"/>
    <w:rsid w:val="00820D78"/>
    <w:rsid w:val="00822664"/>
    <w:rsid w:val="00843796"/>
    <w:rsid w:val="00864BD1"/>
    <w:rsid w:val="008920E5"/>
    <w:rsid w:val="00895229"/>
    <w:rsid w:val="008B2EB3"/>
    <w:rsid w:val="008E183E"/>
    <w:rsid w:val="008F0203"/>
    <w:rsid w:val="008F31D1"/>
    <w:rsid w:val="008F50D4"/>
    <w:rsid w:val="009239AA"/>
    <w:rsid w:val="00924025"/>
    <w:rsid w:val="00932591"/>
    <w:rsid w:val="00934817"/>
    <w:rsid w:val="00935ADA"/>
    <w:rsid w:val="00946B6C"/>
    <w:rsid w:val="00955A71"/>
    <w:rsid w:val="0096108F"/>
    <w:rsid w:val="00965E6D"/>
    <w:rsid w:val="00970DC4"/>
    <w:rsid w:val="009C13B9"/>
    <w:rsid w:val="009D01A2"/>
    <w:rsid w:val="009D414B"/>
    <w:rsid w:val="009F2653"/>
    <w:rsid w:val="009F5923"/>
    <w:rsid w:val="00A03FEA"/>
    <w:rsid w:val="00A06426"/>
    <w:rsid w:val="00A17D33"/>
    <w:rsid w:val="00A26296"/>
    <w:rsid w:val="00A403BB"/>
    <w:rsid w:val="00A646BC"/>
    <w:rsid w:val="00A674DF"/>
    <w:rsid w:val="00A83AA6"/>
    <w:rsid w:val="00A866C3"/>
    <w:rsid w:val="00A934D6"/>
    <w:rsid w:val="00AC294B"/>
    <w:rsid w:val="00AD2662"/>
    <w:rsid w:val="00AE1809"/>
    <w:rsid w:val="00AE4DC6"/>
    <w:rsid w:val="00AF3D7C"/>
    <w:rsid w:val="00AF5395"/>
    <w:rsid w:val="00AF653C"/>
    <w:rsid w:val="00B10FAE"/>
    <w:rsid w:val="00B42659"/>
    <w:rsid w:val="00B46E3E"/>
    <w:rsid w:val="00B56EF3"/>
    <w:rsid w:val="00B619F3"/>
    <w:rsid w:val="00B76C51"/>
    <w:rsid w:val="00B80D76"/>
    <w:rsid w:val="00BA2105"/>
    <w:rsid w:val="00BA7E06"/>
    <w:rsid w:val="00BB3BB5"/>
    <w:rsid w:val="00BB43B5"/>
    <w:rsid w:val="00BB6219"/>
    <w:rsid w:val="00BD290F"/>
    <w:rsid w:val="00BE55CB"/>
    <w:rsid w:val="00BE6903"/>
    <w:rsid w:val="00C10797"/>
    <w:rsid w:val="00C14CC4"/>
    <w:rsid w:val="00C33C52"/>
    <w:rsid w:val="00C40D8B"/>
    <w:rsid w:val="00C4544D"/>
    <w:rsid w:val="00C8407A"/>
    <w:rsid w:val="00C8488C"/>
    <w:rsid w:val="00C86E91"/>
    <w:rsid w:val="00CA0FDC"/>
    <w:rsid w:val="00CA2650"/>
    <w:rsid w:val="00CB1078"/>
    <w:rsid w:val="00CB1174"/>
    <w:rsid w:val="00CB2292"/>
    <w:rsid w:val="00CB3773"/>
    <w:rsid w:val="00CC6FAF"/>
    <w:rsid w:val="00CF1857"/>
    <w:rsid w:val="00CF6542"/>
    <w:rsid w:val="00CF7F45"/>
    <w:rsid w:val="00D16D31"/>
    <w:rsid w:val="00D24698"/>
    <w:rsid w:val="00D26548"/>
    <w:rsid w:val="00D51716"/>
    <w:rsid w:val="00D625B9"/>
    <w:rsid w:val="00D6383F"/>
    <w:rsid w:val="00DB59D0"/>
    <w:rsid w:val="00DC05F5"/>
    <w:rsid w:val="00DC33D3"/>
    <w:rsid w:val="00DF28A3"/>
    <w:rsid w:val="00E02CD9"/>
    <w:rsid w:val="00E03AA7"/>
    <w:rsid w:val="00E26329"/>
    <w:rsid w:val="00E40B50"/>
    <w:rsid w:val="00E50293"/>
    <w:rsid w:val="00E65FFC"/>
    <w:rsid w:val="00E744EA"/>
    <w:rsid w:val="00E74ED4"/>
    <w:rsid w:val="00E80951"/>
    <w:rsid w:val="00E86CC6"/>
    <w:rsid w:val="00EB56B3"/>
    <w:rsid w:val="00ED140D"/>
    <w:rsid w:val="00ED6492"/>
    <w:rsid w:val="00EE0CE8"/>
    <w:rsid w:val="00EE11D6"/>
    <w:rsid w:val="00EF2095"/>
    <w:rsid w:val="00F06866"/>
    <w:rsid w:val="00F12054"/>
    <w:rsid w:val="00F15956"/>
    <w:rsid w:val="00F22EBB"/>
    <w:rsid w:val="00F24CFC"/>
    <w:rsid w:val="00F2565B"/>
    <w:rsid w:val="00F26167"/>
    <w:rsid w:val="00F3170F"/>
    <w:rsid w:val="00F33D43"/>
    <w:rsid w:val="00F44975"/>
    <w:rsid w:val="00F453C6"/>
    <w:rsid w:val="00F976B0"/>
    <w:rsid w:val="00FA6DE7"/>
    <w:rsid w:val="00FB0A92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E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5637E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ullet">
    <w:name w:val="Bullet"/>
    <w:rsid w:val="0034327A"/>
    <w:pPr>
      <w:numPr>
        <w:numId w:val="19"/>
      </w:numPr>
      <w:spacing w:after="180"/>
      <w:ind w:right="36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7E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ullet">
    <w:name w:val="Bullet"/>
    <w:rsid w:val="0034327A"/>
    <w:pPr>
      <w:numPr>
        <w:numId w:val="19"/>
      </w:numPr>
      <w:spacing w:after="180"/>
      <w:ind w:right="36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6806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DHHS</cp:lastModifiedBy>
  <cp:revision>2</cp:revision>
  <cp:lastPrinted>2013-06-12T12:31:00Z</cp:lastPrinted>
  <dcterms:created xsi:type="dcterms:W3CDTF">2013-06-12T12:32:00Z</dcterms:created>
  <dcterms:modified xsi:type="dcterms:W3CDTF">2013-06-12T12:32:00Z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