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005" w:rsidRPr="00417CB8" w:rsidRDefault="00974005" w:rsidP="00974005">
      <w:pPr>
        <w:rPr>
          <w:rFonts w:ascii="Cambria" w:hAnsi="Cambria"/>
          <w:b/>
          <w:sz w:val="28"/>
          <w:szCs w:val="28"/>
          <w:lang w:val="sv-SE"/>
        </w:rPr>
      </w:pPr>
      <w:r w:rsidRPr="00417CB8">
        <w:rPr>
          <w:rFonts w:ascii="Cambria" w:hAnsi="Cambria"/>
          <w:b/>
          <w:sz w:val="28"/>
          <w:szCs w:val="28"/>
          <w:lang w:val="sv-SE"/>
        </w:rPr>
        <w:t>M E M O R A N D U M</w:t>
      </w:r>
    </w:p>
    <w:p w:rsidR="00974005" w:rsidRPr="00417CB8" w:rsidRDefault="00974005" w:rsidP="00974005">
      <w:pPr>
        <w:rPr>
          <w:rFonts w:ascii="Cambria" w:hAnsi="Cambria"/>
          <w:sz w:val="22"/>
          <w:szCs w:val="22"/>
          <w:lang w:val="sv-SE"/>
        </w:rPr>
      </w:pPr>
    </w:p>
    <w:p w:rsidR="00974005" w:rsidRDefault="00974005" w:rsidP="00974005">
      <w:pPr>
        <w:tabs>
          <w:tab w:val="left" w:pos="1440"/>
        </w:tabs>
        <w:rPr>
          <w:rFonts w:ascii="Cambria" w:hAnsi="Cambria"/>
          <w:lang w:val="sv-SE"/>
        </w:rPr>
      </w:pPr>
      <w:r w:rsidRPr="00FD10F0">
        <w:rPr>
          <w:rFonts w:ascii="Cambria" w:hAnsi="Cambria"/>
          <w:lang w:val="sv-SE"/>
        </w:rPr>
        <w:t>TO:</w:t>
      </w:r>
      <w:r>
        <w:rPr>
          <w:rFonts w:ascii="Cambria" w:hAnsi="Cambria"/>
          <w:lang w:val="sv-SE"/>
        </w:rPr>
        <w:t xml:space="preserve">  </w:t>
      </w:r>
      <w:r>
        <w:rPr>
          <w:rFonts w:ascii="Cambria" w:hAnsi="Cambria"/>
          <w:lang w:val="sv-SE"/>
        </w:rPr>
        <w:tab/>
        <w:t>Josh Brammer</w:t>
      </w:r>
    </w:p>
    <w:p w:rsidR="00974005" w:rsidRDefault="00974005" w:rsidP="00974005">
      <w:pPr>
        <w:tabs>
          <w:tab w:val="left" w:pos="1440"/>
        </w:tabs>
        <w:rPr>
          <w:rFonts w:ascii="Cambria" w:hAnsi="Cambria"/>
          <w:lang w:val="sv-SE"/>
        </w:rPr>
      </w:pPr>
    </w:p>
    <w:p w:rsidR="00974005" w:rsidRPr="00417CB8" w:rsidRDefault="00974005" w:rsidP="00974005">
      <w:pPr>
        <w:tabs>
          <w:tab w:val="left" w:pos="1440"/>
        </w:tabs>
        <w:rPr>
          <w:rFonts w:ascii="Cambria" w:hAnsi="Cambria"/>
          <w:lang w:val="sv-SE"/>
        </w:rPr>
      </w:pPr>
      <w:r w:rsidRPr="00FD10F0">
        <w:rPr>
          <w:rFonts w:ascii="Cambria" w:hAnsi="Cambria"/>
          <w:lang w:val="sv-SE"/>
        </w:rPr>
        <w:t>FROM:</w:t>
      </w:r>
      <w:r>
        <w:rPr>
          <w:rFonts w:ascii="Cambria" w:hAnsi="Cambria"/>
          <w:lang w:val="sv-SE"/>
        </w:rPr>
        <w:t xml:space="preserve">  </w:t>
      </w:r>
      <w:r>
        <w:rPr>
          <w:rFonts w:ascii="Cambria" w:hAnsi="Cambria"/>
          <w:lang w:val="sv-SE"/>
        </w:rPr>
        <w:tab/>
        <w:t>Matthew Swain, ONC’s Office of Econ</w:t>
      </w:r>
      <w:r w:rsidR="00CB1B8D">
        <w:rPr>
          <w:rFonts w:ascii="Cambria" w:hAnsi="Cambria"/>
          <w:lang w:val="sv-SE"/>
        </w:rPr>
        <w:t>o</w:t>
      </w:r>
      <w:r>
        <w:rPr>
          <w:rFonts w:ascii="Cambria" w:hAnsi="Cambria"/>
          <w:lang w:val="sv-SE"/>
        </w:rPr>
        <w:t>mic Analysis, Evaluation, and Modeling</w:t>
      </w:r>
      <w:r w:rsidRPr="00417CB8">
        <w:rPr>
          <w:rFonts w:ascii="Cambria" w:hAnsi="Cambria"/>
          <w:lang w:val="sv-SE"/>
        </w:rPr>
        <w:t xml:space="preserve">             </w:t>
      </w:r>
    </w:p>
    <w:p w:rsidR="00974005" w:rsidRPr="00417CB8" w:rsidRDefault="00974005" w:rsidP="00974005">
      <w:pPr>
        <w:rPr>
          <w:rFonts w:ascii="Cambria" w:hAnsi="Cambria"/>
          <w:lang w:val="sv-SE"/>
        </w:rPr>
      </w:pPr>
    </w:p>
    <w:p w:rsidR="00974005" w:rsidRPr="00417CB8" w:rsidRDefault="00974005" w:rsidP="00974005">
      <w:pPr>
        <w:tabs>
          <w:tab w:val="left" w:pos="1440"/>
        </w:tabs>
        <w:rPr>
          <w:rFonts w:ascii="Cambria" w:hAnsi="Cambria"/>
        </w:rPr>
      </w:pPr>
      <w:r w:rsidRPr="006B75E7">
        <w:rPr>
          <w:rFonts w:ascii="Cambria" w:hAnsi="Cambria"/>
        </w:rPr>
        <w:t>DATE:</w:t>
      </w:r>
      <w:r w:rsidRPr="006B75E7">
        <w:rPr>
          <w:rFonts w:ascii="Cambria" w:hAnsi="Cambria"/>
        </w:rPr>
        <w:tab/>
      </w:r>
      <w:r>
        <w:rPr>
          <w:rFonts w:ascii="Cambria" w:hAnsi="Cambria"/>
        </w:rPr>
        <w:t xml:space="preserve">July </w:t>
      </w:r>
      <w:r w:rsidR="00975FBF">
        <w:rPr>
          <w:rFonts w:ascii="Cambria" w:hAnsi="Cambria"/>
        </w:rPr>
        <w:t>2</w:t>
      </w:r>
      <w:r w:rsidR="00063BD5">
        <w:rPr>
          <w:rFonts w:ascii="Cambria" w:hAnsi="Cambria"/>
        </w:rPr>
        <w:t>0</w:t>
      </w:r>
      <w:r>
        <w:rPr>
          <w:rFonts w:ascii="Cambria" w:hAnsi="Cambria"/>
        </w:rPr>
        <w:t>, 2011</w:t>
      </w:r>
    </w:p>
    <w:p w:rsidR="00974005" w:rsidRPr="00417CB8" w:rsidRDefault="00974005" w:rsidP="00974005">
      <w:pPr>
        <w:rPr>
          <w:rFonts w:ascii="Cambria" w:hAnsi="Cambria"/>
        </w:rPr>
      </w:pPr>
    </w:p>
    <w:p w:rsidR="00974005" w:rsidRPr="00396EDC" w:rsidRDefault="00974005" w:rsidP="00974005">
      <w:pPr>
        <w:tabs>
          <w:tab w:val="left" w:pos="1440"/>
        </w:tabs>
        <w:ind w:left="1440" w:hanging="1440"/>
        <w:rPr>
          <w:rFonts w:ascii="Cambria" w:hAnsi="Cambria"/>
        </w:rPr>
      </w:pPr>
      <w:r>
        <w:rPr>
          <w:rFonts w:ascii="Cambria" w:hAnsi="Cambria"/>
        </w:rPr>
        <w:t>RE:</w:t>
      </w:r>
      <w:r>
        <w:rPr>
          <w:rFonts w:ascii="Cambria" w:hAnsi="Cambria"/>
        </w:rPr>
        <w:tab/>
        <w:t xml:space="preserve">Non-Substantive Change to </w:t>
      </w:r>
      <w:r w:rsidRPr="00396EDC">
        <w:rPr>
          <w:rFonts w:ascii="Cambria" w:hAnsi="Cambria"/>
        </w:rPr>
        <w:t>Evaluation of the IT Professionals in Health Care ("Workforce") Program</w:t>
      </w:r>
      <w:r>
        <w:rPr>
          <w:rFonts w:ascii="Cambria" w:hAnsi="Cambria"/>
        </w:rPr>
        <w:t xml:space="preserve">:  </w:t>
      </w:r>
      <w:r w:rsidRPr="00396EDC">
        <w:rPr>
          <w:rFonts w:ascii="Cambria" w:hAnsi="Cambria"/>
        </w:rPr>
        <w:t>ICR Reference No: 201012-0990-002</w:t>
      </w:r>
    </w:p>
    <w:p w:rsidR="00974005" w:rsidRPr="004F0964" w:rsidRDefault="00974005" w:rsidP="00974005">
      <w:pPr>
        <w:pBdr>
          <w:bottom w:val="single" w:sz="4" w:space="1" w:color="auto"/>
        </w:pBdr>
        <w:rPr>
          <w:rFonts w:ascii="Cambria" w:hAnsi="Cambria"/>
          <w:color w:val="FF0000"/>
          <w:sz w:val="22"/>
          <w:szCs w:val="22"/>
        </w:rPr>
      </w:pPr>
    </w:p>
    <w:p w:rsidR="00974005" w:rsidRDefault="00974005" w:rsidP="00974005">
      <w:pPr>
        <w:rPr>
          <w:rFonts w:ascii="Cambria" w:hAnsi="Cambria"/>
          <w:color w:val="FF0000"/>
          <w:sz w:val="22"/>
          <w:szCs w:val="22"/>
        </w:rPr>
      </w:pPr>
    </w:p>
    <w:p w:rsidR="00F212BF" w:rsidRPr="003439B2" w:rsidRDefault="00974005" w:rsidP="00974005">
      <w:pPr>
        <w:rPr>
          <w:rFonts w:asciiTheme="minorHAnsi" w:hAnsiTheme="minorHAnsi"/>
          <w:sz w:val="22"/>
          <w:szCs w:val="22"/>
        </w:rPr>
      </w:pPr>
      <w:r w:rsidRPr="003439B2">
        <w:rPr>
          <w:rFonts w:asciiTheme="minorHAnsi" w:hAnsiTheme="minorHAnsi"/>
          <w:sz w:val="22"/>
          <w:szCs w:val="22"/>
        </w:rPr>
        <w:t>This Memorandum is to request a non-substantive change to the Evaluation of the IT Professionals in Health Care Program</w:t>
      </w:r>
      <w:r w:rsidR="003439B2" w:rsidRPr="003439B2">
        <w:rPr>
          <w:rFonts w:asciiTheme="minorHAnsi" w:hAnsiTheme="minorHAnsi"/>
          <w:sz w:val="22"/>
          <w:szCs w:val="22"/>
        </w:rPr>
        <w:t xml:space="preserve"> ICR</w:t>
      </w:r>
      <w:r w:rsidRPr="003439B2">
        <w:rPr>
          <w:rFonts w:asciiTheme="minorHAnsi" w:hAnsiTheme="minorHAnsi"/>
          <w:sz w:val="22"/>
          <w:szCs w:val="22"/>
        </w:rPr>
        <w:t xml:space="preserve">; specifically, to the web-based survey of community college faculty.  </w:t>
      </w:r>
      <w:r w:rsidR="00F212BF" w:rsidRPr="003439B2">
        <w:rPr>
          <w:rFonts w:asciiTheme="minorHAnsi" w:hAnsiTheme="minorHAnsi"/>
          <w:sz w:val="22"/>
          <w:szCs w:val="22"/>
        </w:rPr>
        <w:t>The two changes requested are:</w:t>
      </w:r>
    </w:p>
    <w:p w:rsidR="00F212BF" w:rsidRPr="003439B2" w:rsidRDefault="00F212BF" w:rsidP="00974005">
      <w:pPr>
        <w:rPr>
          <w:rFonts w:asciiTheme="minorHAnsi" w:hAnsiTheme="minorHAnsi"/>
          <w:sz w:val="22"/>
          <w:szCs w:val="22"/>
        </w:rPr>
      </w:pPr>
    </w:p>
    <w:p w:rsidR="00F212BF" w:rsidRPr="003439B2" w:rsidRDefault="00F212BF" w:rsidP="00F212BF">
      <w:pPr>
        <w:pStyle w:val="ListParagraph"/>
        <w:numPr>
          <w:ilvl w:val="0"/>
          <w:numId w:val="1"/>
        </w:numPr>
        <w:rPr>
          <w:rFonts w:asciiTheme="minorHAnsi" w:hAnsiTheme="minorHAnsi"/>
          <w:sz w:val="22"/>
          <w:szCs w:val="22"/>
        </w:rPr>
      </w:pPr>
      <w:r w:rsidRPr="003439B2">
        <w:rPr>
          <w:rFonts w:asciiTheme="minorHAnsi" w:hAnsiTheme="minorHAnsi"/>
          <w:sz w:val="22"/>
          <w:szCs w:val="22"/>
        </w:rPr>
        <w:t xml:space="preserve"> Administer the survey in September 2011</w:t>
      </w:r>
    </w:p>
    <w:p w:rsidR="00F212BF" w:rsidRPr="003439B2" w:rsidRDefault="00F212BF" w:rsidP="00F212BF">
      <w:pPr>
        <w:pStyle w:val="ListParagraph"/>
        <w:rPr>
          <w:rFonts w:asciiTheme="minorHAnsi" w:hAnsiTheme="minorHAnsi"/>
          <w:sz w:val="22"/>
          <w:szCs w:val="22"/>
        </w:rPr>
      </w:pPr>
    </w:p>
    <w:p w:rsidR="00F212BF" w:rsidRPr="003439B2" w:rsidRDefault="00F212BF" w:rsidP="00974005">
      <w:pPr>
        <w:pStyle w:val="ListParagraph"/>
        <w:numPr>
          <w:ilvl w:val="0"/>
          <w:numId w:val="1"/>
        </w:numPr>
        <w:rPr>
          <w:rFonts w:asciiTheme="minorHAnsi" w:hAnsiTheme="minorHAnsi"/>
          <w:sz w:val="22"/>
          <w:szCs w:val="22"/>
        </w:rPr>
      </w:pPr>
      <w:r w:rsidRPr="003439B2">
        <w:rPr>
          <w:rFonts w:asciiTheme="minorHAnsi" w:hAnsiTheme="minorHAnsi"/>
          <w:sz w:val="22"/>
          <w:szCs w:val="22"/>
        </w:rPr>
        <w:t>Modification of survey questions</w:t>
      </w:r>
    </w:p>
    <w:p w:rsidR="00F212BF" w:rsidRPr="003439B2" w:rsidRDefault="00F212BF" w:rsidP="00F212BF">
      <w:pPr>
        <w:pStyle w:val="ListParagraph"/>
        <w:rPr>
          <w:rFonts w:asciiTheme="minorHAnsi" w:hAnsiTheme="minorHAnsi"/>
          <w:sz w:val="22"/>
          <w:szCs w:val="22"/>
        </w:rPr>
      </w:pPr>
    </w:p>
    <w:p w:rsidR="00F212BF" w:rsidRPr="003439B2" w:rsidRDefault="00F212BF" w:rsidP="00F212BF">
      <w:pPr>
        <w:rPr>
          <w:rFonts w:asciiTheme="minorHAnsi" w:hAnsiTheme="minorHAnsi"/>
          <w:b/>
          <w:sz w:val="22"/>
          <w:szCs w:val="22"/>
        </w:rPr>
      </w:pPr>
      <w:r w:rsidRPr="003439B2">
        <w:rPr>
          <w:rFonts w:asciiTheme="minorHAnsi" w:hAnsiTheme="minorHAnsi"/>
          <w:b/>
          <w:sz w:val="22"/>
          <w:szCs w:val="22"/>
          <w:u w:val="single"/>
        </w:rPr>
        <w:t>Purpose of Web Survey</w:t>
      </w:r>
      <w:r w:rsidRPr="003439B2">
        <w:rPr>
          <w:rFonts w:asciiTheme="minorHAnsi" w:hAnsiTheme="minorHAnsi"/>
          <w:b/>
          <w:sz w:val="22"/>
          <w:szCs w:val="22"/>
        </w:rPr>
        <w:t>:</w:t>
      </w:r>
    </w:p>
    <w:p w:rsidR="00F212BF" w:rsidRPr="003439B2" w:rsidRDefault="00F212BF" w:rsidP="00F212BF">
      <w:pPr>
        <w:rPr>
          <w:rFonts w:asciiTheme="minorHAnsi" w:hAnsiTheme="minorHAnsi"/>
          <w:sz w:val="22"/>
          <w:szCs w:val="22"/>
        </w:rPr>
      </w:pPr>
    </w:p>
    <w:p w:rsidR="00F212BF" w:rsidRPr="003439B2" w:rsidRDefault="00F212BF" w:rsidP="00F212BF">
      <w:pPr>
        <w:rPr>
          <w:rFonts w:asciiTheme="minorHAnsi" w:hAnsiTheme="minorHAnsi"/>
          <w:sz w:val="22"/>
          <w:szCs w:val="22"/>
        </w:rPr>
      </w:pPr>
      <w:r w:rsidRPr="003439B2">
        <w:rPr>
          <w:rFonts w:asciiTheme="minorHAnsi" w:hAnsiTheme="minorHAnsi"/>
          <w:sz w:val="22"/>
          <w:szCs w:val="22"/>
        </w:rPr>
        <w:t>The</w:t>
      </w:r>
      <w:r w:rsidR="00975FBF">
        <w:rPr>
          <w:rFonts w:asciiTheme="minorHAnsi" w:hAnsiTheme="minorHAnsi"/>
          <w:sz w:val="22"/>
          <w:szCs w:val="22"/>
        </w:rPr>
        <w:t xml:space="preserve"> intention of the</w:t>
      </w:r>
      <w:r w:rsidRPr="003439B2">
        <w:rPr>
          <w:rFonts w:asciiTheme="minorHAnsi" w:hAnsiTheme="minorHAnsi"/>
          <w:sz w:val="22"/>
          <w:szCs w:val="22"/>
        </w:rPr>
        <w:t xml:space="preserve"> web-based community college faculty survey approved under this Information Collection Request </w:t>
      </w:r>
      <w:r w:rsidR="00877746">
        <w:rPr>
          <w:rFonts w:asciiTheme="minorHAnsi" w:hAnsiTheme="minorHAnsi"/>
          <w:sz w:val="22"/>
          <w:szCs w:val="22"/>
        </w:rPr>
        <w:t xml:space="preserve">(ICR) </w:t>
      </w:r>
      <w:r w:rsidR="002017D5">
        <w:rPr>
          <w:rFonts w:asciiTheme="minorHAnsi" w:hAnsiTheme="minorHAnsi"/>
          <w:sz w:val="22"/>
          <w:szCs w:val="22"/>
        </w:rPr>
        <w:t>is</w:t>
      </w:r>
      <w:r w:rsidRPr="003439B2">
        <w:rPr>
          <w:rFonts w:asciiTheme="minorHAnsi" w:hAnsiTheme="minorHAnsi"/>
          <w:sz w:val="22"/>
          <w:szCs w:val="22"/>
        </w:rPr>
        <w:t xml:space="preserve"> for the program evaluation purposes.  In ONC’s</w:t>
      </w:r>
      <w:r w:rsidR="00877746">
        <w:rPr>
          <w:rFonts w:asciiTheme="minorHAnsi" w:hAnsiTheme="minorHAnsi"/>
          <w:sz w:val="22"/>
          <w:szCs w:val="22"/>
        </w:rPr>
        <w:t xml:space="preserve"> approved</w:t>
      </w:r>
      <w:r w:rsidRPr="003439B2">
        <w:rPr>
          <w:rFonts w:asciiTheme="minorHAnsi" w:hAnsiTheme="minorHAnsi"/>
          <w:sz w:val="22"/>
          <w:szCs w:val="22"/>
        </w:rPr>
        <w:t xml:space="preserve"> </w:t>
      </w:r>
      <w:r w:rsidR="00877746">
        <w:rPr>
          <w:rFonts w:asciiTheme="minorHAnsi" w:hAnsiTheme="minorHAnsi"/>
          <w:sz w:val="22"/>
          <w:szCs w:val="22"/>
        </w:rPr>
        <w:t xml:space="preserve">ICR, the </w:t>
      </w:r>
      <w:r w:rsidR="00877746" w:rsidRPr="003439B2">
        <w:rPr>
          <w:rFonts w:asciiTheme="minorHAnsi" w:hAnsiTheme="minorHAnsi"/>
          <w:sz w:val="22"/>
          <w:szCs w:val="22"/>
        </w:rPr>
        <w:t>survey</w:t>
      </w:r>
      <w:r w:rsidR="00877746">
        <w:rPr>
          <w:rFonts w:asciiTheme="minorHAnsi" w:hAnsiTheme="minorHAnsi"/>
          <w:sz w:val="22"/>
          <w:szCs w:val="22"/>
        </w:rPr>
        <w:t xml:space="preserve"> purpose</w:t>
      </w:r>
      <w:r w:rsidR="00877746" w:rsidRPr="003439B2">
        <w:rPr>
          <w:rFonts w:asciiTheme="minorHAnsi" w:hAnsiTheme="minorHAnsi"/>
          <w:sz w:val="22"/>
          <w:szCs w:val="22"/>
        </w:rPr>
        <w:t xml:space="preserve"> </w:t>
      </w:r>
      <w:r w:rsidR="00877746">
        <w:rPr>
          <w:rFonts w:asciiTheme="minorHAnsi" w:hAnsiTheme="minorHAnsi"/>
          <w:sz w:val="22"/>
          <w:szCs w:val="22"/>
        </w:rPr>
        <w:t xml:space="preserve">was defined </w:t>
      </w:r>
      <w:r w:rsidRPr="003439B2">
        <w:rPr>
          <w:rFonts w:asciiTheme="minorHAnsi" w:hAnsiTheme="minorHAnsi"/>
          <w:sz w:val="22"/>
          <w:szCs w:val="22"/>
        </w:rPr>
        <w:t>as follows:</w:t>
      </w:r>
    </w:p>
    <w:p w:rsidR="00F212BF" w:rsidRPr="003439B2" w:rsidRDefault="00F212BF" w:rsidP="00F212BF">
      <w:pPr>
        <w:rPr>
          <w:rFonts w:asciiTheme="minorHAnsi" w:hAnsiTheme="minorHAnsi"/>
          <w:i/>
          <w:sz w:val="22"/>
          <w:szCs w:val="22"/>
        </w:rPr>
      </w:pPr>
    </w:p>
    <w:p w:rsidR="00F212BF" w:rsidRPr="003439B2" w:rsidRDefault="003439B2" w:rsidP="00F212BF">
      <w:pPr>
        <w:ind w:left="630"/>
        <w:rPr>
          <w:rFonts w:asciiTheme="minorHAnsi" w:hAnsiTheme="minorHAnsi"/>
          <w:i/>
          <w:sz w:val="22"/>
          <w:szCs w:val="22"/>
        </w:rPr>
      </w:pPr>
      <w:r>
        <w:rPr>
          <w:rFonts w:asciiTheme="minorHAnsi" w:hAnsiTheme="minorHAnsi"/>
          <w:i/>
          <w:sz w:val="22"/>
          <w:szCs w:val="22"/>
        </w:rPr>
        <w:t>T</w:t>
      </w:r>
      <w:r w:rsidR="00F212BF" w:rsidRPr="003439B2">
        <w:rPr>
          <w:rFonts w:asciiTheme="minorHAnsi" w:hAnsiTheme="minorHAnsi"/>
          <w:i/>
          <w:sz w:val="22"/>
          <w:szCs w:val="22"/>
        </w:rPr>
        <w:t>o collect information on instructors’ opinions of the curriculum developed, the extent to which the instructor adhered to the curriculum, and their impressions of the implementation of the program at their institution.</w:t>
      </w:r>
    </w:p>
    <w:p w:rsidR="00F212BF" w:rsidRPr="003439B2" w:rsidRDefault="00F212BF" w:rsidP="00F212BF">
      <w:pPr>
        <w:rPr>
          <w:rFonts w:asciiTheme="minorHAnsi" w:hAnsiTheme="minorHAnsi"/>
          <w:sz w:val="22"/>
          <w:szCs w:val="22"/>
        </w:rPr>
      </w:pPr>
    </w:p>
    <w:p w:rsidR="00F212BF" w:rsidRPr="003439B2" w:rsidRDefault="00F212BF" w:rsidP="00974005">
      <w:pPr>
        <w:rPr>
          <w:rFonts w:asciiTheme="minorHAnsi" w:hAnsiTheme="minorHAnsi"/>
          <w:sz w:val="22"/>
          <w:szCs w:val="22"/>
        </w:rPr>
      </w:pPr>
      <w:r w:rsidRPr="003439B2">
        <w:rPr>
          <w:rFonts w:asciiTheme="minorHAnsi" w:hAnsiTheme="minorHAnsi"/>
          <w:b/>
          <w:sz w:val="22"/>
          <w:szCs w:val="22"/>
          <w:u w:val="single"/>
        </w:rPr>
        <w:t>Reasons for change in timing</w:t>
      </w:r>
      <w:r w:rsidRPr="003439B2">
        <w:rPr>
          <w:rFonts w:asciiTheme="minorHAnsi" w:hAnsiTheme="minorHAnsi"/>
          <w:b/>
          <w:sz w:val="22"/>
          <w:szCs w:val="22"/>
        </w:rPr>
        <w:t>:</w:t>
      </w:r>
    </w:p>
    <w:p w:rsidR="00F212BF" w:rsidRDefault="00F212BF" w:rsidP="00974005">
      <w:pPr>
        <w:rPr>
          <w:rFonts w:asciiTheme="minorHAnsi" w:hAnsiTheme="minorHAnsi"/>
          <w:sz w:val="22"/>
          <w:szCs w:val="22"/>
        </w:rPr>
      </w:pPr>
    </w:p>
    <w:p w:rsidR="00DA7726" w:rsidRDefault="00DA7726" w:rsidP="00974005">
      <w:pPr>
        <w:rPr>
          <w:rFonts w:asciiTheme="minorHAnsi" w:hAnsiTheme="minorHAnsi"/>
          <w:sz w:val="22"/>
          <w:szCs w:val="22"/>
        </w:rPr>
      </w:pPr>
      <w:r>
        <w:rPr>
          <w:rFonts w:asciiTheme="minorHAnsi" w:hAnsiTheme="minorHAnsi"/>
          <w:sz w:val="22"/>
          <w:szCs w:val="22"/>
        </w:rPr>
        <w:t>The Curriculum Development Center Program is an ONC</w:t>
      </w:r>
      <w:r w:rsidR="00F079A7">
        <w:rPr>
          <w:rFonts w:asciiTheme="minorHAnsi" w:hAnsiTheme="minorHAnsi"/>
          <w:sz w:val="22"/>
          <w:szCs w:val="22"/>
        </w:rPr>
        <w:t>-</w:t>
      </w:r>
      <w:r>
        <w:rPr>
          <w:rFonts w:asciiTheme="minorHAnsi" w:hAnsiTheme="minorHAnsi"/>
          <w:sz w:val="22"/>
          <w:szCs w:val="22"/>
        </w:rPr>
        <w:t xml:space="preserve">funded program that awarded grants to five institutions </w:t>
      </w:r>
      <w:r w:rsidR="00D25D55">
        <w:rPr>
          <w:rFonts w:asciiTheme="minorHAnsi" w:hAnsiTheme="minorHAnsi"/>
          <w:sz w:val="22"/>
          <w:szCs w:val="22"/>
        </w:rPr>
        <w:t xml:space="preserve">to </w:t>
      </w:r>
      <w:r w:rsidRPr="00DA7726">
        <w:rPr>
          <w:rFonts w:asciiTheme="minorHAnsi" w:hAnsiTheme="minorHAnsi"/>
          <w:sz w:val="22"/>
          <w:szCs w:val="22"/>
        </w:rPr>
        <w:t xml:space="preserve">develop health IT curricula and educational materials aimed primarily at the community-college level. </w:t>
      </w:r>
      <w:r>
        <w:rPr>
          <w:rFonts w:asciiTheme="minorHAnsi" w:hAnsiTheme="minorHAnsi"/>
          <w:sz w:val="22"/>
          <w:szCs w:val="22"/>
        </w:rPr>
        <w:t xml:space="preserve"> ONC awarded an additional $900,000 to </w:t>
      </w:r>
      <w:r w:rsidR="00D25D55">
        <w:rPr>
          <w:rFonts w:asciiTheme="minorHAnsi" w:hAnsiTheme="minorHAnsi"/>
          <w:sz w:val="22"/>
          <w:szCs w:val="22"/>
        </w:rPr>
        <w:t xml:space="preserve">one institution, </w:t>
      </w:r>
      <w:r>
        <w:rPr>
          <w:rFonts w:asciiTheme="minorHAnsi" w:hAnsiTheme="minorHAnsi"/>
          <w:sz w:val="22"/>
          <w:szCs w:val="22"/>
        </w:rPr>
        <w:t xml:space="preserve">Oregon Health &amp; Science University to serve as the National Training and Dissemination Center (NTDC).  </w:t>
      </w:r>
      <w:r w:rsidR="00D25D55">
        <w:rPr>
          <w:rFonts w:asciiTheme="minorHAnsi" w:hAnsiTheme="minorHAnsi"/>
          <w:sz w:val="22"/>
          <w:szCs w:val="22"/>
        </w:rPr>
        <w:t xml:space="preserve">This </w:t>
      </w:r>
      <w:r w:rsidR="00D01D19">
        <w:rPr>
          <w:rFonts w:asciiTheme="minorHAnsi" w:hAnsiTheme="minorHAnsi"/>
          <w:sz w:val="22"/>
          <w:szCs w:val="22"/>
        </w:rPr>
        <w:t xml:space="preserve">structure of </w:t>
      </w:r>
      <w:r w:rsidR="00F079A7">
        <w:rPr>
          <w:rFonts w:asciiTheme="minorHAnsi" w:hAnsiTheme="minorHAnsi"/>
          <w:sz w:val="22"/>
          <w:szCs w:val="22"/>
        </w:rPr>
        <w:t xml:space="preserve">the </w:t>
      </w:r>
      <w:r w:rsidR="00D25D55">
        <w:rPr>
          <w:rFonts w:asciiTheme="minorHAnsi" w:hAnsiTheme="minorHAnsi"/>
          <w:sz w:val="22"/>
          <w:szCs w:val="22"/>
        </w:rPr>
        <w:t xml:space="preserve">program </w:t>
      </w:r>
      <w:r w:rsidR="00D01D19">
        <w:rPr>
          <w:rFonts w:asciiTheme="minorHAnsi" w:hAnsiTheme="minorHAnsi"/>
          <w:sz w:val="22"/>
          <w:szCs w:val="22"/>
        </w:rPr>
        <w:t xml:space="preserve">requires </w:t>
      </w:r>
      <w:r w:rsidR="00D25D55">
        <w:rPr>
          <w:rFonts w:asciiTheme="minorHAnsi" w:hAnsiTheme="minorHAnsi"/>
          <w:sz w:val="22"/>
          <w:szCs w:val="22"/>
        </w:rPr>
        <w:t xml:space="preserve">grant recipients to develop three versions of the curriculum.  </w:t>
      </w:r>
      <w:r w:rsidR="00975FBF">
        <w:rPr>
          <w:rFonts w:asciiTheme="minorHAnsi" w:hAnsiTheme="minorHAnsi"/>
          <w:sz w:val="22"/>
          <w:szCs w:val="22"/>
        </w:rPr>
        <w:t>In August 2010, t</w:t>
      </w:r>
      <w:r w:rsidR="00D25D55">
        <w:rPr>
          <w:rFonts w:asciiTheme="minorHAnsi" w:hAnsiTheme="minorHAnsi"/>
          <w:sz w:val="22"/>
          <w:szCs w:val="22"/>
        </w:rPr>
        <w:t xml:space="preserve">he </w:t>
      </w:r>
      <w:r w:rsidR="008D631F">
        <w:rPr>
          <w:rFonts w:asciiTheme="minorHAnsi" w:hAnsiTheme="minorHAnsi"/>
          <w:sz w:val="22"/>
          <w:szCs w:val="22"/>
        </w:rPr>
        <w:t xml:space="preserve">NTDC released </w:t>
      </w:r>
      <w:r w:rsidR="001B2E03">
        <w:rPr>
          <w:rFonts w:asciiTheme="minorHAnsi" w:hAnsiTheme="minorHAnsi"/>
          <w:sz w:val="22"/>
          <w:szCs w:val="22"/>
        </w:rPr>
        <w:t>Version 1.0</w:t>
      </w:r>
      <w:r w:rsidR="008D631F">
        <w:rPr>
          <w:rFonts w:asciiTheme="minorHAnsi" w:hAnsiTheme="minorHAnsi"/>
          <w:sz w:val="22"/>
          <w:szCs w:val="22"/>
        </w:rPr>
        <w:t xml:space="preserve"> of the curriculum and education</w:t>
      </w:r>
      <w:r w:rsidR="00F079A7">
        <w:rPr>
          <w:rFonts w:asciiTheme="minorHAnsi" w:hAnsiTheme="minorHAnsi"/>
          <w:sz w:val="22"/>
          <w:szCs w:val="22"/>
        </w:rPr>
        <w:t>al</w:t>
      </w:r>
      <w:r w:rsidR="008D631F">
        <w:rPr>
          <w:rFonts w:asciiTheme="minorHAnsi" w:hAnsiTheme="minorHAnsi"/>
          <w:sz w:val="22"/>
          <w:szCs w:val="22"/>
        </w:rPr>
        <w:t xml:space="preserve"> materials to the community colleges funded through ONC’s Community College Consortia to Educate Health Information Technology Program.  They released </w:t>
      </w:r>
      <w:r w:rsidR="001B2E03">
        <w:rPr>
          <w:rFonts w:asciiTheme="minorHAnsi" w:hAnsiTheme="minorHAnsi"/>
          <w:sz w:val="22"/>
          <w:szCs w:val="22"/>
        </w:rPr>
        <w:t>Version 2.0</w:t>
      </w:r>
      <w:r w:rsidR="00D25D55">
        <w:rPr>
          <w:rFonts w:asciiTheme="minorHAnsi" w:hAnsiTheme="minorHAnsi"/>
          <w:sz w:val="22"/>
          <w:szCs w:val="22"/>
        </w:rPr>
        <w:t xml:space="preserve"> of t</w:t>
      </w:r>
      <w:r w:rsidR="00F079A7">
        <w:rPr>
          <w:rFonts w:asciiTheme="minorHAnsi" w:hAnsiTheme="minorHAnsi"/>
          <w:sz w:val="22"/>
          <w:szCs w:val="22"/>
        </w:rPr>
        <w:t>he materials</w:t>
      </w:r>
      <w:r w:rsidR="00D25D55">
        <w:rPr>
          <w:rFonts w:asciiTheme="minorHAnsi" w:hAnsiTheme="minorHAnsi"/>
          <w:sz w:val="22"/>
          <w:szCs w:val="22"/>
        </w:rPr>
        <w:t xml:space="preserve"> in May </w:t>
      </w:r>
      <w:r w:rsidR="008D631F">
        <w:rPr>
          <w:rFonts w:asciiTheme="minorHAnsi" w:hAnsiTheme="minorHAnsi"/>
          <w:sz w:val="22"/>
          <w:szCs w:val="22"/>
        </w:rPr>
        <w:t>2011</w:t>
      </w:r>
      <w:r w:rsidR="00D25D55">
        <w:rPr>
          <w:rFonts w:asciiTheme="minorHAnsi" w:hAnsiTheme="minorHAnsi"/>
          <w:sz w:val="22"/>
          <w:szCs w:val="22"/>
        </w:rPr>
        <w:t xml:space="preserve"> to the community colleges, and in June </w:t>
      </w:r>
      <w:r w:rsidR="008D631F">
        <w:rPr>
          <w:rFonts w:asciiTheme="minorHAnsi" w:hAnsiTheme="minorHAnsi"/>
          <w:sz w:val="22"/>
          <w:szCs w:val="22"/>
        </w:rPr>
        <w:t>2011</w:t>
      </w:r>
      <w:r w:rsidR="00D25D55">
        <w:rPr>
          <w:rFonts w:asciiTheme="minorHAnsi" w:hAnsiTheme="minorHAnsi"/>
          <w:sz w:val="22"/>
          <w:szCs w:val="22"/>
        </w:rPr>
        <w:t xml:space="preserve"> to the public.  </w:t>
      </w:r>
      <w:r w:rsidR="002A57E2">
        <w:rPr>
          <w:rFonts w:asciiTheme="minorHAnsi" w:hAnsiTheme="minorHAnsi"/>
          <w:sz w:val="22"/>
          <w:szCs w:val="22"/>
        </w:rPr>
        <w:t xml:space="preserve">The </w:t>
      </w:r>
      <w:r w:rsidR="00D01D19">
        <w:rPr>
          <w:rFonts w:asciiTheme="minorHAnsi" w:hAnsiTheme="minorHAnsi"/>
          <w:sz w:val="22"/>
          <w:szCs w:val="22"/>
        </w:rPr>
        <w:t xml:space="preserve">NTDC will release Version 3.0 in </w:t>
      </w:r>
      <w:r w:rsidR="00F079A7">
        <w:rPr>
          <w:rFonts w:asciiTheme="minorHAnsi" w:hAnsiTheme="minorHAnsi"/>
          <w:sz w:val="22"/>
          <w:szCs w:val="22"/>
        </w:rPr>
        <w:t xml:space="preserve">early </w:t>
      </w:r>
      <w:r w:rsidR="00D01D19">
        <w:rPr>
          <w:rFonts w:asciiTheme="minorHAnsi" w:hAnsiTheme="minorHAnsi"/>
          <w:sz w:val="22"/>
          <w:szCs w:val="22"/>
        </w:rPr>
        <w:t>2012.</w:t>
      </w:r>
    </w:p>
    <w:p w:rsidR="00DA7726" w:rsidRPr="003439B2" w:rsidRDefault="00DA7726" w:rsidP="00974005">
      <w:pPr>
        <w:rPr>
          <w:rFonts w:asciiTheme="minorHAnsi" w:hAnsiTheme="minorHAnsi"/>
          <w:sz w:val="22"/>
          <w:szCs w:val="22"/>
        </w:rPr>
      </w:pPr>
    </w:p>
    <w:p w:rsidR="00974005" w:rsidRPr="003439B2" w:rsidRDefault="00D25D55" w:rsidP="00974005">
      <w:pPr>
        <w:rPr>
          <w:rFonts w:asciiTheme="minorHAnsi" w:hAnsiTheme="minorHAnsi"/>
          <w:sz w:val="22"/>
          <w:szCs w:val="22"/>
        </w:rPr>
      </w:pPr>
      <w:r>
        <w:rPr>
          <w:rFonts w:asciiTheme="minorHAnsi" w:hAnsiTheme="minorHAnsi"/>
          <w:sz w:val="22"/>
          <w:szCs w:val="22"/>
        </w:rPr>
        <w:t>ONC</w:t>
      </w:r>
      <w:r w:rsidR="00336359">
        <w:rPr>
          <w:rFonts w:asciiTheme="minorHAnsi" w:hAnsiTheme="minorHAnsi"/>
          <w:sz w:val="22"/>
          <w:szCs w:val="22"/>
        </w:rPr>
        <w:t xml:space="preserve"> </w:t>
      </w:r>
      <w:r w:rsidR="00F079A7">
        <w:rPr>
          <w:rFonts w:asciiTheme="minorHAnsi" w:hAnsiTheme="minorHAnsi"/>
          <w:sz w:val="22"/>
          <w:szCs w:val="22"/>
        </w:rPr>
        <w:t xml:space="preserve">originally </w:t>
      </w:r>
      <w:r w:rsidR="00336359">
        <w:rPr>
          <w:rFonts w:asciiTheme="minorHAnsi" w:hAnsiTheme="minorHAnsi"/>
          <w:sz w:val="22"/>
          <w:szCs w:val="22"/>
        </w:rPr>
        <w:t>intended to administer the program evaluation</w:t>
      </w:r>
      <w:r w:rsidR="00974005" w:rsidRPr="003439B2">
        <w:rPr>
          <w:rFonts w:asciiTheme="minorHAnsi" w:hAnsiTheme="minorHAnsi"/>
          <w:sz w:val="22"/>
          <w:szCs w:val="22"/>
        </w:rPr>
        <w:t xml:space="preserve"> survey </w:t>
      </w:r>
      <w:r w:rsidR="00336359">
        <w:rPr>
          <w:rFonts w:asciiTheme="minorHAnsi" w:hAnsiTheme="minorHAnsi"/>
          <w:sz w:val="22"/>
          <w:szCs w:val="22"/>
        </w:rPr>
        <w:t xml:space="preserve">to the community college faculty in </w:t>
      </w:r>
      <w:r w:rsidR="00974005" w:rsidRPr="003439B2">
        <w:rPr>
          <w:rFonts w:asciiTheme="minorHAnsi" w:hAnsiTheme="minorHAnsi"/>
          <w:sz w:val="22"/>
          <w:szCs w:val="22"/>
        </w:rPr>
        <w:t xml:space="preserve">January 2011; however, </w:t>
      </w:r>
      <w:r w:rsidR="00F079A7">
        <w:rPr>
          <w:rFonts w:asciiTheme="minorHAnsi" w:hAnsiTheme="minorHAnsi"/>
          <w:sz w:val="22"/>
          <w:szCs w:val="22"/>
        </w:rPr>
        <w:t xml:space="preserve">they </w:t>
      </w:r>
      <w:r w:rsidR="00974005" w:rsidRPr="003439B2">
        <w:rPr>
          <w:rFonts w:asciiTheme="minorHAnsi" w:hAnsiTheme="minorHAnsi"/>
          <w:sz w:val="22"/>
          <w:szCs w:val="22"/>
        </w:rPr>
        <w:t xml:space="preserve">delayed </w:t>
      </w:r>
      <w:r w:rsidR="00336359">
        <w:rPr>
          <w:rFonts w:asciiTheme="minorHAnsi" w:hAnsiTheme="minorHAnsi"/>
          <w:sz w:val="22"/>
          <w:szCs w:val="22"/>
        </w:rPr>
        <w:t xml:space="preserve">the administration </w:t>
      </w:r>
      <w:r w:rsidR="00974005" w:rsidRPr="003439B2">
        <w:rPr>
          <w:rFonts w:asciiTheme="minorHAnsi" w:hAnsiTheme="minorHAnsi"/>
          <w:sz w:val="22"/>
          <w:szCs w:val="22"/>
        </w:rPr>
        <w:t xml:space="preserve">due </w:t>
      </w:r>
      <w:r w:rsidR="0068355B">
        <w:rPr>
          <w:rFonts w:asciiTheme="minorHAnsi" w:hAnsiTheme="minorHAnsi"/>
          <w:sz w:val="22"/>
          <w:szCs w:val="22"/>
        </w:rPr>
        <w:t xml:space="preserve">to the </w:t>
      </w:r>
      <w:r>
        <w:rPr>
          <w:rFonts w:asciiTheme="minorHAnsi" w:hAnsiTheme="minorHAnsi"/>
          <w:sz w:val="22"/>
          <w:szCs w:val="22"/>
        </w:rPr>
        <w:t>NTDC</w:t>
      </w:r>
      <w:r w:rsidR="0059317E" w:rsidRPr="003439B2">
        <w:rPr>
          <w:rFonts w:asciiTheme="minorHAnsi" w:hAnsiTheme="minorHAnsi"/>
          <w:sz w:val="22"/>
          <w:szCs w:val="22"/>
        </w:rPr>
        <w:t xml:space="preserve"> </w:t>
      </w:r>
      <w:r w:rsidR="002017D5">
        <w:rPr>
          <w:rFonts w:asciiTheme="minorHAnsi" w:hAnsiTheme="minorHAnsi"/>
          <w:sz w:val="22"/>
          <w:szCs w:val="22"/>
        </w:rPr>
        <w:t>collecting information from the</w:t>
      </w:r>
      <w:r w:rsidR="00974005" w:rsidRPr="003439B2">
        <w:rPr>
          <w:rFonts w:asciiTheme="minorHAnsi" w:hAnsiTheme="minorHAnsi"/>
          <w:sz w:val="22"/>
          <w:szCs w:val="22"/>
        </w:rPr>
        <w:t xml:space="preserve"> same population</w:t>
      </w:r>
      <w:r w:rsidR="0059317E">
        <w:rPr>
          <w:rFonts w:asciiTheme="minorHAnsi" w:hAnsiTheme="minorHAnsi"/>
          <w:sz w:val="22"/>
          <w:szCs w:val="22"/>
        </w:rPr>
        <w:t xml:space="preserve"> during this </w:t>
      </w:r>
      <w:r w:rsidR="0068355B">
        <w:rPr>
          <w:rFonts w:asciiTheme="minorHAnsi" w:hAnsiTheme="minorHAnsi"/>
          <w:sz w:val="22"/>
          <w:szCs w:val="22"/>
        </w:rPr>
        <w:t>period</w:t>
      </w:r>
      <w:r w:rsidR="00974005" w:rsidRPr="003439B2">
        <w:rPr>
          <w:rFonts w:asciiTheme="minorHAnsi" w:hAnsiTheme="minorHAnsi"/>
          <w:sz w:val="22"/>
          <w:szCs w:val="22"/>
        </w:rPr>
        <w:t>.  Th</w:t>
      </w:r>
      <w:r w:rsidR="002017D5">
        <w:rPr>
          <w:rFonts w:asciiTheme="minorHAnsi" w:hAnsiTheme="minorHAnsi"/>
          <w:sz w:val="22"/>
          <w:szCs w:val="22"/>
        </w:rPr>
        <w:t>e</w:t>
      </w:r>
      <w:r w:rsidR="00974005" w:rsidRPr="003439B2">
        <w:rPr>
          <w:rFonts w:asciiTheme="minorHAnsi" w:hAnsiTheme="minorHAnsi"/>
          <w:sz w:val="22"/>
          <w:szCs w:val="22"/>
        </w:rPr>
        <w:t xml:space="preserve"> </w:t>
      </w:r>
      <w:r w:rsidR="002017D5">
        <w:rPr>
          <w:rFonts w:asciiTheme="minorHAnsi" w:hAnsiTheme="minorHAnsi"/>
          <w:sz w:val="22"/>
          <w:szCs w:val="22"/>
        </w:rPr>
        <w:t xml:space="preserve">information collected by </w:t>
      </w:r>
      <w:r w:rsidR="00336359">
        <w:rPr>
          <w:rFonts w:asciiTheme="minorHAnsi" w:hAnsiTheme="minorHAnsi"/>
          <w:sz w:val="22"/>
          <w:szCs w:val="22"/>
        </w:rPr>
        <w:t>the NTDC</w:t>
      </w:r>
      <w:r w:rsidR="002017D5">
        <w:rPr>
          <w:rFonts w:asciiTheme="minorHAnsi" w:hAnsiTheme="minorHAnsi"/>
          <w:sz w:val="22"/>
          <w:szCs w:val="22"/>
        </w:rPr>
        <w:t xml:space="preserve"> </w:t>
      </w:r>
      <w:r w:rsidR="00974005" w:rsidRPr="003439B2">
        <w:rPr>
          <w:rFonts w:asciiTheme="minorHAnsi" w:hAnsiTheme="minorHAnsi"/>
          <w:sz w:val="22"/>
          <w:szCs w:val="22"/>
        </w:rPr>
        <w:t>did not have Federal involvement</w:t>
      </w:r>
      <w:r>
        <w:rPr>
          <w:rFonts w:asciiTheme="minorHAnsi" w:hAnsiTheme="minorHAnsi"/>
          <w:sz w:val="22"/>
          <w:szCs w:val="22"/>
        </w:rPr>
        <w:t xml:space="preserve"> and its </w:t>
      </w:r>
      <w:r w:rsidR="002017D5">
        <w:rPr>
          <w:rFonts w:asciiTheme="minorHAnsi" w:hAnsiTheme="minorHAnsi"/>
          <w:sz w:val="22"/>
          <w:szCs w:val="22"/>
        </w:rPr>
        <w:t>primary purpose was</w:t>
      </w:r>
      <w:r w:rsidR="00974005" w:rsidRPr="003439B2">
        <w:rPr>
          <w:rFonts w:asciiTheme="minorHAnsi" w:hAnsiTheme="minorHAnsi"/>
          <w:sz w:val="22"/>
          <w:szCs w:val="22"/>
        </w:rPr>
        <w:t xml:space="preserve"> </w:t>
      </w:r>
      <w:r w:rsidR="0068355B">
        <w:rPr>
          <w:rFonts w:asciiTheme="minorHAnsi" w:hAnsiTheme="minorHAnsi"/>
          <w:sz w:val="22"/>
          <w:szCs w:val="22"/>
        </w:rPr>
        <w:t xml:space="preserve">to enhance the </w:t>
      </w:r>
      <w:r w:rsidR="00686A39">
        <w:rPr>
          <w:rFonts w:asciiTheme="minorHAnsi" w:hAnsiTheme="minorHAnsi"/>
          <w:sz w:val="22"/>
          <w:szCs w:val="22"/>
        </w:rPr>
        <w:t>curriculum</w:t>
      </w:r>
      <w:r w:rsidR="00336359">
        <w:rPr>
          <w:rFonts w:asciiTheme="minorHAnsi" w:hAnsiTheme="minorHAnsi"/>
          <w:sz w:val="22"/>
          <w:szCs w:val="22"/>
        </w:rPr>
        <w:t xml:space="preserve"> materials</w:t>
      </w:r>
      <w:r w:rsidR="00F079A7">
        <w:rPr>
          <w:rFonts w:asciiTheme="minorHAnsi" w:hAnsiTheme="minorHAnsi"/>
          <w:sz w:val="22"/>
          <w:szCs w:val="22"/>
        </w:rPr>
        <w:t>’</w:t>
      </w:r>
      <w:r w:rsidR="00686A39">
        <w:rPr>
          <w:rFonts w:asciiTheme="minorHAnsi" w:hAnsiTheme="minorHAnsi"/>
          <w:sz w:val="22"/>
          <w:szCs w:val="22"/>
        </w:rPr>
        <w:t xml:space="preserve"> </w:t>
      </w:r>
      <w:r w:rsidR="0068355B">
        <w:rPr>
          <w:rFonts w:asciiTheme="minorHAnsi" w:hAnsiTheme="minorHAnsi"/>
          <w:sz w:val="22"/>
          <w:szCs w:val="22"/>
        </w:rPr>
        <w:t>quality</w:t>
      </w:r>
      <w:r w:rsidR="00DA7726">
        <w:rPr>
          <w:rFonts w:asciiTheme="minorHAnsi" w:hAnsiTheme="minorHAnsi"/>
          <w:sz w:val="22"/>
          <w:szCs w:val="22"/>
        </w:rPr>
        <w:t xml:space="preserve"> </w:t>
      </w:r>
      <w:r w:rsidR="00336359">
        <w:rPr>
          <w:rFonts w:asciiTheme="minorHAnsi" w:hAnsiTheme="minorHAnsi"/>
          <w:sz w:val="22"/>
          <w:szCs w:val="22"/>
        </w:rPr>
        <w:t xml:space="preserve">and clarity </w:t>
      </w:r>
      <w:r w:rsidR="00DA7726">
        <w:rPr>
          <w:rFonts w:asciiTheme="minorHAnsi" w:hAnsiTheme="minorHAnsi"/>
          <w:sz w:val="22"/>
          <w:szCs w:val="22"/>
        </w:rPr>
        <w:t xml:space="preserve">for </w:t>
      </w:r>
      <w:r w:rsidR="00D01D19">
        <w:rPr>
          <w:rFonts w:asciiTheme="minorHAnsi" w:hAnsiTheme="minorHAnsi"/>
          <w:sz w:val="22"/>
          <w:szCs w:val="22"/>
        </w:rPr>
        <w:lastRenderedPageBreak/>
        <w:t>Version 2.0</w:t>
      </w:r>
      <w:r w:rsidR="00974005" w:rsidRPr="003439B2">
        <w:rPr>
          <w:rFonts w:asciiTheme="minorHAnsi" w:hAnsiTheme="minorHAnsi"/>
          <w:sz w:val="22"/>
          <w:szCs w:val="22"/>
        </w:rPr>
        <w:t xml:space="preserve">.  ONC felt that it would be </w:t>
      </w:r>
      <w:r w:rsidR="002017D5">
        <w:rPr>
          <w:rFonts w:asciiTheme="minorHAnsi" w:hAnsiTheme="minorHAnsi"/>
          <w:sz w:val="22"/>
          <w:szCs w:val="22"/>
        </w:rPr>
        <w:t xml:space="preserve">unduly </w:t>
      </w:r>
      <w:r w:rsidR="00974005" w:rsidRPr="003439B2">
        <w:rPr>
          <w:rFonts w:asciiTheme="minorHAnsi" w:hAnsiTheme="minorHAnsi"/>
          <w:sz w:val="22"/>
          <w:szCs w:val="22"/>
        </w:rPr>
        <w:t xml:space="preserve">burdensome </w:t>
      </w:r>
      <w:r w:rsidR="002017D5">
        <w:rPr>
          <w:rFonts w:asciiTheme="minorHAnsi" w:hAnsiTheme="minorHAnsi"/>
          <w:sz w:val="22"/>
          <w:szCs w:val="22"/>
        </w:rPr>
        <w:t>for</w:t>
      </w:r>
      <w:r w:rsidR="00974005" w:rsidRPr="003439B2">
        <w:rPr>
          <w:rFonts w:asciiTheme="minorHAnsi" w:hAnsiTheme="minorHAnsi"/>
          <w:sz w:val="22"/>
          <w:szCs w:val="22"/>
        </w:rPr>
        <w:t xml:space="preserve"> the community college faculty </w:t>
      </w:r>
      <w:r w:rsidR="002017D5">
        <w:rPr>
          <w:rFonts w:asciiTheme="minorHAnsi" w:hAnsiTheme="minorHAnsi"/>
          <w:sz w:val="22"/>
          <w:szCs w:val="22"/>
        </w:rPr>
        <w:t xml:space="preserve">to </w:t>
      </w:r>
      <w:r w:rsidR="00336359">
        <w:rPr>
          <w:rFonts w:asciiTheme="minorHAnsi" w:hAnsiTheme="minorHAnsi"/>
          <w:sz w:val="22"/>
          <w:szCs w:val="22"/>
        </w:rPr>
        <w:t xml:space="preserve">participate in two </w:t>
      </w:r>
      <w:r w:rsidR="00D01D19">
        <w:rPr>
          <w:rFonts w:asciiTheme="minorHAnsi" w:hAnsiTheme="minorHAnsi"/>
          <w:sz w:val="22"/>
          <w:szCs w:val="22"/>
        </w:rPr>
        <w:t xml:space="preserve">distinct </w:t>
      </w:r>
      <w:r w:rsidR="00336359">
        <w:rPr>
          <w:rFonts w:asciiTheme="minorHAnsi" w:hAnsiTheme="minorHAnsi"/>
          <w:sz w:val="22"/>
          <w:szCs w:val="22"/>
        </w:rPr>
        <w:t>data</w:t>
      </w:r>
      <w:r w:rsidR="00F079A7">
        <w:rPr>
          <w:rFonts w:asciiTheme="minorHAnsi" w:hAnsiTheme="minorHAnsi"/>
          <w:sz w:val="22"/>
          <w:szCs w:val="22"/>
        </w:rPr>
        <w:t>-</w:t>
      </w:r>
      <w:r w:rsidR="00336359">
        <w:rPr>
          <w:rFonts w:asciiTheme="minorHAnsi" w:hAnsiTheme="minorHAnsi"/>
          <w:sz w:val="22"/>
          <w:szCs w:val="22"/>
        </w:rPr>
        <w:t xml:space="preserve">collection efforts </w:t>
      </w:r>
      <w:r w:rsidR="0059317E">
        <w:rPr>
          <w:rFonts w:asciiTheme="minorHAnsi" w:hAnsiTheme="minorHAnsi"/>
          <w:sz w:val="22"/>
          <w:szCs w:val="22"/>
        </w:rPr>
        <w:t>concurrently</w:t>
      </w:r>
      <w:r w:rsidR="00357B3A">
        <w:rPr>
          <w:rFonts w:asciiTheme="minorHAnsi" w:hAnsiTheme="minorHAnsi"/>
          <w:sz w:val="22"/>
          <w:szCs w:val="22"/>
        </w:rPr>
        <w:t>, and</w:t>
      </w:r>
      <w:r w:rsidR="00974005" w:rsidRPr="003439B2">
        <w:rPr>
          <w:rFonts w:asciiTheme="minorHAnsi" w:hAnsiTheme="minorHAnsi"/>
          <w:sz w:val="22"/>
          <w:szCs w:val="22"/>
        </w:rPr>
        <w:t xml:space="preserve"> </w:t>
      </w:r>
      <w:r w:rsidR="00975FBF">
        <w:rPr>
          <w:rFonts w:asciiTheme="minorHAnsi" w:hAnsiTheme="minorHAnsi"/>
          <w:sz w:val="22"/>
          <w:szCs w:val="22"/>
        </w:rPr>
        <w:t xml:space="preserve">that </w:t>
      </w:r>
      <w:r w:rsidR="003439B2">
        <w:rPr>
          <w:rFonts w:asciiTheme="minorHAnsi" w:hAnsiTheme="minorHAnsi"/>
          <w:sz w:val="22"/>
          <w:szCs w:val="22"/>
        </w:rPr>
        <w:t>doing so</w:t>
      </w:r>
      <w:r w:rsidR="00974005" w:rsidRPr="003439B2">
        <w:rPr>
          <w:rFonts w:asciiTheme="minorHAnsi" w:hAnsiTheme="minorHAnsi"/>
          <w:sz w:val="22"/>
          <w:szCs w:val="22"/>
        </w:rPr>
        <w:t xml:space="preserve"> </w:t>
      </w:r>
      <w:r w:rsidR="003439B2" w:rsidRPr="003439B2">
        <w:rPr>
          <w:rFonts w:asciiTheme="minorHAnsi" w:hAnsiTheme="minorHAnsi"/>
          <w:sz w:val="22"/>
          <w:szCs w:val="22"/>
        </w:rPr>
        <w:t>would</w:t>
      </w:r>
      <w:r w:rsidR="00974005" w:rsidRPr="003439B2">
        <w:rPr>
          <w:rFonts w:asciiTheme="minorHAnsi" w:hAnsiTheme="minorHAnsi"/>
          <w:sz w:val="22"/>
          <w:szCs w:val="22"/>
        </w:rPr>
        <w:t xml:space="preserve"> adversely affect response rates</w:t>
      </w:r>
      <w:r w:rsidR="00F079A7">
        <w:rPr>
          <w:rFonts w:asciiTheme="minorHAnsi" w:hAnsiTheme="minorHAnsi"/>
          <w:sz w:val="22"/>
          <w:szCs w:val="22"/>
        </w:rPr>
        <w:t xml:space="preserve"> and diminish the substantive contributions that each survey would make to the overall Workforce Program</w:t>
      </w:r>
      <w:r w:rsidR="00974005" w:rsidRPr="003439B2">
        <w:rPr>
          <w:rFonts w:asciiTheme="minorHAnsi" w:hAnsiTheme="minorHAnsi"/>
          <w:sz w:val="22"/>
          <w:szCs w:val="22"/>
        </w:rPr>
        <w:t xml:space="preserve">.  </w:t>
      </w:r>
      <w:r w:rsidR="008D631F">
        <w:rPr>
          <w:rFonts w:asciiTheme="minorHAnsi" w:hAnsiTheme="minorHAnsi"/>
          <w:sz w:val="22"/>
          <w:szCs w:val="22"/>
        </w:rPr>
        <w:t xml:space="preserve">Therefore, ONC </w:t>
      </w:r>
      <w:r w:rsidR="00336359">
        <w:rPr>
          <w:rFonts w:asciiTheme="minorHAnsi" w:hAnsiTheme="minorHAnsi"/>
          <w:sz w:val="22"/>
          <w:szCs w:val="22"/>
        </w:rPr>
        <w:t>proposes</w:t>
      </w:r>
      <w:r w:rsidR="008D631F">
        <w:rPr>
          <w:rFonts w:asciiTheme="minorHAnsi" w:hAnsiTheme="minorHAnsi"/>
          <w:sz w:val="22"/>
          <w:szCs w:val="22"/>
        </w:rPr>
        <w:t xml:space="preserve"> to </w:t>
      </w:r>
      <w:r w:rsidR="00F079A7">
        <w:rPr>
          <w:rFonts w:asciiTheme="minorHAnsi" w:hAnsiTheme="minorHAnsi"/>
          <w:sz w:val="22"/>
          <w:szCs w:val="22"/>
        </w:rPr>
        <w:t xml:space="preserve">have NORC </w:t>
      </w:r>
      <w:r w:rsidR="008D631F">
        <w:rPr>
          <w:rFonts w:asciiTheme="minorHAnsi" w:hAnsiTheme="minorHAnsi"/>
          <w:sz w:val="22"/>
          <w:szCs w:val="22"/>
        </w:rPr>
        <w:t>survey the faculty in September 2011</w:t>
      </w:r>
      <w:r w:rsidR="00F079A7">
        <w:rPr>
          <w:rFonts w:asciiTheme="minorHAnsi" w:hAnsiTheme="minorHAnsi"/>
          <w:sz w:val="22"/>
          <w:szCs w:val="22"/>
        </w:rPr>
        <w:t xml:space="preserve">, which will have the added advantage of gathering feedback on </w:t>
      </w:r>
      <w:r w:rsidR="00975FBF">
        <w:rPr>
          <w:rFonts w:asciiTheme="minorHAnsi" w:hAnsiTheme="minorHAnsi"/>
          <w:sz w:val="22"/>
          <w:szCs w:val="22"/>
        </w:rPr>
        <w:t>Version 2.0</w:t>
      </w:r>
      <w:r w:rsidR="00F079A7">
        <w:rPr>
          <w:rFonts w:asciiTheme="minorHAnsi" w:hAnsiTheme="minorHAnsi"/>
          <w:sz w:val="22"/>
          <w:szCs w:val="22"/>
        </w:rPr>
        <w:t xml:space="preserve"> (wh</w:t>
      </w:r>
      <w:r w:rsidR="004C248C">
        <w:rPr>
          <w:rFonts w:asciiTheme="minorHAnsi" w:hAnsiTheme="minorHAnsi"/>
          <w:sz w:val="22"/>
          <w:szCs w:val="22"/>
        </w:rPr>
        <w:t xml:space="preserve">ich the faculty are using now) </w:t>
      </w:r>
      <w:r w:rsidR="00F079A7">
        <w:rPr>
          <w:rFonts w:asciiTheme="minorHAnsi" w:hAnsiTheme="minorHAnsi"/>
          <w:sz w:val="22"/>
          <w:szCs w:val="22"/>
        </w:rPr>
        <w:t>and the ways in which it improved upon Version 1.0</w:t>
      </w:r>
      <w:r w:rsidR="008D631F">
        <w:rPr>
          <w:rFonts w:asciiTheme="minorHAnsi" w:hAnsiTheme="minorHAnsi"/>
          <w:sz w:val="22"/>
          <w:szCs w:val="22"/>
        </w:rPr>
        <w:t xml:space="preserve">.    </w:t>
      </w:r>
    </w:p>
    <w:p w:rsidR="00974005" w:rsidRPr="003439B2" w:rsidRDefault="00974005" w:rsidP="00974005">
      <w:pPr>
        <w:rPr>
          <w:rFonts w:asciiTheme="minorHAnsi" w:hAnsiTheme="minorHAnsi"/>
          <w:sz w:val="22"/>
          <w:szCs w:val="22"/>
        </w:rPr>
      </w:pPr>
    </w:p>
    <w:p w:rsidR="00F212BF" w:rsidRPr="003439B2" w:rsidRDefault="003439B2" w:rsidP="00974005">
      <w:pPr>
        <w:rPr>
          <w:rFonts w:asciiTheme="minorHAnsi" w:hAnsiTheme="minorHAnsi"/>
          <w:b/>
          <w:sz w:val="22"/>
          <w:szCs w:val="22"/>
        </w:rPr>
      </w:pPr>
      <w:r>
        <w:rPr>
          <w:rFonts w:asciiTheme="minorHAnsi" w:hAnsiTheme="minorHAnsi"/>
          <w:b/>
          <w:sz w:val="22"/>
          <w:szCs w:val="22"/>
          <w:u w:val="single"/>
        </w:rPr>
        <w:t>Reasons for modification to question</w:t>
      </w:r>
      <w:r w:rsidR="00F079A7">
        <w:rPr>
          <w:rFonts w:asciiTheme="minorHAnsi" w:hAnsiTheme="minorHAnsi"/>
          <w:b/>
          <w:sz w:val="22"/>
          <w:szCs w:val="22"/>
          <w:u w:val="single"/>
        </w:rPr>
        <w:t>s</w:t>
      </w:r>
      <w:r w:rsidR="00F212BF" w:rsidRPr="003439B2">
        <w:rPr>
          <w:rFonts w:asciiTheme="minorHAnsi" w:hAnsiTheme="minorHAnsi"/>
          <w:b/>
          <w:sz w:val="22"/>
          <w:szCs w:val="22"/>
        </w:rPr>
        <w:t>:</w:t>
      </w:r>
    </w:p>
    <w:p w:rsidR="00974005" w:rsidRDefault="00F212BF" w:rsidP="00974005">
      <w:pPr>
        <w:rPr>
          <w:rFonts w:asciiTheme="minorHAnsi" w:hAnsiTheme="minorHAnsi"/>
          <w:b/>
          <w:sz w:val="22"/>
          <w:szCs w:val="22"/>
        </w:rPr>
      </w:pPr>
      <w:r w:rsidRPr="003439B2">
        <w:rPr>
          <w:rFonts w:asciiTheme="minorHAnsi" w:hAnsiTheme="minorHAnsi"/>
          <w:b/>
          <w:sz w:val="22"/>
          <w:szCs w:val="22"/>
        </w:rPr>
        <w:t xml:space="preserve"> </w:t>
      </w:r>
    </w:p>
    <w:p w:rsidR="00975FBF" w:rsidRDefault="00F079A7" w:rsidP="00974005">
      <w:pPr>
        <w:rPr>
          <w:rFonts w:asciiTheme="minorHAnsi" w:hAnsiTheme="minorHAnsi"/>
          <w:sz w:val="22"/>
          <w:szCs w:val="22"/>
        </w:rPr>
      </w:pPr>
      <w:r>
        <w:rPr>
          <w:rFonts w:asciiTheme="minorHAnsi" w:hAnsiTheme="minorHAnsi"/>
          <w:sz w:val="22"/>
          <w:szCs w:val="22"/>
        </w:rPr>
        <w:t>Some of t</w:t>
      </w:r>
      <w:r w:rsidR="003439B2">
        <w:rPr>
          <w:rFonts w:asciiTheme="minorHAnsi" w:hAnsiTheme="minorHAnsi"/>
          <w:sz w:val="22"/>
          <w:szCs w:val="22"/>
        </w:rPr>
        <w:t xml:space="preserve">he </w:t>
      </w:r>
      <w:r w:rsidR="001B2E03">
        <w:rPr>
          <w:rFonts w:asciiTheme="minorHAnsi" w:hAnsiTheme="minorHAnsi"/>
          <w:sz w:val="22"/>
          <w:szCs w:val="22"/>
        </w:rPr>
        <w:t xml:space="preserve">approved </w:t>
      </w:r>
      <w:r w:rsidR="003439B2">
        <w:rPr>
          <w:rFonts w:asciiTheme="minorHAnsi" w:hAnsiTheme="minorHAnsi"/>
          <w:sz w:val="22"/>
          <w:szCs w:val="22"/>
        </w:rPr>
        <w:t>questions in this ICR are no longer as salient due to the evolution of the curriculum.  The</w:t>
      </w:r>
      <w:r w:rsidR="00975FBF">
        <w:rPr>
          <w:rFonts w:asciiTheme="minorHAnsi" w:hAnsiTheme="minorHAnsi"/>
          <w:sz w:val="22"/>
          <w:szCs w:val="22"/>
        </w:rPr>
        <w:t xml:space="preserve"> proposed modifications account for the changes in the curriculum from Version 1.0 to Version 2.0</w:t>
      </w:r>
      <w:r w:rsidR="003439B2">
        <w:rPr>
          <w:rFonts w:asciiTheme="minorHAnsi" w:hAnsiTheme="minorHAnsi"/>
          <w:sz w:val="22"/>
          <w:szCs w:val="22"/>
        </w:rPr>
        <w:t>.</w:t>
      </w:r>
      <w:r w:rsidR="00975FBF">
        <w:rPr>
          <w:rFonts w:asciiTheme="minorHAnsi" w:hAnsiTheme="minorHAnsi"/>
          <w:sz w:val="22"/>
          <w:szCs w:val="22"/>
        </w:rPr>
        <w:t xml:space="preserve">  These modifications will benefit the program evaluation and provide</w:t>
      </w:r>
      <w:r w:rsidR="00877746">
        <w:rPr>
          <w:rFonts w:asciiTheme="minorHAnsi" w:hAnsiTheme="minorHAnsi"/>
          <w:sz w:val="22"/>
          <w:szCs w:val="22"/>
        </w:rPr>
        <w:t xml:space="preserve"> ONC with</w:t>
      </w:r>
      <w:r w:rsidR="00975FBF">
        <w:rPr>
          <w:rFonts w:asciiTheme="minorHAnsi" w:hAnsiTheme="minorHAnsi"/>
          <w:sz w:val="22"/>
          <w:szCs w:val="22"/>
        </w:rPr>
        <w:t xml:space="preserve"> the ability to assess whether the </w:t>
      </w:r>
      <w:proofErr w:type="gramStart"/>
      <w:r w:rsidR="00975FBF">
        <w:rPr>
          <w:rFonts w:asciiTheme="minorHAnsi" w:hAnsiTheme="minorHAnsi"/>
          <w:sz w:val="22"/>
          <w:szCs w:val="22"/>
        </w:rPr>
        <w:t>faculty perceive</w:t>
      </w:r>
      <w:proofErr w:type="gramEnd"/>
      <w:r w:rsidR="00975FBF">
        <w:rPr>
          <w:rFonts w:asciiTheme="minorHAnsi" w:hAnsiTheme="minorHAnsi"/>
          <w:sz w:val="22"/>
          <w:szCs w:val="22"/>
        </w:rPr>
        <w:t xml:space="preserve"> Version 2.0 to be of higher quality than Version 1.0.  </w:t>
      </w:r>
      <w:r w:rsidR="003439B2">
        <w:rPr>
          <w:rFonts w:asciiTheme="minorHAnsi" w:hAnsiTheme="minorHAnsi"/>
          <w:sz w:val="22"/>
          <w:szCs w:val="22"/>
        </w:rPr>
        <w:t xml:space="preserve"> </w:t>
      </w:r>
      <w:r w:rsidR="00DB481E">
        <w:rPr>
          <w:rFonts w:asciiTheme="minorHAnsi" w:hAnsiTheme="minorHAnsi"/>
          <w:sz w:val="22"/>
          <w:szCs w:val="22"/>
        </w:rPr>
        <w:t>Results</w:t>
      </w:r>
      <w:r w:rsidR="00805A13">
        <w:rPr>
          <w:rFonts w:asciiTheme="minorHAnsi" w:hAnsiTheme="minorHAnsi"/>
          <w:sz w:val="22"/>
          <w:szCs w:val="22"/>
        </w:rPr>
        <w:t xml:space="preserve"> from this data collection effort</w:t>
      </w:r>
      <w:r w:rsidR="00975FBF">
        <w:rPr>
          <w:rFonts w:asciiTheme="minorHAnsi" w:hAnsiTheme="minorHAnsi"/>
          <w:sz w:val="22"/>
          <w:szCs w:val="22"/>
        </w:rPr>
        <w:t xml:space="preserve"> will provide critical formative feedback to the Curriculum Development Centers and contribute </w:t>
      </w:r>
      <w:r w:rsidR="00805A13">
        <w:rPr>
          <w:rFonts w:asciiTheme="minorHAnsi" w:hAnsiTheme="minorHAnsi"/>
          <w:sz w:val="22"/>
          <w:szCs w:val="22"/>
        </w:rPr>
        <w:t xml:space="preserve">to </w:t>
      </w:r>
      <w:r>
        <w:rPr>
          <w:rFonts w:asciiTheme="minorHAnsi" w:hAnsiTheme="minorHAnsi"/>
          <w:sz w:val="22"/>
          <w:szCs w:val="22"/>
        </w:rPr>
        <w:t xml:space="preserve">the </w:t>
      </w:r>
      <w:r w:rsidR="00805A13">
        <w:rPr>
          <w:rFonts w:asciiTheme="minorHAnsi" w:hAnsiTheme="minorHAnsi"/>
          <w:sz w:val="22"/>
          <w:szCs w:val="22"/>
        </w:rPr>
        <w:t>summative evaluation of ONC’s Workforce Program</w:t>
      </w:r>
      <w:r>
        <w:rPr>
          <w:rFonts w:asciiTheme="minorHAnsi" w:hAnsiTheme="minorHAnsi"/>
          <w:sz w:val="22"/>
          <w:szCs w:val="22"/>
        </w:rPr>
        <w:t xml:space="preserve"> overall</w:t>
      </w:r>
      <w:r w:rsidR="00805A13">
        <w:rPr>
          <w:rFonts w:asciiTheme="minorHAnsi" w:hAnsiTheme="minorHAnsi"/>
          <w:sz w:val="22"/>
          <w:szCs w:val="22"/>
        </w:rPr>
        <w:t xml:space="preserve">.  </w:t>
      </w:r>
    </w:p>
    <w:p w:rsidR="00975FBF" w:rsidRDefault="00975FBF" w:rsidP="00974005">
      <w:pPr>
        <w:rPr>
          <w:rFonts w:asciiTheme="minorHAnsi" w:hAnsiTheme="minorHAnsi"/>
          <w:sz w:val="22"/>
          <w:szCs w:val="22"/>
        </w:rPr>
      </w:pPr>
    </w:p>
    <w:p w:rsidR="00975FBF" w:rsidRDefault="003439B2" w:rsidP="00975FBF">
      <w:pPr>
        <w:pStyle w:val="ListParagraph"/>
        <w:numPr>
          <w:ilvl w:val="0"/>
          <w:numId w:val="2"/>
        </w:numPr>
        <w:rPr>
          <w:rFonts w:asciiTheme="minorHAnsi" w:hAnsiTheme="minorHAnsi"/>
          <w:sz w:val="22"/>
          <w:szCs w:val="22"/>
        </w:rPr>
      </w:pPr>
      <w:r w:rsidRPr="00975FBF">
        <w:rPr>
          <w:rFonts w:asciiTheme="minorHAnsi" w:hAnsiTheme="minorHAnsi"/>
          <w:sz w:val="22"/>
          <w:szCs w:val="22"/>
        </w:rPr>
        <w:t xml:space="preserve">Attachment A is the proposed survey instrument; </w:t>
      </w:r>
    </w:p>
    <w:p w:rsidR="00975FBF" w:rsidRDefault="00DB481E" w:rsidP="00975FBF">
      <w:pPr>
        <w:pStyle w:val="ListParagraph"/>
        <w:numPr>
          <w:ilvl w:val="0"/>
          <w:numId w:val="2"/>
        </w:numPr>
        <w:rPr>
          <w:rFonts w:asciiTheme="minorHAnsi" w:hAnsiTheme="minorHAnsi"/>
          <w:sz w:val="22"/>
          <w:szCs w:val="22"/>
        </w:rPr>
      </w:pPr>
      <w:r>
        <w:rPr>
          <w:rFonts w:asciiTheme="minorHAnsi" w:hAnsiTheme="minorHAnsi"/>
          <w:sz w:val="22"/>
          <w:szCs w:val="22"/>
        </w:rPr>
        <w:t xml:space="preserve">Attachment B </w:t>
      </w:r>
      <w:r w:rsidR="00F079A7">
        <w:rPr>
          <w:rFonts w:asciiTheme="minorHAnsi" w:hAnsiTheme="minorHAnsi"/>
          <w:sz w:val="22"/>
          <w:szCs w:val="22"/>
        </w:rPr>
        <w:t>i</w:t>
      </w:r>
      <w:r>
        <w:rPr>
          <w:rFonts w:asciiTheme="minorHAnsi" w:hAnsiTheme="minorHAnsi"/>
          <w:sz w:val="22"/>
          <w:szCs w:val="22"/>
        </w:rPr>
        <w:t>s</w:t>
      </w:r>
      <w:r w:rsidR="003439B2" w:rsidRPr="00975FBF">
        <w:rPr>
          <w:rFonts w:asciiTheme="minorHAnsi" w:hAnsiTheme="minorHAnsi"/>
          <w:sz w:val="22"/>
          <w:szCs w:val="22"/>
        </w:rPr>
        <w:t xml:space="preserve"> the </w:t>
      </w:r>
      <w:r w:rsidR="00F079A7">
        <w:rPr>
          <w:rFonts w:asciiTheme="minorHAnsi" w:hAnsiTheme="minorHAnsi"/>
          <w:sz w:val="22"/>
          <w:szCs w:val="22"/>
        </w:rPr>
        <w:t xml:space="preserve">version of the </w:t>
      </w:r>
      <w:r w:rsidR="00975FBF" w:rsidRPr="00975FBF">
        <w:rPr>
          <w:rFonts w:asciiTheme="minorHAnsi" w:hAnsiTheme="minorHAnsi"/>
          <w:sz w:val="22"/>
          <w:szCs w:val="22"/>
        </w:rPr>
        <w:t>instrument</w:t>
      </w:r>
      <w:r w:rsidR="00F079A7">
        <w:rPr>
          <w:rFonts w:asciiTheme="minorHAnsi" w:hAnsiTheme="minorHAnsi"/>
          <w:sz w:val="22"/>
          <w:szCs w:val="22"/>
        </w:rPr>
        <w:t xml:space="preserve"> that </w:t>
      </w:r>
      <w:proofErr w:type="gramStart"/>
      <w:r w:rsidR="00F079A7">
        <w:rPr>
          <w:rFonts w:asciiTheme="minorHAnsi" w:hAnsiTheme="minorHAnsi"/>
          <w:sz w:val="22"/>
          <w:szCs w:val="22"/>
        </w:rPr>
        <w:t xml:space="preserve">was initially </w:t>
      </w:r>
      <w:r w:rsidR="00F079A7" w:rsidRPr="00975FBF">
        <w:rPr>
          <w:rFonts w:asciiTheme="minorHAnsi" w:hAnsiTheme="minorHAnsi"/>
          <w:sz w:val="22"/>
          <w:szCs w:val="22"/>
        </w:rPr>
        <w:t>approved</w:t>
      </w:r>
      <w:proofErr w:type="gramEnd"/>
      <w:r w:rsidR="00975FBF" w:rsidRPr="00975FBF">
        <w:rPr>
          <w:rFonts w:asciiTheme="minorHAnsi" w:hAnsiTheme="minorHAnsi"/>
          <w:sz w:val="22"/>
          <w:szCs w:val="22"/>
        </w:rPr>
        <w:t>.</w:t>
      </w:r>
      <w:r w:rsidR="003439B2" w:rsidRPr="00975FBF">
        <w:rPr>
          <w:rFonts w:asciiTheme="minorHAnsi" w:hAnsiTheme="minorHAnsi"/>
          <w:sz w:val="22"/>
          <w:szCs w:val="22"/>
        </w:rPr>
        <w:t xml:space="preserve">  </w:t>
      </w:r>
    </w:p>
    <w:p w:rsidR="00975FBF" w:rsidRDefault="00975FBF" w:rsidP="00975FBF">
      <w:pPr>
        <w:pStyle w:val="ListParagraph"/>
        <w:rPr>
          <w:rFonts w:asciiTheme="minorHAnsi" w:hAnsiTheme="minorHAnsi"/>
          <w:sz w:val="22"/>
          <w:szCs w:val="22"/>
        </w:rPr>
      </w:pPr>
    </w:p>
    <w:p w:rsidR="003439B2" w:rsidRPr="00975FBF" w:rsidRDefault="003439B2" w:rsidP="00975FBF">
      <w:pPr>
        <w:rPr>
          <w:rFonts w:asciiTheme="minorHAnsi" w:hAnsiTheme="minorHAnsi"/>
          <w:sz w:val="22"/>
          <w:szCs w:val="22"/>
        </w:rPr>
      </w:pPr>
      <w:r w:rsidRPr="00975FBF">
        <w:rPr>
          <w:rFonts w:asciiTheme="minorHAnsi" w:hAnsiTheme="minorHAnsi"/>
          <w:sz w:val="22"/>
          <w:szCs w:val="22"/>
        </w:rPr>
        <w:t>Th</w:t>
      </w:r>
      <w:r w:rsidR="00357B3A" w:rsidRPr="00975FBF">
        <w:rPr>
          <w:rFonts w:asciiTheme="minorHAnsi" w:hAnsiTheme="minorHAnsi"/>
          <w:sz w:val="22"/>
          <w:szCs w:val="22"/>
        </w:rPr>
        <w:t>e</w:t>
      </w:r>
      <w:r w:rsidRPr="00975FBF">
        <w:rPr>
          <w:rFonts w:asciiTheme="minorHAnsi" w:hAnsiTheme="minorHAnsi"/>
          <w:sz w:val="22"/>
          <w:szCs w:val="22"/>
        </w:rPr>
        <w:t xml:space="preserve"> </w:t>
      </w:r>
      <w:r w:rsidR="00805A13">
        <w:rPr>
          <w:rFonts w:asciiTheme="minorHAnsi" w:hAnsiTheme="minorHAnsi"/>
          <w:sz w:val="22"/>
          <w:szCs w:val="22"/>
        </w:rPr>
        <w:t xml:space="preserve">survey question </w:t>
      </w:r>
      <w:r w:rsidR="00975FBF">
        <w:rPr>
          <w:rFonts w:asciiTheme="minorHAnsi" w:hAnsiTheme="minorHAnsi"/>
          <w:sz w:val="22"/>
          <w:szCs w:val="22"/>
        </w:rPr>
        <w:t>modifications</w:t>
      </w:r>
      <w:r w:rsidRPr="00975FBF">
        <w:rPr>
          <w:rFonts w:asciiTheme="minorHAnsi" w:hAnsiTheme="minorHAnsi"/>
          <w:sz w:val="22"/>
          <w:szCs w:val="22"/>
        </w:rPr>
        <w:t xml:space="preserve"> </w:t>
      </w:r>
      <w:r w:rsidR="00975FBF">
        <w:rPr>
          <w:rFonts w:asciiTheme="minorHAnsi" w:hAnsiTheme="minorHAnsi"/>
          <w:sz w:val="22"/>
          <w:szCs w:val="22"/>
        </w:rPr>
        <w:t>and timing</w:t>
      </w:r>
      <w:r w:rsidRPr="00975FBF">
        <w:rPr>
          <w:rFonts w:asciiTheme="minorHAnsi" w:hAnsiTheme="minorHAnsi"/>
          <w:sz w:val="22"/>
          <w:szCs w:val="22"/>
        </w:rPr>
        <w:t xml:space="preserve"> will not affect the burden</w:t>
      </w:r>
      <w:r w:rsidR="00975FBF">
        <w:rPr>
          <w:rFonts w:asciiTheme="minorHAnsi" w:hAnsiTheme="minorHAnsi"/>
          <w:sz w:val="22"/>
          <w:szCs w:val="22"/>
        </w:rPr>
        <w:t xml:space="preserve"> of this ICR</w:t>
      </w:r>
      <w:r w:rsidRPr="00975FBF">
        <w:rPr>
          <w:rFonts w:asciiTheme="minorHAnsi" w:hAnsiTheme="minorHAnsi"/>
          <w:sz w:val="22"/>
          <w:szCs w:val="22"/>
        </w:rPr>
        <w:t>.</w:t>
      </w:r>
    </w:p>
    <w:p w:rsidR="003439B2" w:rsidRDefault="003439B2" w:rsidP="00974005">
      <w:pPr>
        <w:rPr>
          <w:rFonts w:asciiTheme="minorHAnsi" w:hAnsiTheme="minorHAnsi"/>
          <w:sz w:val="22"/>
          <w:szCs w:val="22"/>
        </w:rPr>
      </w:pPr>
    </w:p>
    <w:p w:rsidR="003439B2" w:rsidRDefault="00805A13" w:rsidP="00974005">
      <w:pPr>
        <w:rPr>
          <w:rFonts w:asciiTheme="minorHAnsi" w:hAnsiTheme="minorHAnsi"/>
          <w:sz w:val="22"/>
          <w:szCs w:val="22"/>
        </w:rPr>
      </w:pPr>
      <w:r w:rsidRPr="00805A13">
        <w:rPr>
          <w:rFonts w:asciiTheme="minorHAnsi" w:hAnsiTheme="minorHAnsi"/>
          <w:sz w:val="22"/>
          <w:szCs w:val="22"/>
        </w:rPr>
        <w:t xml:space="preserve">If you have any questions or need further clarification, please contact Matthew Swain at </w:t>
      </w:r>
      <w:hyperlink r:id="rId5" w:history="1">
        <w:r w:rsidRPr="00805A13">
          <w:rPr>
            <w:rStyle w:val="Hyperlink"/>
            <w:rFonts w:asciiTheme="minorHAnsi" w:hAnsiTheme="minorHAnsi"/>
            <w:sz w:val="22"/>
            <w:szCs w:val="22"/>
          </w:rPr>
          <w:t>matthew.swain@hhs.gov</w:t>
        </w:r>
      </w:hyperlink>
      <w:r w:rsidRPr="00805A13">
        <w:rPr>
          <w:rFonts w:asciiTheme="minorHAnsi" w:hAnsiTheme="minorHAnsi"/>
          <w:sz w:val="22"/>
          <w:szCs w:val="22"/>
        </w:rPr>
        <w:t xml:space="preserve">.  </w:t>
      </w:r>
    </w:p>
    <w:p w:rsidR="00805A13" w:rsidRDefault="00805A13" w:rsidP="00974005">
      <w:pPr>
        <w:rPr>
          <w:rFonts w:asciiTheme="minorHAnsi" w:hAnsiTheme="minorHAnsi"/>
          <w:sz w:val="22"/>
          <w:szCs w:val="22"/>
        </w:rPr>
      </w:pPr>
    </w:p>
    <w:p w:rsidR="003439B2" w:rsidRDefault="003439B2" w:rsidP="00974005">
      <w:pPr>
        <w:rPr>
          <w:rFonts w:asciiTheme="minorHAnsi" w:hAnsiTheme="minorHAnsi"/>
          <w:sz w:val="22"/>
          <w:szCs w:val="22"/>
        </w:rPr>
      </w:pPr>
      <w:r>
        <w:rPr>
          <w:rFonts w:asciiTheme="minorHAnsi" w:hAnsiTheme="minorHAnsi"/>
          <w:sz w:val="22"/>
          <w:szCs w:val="22"/>
        </w:rPr>
        <w:t>Thank you,</w:t>
      </w:r>
    </w:p>
    <w:p w:rsidR="003439B2" w:rsidRPr="003439B2" w:rsidRDefault="003439B2" w:rsidP="00974005">
      <w:pPr>
        <w:rPr>
          <w:rFonts w:asciiTheme="minorHAnsi" w:hAnsiTheme="minorHAnsi"/>
          <w:sz w:val="22"/>
          <w:szCs w:val="22"/>
        </w:rPr>
      </w:pPr>
      <w:r>
        <w:rPr>
          <w:rFonts w:asciiTheme="minorHAnsi" w:hAnsiTheme="minorHAnsi"/>
          <w:sz w:val="22"/>
          <w:szCs w:val="22"/>
        </w:rPr>
        <w:t>Matt Swain</w:t>
      </w:r>
    </w:p>
    <w:sectPr w:rsidR="003439B2" w:rsidRPr="003439B2" w:rsidSect="001A7E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184D7A"/>
    <w:multiLevelType w:val="hybridMultilevel"/>
    <w:tmpl w:val="279CD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B47F70"/>
    <w:multiLevelType w:val="hybridMultilevel"/>
    <w:tmpl w:val="D60C1E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AMO_XmlVersion" w:val="Empty"/>
  </w:docVars>
  <w:rsids>
    <w:rsidRoot w:val="00974005"/>
    <w:rsid w:val="000627C9"/>
    <w:rsid w:val="00063BD5"/>
    <w:rsid w:val="001560DB"/>
    <w:rsid w:val="001A4CD4"/>
    <w:rsid w:val="001A7E3A"/>
    <w:rsid w:val="001B2E03"/>
    <w:rsid w:val="001B7ABA"/>
    <w:rsid w:val="002017D5"/>
    <w:rsid w:val="002A57E2"/>
    <w:rsid w:val="00336359"/>
    <w:rsid w:val="003439B2"/>
    <w:rsid w:val="00357B3A"/>
    <w:rsid w:val="0041436C"/>
    <w:rsid w:val="004C248C"/>
    <w:rsid w:val="00534E21"/>
    <w:rsid w:val="0059317E"/>
    <w:rsid w:val="005E087B"/>
    <w:rsid w:val="0068355B"/>
    <w:rsid w:val="006841E2"/>
    <w:rsid w:val="00686A39"/>
    <w:rsid w:val="00694F12"/>
    <w:rsid w:val="00721001"/>
    <w:rsid w:val="00805A13"/>
    <w:rsid w:val="00855A38"/>
    <w:rsid w:val="00877746"/>
    <w:rsid w:val="008D631F"/>
    <w:rsid w:val="00934CC5"/>
    <w:rsid w:val="0095100A"/>
    <w:rsid w:val="00974005"/>
    <w:rsid w:val="00975FBF"/>
    <w:rsid w:val="009C5719"/>
    <w:rsid w:val="00AC282B"/>
    <w:rsid w:val="00B17D81"/>
    <w:rsid w:val="00B44FB4"/>
    <w:rsid w:val="00B67FE9"/>
    <w:rsid w:val="00CB0224"/>
    <w:rsid w:val="00CB1B8D"/>
    <w:rsid w:val="00CF11FE"/>
    <w:rsid w:val="00D01D19"/>
    <w:rsid w:val="00D25D55"/>
    <w:rsid w:val="00D33C3A"/>
    <w:rsid w:val="00DA7726"/>
    <w:rsid w:val="00DB481E"/>
    <w:rsid w:val="00DF54FF"/>
    <w:rsid w:val="00EA68CD"/>
    <w:rsid w:val="00EE47F0"/>
    <w:rsid w:val="00F079A7"/>
    <w:rsid w:val="00F212BF"/>
    <w:rsid w:val="00F35BC7"/>
    <w:rsid w:val="00F54073"/>
    <w:rsid w:val="00FE16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005"/>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2BF"/>
    <w:pPr>
      <w:ind w:left="720"/>
      <w:contextualSpacing/>
    </w:pPr>
  </w:style>
  <w:style w:type="character" w:styleId="Hyperlink">
    <w:name w:val="Hyperlink"/>
    <w:basedOn w:val="DefaultParagraphFont"/>
    <w:uiPriority w:val="99"/>
    <w:unhideWhenUsed/>
    <w:rsid w:val="00805A1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tthew.swain@hh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590</Words>
  <Characters>3369</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Swain</dc:creator>
  <cp:keywords/>
  <dc:description/>
  <cp:lastModifiedBy>Matthew Swain</cp:lastModifiedBy>
  <cp:revision>2</cp:revision>
  <dcterms:created xsi:type="dcterms:W3CDTF">2011-07-20T19:00:00Z</dcterms:created>
  <dcterms:modified xsi:type="dcterms:W3CDTF">2011-07-20T19:00:00Z</dcterms:modified>
</cp:coreProperties>
</file>